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D12CC" w14:textId="77777777" w:rsidR="00842228" w:rsidRDefault="009A1405">
      <w:pPr>
        <w:spacing w:line="360" w:lineRule="auto"/>
        <w:jc w:val="center"/>
        <w:outlineLvl w:val="0"/>
        <w:rPr>
          <w:rFonts w:ascii="仿宋" w:eastAsia="仿宋" w:hAnsi="仿宋" w:cs="仿宋"/>
          <w:b/>
          <w:sz w:val="36"/>
          <w:szCs w:val="36"/>
        </w:rPr>
      </w:pPr>
      <w:bookmarkStart w:id="0" w:name="_Toc21468"/>
      <w:r>
        <w:rPr>
          <w:rFonts w:ascii="仿宋" w:eastAsia="仿宋" w:hAnsi="仿宋" w:cs="仿宋" w:hint="eastAsia"/>
          <w:b/>
          <w:sz w:val="36"/>
          <w:szCs w:val="36"/>
        </w:rPr>
        <w:t>第一章</w:t>
      </w:r>
      <w:r>
        <w:rPr>
          <w:rFonts w:ascii="仿宋" w:eastAsia="仿宋" w:hAnsi="仿宋" w:cs="仿宋" w:hint="eastAsia"/>
          <w:b/>
          <w:sz w:val="36"/>
          <w:szCs w:val="36"/>
        </w:rPr>
        <w:t xml:space="preserve">   </w:t>
      </w:r>
      <w:r>
        <w:rPr>
          <w:rFonts w:ascii="仿宋" w:eastAsia="仿宋" w:hAnsi="仿宋" w:cs="仿宋" w:hint="eastAsia"/>
          <w:b/>
          <w:sz w:val="36"/>
          <w:szCs w:val="36"/>
        </w:rPr>
        <w:t>采购邀请</w:t>
      </w:r>
      <w:bookmarkStart w:id="1" w:name="_Toc28359002"/>
      <w:bookmarkStart w:id="2" w:name="_Toc35393790"/>
      <w:bookmarkStart w:id="3" w:name="_Toc35393621"/>
      <w:bookmarkStart w:id="4" w:name="_Toc28359079"/>
      <w:bookmarkStart w:id="5" w:name="_Hlk24379207"/>
      <w:bookmarkEnd w:id="0"/>
    </w:p>
    <w:p w14:paraId="41924366" w14:textId="77777777" w:rsidR="00842228" w:rsidRDefault="00842228">
      <w:pPr>
        <w:spacing w:line="360" w:lineRule="auto"/>
        <w:ind w:firstLineChars="200" w:firstLine="480"/>
        <w:rPr>
          <w:rFonts w:ascii="仿宋" w:eastAsia="仿宋" w:hAnsi="仿宋" w:cs="仿宋"/>
          <w:sz w:val="24"/>
        </w:rPr>
      </w:pPr>
    </w:p>
    <w:p w14:paraId="5A0B889E" w14:textId="77777777" w:rsidR="00842228" w:rsidRDefault="009A1405">
      <w:pPr>
        <w:pStyle w:val="2"/>
        <w:spacing w:before="0" w:line="360" w:lineRule="auto"/>
        <w:jc w:val="left"/>
        <w:rPr>
          <w:rFonts w:ascii="仿宋" w:eastAsia="仿宋" w:hAnsi="仿宋" w:cs="仿宋"/>
          <w:sz w:val="24"/>
          <w:szCs w:val="24"/>
        </w:rPr>
      </w:pPr>
      <w:r>
        <w:rPr>
          <w:rFonts w:ascii="仿宋" w:eastAsia="仿宋" w:hAnsi="仿宋" w:cs="仿宋" w:hint="eastAsia"/>
          <w:sz w:val="24"/>
          <w:szCs w:val="24"/>
        </w:rPr>
        <w:t>一、项目基本情况</w:t>
      </w:r>
      <w:bookmarkEnd w:id="1"/>
      <w:bookmarkEnd w:id="2"/>
      <w:bookmarkEnd w:id="3"/>
      <w:bookmarkEnd w:id="4"/>
    </w:p>
    <w:p w14:paraId="6E406A92" w14:textId="77777777" w:rsidR="00842228" w:rsidRDefault="009A1405">
      <w:pPr>
        <w:spacing w:line="360" w:lineRule="auto"/>
        <w:ind w:firstLineChars="200" w:firstLine="480"/>
        <w:rPr>
          <w:rFonts w:ascii="仿宋" w:eastAsia="仿宋" w:hAnsi="仿宋" w:cs="仿宋"/>
          <w:sz w:val="24"/>
          <w:u w:val="single"/>
        </w:rPr>
      </w:pPr>
      <w:r>
        <w:rPr>
          <w:rFonts w:ascii="仿宋" w:eastAsia="仿宋" w:hAnsi="仿宋" w:cs="仿宋" w:hint="eastAsia"/>
          <w:sz w:val="24"/>
        </w:rPr>
        <w:t>1.</w:t>
      </w:r>
      <w:r>
        <w:rPr>
          <w:rFonts w:ascii="仿宋" w:eastAsia="仿宋" w:hAnsi="仿宋" w:cs="仿宋" w:hint="eastAsia"/>
          <w:sz w:val="24"/>
        </w:rPr>
        <w:t>项目编号：</w:t>
      </w:r>
      <w:r>
        <w:rPr>
          <w:rFonts w:ascii="仿宋" w:eastAsia="仿宋" w:hAnsi="仿宋" w:cs="仿宋" w:hint="eastAsia"/>
          <w:sz w:val="24"/>
          <w:u w:val="single"/>
        </w:rPr>
        <w:t>11011926210200016179-XM001</w:t>
      </w:r>
    </w:p>
    <w:p w14:paraId="1222E454" w14:textId="77777777" w:rsidR="00842228" w:rsidRDefault="009A1405">
      <w:pPr>
        <w:spacing w:line="360" w:lineRule="auto"/>
        <w:ind w:firstLineChars="200" w:firstLine="480"/>
        <w:rPr>
          <w:rFonts w:ascii="仿宋" w:eastAsia="仿宋" w:hAnsi="仿宋" w:cs="仿宋"/>
          <w:sz w:val="24"/>
          <w:u w:val="single"/>
        </w:rPr>
      </w:pPr>
      <w:r>
        <w:rPr>
          <w:rFonts w:ascii="仿宋" w:eastAsia="仿宋" w:hAnsi="仿宋" w:cs="仿宋" w:hint="eastAsia"/>
          <w:sz w:val="24"/>
        </w:rPr>
        <w:t>2.</w:t>
      </w:r>
      <w:r>
        <w:rPr>
          <w:rFonts w:ascii="仿宋" w:eastAsia="仿宋" w:hAnsi="仿宋" w:cs="仿宋" w:hint="eastAsia"/>
          <w:sz w:val="24"/>
        </w:rPr>
        <w:t>项目名称：</w:t>
      </w:r>
      <w:r>
        <w:rPr>
          <w:rFonts w:ascii="仿宋" w:eastAsia="仿宋" w:hAnsi="仿宋" w:cs="仿宋" w:hint="eastAsia"/>
          <w:sz w:val="24"/>
          <w:u w:val="single"/>
        </w:rPr>
        <w:t>延庆区永宁镇中所屯</w:t>
      </w:r>
      <w:r>
        <w:rPr>
          <w:rFonts w:ascii="仿宋" w:eastAsia="仿宋" w:hAnsi="仿宋" w:cs="仿宋" w:hint="eastAsia"/>
          <w:sz w:val="24"/>
          <w:u w:val="single"/>
        </w:rPr>
        <w:t>3</w:t>
      </w:r>
      <w:r>
        <w:rPr>
          <w:rFonts w:ascii="仿宋" w:eastAsia="仿宋" w:hAnsi="仿宋" w:cs="仿宋" w:hint="eastAsia"/>
          <w:sz w:val="24"/>
          <w:u w:val="single"/>
        </w:rPr>
        <w:t>号保护修缮工程</w:t>
      </w:r>
    </w:p>
    <w:p w14:paraId="121F3A94" w14:textId="77777777" w:rsidR="00842228" w:rsidRDefault="009A1405">
      <w:pPr>
        <w:spacing w:line="360" w:lineRule="auto"/>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采购方式：竞争性磋商</w:t>
      </w:r>
      <w:bookmarkEnd w:id="5"/>
    </w:p>
    <w:p w14:paraId="109BD421" w14:textId="77777777" w:rsidR="00842228" w:rsidRDefault="009A1405">
      <w:pPr>
        <w:spacing w:line="360" w:lineRule="auto"/>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项目预算金额：</w:t>
      </w:r>
      <w:r>
        <w:rPr>
          <w:rFonts w:ascii="仿宋" w:eastAsia="仿宋" w:hAnsi="仿宋" w:cs="仿宋" w:hint="eastAsia"/>
          <w:kern w:val="0"/>
          <w:sz w:val="24"/>
          <w:u w:val="single"/>
        </w:rPr>
        <w:t>279.55</w:t>
      </w:r>
      <w:r>
        <w:rPr>
          <w:rFonts w:ascii="仿宋" w:eastAsia="仿宋" w:hAnsi="仿宋" w:cs="仿宋" w:hint="eastAsia"/>
          <w:sz w:val="24"/>
        </w:rPr>
        <w:t>万元、项目最高限价（如有）：</w:t>
      </w:r>
      <w:r>
        <w:rPr>
          <w:rFonts w:ascii="仿宋" w:eastAsia="仿宋" w:hAnsi="仿宋" w:cs="仿宋" w:hint="eastAsia"/>
          <w:kern w:val="0"/>
          <w:sz w:val="24"/>
          <w:u w:val="single"/>
        </w:rPr>
        <w:t>2309303.68</w:t>
      </w:r>
      <w:r>
        <w:rPr>
          <w:rFonts w:ascii="仿宋" w:eastAsia="仿宋" w:hAnsi="仿宋" w:cs="仿宋" w:hint="eastAsia"/>
          <w:sz w:val="24"/>
        </w:rPr>
        <w:t>元</w:t>
      </w:r>
    </w:p>
    <w:p w14:paraId="5840A7A6" w14:textId="77777777" w:rsidR="00842228" w:rsidRDefault="009A1405">
      <w:pPr>
        <w:spacing w:line="360" w:lineRule="auto"/>
        <w:ind w:firstLineChars="200" w:firstLine="48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采购需求：</w:t>
      </w:r>
    </w:p>
    <w:tbl>
      <w:tblPr>
        <w:tblW w:w="4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1438"/>
        <w:gridCol w:w="842"/>
        <w:gridCol w:w="3617"/>
      </w:tblGrid>
      <w:tr w:rsidR="00842228" w14:paraId="251B0B35" w14:textId="77777777">
        <w:trPr>
          <w:trHeight w:val="870"/>
          <w:jc w:val="center"/>
        </w:trPr>
        <w:tc>
          <w:tcPr>
            <w:tcW w:w="911" w:type="pct"/>
            <w:vAlign w:val="center"/>
          </w:tcPr>
          <w:p w14:paraId="34E7C389" w14:textId="77777777" w:rsidR="00842228" w:rsidRDefault="009A1405">
            <w:pPr>
              <w:jc w:val="center"/>
              <w:rPr>
                <w:rFonts w:ascii="仿宋" w:eastAsia="仿宋" w:hAnsi="仿宋" w:cs="仿宋"/>
                <w:bCs/>
                <w:szCs w:val="21"/>
              </w:rPr>
            </w:pPr>
            <w:r>
              <w:rPr>
                <w:rFonts w:ascii="仿宋" w:eastAsia="仿宋" w:hAnsi="仿宋" w:cs="仿宋" w:hint="eastAsia"/>
                <w:bCs/>
                <w:szCs w:val="21"/>
              </w:rPr>
              <w:t>标的名称</w:t>
            </w:r>
          </w:p>
        </w:tc>
        <w:tc>
          <w:tcPr>
            <w:tcW w:w="997" w:type="pct"/>
            <w:vAlign w:val="center"/>
          </w:tcPr>
          <w:p w14:paraId="1B38E9E9" w14:textId="77777777" w:rsidR="00842228" w:rsidRDefault="009A1405">
            <w:pPr>
              <w:jc w:val="center"/>
              <w:rPr>
                <w:rFonts w:ascii="仿宋" w:eastAsia="仿宋" w:hAnsi="仿宋" w:cs="仿宋"/>
                <w:bCs/>
                <w:szCs w:val="21"/>
              </w:rPr>
            </w:pPr>
            <w:r>
              <w:rPr>
                <w:rFonts w:ascii="仿宋" w:eastAsia="仿宋" w:hAnsi="仿宋" w:cs="仿宋" w:hint="eastAsia"/>
                <w:bCs/>
                <w:szCs w:val="21"/>
              </w:rPr>
              <w:t>采购包预算金额</w:t>
            </w:r>
          </w:p>
          <w:p w14:paraId="084B9378" w14:textId="77777777" w:rsidR="00842228" w:rsidRDefault="009A1405">
            <w:pPr>
              <w:jc w:val="center"/>
              <w:rPr>
                <w:rFonts w:ascii="仿宋" w:eastAsia="仿宋" w:hAnsi="仿宋" w:cs="仿宋"/>
                <w:bCs/>
                <w:szCs w:val="21"/>
              </w:rPr>
            </w:pPr>
            <w:r>
              <w:rPr>
                <w:rFonts w:ascii="仿宋" w:eastAsia="仿宋" w:hAnsi="仿宋" w:cs="仿宋" w:hint="eastAsia"/>
                <w:bCs/>
                <w:szCs w:val="21"/>
              </w:rPr>
              <w:t>（万元）</w:t>
            </w:r>
          </w:p>
        </w:tc>
        <w:tc>
          <w:tcPr>
            <w:tcW w:w="584" w:type="pct"/>
            <w:vAlign w:val="center"/>
          </w:tcPr>
          <w:p w14:paraId="2C15B25C" w14:textId="77777777" w:rsidR="00842228" w:rsidRDefault="009A1405">
            <w:pPr>
              <w:jc w:val="center"/>
              <w:rPr>
                <w:rFonts w:ascii="仿宋" w:eastAsia="仿宋" w:hAnsi="仿宋" w:cs="仿宋"/>
                <w:bCs/>
                <w:szCs w:val="21"/>
              </w:rPr>
            </w:pPr>
            <w:r>
              <w:rPr>
                <w:rFonts w:ascii="仿宋" w:eastAsia="仿宋" w:hAnsi="仿宋" w:cs="仿宋" w:hint="eastAsia"/>
                <w:bCs/>
                <w:szCs w:val="21"/>
              </w:rPr>
              <w:t>数量</w:t>
            </w:r>
          </w:p>
        </w:tc>
        <w:tc>
          <w:tcPr>
            <w:tcW w:w="2507" w:type="pct"/>
            <w:vAlign w:val="center"/>
          </w:tcPr>
          <w:p w14:paraId="70815D57" w14:textId="77777777" w:rsidR="00842228" w:rsidRDefault="009A1405">
            <w:pPr>
              <w:jc w:val="center"/>
              <w:rPr>
                <w:rFonts w:ascii="仿宋" w:eastAsia="仿宋" w:hAnsi="仿宋" w:cs="仿宋"/>
                <w:szCs w:val="21"/>
              </w:rPr>
            </w:pPr>
            <w:r>
              <w:rPr>
                <w:rFonts w:ascii="仿宋" w:eastAsia="仿宋" w:hAnsi="仿宋" w:cs="仿宋" w:hint="eastAsia"/>
                <w:szCs w:val="21"/>
              </w:rPr>
              <w:t>简要技术需求或服务要求</w:t>
            </w:r>
          </w:p>
        </w:tc>
      </w:tr>
      <w:tr w:rsidR="00842228" w14:paraId="35BD36E9" w14:textId="77777777">
        <w:trPr>
          <w:trHeight w:val="582"/>
          <w:jc w:val="center"/>
        </w:trPr>
        <w:tc>
          <w:tcPr>
            <w:tcW w:w="911" w:type="pct"/>
            <w:vAlign w:val="center"/>
          </w:tcPr>
          <w:p w14:paraId="4B009606" w14:textId="77777777" w:rsidR="00842228" w:rsidRDefault="009A1405">
            <w:pPr>
              <w:jc w:val="center"/>
              <w:rPr>
                <w:rFonts w:ascii="仿宋" w:eastAsia="仿宋" w:hAnsi="仿宋" w:cs="仿宋"/>
                <w:bCs/>
                <w:szCs w:val="21"/>
              </w:rPr>
            </w:pPr>
            <w:r>
              <w:rPr>
                <w:rFonts w:ascii="仿宋" w:eastAsia="仿宋" w:hAnsi="仿宋" w:cs="仿宋" w:hint="eastAsia"/>
                <w:bCs/>
                <w:szCs w:val="21"/>
              </w:rPr>
              <w:t>延庆区永宁镇中所屯</w:t>
            </w:r>
            <w:r>
              <w:rPr>
                <w:rFonts w:ascii="仿宋" w:eastAsia="仿宋" w:hAnsi="仿宋" w:cs="仿宋" w:hint="eastAsia"/>
                <w:bCs/>
                <w:szCs w:val="21"/>
              </w:rPr>
              <w:t>3</w:t>
            </w:r>
            <w:r>
              <w:rPr>
                <w:rFonts w:ascii="仿宋" w:eastAsia="仿宋" w:hAnsi="仿宋" w:cs="仿宋" w:hint="eastAsia"/>
                <w:bCs/>
                <w:szCs w:val="21"/>
              </w:rPr>
              <w:t>号保护修缮工程</w:t>
            </w:r>
          </w:p>
        </w:tc>
        <w:tc>
          <w:tcPr>
            <w:tcW w:w="997" w:type="pct"/>
            <w:vAlign w:val="center"/>
          </w:tcPr>
          <w:p w14:paraId="13302234" w14:textId="77777777" w:rsidR="00842228" w:rsidRDefault="009A1405">
            <w:pPr>
              <w:jc w:val="center"/>
              <w:rPr>
                <w:rFonts w:ascii="仿宋" w:eastAsia="仿宋" w:hAnsi="仿宋" w:cs="仿宋"/>
                <w:bCs/>
                <w:szCs w:val="21"/>
              </w:rPr>
            </w:pPr>
            <w:r>
              <w:rPr>
                <w:rFonts w:ascii="仿宋" w:eastAsia="仿宋" w:hAnsi="仿宋" w:cs="仿宋" w:hint="eastAsia"/>
                <w:kern w:val="0"/>
                <w:sz w:val="24"/>
              </w:rPr>
              <w:t>279.55</w:t>
            </w:r>
          </w:p>
        </w:tc>
        <w:tc>
          <w:tcPr>
            <w:tcW w:w="584" w:type="pct"/>
            <w:vAlign w:val="center"/>
          </w:tcPr>
          <w:p w14:paraId="4C7E3BBF" w14:textId="77777777" w:rsidR="00842228" w:rsidRDefault="009A1405">
            <w:pPr>
              <w:jc w:val="center"/>
              <w:rPr>
                <w:rFonts w:ascii="仿宋" w:eastAsia="仿宋" w:hAnsi="仿宋" w:cs="仿宋"/>
                <w:bCs/>
                <w:szCs w:val="21"/>
              </w:rPr>
            </w:pPr>
            <w:r>
              <w:rPr>
                <w:rFonts w:ascii="仿宋" w:eastAsia="仿宋" w:hAnsi="仿宋" w:cs="仿宋" w:hint="eastAsia"/>
                <w:bCs/>
                <w:szCs w:val="21"/>
              </w:rPr>
              <w:t>1</w:t>
            </w:r>
          </w:p>
        </w:tc>
        <w:tc>
          <w:tcPr>
            <w:tcW w:w="2507" w:type="pct"/>
            <w:vAlign w:val="center"/>
          </w:tcPr>
          <w:p w14:paraId="1B8E2FFC" w14:textId="77777777" w:rsidR="00842228" w:rsidRDefault="009A1405">
            <w:pPr>
              <w:jc w:val="center"/>
              <w:rPr>
                <w:rFonts w:ascii="仿宋" w:eastAsia="仿宋" w:hAnsi="仿宋" w:cs="仿宋"/>
                <w:kern w:val="0"/>
                <w:szCs w:val="21"/>
                <w:highlight w:val="yellow"/>
              </w:rPr>
            </w:pPr>
            <w:r>
              <w:rPr>
                <w:rFonts w:ascii="仿宋" w:eastAsia="仿宋" w:hAnsi="仿宋" w:cs="仿宋" w:hint="eastAsia"/>
                <w:kern w:val="0"/>
                <w:sz w:val="24"/>
              </w:rPr>
              <w:t>主要施工内容包括：对永宁中所屯</w:t>
            </w:r>
            <w:r>
              <w:rPr>
                <w:rFonts w:ascii="仿宋" w:eastAsia="仿宋" w:hAnsi="仿宋" w:cs="仿宋" w:hint="eastAsia"/>
                <w:kern w:val="0"/>
                <w:sz w:val="24"/>
              </w:rPr>
              <w:t>3</w:t>
            </w:r>
            <w:r>
              <w:rPr>
                <w:rFonts w:ascii="仿宋" w:eastAsia="仿宋" w:hAnsi="仿宋" w:cs="仿宋" w:hint="eastAsia"/>
                <w:kern w:val="0"/>
                <w:sz w:val="24"/>
              </w:rPr>
              <w:t>号进行修缮，排除潜在的安全隐患等工程量清单及设计图纸所示范围内全部工程。</w:t>
            </w:r>
          </w:p>
        </w:tc>
      </w:tr>
    </w:tbl>
    <w:p w14:paraId="0BE1488A" w14:textId="77777777" w:rsidR="00842228" w:rsidRDefault="00842228">
      <w:pPr>
        <w:spacing w:line="360" w:lineRule="auto"/>
        <w:ind w:firstLineChars="200" w:firstLine="480"/>
        <w:rPr>
          <w:rFonts w:ascii="仿宋" w:eastAsia="仿宋" w:hAnsi="仿宋" w:cs="仿宋"/>
          <w:sz w:val="24"/>
        </w:rPr>
      </w:pPr>
    </w:p>
    <w:p w14:paraId="497FB676" w14:textId="77777777" w:rsidR="00842228" w:rsidRDefault="009A1405">
      <w:pPr>
        <w:spacing w:line="360" w:lineRule="auto"/>
        <w:ind w:firstLineChars="200" w:firstLine="480"/>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工期</w:t>
      </w:r>
      <w:r>
        <w:rPr>
          <w:rFonts w:ascii="仿宋" w:eastAsia="仿宋" w:hAnsi="仿宋" w:cs="仿宋" w:hint="eastAsia"/>
          <w:sz w:val="24"/>
        </w:rPr>
        <w:t>：</w:t>
      </w:r>
      <w:r>
        <w:rPr>
          <w:rFonts w:ascii="仿宋" w:eastAsia="仿宋" w:hAnsi="仿宋" w:cs="仿宋" w:hint="eastAsia"/>
          <w:sz w:val="24"/>
        </w:rPr>
        <w:t>50</w:t>
      </w:r>
      <w:r>
        <w:rPr>
          <w:rFonts w:ascii="仿宋" w:eastAsia="仿宋" w:hAnsi="仿宋" w:cs="仿宋" w:hint="eastAsia"/>
          <w:sz w:val="24"/>
        </w:rPr>
        <w:t>日历天</w:t>
      </w:r>
    </w:p>
    <w:p w14:paraId="0D53AD53" w14:textId="77777777" w:rsidR="00842228" w:rsidRDefault="009A1405">
      <w:pPr>
        <w:spacing w:line="360" w:lineRule="auto"/>
        <w:ind w:firstLineChars="200" w:firstLine="480"/>
        <w:rPr>
          <w:rFonts w:ascii="仿宋" w:eastAsia="仿宋" w:hAnsi="仿宋" w:cs="仿宋"/>
          <w:sz w:val="24"/>
        </w:rPr>
      </w:pPr>
      <w:r>
        <w:rPr>
          <w:rFonts w:ascii="仿宋" w:eastAsia="仿宋" w:hAnsi="仿宋" w:cs="仿宋" w:hint="eastAsia"/>
          <w:sz w:val="24"/>
        </w:rPr>
        <w:t>计划开工日期：</w:t>
      </w:r>
      <w:r>
        <w:rPr>
          <w:rFonts w:ascii="仿宋" w:eastAsia="仿宋" w:hAnsi="仿宋" w:cs="仿宋" w:hint="eastAsia"/>
          <w:sz w:val="24"/>
        </w:rPr>
        <w:t>202</w:t>
      </w:r>
      <w:r>
        <w:rPr>
          <w:rFonts w:ascii="仿宋" w:eastAsia="仿宋" w:hAnsi="仿宋" w:cs="仿宋" w:hint="eastAsia"/>
          <w:sz w:val="24"/>
        </w:rPr>
        <w:t>6</w:t>
      </w:r>
      <w:r>
        <w:rPr>
          <w:rFonts w:ascii="仿宋" w:eastAsia="仿宋" w:hAnsi="仿宋" w:cs="仿宋" w:hint="eastAsia"/>
          <w:sz w:val="24"/>
        </w:rPr>
        <w:t>年</w:t>
      </w:r>
      <w:r>
        <w:rPr>
          <w:rFonts w:ascii="仿宋" w:eastAsia="仿宋" w:hAnsi="仿宋" w:cs="仿宋" w:hint="eastAsia"/>
          <w:sz w:val="24"/>
        </w:rPr>
        <w:t>05</w:t>
      </w:r>
      <w:r>
        <w:rPr>
          <w:rFonts w:ascii="仿宋" w:eastAsia="仿宋" w:hAnsi="仿宋" w:cs="仿宋" w:hint="eastAsia"/>
          <w:sz w:val="24"/>
        </w:rPr>
        <w:t>月</w:t>
      </w:r>
      <w:r>
        <w:rPr>
          <w:rFonts w:ascii="仿宋" w:eastAsia="仿宋" w:hAnsi="仿宋" w:cs="仿宋" w:hint="eastAsia"/>
          <w:sz w:val="24"/>
        </w:rPr>
        <w:t>18</w:t>
      </w:r>
      <w:r>
        <w:rPr>
          <w:rFonts w:ascii="仿宋" w:eastAsia="仿宋" w:hAnsi="仿宋" w:cs="仿宋" w:hint="eastAsia"/>
          <w:sz w:val="24"/>
        </w:rPr>
        <w:t>日，计划竣工日期：</w:t>
      </w:r>
      <w:r>
        <w:rPr>
          <w:rFonts w:ascii="仿宋" w:eastAsia="仿宋" w:hAnsi="仿宋" w:cs="仿宋" w:hint="eastAsia"/>
          <w:sz w:val="24"/>
        </w:rPr>
        <w:t>202</w:t>
      </w:r>
      <w:r>
        <w:rPr>
          <w:rFonts w:ascii="仿宋" w:eastAsia="仿宋" w:hAnsi="仿宋" w:cs="仿宋" w:hint="eastAsia"/>
          <w:sz w:val="24"/>
        </w:rPr>
        <w:t>6</w:t>
      </w:r>
      <w:r>
        <w:rPr>
          <w:rFonts w:ascii="仿宋" w:eastAsia="仿宋" w:hAnsi="仿宋" w:cs="仿宋" w:hint="eastAsia"/>
          <w:sz w:val="24"/>
        </w:rPr>
        <w:t>年</w:t>
      </w:r>
      <w:r>
        <w:rPr>
          <w:rFonts w:ascii="仿宋" w:eastAsia="仿宋" w:hAnsi="仿宋" w:cs="仿宋" w:hint="eastAsia"/>
          <w:sz w:val="24"/>
        </w:rPr>
        <w:t>07</w:t>
      </w:r>
      <w:r>
        <w:rPr>
          <w:rFonts w:ascii="仿宋" w:eastAsia="仿宋" w:hAnsi="仿宋" w:cs="仿宋" w:hint="eastAsia"/>
          <w:sz w:val="24"/>
        </w:rPr>
        <w:t>月</w:t>
      </w:r>
      <w:r>
        <w:rPr>
          <w:rFonts w:ascii="仿宋" w:eastAsia="仿宋" w:hAnsi="仿宋" w:cs="仿宋" w:hint="eastAsia"/>
          <w:sz w:val="24"/>
        </w:rPr>
        <w:t>06</w:t>
      </w:r>
      <w:r>
        <w:rPr>
          <w:rFonts w:ascii="仿宋" w:eastAsia="仿宋" w:hAnsi="仿宋" w:cs="仿宋" w:hint="eastAsia"/>
          <w:sz w:val="24"/>
        </w:rPr>
        <w:t>日，具体开工日期以签订合同时为准</w:t>
      </w:r>
      <w:r>
        <w:rPr>
          <w:rFonts w:ascii="仿宋" w:eastAsia="仿宋" w:hAnsi="仿宋" w:cs="仿宋" w:hint="eastAsia"/>
          <w:sz w:val="24"/>
        </w:rPr>
        <w:t>。</w:t>
      </w:r>
      <w:r>
        <w:rPr>
          <w:rFonts w:ascii="仿宋" w:eastAsia="仿宋" w:hAnsi="仿宋" w:cs="仿宋" w:hint="eastAsia"/>
          <w:sz w:val="24"/>
        </w:rPr>
        <w:t xml:space="preserve">  </w:t>
      </w:r>
    </w:p>
    <w:p w14:paraId="6C60AD3B" w14:textId="77777777" w:rsidR="00842228" w:rsidRDefault="009A1405">
      <w:pPr>
        <w:spacing w:line="360" w:lineRule="auto"/>
        <w:ind w:firstLineChars="200" w:firstLine="48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rPr>
        <w:t>本项目是否接受联合体：</w:t>
      </w:r>
      <w:r>
        <w:rPr>
          <w:rFonts w:ascii="仿宋" w:eastAsia="仿宋" w:hAnsi="仿宋" w:cs="仿宋" w:hint="eastAsia"/>
        </w:rPr>
        <w:t>□</w:t>
      </w:r>
      <w:r>
        <w:rPr>
          <w:rFonts w:ascii="仿宋" w:eastAsia="仿宋" w:hAnsi="仿宋" w:cs="仿宋" w:hint="eastAsia"/>
          <w:sz w:val="24"/>
        </w:rPr>
        <w:t>是</w:t>
      </w:r>
      <w:r>
        <w:rPr>
          <w:rFonts w:ascii="仿宋" w:eastAsia="仿宋" w:hAnsi="仿宋" w:cs="仿宋" w:hint="eastAsia"/>
          <w:sz w:val="24"/>
        </w:rPr>
        <w:t xml:space="preserve">  </w:t>
      </w:r>
      <w:r>
        <w:rPr>
          <w:rFonts w:ascii="仿宋" w:eastAsia="仿宋" w:hAnsi="仿宋" w:cs="仿宋" w:hint="eastAsia"/>
          <w:sz w:val="24"/>
        </w:rPr>
        <w:t>■否。</w:t>
      </w:r>
    </w:p>
    <w:p w14:paraId="6A982C3E" w14:textId="77777777" w:rsidR="00842228" w:rsidRDefault="00842228">
      <w:pPr>
        <w:spacing w:line="360" w:lineRule="auto"/>
        <w:ind w:firstLineChars="200" w:firstLine="480"/>
        <w:rPr>
          <w:rFonts w:ascii="仿宋" w:eastAsia="仿宋" w:hAnsi="仿宋" w:cs="仿宋"/>
          <w:sz w:val="24"/>
        </w:rPr>
      </w:pPr>
    </w:p>
    <w:p w14:paraId="4CFBB3F6" w14:textId="77777777" w:rsidR="00842228" w:rsidRDefault="009A1405">
      <w:pPr>
        <w:pStyle w:val="2"/>
        <w:spacing w:before="0" w:line="360" w:lineRule="auto"/>
        <w:jc w:val="left"/>
        <w:rPr>
          <w:rFonts w:ascii="仿宋" w:eastAsia="仿宋" w:hAnsi="仿宋" w:cs="仿宋"/>
          <w:sz w:val="24"/>
          <w:szCs w:val="24"/>
        </w:rPr>
      </w:pPr>
      <w:bookmarkStart w:id="6" w:name="_Toc28359003"/>
      <w:bookmarkStart w:id="7" w:name="_Toc28359080"/>
      <w:bookmarkStart w:id="8" w:name="_Toc35393622"/>
      <w:bookmarkStart w:id="9" w:name="_Toc35393791"/>
      <w:r>
        <w:rPr>
          <w:rFonts w:ascii="仿宋" w:eastAsia="仿宋" w:hAnsi="仿宋" w:cs="仿宋" w:hint="eastAsia"/>
          <w:sz w:val="24"/>
          <w:szCs w:val="24"/>
        </w:rPr>
        <w:t>二、申请人的资格要求（须同时满足）</w:t>
      </w:r>
      <w:bookmarkEnd w:id="6"/>
      <w:bookmarkEnd w:id="7"/>
      <w:bookmarkEnd w:id="8"/>
      <w:bookmarkEnd w:id="9"/>
    </w:p>
    <w:p w14:paraId="6E5E3010" w14:textId="77777777" w:rsidR="00842228" w:rsidRDefault="009A1405">
      <w:pPr>
        <w:spacing w:line="360" w:lineRule="auto"/>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满足《中华人民共和国政府采购法》第二十二条规定；</w:t>
      </w:r>
    </w:p>
    <w:p w14:paraId="3C8A1FB0" w14:textId="77777777" w:rsidR="00842228" w:rsidRDefault="009A1405">
      <w:pPr>
        <w:spacing w:line="360" w:lineRule="auto"/>
        <w:ind w:firstLineChars="200" w:firstLine="480"/>
        <w:rPr>
          <w:rFonts w:ascii="仿宋" w:eastAsia="仿宋" w:hAnsi="仿宋" w:cs="仿宋"/>
          <w:sz w:val="24"/>
        </w:rPr>
      </w:pPr>
      <w:bookmarkStart w:id="10" w:name="_Toc28359004"/>
      <w:bookmarkStart w:id="11" w:name="_Toc28359081"/>
      <w:r>
        <w:rPr>
          <w:rFonts w:ascii="仿宋" w:eastAsia="仿宋" w:hAnsi="仿宋" w:cs="仿宋" w:hint="eastAsia"/>
          <w:sz w:val="24"/>
        </w:rPr>
        <w:t>2.</w:t>
      </w:r>
      <w:r>
        <w:rPr>
          <w:rFonts w:ascii="仿宋" w:eastAsia="仿宋" w:hAnsi="仿宋" w:cs="仿宋" w:hint="eastAsia"/>
          <w:sz w:val="24"/>
        </w:rPr>
        <w:t>落实政府采购政策需满足的资格要求：</w:t>
      </w:r>
    </w:p>
    <w:p w14:paraId="46DC5518" w14:textId="77777777" w:rsidR="00842228" w:rsidRDefault="009A1405">
      <w:pPr>
        <w:spacing w:line="360" w:lineRule="auto"/>
        <w:ind w:firstLineChars="200" w:firstLine="480"/>
        <w:rPr>
          <w:rFonts w:ascii="仿宋" w:eastAsia="仿宋" w:hAnsi="仿宋" w:cs="仿宋"/>
          <w:sz w:val="24"/>
        </w:rPr>
      </w:pPr>
      <w:r>
        <w:rPr>
          <w:rFonts w:ascii="仿宋" w:eastAsia="仿宋" w:hAnsi="仿宋" w:cs="仿宋" w:hint="eastAsia"/>
          <w:sz w:val="24"/>
        </w:rPr>
        <w:t xml:space="preserve">2.1 </w:t>
      </w:r>
      <w:r>
        <w:rPr>
          <w:rFonts w:ascii="仿宋" w:eastAsia="仿宋" w:hAnsi="仿宋" w:cs="仿宋" w:hint="eastAsia"/>
          <w:sz w:val="24"/>
        </w:rPr>
        <w:t>中小企业政策</w:t>
      </w:r>
    </w:p>
    <w:p w14:paraId="0DC12DF7" w14:textId="77777777" w:rsidR="00842228" w:rsidRDefault="009A1405">
      <w:pPr>
        <w:spacing w:line="360" w:lineRule="auto"/>
        <w:ind w:firstLineChars="200" w:firstLine="420"/>
        <w:rPr>
          <w:rFonts w:ascii="仿宋" w:eastAsia="仿宋" w:hAnsi="仿宋" w:cs="仿宋"/>
          <w:sz w:val="24"/>
        </w:rPr>
      </w:pPr>
      <w:r>
        <w:rPr>
          <w:rFonts w:ascii="仿宋" w:eastAsia="仿宋" w:hAnsi="仿宋" w:cs="仿宋" w:hint="eastAsia"/>
        </w:rPr>
        <w:t>□</w:t>
      </w:r>
      <w:r>
        <w:rPr>
          <w:rFonts w:ascii="仿宋" w:eastAsia="仿宋" w:hAnsi="仿宋" w:cs="仿宋" w:hint="eastAsia"/>
          <w:sz w:val="24"/>
        </w:rPr>
        <w:t>本项目不专门面向中小企业预留采购份额。</w:t>
      </w:r>
    </w:p>
    <w:p w14:paraId="794F1006" w14:textId="77777777" w:rsidR="00842228" w:rsidRDefault="009A1405">
      <w:pPr>
        <w:spacing w:line="360" w:lineRule="auto"/>
        <w:ind w:firstLineChars="200" w:firstLine="480"/>
        <w:rPr>
          <w:rFonts w:ascii="仿宋" w:eastAsia="仿宋" w:hAnsi="仿宋" w:cs="仿宋"/>
          <w:sz w:val="24"/>
        </w:rPr>
      </w:pPr>
      <w:r>
        <w:rPr>
          <w:rFonts w:ascii="仿宋" w:eastAsia="仿宋" w:hAnsi="仿宋" w:cs="仿宋" w:hint="eastAsia"/>
          <w:sz w:val="24"/>
        </w:rPr>
        <w:t>■本项目专门面向</w:t>
      </w:r>
      <w:r>
        <w:rPr>
          <w:rFonts w:ascii="仿宋" w:eastAsia="仿宋" w:hAnsi="仿宋" w:cs="仿宋" w:hint="eastAsia"/>
          <w:sz w:val="24"/>
        </w:rPr>
        <w:t xml:space="preserve"> </w:t>
      </w:r>
      <w:r>
        <w:rPr>
          <w:rFonts w:ascii="仿宋" w:eastAsia="仿宋" w:hAnsi="仿宋" w:cs="仿宋" w:hint="eastAsia"/>
          <w:sz w:val="24"/>
        </w:rPr>
        <w:t>■中小</w:t>
      </w:r>
      <w:r>
        <w:rPr>
          <w:rFonts w:ascii="仿宋" w:eastAsia="仿宋" w:hAnsi="仿宋" w:cs="仿宋" w:hint="eastAsia"/>
          <w:sz w:val="24"/>
        </w:rPr>
        <w:t xml:space="preserve"> </w:t>
      </w:r>
      <w:r>
        <w:rPr>
          <w:rFonts w:ascii="仿宋" w:eastAsia="仿宋" w:hAnsi="仿宋" w:cs="仿宋" w:hint="eastAsia"/>
        </w:rPr>
        <w:t>□</w:t>
      </w:r>
      <w:r>
        <w:rPr>
          <w:rFonts w:ascii="仿宋" w:eastAsia="仿宋" w:hAnsi="仿宋" w:cs="仿宋" w:hint="eastAsia"/>
          <w:sz w:val="24"/>
        </w:rPr>
        <w:t>小微企业</w:t>
      </w:r>
      <w:r>
        <w:rPr>
          <w:rFonts w:ascii="仿宋" w:eastAsia="仿宋" w:hAnsi="仿宋" w:cs="仿宋" w:hint="eastAsia"/>
          <w:sz w:val="24"/>
        </w:rPr>
        <w:t xml:space="preserve">  </w:t>
      </w:r>
      <w:r>
        <w:rPr>
          <w:rFonts w:ascii="仿宋" w:eastAsia="仿宋" w:hAnsi="仿宋" w:cs="仿宋" w:hint="eastAsia"/>
          <w:sz w:val="24"/>
        </w:rPr>
        <w:t>采购。即：提供的货物全部由符合政策要求的中小</w:t>
      </w:r>
      <w:r>
        <w:rPr>
          <w:rFonts w:ascii="仿宋" w:eastAsia="仿宋" w:hAnsi="仿宋" w:cs="仿宋" w:hint="eastAsia"/>
          <w:sz w:val="24"/>
        </w:rPr>
        <w:t>/</w:t>
      </w:r>
      <w:r>
        <w:rPr>
          <w:rFonts w:ascii="仿宋" w:eastAsia="仿宋" w:hAnsi="仿宋" w:cs="仿宋" w:hint="eastAsia"/>
          <w:sz w:val="24"/>
        </w:rPr>
        <w:t>小微企业制造、服务全部由符合政策要求的中小</w:t>
      </w:r>
      <w:r>
        <w:rPr>
          <w:rFonts w:ascii="仿宋" w:eastAsia="仿宋" w:hAnsi="仿宋" w:cs="仿宋" w:hint="eastAsia"/>
          <w:sz w:val="24"/>
        </w:rPr>
        <w:t>/</w:t>
      </w:r>
      <w:r>
        <w:rPr>
          <w:rFonts w:ascii="仿宋" w:eastAsia="仿宋" w:hAnsi="仿宋" w:cs="仿宋" w:hint="eastAsia"/>
          <w:sz w:val="24"/>
        </w:rPr>
        <w:t>小微企业承接。</w:t>
      </w:r>
    </w:p>
    <w:p w14:paraId="1054A1A7" w14:textId="77777777" w:rsidR="00842228" w:rsidRDefault="009A1405">
      <w:pPr>
        <w:spacing w:line="360" w:lineRule="auto"/>
        <w:ind w:firstLineChars="200" w:firstLine="420"/>
        <w:rPr>
          <w:rFonts w:ascii="仿宋" w:eastAsia="仿宋" w:hAnsi="仿宋" w:cs="仿宋"/>
          <w:sz w:val="24"/>
        </w:rPr>
      </w:pPr>
      <w:r>
        <w:rPr>
          <w:rFonts w:ascii="仿宋" w:eastAsia="仿宋" w:hAnsi="仿宋" w:cs="仿宋" w:hint="eastAsia"/>
        </w:rPr>
        <w:t>□</w:t>
      </w: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 w:hint="eastAsia"/>
          <w:sz w:val="24"/>
        </w:rPr>
        <w:t>_____</w:t>
      </w:r>
      <w:r>
        <w:rPr>
          <w:rFonts w:ascii="仿宋" w:eastAsia="仿宋" w:hAnsi="仿宋" w:cs="仿宋" w:hint="eastAsia"/>
          <w:sz w:val="24"/>
        </w:rPr>
        <w:t>/</w:t>
      </w:r>
      <w:r>
        <w:rPr>
          <w:rFonts w:ascii="仿宋" w:eastAsia="仿宋" w:hAnsi="仿宋" w:cs="仿宋" w:hint="eastAsia"/>
          <w:sz w:val="24"/>
        </w:rPr>
        <w:t>______</w:t>
      </w:r>
      <w:r>
        <w:rPr>
          <w:rFonts w:ascii="仿宋" w:eastAsia="仿宋" w:hAnsi="仿宋" w:cs="仿宋" w:hint="eastAsia"/>
          <w:sz w:val="24"/>
        </w:rPr>
        <w:t>。</w:t>
      </w:r>
    </w:p>
    <w:p w14:paraId="48DA04E1" w14:textId="77777777" w:rsidR="00842228" w:rsidRDefault="009A1405">
      <w:pPr>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 xml:space="preserve">2.2 </w:t>
      </w:r>
      <w:r>
        <w:rPr>
          <w:rFonts w:ascii="仿宋" w:eastAsia="仿宋" w:hAnsi="仿宋" w:cs="仿宋" w:hint="eastAsia"/>
          <w:sz w:val="24"/>
        </w:rPr>
        <w:t>其它落实政府采购政策的资格要求（如有）：</w:t>
      </w:r>
      <w:r>
        <w:rPr>
          <w:rFonts w:ascii="仿宋" w:eastAsia="仿宋" w:hAnsi="仿宋" w:cs="仿宋" w:hint="eastAsia"/>
          <w:sz w:val="24"/>
        </w:rPr>
        <w:t>_____</w:t>
      </w:r>
      <w:r>
        <w:rPr>
          <w:rFonts w:ascii="仿宋" w:eastAsia="仿宋" w:hAnsi="仿宋" w:cs="仿宋" w:hint="eastAsia"/>
          <w:sz w:val="24"/>
        </w:rPr>
        <w:t>/</w:t>
      </w:r>
      <w:r>
        <w:rPr>
          <w:rFonts w:ascii="仿宋" w:eastAsia="仿宋" w:hAnsi="仿宋" w:cs="仿宋" w:hint="eastAsia"/>
          <w:sz w:val="24"/>
        </w:rPr>
        <w:t>______</w:t>
      </w:r>
      <w:r>
        <w:rPr>
          <w:rFonts w:ascii="仿宋" w:eastAsia="仿宋" w:hAnsi="仿宋" w:cs="仿宋" w:hint="eastAsia"/>
          <w:sz w:val="24"/>
        </w:rPr>
        <w:t>。</w:t>
      </w:r>
    </w:p>
    <w:p w14:paraId="34C74280" w14:textId="77777777" w:rsidR="00842228" w:rsidRDefault="009A1405">
      <w:pPr>
        <w:spacing w:line="360" w:lineRule="auto"/>
        <w:ind w:firstLineChars="200" w:firstLine="480"/>
        <w:rPr>
          <w:rFonts w:ascii="仿宋" w:eastAsia="仿宋" w:hAnsi="仿宋" w:cs="仿宋"/>
          <w:color w:val="FF0000"/>
          <w:sz w:val="24"/>
        </w:rPr>
      </w:pPr>
      <w:r>
        <w:rPr>
          <w:rFonts w:ascii="仿宋" w:eastAsia="仿宋" w:hAnsi="仿宋" w:cs="仿宋" w:hint="eastAsia"/>
          <w:sz w:val="24"/>
        </w:rPr>
        <w:t>3.</w:t>
      </w:r>
      <w:r>
        <w:rPr>
          <w:rFonts w:ascii="仿宋" w:eastAsia="仿宋" w:hAnsi="仿宋" w:cs="仿宋" w:hint="eastAsia"/>
          <w:sz w:val="24"/>
        </w:rPr>
        <w:t>本项目的特定资格要求：</w:t>
      </w:r>
    </w:p>
    <w:p w14:paraId="1E427404" w14:textId="77777777" w:rsidR="00842228" w:rsidRDefault="009A1405">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w:t>
      </w:r>
      <w:r>
        <w:rPr>
          <w:rFonts w:ascii="仿宋" w:eastAsia="仿宋" w:hAnsi="仿宋" w:cs="仿宋" w:hint="eastAsia"/>
          <w:sz w:val="24"/>
        </w:rPr>
        <w:t>本项目是否属于政府购买服务：</w:t>
      </w:r>
    </w:p>
    <w:p w14:paraId="71EB580B" w14:textId="77777777" w:rsidR="00842228" w:rsidRDefault="009A1405">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14:paraId="77016118" w14:textId="77777777" w:rsidR="00842228" w:rsidRDefault="009A1405">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rPr>
        <w:t>□</w:t>
      </w:r>
      <w:r>
        <w:rPr>
          <w:rFonts w:ascii="仿宋" w:eastAsia="仿宋" w:hAnsi="仿宋" w:cs="仿宋" w:hint="eastAsia"/>
          <w:sz w:val="24"/>
        </w:rPr>
        <w:t>是，公益一类事业单位、使用事业编制且由财政拨款保障的群团组织，不得</w:t>
      </w:r>
      <w:r>
        <w:rPr>
          <w:rFonts w:ascii="仿宋" w:eastAsia="仿宋" w:hAnsi="仿宋" w:cs="仿宋" w:hint="eastAsia"/>
          <w:sz w:val="24"/>
        </w:rPr>
        <w:t>作为承接主体；</w:t>
      </w:r>
    </w:p>
    <w:p w14:paraId="43AA31B0" w14:textId="77777777" w:rsidR="00842228" w:rsidRDefault="009A1405">
      <w:pPr>
        <w:spacing w:line="360" w:lineRule="auto"/>
        <w:ind w:firstLineChars="200" w:firstLine="480"/>
        <w:rPr>
          <w:rFonts w:ascii="仿宋" w:eastAsia="仿宋" w:hAnsi="仿宋" w:cs="仿宋"/>
          <w:sz w:val="24"/>
        </w:rPr>
      </w:pPr>
      <w:r>
        <w:rPr>
          <w:rFonts w:ascii="仿宋" w:eastAsia="仿宋" w:hAnsi="仿宋" w:cs="仿宋" w:hint="eastAsia"/>
          <w:sz w:val="24"/>
        </w:rPr>
        <w:t>3.2</w:t>
      </w:r>
      <w:r>
        <w:rPr>
          <w:rFonts w:ascii="仿宋" w:eastAsia="仿宋" w:hAnsi="仿宋" w:cs="仿宋" w:hint="eastAsia"/>
          <w:sz w:val="24"/>
        </w:rPr>
        <w:t>其他特定资格要求：</w:t>
      </w:r>
    </w:p>
    <w:p w14:paraId="1BCEE3AC" w14:textId="77777777" w:rsidR="00842228" w:rsidRDefault="009A1405">
      <w:pPr>
        <w:spacing w:line="360" w:lineRule="auto"/>
        <w:ind w:firstLineChars="200" w:firstLine="480"/>
        <w:rPr>
          <w:rFonts w:ascii="仿宋" w:eastAsia="仿宋" w:hAnsi="仿宋" w:cs="仿宋"/>
          <w:sz w:val="24"/>
        </w:rPr>
      </w:pPr>
      <w:r>
        <w:rPr>
          <w:rFonts w:ascii="仿宋" w:eastAsia="仿宋" w:hAnsi="仿宋" w:cs="仿宋" w:hint="eastAsia"/>
          <w:sz w:val="24"/>
        </w:rPr>
        <w:t>3.2.1</w:t>
      </w:r>
      <w:r>
        <w:rPr>
          <w:rFonts w:ascii="仿宋" w:eastAsia="仿宋" w:hAnsi="仿宋" w:cs="仿宋" w:hint="eastAsia"/>
          <w:sz w:val="24"/>
        </w:rPr>
        <w:t>拟派项目经理应具有全国性文物保护行业协会颁发的文物保护工程责任工程师证书（从业范围应包含古建筑）及有效的安全生产考核合格证书（</w:t>
      </w:r>
      <w:r>
        <w:rPr>
          <w:rFonts w:ascii="仿宋" w:eastAsia="仿宋" w:hAnsi="仿宋" w:cs="仿宋" w:hint="eastAsia"/>
          <w:sz w:val="24"/>
        </w:rPr>
        <w:t>B</w:t>
      </w:r>
      <w:r>
        <w:rPr>
          <w:rFonts w:ascii="仿宋" w:eastAsia="仿宋" w:hAnsi="仿宋" w:cs="仿宋" w:hint="eastAsia"/>
          <w:sz w:val="24"/>
        </w:rPr>
        <w:t>本），且在确定成交人时不得担任其他在施建设工程项目的项目经理；</w:t>
      </w:r>
    </w:p>
    <w:p w14:paraId="28ACD17E" w14:textId="77777777" w:rsidR="00842228" w:rsidRDefault="009A1405">
      <w:pPr>
        <w:spacing w:line="360" w:lineRule="auto"/>
        <w:ind w:firstLineChars="200" w:firstLine="480"/>
        <w:rPr>
          <w:rFonts w:ascii="仿宋" w:eastAsia="仿宋" w:hAnsi="仿宋" w:cs="仿宋"/>
          <w:sz w:val="24"/>
          <w:u w:val="single"/>
        </w:rPr>
      </w:pPr>
      <w:r>
        <w:rPr>
          <w:rFonts w:ascii="仿宋" w:eastAsia="仿宋" w:hAnsi="仿宋" w:cs="仿宋" w:hint="eastAsia"/>
          <w:sz w:val="24"/>
        </w:rPr>
        <w:t>3.3.</w:t>
      </w:r>
      <w:r>
        <w:rPr>
          <w:rFonts w:ascii="仿宋" w:eastAsia="仿宋" w:hAnsi="仿宋" w:cs="仿宋" w:hint="eastAsia"/>
          <w:sz w:val="24"/>
        </w:rPr>
        <w:t>2</w:t>
      </w:r>
      <w:r>
        <w:rPr>
          <w:rFonts w:ascii="仿宋" w:eastAsia="仿宋" w:hAnsi="仿宋" w:cs="仿宋" w:hint="eastAsia"/>
          <w:sz w:val="24"/>
        </w:rPr>
        <w:t>供应商未被信用中国网站（</w:t>
      </w:r>
      <w:hyperlink r:id="rId6" w:history="1">
        <w:r>
          <w:rPr>
            <w:rFonts w:ascii="仿宋" w:eastAsia="仿宋" w:hAnsi="仿宋" w:cs="仿宋" w:hint="eastAsia"/>
            <w:sz w:val="24"/>
          </w:rPr>
          <w:t>www.creditchina.gov.cn</w:t>
        </w:r>
      </w:hyperlink>
      <w:r>
        <w:rPr>
          <w:rFonts w:ascii="仿宋" w:eastAsia="仿宋" w:hAnsi="仿宋" w:cs="仿宋" w:hint="eastAsia"/>
          <w:sz w:val="24"/>
        </w:rPr>
        <w:t>）列入失信被执行人、重大税收违法失信主体；未被中国政府采购网（</w:t>
      </w:r>
      <w:r>
        <w:rPr>
          <w:rFonts w:ascii="仿宋" w:eastAsia="仿宋" w:hAnsi="仿宋" w:cs="仿宋" w:hint="eastAsia"/>
          <w:sz w:val="24"/>
        </w:rPr>
        <w:t>www.ccgp.gov.cn</w:t>
      </w:r>
      <w:r>
        <w:rPr>
          <w:rFonts w:ascii="仿宋" w:eastAsia="仿宋" w:hAnsi="仿宋" w:cs="仿宋" w:hint="eastAsia"/>
          <w:sz w:val="24"/>
        </w:rPr>
        <w:t>）列入</w:t>
      </w:r>
      <w:r>
        <w:rPr>
          <w:rFonts w:ascii="仿宋" w:eastAsia="仿宋" w:hAnsi="仿宋" w:cs="仿宋" w:hint="eastAsia"/>
          <w:sz w:val="24"/>
        </w:rPr>
        <w:t>政府采购严重违法失信行为记录名单</w:t>
      </w:r>
      <w:r>
        <w:rPr>
          <w:rFonts w:ascii="仿宋" w:eastAsia="仿宋" w:hAnsi="仿宋" w:cs="仿宋" w:hint="eastAsia"/>
          <w:sz w:val="24"/>
        </w:rPr>
        <w:t>。</w:t>
      </w:r>
    </w:p>
    <w:p w14:paraId="31EB25E8" w14:textId="77777777" w:rsidR="00842228" w:rsidRDefault="00842228">
      <w:pPr>
        <w:spacing w:line="360" w:lineRule="auto"/>
        <w:ind w:firstLineChars="200" w:firstLine="480"/>
        <w:rPr>
          <w:rFonts w:ascii="仿宋" w:eastAsia="仿宋" w:hAnsi="仿宋" w:cs="仿宋"/>
          <w:i/>
          <w:iCs/>
          <w:sz w:val="24"/>
          <w:u w:val="single"/>
        </w:rPr>
      </w:pPr>
    </w:p>
    <w:p w14:paraId="6A07D73A" w14:textId="77777777" w:rsidR="00842228" w:rsidRDefault="009A1405">
      <w:pPr>
        <w:pStyle w:val="2"/>
        <w:widowControl/>
        <w:spacing w:before="0" w:line="360" w:lineRule="auto"/>
        <w:jc w:val="left"/>
        <w:rPr>
          <w:rFonts w:ascii="仿宋" w:eastAsia="仿宋" w:hAnsi="仿宋" w:cs="仿宋"/>
          <w:sz w:val="24"/>
          <w:szCs w:val="24"/>
        </w:rPr>
      </w:pPr>
      <w:bookmarkStart w:id="12" w:name="_Toc35393792"/>
      <w:bookmarkStart w:id="13" w:name="_Toc35393623"/>
      <w:bookmarkEnd w:id="10"/>
      <w:bookmarkEnd w:id="11"/>
      <w:r>
        <w:rPr>
          <w:rFonts w:ascii="仿宋" w:eastAsia="仿宋" w:hAnsi="仿宋" w:cs="仿宋" w:hint="eastAsia"/>
          <w:sz w:val="24"/>
          <w:szCs w:val="24"/>
        </w:rPr>
        <w:t>三、获取采购文件</w:t>
      </w:r>
      <w:bookmarkEnd w:id="12"/>
      <w:bookmarkEnd w:id="13"/>
    </w:p>
    <w:p w14:paraId="391C6DEB" w14:textId="77777777" w:rsidR="00842228" w:rsidRDefault="009A140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w:t>
      </w:r>
      <w:r>
        <w:rPr>
          <w:rFonts w:ascii="仿宋" w:eastAsia="仿宋" w:hAnsi="仿宋" w:cs="仿宋" w:hint="eastAsia"/>
          <w:sz w:val="24"/>
          <w:lang w:bidi="ar"/>
        </w:rPr>
        <w:t>时间：</w:t>
      </w:r>
      <w:r>
        <w:rPr>
          <w:rFonts w:ascii="仿宋" w:eastAsia="仿宋" w:hAnsi="仿宋" w:cs="仿宋" w:hint="eastAsia"/>
          <w:sz w:val="24"/>
          <w:u w:val="single"/>
        </w:rPr>
        <w:t>2026</w:t>
      </w:r>
      <w:r>
        <w:rPr>
          <w:rFonts w:ascii="仿宋" w:eastAsia="仿宋" w:hAnsi="仿宋" w:cs="仿宋" w:hint="eastAsia"/>
          <w:sz w:val="24"/>
          <w:lang w:bidi="ar"/>
        </w:rPr>
        <w:t>年</w:t>
      </w:r>
      <w:r>
        <w:rPr>
          <w:rFonts w:ascii="仿宋" w:eastAsia="仿宋" w:hAnsi="仿宋" w:cs="仿宋" w:hint="eastAsia"/>
          <w:sz w:val="24"/>
          <w:u w:val="single"/>
          <w:lang w:bidi="ar"/>
        </w:rPr>
        <w:t>04</w:t>
      </w:r>
      <w:r>
        <w:rPr>
          <w:rFonts w:ascii="仿宋" w:eastAsia="仿宋" w:hAnsi="仿宋" w:cs="仿宋" w:hint="eastAsia"/>
          <w:sz w:val="24"/>
          <w:lang w:bidi="ar"/>
        </w:rPr>
        <w:t>月</w:t>
      </w:r>
      <w:r>
        <w:rPr>
          <w:rFonts w:ascii="仿宋" w:eastAsia="仿宋" w:hAnsi="仿宋" w:cs="仿宋" w:hint="eastAsia"/>
          <w:sz w:val="24"/>
          <w:u w:val="single"/>
          <w:lang w:bidi="ar"/>
        </w:rPr>
        <w:t>27</w:t>
      </w:r>
      <w:r>
        <w:rPr>
          <w:rFonts w:ascii="仿宋" w:eastAsia="仿宋" w:hAnsi="仿宋" w:cs="仿宋" w:hint="eastAsia"/>
          <w:sz w:val="24"/>
          <w:lang w:bidi="ar"/>
        </w:rPr>
        <w:t>日至</w:t>
      </w:r>
      <w:r>
        <w:rPr>
          <w:rFonts w:ascii="仿宋" w:eastAsia="仿宋" w:hAnsi="仿宋" w:cs="仿宋" w:hint="eastAsia"/>
          <w:sz w:val="24"/>
          <w:u w:val="single"/>
        </w:rPr>
        <w:t>2026</w:t>
      </w:r>
      <w:r>
        <w:rPr>
          <w:rFonts w:ascii="仿宋" w:eastAsia="仿宋" w:hAnsi="仿宋" w:cs="仿宋" w:hint="eastAsia"/>
          <w:sz w:val="24"/>
          <w:lang w:bidi="ar"/>
        </w:rPr>
        <w:t>年</w:t>
      </w:r>
      <w:r>
        <w:rPr>
          <w:rFonts w:ascii="仿宋" w:eastAsia="仿宋" w:hAnsi="仿宋" w:cs="仿宋" w:hint="eastAsia"/>
          <w:sz w:val="24"/>
          <w:u w:val="single"/>
        </w:rPr>
        <w:t>05</w:t>
      </w:r>
      <w:r>
        <w:rPr>
          <w:rFonts w:ascii="仿宋" w:eastAsia="仿宋" w:hAnsi="仿宋" w:cs="仿宋" w:hint="eastAsia"/>
          <w:sz w:val="24"/>
          <w:lang w:bidi="ar"/>
        </w:rPr>
        <w:t>月</w:t>
      </w:r>
      <w:r>
        <w:rPr>
          <w:rFonts w:ascii="仿宋" w:eastAsia="仿宋" w:hAnsi="仿宋" w:cs="仿宋" w:hint="eastAsia"/>
          <w:sz w:val="24"/>
          <w:u w:val="single"/>
        </w:rPr>
        <w:t>06</w:t>
      </w:r>
      <w:r>
        <w:rPr>
          <w:rFonts w:ascii="仿宋" w:eastAsia="仿宋" w:hAnsi="仿宋" w:cs="仿宋" w:hint="eastAsia"/>
          <w:sz w:val="24"/>
          <w:lang w:bidi="ar"/>
        </w:rPr>
        <w:t>日，每天上午</w:t>
      </w:r>
      <w:r>
        <w:rPr>
          <w:rFonts w:ascii="仿宋" w:eastAsia="仿宋" w:hAnsi="仿宋" w:cs="仿宋" w:hint="eastAsia"/>
          <w:sz w:val="24"/>
          <w:u w:val="single"/>
        </w:rPr>
        <w:t>9:00</w:t>
      </w:r>
      <w:r>
        <w:rPr>
          <w:rFonts w:ascii="仿宋" w:eastAsia="仿宋" w:hAnsi="仿宋" w:cs="仿宋" w:hint="eastAsia"/>
          <w:sz w:val="24"/>
          <w:lang w:bidi="ar"/>
        </w:rPr>
        <w:t>至</w:t>
      </w:r>
      <w:r>
        <w:rPr>
          <w:rFonts w:ascii="仿宋" w:eastAsia="仿宋" w:hAnsi="仿宋" w:cs="仿宋" w:hint="eastAsia"/>
          <w:sz w:val="24"/>
          <w:u w:val="single"/>
        </w:rPr>
        <w:t>12:00</w:t>
      </w:r>
      <w:r>
        <w:rPr>
          <w:rFonts w:ascii="仿宋" w:eastAsia="仿宋" w:hAnsi="仿宋" w:cs="仿宋" w:hint="eastAsia"/>
          <w:sz w:val="24"/>
          <w:lang w:bidi="ar"/>
        </w:rPr>
        <w:t>，下午</w:t>
      </w:r>
      <w:r>
        <w:rPr>
          <w:rFonts w:ascii="仿宋" w:eastAsia="仿宋" w:hAnsi="仿宋" w:cs="仿宋" w:hint="eastAsia"/>
          <w:sz w:val="24"/>
          <w:u w:val="single"/>
        </w:rPr>
        <w:t>14:00</w:t>
      </w:r>
      <w:r>
        <w:rPr>
          <w:rFonts w:ascii="仿宋" w:eastAsia="仿宋" w:hAnsi="仿宋" w:cs="仿宋" w:hint="eastAsia"/>
          <w:sz w:val="24"/>
          <w:lang w:bidi="ar"/>
        </w:rPr>
        <w:t>至</w:t>
      </w:r>
      <w:r>
        <w:rPr>
          <w:rFonts w:ascii="仿宋" w:eastAsia="仿宋" w:hAnsi="仿宋" w:cs="仿宋" w:hint="eastAsia"/>
          <w:sz w:val="24"/>
          <w:u w:val="single"/>
        </w:rPr>
        <w:t>17:00</w:t>
      </w:r>
      <w:r>
        <w:rPr>
          <w:rFonts w:ascii="仿宋" w:eastAsia="仿宋" w:hAnsi="仿宋" w:cs="仿宋" w:hint="eastAsia"/>
          <w:sz w:val="24"/>
          <w:lang w:bidi="ar"/>
        </w:rPr>
        <w:t>（北京时间，法定节假日除外）。</w:t>
      </w:r>
    </w:p>
    <w:p w14:paraId="3927F5F6" w14:textId="77777777" w:rsidR="00842228" w:rsidRDefault="009A1405">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w:t>
      </w:r>
      <w:r>
        <w:rPr>
          <w:rFonts w:ascii="仿宋" w:eastAsia="仿宋" w:hAnsi="仿宋" w:cs="仿宋" w:hint="eastAsia"/>
          <w:sz w:val="24"/>
          <w:lang w:bidi="ar"/>
        </w:rPr>
        <w:t>地点：北京市政府采购电子交易平台</w:t>
      </w:r>
    </w:p>
    <w:p w14:paraId="3EC5D6B6" w14:textId="77777777" w:rsidR="00842228" w:rsidRDefault="009A1405">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w:t>
      </w:r>
      <w:r>
        <w:rPr>
          <w:rFonts w:ascii="仿宋" w:eastAsia="仿宋" w:hAnsi="仿宋" w:cs="仿宋" w:hint="eastAsia"/>
          <w:sz w:val="24"/>
          <w:lang w:bidi="ar"/>
        </w:rPr>
        <w:t>方式：供应商使用</w:t>
      </w:r>
      <w:r>
        <w:rPr>
          <w:rFonts w:ascii="仿宋" w:eastAsia="仿宋" w:hAnsi="仿宋" w:cs="仿宋" w:hint="eastAsia"/>
          <w:sz w:val="24"/>
          <w:lang w:bidi="ar"/>
        </w:rPr>
        <w:t>CA</w:t>
      </w:r>
      <w:r>
        <w:rPr>
          <w:rFonts w:ascii="仿宋" w:eastAsia="仿宋" w:hAnsi="仿宋" w:cs="仿宋" w:hint="eastAsia"/>
          <w:sz w:val="24"/>
          <w:lang w:bidi="ar"/>
        </w:rPr>
        <w:t>数字证书或电子营业执照登录北京市政府采购电子交易平台（</w:t>
      </w:r>
      <w:r>
        <w:rPr>
          <w:rFonts w:ascii="仿宋" w:eastAsia="仿宋" w:hAnsi="仿宋" w:cs="仿宋" w:hint="eastAsia"/>
          <w:sz w:val="24"/>
          <w:lang w:bidi="ar"/>
        </w:rPr>
        <w:t>http://zbcg-bjzc.zhongcy.com/bjczj-portal-site/index.html#/home</w:t>
      </w:r>
      <w:r>
        <w:rPr>
          <w:rFonts w:ascii="仿宋" w:eastAsia="仿宋" w:hAnsi="仿宋" w:cs="仿宋" w:hint="eastAsia"/>
          <w:sz w:val="24"/>
          <w:lang w:bidi="ar"/>
        </w:rPr>
        <w:t>）获取电子版竞争性磋商文件。</w:t>
      </w:r>
    </w:p>
    <w:p w14:paraId="53DF2B1C" w14:textId="77777777" w:rsidR="00842228" w:rsidRDefault="009A1405">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w:t>
      </w:r>
      <w:r>
        <w:rPr>
          <w:rFonts w:ascii="仿宋" w:eastAsia="仿宋" w:hAnsi="仿宋" w:cs="仿宋" w:hint="eastAsia"/>
          <w:sz w:val="24"/>
          <w:lang w:bidi="ar"/>
        </w:rPr>
        <w:t>售价：</w:t>
      </w:r>
      <w:r>
        <w:rPr>
          <w:rFonts w:ascii="仿宋" w:eastAsia="仿宋" w:hAnsi="仿宋" w:cs="仿宋" w:hint="eastAsia"/>
          <w:sz w:val="24"/>
          <w:lang w:bidi="ar"/>
        </w:rPr>
        <w:t>0</w:t>
      </w:r>
      <w:r>
        <w:rPr>
          <w:rFonts w:ascii="仿宋" w:eastAsia="仿宋" w:hAnsi="仿宋" w:cs="仿宋" w:hint="eastAsia"/>
          <w:sz w:val="24"/>
          <w:lang w:bidi="ar"/>
        </w:rPr>
        <w:t>元。</w:t>
      </w:r>
    </w:p>
    <w:p w14:paraId="4F8BFCAF" w14:textId="77777777" w:rsidR="00842228" w:rsidRDefault="00842228">
      <w:pPr>
        <w:tabs>
          <w:tab w:val="left" w:pos="900"/>
          <w:tab w:val="left" w:pos="1980"/>
        </w:tabs>
        <w:snapToGrid w:val="0"/>
        <w:spacing w:line="360" w:lineRule="auto"/>
        <w:ind w:left="840"/>
        <w:rPr>
          <w:rFonts w:ascii="仿宋" w:eastAsia="仿宋" w:hAnsi="仿宋" w:cs="仿宋"/>
          <w:sz w:val="24"/>
        </w:rPr>
      </w:pPr>
    </w:p>
    <w:p w14:paraId="397DFA4F" w14:textId="77777777" w:rsidR="00842228" w:rsidRDefault="009A1405">
      <w:pPr>
        <w:pStyle w:val="2"/>
        <w:widowControl/>
        <w:spacing w:before="0" w:line="360" w:lineRule="auto"/>
        <w:jc w:val="left"/>
        <w:rPr>
          <w:rFonts w:ascii="仿宋" w:eastAsia="仿宋" w:hAnsi="仿宋" w:cs="仿宋"/>
          <w:sz w:val="24"/>
          <w:szCs w:val="24"/>
        </w:rPr>
      </w:pPr>
      <w:bookmarkStart w:id="14" w:name="_Toc28359005"/>
      <w:bookmarkStart w:id="15" w:name="_Toc35393624"/>
      <w:bookmarkStart w:id="16" w:name="_Toc35393793"/>
      <w:bookmarkStart w:id="17" w:name="_Toc28359082"/>
      <w:r>
        <w:rPr>
          <w:rFonts w:ascii="仿宋" w:eastAsia="仿宋" w:hAnsi="仿宋" w:cs="仿宋" w:hint="eastAsia"/>
          <w:sz w:val="24"/>
          <w:szCs w:val="24"/>
        </w:rPr>
        <w:t>四、</w:t>
      </w:r>
      <w:bookmarkEnd w:id="14"/>
      <w:bookmarkEnd w:id="15"/>
      <w:bookmarkEnd w:id="16"/>
      <w:bookmarkEnd w:id="17"/>
      <w:r>
        <w:rPr>
          <w:rFonts w:ascii="仿宋" w:eastAsia="仿宋" w:hAnsi="仿宋" w:cs="仿宋" w:hint="eastAsia"/>
          <w:sz w:val="24"/>
          <w:szCs w:val="24"/>
        </w:rPr>
        <w:t>响应文件提交</w:t>
      </w:r>
    </w:p>
    <w:p w14:paraId="27B89D1D" w14:textId="77777777" w:rsidR="00842228" w:rsidRDefault="009A1405">
      <w:pPr>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截止时间：</w:t>
      </w:r>
      <w:r>
        <w:rPr>
          <w:rFonts w:ascii="仿宋" w:eastAsia="仿宋" w:hAnsi="仿宋" w:cs="仿宋" w:hint="eastAsia"/>
          <w:sz w:val="24"/>
          <w:u w:val="single"/>
        </w:rPr>
        <w:t>2026</w:t>
      </w:r>
      <w:r>
        <w:rPr>
          <w:rFonts w:ascii="仿宋" w:eastAsia="仿宋" w:hAnsi="仿宋" w:cs="仿宋" w:hint="eastAsia"/>
          <w:sz w:val="24"/>
          <w:lang w:bidi="ar"/>
        </w:rPr>
        <w:t>年</w:t>
      </w:r>
      <w:r>
        <w:rPr>
          <w:rFonts w:ascii="仿宋" w:eastAsia="仿宋" w:hAnsi="仿宋" w:cs="仿宋" w:hint="eastAsia"/>
          <w:sz w:val="24"/>
          <w:u w:val="single"/>
        </w:rPr>
        <w:t>05</w:t>
      </w:r>
      <w:r>
        <w:rPr>
          <w:rFonts w:ascii="仿宋" w:eastAsia="仿宋" w:hAnsi="仿宋" w:cs="仿宋" w:hint="eastAsia"/>
          <w:sz w:val="24"/>
          <w:lang w:bidi="ar"/>
        </w:rPr>
        <w:t>月</w:t>
      </w:r>
      <w:r>
        <w:rPr>
          <w:rFonts w:ascii="仿宋" w:eastAsia="仿宋" w:hAnsi="仿宋" w:cs="仿宋" w:hint="eastAsia"/>
          <w:sz w:val="24"/>
          <w:u w:val="single"/>
        </w:rPr>
        <w:t>11</w:t>
      </w:r>
      <w:r>
        <w:rPr>
          <w:rFonts w:ascii="仿宋" w:eastAsia="仿宋" w:hAnsi="仿宋" w:cs="仿宋" w:hint="eastAsia"/>
          <w:sz w:val="24"/>
          <w:lang w:bidi="ar"/>
        </w:rPr>
        <w:t>日</w:t>
      </w:r>
      <w:r>
        <w:rPr>
          <w:rFonts w:ascii="仿宋" w:eastAsia="仿宋" w:hAnsi="仿宋" w:cs="仿宋" w:hint="eastAsia"/>
          <w:sz w:val="24"/>
          <w:u w:val="single"/>
        </w:rPr>
        <w:t>09</w:t>
      </w:r>
      <w:r>
        <w:rPr>
          <w:rFonts w:ascii="仿宋" w:eastAsia="仿宋" w:hAnsi="仿宋" w:cs="仿宋" w:hint="eastAsia"/>
          <w:sz w:val="24"/>
          <w:lang w:bidi="ar"/>
        </w:rPr>
        <w:t>点</w:t>
      </w:r>
      <w:r>
        <w:rPr>
          <w:rFonts w:ascii="仿宋" w:eastAsia="仿宋" w:hAnsi="仿宋" w:cs="仿宋" w:hint="eastAsia"/>
          <w:sz w:val="24"/>
          <w:u w:val="single"/>
        </w:rPr>
        <w:t>00</w:t>
      </w:r>
      <w:r>
        <w:rPr>
          <w:rFonts w:ascii="仿宋" w:eastAsia="仿宋" w:hAnsi="仿宋" w:cs="仿宋" w:hint="eastAsia"/>
          <w:sz w:val="24"/>
          <w:lang w:bidi="ar"/>
        </w:rPr>
        <w:t>分</w:t>
      </w:r>
      <w:r>
        <w:rPr>
          <w:rFonts w:ascii="仿宋" w:eastAsia="仿宋" w:hAnsi="仿宋" w:cs="仿宋" w:hint="eastAsia"/>
          <w:bCs/>
          <w:sz w:val="24"/>
          <w:lang w:bidi="ar"/>
        </w:rPr>
        <w:t>（北京时间）</w:t>
      </w:r>
      <w:r>
        <w:rPr>
          <w:rFonts w:ascii="仿宋" w:eastAsia="仿宋" w:hAnsi="仿宋" w:cs="仿宋" w:hint="eastAsia"/>
          <w:iCs/>
          <w:sz w:val="24"/>
          <w:lang w:bidi="ar"/>
        </w:rPr>
        <w:t>。</w:t>
      </w:r>
    </w:p>
    <w:p w14:paraId="4AE00691" w14:textId="77777777" w:rsidR="00842228" w:rsidRDefault="009A1405">
      <w:pPr>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bidi="ar"/>
        </w:rPr>
        <w:t>地点：</w:t>
      </w:r>
      <w:r>
        <w:rPr>
          <w:rFonts w:ascii="仿宋" w:eastAsia="仿宋" w:hAnsi="仿宋" w:cs="仿宋" w:hint="eastAsia"/>
          <w:sz w:val="24"/>
          <w:u w:val="single"/>
        </w:rPr>
        <w:t>北京市政府采购电子交易平台</w:t>
      </w:r>
      <w:r>
        <w:rPr>
          <w:rFonts w:ascii="仿宋" w:eastAsia="仿宋" w:hAnsi="仿宋" w:cs="仿宋" w:hint="eastAsia"/>
          <w:sz w:val="24"/>
          <w:lang w:val="zh-TW" w:bidi="ar"/>
        </w:rPr>
        <w:t>。</w:t>
      </w:r>
    </w:p>
    <w:p w14:paraId="75938F97" w14:textId="77777777" w:rsidR="00842228" w:rsidRDefault="00842228">
      <w:pPr>
        <w:spacing w:line="360" w:lineRule="auto"/>
        <w:ind w:firstLineChars="200" w:firstLine="480"/>
        <w:rPr>
          <w:rFonts w:ascii="仿宋" w:eastAsia="仿宋" w:hAnsi="仿宋" w:cs="仿宋"/>
          <w:sz w:val="24"/>
          <w:lang w:val="zh-TW" w:bidi="ar"/>
        </w:rPr>
      </w:pPr>
    </w:p>
    <w:p w14:paraId="15F38354" w14:textId="77777777" w:rsidR="00842228" w:rsidRDefault="009A1405">
      <w:pPr>
        <w:pStyle w:val="2"/>
        <w:spacing w:before="0" w:line="360" w:lineRule="auto"/>
        <w:jc w:val="left"/>
        <w:rPr>
          <w:rFonts w:ascii="仿宋" w:eastAsia="仿宋" w:hAnsi="仿宋" w:cs="仿宋"/>
          <w:sz w:val="24"/>
          <w:szCs w:val="24"/>
        </w:rPr>
      </w:pPr>
      <w:r>
        <w:rPr>
          <w:rFonts w:ascii="仿宋" w:eastAsia="仿宋" w:hAnsi="仿宋" w:cs="仿宋" w:hint="eastAsia"/>
          <w:sz w:val="24"/>
          <w:szCs w:val="24"/>
        </w:rPr>
        <w:t>五、开启</w:t>
      </w:r>
    </w:p>
    <w:p w14:paraId="039D1C36" w14:textId="77777777" w:rsidR="00842228" w:rsidRDefault="009A1405">
      <w:pPr>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时间：</w:t>
      </w:r>
      <w:r>
        <w:rPr>
          <w:rFonts w:ascii="仿宋" w:eastAsia="仿宋" w:hAnsi="仿宋" w:cs="仿宋" w:hint="eastAsia"/>
          <w:sz w:val="24"/>
          <w:u w:val="single"/>
        </w:rPr>
        <w:t>2026</w:t>
      </w:r>
      <w:r>
        <w:rPr>
          <w:rFonts w:ascii="仿宋" w:eastAsia="仿宋" w:hAnsi="仿宋" w:cs="仿宋" w:hint="eastAsia"/>
          <w:sz w:val="24"/>
          <w:lang w:bidi="ar"/>
        </w:rPr>
        <w:t>年</w:t>
      </w:r>
      <w:r>
        <w:rPr>
          <w:rFonts w:ascii="仿宋" w:eastAsia="仿宋" w:hAnsi="仿宋" w:cs="仿宋" w:hint="eastAsia"/>
          <w:sz w:val="24"/>
          <w:u w:val="single"/>
        </w:rPr>
        <w:t>05</w:t>
      </w:r>
      <w:r>
        <w:rPr>
          <w:rFonts w:ascii="仿宋" w:eastAsia="仿宋" w:hAnsi="仿宋" w:cs="仿宋" w:hint="eastAsia"/>
          <w:sz w:val="24"/>
          <w:lang w:bidi="ar"/>
        </w:rPr>
        <w:t>月</w:t>
      </w:r>
      <w:r>
        <w:rPr>
          <w:rFonts w:ascii="仿宋" w:eastAsia="仿宋" w:hAnsi="仿宋" w:cs="仿宋" w:hint="eastAsia"/>
          <w:sz w:val="24"/>
          <w:u w:val="single"/>
        </w:rPr>
        <w:t>11</w:t>
      </w:r>
      <w:r>
        <w:rPr>
          <w:rFonts w:ascii="仿宋" w:eastAsia="仿宋" w:hAnsi="仿宋" w:cs="仿宋" w:hint="eastAsia"/>
          <w:sz w:val="24"/>
          <w:lang w:bidi="ar"/>
        </w:rPr>
        <w:t>日</w:t>
      </w:r>
      <w:r>
        <w:rPr>
          <w:rFonts w:ascii="仿宋" w:eastAsia="仿宋" w:hAnsi="仿宋" w:cs="仿宋" w:hint="eastAsia"/>
          <w:sz w:val="24"/>
          <w:u w:val="single"/>
        </w:rPr>
        <w:t>09</w:t>
      </w:r>
      <w:r>
        <w:rPr>
          <w:rFonts w:ascii="仿宋" w:eastAsia="仿宋" w:hAnsi="仿宋" w:cs="仿宋" w:hint="eastAsia"/>
          <w:sz w:val="24"/>
          <w:lang w:bidi="ar"/>
        </w:rPr>
        <w:t>点</w:t>
      </w:r>
      <w:r>
        <w:rPr>
          <w:rFonts w:ascii="仿宋" w:eastAsia="仿宋" w:hAnsi="仿宋" w:cs="仿宋" w:hint="eastAsia"/>
          <w:sz w:val="24"/>
          <w:u w:val="single"/>
        </w:rPr>
        <w:t>00</w:t>
      </w:r>
      <w:r>
        <w:rPr>
          <w:rFonts w:ascii="仿宋" w:eastAsia="仿宋" w:hAnsi="仿宋" w:cs="仿宋" w:hint="eastAsia"/>
          <w:sz w:val="24"/>
          <w:lang w:bidi="ar"/>
        </w:rPr>
        <w:t>分</w:t>
      </w:r>
      <w:r>
        <w:rPr>
          <w:rFonts w:ascii="仿宋" w:eastAsia="仿宋" w:hAnsi="仿宋" w:cs="仿宋" w:hint="eastAsia"/>
          <w:bCs/>
          <w:sz w:val="24"/>
          <w:lang w:bidi="ar"/>
        </w:rPr>
        <w:t>（北京时间）</w:t>
      </w:r>
      <w:r>
        <w:rPr>
          <w:rFonts w:ascii="仿宋" w:eastAsia="仿宋" w:hAnsi="仿宋" w:cs="仿宋" w:hint="eastAsia"/>
          <w:iCs/>
          <w:sz w:val="24"/>
          <w:lang w:bidi="ar"/>
        </w:rPr>
        <w:t>。</w:t>
      </w:r>
    </w:p>
    <w:p w14:paraId="22612F84" w14:textId="77777777" w:rsidR="00842228" w:rsidRDefault="009A1405">
      <w:pPr>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bidi="ar"/>
        </w:rPr>
        <w:lastRenderedPageBreak/>
        <w:t>地点：</w:t>
      </w:r>
      <w:r>
        <w:rPr>
          <w:rFonts w:ascii="仿宋" w:eastAsia="仿宋" w:hAnsi="仿宋" w:cs="仿宋" w:hint="eastAsia"/>
          <w:sz w:val="24"/>
          <w:u w:val="single"/>
        </w:rPr>
        <w:t>北京市政府采购电子交易平台</w:t>
      </w:r>
      <w:r>
        <w:rPr>
          <w:rFonts w:ascii="仿宋" w:eastAsia="仿宋" w:hAnsi="仿宋" w:cs="仿宋" w:hint="eastAsia"/>
          <w:sz w:val="24"/>
          <w:lang w:val="zh-TW" w:bidi="ar"/>
        </w:rPr>
        <w:t>。</w:t>
      </w:r>
    </w:p>
    <w:p w14:paraId="152F92DF" w14:textId="77777777" w:rsidR="00842228" w:rsidRDefault="00842228">
      <w:pPr>
        <w:spacing w:line="360" w:lineRule="auto"/>
        <w:ind w:firstLineChars="200" w:firstLine="480"/>
        <w:rPr>
          <w:rFonts w:ascii="仿宋" w:eastAsia="仿宋" w:hAnsi="仿宋" w:cs="仿宋"/>
          <w:bCs/>
          <w:sz w:val="24"/>
          <w:u w:val="single"/>
        </w:rPr>
      </w:pPr>
    </w:p>
    <w:p w14:paraId="230E1363" w14:textId="77777777" w:rsidR="00842228" w:rsidRDefault="009A1405">
      <w:pPr>
        <w:pStyle w:val="2"/>
        <w:spacing w:before="0" w:line="360" w:lineRule="auto"/>
        <w:jc w:val="left"/>
        <w:rPr>
          <w:rFonts w:ascii="仿宋" w:eastAsia="仿宋" w:hAnsi="仿宋" w:cs="仿宋"/>
          <w:sz w:val="24"/>
          <w:szCs w:val="24"/>
        </w:rPr>
      </w:pPr>
      <w:bookmarkStart w:id="18" w:name="_Toc35393794"/>
      <w:bookmarkStart w:id="19" w:name="_Toc35393625"/>
      <w:bookmarkStart w:id="20" w:name="_Toc28359007"/>
      <w:bookmarkStart w:id="21" w:name="_Toc28359084"/>
      <w:r>
        <w:rPr>
          <w:rFonts w:ascii="仿宋" w:eastAsia="仿宋" w:hAnsi="仿宋" w:cs="仿宋" w:hint="eastAsia"/>
          <w:sz w:val="24"/>
          <w:szCs w:val="24"/>
        </w:rPr>
        <w:t>六、公告期限</w:t>
      </w:r>
      <w:bookmarkEnd w:id="18"/>
      <w:bookmarkEnd w:id="19"/>
      <w:bookmarkEnd w:id="20"/>
      <w:bookmarkEnd w:id="21"/>
    </w:p>
    <w:p w14:paraId="2F10BC2A" w14:textId="77777777" w:rsidR="00842228" w:rsidRDefault="009A1405">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w:t>
      </w:r>
      <w:r>
        <w:rPr>
          <w:rFonts w:ascii="仿宋" w:eastAsia="仿宋" w:hAnsi="仿宋" w:cs="仿宋" w:hint="eastAsia"/>
          <w:kern w:val="0"/>
          <w:sz w:val="24"/>
        </w:rPr>
        <w:t>5</w:t>
      </w:r>
      <w:r>
        <w:rPr>
          <w:rFonts w:ascii="仿宋" w:eastAsia="仿宋" w:hAnsi="仿宋" w:cs="仿宋" w:hint="eastAsia"/>
          <w:kern w:val="0"/>
          <w:sz w:val="24"/>
        </w:rPr>
        <w:t>个工作日。</w:t>
      </w:r>
    </w:p>
    <w:p w14:paraId="322A77D4" w14:textId="77777777" w:rsidR="00842228" w:rsidRDefault="00842228">
      <w:pPr>
        <w:spacing w:line="360" w:lineRule="auto"/>
        <w:ind w:firstLineChars="200" w:firstLine="480"/>
        <w:rPr>
          <w:rFonts w:ascii="仿宋" w:eastAsia="仿宋" w:hAnsi="仿宋" w:cs="仿宋"/>
          <w:kern w:val="0"/>
          <w:sz w:val="24"/>
        </w:rPr>
      </w:pPr>
    </w:p>
    <w:p w14:paraId="701D8197" w14:textId="77777777" w:rsidR="00842228" w:rsidRDefault="009A1405">
      <w:pPr>
        <w:pStyle w:val="2"/>
        <w:spacing w:before="0" w:line="360" w:lineRule="auto"/>
        <w:jc w:val="left"/>
        <w:rPr>
          <w:rFonts w:ascii="仿宋" w:eastAsia="仿宋" w:hAnsi="仿宋" w:cs="仿宋"/>
          <w:sz w:val="24"/>
          <w:szCs w:val="24"/>
        </w:rPr>
      </w:pPr>
      <w:bookmarkStart w:id="22" w:name="_Toc35393795"/>
      <w:bookmarkStart w:id="23" w:name="_Toc35393626"/>
      <w:r>
        <w:rPr>
          <w:rFonts w:ascii="仿宋" w:eastAsia="仿宋" w:hAnsi="仿宋" w:cs="仿宋" w:hint="eastAsia"/>
          <w:sz w:val="24"/>
          <w:szCs w:val="24"/>
        </w:rPr>
        <w:t>七、其他补充事宜</w:t>
      </w:r>
      <w:bookmarkEnd w:id="22"/>
      <w:bookmarkEnd w:id="23"/>
    </w:p>
    <w:p w14:paraId="72F2159A" w14:textId="77777777" w:rsidR="00842228" w:rsidRDefault="009A1405">
      <w:pPr>
        <w:widowControl/>
        <w:spacing w:line="360" w:lineRule="auto"/>
        <w:ind w:firstLineChars="175" w:firstLine="420"/>
        <w:jc w:val="left"/>
        <w:rPr>
          <w:rFonts w:ascii="仿宋" w:eastAsia="仿宋" w:hAnsi="仿宋" w:cs="仿宋"/>
          <w:sz w:val="24"/>
        </w:rPr>
      </w:pPr>
      <w:r>
        <w:rPr>
          <w:rFonts w:ascii="仿宋" w:eastAsia="仿宋" w:hAnsi="仿宋" w:cs="仿宋" w:hint="eastAsia"/>
          <w:sz w:val="24"/>
          <w:lang w:bidi="ar"/>
        </w:rPr>
        <w:t>1.</w:t>
      </w:r>
      <w:r>
        <w:rPr>
          <w:rFonts w:ascii="仿宋" w:eastAsia="仿宋" w:hAnsi="仿宋" w:cs="仿宋" w:hint="eastAsia"/>
          <w:sz w:val="24"/>
          <w:lang w:bidi="ar"/>
        </w:rPr>
        <w:t>本项目需要落实的政府采购政策①《政府采购促进中小企业发展管理办法》（财库【</w:t>
      </w:r>
      <w:r>
        <w:rPr>
          <w:rFonts w:ascii="仿宋" w:eastAsia="仿宋" w:hAnsi="仿宋" w:cs="仿宋" w:hint="eastAsia"/>
          <w:sz w:val="24"/>
          <w:lang w:bidi="ar"/>
        </w:rPr>
        <w:t>2020</w:t>
      </w:r>
      <w:r>
        <w:rPr>
          <w:rFonts w:ascii="仿宋" w:eastAsia="仿宋" w:hAnsi="仿宋" w:cs="仿宋" w:hint="eastAsia"/>
          <w:sz w:val="24"/>
          <w:lang w:bidi="ar"/>
        </w:rPr>
        <w:t>】</w:t>
      </w:r>
      <w:r>
        <w:rPr>
          <w:rFonts w:ascii="仿宋" w:eastAsia="仿宋" w:hAnsi="仿宋" w:cs="仿宋" w:hint="eastAsia"/>
          <w:sz w:val="24"/>
          <w:u w:val="single"/>
          <w:lang w:bidi="ar"/>
        </w:rPr>
        <w:t>46</w:t>
      </w:r>
      <w:r>
        <w:rPr>
          <w:rFonts w:ascii="仿宋" w:eastAsia="仿宋" w:hAnsi="仿宋" w:cs="仿宋" w:hint="eastAsia"/>
          <w:sz w:val="24"/>
          <w:u w:val="single"/>
          <w:lang w:bidi="ar"/>
        </w:rPr>
        <w:t>号）、②《关于进一步加大政府采购支持中小企业力度的通知》（财库【</w:t>
      </w:r>
      <w:r>
        <w:rPr>
          <w:rFonts w:ascii="仿宋" w:eastAsia="仿宋" w:hAnsi="仿宋" w:cs="仿宋" w:hint="eastAsia"/>
          <w:sz w:val="24"/>
          <w:u w:val="single"/>
          <w:lang w:bidi="ar"/>
        </w:rPr>
        <w:t>2022</w:t>
      </w:r>
      <w:r>
        <w:rPr>
          <w:rFonts w:ascii="仿宋" w:eastAsia="仿宋" w:hAnsi="仿宋" w:cs="仿宋" w:hint="eastAsia"/>
          <w:sz w:val="24"/>
          <w:u w:val="single"/>
          <w:lang w:bidi="ar"/>
        </w:rPr>
        <w:t>】</w:t>
      </w:r>
      <w:r>
        <w:rPr>
          <w:rFonts w:ascii="仿宋" w:eastAsia="仿宋" w:hAnsi="仿宋" w:cs="仿宋" w:hint="eastAsia"/>
          <w:sz w:val="24"/>
          <w:u w:val="single"/>
          <w:lang w:bidi="ar"/>
        </w:rPr>
        <w:t>19</w:t>
      </w:r>
      <w:r>
        <w:rPr>
          <w:rFonts w:ascii="仿宋" w:eastAsia="仿宋" w:hAnsi="仿宋" w:cs="仿宋" w:hint="eastAsia"/>
          <w:sz w:val="24"/>
          <w:u w:val="single"/>
          <w:lang w:bidi="ar"/>
        </w:rPr>
        <w:t>号）、③《关于政府采购支持监狱企业发展有关问题的通知》（财库【</w:t>
      </w:r>
      <w:r>
        <w:rPr>
          <w:rFonts w:ascii="仿宋" w:eastAsia="仿宋" w:hAnsi="仿宋" w:cs="仿宋" w:hint="eastAsia"/>
          <w:sz w:val="24"/>
          <w:u w:val="single"/>
          <w:lang w:bidi="ar"/>
        </w:rPr>
        <w:t>2014</w:t>
      </w:r>
      <w:r>
        <w:rPr>
          <w:rFonts w:ascii="仿宋" w:eastAsia="仿宋" w:hAnsi="仿宋" w:cs="仿宋" w:hint="eastAsia"/>
          <w:sz w:val="24"/>
          <w:u w:val="single"/>
          <w:lang w:bidi="ar"/>
        </w:rPr>
        <w:t>】</w:t>
      </w:r>
      <w:r>
        <w:rPr>
          <w:rFonts w:ascii="仿宋" w:eastAsia="仿宋" w:hAnsi="仿宋" w:cs="仿宋" w:hint="eastAsia"/>
          <w:sz w:val="24"/>
          <w:u w:val="single"/>
          <w:lang w:bidi="ar"/>
        </w:rPr>
        <w:t>68</w:t>
      </w:r>
      <w:r>
        <w:rPr>
          <w:rFonts w:ascii="仿宋" w:eastAsia="仿宋" w:hAnsi="仿宋" w:cs="仿宋" w:hint="eastAsia"/>
          <w:sz w:val="24"/>
          <w:u w:val="single"/>
          <w:lang w:bidi="ar"/>
        </w:rPr>
        <w:t>号）、④《关于促进残疾人就业政府采购政策的通知》（财库【</w:t>
      </w:r>
      <w:r>
        <w:rPr>
          <w:rFonts w:ascii="仿宋" w:eastAsia="仿宋" w:hAnsi="仿宋" w:cs="仿宋" w:hint="eastAsia"/>
          <w:sz w:val="24"/>
          <w:u w:val="single"/>
          <w:lang w:bidi="ar"/>
        </w:rPr>
        <w:t>2017</w:t>
      </w:r>
      <w:r>
        <w:rPr>
          <w:rFonts w:ascii="仿宋" w:eastAsia="仿宋" w:hAnsi="仿宋" w:cs="仿宋" w:hint="eastAsia"/>
          <w:sz w:val="24"/>
          <w:u w:val="single"/>
          <w:lang w:bidi="ar"/>
        </w:rPr>
        <w:t>】</w:t>
      </w:r>
      <w:r>
        <w:rPr>
          <w:rFonts w:ascii="仿宋" w:eastAsia="仿宋" w:hAnsi="仿宋" w:cs="仿宋" w:hint="eastAsia"/>
          <w:sz w:val="24"/>
          <w:u w:val="single"/>
          <w:lang w:bidi="ar"/>
        </w:rPr>
        <w:t>141</w:t>
      </w:r>
      <w:r>
        <w:rPr>
          <w:rFonts w:ascii="仿宋" w:eastAsia="仿宋" w:hAnsi="仿宋" w:cs="仿宋" w:hint="eastAsia"/>
          <w:sz w:val="24"/>
          <w:u w:val="single"/>
          <w:lang w:bidi="ar"/>
        </w:rPr>
        <w:t>号）、⑤《关于开展政府采购信用担保试点工作的通知》（财库【</w:t>
      </w:r>
      <w:r>
        <w:rPr>
          <w:rFonts w:ascii="仿宋" w:eastAsia="仿宋" w:hAnsi="仿宋" w:cs="仿宋" w:hint="eastAsia"/>
          <w:sz w:val="24"/>
          <w:u w:val="single"/>
          <w:lang w:bidi="ar"/>
        </w:rPr>
        <w:t>2011</w:t>
      </w:r>
      <w:r>
        <w:rPr>
          <w:rFonts w:ascii="仿宋" w:eastAsia="仿宋" w:hAnsi="仿宋" w:cs="仿宋" w:hint="eastAsia"/>
          <w:sz w:val="24"/>
          <w:u w:val="single"/>
          <w:lang w:bidi="ar"/>
        </w:rPr>
        <w:t>】</w:t>
      </w:r>
      <w:r>
        <w:rPr>
          <w:rFonts w:ascii="仿宋" w:eastAsia="仿宋" w:hAnsi="仿宋" w:cs="仿宋" w:hint="eastAsia"/>
          <w:sz w:val="24"/>
          <w:u w:val="single"/>
          <w:lang w:bidi="ar"/>
        </w:rPr>
        <w:t>124</w:t>
      </w:r>
      <w:r>
        <w:rPr>
          <w:rFonts w:ascii="仿宋" w:eastAsia="仿宋" w:hAnsi="仿宋" w:cs="仿宋" w:hint="eastAsia"/>
          <w:sz w:val="24"/>
          <w:u w:val="single"/>
          <w:lang w:bidi="ar"/>
        </w:rPr>
        <w:t>号）、⑥节能产品政府采购政策（财库【</w:t>
      </w:r>
      <w:r>
        <w:rPr>
          <w:rFonts w:ascii="仿宋" w:eastAsia="仿宋" w:hAnsi="仿宋" w:cs="仿宋" w:hint="eastAsia"/>
          <w:sz w:val="24"/>
          <w:u w:val="single"/>
          <w:lang w:bidi="ar"/>
        </w:rPr>
        <w:t>2019</w:t>
      </w:r>
      <w:r>
        <w:rPr>
          <w:rFonts w:ascii="仿宋" w:eastAsia="仿宋" w:hAnsi="仿宋" w:cs="仿宋" w:hint="eastAsia"/>
          <w:sz w:val="24"/>
          <w:u w:val="single"/>
          <w:lang w:bidi="ar"/>
        </w:rPr>
        <w:t>】</w:t>
      </w:r>
      <w:r>
        <w:rPr>
          <w:rFonts w:ascii="仿宋" w:eastAsia="仿宋" w:hAnsi="仿宋" w:cs="仿宋" w:hint="eastAsia"/>
          <w:sz w:val="24"/>
          <w:u w:val="single"/>
          <w:lang w:bidi="ar"/>
        </w:rPr>
        <w:t>9</w:t>
      </w:r>
      <w:r>
        <w:rPr>
          <w:rFonts w:ascii="仿宋" w:eastAsia="仿宋" w:hAnsi="仿宋" w:cs="仿宋" w:hint="eastAsia"/>
          <w:sz w:val="24"/>
          <w:u w:val="single"/>
          <w:lang w:bidi="ar"/>
        </w:rPr>
        <w:t>号、财库【</w:t>
      </w:r>
      <w:r>
        <w:rPr>
          <w:rFonts w:ascii="仿宋" w:eastAsia="仿宋" w:hAnsi="仿宋" w:cs="仿宋" w:hint="eastAsia"/>
          <w:sz w:val="24"/>
          <w:u w:val="single"/>
          <w:lang w:bidi="ar"/>
        </w:rPr>
        <w:t>2019</w:t>
      </w:r>
      <w:r>
        <w:rPr>
          <w:rFonts w:ascii="仿宋" w:eastAsia="仿宋" w:hAnsi="仿宋" w:cs="仿宋" w:hint="eastAsia"/>
          <w:sz w:val="24"/>
          <w:u w:val="single"/>
          <w:lang w:bidi="ar"/>
        </w:rPr>
        <w:t>】</w:t>
      </w:r>
      <w:r>
        <w:rPr>
          <w:rFonts w:ascii="仿宋" w:eastAsia="仿宋" w:hAnsi="仿宋" w:cs="仿宋" w:hint="eastAsia"/>
          <w:sz w:val="24"/>
          <w:u w:val="single"/>
          <w:lang w:bidi="ar"/>
        </w:rPr>
        <w:t>19</w:t>
      </w:r>
      <w:r>
        <w:rPr>
          <w:rFonts w:ascii="仿宋" w:eastAsia="仿宋" w:hAnsi="仿宋" w:cs="仿宋" w:hint="eastAsia"/>
          <w:sz w:val="24"/>
          <w:u w:val="single"/>
          <w:lang w:bidi="ar"/>
        </w:rPr>
        <w:t>号）、⑦环境标志产品政府采购政策（财库【</w:t>
      </w:r>
      <w:r>
        <w:rPr>
          <w:rFonts w:ascii="仿宋" w:eastAsia="仿宋" w:hAnsi="仿宋" w:cs="仿宋" w:hint="eastAsia"/>
          <w:sz w:val="24"/>
          <w:u w:val="single"/>
          <w:lang w:bidi="ar"/>
        </w:rPr>
        <w:t>2019</w:t>
      </w:r>
      <w:r>
        <w:rPr>
          <w:rFonts w:ascii="仿宋" w:eastAsia="仿宋" w:hAnsi="仿宋" w:cs="仿宋" w:hint="eastAsia"/>
          <w:sz w:val="24"/>
          <w:u w:val="single"/>
          <w:lang w:bidi="ar"/>
        </w:rPr>
        <w:t>】</w:t>
      </w:r>
      <w:r>
        <w:rPr>
          <w:rFonts w:ascii="仿宋" w:eastAsia="仿宋" w:hAnsi="仿宋" w:cs="仿宋" w:hint="eastAsia"/>
          <w:sz w:val="24"/>
          <w:u w:val="single"/>
          <w:lang w:bidi="ar"/>
        </w:rPr>
        <w:t>9</w:t>
      </w:r>
      <w:r>
        <w:rPr>
          <w:rFonts w:ascii="仿宋" w:eastAsia="仿宋" w:hAnsi="仿宋" w:cs="仿宋" w:hint="eastAsia"/>
          <w:sz w:val="24"/>
          <w:u w:val="single"/>
          <w:lang w:bidi="ar"/>
        </w:rPr>
        <w:t>号、财库【</w:t>
      </w:r>
      <w:r>
        <w:rPr>
          <w:rFonts w:ascii="仿宋" w:eastAsia="仿宋" w:hAnsi="仿宋" w:cs="仿宋" w:hint="eastAsia"/>
          <w:sz w:val="24"/>
          <w:u w:val="single"/>
          <w:lang w:bidi="ar"/>
        </w:rPr>
        <w:t>2019</w:t>
      </w:r>
      <w:r>
        <w:rPr>
          <w:rFonts w:ascii="仿宋" w:eastAsia="仿宋" w:hAnsi="仿宋" w:cs="仿宋" w:hint="eastAsia"/>
          <w:sz w:val="24"/>
          <w:u w:val="single"/>
          <w:lang w:bidi="ar"/>
        </w:rPr>
        <w:t>】</w:t>
      </w:r>
      <w:r>
        <w:rPr>
          <w:rFonts w:ascii="仿宋" w:eastAsia="仿宋" w:hAnsi="仿宋" w:cs="仿宋" w:hint="eastAsia"/>
          <w:sz w:val="24"/>
          <w:u w:val="single"/>
          <w:lang w:bidi="ar"/>
        </w:rPr>
        <w:t>18</w:t>
      </w:r>
      <w:r>
        <w:rPr>
          <w:rFonts w:ascii="仿宋" w:eastAsia="仿宋" w:hAnsi="仿宋" w:cs="仿宋" w:hint="eastAsia"/>
          <w:sz w:val="24"/>
          <w:u w:val="single"/>
          <w:lang w:bidi="ar"/>
        </w:rPr>
        <w:t>号）等政府采购相关法律法规</w:t>
      </w:r>
      <w:r>
        <w:rPr>
          <w:rFonts w:ascii="仿宋" w:eastAsia="仿宋" w:hAnsi="仿宋" w:cs="仿宋" w:hint="eastAsia"/>
          <w:sz w:val="24"/>
          <w:lang w:bidi="ar"/>
        </w:rPr>
        <w:t>。</w:t>
      </w:r>
    </w:p>
    <w:p w14:paraId="0FF88B67" w14:textId="77777777" w:rsidR="00842228" w:rsidRDefault="009A1405">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w:t>
      </w:r>
      <w:r>
        <w:rPr>
          <w:rFonts w:ascii="仿宋" w:eastAsia="仿宋" w:hAnsi="仿宋" w:cs="仿宋" w:hint="eastAsia"/>
          <w:sz w:val="24"/>
          <w:lang w:bidi="ar"/>
        </w:rPr>
        <w:t>.</w:t>
      </w:r>
      <w:r>
        <w:rPr>
          <w:rFonts w:ascii="仿宋" w:eastAsia="仿宋" w:hAnsi="仿宋" w:cs="仿宋" w:hint="eastAsia"/>
          <w:sz w:val="24"/>
          <w:lang w:bidi="ar"/>
        </w:rPr>
        <w:t>本项目采用全流程电子化采购</w:t>
      </w:r>
      <w:r>
        <w:rPr>
          <w:rFonts w:ascii="仿宋" w:eastAsia="仿宋" w:hAnsi="仿宋" w:cs="仿宋" w:hint="eastAsia"/>
          <w:sz w:val="24"/>
          <w:lang w:bidi="ar"/>
        </w:rPr>
        <w:t>方式，请供应商认真学习北京市政府采购电子交易平台发布的相关操作手册（供应商可在交易平台下载相关手册），办理</w:t>
      </w:r>
      <w:r>
        <w:rPr>
          <w:rFonts w:ascii="仿宋" w:eastAsia="仿宋" w:hAnsi="仿宋" w:cs="仿宋" w:hint="eastAsia"/>
          <w:sz w:val="24"/>
          <w:lang w:bidi="ar"/>
        </w:rPr>
        <w:t>CA</w:t>
      </w:r>
      <w:r>
        <w:rPr>
          <w:rFonts w:ascii="仿宋" w:eastAsia="仿宋" w:hAnsi="仿宋" w:cs="仿宋" w:hint="eastAsia"/>
          <w:sz w:val="24"/>
          <w:lang w:bidi="ar"/>
        </w:rPr>
        <w:t>数字证书或电子营业执照、进行北京市政府采购电子交易平台注册绑定，并认真核实</w:t>
      </w:r>
      <w:r>
        <w:rPr>
          <w:rFonts w:ascii="仿宋" w:eastAsia="仿宋" w:hAnsi="仿宋" w:cs="仿宋" w:hint="eastAsia"/>
          <w:bCs/>
          <w:sz w:val="24"/>
          <w:lang w:bidi="ar"/>
        </w:rPr>
        <w:t>CA</w:t>
      </w:r>
      <w:r>
        <w:rPr>
          <w:rFonts w:ascii="仿宋" w:eastAsia="仿宋" w:hAnsi="仿宋" w:cs="仿宋" w:hint="eastAsia"/>
          <w:bCs/>
          <w:sz w:val="24"/>
          <w:lang w:bidi="ar"/>
        </w:rPr>
        <w:t>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14:paraId="3E4C71FF" w14:textId="77777777" w:rsidR="00842228" w:rsidRDefault="009A1405">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CA</w:t>
      </w:r>
      <w:r>
        <w:rPr>
          <w:rFonts w:ascii="仿宋" w:eastAsia="仿宋" w:hAnsi="仿宋" w:cs="仿宋" w:hint="eastAsia"/>
          <w:sz w:val="24"/>
          <w:lang w:bidi="ar"/>
        </w:rPr>
        <w:t>数字证书服务热线</w:t>
      </w:r>
      <w:r>
        <w:rPr>
          <w:rFonts w:ascii="仿宋" w:eastAsia="仿宋" w:hAnsi="仿宋" w:cs="仿宋" w:hint="eastAsia"/>
          <w:sz w:val="24"/>
          <w:lang w:bidi="ar"/>
        </w:rPr>
        <w:t xml:space="preserve"> 010-58511086</w:t>
      </w:r>
    </w:p>
    <w:p w14:paraId="77EF16A5" w14:textId="77777777" w:rsidR="00842228" w:rsidRDefault="009A1405">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w:t>
      </w:r>
      <w:r>
        <w:rPr>
          <w:rFonts w:ascii="仿宋" w:eastAsia="仿宋" w:hAnsi="仿宋" w:cs="仿宋" w:hint="eastAsia"/>
          <w:sz w:val="24"/>
          <w:lang w:bidi="ar"/>
        </w:rPr>
        <w:t xml:space="preserve"> 400-699-7000</w:t>
      </w:r>
    </w:p>
    <w:p w14:paraId="48DB6EAE" w14:textId="77777777" w:rsidR="00842228" w:rsidRDefault="009A1405">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w:t>
      </w:r>
      <w:r>
        <w:rPr>
          <w:rFonts w:ascii="仿宋" w:eastAsia="仿宋" w:hAnsi="仿宋" w:cs="仿宋" w:hint="eastAsia"/>
          <w:sz w:val="24"/>
          <w:lang w:bidi="ar"/>
        </w:rPr>
        <w:t xml:space="preserve">    010-86483801    </w:t>
      </w:r>
    </w:p>
    <w:p w14:paraId="521E8F05" w14:textId="77777777" w:rsidR="00842228" w:rsidRDefault="009A1405">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w:t>
      </w:r>
      <w:r>
        <w:rPr>
          <w:rFonts w:ascii="仿宋" w:eastAsia="仿宋" w:hAnsi="仿宋" w:cs="仿宋" w:hint="eastAsia"/>
          <w:sz w:val="24"/>
          <w:lang w:bidi="ar"/>
        </w:rPr>
        <w:t>办理</w:t>
      </w:r>
      <w:r>
        <w:rPr>
          <w:rFonts w:ascii="仿宋" w:eastAsia="仿宋" w:hAnsi="仿宋" w:cs="仿宋" w:hint="eastAsia"/>
          <w:sz w:val="24"/>
          <w:lang w:bidi="ar"/>
        </w:rPr>
        <w:t>CA</w:t>
      </w:r>
      <w:r>
        <w:rPr>
          <w:rFonts w:ascii="仿宋" w:eastAsia="仿宋" w:hAnsi="仿宋" w:cs="仿宋" w:hint="eastAsia"/>
          <w:sz w:val="24"/>
          <w:lang w:bidi="ar"/>
        </w:rPr>
        <w:t>数字证书或电子营业执照</w:t>
      </w:r>
    </w:p>
    <w:p w14:paraId="29D335CA" w14:textId="77777777" w:rsidR="00842228" w:rsidRDefault="009A1405">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w:t>
      </w:r>
      <w:r>
        <w:rPr>
          <w:rFonts w:ascii="仿宋" w:eastAsia="仿宋" w:hAnsi="仿宋" w:cs="仿宋" w:hint="eastAsia"/>
          <w:sz w:val="24"/>
          <w:lang w:bidi="ar"/>
        </w:rPr>
        <w:t xml:space="preserve"> </w:t>
      </w:r>
      <w:r>
        <w:rPr>
          <w:rFonts w:ascii="仿宋" w:eastAsia="仿宋" w:hAnsi="仿宋" w:cs="仿宋" w:hint="eastAsia"/>
          <w:sz w:val="24"/>
          <w:lang w:bidi="ar"/>
        </w:rPr>
        <w:t>“用户指南”—“操作指南”—“市场主体</w:t>
      </w:r>
      <w:r>
        <w:rPr>
          <w:rFonts w:ascii="仿宋" w:eastAsia="仿宋" w:hAnsi="仿宋" w:cs="仿宋" w:hint="eastAsia"/>
          <w:sz w:val="24"/>
          <w:lang w:bidi="ar"/>
        </w:rPr>
        <w:t>CA</w:t>
      </w:r>
      <w:r>
        <w:rPr>
          <w:rFonts w:ascii="仿宋" w:eastAsia="仿宋" w:hAnsi="仿宋" w:cs="仿宋" w:hint="eastAsia"/>
          <w:sz w:val="24"/>
          <w:lang w:bidi="ar"/>
        </w:rPr>
        <w:t>办理操作流程指引”</w:t>
      </w:r>
      <w:r>
        <w:rPr>
          <w:rFonts w:ascii="仿宋" w:eastAsia="仿宋" w:hAnsi="仿宋" w:cs="仿宋" w:hint="eastAsia"/>
          <w:sz w:val="24"/>
          <w:lang w:bidi="ar"/>
        </w:rPr>
        <w:t xml:space="preserve"> /</w:t>
      </w:r>
      <w:r>
        <w:rPr>
          <w:rFonts w:ascii="仿宋" w:eastAsia="仿宋" w:hAnsi="仿宋" w:cs="仿宋" w:hint="eastAsia"/>
          <w:sz w:val="24"/>
          <w:lang w:bidi="ar"/>
        </w:rPr>
        <w:t>“电子营业执照使用指南”，按照程序要求办理。</w:t>
      </w:r>
    </w:p>
    <w:p w14:paraId="74AAA271" w14:textId="77777777" w:rsidR="00842228" w:rsidRDefault="009A140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w:t>
      </w:r>
      <w:r>
        <w:rPr>
          <w:rFonts w:ascii="仿宋" w:eastAsia="仿宋" w:hAnsi="仿宋" w:cs="仿宋" w:hint="eastAsia"/>
          <w:sz w:val="24"/>
          <w:lang w:bidi="ar"/>
        </w:rPr>
        <w:t>注册</w:t>
      </w:r>
    </w:p>
    <w:p w14:paraId="6F0FFC2E" w14:textId="77777777" w:rsidR="00842228" w:rsidRDefault="009A1405">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14:paraId="0810FA84" w14:textId="77777777" w:rsidR="00842228" w:rsidRDefault="009A1405">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w:t>
      </w:r>
      <w:r>
        <w:rPr>
          <w:rFonts w:ascii="仿宋" w:eastAsia="仿宋" w:hAnsi="仿宋" w:cs="仿宋" w:hint="eastAsia"/>
          <w:sz w:val="24"/>
          <w:lang w:bidi="ar"/>
        </w:rPr>
        <w:t>驱动、客户端下载</w:t>
      </w:r>
    </w:p>
    <w:p w14:paraId="6647DB72" w14:textId="77777777" w:rsidR="00842228" w:rsidRDefault="009A1405">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lastRenderedPageBreak/>
        <w:t>供应商登录北京市政府采购电子交易平台“用户指南”—“工具下载”—“招标采购系统文件驱动安装包”下载相关驱动。</w:t>
      </w:r>
    </w:p>
    <w:p w14:paraId="6DF10073" w14:textId="77777777" w:rsidR="00842228" w:rsidRDefault="009A140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14:paraId="50A199CE" w14:textId="77777777" w:rsidR="00842228" w:rsidRDefault="009A140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 xml:space="preserve">3.4 </w:t>
      </w:r>
      <w:r>
        <w:rPr>
          <w:rFonts w:ascii="仿宋" w:eastAsia="仿宋" w:hAnsi="仿宋" w:cs="仿宋" w:hint="eastAsia"/>
          <w:sz w:val="24"/>
          <w:lang w:bidi="ar"/>
        </w:rPr>
        <w:t>获取电子竞争性磋商文件</w:t>
      </w:r>
    </w:p>
    <w:p w14:paraId="005BA36A" w14:textId="77777777" w:rsidR="00842228" w:rsidRDefault="009A140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w:t>
      </w:r>
      <w:r>
        <w:rPr>
          <w:rFonts w:ascii="仿宋" w:eastAsia="仿宋" w:hAnsi="仿宋" w:cs="仿宋" w:hint="eastAsia"/>
          <w:sz w:val="24"/>
          <w:lang w:bidi="ar"/>
        </w:rPr>
        <w:t>使用</w:t>
      </w:r>
      <w:r>
        <w:rPr>
          <w:rFonts w:ascii="仿宋" w:eastAsia="仿宋" w:hAnsi="仿宋" w:cs="仿宋" w:hint="eastAsia"/>
          <w:sz w:val="24"/>
          <w:lang w:bidi="ar"/>
        </w:rPr>
        <w:t>CA</w:t>
      </w:r>
      <w:r>
        <w:rPr>
          <w:rFonts w:ascii="仿宋" w:eastAsia="仿宋" w:hAnsi="仿宋" w:cs="仿宋" w:hint="eastAsia"/>
          <w:sz w:val="24"/>
          <w:lang w:bidi="ar"/>
        </w:rPr>
        <w:t>数字证书或电子营业执照登录北京市政府采购电子交易平台获取电子竞争性磋商文件。</w:t>
      </w:r>
    </w:p>
    <w:p w14:paraId="2DBEE361" w14:textId="77777777" w:rsidR="00842228" w:rsidRDefault="009A140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供应商如计划参与多个采购包的响应，应在登录北京市政府采购电子交易平台后，在【我的项目】栏目依次选择对应采购包，进入项目工作台招标</w:t>
      </w:r>
      <w:r>
        <w:rPr>
          <w:rFonts w:ascii="仿宋" w:eastAsia="仿宋" w:hAnsi="仿宋" w:cs="仿宋" w:hint="eastAsia"/>
          <w:sz w:val="24"/>
          <w:lang w:bidi="ar"/>
        </w:rPr>
        <w:t>/</w:t>
      </w:r>
      <w:r>
        <w:rPr>
          <w:rFonts w:ascii="仿宋" w:eastAsia="仿宋" w:hAnsi="仿宋" w:cs="仿宋" w:hint="eastAsia"/>
          <w:sz w:val="24"/>
          <w:lang w:bidi="ar"/>
        </w:rPr>
        <w:t>采购文件环节分别按采购包下载采购文件电子版。未在规定期限内按上述操作获取文件的采购包，供应商无法提交相应包的电子响应文件。</w:t>
      </w:r>
    </w:p>
    <w:p w14:paraId="6A06A54C" w14:textId="77777777" w:rsidR="00842228" w:rsidRDefault="009A140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w:t>
      </w:r>
      <w:r>
        <w:rPr>
          <w:rFonts w:ascii="仿宋" w:eastAsia="仿宋" w:hAnsi="仿宋" w:cs="仿宋" w:hint="eastAsia"/>
          <w:sz w:val="24"/>
          <w:lang w:bidi="ar"/>
        </w:rPr>
        <w:t>编制电子响应文件</w:t>
      </w:r>
    </w:p>
    <w:p w14:paraId="699ACF12" w14:textId="77777777" w:rsidR="00842228" w:rsidRDefault="009A140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供应商应使用电子投标客户端编制电子响应文件并进行线上响应，供应商电子响应文件需要加密并加盖电子签章</w:t>
      </w:r>
      <w:r>
        <w:rPr>
          <w:rFonts w:ascii="仿宋" w:eastAsia="仿宋" w:hAnsi="仿宋" w:cs="仿宋" w:hint="eastAsia"/>
          <w:bCs/>
          <w:sz w:val="24"/>
          <w:lang w:bidi="ar"/>
        </w:rPr>
        <w:t>，如无法按照要求在电子响应文件中加盖电子签章和加密</w:t>
      </w:r>
      <w:r>
        <w:rPr>
          <w:rFonts w:ascii="仿宋" w:eastAsia="仿宋" w:hAnsi="仿宋" w:cs="仿宋" w:hint="eastAsia"/>
          <w:bCs/>
          <w:sz w:val="24"/>
          <w:lang w:bidi="ar"/>
        </w:rPr>
        <w:t>，请及时通过技术支持服务热线联系技术人员</w:t>
      </w:r>
      <w:r>
        <w:rPr>
          <w:rFonts w:ascii="仿宋" w:eastAsia="仿宋" w:hAnsi="仿宋" w:cs="仿宋" w:hint="eastAsia"/>
          <w:sz w:val="24"/>
          <w:lang w:bidi="ar"/>
        </w:rPr>
        <w:t>。</w:t>
      </w:r>
    </w:p>
    <w:p w14:paraId="571007F4" w14:textId="77777777" w:rsidR="00842228" w:rsidRDefault="009A1405">
      <w:pPr>
        <w:widowControl/>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提交电子响应文件</w:t>
      </w:r>
    </w:p>
    <w:p w14:paraId="36C23B1E" w14:textId="77777777" w:rsidR="00842228" w:rsidRDefault="009A1405">
      <w:pPr>
        <w:widowControl/>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w:t>
      </w:r>
      <w:r>
        <w:rPr>
          <w:rFonts w:ascii="仿宋" w:eastAsia="仿宋" w:hAnsi="仿宋" w:cs="仿宋" w:hint="eastAsia"/>
          <w:sz w:val="24"/>
        </w:rPr>
        <w:t>响应文件提交</w:t>
      </w:r>
      <w:r>
        <w:rPr>
          <w:rFonts w:ascii="仿宋" w:eastAsia="仿宋" w:hAnsi="仿宋" w:cs="仿宋" w:hint="eastAsia"/>
          <w:sz w:val="24"/>
          <w:lang w:bidi="ar"/>
        </w:rPr>
        <w:t>截止时间前在北京市政府采购电子交易平台提交电子响应文件，上传电子响应文件过程中请保持与互联网的连接畅通。</w:t>
      </w:r>
    </w:p>
    <w:p w14:paraId="621E2BB8" w14:textId="77777777" w:rsidR="00842228" w:rsidRDefault="009A1405">
      <w:pPr>
        <w:spacing w:line="360" w:lineRule="auto"/>
        <w:ind w:firstLineChars="200" w:firstLine="480"/>
        <w:rPr>
          <w:rFonts w:ascii="仿宋" w:eastAsia="仿宋" w:hAnsi="仿宋" w:cs="仿宋"/>
          <w:sz w:val="24"/>
          <w:lang w:eastAsia="zh-TW"/>
        </w:rPr>
      </w:pPr>
      <w:r>
        <w:rPr>
          <w:rFonts w:ascii="仿宋" w:eastAsia="仿宋" w:hAnsi="仿宋" w:cs="仿宋" w:hint="eastAsia"/>
          <w:sz w:val="24"/>
          <w:lang w:val="zh-TW" w:bidi="ar"/>
        </w:rPr>
        <w:t>3.</w:t>
      </w:r>
      <w:r>
        <w:rPr>
          <w:rFonts w:ascii="仿宋" w:eastAsia="仿宋" w:hAnsi="仿宋" w:cs="仿宋" w:hint="eastAsia"/>
          <w:sz w:val="24"/>
          <w:lang w:val="zh-TW" w:eastAsia="zh-TW" w:bidi="ar"/>
        </w:rPr>
        <w:t xml:space="preserve">7 </w:t>
      </w:r>
      <w:r>
        <w:rPr>
          <w:rFonts w:ascii="仿宋" w:eastAsia="仿宋" w:hAnsi="仿宋" w:cs="仿宋" w:hint="eastAsia"/>
          <w:sz w:val="24"/>
          <w:lang w:val="zh-TW" w:bidi="ar"/>
        </w:rPr>
        <w:t>开启响应文件</w:t>
      </w:r>
    </w:p>
    <w:p w14:paraId="79FC0D0C" w14:textId="77777777" w:rsidR="00842228" w:rsidRDefault="009A1405">
      <w:pPr>
        <w:spacing w:line="360" w:lineRule="auto"/>
        <w:ind w:firstLineChars="200" w:firstLine="480"/>
        <w:rPr>
          <w:rFonts w:ascii="仿宋" w:eastAsia="仿宋" w:hAnsi="仿宋" w:cs="仿宋"/>
          <w:sz w:val="24"/>
          <w:lang w:bidi="ar"/>
        </w:rPr>
      </w:pPr>
      <w:r>
        <w:rPr>
          <w:rFonts w:ascii="仿宋" w:eastAsia="仿宋" w:hAnsi="仿宋" w:cs="仿宋" w:hint="eastAsia"/>
          <w:sz w:val="24"/>
        </w:rPr>
        <w:t>供应商于</w:t>
      </w:r>
      <w:r>
        <w:rPr>
          <w:rFonts w:ascii="仿宋" w:eastAsia="仿宋" w:hAnsi="仿宋" w:cs="仿宋" w:hint="eastAsia"/>
          <w:sz w:val="24"/>
          <w:lang w:val="zh-TW" w:bidi="ar"/>
        </w:rPr>
        <w:t>磋商文件规定的开启时间、在开启地点使用</w:t>
      </w:r>
      <w:r>
        <w:rPr>
          <w:rFonts w:ascii="仿宋" w:eastAsia="仿宋" w:hAnsi="仿宋" w:cs="仿宋" w:hint="eastAsia"/>
          <w:sz w:val="24"/>
          <w:lang w:bidi="ar"/>
        </w:rPr>
        <w:t>CA</w:t>
      </w:r>
      <w:r>
        <w:rPr>
          <w:rFonts w:ascii="仿宋" w:eastAsia="仿宋" w:hAnsi="仿宋" w:cs="仿宋" w:hint="eastAsia"/>
          <w:sz w:val="24"/>
          <w:lang w:bidi="ar"/>
        </w:rPr>
        <w:t>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北京市政府采购电子交易平台解密并开启响应文件。如因供应商问题，解密不成功，则</w:t>
      </w:r>
      <w:r>
        <w:rPr>
          <w:rFonts w:ascii="仿宋" w:eastAsia="仿宋" w:hAnsi="仿宋" w:cs="仿宋" w:hint="eastAsia"/>
          <w:b/>
          <w:sz w:val="24"/>
          <w:lang w:bidi="ar"/>
        </w:rPr>
        <w:t>响应无效</w:t>
      </w:r>
      <w:r>
        <w:rPr>
          <w:rFonts w:ascii="仿宋" w:eastAsia="仿宋" w:hAnsi="仿宋" w:cs="仿宋" w:hint="eastAsia"/>
          <w:sz w:val="24"/>
          <w:lang w:bidi="ar"/>
        </w:rPr>
        <w:t>。</w:t>
      </w:r>
    </w:p>
    <w:p w14:paraId="7EA557ED" w14:textId="77777777" w:rsidR="00842228" w:rsidRDefault="00842228">
      <w:pPr>
        <w:spacing w:line="360" w:lineRule="auto"/>
        <w:ind w:firstLineChars="200" w:firstLine="480"/>
        <w:rPr>
          <w:rFonts w:ascii="仿宋" w:eastAsia="仿宋" w:hAnsi="仿宋" w:cs="仿宋"/>
          <w:sz w:val="24"/>
        </w:rPr>
      </w:pPr>
    </w:p>
    <w:p w14:paraId="70C7128C" w14:textId="77777777" w:rsidR="00842228" w:rsidRDefault="009A1405">
      <w:pPr>
        <w:pStyle w:val="2"/>
        <w:spacing w:before="0" w:line="360" w:lineRule="auto"/>
        <w:jc w:val="left"/>
        <w:rPr>
          <w:rFonts w:ascii="仿宋" w:eastAsia="仿宋" w:hAnsi="仿宋" w:cs="仿宋"/>
          <w:sz w:val="24"/>
          <w:szCs w:val="24"/>
        </w:rPr>
      </w:pPr>
      <w:bookmarkStart w:id="24" w:name="_Toc35393627"/>
      <w:bookmarkStart w:id="25" w:name="_Toc28359085"/>
      <w:bookmarkStart w:id="26" w:name="_Toc35393796"/>
      <w:bookmarkStart w:id="27" w:name="_Toc28359008"/>
      <w:r>
        <w:rPr>
          <w:rFonts w:ascii="仿宋" w:eastAsia="仿宋" w:hAnsi="仿宋" w:cs="仿宋" w:hint="eastAsia"/>
          <w:sz w:val="24"/>
          <w:szCs w:val="24"/>
        </w:rPr>
        <w:t>八、对本次采购提出询问，请按以下方式联系。</w:t>
      </w:r>
      <w:bookmarkEnd w:id="24"/>
      <w:bookmarkEnd w:id="25"/>
      <w:bookmarkEnd w:id="26"/>
      <w:bookmarkEnd w:id="27"/>
    </w:p>
    <w:p w14:paraId="553B8884" w14:textId="77777777" w:rsidR="00842228" w:rsidRDefault="009A1405">
      <w:pPr>
        <w:widowControl/>
        <w:spacing w:line="360" w:lineRule="auto"/>
        <w:jc w:val="left"/>
        <w:rPr>
          <w:rFonts w:ascii="仿宋" w:eastAsia="仿宋" w:hAnsi="仿宋" w:cs="仿宋"/>
          <w:b/>
          <w:sz w:val="24"/>
        </w:rPr>
      </w:pPr>
      <w:r>
        <w:rPr>
          <w:rFonts w:ascii="仿宋" w:eastAsia="仿宋" w:hAnsi="仿宋" w:cs="仿宋" w:hint="eastAsia"/>
          <w:sz w:val="24"/>
        </w:rPr>
        <w:t xml:space="preserve">　　　</w:t>
      </w:r>
      <w:r>
        <w:rPr>
          <w:rFonts w:ascii="仿宋" w:eastAsia="仿宋" w:hAnsi="仿宋" w:cs="仿宋" w:hint="eastAsia"/>
          <w:b/>
          <w:sz w:val="24"/>
        </w:rPr>
        <w:t>1.</w:t>
      </w:r>
      <w:r>
        <w:rPr>
          <w:rFonts w:ascii="仿宋" w:eastAsia="仿宋" w:hAnsi="仿宋" w:cs="仿宋" w:hint="eastAsia"/>
          <w:b/>
          <w:sz w:val="24"/>
        </w:rPr>
        <w:t>采购人信息</w:t>
      </w:r>
    </w:p>
    <w:p w14:paraId="2D917CF3" w14:textId="77777777" w:rsidR="00842228" w:rsidRDefault="009A1405">
      <w:pPr>
        <w:spacing w:line="360" w:lineRule="auto"/>
        <w:ind w:leftChars="371" w:left="1079" w:hangingChars="125" w:hanging="300"/>
        <w:jc w:val="left"/>
        <w:rPr>
          <w:rFonts w:ascii="仿宋" w:eastAsia="仿宋" w:hAnsi="仿宋" w:cs="仿宋"/>
          <w:sz w:val="24"/>
        </w:rPr>
      </w:pPr>
      <w:bookmarkStart w:id="28" w:name="_Toc28359086"/>
      <w:bookmarkStart w:id="29" w:name="_Toc28359009"/>
      <w:r>
        <w:rPr>
          <w:rFonts w:ascii="仿宋" w:eastAsia="仿宋" w:hAnsi="仿宋" w:cs="仿宋" w:hint="eastAsia"/>
          <w:sz w:val="24"/>
        </w:rPr>
        <w:t>名</w:t>
      </w:r>
      <w:r>
        <w:rPr>
          <w:rFonts w:ascii="仿宋" w:eastAsia="仿宋" w:hAnsi="仿宋" w:cs="仿宋" w:hint="eastAsia"/>
          <w:sz w:val="24"/>
        </w:rPr>
        <w:t xml:space="preserve">    </w:t>
      </w:r>
      <w:r>
        <w:rPr>
          <w:rFonts w:ascii="仿宋" w:eastAsia="仿宋" w:hAnsi="仿宋" w:cs="仿宋" w:hint="eastAsia"/>
          <w:sz w:val="24"/>
        </w:rPr>
        <w:t>称：</w:t>
      </w:r>
      <w:r>
        <w:rPr>
          <w:rFonts w:ascii="仿宋" w:eastAsia="仿宋" w:hAnsi="仿宋" w:cs="仿宋" w:hint="eastAsia"/>
          <w:sz w:val="24"/>
          <w:u w:val="single"/>
        </w:rPr>
        <w:t>北京市延庆区长城管理处（北京市延庆区八达岭长城管理中心）</w:t>
      </w:r>
      <w:r>
        <w:rPr>
          <w:rFonts w:ascii="仿宋" w:eastAsia="仿宋" w:hAnsi="仿宋" w:cs="仿宋" w:hint="eastAsia"/>
          <w:sz w:val="24"/>
        </w:rPr>
        <w:t xml:space="preserve"> </w:t>
      </w:r>
    </w:p>
    <w:p w14:paraId="77556BC4" w14:textId="4F3BD9E1" w:rsidR="00842228" w:rsidRDefault="009A1405">
      <w:pPr>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w:t>
      </w:r>
      <w:r>
        <w:rPr>
          <w:rFonts w:ascii="仿宋" w:eastAsia="仿宋" w:hAnsi="仿宋" w:cs="仿宋" w:hint="eastAsia"/>
          <w:sz w:val="24"/>
        </w:rPr>
        <w:t xml:space="preserve">    </w:t>
      </w:r>
      <w:r>
        <w:rPr>
          <w:rFonts w:ascii="仿宋" w:eastAsia="仿宋" w:hAnsi="仿宋" w:cs="仿宋" w:hint="eastAsia"/>
          <w:sz w:val="24"/>
        </w:rPr>
        <w:t>址：</w:t>
      </w:r>
      <w:r>
        <w:rPr>
          <w:rFonts w:ascii="仿宋" w:eastAsia="仿宋" w:hAnsi="仿宋" w:cs="仿宋" w:hint="eastAsia"/>
          <w:sz w:val="24"/>
          <w:u w:val="single"/>
        </w:rPr>
        <w:t>京藏高速八达岭（</w:t>
      </w:r>
      <w:r>
        <w:rPr>
          <w:rFonts w:ascii="仿宋" w:eastAsia="仿宋" w:hAnsi="仿宋" w:cs="仿宋" w:hint="eastAsia"/>
          <w:sz w:val="24"/>
          <w:u w:val="single"/>
        </w:rPr>
        <w:t>58</w:t>
      </w:r>
      <w:r>
        <w:rPr>
          <w:rFonts w:ascii="仿宋" w:eastAsia="仿宋" w:hAnsi="仿宋" w:cs="仿宋" w:hint="eastAsia"/>
          <w:sz w:val="24"/>
          <w:u w:val="single"/>
        </w:rPr>
        <w:t>）出口西</w:t>
      </w:r>
      <w:r>
        <w:rPr>
          <w:rFonts w:ascii="仿宋" w:eastAsia="仿宋" w:hAnsi="仿宋" w:cs="仿宋" w:hint="eastAsia"/>
          <w:sz w:val="24"/>
          <w:u w:val="single"/>
        </w:rPr>
        <w:t>50</w:t>
      </w:r>
      <w:r>
        <w:rPr>
          <w:rFonts w:ascii="仿宋" w:eastAsia="仿宋" w:hAnsi="仿宋" w:cs="仿宋" w:hint="eastAsia"/>
          <w:sz w:val="24"/>
          <w:u w:val="single"/>
        </w:rPr>
        <w:t>米院内</w:t>
      </w:r>
    </w:p>
    <w:p w14:paraId="1FB3D383" w14:textId="77777777" w:rsidR="00842228" w:rsidRDefault="009A1405">
      <w:pPr>
        <w:spacing w:line="360" w:lineRule="auto"/>
        <w:ind w:leftChars="371" w:left="1079" w:hangingChars="125" w:hanging="300"/>
        <w:jc w:val="left"/>
        <w:rPr>
          <w:rFonts w:ascii="仿宋" w:eastAsia="仿宋" w:hAnsi="仿宋" w:cs="仿宋"/>
          <w:sz w:val="24"/>
          <w:u w:val="single"/>
        </w:rPr>
      </w:pPr>
      <w:r>
        <w:rPr>
          <w:rFonts w:ascii="仿宋" w:eastAsia="仿宋" w:hAnsi="仿宋" w:cs="仿宋" w:hint="eastAsia"/>
          <w:sz w:val="24"/>
        </w:rPr>
        <w:t>联系方式：</w:t>
      </w:r>
      <w:r>
        <w:rPr>
          <w:rFonts w:ascii="仿宋" w:eastAsia="仿宋" w:hAnsi="仿宋" w:cs="仿宋" w:hint="eastAsia"/>
          <w:sz w:val="24"/>
          <w:u w:val="single"/>
        </w:rPr>
        <w:t>胡嘉男</w:t>
      </w:r>
      <w:r>
        <w:rPr>
          <w:rFonts w:ascii="仿宋" w:eastAsia="仿宋" w:hAnsi="仿宋" w:cs="仿宋" w:hint="eastAsia"/>
          <w:sz w:val="24"/>
          <w:u w:val="single"/>
        </w:rPr>
        <w:t xml:space="preserve"> 010-69121500</w:t>
      </w:r>
    </w:p>
    <w:p w14:paraId="68DBCDC9" w14:textId="77777777" w:rsidR="00842228" w:rsidRDefault="009A1405">
      <w:pPr>
        <w:spacing w:line="360" w:lineRule="auto"/>
        <w:ind w:leftChars="371" w:left="1078" w:hangingChars="124" w:hanging="299"/>
        <w:jc w:val="left"/>
        <w:rPr>
          <w:rFonts w:ascii="仿宋" w:eastAsia="仿宋" w:hAnsi="仿宋" w:cs="仿宋"/>
          <w:b/>
          <w:sz w:val="24"/>
        </w:rPr>
      </w:pPr>
      <w:r>
        <w:rPr>
          <w:rFonts w:ascii="仿宋" w:eastAsia="仿宋" w:hAnsi="仿宋" w:cs="仿宋" w:hint="eastAsia"/>
          <w:b/>
          <w:sz w:val="24"/>
        </w:rPr>
        <w:t>2.</w:t>
      </w:r>
      <w:r>
        <w:rPr>
          <w:rFonts w:ascii="仿宋" w:eastAsia="仿宋" w:hAnsi="仿宋" w:cs="仿宋" w:hint="eastAsia"/>
          <w:b/>
          <w:sz w:val="24"/>
        </w:rPr>
        <w:t>采购代理机构信息</w:t>
      </w:r>
      <w:bookmarkEnd w:id="28"/>
      <w:bookmarkEnd w:id="29"/>
    </w:p>
    <w:p w14:paraId="060C07F0" w14:textId="1E700AF0" w:rsidR="00842228" w:rsidRDefault="009A1405">
      <w:pPr>
        <w:spacing w:line="360" w:lineRule="auto"/>
        <w:ind w:leftChars="371" w:left="1077" w:hangingChars="124" w:hanging="298"/>
        <w:jc w:val="left"/>
        <w:rPr>
          <w:rFonts w:ascii="仿宋" w:eastAsia="仿宋" w:hAnsi="仿宋" w:cs="仿宋"/>
          <w:sz w:val="24"/>
        </w:rPr>
      </w:pPr>
      <w:bookmarkStart w:id="30" w:name="_Toc28359010"/>
      <w:bookmarkStart w:id="31" w:name="_Toc28359087"/>
      <w:r>
        <w:rPr>
          <w:rFonts w:ascii="仿宋" w:eastAsia="仿宋" w:hAnsi="仿宋" w:cs="仿宋" w:hint="eastAsia"/>
          <w:sz w:val="24"/>
        </w:rPr>
        <w:lastRenderedPageBreak/>
        <w:t>名</w:t>
      </w:r>
      <w:r>
        <w:rPr>
          <w:rFonts w:ascii="仿宋" w:eastAsia="仿宋" w:hAnsi="仿宋" w:cs="仿宋" w:hint="eastAsia"/>
          <w:sz w:val="24"/>
        </w:rPr>
        <w:t xml:space="preserve">    </w:t>
      </w:r>
      <w:r>
        <w:rPr>
          <w:rFonts w:ascii="仿宋" w:eastAsia="仿宋" w:hAnsi="仿宋" w:cs="仿宋" w:hint="eastAsia"/>
          <w:sz w:val="24"/>
        </w:rPr>
        <w:t>称：</w:t>
      </w:r>
      <w:r>
        <w:rPr>
          <w:rFonts w:ascii="仿宋" w:eastAsia="仿宋" w:hAnsi="仿宋" w:cs="仿宋" w:hint="eastAsia"/>
          <w:sz w:val="24"/>
          <w:u w:val="single"/>
        </w:rPr>
        <w:t>北京时代建业工程咨询有限公司</w:t>
      </w:r>
      <w:r>
        <w:rPr>
          <w:rFonts w:ascii="仿宋" w:eastAsia="仿宋" w:hAnsi="仿宋" w:cs="仿宋" w:hint="eastAsia"/>
          <w:sz w:val="24"/>
        </w:rPr>
        <w:t xml:space="preserve"> </w:t>
      </w:r>
    </w:p>
    <w:p w14:paraId="5F7C69A3" w14:textId="4B606218" w:rsidR="00842228" w:rsidRDefault="009A1405">
      <w:pPr>
        <w:spacing w:line="360" w:lineRule="auto"/>
        <w:ind w:leftChars="370" w:left="854" w:hangingChars="32" w:hanging="77"/>
        <w:jc w:val="left"/>
        <w:rPr>
          <w:rFonts w:ascii="仿宋" w:eastAsia="仿宋" w:hAnsi="仿宋" w:cs="仿宋"/>
          <w:sz w:val="24"/>
        </w:rPr>
      </w:pPr>
      <w:r>
        <w:rPr>
          <w:rFonts w:ascii="仿宋" w:eastAsia="仿宋" w:hAnsi="仿宋" w:cs="仿宋" w:hint="eastAsia"/>
          <w:sz w:val="24"/>
        </w:rPr>
        <w:t>地</w:t>
      </w:r>
      <w:r>
        <w:rPr>
          <w:rFonts w:ascii="仿宋" w:eastAsia="仿宋" w:hAnsi="仿宋" w:cs="仿宋" w:hint="eastAsia"/>
          <w:sz w:val="24"/>
        </w:rPr>
        <w:t xml:space="preserve">    </w:t>
      </w:r>
      <w:r>
        <w:rPr>
          <w:rFonts w:ascii="仿宋" w:eastAsia="仿宋" w:hAnsi="仿宋" w:cs="仿宋" w:hint="eastAsia"/>
          <w:sz w:val="24"/>
        </w:rPr>
        <w:t>址：</w:t>
      </w:r>
      <w:r w:rsidR="002C6067">
        <w:rPr>
          <w:rFonts w:ascii="仿宋" w:eastAsia="仿宋" w:hAnsi="仿宋" w:cs="仿宋" w:hint="eastAsia"/>
          <w:sz w:val="24"/>
          <w:u w:val="single"/>
        </w:rPr>
        <w:t>北</w:t>
      </w:r>
      <w:r>
        <w:rPr>
          <w:rFonts w:ascii="仿宋" w:eastAsia="仿宋" w:hAnsi="仿宋" w:cs="仿宋" w:hint="eastAsia"/>
          <w:color w:val="000000" w:themeColor="text1"/>
          <w:sz w:val="24"/>
          <w:u w:val="single"/>
        </w:rPr>
        <w:t>京市北京经济技术开发区经海三路</w:t>
      </w:r>
      <w:r>
        <w:rPr>
          <w:rFonts w:ascii="仿宋" w:eastAsia="仿宋" w:hAnsi="仿宋" w:cs="仿宋" w:hint="eastAsia"/>
          <w:color w:val="000000" w:themeColor="text1"/>
          <w:sz w:val="24"/>
          <w:u w:val="single"/>
        </w:rPr>
        <w:t>2</w:t>
      </w:r>
      <w:bookmarkStart w:id="32" w:name="_GoBack"/>
      <w:bookmarkEnd w:id="32"/>
      <w:r>
        <w:rPr>
          <w:rFonts w:ascii="仿宋" w:eastAsia="仿宋" w:hAnsi="仿宋" w:cs="仿宋" w:hint="eastAsia"/>
          <w:color w:val="000000" w:themeColor="text1"/>
          <w:sz w:val="24"/>
          <w:u w:val="single"/>
        </w:rPr>
        <w:t>9</w:t>
      </w:r>
      <w:r>
        <w:rPr>
          <w:rFonts w:ascii="仿宋" w:eastAsia="仿宋" w:hAnsi="仿宋" w:cs="仿宋" w:hint="eastAsia"/>
          <w:color w:val="000000" w:themeColor="text1"/>
          <w:sz w:val="24"/>
          <w:u w:val="single"/>
        </w:rPr>
        <w:t>号院</w:t>
      </w:r>
      <w:r>
        <w:rPr>
          <w:rFonts w:ascii="仿宋" w:eastAsia="仿宋" w:hAnsi="仿宋" w:cs="仿宋" w:hint="eastAsia"/>
          <w:color w:val="000000" w:themeColor="text1"/>
          <w:sz w:val="24"/>
          <w:u w:val="single"/>
        </w:rPr>
        <w:t>3</w:t>
      </w:r>
      <w:r>
        <w:rPr>
          <w:rFonts w:ascii="仿宋" w:eastAsia="仿宋" w:hAnsi="仿宋" w:cs="仿宋" w:hint="eastAsia"/>
          <w:color w:val="000000" w:themeColor="text1"/>
          <w:sz w:val="24"/>
          <w:u w:val="single"/>
        </w:rPr>
        <w:t>号楼瑞森国际大厦</w:t>
      </w:r>
      <w:r>
        <w:rPr>
          <w:rFonts w:ascii="仿宋" w:eastAsia="仿宋" w:hAnsi="仿宋" w:cs="仿宋" w:hint="eastAsia"/>
          <w:color w:val="000000" w:themeColor="text1"/>
          <w:sz w:val="24"/>
          <w:u w:val="single"/>
        </w:rPr>
        <w:t>A</w:t>
      </w:r>
      <w:r>
        <w:rPr>
          <w:rFonts w:ascii="仿宋" w:eastAsia="仿宋" w:hAnsi="仿宋" w:cs="仿宋" w:hint="eastAsia"/>
          <w:color w:val="000000" w:themeColor="text1"/>
          <w:sz w:val="24"/>
          <w:u w:val="single"/>
        </w:rPr>
        <w:t>座三层</w:t>
      </w:r>
      <w:r>
        <w:rPr>
          <w:rFonts w:ascii="仿宋" w:eastAsia="仿宋" w:hAnsi="仿宋" w:cs="仿宋" w:hint="eastAsia"/>
          <w:color w:val="000000" w:themeColor="text1"/>
          <w:sz w:val="24"/>
          <w:u w:val="single"/>
        </w:rPr>
        <w:t>308</w:t>
      </w:r>
      <w:r>
        <w:rPr>
          <w:rFonts w:ascii="仿宋" w:eastAsia="仿宋" w:hAnsi="仿宋" w:cs="仿宋" w:hint="eastAsia"/>
          <w:color w:val="000000" w:themeColor="text1"/>
          <w:sz w:val="24"/>
          <w:u w:val="single"/>
        </w:rPr>
        <w:t>室</w:t>
      </w:r>
    </w:p>
    <w:p w14:paraId="5B3ADC79" w14:textId="77777777" w:rsidR="00842228" w:rsidRDefault="009A1405">
      <w:pPr>
        <w:spacing w:line="360" w:lineRule="auto"/>
        <w:ind w:leftChars="371" w:left="1077" w:hangingChars="124" w:hanging="298"/>
        <w:jc w:val="left"/>
        <w:rPr>
          <w:rFonts w:ascii="仿宋" w:eastAsia="仿宋" w:hAnsi="仿宋" w:cs="仿宋"/>
          <w:sz w:val="24"/>
          <w:u w:val="single"/>
        </w:rPr>
      </w:pPr>
      <w:r>
        <w:rPr>
          <w:rFonts w:ascii="仿宋" w:eastAsia="仿宋" w:hAnsi="仿宋" w:cs="仿宋" w:hint="eastAsia"/>
          <w:sz w:val="24"/>
        </w:rPr>
        <w:t>联系方式：</w:t>
      </w:r>
      <w:r>
        <w:rPr>
          <w:rFonts w:ascii="仿宋" w:eastAsia="仿宋" w:hAnsi="仿宋" w:cs="仿宋" w:hint="eastAsia"/>
          <w:sz w:val="24"/>
          <w:u w:val="single"/>
        </w:rPr>
        <w:t>赵海英</w:t>
      </w:r>
      <w:r>
        <w:rPr>
          <w:rFonts w:ascii="仿宋" w:eastAsia="仿宋" w:hAnsi="仿宋" w:cs="仿宋" w:hint="eastAsia"/>
          <w:sz w:val="24"/>
          <w:u w:val="single"/>
        </w:rPr>
        <w:t xml:space="preserve">  </w:t>
      </w:r>
      <w:r>
        <w:rPr>
          <w:rFonts w:ascii="仿宋" w:eastAsia="仿宋" w:hAnsi="仿宋" w:cs="仿宋" w:hint="eastAsia"/>
          <w:sz w:val="24"/>
          <w:u w:val="single"/>
        </w:rPr>
        <w:t>15910211671</w:t>
      </w:r>
    </w:p>
    <w:p w14:paraId="4331D8CB" w14:textId="77777777" w:rsidR="00842228" w:rsidRDefault="009A1405">
      <w:pPr>
        <w:spacing w:line="360" w:lineRule="auto"/>
        <w:ind w:leftChars="371" w:left="1078" w:hangingChars="124" w:hanging="299"/>
        <w:rPr>
          <w:rFonts w:ascii="仿宋" w:eastAsia="仿宋" w:hAnsi="仿宋" w:cs="仿宋"/>
          <w:b/>
          <w:sz w:val="24"/>
          <w:u w:val="single"/>
        </w:rPr>
      </w:pPr>
      <w:r>
        <w:rPr>
          <w:rFonts w:ascii="仿宋" w:eastAsia="仿宋" w:hAnsi="仿宋" w:cs="仿宋" w:hint="eastAsia"/>
          <w:b/>
          <w:sz w:val="24"/>
        </w:rPr>
        <w:t>3.</w:t>
      </w:r>
      <w:r>
        <w:rPr>
          <w:rFonts w:ascii="仿宋" w:eastAsia="仿宋" w:hAnsi="仿宋" w:cs="仿宋" w:hint="eastAsia"/>
          <w:b/>
          <w:sz w:val="24"/>
        </w:rPr>
        <w:t>项目联系方式</w:t>
      </w:r>
      <w:bookmarkEnd w:id="30"/>
      <w:bookmarkEnd w:id="31"/>
    </w:p>
    <w:p w14:paraId="5C1CF22B" w14:textId="77777777" w:rsidR="00842228" w:rsidRDefault="009A1405">
      <w:pPr>
        <w:pStyle w:val="a4"/>
        <w:spacing w:line="360" w:lineRule="auto"/>
        <w:ind w:leftChars="371" w:left="1077" w:hangingChars="124" w:hanging="298"/>
        <w:rPr>
          <w:rFonts w:ascii="仿宋" w:eastAsia="仿宋" w:hAnsi="仿宋" w:cs="仿宋" w:hint="default"/>
          <w:sz w:val="24"/>
          <w:u w:val="single"/>
          <w:lang w:bidi="ar"/>
        </w:rPr>
      </w:pPr>
      <w:r>
        <w:rPr>
          <w:rFonts w:ascii="仿宋" w:eastAsia="仿宋" w:hAnsi="仿宋" w:cs="仿宋"/>
          <w:sz w:val="24"/>
          <w:szCs w:val="24"/>
        </w:rPr>
        <w:t>项目联系人：</w:t>
      </w:r>
      <w:r>
        <w:rPr>
          <w:rFonts w:ascii="仿宋" w:eastAsia="仿宋" w:hAnsi="仿宋" w:cs="仿宋"/>
          <w:sz w:val="24"/>
          <w:u w:val="single"/>
        </w:rPr>
        <w:t>赵海英</w:t>
      </w:r>
    </w:p>
    <w:p w14:paraId="51A01DC0" w14:textId="77777777" w:rsidR="00842228" w:rsidRDefault="009A1405">
      <w:pPr>
        <w:pStyle w:val="a4"/>
        <w:spacing w:line="360" w:lineRule="auto"/>
        <w:ind w:leftChars="371" w:left="1077" w:hangingChars="124" w:hanging="298"/>
        <w:rPr>
          <w:rFonts w:ascii="仿宋" w:eastAsia="仿宋" w:hAnsi="仿宋" w:cs="仿宋" w:hint="default"/>
          <w:sz w:val="24"/>
          <w:szCs w:val="24"/>
        </w:rPr>
      </w:pPr>
      <w:r>
        <w:rPr>
          <w:rFonts w:ascii="仿宋" w:eastAsia="仿宋" w:hAnsi="仿宋" w:cs="仿宋"/>
          <w:sz w:val="24"/>
        </w:rPr>
        <w:t>电</w:t>
      </w:r>
      <w:r>
        <w:rPr>
          <w:rFonts w:ascii="仿宋" w:eastAsia="仿宋" w:hAnsi="仿宋" w:cs="仿宋"/>
          <w:sz w:val="24"/>
        </w:rPr>
        <w:t xml:space="preserve">      </w:t>
      </w:r>
      <w:r>
        <w:rPr>
          <w:rFonts w:ascii="仿宋" w:eastAsia="仿宋" w:hAnsi="仿宋" w:cs="仿宋"/>
          <w:sz w:val="24"/>
        </w:rPr>
        <w:t>话：</w:t>
      </w:r>
      <w:r>
        <w:rPr>
          <w:rFonts w:ascii="仿宋" w:eastAsia="仿宋" w:hAnsi="仿宋" w:cs="仿宋"/>
          <w:sz w:val="24"/>
          <w:u w:val="single"/>
        </w:rPr>
        <w:t>15910211671</w:t>
      </w:r>
      <w:r>
        <w:rPr>
          <w:rFonts w:ascii="仿宋" w:eastAsia="仿宋" w:hAnsi="仿宋" w:cs="仿宋"/>
          <w:sz w:val="24"/>
          <w:szCs w:val="24"/>
        </w:rPr>
        <w:t xml:space="preserve"> </w:t>
      </w:r>
    </w:p>
    <w:p w14:paraId="1908C82D" w14:textId="77777777" w:rsidR="00842228" w:rsidRDefault="00842228"/>
    <w:sectPr w:rsidR="008422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83EA9" w14:textId="77777777" w:rsidR="009A1405" w:rsidRDefault="009A1405" w:rsidP="002C6067">
      <w:r>
        <w:separator/>
      </w:r>
    </w:p>
  </w:endnote>
  <w:endnote w:type="continuationSeparator" w:id="0">
    <w:p w14:paraId="07459D75" w14:textId="77777777" w:rsidR="009A1405" w:rsidRDefault="009A1405" w:rsidP="002C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21D5C" w14:textId="77777777" w:rsidR="009A1405" w:rsidRDefault="009A1405" w:rsidP="002C6067">
      <w:r>
        <w:separator/>
      </w:r>
    </w:p>
  </w:footnote>
  <w:footnote w:type="continuationSeparator" w:id="0">
    <w:p w14:paraId="5E0523A6" w14:textId="77777777" w:rsidR="009A1405" w:rsidRDefault="009A1405" w:rsidP="002C6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5E5689"/>
    <w:rsid w:val="002C6067"/>
    <w:rsid w:val="00842228"/>
    <w:rsid w:val="009A1405"/>
    <w:rsid w:val="015E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345C9ED-2BFB-4141-BAE7-DF5317CA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Plain Text"/>
    <w:basedOn w:val="a"/>
    <w:qFormat/>
    <w:rPr>
      <w:rFonts w:ascii="宋体" w:hAnsi="Courier New" w:hint="eastAsia"/>
      <w:szCs w:val="20"/>
    </w:rPr>
  </w:style>
  <w:style w:type="paragraph" w:styleId="a5">
    <w:name w:val="footer"/>
    <w:basedOn w:val="a"/>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6">
    <w:name w:val="header"/>
    <w:basedOn w:val="a"/>
    <w:uiPriority w:val="99"/>
    <w:qFormat/>
    <w:pPr>
      <w:pBdr>
        <w:bottom w:val="single" w:sz="6" w:space="1" w:color="auto"/>
      </w:pBdr>
      <w:tabs>
        <w:tab w:val="center" w:pos="4153"/>
        <w:tab w:val="right" w:pos="8306"/>
      </w:tabs>
      <w:snapToGrid w:val="0"/>
      <w:jc w:val="center"/>
    </w:pPr>
    <w:rPr>
      <w:sz w:val="18"/>
      <w:szCs w:val="18"/>
    </w:rPr>
  </w:style>
  <w:style w:type="character" w:styleId="a7">
    <w:name w:val="page number"/>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WPS_1718674219</dc:creator>
  <cp:lastModifiedBy>l</cp:lastModifiedBy>
  <cp:revision>2</cp:revision>
  <dcterms:created xsi:type="dcterms:W3CDTF">2026-04-24T05:20:00Z</dcterms:created>
  <dcterms:modified xsi:type="dcterms:W3CDTF">2026-04-24T06:02:00Z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8EA1A877279B49D1AB39264749603060_11</vt:lpwstr>
  </property>
  <property fmtid="{D5CDD505-2E9C-101B-9397-08002B2CF9AE}" pid="4" name="KSOTemplateDocerSaveRecord">
    <vt:lpwstr>eyJoZGlkIjoiMDhkYmQzNmZhNzI3OTY3OGEzOTMxZTY2MTIwMDdiZmIiLCJ1c2VySWQiOiIxNjA3NjU2ODEzIn0=</vt:lpwstr>
  </property>
</Properties>
</file>