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EFF79">
      <w:pPr>
        <w:pStyle w:val="2"/>
        <w:spacing w:before="0" w:line="360" w:lineRule="auto"/>
        <w:jc w:val="left"/>
        <w:rPr>
          <w:rFonts w:ascii="Times New Roman" w:hAnsi="Times New Roman" w:eastAsiaTheme="minorEastAsia"/>
          <w:sz w:val="24"/>
          <w:szCs w:val="24"/>
          <w:highlight w:val="none"/>
        </w:rPr>
      </w:pPr>
      <w:bookmarkStart w:id="0" w:name="_Toc223611117"/>
      <w:r>
        <w:rPr>
          <w:rFonts w:ascii="Times New Roman" w:hAnsi="Times New Roman" w:eastAsiaTheme="minorEastAsia"/>
          <w:sz w:val="24"/>
          <w:szCs w:val="24"/>
          <w:highlight w:val="none"/>
        </w:rPr>
        <w:t>一、项目基本情况</w:t>
      </w:r>
      <w:bookmarkEnd w:id="0"/>
    </w:p>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11010825210200053324-XM001/04</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2026年度海淀区教育系统校园急修工程施工单位采购项目房屋修缮采购项目（第4包）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rPr>
        <w:t>250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1"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2026年度海淀区教育系统校园急修工程施工单位采购项目房屋修缮采购项目（第4包）</w:t>
            </w:r>
          </w:p>
        </w:tc>
        <w:tc>
          <w:tcPr>
            <w:tcW w:w="921" w:type="pct"/>
            <w:vAlign w:val="center"/>
          </w:tcPr>
          <w:p w14:paraId="28EBECD4">
            <w:pPr>
              <w:jc w:val="center"/>
              <w:rPr>
                <w:rFonts w:eastAsiaTheme="minorEastAsia"/>
                <w:bCs/>
                <w:szCs w:val="21"/>
                <w:highlight w:val="none"/>
              </w:rPr>
            </w:pPr>
            <w:r>
              <w:rPr>
                <w:rFonts w:hint="eastAsia" w:eastAsiaTheme="minorEastAsia"/>
                <w:bCs/>
                <w:szCs w:val="21"/>
                <w:highlight w:val="none"/>
              </w:rPr>
              <w:t>250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西三旗学区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1"/>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2" w:name="OLE_LINK15"/>
      <w:r>
        <w:rPr>
          <w:rFonts w:hint="eastAsia" w:eastAsiaTheme="minorEastAsia"/>
          <w:sz w:val="24"/>
          <w:highlight w:val="none"/>
          <w:u w:val="single"/>
        </w:rPr>
        <w:t>自本项目施工合同签订日起至工程竣工验收合格</w:t>
      </w:r>
      <w:bookmarkEnd w:id="2"/>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3" w:name="_Toc35393622"/>
      <w:bookmarkStart w:id="4" w:name="_Toc28359003"/>
      <w:bookmarkStart w:id="5" w:name="_Toc223611118"/>
      <w:bookmarkStart w:id="6" w:name="_Toc28359080"/>
      <w:bookmarkStart w:id="7" w:name="_Toc35393791"/>
      <w:r>
        <w:rPr>
          <w:rFonts w:ascii="Times New Roman" w:hAnsi="Times New Roman" w:eastAsiaTheme="minorEastAsia"/>
          <w:sz w:val="24"/>
          <w:szCs w:val="24"/>
          <w:highlight w:val="none"/>
        </w:rPr>
        <w:t>二、申请人的资格要求（须同时满足）</w:t>
      </w:r>
      <w:bookmarkEnd w:id="3"/>
      <w:bookmarkEnd w:id="4"/>
      <w:bookmarkEnd w:id="5"/>
      <w:bookmarkEnd w:id="6"/>
      <w:bookmarkEnd w:id="7"/>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8" w:name="OLE_LINK62"/>
      <w:r>
        <w:rPr>
          <w:rFonts w:hint="eastAsia" w:eastAsiaTheme="minorEastAsia"/>
          <w:highlight w:val="none"/>
        </w:rPr>
        <w:t>□</w:t>
      </w:r>
      <w:bookmarkEnd w:id="8"/>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bookmarkStart w:id="9" w:name="OLE_LINK25"/>
      <w:r>
        <w:rPr>
          <w:rFonts w:hint="eastAsia" w:eastAsiaTheme="minorEastAsia"/>
          <w:highlight w:val="none"/>
        </w:rPr>
        <w:t>□</w:t>
      </w:r>
      <w:bookmarkEnd w:id="9"/>
      <w:r>
        <w:rPr>
          <w:rFonts w:eastAsiaTheme="minorEastAsia"/>
          <w:sz w:val="24"/>
          <w:highlight w:val="none"/>
        </w:rPr>
        <w:t xml:space="preserve">中小 </w:t>
      </w:r>
      <w:r>
        <w:rPr>
          <w:rFonts w:hint="eastAsia" w:eastAsiaTheme="minorEastAsia"/>
          <w:highlight w:val="none"/>
        </w:rPr>
        <w:t>☑</w:t>
      </w:r>
      <w:r>
        <w:rPr>
          <w:rFonts w:eastAsiaTheme="minorEastAsia"/>
          <w:sz w:val="24"/>
          <w:highlight w:val="none"/>
        </w:rPr>
        <w:t>小微企业  采购。即：</w:t>
      </w:r>
      <w:r>
        <w:rPr>
          <w:rFonts w:hint="eastAsia" w:eastAsiaTheme="minorEastAsia"/>
          <w:sz w:val="24"/>
          <w:highlight w:val="none"/>
        </w:rPr>
        <w:t>本项目工程内容全部由符合政策要求的小微企业承接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5241D0FA">
      <w:r>
        <w:rPr>
          <w:rFonts w:hint="eastAsia" w:eastAsiaTheme="minorEastAsia"/>
          <w:sz w:val="24"/>
          <w:highlight w:val="none"/>
        </w:rPr>
        <w:t>9）其他特定资格要求：单位负责人为同一人或者存在直接控股、管理关系的不同供应商，不得参加同一项目磋商，否则均视为无效。</w:t>
      </w: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A40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2026-04-17T03:50:44Z</dcterms:created>
  <dc:creator>57659</dc:creator>
  <cp:lastModifiedBy>57659</cp:lastModifiedBy>
  <dcterms:modified xsi:type="dcterms:W3CDTF">2026-04-17T03:51:33Z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2F2A494F4A3A4B539E6C76168CE838F9_12</vt:lpwstr>
  </property>
</Properties>
</file>