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4964A">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Hlk24379207"/>
      <w:bookmarkStart w:id="1" w:name="_Toc28359079"/>
      <w:bookmarkStart w:id="2" w:name="_Toc35393790"/>
      <w:bookmarkStart w:id="3" w:name="_Toc35393621"/>
      <w:bookmarkStart w:id="4" w:name="_Toc28359002"/>
      <w:r>
        <w:rPr>
          <w:rFonts w:hint="eastAsia"/>
          <w:b/>
          <w:sz w:val="36"/>
          <w:szCs w:val="36"/>
          <w:lang w:eastAsia="zh-CN"/>
        </w:rPr>
        <w:t>2025年餐饮油烟在线监控项目</w:t>
      </w:r>
      <w:r>
        <w:rPr>
          <w:rFonts w:hint="eastAsia"/>
          <w:b/>
          <w:sz w:val="36"/>
          <w:szCs w:val="36"/>
          <w:lang w:val="en-US" w:eastAsia="zh-CN"/>
        </w:rPr>
        <w:t>公开招标公告</w:t>
      </w:r>
    </w:p>
    <w:p w14:paraId="2661FD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6B9121B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2025年餐饮油烟在线监控项目</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招标项目的潜在投标人应在北京市政府采购电子交易平台获取招标文件，并于</w:t>
      </w:r>
      <w:r>
        <w:rPr>
          <w:rFonts w:hint="eastAsia" w:ascii="宋体" w:hAnsi="宋体" w:eastAsia="宋体" w:cs="宋体"/>
          <w:b w:val="0"/>
          <w:bCs w:val="0"/>
          <w:sz w:val="24"/>
          <w:szCs w:val="24"/>
          <w:u w:val="single"/>
          <w:lang w:val="en-US" w:eastAsia="zh-CN"/>
        </w:rPr>
        <w:t>202</w:t>
      </w:r>
      <w:r>
        <w:rPr>
          <w:rFonts w:hint="eastAsia" w:ascii="宋体" w:hAnsi="宋体" w:cs="宋体"/>
          <w:b w:val="0"/>
          <w:bCs w:val="0"/>
          <w:sz w:val="24"/>
          <w:szCs w:val="24"/>
          <w:u w:val="single"/>
          <w:lang w:val="en-US" w:eastAsia="zh-CN"/>
        </w:rPr>
        <w:t>6</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05</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19</w:t>
      </w:r>
      <w:r>
        <w:rPr>
          <w:rFonts w:hint="eastAsia" w:ascii="宋体" w:hAnsi="宋体" w:eastAsia="宋体" w:cs="宋体"/>
          <w:b w:val="0"/>
          <w:bCs w:val="0"/>
          <w:sz w:val="24"/>
          <w:szCs w:val="24"/>
          <w:u w:val="single"/>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00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A9E60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72EA90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1.项目编号：11011626210200016914-XM001</w:t>
      </w:r>
    </w:p>
    <w:p w14:paraId="2BAFD5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2.项目名称：2025年餐饮油烟在线监控项目</w:t>
      </w:r>
    </w:p>
    <w:p w14:paraId="138C91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3.项目预算金额：198.564万元、项目最高限价（如有）：198.564万元</w:t>
      </w:r>
    </w:p>
    <w:p w14:paraId="49D31ED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4.采购需求：2025年餐饮油烟在线监控项目。具体详见采购需求。</w:t>
      </w:r>
    </w:p>
    <w:p w14:paraId="2122E75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5.合同履行期限：自合同签订之日起1年。</w:t>
      </w:r>
    </w:p>
    <w:p w14:paraId="531165B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40C18B3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28359003"/>
      <w:bookmarkStart w:id="6" w:name="_Toc35393791"/>
      <w:bookmarkStart w:id="7" w:name="_Toc28359080"/>
      <w:bookmarkStart w:id="8" w:name="_Toc35393622"/>
      <w:r>
        <w:rPr>
          <w:rFonts w:hint="eastAsia"/>
          <w:sz w:val="24"/>
          <w:szCs w:val="24"/>
          <w:lang w:val="en-US" w:eastAsia="zh-CN"/>
        </w:rPr>
        <w:t>二、申请人的资格要求（须同时满足）</w:t>
      </w:r>
      <w:bookmarkEnd w:id="5"/>
      <w:bookmarkEnd w:id="6"/>
      <w:bookmarkEnd w:id="7"/>
      <w:bookmarkEnd w:id="8"/>
    </w:p>
    <w:p w14:paraId="56864A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9" w:name="_Toc28359004"/>
      <w:bookmarkStart w:id="10" w:name="_Toc28359081"/>
      <w:r>
        <w:rPr>
          <w:rFonts w:hint="eastAsia"/>
          <w:sz w:val="24"/>
          <w:szCs w:val="24"/>
          <w:lang w:val="en-US" w:eastAsia="zh-CN"/>
        </w:rPr>
        <w:t>1.满足《中华人民共和国政府采购法》第二十二条规定；</w:t>
      </w:r>
    </w:p>
    <w:p w14:paraId="72B0656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2.落实政府采购政策需满足的资格要求：</w:t>
      </w:r>
    </w:p>
    <w:p w14:paraId="049644D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 中小企业政策</w:t>
      </w:r>
    </w:p>
    <w:p w14:paraId="73FE504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□本项目不专门面向中小企业预留采购份额。</w:t>
      </w:r>
      <w:bookmarkStart w:id="31" w:name="_GoBack"/>
      <w:bookmarkEnd w:id="31"/>
    </w:p>
    <w:p w14:paraId="540FECD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■本项目专门面向  ■中小 □小微企业  采购。即：提供的货物全部由符合政策要求的中小/小微企业制造、服务全部由符合政策要求的中小/小微企业承接。</w:t>
      </w:r>
    </w:p>
    <w:p w14:paraId="617FC9A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14:paraId="7BC72AD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 其它落实政府采购政策的资格要求（如有）：     /      。</w:t>
      </w:r>
    </w:p>
    <w:p w14:paraId="18D9BCE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3.本项目的特定资格要求：</w:t>
      </w:r>
    </w:p>
    <w:p w14:paraId="33DDE34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3.1本项目是否属于政府购买服务：</w:t>
      </w:r>
    </w:p>
    <w:p w14:paraId="7466144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□否</w:t>
      </w:r>
    </w:p>
    <w:p w14:paraId="421FE0E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■是，公益一类事业单位、使用事业编制且由财政拨款保障的群团组织，不得作为承接主体；</w:t>
      </w:r>
    </w:p>
    <w:p w14:paraId="06D5C97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3.2其他特定资格要求：      /      。</w:t>
      </w:r>
    </w:p>
    <w:bookmarkEnd w:id="9"/>
    <w:bookmarkEnd w:id="10"/>
    <w:p w14:paraId="278A0DE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三、获取招标文件</w:t>
      </w:r>
      <w:bookmarkEnd w:id="11"/>
      <w:bookmarkEnd w:id="12"/>
    </w:p>
    <w:p w14:paraId="2FD50E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sz w:val="24"/>
          <w:u w:val="single"/>
          <w:lang w:val="en-US" w:eastAsia="zh-CN" w:bidi="ar"/>
        </w:rPr>
        <w:t>2026</w:t>
      </w:r>
      <w:r>
        <w:rPr>
          <w:sz w:val="24"/>
          <w:lang w:bidi="ar"/>
        </w:rPr>
        <w:t>年</w:t>
      </w:r>
      <w:r>
        <w:rPr>
          <w:rFonts w:hint="eastAsia"/>
          <w:sz w:val="24"/>
          <w:u w:val="single"/>
          <w:lang w:val="en-US" w:eastAsia="zh-CN" w:bidi="ar"/>
        </w:rPr>
        <w:t>04</w:t>
      </w:r>
      <w:r>
        <w:rPr>
          <w:sz w:val="24"/>
          <w:lang w:bidi="ar"/>
        </w:rPr>
        <w:t>月</w:t>
      </w:r>
      <w:r>
        <w:rPr>
          <w:rFonts w:hint="eastAsia"/>
          <w:sz w:val="24"/>
          <w:u w:val="single"/>
          <w:lang w:val="en-US" w:eastAsia="zh-CN" w:bidi="ar"/>
        </w:rPr>
        <w:t>29</w:t>
      </w:r>
      <w:r>
        <w:rPr>
          <w:sz w:val="24"/>
          <w:lang w:bidi="ar"/>
        </w:rPr>
        <w:t>日至</w:t>
      </w:r>
      <w:r>
        <w:rPr>
          <w:rFonts w:hint="eastAsia"/>
          <w:sz w:val="24"/>
          <w:u w:val="single"/>
          <w:lang w:val="en-US" w:eastAsia="zh-CN" w:bidi="ar"/>
        </w:rPr>
        <w:t>2026</w:t>
      </w:r>
      <w:r>
        <w:rPr>
          <w:sz w:val="24"/>
          <w:lang w:bidi="ar"/>
        </w:rPr>
        <w:t>年</w:t>
      </w:r>
      <w:r>
        <w:rPr>
          <w:rFonts w:hint="eastAsia"/>
          <w:sz w:val="24"/>
          <w:u w:val="single"/>
          <w:lang w:val="en-US" w:eastAsia="zh-CN" w:bidi="ar"/>
        </w:rPr>
        <w:t>05</w:t>
      </w:r>
      <w:r>
        <w:rPr>
          <w:sz w:val="24"/>
          <w:lang w:bidi="ar"/>
        </w:rPr>
        <w:t>月</w:t>
      </w:r>
      <w:r>
        <w:rPr>
          <w:rFonts w:hint="eastAsia"/>
          <w:sz w:val="24"/>
          <w:u w:val="single"/>
          <w:lang w:val="en-US" w:eastAsia="zh-CN" w:bidi="ar"/>
        </w:rPr>
        <w:t>08</w:t>
      </w:r>
      <w:r>
        <w:rPr>
          <w:sz w:val="24"/>
          <w:lang w:bidi="ar"/>
        </w:rPr>
        <w:t>日</w:t>
      </w:r>
      <w:r>
        <w:rPr>
          <w:rFonts w:hint="eastAsia" w:asciiTheme="minorEastAsia" w:hAnsiTheme="minorEastAsia" w:eastAsiaTheme="minorEastAsia" w:cstheme="minorEastAsia"/>
          <w:spacing w:val="-5"/>
          <w:sz w:val="24"/>
          <w:szCs w:val="24"/>
        </w:rPr>
        <w:t>，</w:t>
      </w:r>
      <w:r>
        <w:rPr>
          <w:sz w:val="24"/>
          <w:lang w:bidi="ar"/>
        </w:rPr>
        <w:t>每天上午</w:t>
      </w:r>
      <w:r>
        <w:rPr>
          <w:rFonts w:hint="eastAsia"/>
          <w:sz w:val="24"/>
          <w:u w:val="single"/>
          <w:lang w:val="en-US" w:eastAsia="zh-CN" w:bidi="ar"/>
        </w:rPr>
        <w:t>08:30</w:t>
      </w:r>
      <w:r>
        <w:rPr>
          <w:sz w:val="24"/>
          <w:lang w:bidi="ar"/>
        </w:rPr>
        <w:t>至</w:t>
      </w:r>
      <w:r>
        <w:rPr>
          <w:rFonts w:hint="eastAsia"/>
          <w:sz w:val="24"/>
          <w:u w:val="single"/>
          <w:lang w:val="en-US" w:eastAsia="zh-CN" w:bidi="ar"/>
        </w:rPr>
        <w:t>12:00</w:t>
      </w:r>
      <w:r>
        <w:rPr>
          <w:sz w:val="24"/>
          <w:lang w:bidi="ar"/>
        </w:rPr>
        <w:t>，下午</w:t>
      </w:r>
      <w:r>
        <w:rPr>
          <w:rFonts w:hint="eastAsia"/>
          <w:sz w:val="24"/>
          <w:u w:val="single"/>
          <w:lang w:val="en-US" w:eastAsia="zh-CN" w:bidi="ar"/>
        </w:rPr>
        <w:t>12:00</w:t>
      </w:r>
      <w:r>
        <w:rPr>
          <w:sz w:val="24"/>
          <w:lang w:bidi="ar"/>
        </w:rPr>
        <w:t>至</w:t>
      </w:r>
      <w:r>
        <w:rPr>
          <w:rFonts w:hint="eastAsia"/>
          <w:sz w:val="24"/>
          <w:u w:val="single"/>
          <w:lang w:val="en-US" w:eastAsia="zh-CN" w:bidi="ar"/>
        </w:rPr>
        <w:t>16:30</w:t>
      </w:r>
      <w:r>
        <w:rPr>
          <w:rFonts w:hint="eastAsia"/>
          <w:sz w:val="24"/>
          <w:szCs w:val="24"/>
          <w:lang w:val="en-US" w:eastAsia="zh-CN"/>
        </w:rPr>
        <w:t>（北京时间，法定节假日除外）。</w:t>
      </w:r>
    </w:p>
    <w:p w14:paraId="042865D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2E179A4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w:t>
      </w:r>
      <w:r>
        <w:rPr>
          <w:sz w:val="24"/>
          <w:lang w:bidi="ar"/>
        </w:rPr>
        <w:t>供应商使用CA数字证书或电子营业执照登录北京市政府采购电子交易平台（http://zbcg-bjzc.zhongcy.com/bjczj-portal-site/index.html#/home）获取电子版招标文件。</w:t>
      </w:r>
    </w:p>
    <w:p w14:paraId="2F840EC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5A3678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05"/>
      <w:bookmarkStart w:id="14" w:name="_Toc28359082"/>
      <w:bookmarkStart w:id="15" w:name="_Toc35393793"/>
      <w:bookmarkStart w:id="16" w:name="_Toc35393624"/>
      <w:r>
        <w:rPr>
          <w:rFonts w:hint="eastAsia"/>
          <w:sz w:val="24"/>
          <w:szCs w:val="24"/>
          <w:lang w:val="en-US" w:eastAsia="zh-CN"/>
        </w:rPr>
        <w:t>四、提交投标文件</w:t>
      </w:r>
      <w:bookmarkEnd w:id="13"/>
      <w:bookmarkEnd w:id="14"/>
      <w:r>
        <w:rPr>
          <w:rFonts w:hint="eastAsia"/>
          <w:sz w:val="24"/>
          <w:szCs w:val="24"/>
          <w:lang w:val="en-US" w:eastAsia="zh-CN"/>
        </w:rPr>
        <w:t>截止时间、开标时间和地点</w:t>
      </w:r>
      <w:bookmarkEnd w:id="15"/>
      <w:bookmarkEnd w:id="16"/>
    </w:p>
    <w:p w14:paraId="76AC901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sz w:val="24"/>
          <w:u w:val="single"/>
          <w:lang w:bidi="ar"/>
        </w:rPr>
        <w:t>2026</w:t>
      </w:r>
      <w:r>
        <w:rPr>
          <w:rFonts w:hint="eastAsia"/>
          <w:sz w:val="24"/>
          <w:lang w:bidi="ar"/>
        </w:rPr>
        <w:t>年</w:t>
      </w:r>
      <w:r>
        <w:rPr>
          <w:rFonts w:hint="eastAsia"/>
          <w:sz w:val="24"/>
          <w:u w:val="single"/>
          <w:lang w:bidi="ar"/>
        </w:rPr>
        <w:t>0</w:t>
      </w:r>
      <w:r>
        <w:rPr>
          <w:rFonts w:hint="eastAsia"/>
          <w:sz w:val="24"/>
          <w:u w:val="single"/>
          <w:lang w:val="en-US" w:eastAsia="zh-CN" w:bidi="ar"/>
        </w:rPr>
        <w:t>5</w:t>
      </w:r>
      <w:r>
        <w:rPr>
          <w:rFonts w:hint="eastAsia"/>
          <w:sz w:val="24"/>
          <w:lang w:bidi="ar"/>
        </w:rPr>
        <w:t>月</w:t>
      </w:r>
      <w:r>
        <w:rPr>
          <w:rFonts w:hint="eastAsia"/>
          <w:sz w:val="24"/>
          <w:u w:val="single"/>
          <w:lang w:val="en-US" w:eastAsia="zh-CN" w:bidi="ar"/>
        </w:rPr>
        <w:t>19</w:t>
      </w:r>
      <w:r>
        <w:rPr>
          <w:rFonts w:hint="eastAsia"/>
          <w:sz w:val="24"/>
          <w:lang w:bidi="ar"/>
        </w:rPr>
        <w:t>日</w:t>
      </w:r>
      <w:r>
        <w:rPr>
          <w:rFonts w:hint="eastAsia"/>
          <w:sz w:val="24"/>
          <w:u w:val="single"/>
          <w:lang w:val="en-US" w:eastAsia="zh-CN" w:bidi="ar"/>
        </w:rPr>
        <w:t>09</w:t>
      </w:r>
      <w:r>
        <w:rPr>
          <w:sz w:val="24"/>
          <w:lang w:bidi="ar"/>
        </w:rPr>
        <w:t>点</w:t>
      </w:r>
      <w:r>
        <w:rPr>
          <w:rFonts w:hint="eastAsia"/>
          <w:sz w:val="24"/>
          <w:u w:val="single"/>
          <w:lang w:val="en-US" w:eastAsia="zh-CN" w:bidi="ar"/>
        </w:rPr>
        <w:t>00</w:t>
      </w:r>
      <w:r>
        <w:rPr>
          <w:sz w:val="24"/>
          <w:lang w:bidi="ar"/>
        </w:rPr>
        <w:t>分</w:t>
      </w:r>
      <w:r>
        <w:rPr>
          <w:rFonts w:hint="eastAsia"/>
          <w:sz w:val="24"/>
          <w:szCs w:val="24"/>
          <w:lang w:val="en-US" w:eastAsia="zh-CN"/>
        </w:rPr>
        <w:t>（北京时间）。</w:t>
      </w:r>
    </w:p>
    <w:p w14:paraId="015C9E9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地点：北京市政府采购电子交易平台。</w:t>
      </w:r>
    </w:p>
    <w:p w14:paraId="593C8A3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35393794"/>
      <w:bookmarkStart w:id="18" w:name="_Toc28359084"/>
      <w:bookmarkStart w:id="19" w:name="_Toc28359007"/>
      <w:bookmarkStart w:id="20" w:name="_Toc35393625"/>
      <w:r>
        <w:rPr>
          <w:rFonts w:hint="eastAsia"/>
          <w:sz w:val="24"/>
          <w:szCs w:val="24"/>
          <w:lang w:val="en-US" w:eastAsia="zh-CN"/>
        </w:rPr>
        <w:t>五、公告期限</w:t>
      </w:r>
      <w:bookmarkEnd w:id="17"/>
      <w:bookmarkEnd w:id="18"/>
      <w:bookmarkEnd w:id="19"/>
      <w:bookmarkEnd w:id="20"/>
    </w:p>
    <w:p w14:paraId="028FB39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自本公告发布之日起5个工作日。</w:t>
      </w:r>
    </w:p>
    <w:p w14:paraId="5254F1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14:paraId="7316B53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397AA33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D8C1EA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CA数字证书服务热线 010-58511086</w:t>
      </w:r>
    </w:p>
    <w:p w14:paraId="5E02B6E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电子营业执照服务热线 400-699-7000</w:t>
      </w:r>
    </w:p>
    <w:p w14:paraId="6F3558F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技术支持服务热线    010-86483801</w:t>
      </w:r>
    </w:p>
    <w:p w14:paraId="631A4D9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2.1办理CA数字证书或电子营业执照</w:t>
      </w:r>
    </w:p>
    <w:p w14:paraId="68B3D3B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供应商登录北京市政府采购电子交易平台查阅 “用户指南”—“操作指南”—“市场主体CA办理操作流程指引”/“电子营业执照使用指南”，按照程序要求办理。</w:t>
      </w:r>
    </w:p>
    <w:p w14:paraId="7B3BF42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2.2注册</w:t>
      </w:r>
    </w:p>
    <w:p w14:paraId="26835DB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供应商登录北京市政府采购电子交易平台“用户指南”—“操作指南”—“市场主体注册入库操作流程指引”进行自助注册绑定。</w:t>
      </w:r>
    </w:p>
    <w:p w14:paraId="36513AB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2.3驱动、客户端下载</w:t>
      </w:r>
    </w:p>
    <w:p w14:paraId="2097B3F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供应商登录北京市政府采购电子交易平台“用户指南”—“工具下载”—“招标采购系统文件驱动安装包”下载相关驱动。</w:t>
      </w:r>
    </w:p>
    <w:p w14:paraId="5E375CA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供应商登录北京市政府采购电子交易平台“用户指南”—“工具下载”—“投标文件编制工具”下载相关客户端。</w:t>
      </w:r>
    </w:p>
    <w:p w14:paraId="30B5468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2.4 获取电子招标文件</w:t>
      </w:r>
    </w:p>
    <w:p w14:paraId="7283B22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供应商使用CA数字证书或电子营业执照登录北京市政府采购电子交易平台获取电子招标文件。</w:t>
      </w:r>
    </w:p>
    <w:p w14:paraId="0F45950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73F52D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2.5编制电子投标文件</w:t>
      </w:r>
    </w:p>
    <w:p w14:paraId="5C878B5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F28C44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2.6提交电子投标文件</w:t>
      </w:r>
    </w:p>
    <w:p w14:paraId="7EDFC38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供应商应于投标截止时间前在北京市政府采购电子交易平台提交电子投标文件，上传电子投标文件过程中请保持与互联网的连接畅通。</w:t>
      </w:r>
    </w:p>
    <w:p w14:paraId="1360F8A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2.7电子开标</w:t>
      </w:r>
    </w:p>
    <w:p w14:paraId="541E899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供应商在开标地点使用CA数字证书或电子营业执照登录北京市政府采购电子交易平台进行电子开标。</w:t>
      </w:r>
    </w:p>
    <w:p w14:paraId="035830A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28359008"/>
      <w:bookmarkStart w:id="24" w:name="_Toc35393627"/>
      <w:bookmarkStart w:id="25" w:name="_Toc28359085"/>
      <w:bookmarkStart w:id="26" w:name="_Toc35393796"/>
      <w:r>
        <w:rPr>
          <w:rFonts w:hint="eastAsia"/>
          <w:sz w:val="24"/>
          <w:szCs w:val="24"/>
          <w:lang w:val="en-US" w:eastAsia="zh-CN"/>
        </w:rPr>
        <w:t>七、对本次招标提出询问，请按以下方式联系。</w:t>
      </w:r>
      <w:bookmarkEnd w:id="23"/>
      <w:bookmarkEnd w:id="24"/>
      <w:bookmarkEnd w:id="25"/>
      <w:bookmarkEnd w:id="26"/>
    </w:p>
    <w:p w14:paraId="694E85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045CBBA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09"/>
      <w:bookmarkStart w:id="28" w:name="_Toc28359086"/>
      <w:r>
        <w:rPr>
          <w:rFonts w:hint="eastAsia"/>
          <w:sz w:val="24"/>
          <w:szCs w:val="24"/>
          <w:lang w:val="en-US" w:eastAsia="zh-CN"/>
        </w:rPr>
        <w:t>名    称：北京市怀柔区生态环境局</w:t>
      </w:r>
    </w:p>
    <w:p w14:paraId="7496F57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    址：北京市怀柔区北大街49号</w:t>
      </w:r>
    </w:p>
    <w:p w14:paraId="4CCFC6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联系方式：刘老师  010-89684836</w:t>
      </w:r>
    </w:p>
    <w:p w14:paraId="59F02B1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489AAC6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10"/>
      <w:bookmarkStart w:id="30" w:name="_Toc28359087"/>
      <w:r>
        <w:rPr>
          <w:rFonts w:hint="eastAsia"/>
          <w:sz w:val="24"/>
          <w:szCs w:val="24"/>
          <w:lang w:val="en-US" w:eastAsia="zh-CN"/>
        </w:rPr>
        <w:t>名    称：中归咨询管理（北京）有限公司</w:t>
      </w:r>
    </w:p>
    <w:p w14:paraId="70D4425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    址：</w:t>
      </w:r>
      <w:r>
        <w:rPr>
          <w:rFonts w:hint="eastAsia"/>
          <w:sz w:val="24"/>
        </w:rPr>
        <w:t>北京市怀柔区迎宾南路11号五幢二层2213室</w:t>
      </w:r>
    </w:p>
    <w:p w14:paraId="1A02889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w:t>
      </w:r>
      <w:r>
        <w:rPr>
          <w:rFonts w:hint="eastAsia"/>
          <w:sz w:val="24"/>
        </w:rPr>
        <w:t>师博科</w:t>
      </w:r>
      <w:r>
        <w:rPr>
          <w:rFonts w:hint="eastAsia"/>
          <w:sz w:val="24"/>
          <w:lang w:eastAsia="zh-CN"/>
        </w:rPr>
        <w:t>、</w:t>
      </w:r>
      <w:r>
        <w:rPr>
          <w:rFonts w:hint="eastAsia"/>
          <w:sz w:val="24"/>
        </w:rPr>
        <w:t>010-53606938、17310362080</w:t>
      </w:r>
    </w:p>
    <w:p w14:paraId="1A3DAAD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4ACB1B1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项目联系人：师博科</w:t>
      </w:r>
    </w:p>
    <w:p w14:paraId="210B87B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      话：</w:t>
      </w:r>
      <w:r>
        <w:rPr>
          <w:rFonts w:hint="eastAsia"/>
          <w:sz w:val="24"/>
        </w:rPr>
        <w:t>010-53606938、17310362080</w:t>
      </w:r>
    </w:p>
    <w:p w14:paraId="32B0C3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0F7BC255">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7EF9"/>
    <w:rsid w:val="05F4468D"/>
    <w:rsid w:val="0849681F"/>
    <w:rsid w:val="0BD02715"/>
    <w:rsid w:val="0BF20B07"/>
    <w:rsid w:val="12A522FF"/>
    <w:rsid w:val="19D30026"/>
    <w:rsid w:val="210A7EF9"/>
    <w:rsid w:val="29C86BEA"/>
    <w:rsid w:val="32A67749"/>
    <w:rsid w:val="42326881"/>
    <w:rsid w:val="4A99602A"/>
    <w:rsid w:val="51423E5D"/>
    <w:rsid w:val="528775F5"/>
    <w:rsid w:val="544916BE"/>
    <w:rsid w:val="546D5D37"/>
    <w:rsid w:val="59502E9B"/>
    <w:rsid w:val="5A666A46"/>
    <w:rsid w:val="5BEC090D"/>
    <w:rsid w:val="5D261FBA"/>
    <w:rsid w:val="649B194B"/>
    <w:rsid w:val="64C45EAC"/>
    <w:rsid w:val="658B3471"/>
    <w:rsid w:val="6E863A9E"/>
    <w:rsid w:val="765E2E4E"/>
    <w:rsid w:val="77215E14"/>
    <w:rsid w:val="77F263D0"/>
    <w:rsid w:val="7D81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next w:val="4"/>
    <w:qFormat/>
    <w:uiPriority w:val="0"/>
    <w:pPr>
      <w:jc w:val="center"/>
    </w:pPr>
    <w:rPr>
      <w:b/>
      <w:bCs/>
      <w:sz w:val="72"/>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hint="eastAsia" w:ascii="宋体" w:hAnsi="Courier New"/>
      <w:szCs w:val="20"/>
    </w:rPr>
  </w:style>
  <w:style w:type="paragraph" w:styleId="9">
    <w:name w:val="Body Text First Indent"/>
    <w:basedOn w:val="4"/>
    <w:next w:val="10"/>
    <w:qFormat/>
    <w:uiPriority w:val="0"/>
    <w:pPr>
      <w:widowControl w:val="0"/>
      <w:ind w:firstLine="420"/>
      <w:jc w:val="both"/>
    </w:pPr>
    <w:rPr>
      <w:kern w:val="2"/>
      <w:sz w:val="21"/>
    </w:rPr>
  </w:style>
  <w:style w:type="paragraph" w:styleId="10">
    <w:name w:val="Body Text First Indent 2"/>
    <w:basedOn w:val="6"/>
    <w:next w:val="1"/>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1892</Words>
  <Characters>2199</Characters>
  <Lines>0</Lines>
  <Paragraphs>0</Paragraphs>
  <TotalTime>3</TotalTime>
  <ScaleCrop>false</ScaleCrop>
  <LinksUpToDate>false</LinksUpToDate>
  <CharactersWithSpaces>2265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九月长安</cp:lastModifiedBy>
  <dcterms:modified xsi:type="dcterms:W3CDTF">2026-04-28T02:11:44Z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