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F1F9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机管中心朝泰大厦装修改造项目活动家具设备等采购项目</w:t>
      </w:r>
      <w:r>
        <w:rPr>
          <w:rFonts w:hint="eastAsia"/>
          <w:b/>
          <w:bCs/>
          <w:sz w:val="28"/>
          <w:szCs w:val="36"/>
          <w:lang w:eastAsia="zh-CN"/>
        </w:rPr>
        <w:t>（</w:t>
      </w:r>
      <w:r>
        <w:rPr>
          <w:rFonts w:hint="eastAsia"/>
          <w:b/>
          <w:bCs/>
          <w:sz w:val="28"/>
          <w:szCs w:val="36"/>
          <w:lang w:val="en-US" w:eastAsia="zh-CN"/>
        </w:rPr>
        <w:t>第1-4包</w:t>
      </w:r>
      <w:r>
        <w:rPr>
          <w:rFonts w:hint="eastAsia"/>
          <w:b/>
          <w:bCs/>
          <w:sz w:val="28"/>
          <w:szCs w:val="36"/>
          <w:lang w:eastAsia="zh-CN"/>
        </w:rPr>
        <w:t>）</w:t>
      </w:r>
    </w:p>
    <w:p w14:paraId="247522D7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公开招标公告</w:t>
      </w:r>
    </w:p>
    <w:p w14:paraId="6E2BCC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 w14:paraId="74D75A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</w:rPr>
        <w:t>1.项目编号：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</w:rPr>
        <w:instrText xml:space="preserve"> HYPERLINK "http://219.232.204.193:8080/frontend/plan/project_detail.html?projectUuid=30517d99-20ea-49d9-bd9e-d9f3acfba940" </w:instrTex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</w:rPr>
        <w:t>11010526210200028798-XM001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</w:rPr>
        <w:fldChar w:fldCharType="end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  <w:shd w:val="clear" w:color="auto" w:fill="auto"/>
          <w:lang w:eastAsia="zh-CN"/>
        </w:rPr>
        <w:t>；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  <w:shd w:val="clear" w:color="auto" w:fill="auto"/>
          <w:lang w:val="en-US" w:eastAsia="zh-CN"/>
        </w:rPr>
        <w:t>项目编号：ZYZB-2026-0275</w:t>
      </w:r>
    </w:p>
    <w:p w14:paraId="04F8309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  <w:t>2.项目名称：机管中心朝泰大厦装修改造项目活动家具设备等采购项目</w:t>
      </w:r>
    </w:p>
    <w:p w14:paraId="0DA769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val="en-US" w:eastAsia="zh-CN"/>
        </w:rPr>
        <w:t>3.项目预算金额：1211.0150万元、项目最高限价：1210.9578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  <w:t>万元</w:t>
      </w:r>
    </w:p>
    <w:p w14:paraId="6CBA67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pacing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</w:rPr>
        <w:t>4.采购需求：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lang w:val="en-US" w:eastAsia="zh-CN"/>
        </w:rPr>
        <w:t>本项目共分为四个包</w:t>
      </w:r>
    </w:p>
    <w:tbl>
      <w:tblPr>
        <w:tblStyle w:val="5"/>
        <w:tblW w:w="493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747"/>
        <w:gridCol w:w="1564"/>
        <w:gridCol w:w="1586"/>
        <w:gridCol w:w="1636"/>
        <w:gridCol w:w="1349"/>
      </w:tblGrid>
      <w:tr w14:paraId="07DC2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449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40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包名称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58B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包编号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87E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包预算金额</w:t>
            </w:r>
          </w:p>
          <w:p w14:paraId="68ADAF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8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252FCF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C90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具体采购内容</w:t>
            </w:r>
          </w:p>
        </w:tc>
      </w:tr>
      <w:tr w14:paraId="15499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BA3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第一包：金属活动家具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BA2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ZYZB-2026-0275-01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531.9340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531.8900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AB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</w:tr>
      <w:tr w14:paraId="5FA0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B04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E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第二包：木制活动家具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AC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ZYZB-2026-0275-02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300.4352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300.4220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A3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</w:tr>
      <w:tr w14:paraId="08F25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091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第三包：档案柜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D34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ZYZB-2026-0275-03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326.4090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326.4090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4A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</w:tr>
      <w:tr w14:paraId="2797B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EF6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B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第四包：健身器材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75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ZYZB-2026-0275-04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52.2368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52.2368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D1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</w:tr>
    </w:tbl>
    <w:p w14:paraId="2F35210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宋体" w:hAnsi="宋体" w:eastAsia="微软雅黑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5.合同履行期限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交货含安装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自合同签订之日起至2026年11月30日止。</w:t>
      </w:r>
    </w:p>
    <w:p w14:paraId="0F2464E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6.本项目是否接受联合体投标：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是</w:t>
      </w:r>
      <w:r>
        <w:rPr>
          <w:rFonts w:hint="eastAsia" w:ascii="宋体" w:hAnsi="宋体" w:eastAsia="宋体" w:cs="宋体"/>
          <w:spacing w:val="16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否。</w:t>
      </w:r>
    </w:p>
    <w:p w14:paraId="61E40EF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二、申请人的资格要求（须同时满足）</w:t>
      </w:r>
    </w:p>
    <w:p w14:paraId="1E355DF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1.满足《中华人民共和国政府采购法》第二十二条规定；</w:t>
      </w:r>
    </w:p>
    <w:p w14:paraId="7FF7996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</w:t>
      </w:r>
    </w:p>
    <w:p w14:paraId="04A705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2.1中小企业政策</w:t>
      </w:r>
    </w:p>
    <w:p w14:paraId="6EAEAFE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</w:rPr>
        <w:t>■本项目不专门面向中小企业预留采购份额。</w:t>
      </w:r>
    </w:p>
    <w:p w14:paraId="5946B1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5"/>
          <w:sz w:val="24"/>
          <w:szCs w:val="24"/>
          <w:highlight w:val="none"/>
        </w:rPr>
        <w:t>□本项目专门面向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</w:rPr>
        <w:t>中小□小微企业采购。即：提供的货物全部由符合政策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>要求的中小/小微企业制造、服务全部由符合政策要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求的中小/小微企业承接。</w:t>
      </w:r>
    </w:p>
    <w:p w14:paraId="57805F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>□本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u w:val="none" w:color="auto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</w:rPr>
        <w:t>过以下措施进行：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u w:val="none" w:color="auto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</w:rPr>
        <w:t>。</w:t>
      </w:r>
    </w:p>
    <w:p w14:paraId="6575BA5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2.2其它落实政府采购政策的资格要求（如有</w:t>
      </w:r>
      <w:r>
        <w:rPr>
          <w:rFonts w:hint="eastAsia" w:ascii="宋体" w:hAnsi="宋体" w:eastAsia="宋体" w:cs="宋体"/>
          <w:spacing w:val="-60"/>
          <w:sz w:val="24"/>
          <w:szCs w:val="24"/>
          <w:highlight w:val="none"/>
          <w:u w:val="none" w:color="auto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u w:val="none" w:color="auto"/>
        </w:rPr>
        <w:t>无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。</w:t>
      </w:r>
    </w:p>
    <w:p w14:paraId="6B0949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3.本项目的特定资格要求：</w:t>
      </w:r>
    </w:p>
    <w:p w14:paraId="23B1AE3B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none" w:color="auto"/>
        </w:rPr>
        <w:t>3.1本项目是否属于政府购买服务：</w:t>
      </w:r>
    </w:p>
    <w:p w14:paraId="333AA070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  <w:t>■否</w:t>
      </w:r>
    </w:p>
    <w:p w14:paraId="79F09B5C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是，公益一类事业单位、使用事业编制且由财政拨款保障的群团组织，不得作为承接主体；</w:t>
      </w:r>
    </w:p>
    <w:p w14:paraId="50AC91D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  <w:t xml:space="preserve">3.2其他特定资格要求：  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  <w:lang w:val="en-US" w:eastAsia="zh-CN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 xml:space="preserve">  。</w:t>
      </w:r>
    </w:p>
    <w:p w14:paraId="2F56B1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三、获取招标文件</w:t>
      </w:r>
    </w:p>
    <w:p w14:paraId="0C7F3F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1.时间：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日至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，每天上午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</w:rPr>
        <w:t xml:space="preserve"> 09:00</w:t>
      </w:r>
      <w:r>
        <w:rPr>
          <w:rFonts w:hint="eastAsia"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</w:rPr>
        <w:t xml:space="preserve"> 12:00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，下午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</w:rPr>
        <w:t xml:space="preserve"> 1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lang w:val="en-US" w:eastAsia="zh-CN"/>
        </w:rPr>
        <w:t>2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</w:rPr>
        <w:t>:00</w:t>
      </w:r>
      <w:r>
        <w:rPr>
          <w:rFonts w:hint="eastAsia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</w:rPr>
        <w:t xml:space="preserve"> 17:00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（北京时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间，法定节假日除外）。</w:t>
      </w:r>
    </w:p>
    <w:p w14:paraId="4B84F0C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2.地点：北京市政府采购电子交易平台</w:t>
      </w:r>
    </w:p>
    <w:p w14:paraId="7BF9012C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pacing w:val="1"/>
          <w:sz w:val="24"/>
          <w:szCs w:val="24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电子版招标文件。</w:t>
      </w:r>
    </w:p>
    <w:bookmarkEnd w:id="0"/>
    <w:p w14:paraId="4DFEF33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4.售价：0 元。</w:t>
      </w:r>
    </w:p>
    <w:p w14:paraId="42CE4E0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shd w:val="clear" w:color="auto" w:fill="auto"/>
        </w:rPr>
        <w:t>四、提交投标文件截止时间、开标时间和地点</w:t>
      </w:r>
    </w:p>
    <w:p w14:paraId="338EAC3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</w:pP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</w:rPr>
        <w:t>投标截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止时间、开标时间：2026年05月20日09点30分（北京时间）</w:t>
      </w:r>
    </w:p>
    <w:p w14:paraId="444432D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none" w:color="auto"/>
          <w:shd w:val="clear" w:color="auto" w:fill="auto"/>
        </w:rPr>
        <w:t>地点：</w:t>
      </w:r>
      <w:r>
        <w:rPr>
          <w:rFonts w:hint="eastAsia" w:ascii="宋体" w:hAnsi="宋体" w:eastAsia="宋体" w:cs="宋体"/>
          <w:spacing w:val="1"/>
          <w:sz w:val="24"/>
          <w:szCs w:val="24"/>
          <w:u w:val="none" w:color="auto"/>
          <w:shd w:val="clear" w:color="auto" w:fill="auto"/>
        </w:rPr>
        <w:t xml:space="preserve">北京市政府采购电子交易平台 </w:t>
      </w:r>
      <w:r>
        <w:rPr>
          <w:rFonts w:hint="eastAsia" w:ascii="宋体" w:hAnsi="宋体" w:eastAsia="宋体" w:cs="宋体"/>
          <w:spacing w:val="-2"/>
          <w:sz w:val="24"/>
          <w:szCs w:val="24"/>
          <w:u w:val="none" w:color="auto"/>
          <w:shd w:val="clear" w:color="auto" w:fill="auto"/>
        </w:rPr>
        <w:t>。</w:t>
      </w:r>
    </w:p>
    <w:p w14:paraId="13A90F5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五、公告期限</w:t>
      </w:r>
    </w:p>
    <w:p w14:paraId="16A9D9D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自本公告发布之日起 5 个工作日。</w:t>
      </w:r>
    </w:p>
    <w:p w14:paraId="4CAF276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六、其他补充事宜</w:t>
      </w:r>
    </w:p>
    <w:p w14:paraId="512F800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0F0C6A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2.本项目招标公告在《北京市政府采购网》、《中国政府采购网》上发布。</w:t>
      </w:r>
    </w:p>
    <w:p w14:paraId="44F1FD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.本项目采用</w:t>
      </w:r>
      <w:r>
        <w:rPr>
          <w:rFonts w:hint="eastAsia" w:ascii="宋体" w:hAnsi="宋体" w:eastAsia="宋体" w:cs="宋体"/>
          <w:sz w:val="24"/>
          <w:lang w:bidi="ar"/>
        </w:rPr>
        <w:t>全流程电子化采购方式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流程要求。</w:t>
      </w:r>
    </w:p>
    <w:p w14:paraId="712A3EE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010-58511086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400-699-7000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010-86483801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EFE01A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3.1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办理 CA 数字证书或电子营业执照</w:t>
      </w:r>
    </w:p>
    <w:p w14:paraId="56E2A8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办理操作流程指引”/“电子营业执照使用指南”，按照程序要求办理。</w:t>
      </w:r>
    </w:p>
    <w:p w14:paraId="4E2FBAD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3.2 注册</w:t>
      </w:r>
    </w:p>
    <w:p w14:paraId="11AE94D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</w:rPr>
        <w:t>册入库操作流程指引”进行自助注册绑定。</w:t>
      </w:r>
    </w:p>
    <w:p w14:paraId="500E5A5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3.3 驱动、客户端下载</w:t>
      </w:r>
    </w:p>
    <w:p w14:paraId="686AC5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购系</w:t>
      </w:r>
      <w:r>
        <w:rPr>
          <w:rFonts w:hint="eastAsia" w:ascii="宋体" w:hAnsi="宋体" w:eastAsia="宋体" w:cs="宋体"/>
          <w:sz w:val="24"/>
          <w:szCs w:val="24"/>
        </w:rPr>
        <w:t>统文件驱动安装包”下载相关驱动。</w:t>
      </w:r>
    </w:p>
    <w:p w14:paraId="0DCEC8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制工具”下载相关客户端。</w:t>
      </w:r>
    </w:p>
    <w:p w14:paraId="0E23CA8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3.4</w:t>
      </w:r>
      <w:r>
        <w:rPr>
          <w:rFonts w:hint="eastAsia"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获取电子招标文件</w:t>
      </w:r>
    </w:p>
    <w:p w14:paraId="2F0593C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易平台获取电子招标文件。</w:t>
      </w:r>
    </w:p>
    <w:p w14:paraId="68EA50E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both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供应商如计划参与多个采购包的投标，应在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登录北京市政府采购电子交易平台后，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在【我的项目】栏目依次选择对应采购包，进入项目工作台招标/采购文件环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节分别按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采购包下载招标文件电子版。未在规定期限内按上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述操作获取文件的采购包，供应商无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法提交相应包的电子投标文件。</w:t>
      </w:r>
    </w:p>
    <w:p w14:paraId="06D1FFE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3.5 编制电子投标文件</w:t>
      </w:r>
    </w:p>
    <w:p w14:paraId="01E051C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应使用电子投标客户端编制电子投标文件并进行线上投标，供应商电子投标文件需要加密并加盖电子签章，如无法按照要求在电子投标文件中加盖电子签章和加密，请及时通过技术支持服务热线联系技术人员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。</w:t>
      </w:r>
    </w:p>
    <w:p w14:paraId="047956D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3.6 提交电子投标文件</w:t>
      </w:r>
    </w:p>
    <w:p w14:paraId="24F9B67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供应商应于投标截止时间前在北京市政府采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购电子交易平台提交电子投标文件，上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传电子投标文件过程中请保持与互联网的连接畅通。</w:t>
      </w:r>
    </w:p>
    <w:p w14:paraId="1A40D89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</w:t>
      </w:r>
      <w:r>
        <w:rPr>
          <w:rFonts w:hint="eastAsia"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电子开标</w:t>
      </w:r>
    </w:p>
    <w:p w14:paraId="03E3782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供应商在开标地点使用 CA 数字证书或电子营业执照登录北京市政府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采购电子交易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平台进行电子开标。</w:t>
      </w:r>
    </w:p>
    <w:p w14:paraId="0ACBFCF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七、对本次招标提出询问，请按以下方式联系。</w:t>
      </w:r>
    </w:p>
    <w:p w14:paraId="7C8F47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1.采购人信息</w:t>
      </w:r>
    </w:p>
    <w:p w14:paraId="46D428E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称：北京市朝阳区机关事务管理服务中心</w:t>
      </w:r>
    </w:p>
    <w:p w14:paraId="2EFE77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址：北京市朝阳区日坛北街33号</w:t>
      </w:r>
    </w:p>
    <w:p w14:paraId="22B992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联系方式：王老师010-65094904</w:t>
      </w:r>
    </w:p>
    <w:p w14:paraId="3A9897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</w:rPr>
        <w:t>2.采购代理机构信息</w:t>
      </w:r>
    </w:p>
    <w:p w14:paraId="70C421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名    称：中钰招标有限公司</w:t>
      </w:r>
    </w:p>
    <w:p w14:paraId="37CCFA0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地    址：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北京市丰台区四合庄路2号院4号楼1至17层101内17层1701</w:t>
      </w:r>
    </w:p>
    <w:p w14:paraId="4F1394D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崔鹏、刘晶晶、李倩、朱艳梅、金俐成、郭玉婷、魏俊强、卢雪、张书玲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010-60624505转810/816</w:t>
      </w:r>
    </w:p>
    <w:p w14:paraId="082CC1C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2" w:firstLineChars="200"/>
        <w:textAlignment w:val="baseline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highlight w:val="none"/>
        </w:rPr>
        <w:t>3.项目联系方式</w:t>
      </w:r>
    </w:p>
    <w:p w14:paraId="43425AB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崔鹏、刘晶晶、李倩、朱艳梅、金俐成、郭玉婷、魏俊强、卢雪、张书玲</w:t>
      </w:r>
    </w:p>
    <w:p w14:paraId="67F7ED7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6" w:firstLineChars="200"/>
        <w:textAlignment w:val="baseline"/>
        <w:rPr>
          <w:rFonts w:hint="eastAsia" w:ascii="宋体" w:hAnsi="宋体" w:eastAsia="宋体" w:cs="宋体"/>
          <w:spacing w:val="-11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</w:rPr>
        <w:t>话：010-60624505转810/816</w:t>
      </w:r>
    </w:p>
    <w:p w14:paraId="4560D466">
      <w:pPr>
        <w:pStyle w:val="4"/>
        <w:ind w:left="0" w:leftChars="0" w:firstLine="0" w:firstLineChars="0"/>
        <w:jc w:val="both"/>
        <w:outlineLvl w:val="0"/>
        <w:rPr>
          <w:rFonts w:hint="eastAsia" w:ascii="宋体" w:hAnsi="宋体" w:eastAsia="宋体" w:cs="宋体"/>
          <w:i w:val="0"/>
          <w:iCs/>
          <w:sz w:val="24"/>
          <w:szCs w:val="24"/>
        </w:rPr>
      </w:pPr>
      <w:r>
        <w:rPr>
          <w:rFonts w:hint="eastAsia" w:ascii="宋体" w:hAnsi="宋体" w:eastAsia="宋体" w:cs="宋体"/>
          <w:i w:val="0"/>
          <w:iCs/>
          <w:sz w:val="24"/>
          <w:szCs w:val="24"/>
        </w:rPr>
        <w:t>第一包：金属活动家具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98"/>
        <w:gridCol w:w="528"/>
        <w:gridCol w:w="636"/>
        <w:gridCol w:w="426"/>
        <w:gridCol w:w="1161"/>
        <w:gridCol w:w="1267"/>
        <w:gridCol w:w="769"/>
        <w:gridCol w:w="1098"/>
      </w:tblGrid>
      <w:tr w14:paraId="5B88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374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22B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标的（设备）名称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044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F50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36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3C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单价最高限价</w:t>
            </w:r>
          </w:p>
          <w:p w14:paraId="01E1B3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46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单项合计最高限价</w:t>
            </w:r>
          </w:p>
          <w:p w14:paraId="71F79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4C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F0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676D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F8C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B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更衣柜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AA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4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45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73950.00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42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3E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964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72A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5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更衣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0B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6C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3A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E0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B78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E0E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7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移动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座椅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常规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3人座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中背两侧带扶手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1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9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E7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41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1BE7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DB6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A2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移动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座椅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常规4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人座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中背两侧带扶手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95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8B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34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3A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40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DC8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513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移动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座椅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常规5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人座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中背两侧带扶手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EA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D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7A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28600.00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BA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2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DA3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546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A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办公椅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常规、中背、带扶手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D4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E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125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E6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106250.00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92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E7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B7A7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6E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6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办公铁皮柜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F7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5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D7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E2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2E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4DD6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AD0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1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办公铁皮柜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FE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A8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39750.00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AE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4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FBB3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5F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4C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办公铁皮柜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E0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C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D1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43750.00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57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AE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8FB4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026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洽谈桌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3F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A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22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BC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D5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8E9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3B6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1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洽谈桌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646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5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22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30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79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BA6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CCB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0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洽谈桌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7B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AA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8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0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354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5A6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会议桌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6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35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AC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E3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92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373C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97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3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会议椅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常规、中背、带扶手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FD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86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3A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C2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F009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A46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8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会议椅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常规、中背、带扶手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1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500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1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425000.00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D7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92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F577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14A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8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会议椅三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68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285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D9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119700.00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50C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88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10B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7E5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8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餐桌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73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E1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D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42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7F68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932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餐桌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FA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1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42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E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F1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706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57B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2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就餐椅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0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1140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53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68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8E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407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AF0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5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折叠椅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C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E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59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9450.00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64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E5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D54B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782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2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更衣柜二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45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8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3A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21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C6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6DD9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25B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2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休闲椅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02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76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175500.00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C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37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CC2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41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4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休闲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圆桌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4E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F8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33620.00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A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F0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593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4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0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办公桌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C0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D4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F5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92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82A9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1C0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8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办公铁皮柜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四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B0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19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97200.00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1C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4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5E6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FAE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7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休闲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凳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25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2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17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CB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BB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D2F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1FD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1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理疗床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C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2E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6B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52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9E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ED12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E5A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货架柜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58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E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5A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11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DD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AA1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8A8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7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茶几一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0F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B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44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04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30800.00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07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BD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B020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023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吧椅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8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0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9C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77350.00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29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93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060C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E6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82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方形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休闲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8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0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40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A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22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92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5C9B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DA1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电话间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F2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3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77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0A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1155000.00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53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37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DD77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319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5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办公椅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1F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7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94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378300.00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D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99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C74A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209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C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休闲椅二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98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4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62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AA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C5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566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975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B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多功能会议桌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4B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B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5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227740.00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37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CD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76D9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46B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F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多功能会议桌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18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95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C9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D6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B844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E82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C7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2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5E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106200.00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76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FE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EF4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C59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1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等候区沙发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椅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BF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B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A4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4C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0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2B7A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136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货架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D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8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77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B9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AB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0E2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D7A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常规、中背、带扶手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5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C6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173800.00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2F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AF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A802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C37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茶几二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6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39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9E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37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60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5327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549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5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更衣柜三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E1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3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345400.00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BC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D2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C03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B4B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8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办公铁皮柜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五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E1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3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15840.00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93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05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60D4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5C9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洽谈桌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01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7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09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E4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4A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497D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484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C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洽谈椅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常规、中背、带扶手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66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8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DC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4F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B9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4322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1D2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办公椅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常规、中背、带扶手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3C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9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6E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DB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5C24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C5A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茶几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FE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3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09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89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25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0F53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2E3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FA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茶几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5E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44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A1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34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E4EF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697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茶几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8A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AB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A6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BB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B3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126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A84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6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常规、中背、带扶手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04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F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F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159600.00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66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5B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98B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3ED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导播台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A4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E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C5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77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76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E1F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7D5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7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导播台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0B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E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AD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76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AD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330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94F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2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导播台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3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3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5B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16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12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F23A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890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导播台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2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C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5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C3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7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6BCA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CF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9D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更衣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38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6A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B8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53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BB6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7F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C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休闲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圆桌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0E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3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6750.00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72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C8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3219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6F3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5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8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BB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6750.00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98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3B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6BD1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40F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8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4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D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2B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09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80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BFD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011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9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DB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01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4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C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4C92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529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D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茶几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2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B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BA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01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0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5CE2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46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93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D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B2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DA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C4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B87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889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3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茶几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E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C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E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A4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D2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243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8B7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9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休闲椅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E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1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B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2C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65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BD45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672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8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B0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1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B1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50400.00 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D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E2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41EA8ECE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C56C0F8">
      <w:pPr>
        <w:outlineLvl w:val="0"/>
        <w:rPr>
          <w:rFonts w:hint="eastAsia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第二包：木制活动家具</w:t>
      </w:r>
    </w:p>
    <w:tbl>
      <w:tblPr>
        <w:tblStyle w:val="5"/>
        <w:tblW w:w="499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687"/>
        <w:gridCol w:w="831"/>
        <w:gridCol w:w="633"/>
        <w:gridCol w:w="482"/>
        <w:gridCol w:w="1016"/>
        <w:gridCol w:w="1066"/>
        <w:gridCol w:w="847"/>
        <w:gridCol w:w="1343"/>
      </w:tblGrid>
      <w:tr w14:paraId="56A14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720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4BE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标的（设备）名称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097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9AF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C1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0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单价最高限价</w:t>
            </w:r>
          </w:p>
          <w:p w14:paraId="08660C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B5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单项合计最高限价</w:t>
            </w:r>
          </w:p>
          <w:p w14:paraId="7CA057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35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3E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57974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2D8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601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条桌一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F2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DA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7B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BB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64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3F2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87B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31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条桌二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C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53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EE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DF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36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456A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45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B7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条桌三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DE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801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DC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7B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34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537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5AA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7F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贵宾沙发（常规中背带扶手）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0E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A04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63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58900.00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DD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8E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AC6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12C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40E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边几一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C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3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66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F2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78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22E6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C34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1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单人沙发一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C5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D2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28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48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98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5F09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3A3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3F7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双人沙发一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26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66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08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6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38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E217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149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23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茶几一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7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DEE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DB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9840.00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5C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3F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6CA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1A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AA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边几二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95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901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B4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96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24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0475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E3E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FA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DA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20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7E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51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05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EFF9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45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22A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62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A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22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94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C6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E62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B64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A0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FA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11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96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61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95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BE70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215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B6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会议桌四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C4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6F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64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DB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33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BC8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4B4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9D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会议桌五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BC4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FD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79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35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9A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863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D8B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0B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会议桌六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ED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19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5B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07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2E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32A2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2E6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064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会议桌七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20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3F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D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32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85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7BB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C14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32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会议桌八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47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FE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58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2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87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18B6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A47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53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会议桌九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12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A9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A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2C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A6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75B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71C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5B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会议桌十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52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DD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B7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8A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9E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324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E35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80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会议桌十一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D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48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EE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0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1C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729E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F0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38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会议圆桌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F0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6D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88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99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78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B52C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352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CE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就餐椅一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28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D5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0F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6B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D1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717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338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80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圆餐桌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A8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7D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3F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2D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1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BF8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F16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D0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茶几二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25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89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EB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90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DB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E8F7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F81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D8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边几三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26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E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F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5E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C2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119C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887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D5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茶水台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D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46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3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9E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6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7237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534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9B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衣帽架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D9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C12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1F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18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D1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D593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F06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27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木制沙发一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CE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7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6B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1B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EF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ADE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CB3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3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木制沙发二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E4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0C8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3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1B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B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2582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EEE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0E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茶几三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70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27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2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DA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B8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D87F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819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FB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边几四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45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F7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7B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4A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7B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6146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39C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F3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电视柜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79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617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DE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1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F3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E832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635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33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单人床一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FC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D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3D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DA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A2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843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8B1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4E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床头柜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3D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58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EC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E6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95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B4EF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C62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9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入户衣柜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A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C4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67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8E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A7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033E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825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FD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办公桌一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5B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2B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70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16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9F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831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7D7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6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办公桌二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7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78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80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30800.00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49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9D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106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6F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CD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单人床二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DB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CE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3E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5B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5B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5491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64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1B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梯形低背休闲沙发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8F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F2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19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255200.00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79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34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84D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F4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72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菱形休闲凳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76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09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48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AB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21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576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8D0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B4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三角形休闲卡座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8F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27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78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D6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B8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2D6D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9C4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D2A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主席台桌一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40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10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EA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D0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0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955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3AD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93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主席台桌二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A7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E1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0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28600.00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7F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8F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576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FAB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7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主席台桌三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E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F2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1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97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26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66BE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B8B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68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茶几四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48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27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1B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51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78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0419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9DB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13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理疗床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53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CC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53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53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27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9FC3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85B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35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中台办公桌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34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FF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3F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20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3B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23E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A0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3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茶水柜一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43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DD1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F3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EB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6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5D95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740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7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茶水柜二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E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DB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6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2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D6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86CF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134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A8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休闲椅一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C2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185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D2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44240.00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8B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3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DCB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D8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26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休闲椅二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4CE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60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05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F0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E5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971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D78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A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会议椅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BB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86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93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38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5E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DC6D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A2D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F6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圆凳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5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43C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E5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C0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E1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D542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F82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5E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弧形桌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A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DA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19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D5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B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5046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9C6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B45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VIP会议桌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8A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22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04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2F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F2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B041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7BB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32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单人沙发二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D4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1F1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F5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74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BA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BCD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445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B8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直播台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7F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6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5C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0A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A0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EB64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BC8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D6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多人沙发一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BB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2E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72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80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8A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3E7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E39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7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多人沙发二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3C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4E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C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27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1A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B76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063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EE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多人沙发三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05D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8E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DF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40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CB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183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B5F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51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三人沙发一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86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24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5C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3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BC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76A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786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E4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单人沙发三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6E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7B3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3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FC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98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E0F8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2D3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76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单人沙发四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7F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3C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45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25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7E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B50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DC9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93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三人沙发二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DAF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D3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7C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0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15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88F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1A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76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双人沙发二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D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5C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A6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56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11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A1BB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293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9A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三人沙发三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A3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6A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96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EE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EE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FFE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16B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B7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单人沙发五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4C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A5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1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7600.00 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20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3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7876E85B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C6CFB6">
      <w:pPr>
        <w:outlineLvl w:val="0"/>
        <w:rPr>
          <w:rFonts w:hint="eastAsia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lang w:val="en-US" w:eastAsia="zh-CN"/>
        </w:rPr>
        <w:t>第三包：档案柜</w:t>
      </w:r>
    </w:p>
    <w:tbl>
      <w:tblPr>
        <w:tblStyle w:val="5"/>
        <w:tblpPr w:leftFromText="180" w:rightFromText="180" w:vertAnchor="text" w:horzAnchor="page" w:tblpX="1336" w:tblpY="119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80"/>
        <w:gridCol w:w="1100"/>
        <w:gridCol w:w="1247"/>
        <w:gridCol w:w="579"/>
        <w:gridCol w:w="1364"/>
        <w:gridCol w:w="1613"/>
      </w:tblGrid>
      <w:tr w14:paraId="10944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2B5B1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B99E5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标的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）名称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DB66A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AD1CC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41EF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0C80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本包预算金额（万元）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25B8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68694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5FBC1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5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档案柜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75C2B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9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约3264.09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905E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7A8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326.4090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D954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7014BEE3">
      <w:pPr>
        <w:pStyle w:val="2"/>
        <w:ind w:left="0" w:leftChars="0" w:firstLine="0" w:firstLineChars="0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85753D">
      <w:pPr>
        <w:outlineLvl w:val="0"/>
        <w:rPr>
          <w:rFonts w:hint="eastAsia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第四包：健身器材</w:t>
      </w:r>
    </w:p>
    <w:tbl>
      <w:tblPr>
        <w:tblStyle w:val="5"/>
        <w:tblW w:w="548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313"/>
        <w:gridCol w:w="704"/>
        <w:gridCol w:w="573"/>
        <w:gridCol w:w="558"/>
        <w:gridCol w:w="1065"/>
        <w:gridCol w:w="1161"/>
        <w:gridCol w:w="1009"/>
        <w:gridCol w:w="1331"/>
      </w:tblGrid>
      <w:tr w14:paraId="7BB60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E4B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23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标的（设备）名称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FE4B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41B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1E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29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单价最高限价</w:t>
            </w:r>
          </w:p>
          <w:p w14:paraId="4CD076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00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单项合计最高限价</w:t>
            </w:r>
          </w:p>
          <w:p w14:paraId="6585CD5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A9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BF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21051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8EF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DEA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乒乓球桌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B18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2E2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28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ED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6000.00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95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18000.00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67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7F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3B86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580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86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跑步机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49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108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76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5A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13500.00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D7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162000.00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B1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0D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7A2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2905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6C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动感单车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649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D95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D8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EC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3C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41600.00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52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E1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81C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F8E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3DA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椭圆仪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115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DAE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9C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0E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8000.00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7B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48000.00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70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E7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59E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AA6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06E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坐伸卧曲腿一体机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2C60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88D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EA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69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12500.00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42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25000.00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54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C7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9427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24A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DF1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坐式内外夹腿双合一综合训练器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883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86C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0E7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81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12300.00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66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24600.00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BD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75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F011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9BE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FF6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高位下拉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6A9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DF5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15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DC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11500.00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9D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23000.00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D8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98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D864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D209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F7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坐姿推肩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836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36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F4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85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12500.00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A6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25000.00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95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69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D3B2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48C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A34F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坐姿推胸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32B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A22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70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90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11800.00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21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23600.00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4F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8F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90F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8F4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39E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哑铃组合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797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A31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27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7D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13300.00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1F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26600.00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F5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68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1056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314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8E1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躺卧推胸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878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DB88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4E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8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7708.00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18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15416.00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E42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94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4401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4F8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9BC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哈克深蹲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BC7D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014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0C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B4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13808.00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0F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27616.00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37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BBD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31FE0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046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CA8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史密斯机综合训练器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A6B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8AF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32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FA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23768.00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2B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47536.00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C4A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1F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3A37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F1C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C2E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多功能仰卧板腹肌训练器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333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9DA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A0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A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34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7600.00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F8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A5A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20FA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05B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3FC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可调式哑铃椅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6F9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C7F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71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3C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3400.00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05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6800.00 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AD4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40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3AD47F15">
      <w:pPr>
        <w:pStyle w:val="2"/>
        <w:ind w:left="0" w:leftChars="0" w:firstLine="0" w:firstLineChars="0"/>
        <w:rPr>
          <w:rFonts w:hint="eastAsia"/>
        </w:rPr>
      </w:pPr>
    </w:p>
    <w:p w14:paraId="116FCC73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974E5B">
      <w:pPr>
        <w:pStyle w:val="2"/>
        <w:rPr>
          <w:rFonts w:hint="eastAsia"/>
        </w:rPr>
      </w:pPr>
    </w:p>
    <w:p w14:paraId="6AA30D36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1CC85B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50444F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3761C"/>
    <w:rsid w:val="23726B65"/>
    <w:rsid w:val="25EB3E1A"/>
    <w:rsid w:val="30D26CB4"/>
    <w:rsid w:val="52FC2DD4"/>
    <w:rsid w:val="75D1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tabs>
        <w:tab w:val="left" w:pos="567"/>
      </w:tabs>
      <w:ind w:firstLine="420" w:firstLineChars="100"/>
    </w:pPr>
    <w:rPr>
      <w:lang w:val="zh-CN"/>
    </w:rPr>
  </w:style>
  <w:style w:type="paragraph" w:styleId="3">
    <w:name w:val="Body Text"/>
    <w:basedOn w:val="1"/>
    <w:next w:val="4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2074</Words>
  <Characters>2494</Characters>
  <Lines>0</Lines>
  <Paragraphs>0</Paragraphs>
  <TotalTime>0</TotalTime>
  <ScaleCrop>false</ScaleCrop>
  <LinksUpToDate>false</LinksUpToDate>
  <CharactersWithSpaces>2572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2026-04-28T01:31:00Z</dcterms:created>
  <dc:creator>Administrator</dc:creator>
  <cp:lastModifiedBy>中钰招标</cp:lastModifiedBy>
  <dcterms:modified xsi:type="dcterms:W3CDTF">2026-04-29T07:48:40Z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2C2D2691D96E469D9269A178F60306DA_12</vt:lpwstr>
  </property>
</Properties>
</file>