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5"/>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朝阳区中医医院2026年拟购置医疗设备一批</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6"/>
        <w:pageBreakBefore w:val="0"/>
        <w:kinsoku/>
        <w:overflowPunct/>
        <w:bidi w:val="0"/>
        <w:spacing w:before="0" w:after="0" w:line="360" w:lineRule="auto"/>
        <w:rPr>
          <w:rFonts w:hint="eastAsia" w:ascii="宋体" w:hAnsi="宋体" w:eastAsia="宋体" w:cs="宋体"/>
          <w:b w:val="0"/>
          <w:sz w:val="24"/>
          <w:szCs w:val="24"/>
        </w:rPr>
      </w:pPr>
      <w:bookmarkStart w:id="2" w:name="_Toc35393790"/>
      <w:bookmarkStart w:id="3" w:name="_Toc28359079"/>
      <w:bookmarkStart w:id="4" w:name="_Toc28359002"/>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0686-2611QI044682Z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朝阳区中医医院2026年拟购置医疗设备一批</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108.19</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205"/>
        <w:gridCol w:w="1264"/>
        <w:gridCol w:w="1629"/>
        <w:gridCol w:w="1514"/>
      </w:tblGrid>
      <w:tr w14:paraId="5EA7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310917B9">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3DA01A3C">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1965" w:type="dxa"/>
            <w:vAlign w:val="center"/>
          </w:tcPr>
          <w:p w14:paraId="7A7E0C0D">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205" w:type="dxa"/>
            <w:vAlign w:val="center"/>
          </w:tcPr>
          <w:p w14:paraId="45A487CE">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4675E890">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264" w:type="dxa"/>
            <w:vAlign w:val="center"/>
          </w:tcPr>
          <w:p w14:paraId="6DEAC308">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3C063644">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3C8B137C">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629" w:type="dxa"/>
            <w:vAlign w:val="center"/>
          </w:tcPr>
          <w:p w14:paraId="78F19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p>
          <w:p w14:paraId="3047AAE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514" w:type="dxa"/>
            <w:vAlign w:val="center"/>
          </w:tcPr>
          <w:p w14:paraId="7DEFF23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7F4C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60F437F2">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1</w:t>
            </w:r>
          </w:p>
        </w:tc>
        <w:tc>
          <w:tcPr>
            <w:tcW w:w="877" w:type="dxa"/>
            <w:vAlign w:val="center"/>
          </w:tcPr>
          <w:p w14:paraId="79A205D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w:t>
            </w:r>
          </w:p>
        </w:tc>
        <w:tc>
          <w:tcPr>
            <w:tcW w:w="1965" w:type="dxa"/>
            <w:vAlign w:val="center"/>
          </w:tcPr>
          <w:p w14:paraId="677E1C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纯音测听检测仪（含隔音室）</w:t>
            </w:r>
          </w:p>
        </w:tc>
        <w:tc>
          <w:tcPr>
            <w:tcW w:w="1205" w:type="dxa"/>
            <w:vAlign w:val="center"/>
          </w:tcPr>
          <w:p w14:paraId="5005AB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64" w:type="dxa"/>
            <w:vAlign w:val="center"/>
          </w:tcPr>
          <w:p w14:paraId="181034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21.97 </w:t>
            </w:r>
          </w:p>
        </w:tc>
        <w:tc>
          <w:tcPr>
            <w:tcW w:w="1629" w:type="dxa"/>
            <w:vAlign w:val="center"/>
          </w:tcPr>
          <w:p w14:paraId="38F1090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21.97 </w:t>
            </w:r>
          </w:p>
        </w:tc>
        <w:tc>
          <w:tcPr>
            <w:tcW w:w="1514" w:type="dxa"/>
            <w:vMerge w:val="restart"/>
            <w:vAlign w:val="center"/>
          </w:tcPr>
          <w:p w14:paraId="56F6DB8E">
            <w:pPr>
              <w:pStyle w:val="50"/>
              <w:jc w:val="center"/>
              <w:rPr>
                <w:rFonts w:hint="eastAsia" w:ascii="宋体" w:hAnsi="宋体" w:eastAsia="宋体" w:cs="宋体"/>
                <w:spacing w:val="0"/>
                <w:sz w:val="24"/>
                <w:szCs w:val="24"/>
                <w:highlight w:val="none"/>
                <w:lang w:eastAsia="zh-CN"/>
              </w:rPr>
            </w:pPr>
            <w:r>
              <w:rPr>
                <w:rFonts w:hint="eastAsia" w:cs="宋体"/>
                <w:sz w:val="24"/>
                <w:szCs w:val="24"/>
                <w:highlight w:val="none"/>
                <w:lang w:val="en-US" w:eastAsia="zh-CN"/>
              </w:rPr>
              <w:t>详见“采购需求”</w:t>
            </w:r>
          </w:p>
        </w:tc>
      </w:tr>
      <w:tr w14:paraId="0F94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1023BDCD">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2</w:t>
            </w:r>
          </w:p>
        </w:tc>
        <w:tc>
          <w:tcPr>
            <w:tcW w:w="877" w:type="dxa"/>
            <w:shd w:val="clear" w:color="auto" w:fill="auto"/>
            <w:vAlign w:val="center"/>
          </w:tcPr>
          <w:p w14:paraId="76734BE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1965" w:type="dxa"/>
            <w:vAlign w:val="center"/>
          </w:tcPr>
          <w:p w14:paraId="182685BA">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气压弹道式体外冲击波治疗仪</w:t>
            </w:r>
          </w:p>
        </w:tc>
        <w:tc>
          <w:tcPr>
            <w:tcW w:w="1205" w:type="dxa"/>
            <w:vAlign w:val="center"/>
          </w:tcPr>
          <w:p w14:paraId="22927C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64" w:type="dxa"/>
            <w:vAlign w:val="center"/>
          </w:tcPr>
          <w:p w14:paraId="39C6B9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43.94 </w:t>
            </w:r>
          </w:p>
        </w:tc>
        <w:tc>
          <w:tcPr>
            <w:tcW w:w="1629" w:type="dxa"/>
            <w:vAlign w:val="center"/>
          </w:tcPr>
          <w:p w14:paraId="18A575CD">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21.97 </w:t>
            </w:r>
          </w:p>
        </w:tc>
        <w:tc>
          <w:tcPr>
            <w:tcW w:w="1514" w:type="dxa"/>
            <w:vMerge w:val="continue"/>
            <w:vAlign w:val="center"/>
          </w:tcPr>
          <w:p w14:paraId="4F334EED">
            <w:pPr>
              <w:jc w:val="center"/>
              <w:rPr>
                <w:rFonts w:hint="eastAsia" w:ascii="宋体" w:hAnsi="宋体" w:eastAsia="宋体" w:cs="宋体"/>
                <w:spacing w:val="0"/>
                <w:sz w:val="24"/>
                <w:szCs w:val="24"/>
                <w:highlight w:val="none"/>
                <w:lang w:val="en-US" w:eastAsia="zh-CN"/>
              </w:rPr>
            </w:pPr>
          </w:p>
        </w:tc>
      </w:tr>
    </w:tbl>
    <w:p w14:paraId="521C6AFA">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详见《采购需求》中各包技术要求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6"/>
        <w:pageBreakBefore w:val="0"/>
        <w:kinsoku/>
        <w:overflowPunct/>
        <w:bidi w:val="0"/>
        <w:spacing w:before="0" w:after="0" w:line="360" w:lineRule="auto"/>
        <w:rPr>
          <w:rFonts w:hint="eastAsia" w:ascii="宋体" w:hAnsi="宋体" w:eastAsia="宋体" w:cs="宋体"/>
          <w:b w:val="0"/>
          <w:sz w:val="24"/>
          <w:szCs w:val="24"/>
        </w:rPr>
      </w:pPr>
      <w:bookmarkStart w:id="7" w:name="_Toc28359003"/>
      <w:bookmarkStart w:id="8" w:name="_Toc35393622"/>
      <w:bookmarkStart w:id="9" w:name="_Toc28359080"/>
      <w:bookmarkStart w:id="10" w:name="_Toc35393791"/>
      <w:r>
        <w:rPr>
          <w:rFonts w:hint="eastAsia" w:ascii="宋体" w:hAnsi="宋体" w:eastAsia="宋体" w:cs="宋体"/>
          <w:b w:val="0"/>
          <w:sz w:val="24"/>
          <w:szCs w:val="24"/>
        </w:rPr>
        <w:t>二、申请人的资格要求：</w:t>
      </w:r>
      <w:bookmarkEnd w:id="7"/>
      <w:bookmarkEnd w:id="8"/>
      <w:bookmarkEnd w:id="9"/>
      <w:bookmarkEnd w:id="10"/>
    </w:p>
    <w:p w14:paraId="34F265A2">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35393792"/>
      <w:bookmarkStart w:id="12" w:name="_Toc35393623"/>
      <w:bookmarkStart w:id="13" w:name="_Toc28359004"/>
      <w:bookmarkStart w:id="14" w:name="_Toc28359081"/>
      <w:r>
        <w:rPr>
          <w:rFonts w:hint="eastAsia" w:ascii="宋体" w:hAnsi="宋体" w:eastAsia="宋体" w:cs="宋体"/>
          <w:sz w:val="24"/>
          <w:szCs w:val="24"/>
          <w:lang w:val="en-US" w:eastAsia="zh-CN"/>
        </w:rPr>
        <w:t>1.满足《中华人民共和国政府采购法》第二十二条规定；</w:t>
      </w:r>
    </w:p>
    <w:p w14:paraId="6529FF6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21D8D17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3FF751C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5ABDF1C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  ■中小   □小微企业 采购 。即：提供的服务全部由符合政策要求的</w:t>
      </w:r>
      <w:r>
        <w:rPr>
          <w:rFonts w:hint="eastAsia" w:ascii="宋体" w:hAnsi="宋体" w:cs="宋体"/>
          <w:sz w:val="24"/>
          <w:szCs w:val="24"/>
          <w:lang w:val="en-US" w:eastAsia="zh-CN"/>
        </w:rPr>
        <w:t>中小</w:t>
      </w:r>
      <w:r>
        <w:rPr>
          <w:rFonts w:hint="eastAsia" w:ascii="宋体" w:hAnsi="宋体" w:eastAsia="宋体" w:cs="宋体"/>
          <w:sz w:val="24"/>
          <w:szCs w:val="24"/>
          <w:lang w:val="en-US" w:eastAsia="zh-CN"/>
        </w:rPr>
        <w:t>企业承接。</w:t>
      </w:r>
    </w:p>
    <w:p w14:paraId="16A14CD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7580C0B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B40584B">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6C66E4E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4A8D22A6">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6E9EC9D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w:t>
      </w:r>
    </w:p>
    <w:p w14:paraId="6FAB10D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作为承接主体；</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w:t>
      </w:r>
      <w:r>
        <w:rPr>
          <w:rFonts w:hint="eastAsia" w:ascii="宋体" w:hAnsi="宋体" w:eastAsia="宋体" w:cs="宋体"/>
          <w:color w:val="auto"/>
          <w:sz w:val="24"/>
          <w:szCs w:val="24"/>
          <w:highlight w:val="none"/>
          <w:u w:val="single"/>
          <w:lang w:eastAsia="zh-CN"/>
        </w:rPr>
        <w:t>投标产品属于医疗器械的，供应商如为代理商，应具有合法的医疗器械经营资格；供应商如为制造商，使用自身生产的产品投标时，应具有合法的医疗器械生产资格。</w:t>
      </w:r>
    </w:p>
    <w:p w14:paraId="7F827E0E">
      <w:pPr>
        <w:pStyle w:val="6"/>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6"/>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84"/>
      <w:bookmarkStart w:id="20" w:name="_Toc35393625"/>
      <w:bookmarkStart w:id="21" w:name="_Toc35393794"/>
      <w:bookmarkStart w:id="22" w:name="_Toc28359007"/>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sz w:val="24"/>
          <w:szCs w:val="24"/>
          <w:highlight w:val="none"/>
        </w:rPr>
        <w:t>北京市政府采购电子交易平台</w:t>
      </w:r>
      <w:r>
        <w:rPr>
          <w:rFonts w:hint="eastAsia" w:ascii="宋体" w:hAnsi="宋体" w:eastAsia="宋体" w:cs="宋体"/>
          <w:sz w:val="24"/>
          <w:szCs w:val="24"/>
          <w:highlight w:val="none"/>
          <w:lang w:val="en-US" w:eastAsia="zh-CN"/>
        </w:rPr>
        <w:t>。</w:t>
      </w:r>
    </w:p>
    <w:p w14:paraId="56E1BB06">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795"/>
      <w:bookmarkStart w:id="24" w:name="_Toc35393626"/>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08"/>
      <w:bookmarkStart w:id="27" w:name="_Toc35393796"/>
      <w:bookmarkStart w:id="28" w:name="_Toc28359085"/>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3"/>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称：北京市朝阳区中医医院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址：北京市朝阳区工体南路6号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联系方式：010-85925209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bookmarkStart w:id="29" w:name="_GoBack"/>
      <w:bookmarkEnd w:id="29"/>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BDD084F"/>
    <w:rsid w:val="0C1D1568"/>
    <w:rsid w:val="0E0B286D"/>
    <w:rsid w:val="0E4C6701"/>
    <w:rsid w:val="0FE32C3A"/>
    <w:rsid w:val="0FE614C3"/>
    <w:rsid w:val="103E71C0"/>
    <w:rsid w:val="12A51AA6"/>
    <w:rsid w:val="130E27A5"/>
    <w:rsid w:val="13400495"/>
    <w:rsid w:val="134C1D1E"/>
    <w:rsid w:val="13EA45AA"/>
    <w:rsid w:val="13F86009"/>
    <w:rsid w:val="141D78B9"/>
    <w:rsid w:val="15065107"/>
    <w:rsid w:val="15735CFA"/>
    <w:rsid w:val="158C674C"/>
    <w:rsid w:val="167D7355"/>
    <w:rsid w:val="17CF0DE0"/>
    <w:rsid w:val="18335BC8"/>
    <w:rsid w:val="19522F2C"/>
    <w:rsid w:val="19F03C9C"/>
    <w:rsid w:val="1A3C3D20"/>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87B69BA"/>
    <w:rsid w:val="390377C3"/>
    <w:rsid w:val="3B82647B"/>
    <w:rsid w:val="3D0657A9"/>
    <w:rsid w:val="3D7344A5"/>
    <w:rsid w:val="3DA90D42"/>
    <w:rsid w:val="3F302C3B"/>
    <w:rsid w:val="3F3630FE"/>
    <w:rsid w:val="3F640B0B"/>
    <w:rsid w:val="40331F2C"/>
    <w:rsid w:val="40E6314D"/>
    <w:rsid w:val="40FD2E2B"/>
    <w:rsid w:val="41270BD1"/>
    <w:rsid w:val="425D1A0B"/>
    <w:rsid w:val="42C43A92"/>
    <w:rsid w:val="43CA6B8D"/>
    <w:rsid w:val="440700DA"/>
    <w:rsid w:val="454569E4"/>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A755946"/>
    <w:rsid w:val="5B4857A8"/>
    <w:rsid w:val="5BC0634E"/>
    <w:rsid w:val="5C69757C"/>
    <w:rsid w:val="5D5B3753"/>
    <w:rsid w:val="5DBE13B2"/>
    <w:rsid w:val="5E127261"/>
    <w:rsid w:val="5F100B70"/>
    <w:rsid w:val="5F1617EB"/>
    <w:rsid w:val="609E2FA1"/>
    <w:rsid w:val="61C44787"/>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F542FCF"/>
    <w:rsid w:val="70E632A0"/>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kern w:val="0"/>
      <w:sz w:val="24"/>
      <w:szCs w:val="20"/>
    </w:rPr>
  </w:style>
  <w:style w:type="paragraph" w:styleId="3">
    <w:name w:val="Body Text"/>
    <w:basedOn w:val="1"/>
    <w:next w:val="4"/>
    <w:qFormat/>
    <w:uiPriority w:val="0"/>
    <w:pPr>
      <w:spacing w:after="120"/>
    </w:pPr>
    <w:rPr>
      <w:szCs w:val="24"/>
    </w:rPr>
  </w:style>
  <w:style w:type="paragraph" w:styleId="4">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2432</Words>
  <Characters>2836</Characters>
  <Lines>18</Lines>
  <Paragraphs>5</Paragraphs>
  <TotalTime>8</TotalTime>
  <ScaleCrop>false</ScaleCrop>
  <LinksUpToDate>false</LinksUpToDate>
  <CharactersWithSpaces>2943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Serena</cp:lastModifiedBy>
  <cp:lastPrinted>2022-08-09T12:07:00Z</cp:lastPrinted>
  <dcterms:modified xsi:type="dcterms:W3CDTF">2026-05-09T02:39:37Z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A0B1F52E44B241D4B3FC36016512C1D0_13</vt:lpwstr>
  </property>
  <property fmtid="{D5CDD505-2E9C-101B-9397-08002B2CF9AE}" pid="4" name="KSOTemplateDocerSaveRecord">
    <vt:lpwstr>eyJoZGlkIjoiMTUxNjU4Y2I1ZTg1ZmY0MTJiZWRhYWQxYzNmOTNlNDEiLCJ1c2VySWQiOiIyMTg5Mjc5NjMifQ==</vt:lpwstr>
  </property>
</Properties>
</file>