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02011">
      <w:pPr>
        <w:keepNext w:val="0"/>
        <w:keepLines w:val="0"/>
        <w:pageBreakBefore w:val="0"/>
        <w:widowControl w:val="0"/>
        <w:kinsoku/>
        <w:wordWrap/>
        <w:overflowPunct/>
        <w:topLinePunct w:val="0"/>
        <w:bidi w:val="0"/>
        <w:adjustRightInd/>
        <w:snapToGrid/>
        <w:spacing w:line="480" w:lineRule="exact"/>
        <w:ind w:firstLine="964" w:firstLineChars="300"/>
        <w:textAlignment w:val="auto"/>
        <w:rPr>
          <w:rFonts w:hint="eastAsia"/>
          <w:b/>
          <w:bCs/>
          <w:sz w:val="32"/>
          <w:szCs w:val="32"/>
          <w:lang w:eastAsia="zh-CN"/>
        </w:rPr>
      </w:pPr>
      <w:bookmarkStart w:id="0" w:name="_Toc353873665"/>
      <w:bookmarkStart w:id="1" w:name="_Toc150480793"/>
      <w:bookmarkStart w:id="2" w:name="_Toc226337251"/>
      <w:bookmarkStart w:id="3" w:name="_Toc305158897"/>
      <w:bookmarkStart w:id="4" w:name="_Toc150774760"/>
      <w:bookmarkStart w:id="5" w:name="_Toc265228393"/>
      <w:bookmarkStart w:id="6" w:name="_Toc142311057"/>
      <w:bookmarkStart w:id="7" w:name="_Toc226965828"/>
      <w:bookmarkStart w:id="8" w:name="_Toc305158823"/>
      <w:bookmarkStart w:id="9" w:name="_Toc127151555"/>
      <w:bookmarkStart w:id="10" w:name="_Toc195842920"/>
      <w:bookmarkStart w:id="11" w:name="_Toc264969245"/>
      <w:bookmarkStart w:id="12" w:name="_Toc85036952"/>
      <w:bookmarkStart w:id="13" w:name="_Toc353873935"/>
      <w:bookmarkStart w:id="14" w:name="_Toc353825545"/>
      <w:r>
        <w:rPr>
          <w:rFonts w:hint="eastAsia"/>
          <w:b/>
          <w:bCs/>
          <w:sz w:val="32"/>
          <w:szCs w:val="32"/>
        </w:rPr>
        <w:t>北京市昌平区中医医院物业管理服务项目</w:t>
      </w:r>
      <w:r>
        <w:rPr>
          <w:rFonts w:hint="eastAsia"/>
          <w:b/>
          <w:bCs/>
          <w:sz w:val="32"/>
          <w:szCs w:val="32"/>
          <w:lang w:eastAsia="zh-CN"/>
        </w:rPr>
        <w:t>采购需求</w:t>
      </w:r>
    </w:p>
    <w:p w14:paraId="6A0CE3BA">
      <w:pPr>
        <w:pStyle w:val="2"/>
        <w:rPr>
          <w:rFonts w:hint="eastAsia"/>
          <w:lang w:eastAsia="zh-CN"/>
        </w:rPr>
      </w:pPr>
    </w:p>
    <w:p w14:paraId="1A35A6D0">
      <w:pPr>
        <w:pStyle w:val="4"/>
        <w:numPr>
          <w:ilvl w:val="0"/>
          <w:numId w:val="1"/>
        </w:numPr>
        <w:ind w:firstLine="2650" w:firstLineChars="1100"/>
        <w:jc w:val="both"/>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kern w:val="2"/>
          <w:sz w:val="24"/>
          <w:szCs w:val="24"/>
          <w:highlight w:val="none"/>
          <w:lang w:val="en-US" w:eastAsia="zh-CN" w:bidi="ar-SA"/>
        </w:rPr>
        <w:t xml:space="preserve">  采购需求</w:t>
      </w:r>
    </w:p>
    <w:p w14:paraId="1AF6D324">
      <w:pPr>
        <w:numPr>
          <w:ilvl w:val="0"/>
          <w:numId w:val="0"/>
        </w:numPr>
        <w:rPr>
          <w:rFonts w:hint="eastAsia"/>
          <w:lang w:val="en-US" w:eastAsia="zh-CN"/>
        </w:rPr>
      </w:pPr>
    </w:p>
    <w:p w14:paraId="1D487DB4">
      <w:pPr>
        <w:keepNext w:val="0"/>
        <w:keepLines w:val="0"/>
        <w:pageBreakBefore w:val="0"/>
        <w:widowControl w:val="0"/>
        <w:numPr>
          <w:ilvl w:val="0"/>
          <w:numId w:val="0"/>
        </w:numPr>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eastAsia="zh-CN"/>
        </w:rPr>
        <w:t>一、物业服务</w:t>
      </w:r>
      <w:r>
        <w:rPr>
          <w:rFonts w:hint="eastAsia" w:asciiTheme="minorEastAsia" w:hAnsiTheme="minorEastAsia" w:eastAsiaTheme="minorEastAsia" w:cstheme="minorEastAsia"/>
          <w:b/>
          <w:color w:val="auto"/>
          <w:sz w:val="24"/>
          <w:szCs w:val="24"/>
          <w:highlight w:val="none"/>
        </w:rPr>
        <w:t>面积及服务范围</w:t>
      </w:r>
    </w:p>
    <w:p w14:paraId="34C7499D">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default" w:asciiTheme="minorEastAsia" w:hAnsiTheme="minorEastAsia" w:eastAsiaTheme="minorEastAsia" w:cstheme="minorEastAsia"/>
          <w:b/>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本项目采购单位为北京市昌平区中医医院，位于北京市昌平区东环路。项目服务内容包括三部分：综合物业服务，电梯值机司机管理服务和生活垃圾分类桶前值守、医疗废物收集、登记、运送暂存处装箱服务。服务范围为北京市昌平区中医医院所属建筑物及公共区域（含医院历史沿革涉及的产权建筑），其中涉及建筑物共6幢，总建筑面积33719.56平方米（含清秀园南区1号、2号居民楼公共区域及上苑库房）。</w:t>
      </w:r>
    </w:p>
    <w:p w14:paraId="0A04A050">
      <w:pPr>
        <w:keepNext w:val="0"/>
        <w:keepLines w:val="0"/>
        <w:pageBreakBefore w:val="0"/>
        <w:widowControl w:val="0"/>
        <w:numPr>
          <w:ilvl w:val="0"/>
          <w:numId w:val="0"/>
        </w:numPr>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二、物业服务</w:t>
      </w:r>
      <w:r>
        <w:rPr>
          <w:rFonts w:hint="eastAsia" w:asciiTheme="minorEastAsia" w:hAnsiTheme="minorEastAsia" w:eastAsiaTheme="minorEastAsia" w:cstheme="minorEastAsia"/>
          <w:b/>
          <w:color w:val="auto"/>
          <w:sz w:val="24"/>
          <w:szCs w:val="24"/>
          <w:highlight w:val="none"/>
        </w:rPr>
        <w:t>管理的主要内容</w:t>
      </w:r>
      <w:r>
        <w:rPr>
          <w:rFonts w:hint="eastAsia" w:asciiTheme="minorEastAsia" w:hAnsiTheme="minorEastAsia" w:eastAsiaTheme="minorEastAsia" w:cstheme="minorEastAsia"/>
          <w:b/>
          <w:color w:val="auto"/>
          <w:sz w:val="24"/>
          <w:szCs w:val="24"/>
          <w:highlight w:val="none"/>
          <w:lang w:eastAsia="zh-CN"/>
        </w:rPr>
        <w:t>和物业服务</w:t>
      </w:r>
      <w:r>
        <w:rPr>
          <w:rFonts w:hint="eastAsia" w:asciiTheme="minorEastAsia" w:hAnsiTheme="minorEastAsia" w:eastAsiaTheme="minorEastAsia" w:cstheme="minorEastAsia"/>
          <w:b/>
          <w:color w:val="auto"/>
          <w:sz w:val="24"/>
          <w:szCs w:val="24"/>
          <w:highlight w:val="none"/>
        </w:rPr>
        <w:t>质量要求</w:t>
      </w:r>
    </w:p>
    <w:p w14:paraId="7B4CF58A">
      <w:pPr>
        <w:keepNext w:val="0"/>
        <w:keepLines w:val="0"/>
        <w:pageBreakBefore w:val="0"/>
        <w:widowControl w:val="0"/>
        <w:kinsoku/>
        <w:wordWrap/>
        <w:overflowPunct/>
        <w:topLinePunct w:val="0"/>
        <w:bidi w:val="0"/>
        <w:adjustRightInd/>
        <w:snapToGrid/>
        <w:spacing w:before="156" w:beforeLines="50" w:after="156" w:afterLines="50" w:line="440" w:lineRule="exact"/>
        <w:ind w:right="0" w:rightChars="0"/>
        <w:jc w:val="left"/>
        <w:textAlignment w:val="auto"/>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1、综合物业服务</w:t>
      </w:r>
    </w:p>
    <w:p w14:paraId="0D2955E2">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1.1 综合物业服务内容：</w:t>
      </w:r>
      <w:r>
        <w:rPr>
          <w:rFonts w:hint="eastAsia" w:asciiTheme="minorEastAsia" w:hAnsiTheme="minorEastAsia" w:eastAsiaTheme="minorEastAsia" w:cstheme="minorEastAsia"/>
          <w:color w:val="auto"/>
          <w:sz w:val="24"/>
          <w:szCs w:val="24"/>
          <w:highlight w:val="none"/>
          <w:lang w:val="en-US" w:eastAsia="zh-CN"/>
        </w:rPr>
        <w:t>医院院内的水、暖、电工(高压电工证)、焊工及木工维修、维护、巡查， 确保24小时正常运行；院内小型维修；后勤安排的临时性工作；每日巡视，认真做好医院委托管理范围内的所有工作。具体服务内容如下（包括但不限于）:</w:t>
      </w:r>
    </w:p>
    <w:p w14:paraId="1AA4E932">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1.1.1 木工方面：门、窗、及办公家具的维修；</w:t>
      </w:r>
    </w:p>
    <w:p w14:paraId="74A0BA01">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1.1.2 水、暖工、瓦工方面：管道检查及维修；洗手盆维修及安装、拆除；坐便器、小便器、蹲便器的维修、安装、拆除；卫生间及地漏、楼内主、支管道的疏通；暖气的调试、放气、维修、安装、拆除；墙砖、墙面、地砖、台阶、天花板的修缮；</w:t>
      </w:r>
    </w:p>
    <w:p w14:paraId="524CA0F4">
      <w:pPr>
        <w:keepNext w:val="0"/>
        <w:keepLines w:val="0"/>
        <w:pageBreakBefore w:val="0"/>
        <w:widowControl w:val="0"/>
        <w:kinsoku/>
        <w:wordWrap/>
        <w:overflowPunct/>
        <w:topLinePunct w:val="0"/>
        <w:bidi w:val="0"/>
        <w:adjustRightInd/>
        <w:snapToGrid/>
        <w:spacing w:line="440" w:lineRule="exact"/>
        <w:textAlignment w:val="auto"/>
        <w:rPr>
          <w:rFonts w:hint="eastAsia"/>
          <w:color w:val="E54C5E" w:themeColor="accent6"/>
          <w:highlight w:val="none"/>
          <w:lang w:val="en-US" w:eastAsia="zh-CN"/>
          <w14:textFill>
            <w14:solidFill>
              <w14:schemeClr w14:val="accent6"/>
            </w14:solidFill>
          </w14:textFill>
        </w:rPr>
      </w:pPr>
      <w:r>
        <w:rPr>
          <w:rFonts w:hint="eastAsia" w:asciiTheme="minorEastAsia" w:hAnsiTheme="minorEastAsia" w:eastAsiaTheme="minorEastAsia" w:cstheme="minorEastAsia"/>
          <w:color w:val="auto"/>
          <w:sz w:val="24"/>
          <w:szCs w:val="24"/>
          <w:highlight w:val="none"/>
          <w:lang w:val="en-US" w:eastAsia="zh-CN"/>
        </w:rPr>
        <w:t>1.1.3 焊工方面：设备设施、通用设备配件维修焊接。</w:t>
      </w:r>
    </w:p>
    <w:p w14:paraId="759349FE">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val="en-US" w:eastAsia="zh-CN"/>
        </w:rPr>
        <w:t>1.1.4 电工方面：</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线路铺设、设备开关更换、内部电话线路维修及</w:t>
      </w:r>
      <w:r>
        <w:rPr>
          <w:rFonts w:hint="eastAsia" w:asciiTheme="minorEastAsia" w:hAnsiTheme="minorEastAsia" w:eastAsiaTheme="minorEastAsia" w:cstheme="minorEastAsia"/>
          <w:color w:val="auto"/>
          <w:sz w:val="24"/>
          <w:szCs w:val="24"/>
          <w:highlight w:val="none"/>
          <w:lang w:val="en-US" w:eastAsia="zh-CN"/>
        </w:rPr>
        <w:t>协助电工班完成安排的临时性工作等。</w:t>
      </w:r>
    </w:p>
    <w:p w14:paraId="118289FB">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1.1.5 院内小型维修：医院内的小型维修，包含但不仅限于以下项目：房屋、屋顶、楼道、地面、路面、化粪池、污水井、雨水井、给水井、管道、隔油池等；弱电维修维护；医院的拆、补、堵、修等工作，以及使用相应的管道、水泥、沙子或其他需要的所有材料。</w:t>
      </w:r>
    </w:p>
    <w:p w14:paraId="5C12345A">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1.1.6 医院安排的后勤临时性工作方面：医院的焊接以及其他小型的临时性维修工作。</w:t>
      </w:r>
    </w:p>
    <w:p w14:paraId="45BD6004">
      <w:pPr>
        <w:pStyle w:val="4"/>
        <w:jc w:val="both"/>
        <w:rPr>
          <w:rFonts w:hint="eastAsia"/>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1.1.7医院安排的其他临时性工作。</w:t>
      </w:r>
    </w:p>
    <w:p w14:paraId="5C99F2E3">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 服务费用：费用包括服务商工作人员的工资、保险费用及所有福利待遇、办公费用、辅料及材料费用。</w:t>
      </w:r>
    </w:p>
    <w:p w14:paraId="1B5D8302">
      <w:pPr>
        <w:keepNext w:val="0"/>
        <w:keepLines w:val="0"/>
        <w:pageBreakBefore w:val="0"/>
        <w:widowControl w:val="0"/>
        <w:kinsoku/>
        <w:wordWrap/>
        <w:overflowPunct/>
        <w:topLinePunct w:val="0"/>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 统一着装、</w:t>
      </w:r>
      <w:r>
        <w:rPr>
          <w:rFonts w:hint="eastAsia" w:asciiTheme="minorEastAsia" w:hAnsiTheme="minorEastAsia" w:eastAsiaTheme="minorEastAsia" w:cstheme="minorEastAsia"/>
          <w:b w:val="0"/>
          <w:bCs w:val="0"/>
          <w:color w:val="auto"/>
          <w:sz w:val="24"/>
          <w:szCs w:val="24"/>
          <w:highlight w:val="none"/>
          <w:lang w:val="en-US" w:eastAsia="zh-CN"/>
        </w:rPr>
        <w:t>佩戴工牌上岗。</w:t>
      </w:r>
    </w:p>
    <w:p w14:paraId="69685556">
      <w:pPr>
        <w:keepNext w:val="0"/>
        <w:keepLines w:val="0"/>
        <w:pageBreakBefore w:val="0"/>
        <w:widowControl w:val="0"/>
        <w:kinsoku/>
        <w:wordWrap/>
        <w:overflowPunct/>
        <w:topLinePunct w:val="0"/>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 严格遵守岗位职责。合理配置水电工岗位数量，严格遵守特种作业操作规范、各岗位在岗时间及在岗人数。</w:t>
      </w:r>
    </w:p>
    <w:p w14:paraId="74C56014">
      <w:pPr>
        <w:keepNext w:val="0"/>
        <w:keepLines w:val="0"/>
        <w:pageBreakBefore w:val="0"/>
        <w:widowControl w:val="0"/>
        <w:kinsoku/>
        <w:wordWrap/>
        <w:overflowPunct/>
        <w:topLinePunct w:val="0"/>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 工作人员年龄60岁以下，且身体健康，能胜任高强度工作。</w:t>
      </w:r>
    </w:p>
    <w:p w14:paraId="1F940ED8">
      <w:pPr>
        <w:keepNext w:val="0"/>
        <w:keepLines w:val="0"/>
        <w:pageBreakBefore w:val="0"/>
        <w:widowControl w:val="0"/>
        <w:kinsoku/>
        <w:wordWrap/>
        <w:overflowPunct/>
        <w:topLinePunct w:val="0"/>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 人员上岗前需经医院主管部门考核，考核合格方可上岗。各类操作人员须按国家规定持证上岗，上岗前由甲方确认人证相符。</w:t>
      </w:r>
    </w:p>
    <w:p w14:paraId="7B9867CC">
      <w:pPr>
        <w:keepNext w:val="0"/>
        <w:keepLines w:val="0"/>
        <w:pageBreakBefore w:val="0"/>
        <w:widowControl w:val="0"/>
        <w:kinsoku/>
        <w:wordWrap/>
        <w:overflowPunct/>
        <w:topLinePunct w:val="0"/>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 主管应具备相关管理经验，从事相关工作3年以上，年龄45周岁（含）以下。</w:t>
      </w:r>
    </w:p>
    <w:p w14:paraId="0D1D92F9">
      <w:pPr>
        <w:keepNext w:val="0"/>
        <w:keepLines w:val="0"/>
        <w:pageBreakBefore w:val="0"/>
        <w:widowControl w:val="0"/>
        <w:kinsoku/>
        <w:wordWrap/>
        <w:overflowPunct/>
        <w:topLinePunct w:val="0"/>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 积极完成合同范围内工作，要求第一时间完成应有工作并清理场地。无法完成的工作要第一时间书面形式上报总务科，由总务科审核、判定是否需要购买配件或由第三方协助完成。</w:t>
      </w:r>
    </w:p>
    <w:p w14:paraId="4FC33339">
      <w:pPr>
        <w:keepNext w:val="0"/>
        <w:keepLines w:val="0"/>
        <w:pageBreakBefore w:val="0"/>
        <w:widowControl w:val="0"/>
        <w:kinsoku/>
        <w:wordWrap/>
        <w:overflowPunct/>
        <w:topLinePunct w:val="0"/>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 定期对医院水、暖、电、气、窗门、锁具、公共设施机房等进行巡检，</w:t>
      </w:r>
      <w:r>
        <w:rPr>
          <w:rFonts w:hint="eastAsia" w:asciiTheme="minorEastAsia" w:hAnsiTheme="minorEastAsia" w:eastAsiaTheme="minorEastAsia" w:cstheme="minorEastAsia"/>
          <w:b w:val="0"/>
          <w:bCs w:val="0"/>
          <w:color w:val="auto"/>
          <w:sz w:val="24"/>
          <w:szCs w:val="24"/>
          <w:highlight w:val="none"/>
          <w:lang w:val="en-US" w:eastAsia="zh-CN"/>
        </w:rPr>
        <w:t>有记录、</w:t>
      </w:r>
      <w:r>
        <w:rPr>
          <w:rFonts w:hint="eastAsia" w:asciiTheme="minorEastAsia" w:hAnsiTheme="minorEastAsia" w:eastAsiaTheme="minorEastAsia" w:cstheme="minorEastAsia"/>
          <w:color w:val="auto"/>
          <w:sz w:val="24"/>
          <w:szCs w:val="24"/>
          <w:highlight w:val="none"/>
          <w:lang w:val="en-US" w:eastAsia="zh-CN"/>
        </w:rPr>
        <w:t>有台账，有照片。</w:t>
      </w:r>
    </w:p>
    <w:p w14:paraId="34A155C4">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1.10 </w:t>
      </w:r>
      <w:r>
        <w:rPr>
          <w:rFonts w:hint="eastAsia" w:asciiTheme="minorEastAsia" w:hAnsiTheme="minorEastAsia" w:eastAsiaTheme="minorEastAsia" w:cstheme="minorEastAsia"/>
          <w:color w:val="auto"/>
          <w:sz w:val="24"/>
          <w:szCs w:val="24"/>
          <w:highlight w:val="none"/>
        </w:rPr>
        <w:t>具备无条件完成上述维修项目条款内的所有内容的能力。</w:t>
      </w:r>
    </w:p>
    <w:p w14:paraId="735C5CA3">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1.11 </w:t>
      </w:r>
      <w:r>
        <w:rPr>
          <w:rFonts w:hint="eastAsia" w:asciiTheme="minorEastAsia" w:hAnsiTheme="minorEastAsia" w:eastAsiaTheme="minorEastAsia" w:cstheme="minorEastAsia"/>
          <w:color w:val="auto"/>
          <w:sz w:val="24"/>
          <w:szCs w:val="24"/>
          <w:highlight w:val="none"/>
        </w:rPr>
        <w:t>为甲方提供24小时随叫随到服务，在甲方提出需求后10分钟内无条件到场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具备解决服务范围内各类突发情况的能力。</w:t>
      </w:r>
    </w:p>
    <w:p w14:paraId="2A6AA962">
      <w:pPr>
        <w:keepNext w:val="0"/>
        <w:keepLines w:val="0"/>
        <w:pageBreakBefore w:val="0"/>
        <w:widowControl w:val="0"/>
        <w:numPr>
          <w:ilvl w:val="0"/>
          <w:numId w:val="0"/>
        </w:numPr>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1.12 </w:t>
      </w:r>
      <w:r>
        <w:rPr>
          <w:rFonts w:hint="eastAsia" w:asciiTheme="minorEastAsia" w:hAnsiTheme="minorEastAsia" w:eastAsiaTheme="minorEastAsia" w:cstheme="minorEastAsia"/>
          <w:color w:val="0000FF"/>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完成甲方安排的各项工作项目。每月按时完成日常维修项目。维修的配件须符合国家质量标准，提供发票（可按照购入批次提供），配件由甲方确认。单个维修配件在600元以下的由物业承担，单个维修配件超过600元的配件，由医院承担。</w:t>
      </w:r>
    </w:p>
    <w:p w14:paraId="763CBEC2">
      <w:pPr>
        <w:keepNext w:val="0"/>
        <w:keepLines w:val="0"/>
        <w:pageBreakBefore w:val="0"/>
        <w:widowControl w:val="0"/>
        <w:numPr>
          <w:ilvl w:val="0"/>
          <w:numId w:val="0"/>
        </w:numPr>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1.13每周对甲方服务区域非医疗设备、设施进行巡查（含化粪池井），且有巡查记录。</w:t>
      </w:r>
    </w:p>
    <w:p w14:paraId="293A7FD4">
      <w:pPr>
        <w:keepNext w:val="0"/>
        <w:keepLines w:val="0"/>
        <w:pageBreakBefore w:val="0"/>
        <w:widowControl w:val="0"/>
        <w:numPr>
          <w:ilvl w:val="0"/>
          <w:numId w:val="0"/>
        </w:numPr>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1.14 根据不同气候节气特点以及极端天气变化，如：汛期、雪天、高温、大风天气前、中、后期，做好甲方安排区域的巡查及应对工作，每周至少巡查一次。特殊天气变化，随时做好巡查。有记录。</w:t>
      </w:r>
    </w:p>
    <w:p w14:paraId="0C0F6D84">
      <w:pPr>
        <w:keepNext w:val="0"/>
        <w:keepLines w:val="0"/>
        <w:pageBreakBefore w:val="0"/>
        <w:widowControl w:val="0"/>
        <w:numPr>
          <w:ilvl w:val="0"/>
          <w:numId w:val="0"/>
        </w:numPr>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1.15对医疗机构服务特点难点分析准确、措施全面有效，人员配备齐全。</w:t>
      </w:r>
    </w:p>
    <w:p w14:paraId="09922457">
      <w:pPr>
        <w:keepNext w:val="0"/>
        <w:keepLines w:val="0"/>
        <w:pageBreakBefore w:val="0"/>
        <w:widowControl w:val="0"/>
        <w:numPr>
          <w:ilvl w:val="0"/>
          <w:numId w:val="0"/>
        </w:numPr>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1.16 </w:t>
      </w:r>
      <w:r>
        <w:rPr>
          <w:rFonts w:hint="eastAsia" w:asciiTheme="minorEastAsia" w:hAnsiTheme="minorEastAsia" w:eastAsiaTheme="minorEastAsia" w:cstheme="minorEastAsia"/>
          <w:color w:val="auto"/>
          <w:sz w:val="24"/>
          <w:szCs w:val="24"/>
          <w:highlight w:val="none"/>
        </w:rPr>
        <w:t>工作人员具备五年以上</w:t>
      </w:r>
      <w:r>
        <w:rPr>
          <w:rFonts w:hint="eastAsia" w:asciiTheme="minorEastAsia" w:hAnsiTheme="minorEastAsia" w:eastAsiaTheme="minorEastAsia" w:cstheme="minorEastAsia"/>
          <w:color w:val="auto"/>
          <w:sz w:val="24"/>
          <w:szCs w:val="24"/>
          <w:highlight w:val="none"/>
          <w:lang w:val="en-US" w:eastAsia="zh-CN"/>
        </w:rPr>
        <w:t>工作经验</w:t>
      </w:r>
      <w:r>
        <w:rPr>
          <w:rFonts w:hint="eastAsia" w:asciiTheme="minorEastAsia" w:hAnsiTheme="minorEastAsia" w:eastAsiaTheme="minorEastAsia" w:cstheme="minorEastAsia"/>
          <w:color w:val="auto"/>
          <w:sz w:val="24"/>
          <w:szCs w:val="24"/>
          <w:highlight w:val="none"/>
        </w:rPr>
        <w:t>，上岗人员需持证上岗（包括但不限于水暖、电工、焊工等所对应服务工作所需的国家有关部门颁发的有效期内的操作、执业、资格证等相关证书）</w:t>
      </w:r>
      <w:r>
        <w:rPr>
          <w:rFonts w:hint="eastAsia" w:asciiTheme="minorEastAsia" w:hAnsiTheme="minorEastAsia" w:eastAsiaTheme="minorEastAsia" w:cstheme="minorEastAsia"/>
          <w:color w:val="auto"/>
          <w:sz w:val="24"/>
          <w:szCs w:val="24"/>
          <w:highlight w:val="none"/>
          <w:lang w:eastAsia="zh-CN"/>
        </w:rPr>
        <w:t>。</w:t>
      </w:r>
    </w:p>
    <w:p w14:paraId="620A9214">
      <w:pPr>
        <w:pStyle w:val="5"/>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1.17 服务要求：要求24小时值班，白天实行巡视，白班不低于4人，中午连班及夜班不低于2人值班。按医院院内的岗位职责、制度及医院服务范围执行。服务商为医院提供水、暖、木工及其他的维修</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，在医院原有</w:t>
      </w:r>
      <w:r>
        <w:rPr>
          <w:rFonts w:hint="eastAsia" w:asciiTheme="minorEastAsia" w:hAnsiTheme="minorEastAsia" w:eastAsiaTheme="minorEastAsia" w:cstheme="minorEastAsia"/>
          <w:color w:val="auto"/>
          <w:sz w:val="24"/>
          <w:szCs w:val="24"/>
          <w:highlight w:val="none"/>
          <w:lang w:val="en-US" w:eastAsia="zh-CN"/>
        </w:rPr>
        <w:t>设施的基础上，达到医院运行应具备的日常服务功能，满足医院服务要求的标准。</w:t>
      </w:r>
    </w:p>
    <w:p w14:paraId="4DDCF46D">
      <w:pPr>
        <w:pStyle w:val="5"/>
        <w:keepNext w:val="0"/>
        <w:keepLines w:val="0"/>
        <w:pageBreakBefore w:val="0"/>
        <w:widowControl w:val="0"/>
        <w:kinsoku/>
        <w:wordWrap/>
        <w:overflowPunct/>
        <w:topLinePunct w:val="0"/>
        <w:bidi w:val="0"/>
        <w:adjustRightInd/>
        <w:snapToGrid/>
        <w:spacing w:line="440" w:lineRule="exact"/>
        <w:ind w:left="0" w:leftChars="0" w:right="0" w:rightChars="0" w:firstLine="0" w:firstLineChars="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1.18 人员配置：共7人，含管理人员1人、焊工1人、高空作业1人、电工2人、水暖工2人。</w:t>
      </w:r>
    </w:p>
    <w:p w14:paraId="0C4628B9">
      <w:pPr>
        <w:keepNext w:val="0"/>
        <w:keepLines w:val="0"/>
        <w:pageBreakBefore w:val="0"/>
        <w:widowControl w:val="0"/>
        <w:numPr>
          <w:ilvl w:val="0"/>
          <w:numId w:val="0"/>
        </w:numPr>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2、电梯值机司机管理服务</w:t>
      </w:r>
    </w:p>
    <w:p w14:paraId="079D335F">
      <w:pPr>
        <w:keepNext w:val="0"/>
        <w:keepLines w:val="0"/>
        <w:pageBreakBefore w:val="0"/>
        <w:widowControl w:val="0"/>
        <w:numPr>
          <w:ilvl w:val="0"/>
          <w:numId w:val="0"/>
        </w:numPr>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 电梯值机司机管理服务电梯7部，华佗楼污物电梯1部仅负责卫生清洁消毒清扫。具备电梯操作技能和应急处置能力。</w:t>
      </w:r>
    </w:p>
    <w:p w14:paraId="593528E7">
      <w:pPr>
        <w:keepNext w:val="0"/>
        <w:keepLines w:val="0"/>
        <w:pageBreakBefore w:val="0"/>
        <w:widowControl w:val="0"/>
        <w:numPr>
          <w:ilvl w:val="0"/>
          <w:numId w:val="0"/>
        </w:numPr>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 遵守工作时间每天（上午7：40—12：00，下午13：30—17：00）</w:t>
      </w:r>
      <w:r>
        <w:rPr>
          <w:rFonts w:hint="eastAsia" w:asciiTheme="minorEastAsia" w:hAnsiTheme="minorEastAsia" w:eastAsiaTheme="minorEastAsia" w:cstheme="minorEastAsia"/>
          <w:b w:val="0"/>
          <w:bCs w:val="0"/>
          <w:color w:val="auto"/>
          <w:sz w:val="24"/>
          <w:szCs w:val="24"/>
          <w:highlight w:val="none"/>
          <w:lang w:val="en-US" w:eastAsia="zh-CN"/>
        </w:rPr>
        <w:t>（总务科确认工作时间，根据医院的实际可适当调整）及劳动纪律，不断提高服务质量。针对电梯故障，第一时间联系甲方维保单位到场维修</w:t>
      </w:r>
      <w:r>
        <w:rPr>
          <w:rFonts w:hint="eastAsia" w:asciiTheme="minorEastAsia" w:hAnsiTheme="minorEastAsia" w:eastAsiaTheme="minorEastAsia" w:cstheme="minorEastAsia"/>
          <w:color w:val="auto"/>
          <w:sz w:val="24"/>
          <w:szCs w:val="24"/>
          <w:highlight w:val="none"/>
          <w:lang w:val="en-US" w:eastAsia="zh-CN"/>
        </w:rPr>
        <w:t>。</w:t>
      </w:r>
    </w:p>
    <w:p w14:paraId="70AAFFBC">
      <w:pPr>
        <w:keepNext w:val="0"/>
        <w:keepLines w:val="0"/>
        <w:pageBreakBefore w:val="0"/>
        <w:widowControl w:val="0"/>
        <w:numPr>
          <w:ilvl w:val="0"/>
          <w:numId w:val="0"/>
        </w:numPr>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2.3统一着装、佩戴工牌上岗。</w:t>
      </w:r>
    </w:p>
    <w:p w14:paraId="3F00A250">
      <w:pPr>
        <w:keepNext w:val="0"/>
        <w:keepLines w:val="0"/>
        <w:pageBreakBefore w:val="0"/>
        <w:widowControl w:val="0"/>
        <w:numPr>
          <w:ilvl w:val="0"/>
          <w:numId w:val="0"/>
        </w:numPr>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 严格遵守岗位职责。</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按相关规定持证上岗。</w:t>
      </w:r>
      <w:r>
        <w:rPr>
          <w:rFonts w:hint="eastAsia" w:asciiTheme="minorEastAsia" w:hAnsiTheme="minorEastAsia" w:eastAsiaTheme="minorEastAsia" w:cstheme="minorEastAsia"/>
          <w:color w:val="auto"/>
          <w:sz w:val="24"/>
          <w:szCs w:val="24"/>
          <w:highlight w:val="none"/>
          <w:lang w:val="en-US" w:eastAsia="zh-CN"/>
        </w:rPr>
        <w:t>有很好的专业技能。定期培训、演练，注意查找安全隐患，发现设备问题、隐患及时报告，确保安全。</w:t>
      </w:r>
    </w:p>
    <w:p w14:paraId="4F502FA6">
      <w:pPr>
        <w:keepNext w:val="0"/>
        <w:keepLines w:val="0"/>
        <w:pageBreakBefore w:val="0"/>
        <w:widowControl w:val="0"/>
        <w:numPr>
          <w:ilvl w:val="0"/>
          <w:numId w:val="0"/>
        </w:numPr>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2.5严格遵守各岗位在岗时间及在岗人数。</w:t>
      </w:r>
    </w:p>
    <w:p w14:paraId="037EE1D5">
      <w:pPr>
        <w:keepNext w:val="0"/>
        <w:keepLines w:val="0"/>
        <w:pageBreakBefore w:val="0"/>
        <w:widowControl w:val="0"/>
        <w:numPr>
          <w:ilvl w:val="0"/>
          <w:numId w:val="0"/>
        </w:numPr>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2.6电梯值机属于窗口部门，要礼貌待人，注重仪表。</w:t>
      </w:r>
    </w:p>
    <w:p w14:paraId="7D57351F">
      <w:pPr>
        <w:keepNext w:val="0"/>
        <w:keepLines w:val="0"/>
        <w:pageBreakBefore w:val="0"/>
        <w:widowControl w:val="0"/>
        <w:numPr>
          <w:ilvl w:val="0"/>
          <w:numId w:val="0"/>
        </w:numPr>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2.7严格遵守院感要求，做好个人防护、消毒、电梯人数控制等。</w:t>
      </w:r>
    </w:p>
    <w:p w14:paraId="4AC5998E">
      <w:pPr>
        <w:keepNext w:val="0"/>
        <w:keepLines w:val="0"/>
        <w:pageBreakBefore w:val="0"/>
        <w:widowControl w:val="0"/>
        <w:numPr>
          <w:ilvl w:val="0"/>
          <w:numId w:val="0"/>
        </w:numPr>
        <w:kinsoku/>
        <w:wordWrap/>
        <w:overflowPunct/>
        <w:topLinePunct w:val="0"/>
        <w:bidi w:val="0"/>
        <w:adjustRightInd/>
        <w:snapToGrid/>
        <w:spacing w:line="440" w:lineRule="exact"/>
        <w:textAlignment w:val="auto"/>
        <w:rPr>
          <w:rFonts w:hint="eastAsia"/>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2.8人员配置：9人。</w:t>
      </w:r>
    </w:p>
    <w:p w14:paraId="6A95A49B">
      <w:pPr>
        <w:keepNext w:val="0"/>
        <w:keepLines w:val="0"/>
        <w:pageBreakBefore w:val="0"/>
        <w:widowControl w:val="0"/>
        <w:numPr>
          <w:ilvl w:val="0"/>
          <w:numId w:val="0"/>
        </w:numPr>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3、生活垃圾分类桶前值守和医疗废物收集运送等</w:t>
      </w:r>
    </w:p>
    <w:p w14:paraId="6E360D40">
      <w:pPr>
        <w:keepNext w:val="0"/>
        <w:keepLines w:val="0"/>
        <w:pageBreakBefore w:val="0"/>
        <w:widowControl w:val="0"/>
        <w:kinsoku/>
        <w:wordWrap/>
        <w:overflowPunct/>
        <w:topLinePunct w:val="0"/>
        <w:autoSpaceDE/>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 </w:t>
      </w:r>
      <w:r>
        <w:rPr>
          <w:rFonts w:hint="eastAsia" w:asciiTheme="minorEastAsia" w:hAnsiTheme="minorEastAsia" w:eastAsiaTheme="minorEastAsia" w:cstheme="minorEastAsia"/>
          <w:color w:val="auto"/>
          <w:sz w:val="24"/>
          <w:szCs w:val="24"/>
          <w:highlight w:val="none"/>
        </w:rPr>
        <w:t xml:space="preserve"> 垃圾应全部实行容器收集，并逐步采取分类收集方式设置，分类垃圾收集容器有明显的垃圾分类标识。</w:t>
      </w:r>
    </w:p>
    <w:p w14:paraId="2E9D58CE">
      <w:pPr>
        <w:keepNext w:val="0"/>
        <w:keepLines w:val="0"/>
        <w:pageBreakBefore w:val="0"/>
        <w:widowControl w:val="0"/>
        <w:kinsoku/>
        <w:wordWrap/>
        <w:overflowPunct/>
        <w:topLinePunct w:val="0"/>
        <w:autoSpaceDE/>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rPr>
        <w:t>垃圾日产日清。每日按时清除，无积压，无堆积、无腐烂发臭；收集点无陈旧垃圾和污水外流现象，周边地面整洁，无臭，无杂物堆放。</w:t>
      </w:r>
    </w:p>
    <w:p w14:paraId="249C27C7">
      <w:pPr>
        <w:keepNext w:val="0"/>
        <w:keepLines w:val="0"/>
        <w:pageBreakBefore w:val="0"/>
        <w:widowControl w:val="0"/>
        <w:kinsoku/>
        <w:wordWrap/>
        <w:overflowPunct/>
        <w:topLinePunct w:val="0"/>
        <w:autoSpaceDE/>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3.3 </w:t>
      </w:r>
      <w:r>
        <w:rPr>
          <w:rFonts w:hint="eastAsia" w:asciiTheme="minorEastAsia" w:hAnsiTheme="minorEastAsia" w:eastAsiaTheme="minorEastAsia" w:cstheme="minorEastAsia"/>
          <w:color w:val="auto"/>
          <w:sz w:val="24"/>
          <w:szCs w:val="24"/>
          <w:highlight w:val="none"/>
          <w:lang w:eastAsia="zh-CN"/>
        </w:rPr>
        <w:t>各类垃圾</w:t>
      </w:r>
      <w:r>
        <w:rPr>
          <w:rFonts w:hint="eastAsia" w:asciiTheme="minorEastAsia" w:hAnsiTheme="minorEastAsia" w:eastAsiaTheme="minorEastAsia" w:cstheme="minorEastAsia"/>
          <w:color w:val="auto"/>
          <w:sz w:val="24"/>
          <w:szCs w:val="24"/>
          <w:highlight w:val="none"/>
        </w:rPr>
        <w:t>分开</w:t>
      </w:r>
      <w:r>
        <w:rPr>
          <w:rFonts w:hint="eastAsia" w:asciiTheme="minorEastAsia" w:hAnsiTheme="minorEastAsia" w:eastAsiaTheme="minorEastAsia" w:cstheme="minorEastAsia"/>
          <w:color w:val="auto"/>
          <w:sz w:val="24"/>
          <w:szCs w:val="24"/>
          <w:highlight w:val="none"/>
          <w:lang w:eastAsia="zh-CN"/>
        </w:rPr>
        <w:t>存放</w:t>
      </w:r>
      <w:r>
        <w:rPr>
          <w:rFonts w:hint="eastAsia" w:asciiTheme="minorEastAsia" w:hAnsiTheme="minorEastAsia" w:eastAsiaTheme="minorEastAsia" w:cstheme="minorEastAsia"/>
          <w:color w:val="auto"/>
          <w:sz w:val="24"/>
          <w:szCs w:val="24"/>
          <w:highlight w:val="none"/>
        </w:rPr>
        <w:t>，定点定时收集。</w:t>
      </w:r>
    </w:p>
    <w:p w14:paraId="000F9AEE">
      <w:pPr>
        <w:keepNext w:val="0"/>
        <w:keepLines w:val="0"/>
        <w:pageBreakBefore w:val="0"/>
        <w:widowControl w:val="0"/>
        <w:kinsoku/>
        <w:wordWrap/>
        <w:overflowPunct/>
        <w:topLinePunct w:val="0"/>
        <w:autoSpaceDE/>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3.4 </w:t>
      </w:r>
      <w:r>
        <w:rPr>
          <w:rFonts w:hint="eastAsia" w:asciiTheme="minorEastAsia" w:hAnsiTheme="minorEastAsia" w:eastAsiaTheme="minorEastAsia" w:cstheme="minorEastAsia"/>
          <w:color w:val="auto"/>
          <w:sz w:val="24"/>
          <w:szCs w:val="24"/>
          <w:highlight w:val="none"/>
        </w:rPr>
        <w:t>有毒有害特种垃圾收集点，必须用能防止污染扩散的密封容器。</w:t>
      </w:r>
    </w:p>
    <w:p w14:paraId="2B87AA7A">
      <w:pPr>
        <w:keepNext w:val="0"/>
        <w:keepLines w:val="0"/>
        <w:pageBreakBefore w:val="0"/>
        <w:widowControl w:val="0"/>
        <w:kinsoku/>
        <w:wordWrap/>
        <w:overflowPunct/>
        <w:topLinePunct w:val="0"/>
        <w:autoSpaceDE/>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3.5</w:t>
      </w:r>
      <w:r>
        <w:rPr>
          <w:rFonts w:hint="eastAsia" w:asciiTheme="minorEastAsia" w:hAnsiTheme="minorEastAsia" w:eastAsiaTheme="minorEastAsia" w:cstheme="minorEastAsia"/>
          <w:color w:val="auto"/>
          <w:sz w:val="24"/>
          <w:szCs w:val="24"/>
          <w:highlight w:val="none"/>
        </w:rPr>
        <w:t>垃圾</w:t>
      </w:r>
      <w:r>
        <w:rPr>
          <w:rFonts w:hint="eastAsia" w:asciiTheme="minorEastAsia" w:hAnsiTheme="minorEastAsia" w:eastAsiaTheme="minorEastAsia" w:cstheme="minorEastAsia"/>
          <w:color w:val="auto"/>
          <w:sz w:val="24"/>
          <w:szCs w:val="24"/>
          <w:highlight w:val="none"/>
          <w:lang w:eastAsia="zh-CN"/>
        </w:rPr>
        <w:t>暂存站</w:t>
      </w:r>
      <w:r>
        <w:rPr>
          <w:rFonts w:hint="eastAsia" w:asciiTheme="minorEastAsia" w:hAnsiTheme="minorEastAsia" w:eastAsiaTheme="minorEastAsia" w:cstheme="minorEastAsia"/>
          <w:color w:val="auto"/>
          <w:sz w:val="24"/>
          <w:szCs w:val="24"/>
          <w:highlight w:val="none"/>
        </w:rPr>
        <w:t>清理每日不少于1次，并巡回检查。</w:t>
      </w:r>
    </w:p>
    <w:p w14:paraId="17F4E4A1">
      <w:pPr>
        <w:keepNext w:val="0"/>
        <w:keepLines w:val="0"/>
        <w:pageBreakBefore w:val="0"/>
        <w:widowControl w:val="0"/>
        <w:kinsoku/>
        <w:wordWrap/>
        <w:overflowPunct/>
        <w:topLinePunct w:val="0"/>
        <w:autoSpaceDE/>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3.6 </w:t>
      </w:r>
      <w:r>
        <w:rPr>
          <w:rFonts w:hint="eastAsia" w:asciiTheme="minorEastAsia" w:hAnsiTheme="minorEastAsia" w:eastAsiaTheme="minorEastAsia" w:cstheme="minorEastAsia"/>
          <w:color w:val="auto"/>
          <w:sz w:val="24"/>
          <w:szCs w:val="24"/>
          <w:highlight w:val="none"/>
        </w:rPr>
        <w:t>垃圾</w:t>
      </w:r>
      <w:r>
        <w:rPr>
          <w:rFonts w:hint="eastAsia" w:asciiTheme="minorEastAsia" w:hAnsiTheme="minorEastAsia" w:eastAsiaTheme="minorEastAsia" w:cstheme="minorEastAsia"/>
          <w:color w:val="auto"/>
          <w:sz w:val="24"/>
          <w:szCs w:val="24"/>
          <w:highlight w:val="none"/>
          <w:lang w:eastAsia="zh-CN"/>
        </w:rPr>
        <w:t>暂存站</w:t>
      </w:r>
      <w:r>
        <w:rPr>
          <w:rFonts w:hint="eastAsia" w:asciiTheme="minorEastAsia" w:hAnsiTheme="minorEastAsia" w:eastAsiaTheme="minorEastAsia" w:cstheme="minorEastAsia"/>
          <w:color w:val="auto"/>
          <w:sz w:val="24"/>
          <w:szCs w:val="24"/>
          <w:highlight w:val="none"/>
        </w:rPr>
        <w:t>内无污水漫溢，周边地面整洁，无蝇、无臭。垃圾</w:t>
      </w:r>
      <w:r>
        <w:rPr>
          <w:rFonts w:hint="eastAsia" w:asciiTheme="minorEastAsia" w:hAnsiTheme="minorEastAsia" w:eastAsiaTheme="minorEastAsia" w:cstheme="minorEastAsia"/>
          <w:color w:val="auto"/>
          <w:sz w:val="24"/>
          <w:szCs w:val="24"/>
          <w:highlight w:val="none"/>
          <w:lang w:eastAsia="zh-CN"/>
        </w:rPr>
        <w:t>暂存站</w:t>
      </w:r>
      <w:r>
        <w:rPr>
          <w:rFonts w:hint="eastAsia" w:asciiTheme="minorEastAsia" w:hAnsiTheme="minorEastAsia" w:eastAsiaTheme="minorEastAsia" w:cstheme="minorEastAsia"/>
          <w:color w:val="auto"/>
          <w:sz w:val="24"/>
          <w:szCs w:val="24"/>
          <w:highlight w:val="none"/>
        </w:rPr>
        <w:t>清洗春冬</w:t>
      </w:r>
      <w:r>
        <w:rPr>
          <w:rFonts w:hint="eastAsia" w:asciiTheme="minorEastAsia" w:hAnsiTheme="minorEastAsia" w:eastAsiaTheme="minorEastAsia" w:cstheme="minorEastAsia"/>
          <w:color w:val="auto"/>
          <w:sz w:val="24"/>
          <w:szCs w:val="24"/>
          <w:highlight w:val="none"/>
          <w:lang w:eastAsia="zh-CN"/>
        </w:rPr>
        <w:t>秋</w:t>
      </w:r>
      <w:r>
        <w:rPr>
          <w:rFonts w:hint="eastAsia" w:asciiTheme="minorEastAsia" w:hAnsiTheme="minorEastAsia" w:eastAsiaTheme="minorEastAsia" w:cstheme="minorEastAsia"/>
          <w:color w:val="auto"/>
          <w:sz w:val="24"/>
          <w:szCs w:val="24"/>
          <w:highlight w:val="none"/>
        </w:rPr>
        <w:t>季隔天1次，夏季每日不少于1次。</w:t>
      </w:r>
    </w:p>
    <w:p w14:paraId="61945D5A">
      <w:pPr>
        <w:keepNext w:val="0"/>
        <w:keepLines w:val="0"/>
        <w:pageBreakBefore w:val="0"/>
        <w:widowControl w:val="0"/>
        <w:kinsoku/>
        <w:wordWrap/>
        <w:overflowPunct/>
        <w:topLinePunct w:val="0"/>
        <w:autoSpaceDE/>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3.7</w:t>
      </w:r>
      <w:r>
        <w:rPr>
          <w:rFonts w:hint="eastAsia" w:asciiTheme="minorEastAsia" w:hAnsiTheme="minorEastAsia" w:eastAsiaTheme="minorEastAsia" w:cstheme="minorEastAsia"/>
          <w:color w:val="C81D31" w:themeColor="accent6" w:themeShade="BF"/>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垃圾收集应先清理干净垃圾</w:t>
      </w:r>
      <w:r>
        <w:rPr>
          <w:rFonts w:hint="eastAsia" w:asciiTheme="minorEastAsia" w:hAnsiTheme="minorEastAsia" w:eastAsiaTheme="minorEastAsia" w:cstheme="minorEastAsia"/>
          <w:color w:val="auto"/>
          <w:sz w:val="24"/>
          <w:szCs w:val="24"/>
          <w:highlight w:val="none"/>
          <w:lang w:eastAsia="zh-CN"/>
        </w:rPr>
        <w:t>暂存站</w:t>
      </w:r>
      <w:r>
        <w:rPr>
          <w:rFonts w:hint="eastAsia" w:asciiTheme="minorEastAsia" w:hAnsiTheme="minorEastAsia" w:eastAsiaTheme="minorEastAsia" w:cstheme="minorEastAsia"/>
          <w:color w:val="auto"/>
          <w:sz w:val="24"/>
          <w:szCs w:val="24"/>
          <w:highlight w:val="none"/>
        </w:rPr>
        <w:t>垃圾，然后清扫垃圾</w:t>
      </w:r>
      <w:r>
        <w:rPr>
          <w:rFonts w:hint="eastAsia" w:asciiTheme="minorEastAsia" w:hAnsiTheme="minorEastAsia" w:eastAsiaTheme="minorEastAsia" w:cstheme="minorEastAsia"/>
          <w:color w:val="auto"/>
          <w:sz w:val="24"/>
          <w:szCs w:val="24"/>
          <w:highlight w:val="none"/>
          <w:lang w:eastAsia="zh-CN"/>
        </w:rPr>
        <w:t>暂存站</w:t>
      </w:r>
      <w:r>
        <w:rPr>
          <w:rFonts w:hint="eastAsia" w:asciiTheme="minorEastAsia" w:hAnsiTheme="minorEastAsia" w:eastAsiaTheme="minorEastAsia" w:cstheme="minorEastAsia"/>
          <w:color w:val="auto"/>
          <w:sz w:val="24"/>
          <w:szCs w:val="24"/>
          <w:highlight w:val="none"/>
        </w:rPr>
        <w:t>周边保持地面整洁，垃圾</w:t>
      </w:r>
      <w:r>
        <w:rPr>
          <w:rFonts w:hint="eastAsia" w:asciiTheme="minorEastAsia" w:hAnsiTheme="minorEastAsia" w:eastAsiaTheme="minorEastAsia" w:cstheme="minorEastAsia"/>
          <w:color w:val="auto"/>
          <w:sz w:val="24"/>
          <w:szCs w:val="24"/>
          <w:highlight w:val="none"/>
          <w:lang w:eastAsia="zh-CN"/>
        </w:rPr>
        <w:t>暂存站</w:t>
      </w:r>
      <w:r>
        <w:rPr>
          <w:rFonts w:hint="eastAsia" w:asciiTheme="minorEastAsia" w:hAnsiTheme="minorEastAsia" w:eastAsiaTheme="minorEastAsia" w:cstheme="minorEastAsia"/>
          <w:color w:val="auto"/>
          <w:sz w:val="24"/>
          <w:szCs w:val="24"/>
          <w:highlight w:val="none"/>
        </w:rPr>
        <w:t>有污迹应及时清(擦)洗干净。</w:t>
      </w:r>
    </w:p>
    <w:p w14:paraId="342BAC8F">
      <w:pPr>
        <w:keepNext w:val="0"/>
        <w:keepLines w:val="0"/>
        <w:pageBreakBefore w:val="0"/>
        <w:widowControl w:val="0"/>
        <w:kinsoku/>
        <w:wordWrap/>
        <w:overflowPunct/>
        <w:topLinePunct w:val="0"/>
        <w:autoSpaceDE/>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3.8</w:t>
      </w:r>
      <w:r>
        <w:rPr>
          <w:rFonts w:hint="eastAsia" w:asciiTheme="minorEastAsia" w:hAnsiTheme="minorEastAsia" w:eastAsiaTheme="minorEastAsia" w:cstheme="minorEastAsia"/>
          <w:color w:val="auto"/>
          <w:sz w:val="24"/>
          <w:szCs w:val="24"/>
          <w:highlight w:val="none"/>
        </w:rPr>
        <w:t>收集作业完成后应清理现场，做到车离地净，无遗留垃圾。</w:t>
      </w:r>
    </w:p>
    <w:p w14:paraId="5FDA9E57">
      <w:pPr>
        <w:keepNext w:val="0"/>
        <w:keepLines w:val="0"/>
        <w:pageBreakBefore w:val="0"/>
        <w:widowControl w:val="0"/>
        <w:kinsoku/>
        <w:wordWrap/>
        <w:overflowPunct/>
        <w:topLinePunct w:val="0"/>
        <w:autoSpaceDE/>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3.9 </w:t>
      </w:r>
      <w:r>
        <w:rPr>
          <w:rFonts w:hint="eastAsia" w:asciiTheme="minorEastAsia" w:hAnsiTheme="minorEastAsia" w:eastAsiaTheme="minorEastAsia" w:cstheme="minorEastAsia"/>
          <w:color w:val="auto"/>
          <w:sz w:val="24"/>
          <w:szCs w:val="24"/>
          <w:highlight w:val="none"/>
        </w:rPr>
        <w:t>蝇、蚊</w:t>
      </w:r>
      <w:r>
        <w:rPr>
          <w:rFonts w:hint="eastAsia" w:asciiTheme="minorEastAsia" w:hAnsiTheme="minorEastAsia" w:eastAsiaTheme="minorEastAsia" w:cstheme="minorEastAsia"/>
          <w:color w:val="auto"/>
          <w:sz w:val="24"/>
          <w:szCs w:val="24"/>
          <w:highlight w:val="none"/>
          <w:lang w:val="en-US" w:eastAsia="zh-CN"/>
        </w:rPr>
        <w:t>滋</w:t>
      </w:r>
      <w:r>
        <w:rPr>
          <w:rFonts w:hint="eastAsia" w:asciiTheme="minorEastAsia" w:hAnsiTheme="minorEastAsia" w:eastAsiaTheme="minorEastAsia" w:cstheme="minorEastAsia"/>
          <w:color w:val="auto"/>
          <w:sz w:val="24"/>
          <w:szCs w:val="24"/>
          <w:highlight w:val="none"/>
        </w:rPr>
        <w:t>生季节，垃圾收集点应喷洒消毒、灭蚊蝇药物每日不少于2次，控制蝇的</w:t>
      </w:r>
      <w:r>
        <w:rPr>
          <w:rFonts w:hint="eastAsia" w:asciiTheme="minorEastAsia" w:hAnsiTheme="minorEastAsia" w:eastAsiaTheme="minorEastAsia" w:cstheme="minorEastAsia"/>
          <w:color w:val="auto"/>
          <w:sz w:val="24"/>
          <w:szCs w:val="24"/>
          <w:highlight w:val="none"/>
          <w:lang w:val="en-US" w:eastAsia="zh-CN"/>
        </w:rPr>
        <w:t>滋</w:t>
      </w:r>
      <w:r>
        <w:rPr>
          <w:rFonts w:hint="eastAsia" w:asciiTheme="minorEastAsia" w:hAnsiTheme="minorEastAsia" w:eastAsiaTheme="minorEastAsia" w:cstheme="minorEastAsia"/>
          <w:color w:val="auto"/>
          <w:sz w:val="24"/>
          <w:szCs w:val="24"/>
          <w:highlight w:val="none"/>
        </w:rPr>
        <w:t>生。可视范围内，收集点苍蝇应少于10只／次，无蝇蛆。</w:t>
      </w:r>
    </w:p>
    <w:p w14:paraId="2D2871C6">
      <w:pPr>
        <w:keepNext w:val="0"/>
        <w:keepLines w:val="0"/>
        <w:pageBreakBefore w:val="0"/>
        <w:widowControl w:val="0"/>
        <w:kinsoku/>
        <w:wordWrap/>
        <w:overflowPunct/>
        <w:topLinePunct w:val="0"/>
        <w:autoSpaceDE/>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3.10 </w:t>
      </w:r>
      <w:r>
        <w:rPr>
          <w:rFonts w:hint="eastAsia" w:asciiTheme="minorEastAsia" w:hAnsiTheme="minorEastAsia" w:eastAsiaTheme="minorEastAsia" w:cstheme="minorEastAsia"/>
          <w:color w:val="auto"/>
          <w:sz w:val="24"/>
          <w:szCs w:val="24"/>
          <w:highlight w:val="none"/>
        </w:rPr>
        <w:t>运输作业结束，应及时将车辆清洗干净。</w:t>
      </w:r>
    </w:p>
    <w:p w14:paraId="1078BD33">
      <w:pPr>
        <w:keepNext w:val="0"/>
        <w:keepLines w:val="0"/>
        <w:pageBreakBefore w:val="0"/>
        <w:widowControl w:val="0"/>
        <w:kinsoku/>
        <w:wordWrap/>
        <w:overflowPunct/>
        <w:topLinePunct w:val="0"/>
        <w:autoSpaceDE/>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w:t>
      </w:r>
      <w:r>
        <w:rPr>
          <w:rFonts w:hint="eastAsia" w:asciiTheme="minorEastAsia" w:hAnsiTheme="minorEastAsia" w:eastAsiaTheme="minorEastAsia" w:cstheme="minorEastAsia"/>
          <w:color w:val="auto"/>
          <w:sz w:val="24"/>
          <w:szCs w:val="24"/>
          <w:highlight w:val="none"/>
        </w:rPr>
        <w:t>每次转运作业完成以后，应对操作场地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垃圾</w:t>
      </w:r>
      <w:r>
        <w:rPr>
          <w:rFonts w:hint="eastAsia" w:asciiTheme="minorEastAsia" w:hAnsiTheme="minorEastAsia" w:eastAsiaTheme="minorEastAsia" w:cstheme="minorEastAsia"/>
          <w:color w:val="auto"/>
          <w:sz w:val="24"/>
          <w:szCs w:val="24"/>
          <w:highlight w:val="none"/>
          <w:lang w:eastAsia="zh-CN"/>
        </w:rPr>
        <w:t>暂存站</w:t>
      </w:r>
      <w:r>
        <w:rPr>
          <w:rFonts w:hint="eastAsia" w:asciiTheme="minorEastAsia" w:hAnsiTheme="minorEastAsia" w:eastAsiaTheme="minorEastAsia" w:cstheme="minorEastAsia"/>
          <w:color w:val="auto"/>
          <w:sz w:val="24"/>
          <w:szCs w:val="24"/>
          <w:highlight w:val="none"/>
        </w:rPr>
        <w:t>墙面进行清洗，做到收集点外场地整洁，无撒落垃圾和堆积杂物，无积留污水，墙面无明显污迹、积尘。</w:t>
      </w:r>
    </w:p>
    <w:p w14:paraId="44EAE2E5">
      <w:pPr>
        <w:keepNext w:val="0"/>
        <w:keepLines w:val="0"/>
        <w:pageBreakBefore w:val="0"/>
        <w:widowControl w:val="0"/>
        <w:kinsoku/>
        <w:wordWrap/>
        <w:overflowPunct/>
        <w:topLinePunct w:val="0"/>
        <w:autoSpaceDE/>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w:t>
      </w:r>
      <w:r>
        <w:rPr>
          <w:rFonts w:hint="eastAsia" w:asciiTheme="minorEastAsia" w:hAnsiTheme="minorEastAsia" w:eastAsiaTheme="minorEastAsia" w:cstheme="minorEastAsia"/>
          <w:color w:val="auto"/>
          <w:sz w:val="24"/>
          <w:szCs w:val="24"/>
          <w:highlight w:val="none"/>
        </w:rPr>
        <w:t>管理和操作人员应随</w:t>
      </w:r>
      <w:r>
        <w:rPr>
          <w:rFonts w:hint="eastAsia" w:asciiTheme="minorEastAsia" w:hAnsiTheme="minorEastAsia" w:eastAsiaTheme="minorEastAsia" w:cstheme="minorEastAsia"/>
          <w:color w:val="auto"/>
          <w:sz w:val="24"/>
          <w:szCs w:val="24"/>
          <w:highlight w:val="none"/>
          <w:lang w:eastAsia="zh-CN"/>
        </w:rPr>
        <w:t>时</w:t>
      </w:r>
      <w:r>
        <w:rPr>
          <w:rFonts w:hint="eastAsia" w:asciiTheme="minorEastAsia" w:hAnsiTheme="minorEastAsia" w:eastAsiaTheme="minorEastAsia" w:cstheme="minorEastAsia"/>
          <w:color w:val="auto"/>
          <w:sz w:val="24"/>
          <w:szCs w:val="24"/>
          <w:highlight w:val="none"/>
        </w:rPr>
        <w:t>抽查，发现垃圾</w:t>
      </w:r>
      <w:r>
        <w:rPr>
          <w:rFonts w:hint="eastAsia" w:asciiTheme="minorEastAsia" w:hAnsiTheme="minorEastAsia" w:eastAsiaTheme="minorEastAsia" w:cstheme="minorEastAsia"/>
          <w:color w:val="auto"/>
          <w:sz w:val="24"/>
          <w:szCs w:val="24"/>
          <w:highlight w:val="none"/>
          <w:lang w:eastAsia="zh-CN"/>
        </w:rPr>
        <w:t>暂存站</w:t>
      </w:r>
      <w:r>
        <w:rPr>
          <w:rFonts w:hint="eastAsia" w:asciiTheme="minorEastAsia" w:hAnsiTheme="minorEastAsia" w:eastAsiaTheme="minorEastAsia" w:cstheme="minorEastAsia"/>
          <w:color w:val="auto"/>
          <w:sz w:val="24"/>
          <w:szCs w:val="24"/>
          <w:highlight w:val="none"/>
        </w:rPr>
        <w:t>内垃圾满溢及时转运并</w:t>
      </w:r>
      <w:r>
        <w:rPr>
          <w:rFonts w:hint="eastAsia" w:asciiTheme="minorEastAsia" w:hAnsiTheme="minorEastAsia" w:eastAsiaTheme="minorEastAsia" w:cstheme="minorEastAsia"/>
          <w:color w:val="auto"/>
          <w:sz w:val="24"/>
          <w:szCs w:val="24"/>
          <w:highlight w:val="none"/>
          <w:lang w:eastAsia="zh-CN"/>
        </w:rPr>
        <w:t>记</w:t>
      </w:r>
      <w:r>
        <w:rPr>
          <w:rFonts w:hint="eastAsia" w:asciiTheme="minorEastAsia" w:hAnsiTheme="minorEastAsia" w:eastAsiaTheme="minorEastAsia" w:cstheme="minorEastAsia"/>
          <w:color w:val="auto"/>
          <w:sz w:val="24"/>
          <w:szCs w:val="24"/>
          <w:highlight w:val="none"/>
        </w:rPr>
        <w:t>录。</w:t>
      </w:r>
    </w:p>
    <w:p w14:paraId="279D7690">
      <w:pPr>
        <w:keepNext w:val="0"/>
        <w:keepLines w:val="0"/>
        <w:pageBreakBefore w:val="0"/>
        <w:widowControl w:val="0"/>
        <w:kinsoku/>
        <w:wordWrap/>
        <w:overflowPunct/>
        <w:topLinePunct w:val="0"/>
        <w:autoSpaceDE/>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3.13 完成医院医疗废物收集、称重、登记、运送暂存装箱工作及清点交接工作。及时整改问题，规范工作。严格落实院感要求。</w:t>
      </w:r>
    </w:p>
    <w:p w14:paraId="7A8727BD">
      <w:pPr>
        <w:keepNext w:val="0"/>
        <w:keepLines w:val="0"/>
        <w:pageBreakBefore w:val="0"/>
        <w:widowControl w:val="0"/>
        <w:numPr>
          <w:ilvl w:val="0"/>
          <w:numId w:val="0"/>
        </w:numPr>
        <w:kinsoku/>
        <w:wordWrap/>
        <w:overflowPunct/>
        <w:topLinePunct w:val="0"/>
        <w:bidi w:val="0"/>
        <w:adjustRightInd/>
        <w:snapToGrid/>
        <w:spacing w:line="440" w:lineRule="exact"/>
        <w:textAlignment w:val="auto"/>
        <w:rPr>
          <w:rFonts w:hint="eastAsia"/>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3.14 人员配置：6人，含生活垃圾分类桶前值守3人和医疗废物收集运送3人，静心阁、中院区生活垃圾分类桶前值守服务。</w:t>
      </w:r>
    </w:p>
    <w:p w14:paraId="6DF51292">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textAlignment w:val="auto"/>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4、验收及考核：</w:t>
      </w:r>
    </w:p>
    <w:p w14:paraId="03429167">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4.1医院对乙方的服务建立考评机制，每月对服务做出相应考核。出现下列情况之一，采购人对乙方考核为未达标，向乙方下发考核未达标通知单，经双方签字认可后累计入全年未达标总次数中。</w:t>
      </w:r>
    </w:p>
    <w:p w14:paraId="05A0160D">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因乙方服务质量标准、服务人员个人原因引起的12345热线有效投诉，每起视为不达标一次；乙方不服从甲方主管部门工作安排，每起视为不达标一次；因乙方人员违反甲方各项制度导致甲方形象受到影响的，每起视为不达标一次；乙方未能按照合同的各项条款约定执行的，每起视为不达标一次；因乙方工作失误造成地方行政部门处罚、经济纠纷的，由乙方承担全部责任的同时，每起视为不达标一次；乙方人员违反健康管理措施、院感规定的，每起视为不达标一次；乙方人员不服从总务科、疾控科等相关科室管理规定的，每起视为不达标一次。由总务科及各科室主任或护士长进行考核，每月考核一次，90分为合格。每发生一次不达标事件，扣除当月服务费300元。</w:t>
      </w:r>
    </w:p>
    <w:p w14:paraId="5EEA0B47">
      <w:pPr>
        <w:keepNext w:val="0"/>
        <w:keepLines w:val="0"/>
        <w:pageBreakBefore w:val="0"/>
        <w:widowControl w:val="0"/>
        <w:kinsoku/>
        <w:wordWrap/>
        <w:overflowPunct/>
        <w:topLinePunct w:val="0"/>
        <w:bidi w:val="0"/>
        <w:adjustRightInd/>
        <w:snapToGrid/>
        <w:spacing w:line="440" w:lineRule="exact"/>
        <w:textAlignment w:val="auto"/>
        <w:rPr>
          <w:rFonts w:hint="default"/>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4.3在一年内，乙方未达标总次数累计满十次（包含维修、电梯、</w:t>
      </w:r>
      <w:r>
        <w:rPr>
          <w:rFonts w:hint="eastAsia" w:asciiTheme="minorEastAsia" w:hAnsiTheme="minorEastAsia" w:eastAsiaTheme="minorEastAsia" w:cstheme="minorEastAsia"/>
          <w:b w:val="0"/>
          <w:bCs w:val="0"/>
          <w:color w:val="auto"/>
          <w:sz w:val="24"/>
          <w:szCs w:val="24"/>
          <w:highlight w:val="none"/>
          <w:lang w:val="en-US" w:eastAsia="zh-CN"/>
        </w:rPr>
        <w:t>生活垃圾分类桶前值守、医疗废物收集运送）即为不合格合作方，院方有权要求乙方承担</w:t>
      </w:r>
      <w:r>
        <w:rPr>
          <w:rFonts w:hint="eastAsia" w:asciiTheme="minorEastAsia" w:hAnsiTheme="minorEastAsia" w:eastAsiaTheme="minorEastAsia" w:cstheme="minorEastAsia"/>
          <w:color w:val="auto"/>
          <w:sz w:val="24"/>
          <w:szCs w:val="24"/>
          <w:highlight w:val="none"/>
          <w:lang w:val="en-US" w:eastAsia="zh-CN"/>
        </w:rPr>
        <w:t>相应的违约责任。</w:t>
      </w:r>
    </w:p>
    <w:p w14:paraId="2ACADE93">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4.4总务科对所维修科室进行调查，并及时考核；水暖木工维修的同时需要填写维修单，并应有科室人员签字。</w:t>
      </w:r>
    </w:p>
    <w:p w14:paraId="5CA86C43">
      <w:pPr>
        <w:pStyle w:val="2"/>
        <w:keepNext w:val="0"/>
        <w:keepLines w:val="0"/>
        <w:pageBreakBefore w:val="0"/>
        <w:widowControl w:val="0"/>
        <w:kinsoku/>
        <w:wordWrap/>
        <w:overflowPunct/>
        <w:topLinePunct w:val="0"/>
        <w:bidi w:val="0"/>
        <w:adjustRightInd/>
        <w:snapToGrid/>
        <w:spacing w:line="440" w:lineRule="exact"/>
        <w:textAlignment w:val="auto"/>
        <w:rPr>
          <w:rFonts w:hint="eastAsia"/>
          <w:highlight w:val="none"/>
          <w:lang w:val="en-US" w:eastAsia="zh-CN"/>
        </w:rPr>
      </w:pPr>
    </w:p>
    <w:p w14:paraId="15F12C04">
      <w:pPr>
        <w:pStyle w:val="4"/>
        <w:keepNext w:val="0"/>
        <w:keepLines w:val="0"/>
        <w:pageBreakBefore w:val="0"/>
        <w:widowControl w:val="0"/>
        <w:kinsoku/>
        <w:wordWrap/>
        <w:overflowPunct/>
        <w:topLinePunct w:val="0"/>
        <w:bidi w:val="0"/>
        <w:adjustRightInd/>
        <w:snapToGrid/>
        <w:spacing w:line="440" w:lineRule="exact"/>
        <w:ind w:firstLine="3614" w:firstLineChars="1500"/>
        <w:textAlignment w:val="auto"/>
        <w:rPr>
          <w:rFonts w:hint="eastAsia" w:asciiTheme="minorEastAsia" w:hAnsiTheme="minorEastAsia" w:eastAsiaTheme="minorEastAsia" w:cstheme="minorEastAsia"/>
          <w:b/>
          <w:color w:val="auto"/>
          <w:kern w:val="2"/>
          <w:sz w:val="24"/>
          <w:szCs w:val="24"/>
          <w:highlight w:val="none"/>
          <w:lang w:val="en-US" w:eastAsia="zh-CN" w:bidi="ar-SA"/>
        </w:rPr>
      </w:pPr>
      <w:r>
        <w:rPr>
          <w:rFonts w:hint="eastAsia" w:asciiTheme="minorEastAsia" w:hAnsiTheme="minorEastAsia" w:eastAsiaTheme="minorEastAsia" w:cstheme="minorEastAsia"/>
          <w:b/>
          <w:color w:val="auto"/>
          <w:kern w:val="2"/>
          <w:sz w:val="24"/>
          <w:szCs w:val="24"/>
          <w:highlight w:val="none"/>
          <w:lang w:val="en-US" w:eastAsia="zh-CN" w:bidi="ar-SA"/>
        </w:rPr>
        <w:t>第二部分   其他要求</w:t>
      </w:r>
    </w:p>
    <w:p w14:paraId="2FB274C8">
      <w:pPr>
        <w:keepNext w:val="0"/>
        <w:keepLines w:val="0"/>
        <w:pageBreakBefore w:val="0"/>
        <w:widowControl w:val="0"/>
        <w:kinsoku/>
        <w:wordWrap/>
        <w:overflowPunct/>
        <w:topLinePunct w:val="0"/>
        <w:bidi w:val="0"/>
        <w:adjustRightInd/>
        <w:snapToGrid/>
        <w:spacing w:line="440" w:lineRule="exact"/>
        <w:textAlignment w:val="auto"/>
        <w:rPr>
          <w:rFonts w:ascii="宋体" w:hAnsi="宋体" w:cs="宋体"/>
          <w:b/>
          <w:bCs/>
          <w:color w:val="000000"/>
          <w:sz w:val="24"/>
          <w:highlight w:val="none"/>
        </w:rPr>
      </w:pPr>
      <w:r>
        <w:rPr>
          <w:rFonts w:hint="eastAsia" w:ascii="宋体" w:hAnsi="宋体" w:cs="宋体"/>
          <w:b/>
          <w:bCs/>
          <w:color w:val="000000"/>
          <w:sz w:val="24"/>
          <w:highlight w:val="none"/>
          <w:lang w:eastAsia="zh-CN"/>
        </w:rPr>
        <w:t>一</w:t>
      </w:r>
      <w:r>
        <w:rPr>
          <w:rFonts w:hint="eastAsia" w:ascii="宋体" w:hAnsi="宋体" w:cs="宋体"/>
          <w:b/>
          <w:bCs/>
          <w:color w:val="000000"/>
          <w:sz w:val="24"/>
          <w:highlight w:val="none"/>
        </w:rPr>
        <w:t>、服务期限、服务</w:t>
      </w:r>
      <w:r>
        <w:rPr>
          <w:rFonts w:hint="eastAsia" w:ascii="宋体" w:hAnsi="宋体" w:cs="宋体"/>
          <w:b/>
          <w:bCs/>
          <w:color w:val="000000"/>
          <w:sz w:val="24"/>
          <w:highlight w:val="none"/>
          <w:lang w:eastAsia="zh-CN"/>
        </w:rPr>
        <w:t>地点</w:t>
      </w:r>
      <w:r>
        <w:rPr>
          <w:rFonts w:hint="eastAsia" w:ascii="宋体" w:hAnsi="宋体" w:cs="宋体"/>
          <w:b/>
          <w:bCs/>
          <w:color w:val="000000"/>
          <w:sz w:val="24"/>
          <w:highlight w:val="none"/>
        </w:rPr>
        <w:t>、服务</w:t>
      </w:r>
      <w:r>
        <w:rPr>
          <w:rFonts w:hint="eastAsia" w:ascii="宋体" w:hAnsi="宋体" w:cs="宋体"/>
          <w:b/>
          <w:bCs/>
          <w:color w:val="000000"/>
          <w:sz w:val="24"/>
          <w:highlight w:val="none"/>
          <w:lang w:eastAsia="zh-CN"/>
        </w:rPr>
        <w:t>方式</w:t>
      </w:r>
      <w:r>
        <w:rPr>
          <w:rFonts w:hint="eastAsia" w:ascii="宋体" w:hAnsi="宋体" w:cs="宋体"/>
          <w:b/>
          <w:bCs/>
          <w:color w:val="000000"/>
          <w:sz w:val="24"/>
          <w:highlight w:val="none"/>
        </w:rPr>
        <w:t>及服务标准。</w:t>
      </w:r>
    </w:p>
    <w:p w14:paraId="7E25FC74">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cs="宋体"/>
          <w:sz w:val="24"/>
          <w:highlight w:val="none"/>
          <w:lang w:eastAsia="zh-CN"/>
        </w:rPr>
      </w:pPr>
      <w:r>
        <w:rPr>
          <w:rFonts w:hint="eastAsia" w:ascii="宋体" w:hAnsi="宋体" w:cs="宋体"/>
          <w:sz w:val="24"/>
          <w:highlight w:val="none"/>
          <w:lang w:val="en-US" w:eastAsia="zh-CN"/>
        </w:rPr>
        <w:t>1.</w:t>
      </w:r>
      <w:r>
        <w:rPr>
          <w:rFonts w:hint="eastAsia" w:ascii="宋体" w:hAnsi="宋体" w:cs="宋体"/>
          <w:sz w:val="24"/>
          <w:highlight w:val="none"/>
        </w:rPr>
        <w:t>服务期限：</w:t>
      </w:r>
      <w:r>
        <w:rPr>
          <w:rFonts w:hint="eastAsia" w:ascii="宋体" w:hAnsi="宋体" w:cs="宋体"/>
          <w:sz w:val="24"/>
          <w:highlight w:val="none"/>
          <w:lang w:eastAsia="zh-CN"/>
        </w:rPr>
        <w:t>三年，自合同签订之日起算；双方合同一年一签。</w:t>
      </w:r>
    </w:p>
    <w:p w14:paraId="06F15F88">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服务</w:t>
      </w:r>
      <w:r>
        <w:rPr>
          <w:rFonts w:hint="eastAsia" w:ascii="宋体" w:hAnsi="宋体" w:cs="宋体"/>
          <w:sz w:val="24"/>
          <w:highlight w:val="none"/>
          <w:lang w:eastAsia="zh-CN"/>
        </w:rPr>
        <w:t>地点</w:t>
      </w:r>
      <w:r>
        <w:rPr>
          <w:rFonts w:hint="eastAsia" w:ascii="宋体" w:hAnsi="宋体" w:cs="宋体"/>
          <w:sz w:val="24"/>
          <w:highlight w:val="none"/>
        </w:rPr>
        <w:t>：</w:t>
      </w:r>
      <w:r>
        <w:rPr>
          <w:rFonts w:hint="eastAsia" w:ascii="宋体" w:hAnsi="宋体" w:cs="宋体"/>
          <w:sz w:val="24"/>
          <w:highlight w:val="none"/>
          <w:lang w:eastAsia="zh-CN"/>
        </w:rPr>
        <w:t>甲方指定的服务地点</w:t>
      </w:r>
    </w:p>
    <w:p w14:paraId="53C6FCBC">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cs="宋体"/>
          <w:sz w:val="24"/>
          <w:highlight w:val="none"/>
          <w:lang w:eastAsia="zh-CN"/>
        </w:rPr>
      </w:pPr>
      <w:r>
        <w:rPr>
          <w:rFonts w:hint="eastAsia" w:ascii="宋体" w:hAnsi="宋体" w:cs="宋体"/>
          <w:sz w:val="24"/>
          <w:highlight w:val="none"/>
          <w:lang w:val="en-US" w:eastAsia="zh-CN"/>
        </w:rPr>
        <w:t>3.</w:t>
      </w:r>
      <w:r>
        <w:rPr>
          <w:rFonts w:hint="eastAsia" w:ascii="宋体" w:hAnsi="宋体" w:cs="宋体"/>
          <w:sz w:val="24"/>
          <w:highlight w:val="none"/>
        </w:rPr>
        <w:t>服务</w:t>
      </w:r>
      <w:r>
        <w:rPr>
          <w:rFonts w:hint="eastAsia" w:ascii="宋体" w:hAnsi="宋体" w:cs="宋体"/>
          <w:sz w:val="24"/>
          <w:highlight w:val="none"/>
          <w:lang w:eastAsia="zh-CN"/>
        </w:rPr>
        <w:t>方式</w:t>
      </w:r>
      <w:r>
        <w:rPr>
          <w:rFonts w:hint="eastAsia" w:ascii="宋体" w:hAnsi="宋体" w:cs="宋体"/>
          <w:sz w:val="24"/>
          <w:highlight w:val="none"/>
        </w:rPr>
        <w:t>：</w:t>
      </w:r>
      <w:r>
        <w:rPr>
          <w:rFonts w:hint="eastAsia" w:ascii="宋体" w:hAnsi="宋体" w:cs="宋体"/>
          <w:sz w:val="24"/>
          <w:highlight w:val="none"/>
          <w:lang w:eastAsia="zh-CN"/>
        </w:rPr>
        <w:t>综合物业服务</w:t>
      </w:r>
    </w:p>
    <w:p w14:paraId="5B7A33A6">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服务标准：符合甲方具体要求</w:t>
      </w:r>
    </w:p>
    <w:p w14:paraId="329DC57D">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二、</w:t>
      </w:r>
      <w:r>
        <w:rPr>
          <w:rFonts w:hint="eastAsia" w:asciiTheme="minorEastAsia" w:hAnsiTheme="minorEastAsia" w:eastAsiaTheme="minorEastAsia" w:cstheme="minorEastAsia"/>
          <w:b/>
          <w:color w:val="auto"/>
          <w:sz w:val="24"/>
          <w:szCs w:val="24"/>
          <w:highlight w:val="none"/>
        </w:rPr>
        <w:t>需要说明的</w:t>
      </w:r>
      <w:r>
        <w:rPr>
          <w:rFonts w:hint="eastAsia" w:asciiTheme="minorEastAsia" w:hAnsiTheme="minorEastAsia" w:eastAsiaTheme="minorEastAsia" w:cstheme="minorEastAsia"/>
          <w:b/>
          <w:color w:val="auto"/>
          <w:sz w:val="24"/>
          <w:szCs w:val="24"/>
          <w:highlight w:val="none"/>
          <w:lang w:eastAsia="zh-CN"/>
        </w:rPr>
        <w:t>其他</w:t>
      </w:r>
      <w:r>
        <w:rPr>
          <w:rFonts w:hint="eastAsia" w:asciiTheme="minorEastAsia" w:hAnsiTheme="minorEastAsia" w:eastAsiaTheme="minorEastAsia" w:cstheme="minorEastAsia"/>
          <w:b/>
          <w:color w:val="auto"/>
          <w:sz w:val="24"/>
          <w:szCs w:val="24"/>
          <w:highlight w:val="none"/>
        </w:rPr>
        <w:t>问题</w:t>
      </w:r>
    </w:p>
    <w:p w14:paraId="3ED0849F">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1.乙方所有派驻的管理人员，需经甲方面试考核合格后才能上岗。</w:t>
      </w:r>
    </w:p>
    <w:p w14:paraId="0681500D">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2.甲方为乙方提供物业办公室、值班室，员工食宿</w:t>
      </w:r>
      <w:r>
        <w:rPr>
          <w:rFonts w:hint="eastAsia"/>
          <w:highlight w:val="none"/>
          <w:lang w:eastAsia="zh-CN"/>
        </w:rPr>
        <w:t>、</w:t>
      </w:r>
      <w:r>
        <w:rPr>
          <w:rFonts w:hint="eastAsia"/>
          <w:highlight w:val="none"/>
          <w:lang w:val="en-US" w:eastAsia="zh-CN"/>
        </w:rPr>
        <w:t>交通、服装</w:t>
      </w:r>
      <w:r>
        <w:rPr>
          <w:rFonts w:hint="eastAsia" w:asciiTheme="minorEastAsia" w:hAnsiTheme="minorEastAsia" w:eastAsiaTheme="minorEastAsia" w:cstheme="minorEastAsia"/>
          <w:color w:val="auto"/>
          <w:kern w:val="2"/>
          <w:sz w:val="24"/>
          <w:szCs w:val="24"/>
          <w:highlight w:val="none"/>
          <w:lang w:val="en-US" w:eastAsia="zh-CN" w:bidi="ar-SA"/>
        </w:rPr>
        <w:t>问题自理。</w:t>
      </w:r>
    </w:p>
    <w:p w14:paraId="73E2E321">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3.甲方有权对乙方员工工资足额发放,社保等待遇及时缴纳进行监督，避免拖欠员工工资,给甲方造成损失。</w:t>
      </w:r>
    </w:p>
    <w:p w14:paraId="6CF7CE1A">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firstLine="480" w:firstLineChars="200"/>
        <w:textAlignment w:val="auto"/>
        <w:outlineLvl w:val="9"/>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4.乙方为甲方提供物业管理服务，按年度</w:t>
      </w:r>
      <w:r>
        <w:rPr>
          <w:rFonts w:hint="eastAsia" w:ascii="宋体" w:hAnsi="宋体" w:eastAsia="宋体" w:cs="宋体"/>
          <w:color w:val="auto"/>
          <w:kern w:val="2"/>
          <w:sz w:val="24"/>
          <w:szCs w:val="24"/>
          <w:highlight w:val="none"/>
          <w:lang w:val="en-US" w:eastAsia="zh-CN" w:bidi="ar-SA"/>
        </w:rPr>
        <w:t>无偿将①</w:t>
      </w:r>
      <w:r>
        <w:rPr>
          <w:rFonts w:hint="eastAsia" w:ascii="宋体" w:hAnsi="宋体" w:eastAsia="宋体" w:cs="宋体"/>
          <w:color w:val="auto"/>
          <w:sz w:val="24"/>
          <w:szCs w:val="24"/>
          <w:highlight w:val="none"/>
          <w:lang w:val="en-US" w:eastAsia="zh-CN"/>
        </w:rPr>
        <w:t>医院水、暖、电、气、窗门、锁具、公共设施机房等巡检</w:t>
      </w:r>
      <w:r>
        <w:rPr>
          <w:rFonts w:hint="eastAsia" w:ascii="宋体" w:hAnsi="宋体" w:eastAsia="宋体" w:cs="宋体"/>
          <w:b w:val="0"/>
          <w:bCs w:val="0"/>
          <w:color w:val="auto"/>
          <w:sz w:val="24"/>
          <w:szCs w:val="24"/>
          <w:highlight w:val="none"/>
          <w:lang w:val="en-US" w:eastAsia="zh-CN"/>
        </w:rPr>
        <w:t>记录</w:t>
      </w:r>
      <w:r>
        <w:rPr>
          <w:rFonts w:hint="eastAsia" w:ascii="宋体" w:hAnsi="宋体" w:eastAsia="宋体" w:cs="宋体"/>
          <w:color w:val="auto"/>
          <w:sz w:val="24"/>
          <w:szCs w:val="24"/>
          <w:highlight w:val="none"/>
          <w:lang w:val="en-US" w:eastAsia="zh-CN"/>
        </w:rPr>
        <w:t>台账，照片。②非医疗设备、设施（含化粪池井）巡查记录。③</w:t>
      </w:r>
      <w:r>
        <w:rPr>
          <w:rFonts w:hint="eastAsia" w:ascii="宋体" w:hAnsi="宋体" w:eastAsia="宋体" w:cs="宋体"/>
          <w:color w:val="auto"/>
          <w:sz w:val="24"/>
          <w:szCs w:val="24"/>
          <w:highlight w:val="none"/>
        </w:rPr>
        <w:t>垃圾</w:t>
      </w:r>
      <w:r>
        <w:rPr>
          <w:rFonts w:hint="eastAsia" w:ascii="宋体" w:hAnsi="宋体" w:eastAsia="宋体" w:cs="宋体"/>
          <w:color w:val="auto"/>
          <w:sz w:val="24"/>
          <w:szCs w:val="24"/>
          <w:highlight w:val="none"/>
          <w:lang w:eastAsia="zh-CN"/>
        </w:rPr>
        <w:t>暂存站</w:t>
      </w:r>
      <w:r>
        <w:rPr>
          <w:rFonts w:hint="eastAsia" w:ascii="宋体" w:hAnsi="宋体" w:eastAsia="宋体" w:cs="宋体"/>
          <w:color w:val="auto"/>
          <w:sz w:val="24"/>
          <w:szCs w:val="24"/>
          <w:highlight w:val="none"/>
        </w:rPr>
        <w:t>内垃圾满溢及时转运</w:t>
      </w:r>
      <w:r>
        <w:rPr>
          <w:rFonts w:hint="eastAsia" w:ascii="宋体" w:hAnsi="宋体" w:eastAsia="宋体" w:cs="宋体"/>
          <w:color w:val="auto"/>
          <w:sz w:val="24"/>
          <w:szCs w:val="24"/>
          <w:highlight w:val="none"/>
          <w:lang w:eastAsia="zh-CN"/>
        </w:rPr>
        <w:t>记</w:t>
      </w:r>
      <w:r>
        <w:rPr>
          <w:rFonts w:hint="eastAsia" w:ascii="宋体" w:hAnsi="宋体" w:eastAsia="宋体" w:cs="宋体"/>
          <w:color w:val="auto"/>
          <w:sz w:val="24"/>
          <w:szCs w:val="24"/>
          <w:highlight w:val="none"/>
        </w:rPr>
        <w:t>录</w:t>
      </w:r>
      <w:r>
        <w:rPr>
          <w:rFonts w:hint="eastAsia"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特殊天气变化时工作区域巡查记录。</w:t>
      </w:r>
      <w:r>
        <w:rPr>
          <w:rFonts w:hint="eastAsia" w:ascii="宋体" w:hAnsi="宋体" w:eastAsia="宋体" w:cs="宋体"/>
          <w:color w:val="auto"/>
          <w:kern w:val="2"/>
          <w:sz w:val="24"/>
          <w:szCs w:val="24"/>
          <w:highlight w:val="none"/>
          <w:lang w:val="en-US" w:eastAsia="zh-CN" w:bidi="ar-SA"/>
        </w:rPr>
        <w:t>原始记录交给甲方。</w:t>
      </w:r>
    </w:p>
    <w:p w14:paraId="1FBED28E">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textAlignment w:val="auto"/>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三、</w:t>
      </w:r>
      <w:r>
        <w:rPr>
          <w:rFonts w:hint="eastAsia" w:asciiTheme="minorEastAsia" w:hAnsiTheme="minorEastAsia" w:eastAsiaTheme="minorEastAsia" w:cstheme="minorEastAsia"/>
          <w:b/>
          <w:bCs/>
          <w:color w:val="auto"/>
          <w:sz w:val="24"/>
          <w:szCs w:val="24"/>
          <w:highlight w:val="none"/>
        </w:rPr>
        <w:t>涉密事宜</w:t>
      </w:r>
    </w:p>
    <w:p w14:paraId="1F0741E9">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1.乙方应严格遵守《中华人民共和国保守国家秘密法》及有关保密法律法规的规定，履行保密义务。</w:t>
      </w:r>
    </w:p>
    <w:p w14:paraId="66EDAB44">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甲方提供给乙方的所有与甲方服务保障相关的文件、资料、载体（包括光、电、磁、纸介质）、信息等，乙方均需严格保密，未经甲方授权或许可（书面形式），乙方不得以任何形式将所知悉的内容公开宣传、报道，不得以任何形式将相关信息向第三方泄露。</w:t>
      </w:r>
    </w:p>
    <w:p w14:paraId="645FF870">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3.乙方应加强保密管理，对工作参与人员进行保密教育，签订保密承诺书，禁止工作参与人员泄露所知悉的甲方服务保障相关信息。</w:t>
      </w:r>
    </w:p>
    <w:p w14:paraId="6DBA850F">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4.乙方应采取有效措施，妥善保管与甲方服务保障相关的各种文件、资料、载体（包括光、电、磁、纸介质）、信息等，防止丢失、被盗和扩散。</w:t>
      </w:r>
    </w:p>
    <w:p w14:paraId="57F9BF67">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5.不得将涉及甲方工作场所、工作内容的文字、照片、录音、视频等上传至互联网以及微信、QQ等社交载体上。</w:t>
      </w:r>
    </w:p>
    <w:p w14:paraId="72953041">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6.不以任何方式泄露所接触和知悉的甲方的工作秘密和内部信息。</w:t>
      </w:r>
    </w:p>
    <w:p w14:paraId="3B4CA2D9">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7.甲方有权改变乙方涉及合同的接触范围，有权指导、监督、检查、纠正乙方的保密工作，乙方应配合甲方相关工作。</w:t>
      </w:r>
    </w:p>
    <w:p w14:paraId="0B412259">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8.如发生失泄密事件，乙方应当迅速查明被泄露秘密的内容和原因、造成或者可能造成危害的范围和严重程度、事件的主要情节和有关责任者，采取补救措施，并及时报告甲方。</w:t>
      </w:r>
    </w:p>
    <w:p w14:paraId="3D336443">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bCs/>
          <w:snapToGrid w:val="0"/>
          <w:color w:val="auto"/>
          <w:spacing w:val="10"/>
          <w:sz w:val="24"/>
          <w:szCs w:val="24"/>
          <w:highlight w:val="none"/>
          <w:lang w:val="en-US" w:eastAsia="zh-CN"/>
        </w:rPr>
      </w:pPr>
      <w:r>
        <w:rPr>
          <w:rFonts w:hint="eastAsia" w:asciiTheme="minorEastAsia" w:hAnsiTheme="minorEastAsia" w:eastAsiaTheme="minorEastAsia" w:cstheme="minorEastAsia"/>
          <w:b/>
          <w:bCs/>
          <w:snapToGrid w:val="0"/>
          <w:color w:val="auto"/>
          <w:spacing w:val="10"/>
          <w:sz w:val="24"/>
          <w:szCs w:val="24"/>
          <w:highlight w:val="none"/>
          <w:lang w:eastAsia="zh-CN"/>
        </w:rPr>
        <w:t>四、安全保险</w:t>
      </w:r>
      <w:r>
        <w:rPr>
          <w:rFonts w:hint="eastAsia" w:asciiTheme="minorEastAsia" w:hAnsiTheme="minorEastAsia" w:eastAsiaTheme="minorEastAsia" w:cstheme="minorEastAsia"/>
          <w:b/>
          <w:bCs/>
          <w:snapToGrid w:val="0"/>
          <w:color w:val="auto"/>
          <w:spacing w:val="10"/>
          <w:sz w:val="24"/>
          <w:szCs w:val="24"/>
          <w:highlight w:val="none"/>
        </w:rPr>
        <w:t>责任</w:t>
      </w:r>
      <w:r>
        <w:rPr>
          <w:rFonts w:hint="eastAsia" w:asciiTheme="minorEastAsia" w:hAnsiTheme="minorEastAsia" w:eastAsiaTheme="minorEastAsia" w:cstheme="minorEastAsia"/>
          <w:b/>
          <w:bCs/>
          <w:snapToGrid w:val="0"/>
          <w:color w:val="auto"/>
          <w:spacing w:val="10"/>
          <w:sz w:val="24"/>
          <w:szCs w:val="24"/>
          <w:highlight w:val="none"/>
          <w:lang w:val="en-US" w:eastAsia="zh-CN"/>
        </w:rPr>
        <w:t xml:space="preserve"> </w:t>
      </w:r>
    </w:p>
    <w:p w14:paraId="42AEA264">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乙方应依法对工作人员的人身安全做好相应保障，加强安全意识培养和安全措施培训，在提供服务期间所有人员的安全保险责任全部由乙方承担，乙方人员在工作所造成的安全事故、人身伤亡、财产损失等乙方须承担相应责任，并做好善后处理工作。</w:t>
      </w:r>
    </w:p>
    <w:p w14:paraId="5007A3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napToGrid w:val="0"/>
          <w:color w:val="auto"/>
          <w:spacing w:val="10"/>
          <w:sz w:val="24"/>
          <w:szCs w:val="24"/>
          <w:highlight w:val="none"/>
        </w:rPr>
      </w:pPr>
      <w:r>
        <w:rPr>
          <w:rFonts w:hint="eastAsia" w:asciiTheme="minorEastAsia" w:hAnsiTheme="minorEastAsia" w:eastAsiaTheme="minorEastAsia" w:cstheme="minorEastAsia"/>
          <w:b/>
          <w:bCs/>
          <w:snapToGrid w:val="0"/>
          <w:color w:val="auto"/>
          <w:spacing w:val="10"/>
          <w:sz w:val="24"/>
          <w:szCs w:val="24"/>
          <w:highlight w:val="none"/>
          <w:lang w:eastAsia="zh-CN"/>
        </w:rPr>
        <w:t>五、</w:t>
      </w:r>
      <w:r>
        <w:rPr>
          <w:rFonts w:hint="eastAsia" w:asciiTheme="minorEastAsia" w:hAnsiTheme="minorEastAsia" w:eastAsiaTheme="minorEastAsia" w:cstheme="minorEastAsia"/>
          <w:b/>
          <w:bCs/>
          <w:snapToGrid w:val="0"/>
          <w:color w:val="auto"/>
          <w:spacing w:val="10"/>
          <w:sz w:val="24"/>
          <w:szCs w:val="24"/>
          <w:highlight w:val="none"/>
        </w:rPr>
        <w:t>违约责任</w:t>
      </w:r>
    </w:p>
    <w:p w14:paraId="45C04033">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1.除不可抗力因素影响外，任意一方不履行合同义务或者履行合同义务不符合约定的，应当承担继续履行、采取补救措施或者赔偿损失等违约责任。</w:t>
      </w:r>
    </w:p>
    <w:p w14:paraId="78A3BE31">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2.甲方应按照合同约定的支付方式和支付时间向乙方支付服务费用。</w:t>
      </w:r>
    </w:p>
    <w:p w14:paraId="1B1970F2">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3.乙方应适当履行合同义务，对设备设施依行业标准维修维护，因故意或重大过失造成损坏的，甲方有权根据标的性质及损失大小，选择要求对方承担修理、更换等违约责任。</w:t>
      </w:r>
    </w:p>
    <w:p w14:paraId="5D29FCFA">
      <w:pPr>
        <w:pStyle w:val="5"/>
        <w:keepNext w:val="0"/>
        <w:keepLines w:val="0"/>
        <w:pageBreakBefore w:val="0"/>
        <w:widowControl w:val="0"/>
        <w:numPr>
          <w:ilvl w:val="0"/>
          <w:numId w:val="0"/>
        </w:numPr>
        <w:kinsoku/>
        <w:wordWrap/>
        <w:overflowPunct/>
        <w:topLinePunct w:val="0"/>
        <w:bidi w:val="0"/>
        <w:adjustRightInd/>
        <w:snapToGrid/>
        <w:spacing w:line="440" w:lineRule="exact"/>
        <w:ind w:right="0" w:righ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4.任意一方不履行合同义务或者履行合同义务不符合约定，给对方造成损失的，损失赔偿额应相当于因违约所造成的损失，包括合同履行后可以获得的利益，但不得超过违反合同一方订立合同时预见到或者应当预见到的因违反合同可能造成的损失。</w:t>
      </w:r>
    </w:p>
    <w:p w14:paraId="277616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snapToGrid w:val="0"/>
          <w:color w:val="auto"/>
          <w:spacing w:val="10"/>
          <w:sz w:val="24"/>
          <w:szCs w:val="24"/>
          <w:highlight w:val="none"/>
          <w:lang w:eastAsia="zh-CN"/>
        </w:rPr>
      </w:pPr>
      <w:r>
        <w:rPr>
          <w:rFonts w:hint="eastAsia" w:asciiTheme="minorEastAsia" w:hAnsiTheme="minorEastAsia" w:eastAsiaTheme="minorEastAsia" w:cstheme="minorEastAsia"/>
          <w:b/>
          <w:bCs/>
          <w:snapToGrid w:val="0"/>
          <w:color w:val="auto"/>
          <w:spacing w:val="10"/>
          <w:sz w:val="24"/>
          <w:szCs w:val="24"/>
          <w:highlight w:val="none"/>
          <w:lang w:eastAsia="zh-CN"/>
        </w:rPr>
        <w:t>六、</w:t>
      </w:r>
      <w:r>
        <w:rPr>
          <w:rFonts w:hint="eastAsia" w:asciiTheme="minorEastAsia" w:hAnsiTheme="minorEastAsia" w:eastAsiaTheme="minorEastAsia" w:cstheme="minorEastAsia"/>
          <w:b/>
          <w:bCs/>
          <w:snapToGrid w:val="0"/>
          <w:color w:val="auto"/>
          <w:spacing w:val="10"/>
          <w:sz w:val="24"/>
          <w:szCs w:val="24"/>
          <w:highlight w:val="none"/>
        </w:rPr>
        <w:t>履约保证金</w:t>
      </w:r>
    </w:p>
    <w:p w14:paraId="34411227">
      <w:pPr>
        <w:pStyle w:val="3"/>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本项目收取履约保证金，履约保证金金额为合同金额的5%，须以非现金形式缴纳，合同履行完毕后，经乙方申请，甲方无息退还。</w:t>
      </w:r>
    </w:p>
    <w:p w14:paraId="7B8CCC3C">
      <w:pPr>
        <w:keepNext w:val="0"/>
        <w:keepLines w:val="0"/>
        <w:pageBreakBefore w:val="0"/>
        <w:widowControl w:val="0"/>
        <w:kinsoku/>
        <w:wordWrap/>
        <w:overflowPunct/>
        <w:topLinePunct w:val="0"/>
        <w:bidi w:val="0"/>
        <w:adjustRightInd/>
        <w:snapToGrid/>
        <w:spacing w:line="440" w:lineRule="exact"/>
        <w:textAlignment w:val="auto"/>
        <w:rPr>
          <w:rFonts w:hint="eastAsia" w:asciiTheme="minorEastAsia" w:hAnsiTheme="minorEastAsia" w:eastAsiaTheme="minorEastAsia" w:cstheme="minorEastAsia"/>
          <w:b/>
          <w:bCs/>
          <w:snapToGrid w:val="0"/>
          <w:color w:val="auto"/>
          <w:spacing w:val="10"/>
          <w:sz w:val="24"/>
          <w:szCs w:val="24"/>
          <w:highlight w:val="none"/>
          <w:lang w:eastAsia="zh-CN"/>
        </w:rPr>
      </w:pPr>
      <w:r>
        <w:rPr>
          <w:rFonts w:hint="eastAsia" w:asciiTheme="minorEastAsia" w:hAnsiTheme="minorEastAsia" w:eastAsiaTheme="minorEastAsia" w:cstheme="minorEastAsia"/>
          <w:b/>
          <w:bCs/>
          <w:snapToGrid w:val="0"/>
          <w:color w:val="auto"/>
          <w:spacing w:val="10"/>
          <w:sz w:val="24"/>
          <w:szCs w:val="24"/>
          <w:highlight w:val="none"/>
          <w:lang w:eastAsia="zh-CN"/>
        </w:rPr>
        <w:t>七、合同支付</w:t>
      </w:r>
    </w:p>
    <w:p w14:paraId="22D6D2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1.乙方按照甲方要求履行合同且当月无任何违约行为的基础上，按月支付给乙方服务费用金额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元。</w:t>
      </w:r>
    </w:p>
    <w:p w14:paraId="4E3EFC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甲方付款前，乙方应向甲方提交相应金额的合规发票，否则，甲方有权拒绝付款且无需承担违约责任。 </w:t>
      </w:r>
    </w:p>
    <w:p w14:paraId="3C0F9EB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Hans"/>
        </w:rPr>
      </w:pPr>
      <w:r>
        <w:rPr>
          <w:rFonts w:hint="eastAsia" w:ascii="宋体" w:hAnsi="宋体" w:eastAsia="宋体" w:cs="宋体"/>
          <w:color w:val="auto"/>
          <w:sz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甲方应当自收到发票之日起10个工作日内将资金支付到合同约定的乙方账户，不得以机构变动、人员更替、政策调整等为由延迟付款，不得将采购文件和合同中未规定的义务作为向乙方付款的条件。但非甲方原因引起的延迟付款，甲方不承担违约责任。</w:t>
      </w:r>
    </w:p>
    <w:p w14:paraId="65A66E54">
      <w:pPr>
        <w:pStyle w:val="14"/>
        <w:rPr>
          <w:rFonts w:hint="eastAsia" w:asciiTheme="majorEastAsia" w:hAnsiTheme="majorEastAsia" w:eastAsiaTheme="majorEastAsia"/>
          <w:b/>
          <w:sz w:val="48"/>
          <w:szCs w:val="48"/>
          <w:highlight w:val="none"/>
        </w:rPr>
      </w:pPr>
    </w:p>
    <w:p w14:paraId="30B996D8">
      <w:pPr>
        <w:pStyle w:val="4"/>
        <w:rPr>
          <w:rFonts w:hint="eastAsia" w:asciiTheme="minorEastAsia" w:hAnsiTheme="minorEastAsia" w:eastAsiaTheme="minorEastAsia" w:cstheme="minorEastAsia"/>
          <w:b/>
          <w:color w:val="auto"/>
          <w:kern w:val="2"/>
          <w:sz w:val="24"/>
          <w:szCs w:val="24"/>
          <w:highlight w:val="none"/>
          <w:lang w:val="en-US" w:eastAsia="zh-CN" w:bidi="ar-S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1A94B12">
      <w:pPr>
        <w:pStyle w:val="4"/>
        <w:rPr>
          <w:rFonts w:hint="default"/>
          <w:highlight w:val="none"/>
          <w:lang w:val="en-US" w:eastAsia="zh-CN"/>
        </w:rPr>
      </w:pPr>
      <w:r>
        <w:rPr>
          <w:rFonts w:hint="eastAsia"/>
          <w:highlight w:val="none"/>
          <w:lang w:val="en-US" w:eastAsia="zh-CN"/>
        </w:rPr>
        <w:t xml:space="preserve">     </w:t>
      </w:r>
      <w:r>
        <w:rPr>
          <w:rFonts w:hint="eastAsia"/>
          <w:b w:val="0"/>
          <w:bCs/>
          <w:highlight w:val="none"/>
          <w:lang w:val="en-US" w:eastAsia="zh-CN"/>
        </w:rPr>
        <w:t xml:space="preserve">                          </w:t>
      </w:r>
      <w:bookmarkStart w:id="15" w:name="_GoBack"/>
      <w:bookmarkEnd w:id="15"/>
    </w:p>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937B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EB2013">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EB2013">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72EC3">
    <w:pPr>
      <w:pStyle w:val="7"/>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2338CD5A">
    <w:pPr>
      <w:pStyle w:val="7"/>
      <w:ind w:right="360"/>
    </w:pPr>
  </w:p>
  <w:p w14:paraId="4E39527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BF287">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EF739">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CC97D">
    <w:pPr>
      <w:pStyle w:val="8"/>
    </w:pPr>
  </w:p>
  <w:p w14:paraId="509E236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034D">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A75ED"/>
    <w:multiLevelType w:val="singleLevel"/>
    <w:tmpl w:val="569A75ED"/>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yMGYxNWZkMDViNjFkYmRmZTQ0NzE3YTRjMTE2MWQifQ=="/>
  </w:docVars>
  <w:rsids>
    <w:rsidRoot w:val="00000000"/>
    <w:rsid w:val="01D25CC2"/>
    <w:rsid w:val="04FA7D5D"/>
    <w:rsid w:val="05D15877"/>
    <w:rsid w:val="05FC0FAE"/>
    <w:rsid w:val="06361B7E"/>
    <w:rsid w:val="084E0720"/>
    <w:rsid w:val="095D2895"/>
    <w:rsid w:val="0A36039E"/>
    <w:rsid w:val="0ADD0F18"/>
    <w:rsid w:val="0C594818"/>
    <w:rsid w:val="0E155B3E"/>
    <w:rsid w:val="0E732D3B"/>
    <w:rsid w:val="0EA857E5"/>
    <w:rsid w:val="136F63BE"/>
    <w:rsid w:val="137F720A"/>
    <w:rsid w:val="164528F3"/>
    <w:rsid w:val="180C6E5D"/>
    <w:rsid w:val="18530854"/>
    <w:rsid w:val="1A2F5822"/>
    <w:rsid w:val="1D8F31AE"/>
    <w:rsid w:val="201611E4"/>
    <w:rsid w:val="21B579A5"/>
    <w:rsid w:val="2429400B"/>
    <w:rsid w:val="27256091"/>
    <w:rsid w:val="292B2CE0"/>
    <w:rsid w:val="2A063428"/>
    <w:rsid w:val="2A41271B"/>
    <w:rsid w:val="2B1D1044"/>
    <w:rsid w:val="2C4C45F4"/>
    <w:rsid w:val="2E8D4E7D"/>
    <w:rsid w:val="2FA247FE"/>
    <w:rsid w:val="39CD6E48"/>
    <w:rsid w:val="3C4B2D69"/>
    <w:rsid w:val="3CD30B6B"/>
    <w:rsid w:val="3D0F46FD"/>
    <w:rsid w:val="3F5465F5"/>
    <w:rsid w:val="459A29DC"/>
    <w:rsid w:val="474B1D32"/>
    <w:rsid w:val="48AE4FC8"/>
    <w:rsid w:val="4CC70BFE"/>
    <w:rsid w:val="4D7A7AAC"/>
    <w:rsid w:val="50513019"/>
    <w:rsid w:val="52992845"/>
    <w:rsid w:val="5373753A"/>
    <w:rsid w:val="55DF1ECF"/>
    <w:rsid w:val="57541431"/>
    <w:rsid w:val="58004ECD"/>
    <w:rsid w:val="59C713B8"/>
    <w:rsid w:val="5A1C2481"/>
    <w:rsid w:val="5B3310C9"/>
    <w:rsid w:val="5B6A2D58"/>
    <w:rsid w:val="5FD255E8"/>
    <w:rsid w:val="63D336DD"/>
    <w:rsid w:val="657607C4"/>
    <w:rsid w:val="65E46075"/>
    <w:rsid w:val="6605665B"/>
    <w:rsid w:val="67E64662"/>
    <w:rsid w:val="68295D07"/>
    <w:rsid w:val="68C05C3A"/>
    <w:rsid w:val="69A201A6"/>
    <w:rsid w:val="6AC91CF1"/>
    <w:rsid w:val="6B0B7C00"/>
    <w:rsid w:val="6B2C02A3"/>
    <w:rsid w:val="6E073EA9"/>
    <w:rsid w:val="722315FF"/>
    <w:rsid w:val="733C1EE9"/>
    <w:rsid w:val="737F06A0"/>
    <w:rsid w:val="744F1989"/>
    <w:rsid w:val="74D76CB8"/>
    <w:rsid w:val="75224749"/>
    <w:rsid w:val="76107142"/>
    <w:rsid w:val="76E76B2D"/>
    <w:rsid w:val="78063C29"/>
    <w:rsid w:val="78A23209"/>
    <w:rsid w:val="79B576B5"/>
    <w:rsid w:val="7ABD2CC5"/>
    <w:rsid w:val="7C0332FB"/>
    <w:rsid w:val="7CEB7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rPr>
      <w:lang w:val="en-US" w:eastAsia="zh-CN"/>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qFormat/>
    <w:uiPriority w:val="0"/>
    <w:pPr>
      <w:jc w:val="left"/>
    </w:p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paragraph" w:customStyle="1" w:styleId="12">
    <w:name w:val="PlainText"/>
    <w:basedOn w:val="1"/>
    <w:qFormat/>
    <w:uiPriority w:val="0"/>
    <w:pPr>
      <w:textAlignment w:val="baseline"/>
    </w:pPr>
    <w:rPr>
      <w:rFonts w:hAnsi="Courier New"/>
    </w:rPr>
  </w:style>
  <w:style w:type="paragraph" w:customStyle="1" w:styleId="13">
    <w:name w:val="Char"/>
    <w:basedOn w:val="1"/>
    <w:qFormat/>
    <w:uiPriority w:val="0"/>
    <w:pPr>
      <w:tabs>
        <w:tab w:val="left" w:pos="360"/>
      </w:tabs>
    </w:pPr>
    <w:rPr>
      <w:sz w:val="24"/>
    </w:rPr>
  </w:style>
  <w:style w:type="paragraph" w:customStyle="1" w:styleId="1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4621</Words>
  <Characters>4817</Characters>
  <Lines>0</Lines>
  <Paragraphs>0</Paragraphs>
  <TotalTime>2</TotalTime>
  <ScaleCrop>false</ScaleCrop>
  <LinksUpToDate>false</LinksUpToDate>
  <CharactersWithSpaces>4904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2026-04-01T06:47:00Z</dcterms:created>
  <dc:creator>Administrator</dc:creator>
  <cp:lastModifiedBy>admin</cp:lastModifiedBy>
  <cp:lastPrinted>2026-04-08T23:40:00Z</cp:lastPrinted>
  <dcterms:modified xsi:type="dcterms:W3CDTF">2026-05-22T07:58:10Z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110C348DAAC748199BE8F8823A5FAE30_13</vt:lpwstr>
  </property>
  <property fmtid="{D5CDD505-2E9C-101B-9397-08002B2CF9AE}" pid="4" name="KSOTemplateDocerSaveRecord">
    <vt:lpwstr>eyJoZGlkIjoiYTAwZTJkN2QxNDg4ODY1ODg1Mzk2ODMyYThiMTRiZmEifQ==</vt:lpwstr>
  </property>
</Properties>
</file>