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公用经费（非保运转）其他医院服务采购项目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2026年7月20日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02"/>
      <w:bookmarkStart w:id="3" w:name="_Toc28359079"/>
      <w:bookmarkStart w:id="4" w:name="_Toc35393790"/>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0686-2611QI054893Z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公用经费（非保运转）其他医院服务采购项目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125.5</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8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1471"/>
        <w:gridCol w:w="2037"/>
        <w:gridCol w:w="1188"/>
        <w:gridCol w:w="4025"/>
      </w:tblGrid>
      <w:tr w14:paraId="1529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357" w:type="pct"/>
            <w:vAlign w:val="center"/>
          </w:tcPr>
          <w:p w14:paraId="58340153">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包号</w:t>
            </w:r>
          </w:p>
        </w:tc>
        <w:tc>
          <w:tcPr>
            <w:tcW w:w="783" w:type="pct"/>
            <w:vAlign w:val="center"/>
          </w:tcPr>
          <w:p w14:paraId="567051D4">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1084" w:type="pct"/>
            <w:vAlign w:val="center"/>
          </w:tcPr>
          <w:p w14:paraId="7CD1E65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（万元）</w:t>
            </w:r>
          </w:p>
        </w:tc>
        <w:tc>
          <w:tcPr>
            <w:tcW w:w="632" w:type="pct"/>
            <w:vAlign w:val="center"/>
          </w:tcPr>
          <w:p w14:paraId="51716F1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服务期</w:t>
            </w:r>
          </w:p>
        </w:tc>
        <w:tc>
          <w:tcPr>
            <w:tcW w:w="2142" w:type="pct"/>
            <w:vAlign w:val="center"/>
          </w:tcPr>
          <w:p w14:paraId="40066E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4298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357" w:type="pct"/>
            <w:vAlign w:val="center"/>
          </w:tcPr>
          <w:p w14:paraId="2D38C6D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01</w:t>
            </w:r>
          </w:p>
        </w:tc>
        <w:tc>
          <w:tcPr>
            <w:tcW w:w="783" w:type="pct"/>
            <w:vAlign w:val="center"/>
          </w:tcPr>
          <w:p w14:paraId="4214574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default" w:ascii="仿宋" w:hAnsi="仿宋" w:eastAsia="仿宋" w:cs="仿宋"/>
                <w:kern w:val="0"/>
                <w:sz w:val="24"/>
                <w:szCs w:val="24"/>
              </w:rPr>
              <w:t>医辅支持服务</w:t>
            </w:r>
          </w:p>
        </w:tc>
        <w:tc>
          <w:tcPr>
            <w:tcW w:w="1084" w:type="pct"/>
            <w:vAlign w:val="center"/>
          </w:tcPr>
          <w:p w14:paraId="5BEA3BE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125.5</w:t>
            </w:r>
          </w:p>
        </w:tc>
        <w:tc>
          <w:tcPr>
            <w:tcW w:w="632" w:type="pct"/>
            <w:vAlign w:val="center"/>
          </w:tcPr>
          <w:p w14:paraId="6B1A85A0">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1年</w:t>
            </w:r>
          </w:p>
        </w:tc>
        <w:tc>
          <w:tcPr>
            <w:tcW w:w="2142" w:type="pct"/>
            <w:vAlign w:val="center"/>
          </w:tcPr>
          <w:p w14:paraId="159BD92E">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rPr>
            </w:pPr>
            <w:r>
              <w:rPr>
                <w:rFonts w:hint="default" w:ascii="仿宋" w:hAnsi="仿宋" w:eastAsia="仿宋" w:cs="仿宋"/>
                <w:kern w:val="0"/>
                <w:sz w:val="24"/>
                <w:szCs w:val="24"/>
              </w:rPr>
              <w:t>24小时标本运送、患者陪检、会诊转运、安全交接、预约单核对等；人员统一培训、管理、考核、着装与质控；服从医院及护理部质量监管。</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详见采购需求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hint="eastAsia" w:ascii="仿宋" w:hAnsi="仿宋" w:eastAsia="仿宋" w:cs="仿宋"/>
          <w:sz w:val="24"/>
          <w:szCs w:val="24"/>
        </w:rPr>
      </w:pPr>
      <w:bookmarkStart w:id="7" w:name="_Toc35393622"/>
      <w:bookmarkStart w:id="8" w:name="_Toc28359003"/>
      <w:bookmarkStart w:id="9" w:name="_Toc28359080"/>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229D356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72990D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6FB3AC9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6A19418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□本项目不专门面向中小企业预留采购份额。</w:t>
      </w:r>
    </w:p>
    <w:p w14:paraId="58481A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7C03F5B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rPr>
        <w:t>/</w:t>
      </w:r>
      <w:r>
        <w:rPr>
          <w:rFonts w:hint="eastAsia" w:ascii="仿宋" w:hAnsi="仿宋" w:eastAsia="仿宋" w:cs="仿宋"/>
          <w:sz w:val="24"/>
          <w:szCs w:val="24"/>
        </w:rPr>
        <w:t>。</w:t>
      </w:r>
    </w:p>
    <w:p w14:paraId="79F055F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rPr>
        <w:t>/</w:t>
      </w:r>
      <w:r>
        <w:rPr>
          <w:rFonts w:hint="eastAsia" w:ascii="仿宋" w:hAnsi="仿宋" w:eastAsia="仿宋" w:cs="仿宋"/>
          <w:sz w:val="24"/>
          <w:szCs w:val="24"/>
        </w:rPr>
        <w:t>。</w:t>
      </w:r>
    </w:p>
    <w:p w14:paraId="29880CBC">
      <w:pPr>
        <w:spacing w:line="360" w:lineRule="auto"/>
        <w:ind w:firstLine="480" w:firstLineChars="200"/>
        <w:rPr>
          <w:rFonts w:ascii="仿宋" w:hAnsi="仿宋" w:eastAsia="仿宋" w:cs="仿宋"/>
          <w:i/>
          <w:iCs/>
          <w:sz w:val="24"/>
          <w:szCs w:val="24"/>
          <w:u w:val="single"/>
        </w:rPr>
      </w:pPr>
      <w:r>
        <w:rPr>
          <w:rFonts w:hint="eastAsia" w:ascii="仿宋" w:hAnsi="仿宋" w:eastAsia="仿宋" w:cs="仿宋"/>
          <w:sz w:val="24"/>
          <w:szCs w:val="24"/>
        </w:rPr>
        <w:t>3.本项目的特定资格要求：</w:t>
      </w:r>
    </w:p>
    <w:p w14:paraId="3F806AE6">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3.1本项目是否属于政府购买服务：</w:t>
      </w:r>
    </w:p>
    <w:p w14:paraId="12C2F78D">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■否</w:t>
      </w:r>
    </w:p>
    <w:p w14:paraId="72371330">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B4F192B">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3.2其他特定资格要求</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w:t>
      </w:r>
    </w:p>
    <w:p w14:paraId="4A73E8C8"/>
    <w:p w14:paraId="584FAE2C">
      <w:pPr>
        <w:pStyle w:val="4"/>
        <w:widowControl/>
        <w:spacing w:before="0" w:line="360" w:lineRule="auto"/>
        <w:jc w:val="left"/>
        <w:rPr>
          <w:rFonts w:ascii="仿宋" w:hAnsi="仿宋" w:eastAsia="仿宋" w:cs="仿宋"/>
          <w:sz w:val="24"/>
          <w:szCs w:val="24"/>
        </w:rPr>
      </w:pPr>
      <w:bookmarkStart w:id="11" w:name="_Toc35393623"/>
      <w:bookmarkStart w:id="12" w:name="_Toc35393792"/>
      <w:r>
        <w:rPr>
          <w:rFonts w:hint="eastAsia" w:ascii="仿宋" w:hAnsi="仿宋" w:eastAsia="仿宋" w:cs="仿宋"/>
          <w:sz w:val="24"/>
          <w:szCs w:val="24"/>
        </w:rPr>
        <w:t>三、获取招标文件</w:t>
      </w:r>
      <w:bookmarkEnd w:id="11"/>
      <w:bookmarkEnd w:id="12"/>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2026年6月29日至2026年7月6日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bookmarkStart w:id="31" w:name="_GoBack"/>
      <w:bookmarkEnd w:id="31"/>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3" w:name="_Toc28359082"/>
      <w:bookmarkStart w:id="14" w:name="_Toc28359005"/>
      <w:bookmarkStart w:id="15" w:name="_Toc35393793"/>
      <w:bookmarkStart w:id="16" w:name="_Toc35393624"/>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7" w:name="_Toc28359007"/>
      <w:bookmarkStart w:id="18" w:name="_Toc35393794"/>
      <w:bookmarkStart w:id="19" w:name="_Toc35393625"/>
      <w:bookmarkStart w:id="20" w:name="_Toc28359084"/>
      <w:r>
        <w:rPr>
          <w:rFonts w:hint="eastAsia" w:ascii="仿宋" w:hAnsi="仿宋" w:eastAsia="仿宋" w:cs="仿宋"/>
          <w:sz w:val="24"/>
          <w:lang w:bidi="ar"/>
        </w:rPr>
        <w:t>1.投标文件递交时间：</w:t>
      </w:r>
      <w:r>
        <w:rPr>
          <w:rFonts w:hint="eastAsia" w:ascii="仿宋" w:hAnsi="仿宋" w:eastAsia="仿宋" w:cs="仿宋"/>
          <w:sz w:val="24"/>
          <w:lang w:eastAsia="zh-CN" w:bidi="ar"/>
        </w:rPr>
        <w:t>2026年7月20日</w:t>
      </w:r>
      <w:r>
        <w:rPr>
          <w:rFonts w:hint="eastAsia" w:ascii="仿宋" w:hAnsi="仿宋" w:eastAsia="仿宋" w:cs="仿宋"/>
          <w:sz w:val="24"/>
          <w:lang w:val="en-US" w:eastAsia="zh-CN" w:bidi="ar"/>
        </w:rPr>
        <w:t>08时30分至9时30分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2026年7月20日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2026年7月20日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1" w:name="_Toc35393626"/>
      <w:bookmarkStart w:id="22" w:name="_Toc35393795"/>
      <w:r>
        <w:rPr>
          <w:rFonts w:hint="eastAsia" w:ascii="仿宋" w:hAnsi="仿宋" w:eastAsia="仿宋" w:cs="仿宋"/>
          <w:sz w:val="24"/>
          <w:szCs w:val="24"/>
        </w:rPr>
        <w:t>六、其他补充事宜</w:t>
      </w:r>
      <w:bookmarkEnd w:id="21"/>
      <w:bookmarkEnd w:id="22"/>
    </w:p>
    <w:p w14:paraId="7B7B2DE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1.本项目需要落实的政府采购政策：</w:t>
      </w:r>
      <w:r>
        <w:rPr>
          <w:rFonts w:hint="eastAsia" w:ascii="仿宋" w:hAnsi="仿宋" w:eastAsia="仿宋" w:cs="仿宋"/>
          <w:sz w:val="24"/>
          <w:szCs w:val="24"/>
          <w:lang w:bidi="ar"/>
        </w:rPr>
        <w:t>促进中小企业发展政策、监狱企业扶持政策、促进残疾人就业政府采购政策、鼓励节能、环保政策等。政府采购政策具体落实情况详见招标文件。</w:t>
      </w:r>
      <w:r>
        <w:rPr>
          <w:rFonts w:hint="eastAsia" w:ascii="仿宋" w:hAnsi="仿宋" w:eastAsia="仿宋" w:cs="仿宋"/>
          <w:sz w:val="24"/>
          <w:szCs w:val="24"/>
        </w:rPr>
        <w:t xml:space="preserve"> </w:t>
      </w:r>
    </w:p>
    <w:p w14:paraId="365A6C0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3F41B0B">
      <w:pPr>
        <w:widowControl/>
        <w:adjustRightInd w:val="0"/>
        <w:snapToGrid w:val="0"/>
        <w:spacing w:line="360" w:lineRule="auto"/>
        <w:ind w:firstLine="480" w:firstLineChars="200"/>
        <w:jc w:val="left"/>
        <w:rPr>
          <w:rFonts w:ascii="仿宋" w:hAnsi="仿宋" w:eastAsia="仿宋" w:cs="仿宋"/>
          <w:bCs/>
          <w:sz w:val="24"/>
          <w:szCs w:val="24"/>
          <w:lang w:bidi="ar"/>
        </w:rPr>
      </w:pPr>
      <w:r>
        <w:rPr>
          <w:rFonts w:hint="eastAsia" w:ascii="仿宋" w:hAnsi="仿宋" w:eastAsia="仿宋" w:cs="仿宋"/>
          <w:sz w:val="24"/>
          <w:szCs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szCs w:val="24"/>
          <w:lang w:bidi="ar"/>
        </w:rPr>
        <w:t>CA数字证书</w:t>
      </w:r>
      <w:r>
        <w:rPr>
          <w:rFonts w:hint="eastAsia" w:ascii="仿宋" w:hAnsi="仿宋" w:eastAsia="仿宋" w:cs="仿宋"/>
          <w:sz w:val="24"/>
          <w:szCs w:val="24"/>
          <w:lang w:bidi="ar"/>
        </w:rPr>
        <w:t>或电子营业执照</w:t>
      </w:r>
      <w:r>
        <w:rPr>
          <w:rFonts w:hint="eastAsia" w:ascii="仿宋" w:hAnsi="仿宋" w:eastAsia="仿宋" w:cs="仿宋"/>
          <w:bCs/>
          <w:sz w:val="24"/>
          <w:szCs w:val="24"/>
          <w:lang w:bidi="ar"/>
        </w:rPr>
        <w:t>情况确认是否符合本项目电子化采购流程要求。</w:t>
      </w:r>
    </w:p>
    <w:p w14:paraId="20F9C239">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CA数字证书服务热线 010-58511086</w:t>
      </w:r>
    </w:p>
    <w:p w14:paraId="09A2D78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bidi="ar"/>
        </w:rPr>
        <w:t>电子营业执照服务热线 400-699-7000</w:t>
      </w:r>
    </w:p>
    <w:p w14:paraId="5EFA46F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bidi="ar"/>
        </w:rPr>
        <w:t>技术支持服务热线    010-86483801</w:t>
      </w:r>
    </w:p>
    <w:p w14:paraId="7A81D520">
      <w:pPr>
        <w:widowControl/>
        <w:adjustRightInd w:val="0"/>
        <w:snapToGrid w:val="0"/>
        <w:spacing w:line="360" w:lineRule="auto"/>
        <w:ind w:firstLine="480" w:firstLineChars="200"/>
        <w:jc w:val="left"/>
        <w:rPr>
          <w:rFonts w:ascii="仿宋" w:hAnsi="仿宋" w:eastAsia="仿宋" w:cs="仿宋"/>
          <w:sz w:val="24"/>
          <w:szCs w:val="24"/>
          <w:lang w:bidi="ar"/>
        </w:rPr>
      </w:pPr>
      <w:r>
        <w:rPr>
          <w:rFonts w:hint="eastAsia" w:ascii="仿宋" w:hAnsi="仿宋" w:eastAsia="仿宋" w:cs="仿宋"/>
          <w:sz w:val="24"/>
          <w:szCs w:val="24"/>
          <w:lang w:bidi="ar"/>
        </w:rPr>
        <w:t>3.1办理CA数字证书或电子营业执照</w:t>
      </w:r>
    </w:p>
    <w:p w14:paraId="63642D8D">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供应商登录北京市政府采购电子交易平台查阅 “用户指南”—“操作指南”—“市场主体CA办理操作流程指引”/“电子营业执照使用指南”，按照程序要求办理。</w:t>
      </w:r>
    </w:p>
    <w:p w14:paraId="7BFBE714">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3.2注册</w:t>
      </w:r>
    </w:p>
    <w:p w14:paraId="4CE9DD2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供应商登录北京市政府采购电子交易平台“用户指南”—“操作指南”—“市场主体注册入库操作流程指引”进行自助注册绑定。</w:t>
      </w:r>
    </w:p>
    <w:p w14:paraId="31A24B73">
      <w:pPr>
        <w:widowControl/>
        <w:adjustRightInd w:val="0"/>
        <w:snapToGrid w:val="0"/>
        <w:spacing w:line="360" w:lineRule="auto"/>
        <w:ind w:firstLine="480" w:firstLineChars="200"/>
        <w:jc w:val="left"/>
        <w:rPr>
          <w:rFonts w:ascii="仿宋" w:hAnsi="仿宋" w:eastAsia="仿宋" w:cs="仿宋"/>
          <w:sz w:val="24"/>
          <w:szCs w:val="24"/>
          <w:lang w:bidi="ar"/>
        </w:rPr>
      </w:pPr>
      <w:r>
        <w:rPr>
          <w:rFonts w:hint="eastAsia" w:ascii="仿宋" w:hAnsi="仿宋" w:eastAsia="仿宋" w:cs="仿宋"/>
          <w:sz w:val="24"/>
          <w:szCs w:val="24"/>
          <w:lang w:bidi="ar"/>
        </w:rPr>
        <w:t>3.3驱动、客户端下载</w:t>
      </w:r>
    </w:p>
    <w:p w14:paraId="0DF7580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供应商登录北京市政府采购电子交易平台“用户指南”—“工具下载”—“招标采购系统文件驱动安装包”下载相关驱动。</w:t>
      </w:r>
    </w:p>
    <w:p w14:paraId="18D8B3AF">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供应商登录北京市政府采购电子交易平台“用户指南”—“工具下载”—“投标文件编制工具”下载相关客户端。</w:t>
      </w:r>
    </w:p>
    <w:p w14:paraId="3AAA906D">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3.4 获取电子招标文件</w:t>
      </w:r>
    </w:p>
    <w:p w14:paraId="3FC5DCA5">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供应商使用CA数字证书或电子营业执照登录北京市政府采购电子交易平台获取电子招标文件。</w:t>
      </w:r>
    </w:p>
    <w:p w14:paraId="594168E9">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2EBD5B">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3.5编制电子投标文件</w:t>
      </w:r>
    </w:p>
    <w:p w14:paraId="1B496D7B">
      <w:pPr>
        <w:adjustRightInd w:val="0"/>
        <w:snapToGrid w:val="0"/>
        <w:spacing w:line="360" w:lineRule="auto"/>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供应商应使用电子投标客户端编制电子投标文件并进行线上投标，供应商电子投标文件需要加密并加盖电子签章</w:t>
      </w:r>
      <w:r>
        <w:rPr>
          <w:rFonts w:hint="eastAsia" w:ascii="仿宋" w:hAnsi="仿宋" w:eastAsia="仿宋" w:cs="仿宋"/>
          <w:bCs/>
          <w:sz w:val="24"/>
          <w:szCs w:val="24"/>
          <w:lang w:bidi="ar"/>
        </w:rPr>
        <w:t>，如无法按照要求在电子投标文件中加盖电子签章和加密，请及时通过技术支持服务热线联系技术人员</w:t>
      </w:r>
      <w:r>
        <w:rPr>
          <w:rFonts w:hint="eastAsia" w:ascii="仿宋" w:hAnsi="仿宋" w:eastAsia="仿宋" w:cs="仿宋"/>
          <w:sz w:val="24"/>
          <w:szCs w:val="24"/>
          <w:lang w:bidi="ar"/>
        </w:rPr>
        <w:t>。</w:t>
      </w:r>
    </w:p>
    <w:p w14:paraId="00DDC340">
      <w:pPr>
        <w:widowControl/>
        <w:spacing w:line="360" w:lineRule="auto"/>
        <w:ind w:firstLine="480" w:firstLineChars="200"/>
        <w:jc w:val="left"/>
        <w:rPr>
          <w:rFonts w:ascii="仿宋" w:hAnsi="仿宋" w:eastAsia="仿宋" w:cs="仿宋"/>
          <w:sz w:val="24"/>
          <w:szCs w:val="24"/>
          <w:lang w:val="zh-TW" w:bidi="ar"/>
        </w:rPr>
      </w:pPr>
      <w:r>
        <w:rPr>
          <w:rFonts w:hint="eastAsia" w:ascii="仿宋" w:hAnsi="仿宋" w:eastAsia="仿宋" w:cs="仿宋"/>
          <w:sz w:val="24"/>
          <w:szCs w:val="24"/>
          <w:lang w:val="zh-TW" w:eastAsia="zh-TW" w:bidi="ar"/>
        </w:rPr>
        <w:t>3.6</w:t>
      </w:r>
      <w:r>
        <w:rPr>
          <w:rFonts w:hint="eastAsia" w:ascii="仿宋" w:hAnsi="仿宋" w:eastAsia="仿宋" w:cs="仿宋"/>
          <w:sz w:val="24"/>
          <w:szCs w:val="24"/>
          <w:lang w:val="zh-TW" w:bidi="ar"/>
        </w:rPr>
        <w:t>提交电子投标文件</w:t>
      </w:r>
    </w:p>
    <w:p w14:paraId="4629805B">
      <w:pPr>
        <w:widowControl/>
        <w:spacing w:line="360" w:lineRule="auto"/>
        <w:ind w:firstLine="480" w:firstLineChars="200"/>
        <w:jc w:val="left"/>
        <w:rPr>
          <w:rFonts w:ascii="仿宋" w:hAnsi="仿宋" w:eastAsia="仿宋" w:cs="仿宋"/>
          <w:sz w:val="24"/>
          <w:szCs w:val="24"/>
          <w:lang w:bidi="ar"/>
        </w:rPr>
      </w:pPr>
      <w:r>
        <w:rPr>
          <w:rFonts w:hint="eastAsia" w:ascii="仿宋" w:hAnsi="仿宋" w:eastAsia="仿宋" w:cs="仿宋"/>
          <w:sz w:val="24"/>
          <w:szCs w:val="24"/>
          <w:lang w:bidi="ar"/>
        </w:rPr>
        <w:t>供应商应于投标截止时间前在北京市政府采购电子交易平台提交电子投标文件，上传电子投标文件过程中请保持与互联网的连接畅通。</w:t>
      </w:r>
    </w:p>
    <w:p w14:paraId="776ED4FB">
      <w:pPr>
        <w:widowControl/>
        <w:spacing w:line="360" w:lineRule="auto"/>
        <w:ind w:firstLine="480" w:firstLineChars="200"/>
        <w:jc w:val="left"/>
        <w:rPr>
          <w:rFonts w:ascii="仿宋" w:hAnsi="仿宋" w:eastAsia="仿宋" w:cs="仿宋"/>
          <w:sz w:val="24"/>
          <w:szCs w:val="24"/>
          <w:lang w:eastAsia="zh-TW" w:bidi="ar"/>
        </w:rPr>
      </w:pPr>
      <w:r>
        <w:rPr>
          <w:rFonts w:hint="eastAsia" w:ascii="仿宋" w:hAnsi="仿宋" w:eastAsia="仿宋" w:cs="仿宋"/>
          <w:sz w:val="24"/>
          <w:szCs w:val="24"/>
          <w:lang w:val="zh-TW" w:bidi="ar"/>
        </w:rPr>
        <w:t>3.</w:t>
      </w:r>
      <w:r>
        <w:rPr>
          <w:rFonts w:hint="eastAsia" w:ascii="仿宋" w:hAnsi="仿宋" w:eastAsia="仿宋" w:cs="仿宋"/>
          <w:sz w:val="24"/>
          <w:szCs w:val="24"/>
          <w:lang w:val="zh-TW" w:eastAsia="zh-TW" w:bidi="ar"/>
        </w:rPr>
        <w:t>7</w:t>
      </w:r>
      <w:r>
        <w:rPr>
          <w:rFonts w:hint="eastAsia" w:ascii="仿宋" w:hAnsi="仿宋" w:eastAsia="仿宋" w:cs="仿宋"/>
          <w:sz w:val="24"/>
          <w:szCs w:val="24"/>
          <w:lang w:val="zh-TW" w:bidi="ar"/>
        </w:rPr>
        <w:t>电子开标</w:t>
      </w:r>
    </w:p>
    <w:p w14:paraId="0D1DA5E1">
      <w:pPr>
        <w:spacing w:line="360" w:lineRule="auto"/>
        <w:ind w:firstLine="480" w:firstLineChars="200"/>
        <w:rPr>
          <w:rFonts w:ascii="仿宋" w:hAnsi="仿宋" w:eastAsia="仿宋" w:cs="仿宋"/>
          <w:sz w:val="24"/>
          <w:szCs w:val="24"/>
          <w:lang w:eastAsia="zh-TW"/>
        </w:rPr>
      </w:pPr>
      <w:r>
        <w:rPr>
          <w:rFonts w:hint="eastAsia" w:ascii="仿宋" w:hAnsi="仿宋" w:eastAsia="仿宋" w:cs="仿宋"/>
          <w:sz w:val="24"/>
          <w:szCs w:val="24"/>
          <w:lang w:val="zh-TW" w:bidi="ar"/>
        </w:rPr>
        <w:t>供应商在开标地点</w:t>
      </w:r>
      <w:r>
        <w:rPr>
          <w:rFonts w:hint="eastAsia" w:ascii="仿宋" w:hAnsi="仿宋" w:eastAsia="仿宋" w:cs="仿宋"/>
          <w:b/>
          <w:bCs/>
          <w:sz w:val="24"/>
          <w:szCs w:val="24"/>
          <w:lang w:val="zh-TW" w:bidi="ar"/>
        </w:rPr>
        <w:t>自行携带设备</w:t>
      </w:r>
      <w:r>
        <w:rPr>
          <w:rFonts w:hint="eastAsia" w:ascii="仿宋" w:hAnsi="仿宋" w:eastAsia="仿宋" w:cs="仿宋"/>
          <w:sz w:val="24"/>
          <w:szCs w:val="24"/>
          <w:lang w:val="zh-TW" w:bidi="ar"/>
        </w:rPr>
        <w:t>使用</w:t>
      </w:r>
      <w:r>
        <w:rPr>
          <w:rFonts w:hint="eastAsia" w:ascii="仿宋" w:hAnsi="仿宋" w:eastAsia="仿宋" w:cs="仿宋"/>
          <w:sz w:val="24"/>
          <w:szCs w:val="24"/>
          <w:lang w:bidi="ar"/>
        </w:rPr>
        <w:t>CA数字证书或电子营业执照</w:t>
      </w:r>
      <w:r>
        <w:rPr>
          <w:rFonts w:hint="eastAsia" w:ascii="仿宋" w:hAnsi="仿宋" w:eastAsia="仿宋" w:cs="仿宋"/>
          <w:sz w:val="24"/>
          <w:szCs w:val="24"/>
          <w:lang w:val="zh-TW" w:bidi="ar"/>
        </w:rPr>
        <w:t>登录</w:t>
      </w:r>
      <w:r>
        <w:rPr>
          <w:rFonts w:hint="eastAsia" w:ascii="仿宋" w:hAnsi="仿宋" w:eastAsia="仿宋" w:cs="仿宋"/>
          <w:sz w:val="24"/>
          <w:szCs w:val="24"/>
          <w:lang w:bidi="ar"/>
        </w:rPr>
        <w:t>北京市政府采购电子交易平台进行电子开标</w:t>
      </w:r>
      <w:r>
        <w:rPr>
          <w:rFonts w:hint="eastAsia" w:ascii="仿宋" w:hAnsi="仿宋" w:eastAsia="仿宋" w:cs="仿宋"/>
          <w:sz w:val="24"/>
          <w:szCs w:val="24"/>
          <w:lang w:val="zh-TW" w:bidi="ar"/>
        </w:rPr>
        <w:t>。</w:t>
      </w:r>
    </w:p>
    <w:p w14:paraId="49A1E16E">
      <w:pPr>
        <w:ind w:left="840" w:leftChars="0" w:firstLine="420" w:firstLineChars="0"/>
        <w:rPr>
          <w:rFonts w:hint="default"/>
          <w:lang w:val="en-US"/>
        </w:rPr>
      </w:pPr>
      <w:r>
        <w:rPr>
          <w:rFonts w:hint="eastAsia" w:ascii="仿宋" w:hAnsi="仿宋" w:eastAsia="仿宋" w:cs="仿宋"/>
          <w:sz w:val="24"/>
          <w:szCs w:val="24"/>
        </w:rPr>
        <w:t>4 采购人监督管理部门联系人、联系方式：魏老师 88223623</w:t>
      </w:r>
    </w:p>
    <w:p w14:paraId="14627D91">
      <w:pPr>
        <w:pStyle w:val="4"/>
        <w:spacing w:before="0" w:line="360" w:lineRule="auto"/>
        <w:jc w:val="left"/>
        <w:rPr>
          <w:rFonts w:ascii="仿宋" w:hAnsi="仿宋" w:eastAsia="仿宋" w:cs="仿宋"/>
          <w:sz w:val="24"/>
          <w:szCs w:val="24"/>
        </w:rPr>
      </w:pPr>
      <w:bookmarkStart w:id="23" w:name="_Toc35393627"/>
      <w:bookmarkStart w:id="24" w:name="_Toc28359085"/>
      <w:bookmarkStart w:id="25" w:name="_Toc28359008"/>
      <w:bookmarkStart w:id="26" w:name="_Toc35393796"/>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7" w:name="_Toc28359009"/>
      <w:bookmarkStart w:id="28" w:name="_Toc28359086"/>
      <w:r>
        <w:rPr>
          <w:rFonts w:hint="eastAsia" w:ascii="仿宋" w:hAnsi="仿宋" w:eastAsia="仿宋" w:cs="仿宋"/>
          <w:sz w:val="24"/>
        </w:rPr>
        <w:t>名 称：</w:t>
      </w:r>
      <w:r>
        <w:rPr>
          <w:rFonts w:hint="eastAsia" w:ascii="仿宋" w:hAnsi="仿宋" w:eastAsia="仿宋" w:cs="仿宋"/>
          <w:sz w:val="24"/>
          <w:u w:val="single"/>
          <w:lang w:eastAsia="zh-CN"/>
        </w:rPr>
        <w:t>北京中西医结合医院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北京市海淀区永定路东街3号</w:t>
      </w:r>
    </w:p>
    <w:p w14:paraId="6D9AFFB1">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r>
        <w:rPr>
          <w:rFonts w:hint="eastAsia" w:ascii="仿宋" w:hAnsi="仿宋" w:eastAsia="仿宋" w:cs="仿宋"/>
          <w:sz w:val="24"/>
          <w:u w:val="single"/>
          <w:lang w:val="en-US" w:eastAsia="zh-CN"/>
        </w:rPr>
        <w:t>夏松 010-88223618</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spacing w:line="360" w:lineRule="auto"/>
        <w:ind w:firstLine="720" w:firstLineChars="300"/>
        <w:rPr>
          <w:rFonts w:ascii="仿宋" w:hAnsi="仿宋" w:eastAsia="仿宋" w:cs="仿宋"/>
          <w:sz w:val="24"/>
          <w:u w:val="single"/>
        </w:rPr>
      </w:pPr>
      <w:bookmarkStart w:id="29" w:name="_Toc28359010"/>
      <w:bookmarkStart w:id="30"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010-85343327、010-85343459、010-85343428（开发票、退保证金）</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010-85343327、010-85343459、010-85343428（开发票、退保证金）</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A655C7"/>
    <w:rsid w:val="0E0B286D"/>
    <w:rsid w:val="0F8E7E05"/>
    <w:rsid w:val="0FD72C0C"/>
    <w:rsid w:val="103E71C0"/>
    <w:rsid w:val="12A51AA6"/>
    <w:rsid w:val="14B46A8F"/>
    <w:rsid w:val="150565A1"/>
    <w:rsid w:val="150E4CCD"/>
    <w:rsid w:val="1520066B"/>
    <w:rsid w:val="152A4CC8"/>
    <w:rsid w:val="1697741D"/>
    <w:rsid w:val="16E774ED"/>
    <w:rsid w:val="17101665"/>
    <w:rsid w:val="176A6867"/>
    <w:rsid w:val="17AB3A62"/>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C968F6"/>
    <w:rsid w:val="2616700A"/>
    <w:rsid w:val="261925D4"/>
    <w:rsid w:val="269856F3"/>
    <w:rsid w:val="26D406C1"/>
    <w:rsid w:val="272C6B52"/>
    <w:rsid w:val="27401BB2"/>
    <w:rsid w:val="28047326"/>
    <w:rsid w:val="28FB2ABE"/>
    <w:rsid w:val="2A6E59AA"/>
    <w:rsid w:val="2B01299A"/>
    <w:rsid w:val="2BE1588C"/>
    <w:rsid w:val="2E2270BF"/>
    <w:rsid w:val="2E8D1553"/>
    <w:rsid w:val="2ED7557E"/>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DB2B4C"/>
    <w:rsid w:val="433F173E"/>
    <w:rsid w:val="43CA6B8D"/>
    <w:rsid w:val="43FE2345"/>
    <w:rsid w:val="441912F9"/>
    <w:rsid w:val="4427077C"/>
    <w:rsid w:val="456674E7"/>
    <w:rsid w:val="46174332"/>
    <w:rsid w:val="463C601F"/>
    <w:rsid w:val="46CE6E39"/>
    <w:rsid w:val="47CC6664"/>
    <w:rsid w:val="480A2FBE"/>
    <w:rsid w:val="482515E9"/>
    <w:rsid w:val="49950111"/>
    <w:rsid w:val="4C6F0B7D"/>
    <w:rsid w:val="4CAB781B"/>
    <w:rsid w:val="4DF7154E"/>
    <w:rsid w:val="4E3C38DE"/>
    <w:rsid w:val="4E550E94"/>
    <w:rsid w:val="4E5B51F2"/>
    <w:rsid w:val="503F6A79"/>
    <w:rsid w:val="51690384"/>
    <w:rsid w:val="531233FF"/>
    <w:rsid w:val="54A7282B"/>
    <w:rsid w:val="55197A31"/>
    <w:rsid w:val="553A45E0"/>
    <w:rsid w:val="55B25E9C"/>
    <w:rsid w:val="57237983"/>
    <w:rsid w:val="576E486A"/>
    <w:rsid w:val="59724A0A"/>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FC49CE"/>
    <w:rsid w:val="6AFE3821"/>
    <w:rsid w:val="6B6C3642"/>
    <w:rsid w:val="6C845A17"/>
    <w:rsid w:val="6E1907E6"/>
    <w:rsid w:val="6E1A13AA"/>
    <w:rsid w:val="6E9D0B64"/>
    <w:rsid w:val="6F9E5261"/>
    <w:rsid w:val="701E2CFF"/>
    <w:rsid w:val="710C7105"/>
    <w:rsid w:val="716F13A8"/>
    <w:rsid w:val="723569B5"/>
    <w:rsid w:val="728F63AB"/>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2053</Words>
  <Characters>2396</Characters>
  <Lines>21</Lines>
  <Paragraphs>6</Paragraphs>
  <TotalTime>0</TotalTime>
  <ScaleCrop>false</ScaleCrop>
  <LinksUpToDate>false</LinksUpToDate>
  <CharactersWithSpaces>2435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2026-06-29T05:27:04Z</cp:lastPrinted>
  <dcterms:modified xsi:type="dcterms:W3CDTF">2026-06-29T05:27:08Z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