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2026年6月30日09时30分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79"/>
      <w:bookmarkStart w:id="3" w:name="_Toc35393790"/>
      <w:bookmarkStart w:id="4" w:name="_Toc35393621"/>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bookmarkEnd w:id="6"/>
    <w:p w14:paraId="65245A1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0686-2611QI054893Z</w:t>
      </w:r>
    </w:p>
    <w:p w14:paraId="234E8BE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2.项目名称：</w:t>
      </w:r>
      <w:bookmarkStart w:id="31" w:name="_GoBack"/>
      <w:r>
        <w:rPr>
          <w:rFonts w:hint="eastAsia" w:ascii="仿宋" w:hAnsi="仿宋" w:eastAsia="仿宋" w:cs="仿宋"/>
          <w:sz w:val="24"/>
          <w:szCs w:val="24"/>
          <w:lang w:eastAsia="zh-CN"/>
        </w:rPr>
        <w:t>公用经费（非保运转）其他医疗卫生服务采购项目</w:t>
      </w:r>
      <w:bookmarkEnd w:id="31"/>
    </w:p>
    <w:p w14:paraId="7E22893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3.项目预算金额：</w:t>
      </w:r>
      <w:r>
        <w:rPr>
          <w:rFonts w:hint="eastAsia" w:ascii="仿宋" w:hAnsi="仿宋" w:eastAsia="仿宋" w:cs="仿宋"/>
          <w:sz w:val="24"/>
          <w:szCs w:val="24"/>
          <w:lang w:val="en-US" w:eastAsia="zh-CN"/>
        </w:rPr>
        <w:t>120</w:t>
      </w:r>
      <w:r>
        <w:rPr>
          <w:rFonts w:hint="eastAsia" w:ascii="仿宋" w:hAnsi="仿宋" w:eastAsia="仿宋" w:cs="仿宋"/>
          <w:sz w:val="24"/>
          <w:szCs w:val="24"/>
        </w:rPr>
        <w:t>万元</w:t>
      </w:r>
    </w:p>
    <w:p w14:paraId="7F7013B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4.采购需求：</w:t>
      </w:r>
    </w:p>
    <w:tbl>
      <w:tblPr>
        <w:tblStyle w:val="10"/>
        <w:tblW w:w="55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470"/>
        <w:gridCol w:w="2036"/>
        <w:gridCol w:w="1187"/>
        <w:gridCol w:w="1416"/>
        <w:gridCol w:w="4020"/>
      </w:tblGrid>
      <w:tr w14:paraId="1529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10" w:type="pct"/>
            <w:vAlign w:val="center"/>
          </w:tcPr>
          <w:p w14:paraId="58340153">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包号</w:t>
            </w:r>
          </w:p>
        </w:tc>
        <w:tc>
          <w:tcPr>
            <w:tcW w:w="680" w:type="pct"/>
            <w:vAlign w:val="center"/>
          </w:tcPr>
          <w:p w14:paraId="567051D4">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942" w:type="pct"/>
            <w:vAlign w:val="center"/>
          </w:tcPr>
          <w:p w14:paraId="7CD1E65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（万元）</w:t>
            </w:r>
          </w:p>
        </w:tc>
        <w:tc>
          <w:tcPr>
            <w:tcW w:w="549" w:type="pct"/>
            <w:vAlign w:val="center"/>
          </w:tcPr>
          <w:p w14:paraId="51716F1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服务期</w:t>
            </w:r>
          </w:p>
        </w:tc>
        <w:tc>
          <w:tcPr>
            <w:tcW w:w="655" w:type="pct"/>
            <w:vAlign w:val="center"/>
          </w:tcPr>
          <w:p w14:paraId="5A9FB40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1860" w:type="pct"/>
            <w:vAlign w:val="center"/>
          </w:tcPr>
          <w:p w14:paraId="40066E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4298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310" w:type="pct"/>
            <w:vAlign w:val="center"/>
          </w:tcPr>
          <w:p w14:paraId="2D38C6D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01</w:t>
            </w:r>
          </w:p>
        </w:tc>
        <w:tc>
          <w:tcPr>
            <w:tcW w:w="680" w:type="pct"/>
            <w:vAlign w:val="center"/>
          </w:tcPr>
          <w:p w14:paraId="4214574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新生儿重症联合免疫缺陷</w:t>
            </w:r>
          </w:p>
        </w:tc>
        <w:tc>
          <w:tcPr>
            <w:tcW w:w="942" w:type="pct"/>
            <w:vAlign w:val="center"/>
          </w:tcPr>
          <w:p w14:paraId="5BEA3BE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120</w:t>
            </w:r>
          </w:p>
        </w:tc>
        <w:tc>
          <w:tcPr>
            <w:tcW w:w="549" w:type="pct"/>
            <w:vAlign w:val="center"/>
          </w:tcPr>
          <w:p w14:paraId="6B1A85A0">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1年</w:t>
            </w:r>
          </w:p>
        </w:tc>
        <w:tc>
          <w:tcPr>
            <w:tcW w:w="655" w:type="pct"/>
            <w:vAlign w:val="center"/>
          </w:tcPr>
          <w:p w14:paraId="505097B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年检测量4500例</w:t>
            </w:r>
          </w:p>
        </w:tc>
        <w:tc>
          <w:tcPr>
            <w:tcW w:w="1860" w:type="pct"/>
            <w:vAlign w:val="center"/>
          </w:tcPr>
          <w:p w14:paraId="159BD9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投标方需使用合理、有效的技术手段及生物标志物保质、保量、按时完成本项目检测服务</w:t>
            </w:r>
          </w:p>
        </w:tc>
      </w:tr>
    </w:tbl>
    <w:p w14:paraId="4DBF8573">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5.合同履行期限：</w:t>
      </w:r>
      <w:r>
        <w:rPr>
          <w:rFonts w:hint="eastAsia" w:ascii="仿宋" w:hAnsi="仿宋" w:eastAsia="仿宋" w:cs="仿宋"/>
          <w:sz w:val="24"/>
          <w:szCs w:val="24"/>
          <w:u w:val="single"/>
        </w:rPr>
        <w:t>按采购人要求。</w:t>
      </w:r>
    </w:p>
    <w:p w14:paraId="391EAED2">
      <w:pPr>
        <w:spacing w:line="360" w:lineRule="auto"/>
        <w:ind w:firstLine="480" w:firstLineChars="200"/>
        <w:rPr>
          <w:rFonts w:ascii="仿宋" w:hAnsi="仿宋" w:eastAsia="仿宋" w:cs="仿宋"/>
          <w:sz w:val="24"/>
        </w:rPr>
      </w:pPr>
      <w:r>
        <w:rPr>
          <w:rFonts w:hint="eastAsia" w:ascii="仿宋" w:hAnsi="仿宋" w:eastAsia="仿宋" w:cs="仿宋"/>
          <w:sz w:val="24"/>
          <w:szCs w:val="24"/>
        </w:rPr>
        <w:t>6.本项目是否接受联合体投标：□是  ■否。</w:t>
      </w:r>
    </w:p>
    <w:p w14:paraId="09F47634">
      <w:pPr>
        <w:pStyle w:val="4"/>
        <w:spacing w:before="0" w:line="360" w:lineRule="auto"/>
        <w:jc w:val="left"/>
        <w:rPr>
          <w:rFonts w:hint="eastAsia" w:ascii="仿宋" w:hAnsi="仿宋" w:eastAsia="仿宋" w:cs="仿宋"/>
          <w:sz w:val="24"/>
          <w:szCs w:val="24"/>
        </w:rPr>
      </w:pPr>
      <w:bookmarkStart w:id="7" w:name="_Toc28359003"/>
      <w:bookmarkStart w:id="8" w:name="_Toc35393791"/>
      <w:bookmarkStart w:id="9" w:name="_Toc28359080"/>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30A2817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06C8F8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4033377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7606E31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□本项目不专门面向中小企业预留采购份额。</w:t>
      </w:r>
    </w:p>
    <w:p w14:paraId="17CFAF1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4F2D9D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rPr>
        <w:t>/</w:t>
      </w:r>
      <w:r>
        <w:rPr>
          <w:rFonts w:hint="eastAsia" w:ascii="仿宋" w:hAnsi="仿宋" w:eastAsia="仿宋" w:cs="仿宋"/>
          <w:sz w:val="24"/>
          <w:szCs w:val="24"/>
        </w:rPr>
        <w:t>。</w:t>
      </w:r>
    </w:p>
    <w:p w14:paraId="39F8F7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rPr>
        <w:t>/</w:t>
      </w:r>
      <w:r>
        <w:rPr>
          <w:rFonts w:hint="eastAsia" w:ascii="仿宋" w:hAnsi="仿宋" w:eastAsia="仿宋" w:cs="仿宋"/>
          <w:sz w:val="24"/>
          <w:szCs w:val="24"/>
        </w:rPr>
        <w:t>。</w:t>
      </w:r>
    </w:p>
    <w:p w14:paraId="008079F6">
      <w:pPr>
        <w:spacing w:line="360" w:lineRule="auto"/>
        <w:ind w:firstLine="480" w:firstLineChars="200"/>
        <w:rPr>
          <w:rFonts w:ascii="仿宋" w:hAnsi="仿宋" w:eastAsia="仿宋" w:cs="仿宋"/>
          <w:i/>
          <w:iCs/>
          <w:sz w:val="24"/>
          <w:szCs w:val="24"/>
          <w:u w:val="single"/>
        </w:rPr>
      </w:pPr>
      <w:r>
        <w:rPr>
          <w:rFonts w:hint="eastAsia" w:ascii="仿宋" w:hAnsi="仿宋" w:eastAsia="仿宋" w:cs="仿宋"/>
          <w:sz w:val="24"/>
          <w:szCs w:val="24"/>
        </w:rPr>
        <w:t>3.本项目的特定资格要求：</w:t>
      </w:r>
    </w:p>
    <w:p w14:paraId="5C099D5C">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3.1本项目是否属于政府购买服务：</w:t>
      </w:r>
    </w:p>
    <w:p w14:paraId="6C0E637D">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■否</w:t>
      </w:r>
    </w:p>
    <w:p w14:paraId="76FF3C34">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B4F192B">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3.2其他特定资格要求：</w:t>
      </w:r>
      <w:r>
        <w:rPr>
          <w:rFonts w:hint="eastAsia" w:ascii="仿宋" w:hAnsi="仿宋" w:eastAsia="仿宋" w:cs="仿宋"/>
          <w:b/>
          <w:bCs/>
          <w:sz w:val="24"/>
          <w:szCs w:val="24"/>
          <w:u w:val="single"/>
          <w:lang w:val="en-US" w:eastAsia="zh-CN"/>
        </w:rPr>
        <w:t>投标人具有有效的《中华人民共和国医疗机构执业许可证》，须提供有效的证明材料并加盖公章</w:t>
      </w:r>
      <w:r>
        <w:rPr>
          <w:rFonts w:hint="eastAsia" w:ascii="仿宋" w:hAnsi="仿宋" w:eastAsia="仿宋" w:cs="仿宋"/>
          <w:b/>
          <w:bCs/>
          <w:sz w:val="24"/>
          <w:szCs w:val="24"/>
        </w:rPr>
        <w:t>。</w:t>
      </w:r>
    </w:p>
    <w:p w14:paraId="0A15BC57"/>
    <w:p w14:paraId="584FAE2C">
      <w:pPr>
        <w:pStyle w:val="4"/>
        <w:widowControl/>
        <w:spacing w:before="0" w:line="360" w:lineRule="auto"/>
        <w:jc w:val="left"/>
        <w:rPr>
          <w:rFonts w:ascii="仿宋" w:hAnsi="仿宋" w:eastAsia="仿宋" w:cs="仿宋"/>
          <w:sz w:val="24"/>
          <w:szCs w:val="24"/>
        </w:rPr>
      </w:pPr>
      <w:bookmarkStart w:id="11" w:name="_Toc35393623"/>
      <w:bookmarkStart w:id="12" w:name="_Toc35393792"/>
      <w:r>
        <w:rPr>
          <w:rFonts w:hint="eastAsia" w:ascii="仿宋" w:hAnsi="仿宋" w:eastAsia="仿宋" w:cs="仿宋"/>
          <w:sz w:val="24"/>
          <w:szCs w:val="24"/>
        </w:rPr>
        <w:t>三、获取招标文件</w:t>
      </w:r>
      <w:bookmarkEnd w:id="11"/>
      <w:bookmarkEnd w:id="12"/>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1.时间：2026年</w:t>
      </w:r>
      <w:r>
        <w:rPr>
          <w:rFonts w:hint="eastAsia" w:ascii="仿宋" w:hAnsi="仿宋" w:eastAsia="仿宋" w:cs="仿宋"/>
          <w:sz w:val="24"/>
          <w:lang w:val="en-US" w:eastAsia="zh-CN" w:bidi="ar"/>
        </w:rPr>
        <w:t>6</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日至2025年</w:t>
      </w:r>
      <w:r>
        <w:rPr>
          <w:rFonts w:hint="eastAsia" w:ascii="仿宋" w:hAnsi="仿宋" w:eastAsia="仿宋" w:cs="仿宋"/>
          <w:sz w:val="24"/>
          <w:lang w:val="en-US" w:eastAsia="zh-CN" w:bidi="ar"/>
        </w:rPr>
        <w:t>6</w:t>
      </w:r>
      <w:r>
        <w:rPr>
          <w:rFonts w:hint="eastAsia" w:ascii="仿宋" w:hAnsi="仿宋" w:eastAsia="仿宋" w:cs="仿宋"/>
          <w:sz w:val="24"/>
          <w:lang w:bidi="ar"/>
        </w:rPr>
        <w:t>月</w:t>
      </w:r>
      <w:r>
        <w:rPr>
          <w:rFonts w:hint="eastAsia" w:ascii="仿宋" w:hAnsi="仿宋" w:eastAsia="仿宋" w:cs="仿宋"/>
          <w:sz w:val="24"/>
          <w:lang w:val="en-US" w:eastAsia="zh-CN" w:bidi="ar"/>
        </w:rPr>
        <w:t>16</w:t>
      </w:r>
      <w:r>
        <w:rPr>
          <w:rFonts w:hint="eastAsia" w:ascii="仿宋" w:hAnsi="仿宋" w:eastAsia="仿宋" w:cs="仿宋"/>
          <w:sz w:val="24"/>
          <w:lang w:bidi="ar"/>
        </w:rPr>
        <w:t>日，每天上午8:30至12:00，下午12:00至16:30（北京时间，法定节假日除外）。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3" w:name="_Toc28359082"/>
      <w:bookmarkStart w:id="14" w:name="_Toc28359005"/>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7ED0D40B">
      <w:pPr>
        <w:widowControl/>
        <w:adjustRightInd w:val="0"/>
        <w:snapToGrid w:val="0"/>
        <w:spacing w:line="360" w:lineRule="auto"/>
        <w:ind w:firstLine="480" w:firstLineChars="200"/>
        <w:jc w:val="left"/>
        <w:rPr>
          <w:rFonts w:hint="eastAsia" w:ascii="仿宋" w:hAnsi="仿宋" w:eastAsia="仿宋" w:cs="仿宋"/>
          <w:sz w:val="24"/>
          <w:lang w:bidi="ar"/>
        </w:rPr>
      </w:pPr>
      <w:bookmarkStart w:id="17" w:name="_Toc28359007"/>
      <w:bookmarkStart w:id="18" w:name="_Toc35393794"/>
      <w:bookmarkStart w:id="19" w:name="_Toc35393625"/>
      <w:bookmarkStart w:id="20" w:name="_Toc28359084"/>
      <w:r>
        <w:rPr>
          <w:rFonts w:hint="eastAsia" w:ascii="仿宋" w:hAnsi="仿宋" w:eastAsia="仿宋" w:cs="仿宋"/>
          <w:sz w:val="24"/>
          <w:lang w:bidi="ar"/>
        </w:rPr>
        <w:t>投标截止时间、开标时间：</w:t>
      </w:r>
      <w:r>
        <w:rPr>
          <w:rFonts w:hint="eastAsia" w:ascii="仿宋" w:hAnsi="仿宋" w:eastAsia="仿宋" w:cs="仿宋"/>
          <w:sz w:val="24"/>
          <w:lang w:eastAsia="zh-CN" w:bidi="ar"/>
        </w:rPr>
        <w:t>2026年6月30日09时30分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地点：北京市政府采购电子交易平台提交电子投标文件，北京国际贸易有限公司（北京市朝阳区建国门外大街甲3号）北楼1层第2开标室，提交纸质投标文件。</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16FCDAF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E3E63F7">
      <w:pPr>
        <w:pStyle w:val="4"/>
        <w:spacing w:before="0" w:line="360" w:lineRule="auto"/>
        <w:jc w:val="left"/>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六、其他补充事宜</w:t>
      </w:r>
      <w:bookmarkEnd w:id="21"/>
      <w:bookmarkEnd w:id="22"/>
    </w:p>
    <w:p w14:paraId="6FA99DE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 xml:space="preserve">1.本项目需要落实的政府采购政策：促进中小企业发展政策、监狱企业扶持政策、促进残疾人就业政府采购政策、鼓励节能、环保政策等。政府采购政策具体落实情况详见招标文件。 </w:t>
      </w:r>
    </w:p>
    <w:p w14:paraId="3E271F3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2.本次招标供应商必须以包为单位进行投标响应，评标和合同授予也以包为单位。</w:t>
      </w:r>
    </w:p>
    <w:p w14:paraId="5237003F">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11ADE6E">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CA数字证书服务热线 010-58511086</w:t>
      </w:r>
    </w:p>
    <w:p w14:paraId="1BDBC4A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电子营业执照服务热线 400-699-7000</w:t>
      </w:r>
    </w:p>
    <w:p w14:paraId="7649AD9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技术支持服务热线    010-86483801</w:t>
      </w:r>
    </w:p>
    <w:p w14:paraId="788C45D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3.1办理CA数字证书或电子营业执照</w:t>
      </w:r>
    </w:p>
    <w:p w14:paraId="4AD4F70D">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供应商登录北京市政府采购电子交易平台查阅 “用户指南”—“操作指南”—“市场主体CA办理操作流程指引”/“电子营业执照使用指南”，按照程序要求办理。</w:t>
      </w:r>
    </w:p>
    <w:p w14:paraId="0D32BD5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3.2注册</w:t>
      </w:r>
    </w:p>
    <w:p w14:paraId="02332EB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供应商登录北京市政府采购电子交易平台“用户指南”—“操作指南”—“市场主体注册入库操作流程指引”进行自助注册绑定。</w:t>
      </w:r>
    </w:p>
    <w:p w14:paraId="375B372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3.3驱动、客户端下载</w:t>
      </w:r>
    </w:p>
    <w:p w14:paraId="52DA13A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供应商登录北京市政府采购电子交易平台“用户指南”—“工具下载”—“招标采购系统文件驱动安装包”下载相关驱动。</w:t>
      </w:r>
    </w:p>
    <w:p w14:paraId="40AC424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供应商登录北京市政府采购电子交易平台“用户指南”—“工具下载”—“投标文件编制工具”下载相关客户端。</w:t>
      </w:r>
    </w:p>
    <w:p w14:paraId="76B50F6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3.4 获取电子招标文件</w:t>
      </w:r>
    </w:p>
    <w:p w14:paraId="4D6D2C2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供应商使用CA数字证书或电子营业执照登录北京市政府采购电子交易平台获取电子招标文件。</w:t>
      </w:r>
    </w:p>
    <w:p w14:paraId="63DEE239">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2AFCF90">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3.5编制电子投标文件</w:t>
      </w:r>
    </w:p>
    <w:p w14:paraId="1D75F49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E00615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3.6提交电子投标文件</w:t>
      </w:r>
    </w:p>
    <w:p w14:paraId="3378EC0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供应商应于投标截止时间前在北京市政府采购电子交易平台提交电子投标文件，上传电子投标文件过程中请保持与互联网的连接畅通。</w:t>
      </w:r>
    </w:p>
    <w:p w14:paraId="5BC086B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3.7电子开标</w:t>
      </w:r>
    </w:p>
    <w:p w14:paraId="0180444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供应商在开标地点自行携带设备使用CA数字证书或电子营业执照登录北京市政府采购电子交易平台进行电子开标。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b w:val="0"/>
          <w:bCs w:val="0"/>
          <w:i w:val="0"/>
          <w:iCs w:val="0"/>
          <w:spacing w:val="-2"/>
          <w:w w:val="103"/>
          <w:sz w:val="24"/>
          <w:szCs w:val="24"/>
          <w:lang w:val="en-US" w:eastAsia="zh-CN" w:bidi="ar-SA"/>
        </w:rPr>
        <w:t>4 采购人监督管理部门联系人、联系方式：高金金01062558940</w:t>
      </w:r>
    </w:p>
    <w:p w14:paraId="14627D91">
      <w:pPr>
        <w:pStyle w:val="4"/>
        <w:spacing w:before="0" w:line="360" w:lineRule="auto"/>
        <w:jc w:val="left"/>
        <w:rPr>
          <w:rFonts w:ascii="仿宋" w:hAnsi="仿宋" w:eastAsia="仿宋" w:cs="仿宋"/>
          <w:sz w:val="24"/>
          <w:szCs w:val="24"/>
        </w:rPr>
      </w:pPr>
      <w:bookmarkStart w:id="23" w:name="_Toc28359085"/>
      <w:bookmarkStart w:id="24" w:name="_Toc28359008"/>
      <w:bookmarkStart w:id="25" w:name="_Toc35393627"/>
      <w:bookmarkStart w:id="26" w:name="_Toc35393796"/>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7" w:name="_Toc28359009"/>
      <w:bookmarkStart w:id="28"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联系方式：唐可62538899-8821</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spacing w:line="360" w:lineRule="auto"/>
        <w:ind w:firstLine="720" w:firstLineChars="300"/>
        <w:rPr>
          <w:rFonts w:ascii="仿宋" w:hAnsi="仿宋" w:eastAsia="仿宋" w:cs="仿宋"/>
          <w:sz w:val="24"/>
          <w:u w:val="single"/>
        </w:rPr>
      </w:pPr>
      <w:bookmarkStart w:id="29" w:name="_Toc28359087"/>
      <w:bookmarkStart w:id="30"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010-85343327、010-85343459、010-85343428（开发票、退保证金）</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010-85343327、010-85343459、010-85343428（开发票、退保证金）</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EB60B2"/>
    <w:rsid w:val="00F40829"/>
    <w:rsid w:val="01831B08"/>
    <w:rsid w:val="01EC5634"/>
    <w:rsid w:val="03A85B56"/>
    <w:rsid w:val="03F36EDF"/>
    <w:rsid w:val="045D592C"/>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316972"/>
    <w:rsid w:val="0DA655C7"/>
    <w:rsid w:val="0E0B286D"/>
    <w:rsid w:val="0F8E7E05"/>
    <w:rsid w:val="0FD72C0C"/>
    <w:rsid w:val="103E71C0"/>
    <w:rsid w:val="12903A45"/>
    <w:rsid w:val="12A51AA6"/>
    <w:rsid w:val="14006DF9"/>
    <w:rsid w:val="14B46A8F"/>
    <w:rsid w:val="150565A1"/>
    <w:rsid w:val="150E4CCD"/>
    <w:rsid w:val="1520066B"/>
    <w:rsid w:val="152A4CC8"/>
    <w:rsid w:val="1697741D"/>
    <w:rsid w:val="16E774ED"/>
    <w:rsid w:val="17101665"/>
    <w:rsid w:val="1711248B"/>
    <w:rsid w:val="176A6867"/>
    <w:rsid w:val="17AB3A62"/>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C968F6"/>
    <w:rsid w:val="2616700A"/>
    <w:rsid w:val="261925D4"/>
    <w:rsid w:val="269856F3"/>
    <w:rsid w:val="26D406C1"/>
    <w:rsid w:val="272C6B52"/>
    <w:rsid w:val="27401BB2"/>
    <w:rsid w:val="28047326"/>
    <w:rsid w:val="28FB2ABE"/>
    <w:rsid w:val="2A6E59AA"/>
    <w:rsid w:val="2B01299A"/>
    <w:rsid w:val="2BE1588C"/>
    <w:rsid w:val="2E2270BF"/>
    <w:rsid w:val="2ED7557E"/>
    <w:rsid w:val="2EDC6CF8"/>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7E2BCA"/>
    <w:rsid w:val="42DB2B4C"/>
    <w:rsid w:val="43CA6B8D"/>
    <w:rsid w:val="43FE2345"/>
    <w:rsid w:val="441912F9"/>
    <w:rsid w:val="4427077C"/>
    <w:rsid w:val="456674E7"/>
    <w:rsid w:val="46174332"/>
    <w:rsid w:val="463C601F"/>
    <w:rsid w:val="46CE6E39"/>
    <w:rsid w:val="47CC6664"/>
    <w:rsid w:val="480A2FBE"/>
    <w:rsid w:val="482515E9"/>
    <w:rsid w:val="49950111"/>
    <w:rsid w:val="4C6F0B7D"/>
    <w:rsid w:val="4CAB781B"/>
    <w:rsid w:val="4DB622F0"/>
    <w:rsid w:val="4DF7154E"/>
    <w:rsid w:val="4E3C38DE"/>
    <w:rsid w:val="4E550E94"/>
    <w:rsid w:val="4E5B51F2"/>
    <w:rsid w:val="4F992684"/>
    <w:rsid w:val="503F6A79"/>
    <w:rsid w:val="51690384"/>
    <w:rsid w:val="531233FF"/>
    <w:rsid w:val="54A7282B"/>
    <w:rsid w:val="55197A31"/>
    <w:rsid w:val="553A45E0"/>
    <w:rsid w:val="55B25E9C"/>
    <w:rsid w:val="57237983"/>
    <w:rsid w:val="576E486A"/>
    <w:rsid w:val="59724A0A"/>
    <w:rsid w:val="5B2E510C"/>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0B0BC1"/>
    <w:rsid w:val="6AFC49CE"/>
    <w:rsid w:val="6AFE3821"/>
    <w:rsid w:val="6B6C3642"/>
    <w:rsid w:val="6C845A17"/>
    <w:rsid w:val="6E1A13AA"/>
    <w:rsid w:val="6E9D0B64"/>
    <w:rsid w:val="6F9E5261"/>
    <w:rsid w:val="701E2CFF"/>
    <w:rsid w:val="705366F1"/>
    <w:rsid w:val="710C7105"/>
    <w:rsid w:val="716F13A8"/>
    <w:rsid w:val="723569B5"/>
    <w:rsid w:val="728F63AB"/>
    <w:rsid w:val="73640C00"/>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2065</Words>
  <Characters>2417</Characters>
  <Lines>21</Lines>
  <Paragraphs>6</Paragraphs>
  <TotalTime>0</TotalTime>
  <ScaleCrop>false</ScaleCrop>
  <LinksUpToDate>false</LinksUpToDate>
  <CharactersWithSpaces>2452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2025-10-16T06:31:00Z</cp:lastPrinted>
  <dcterms:modified xsi:type="dcterms:W3CDTF">2026-06-09T03:22:49Z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DE9DF6D690454359B4FE5BDF21A09747_13</vt:lpwstr>
  </property>
  <property fmtid="{D5CDD505-2E9C-101B-9397-08002B2CF9AE}" pid="4" name="KSOTemplateDocerSaveRecord">
    <vt:lpwstr>eyJoZGlkIjoiMDcyMmFjNmZjM2U5ODcyZjQ5NTE0NjNjMjU2OTE5OTIiLCJ1c2VySWQiOiI4NDYxOTIwMTUifQ==</vt:lpwstr>
  </property>
</Properties>
</file>