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bidi w:val="0"/>
        <w:snapToGrid/>
        <w:spacing w:line="380" w:lineRule="auto"/>
        <w:jc w:val="center"/>
        <w:textAlignment w:val="auto"/>
        <w:rPr>
          <w:rFonts w:hint="eastAsia" w:asciiTheme="minorEastAsia" w:hAnsiTheme="minorEastAsia" w:eastAsiaTheme="minorEastAsia" w:cstheme="minorEastAsia"/>
          <w:sz w:val="24"/>
          <w:szCs w:val="24"/>
        </w:rPr>
      </w:pPr>
      <w:bookmarkStart w:id="0" w:name="_Toc28359001"/>
      <w:bookmarkStart w:id="1" w:name="_Toc35393789"/>
      <w:r>
        <w:rPr>
          <w:rFonts w:hint="eastAsia" w:asciiTheme="minorEastAsia" w:hAnsiTheme="minorEastAsia" w:eastAsiaTheme="minorEastAsia" w:cstheme="minorEastAsia"/>
          <w:b/>
          <w:bCs/>
          <w:kern w:val="44"/>
          <w:sz w:val="28"/>
          <w:szCs w:val="28"/>
          <w:lang w:val="en-US" w:eastAsia="zh-CN" w:bidi="ar-SA"/>
        </w:rPr>
        <w:t>村级供水站总表、过滤设备及地下水自动监测运行维护项目公开</w:t>
      </w:r>
      <w:r>
        <w:rPr>
          <w:rFonts w:hint="eastAsia" w:asciiTheme="minorEastAsia" w:hAnsiTheme="minorEastAsia" w:eastAsiaTheme="minorEastAsia" w:cstheme="minorEastAsia"/>
          <w:b/>
          <w:bCs/>
          <w:sz w:val="28"/>
          <w:szCs w:val="28"/>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lang w:eastAsia="zh-CN"/>
        </w:rPr>
        <w:t>村级供水站总表、过滤设备及地下水自动监测运行维护项目</w:t>
      </w:r>
      <w:r>
        <w:rPr>
          <w:rFonts w:hint="eastAsia" w:asciiTheme="minorEastAsia" w:hAnsiTheme="minorEastAsia" w:eastAsiaTheme="minorEastAsia" w:cstheme="minorEastAsia"/>
          <w:sz w:val="24"/>
          <w:szCs w:val="24"/>
        </w:rPr>
        <w:t>招标项目的潜在投标人应在</w:t>
      </w:r>
      <w:r>
        <w:rPr>
          <w:rFonts w:hint="eastAsia" w:asciiTheme="minorEastAsia" w:hAnsiTheme="minorEastAsia" w:eastAsiaTheme="minorEastAsia" w:cstheme="minorEastAsia"/>
          <w:sz w:val="24"/>
          <w:szCs w:val="24"/>
          <w:u w:val="single"/>
        </w:rPr>
        <w:t>北京市政府采购电子交易平台</w:t>
      </w:r>
      <w:r>
        <w:rPr>
          <w:rFonts w:hint="eastAsia" w:asciiTheme="minorEastAsia" w:hAnsiTheme="minorEastAsia" w:eastAsiaTheme="minorEastAsia" w:cstheme="minorEastAsia"/>
          <w:sz w:val="24"/>
          <w:szCs w:val="24"/>
        </w:rPr>
        <w:t>获取招标文件，并于</w:t>
      </w:r>
      <w:r>
        <w:rPr>
          <w:rFonts w:hint="eastAsia" w:asciiTheme="minorEastAsia" w:hAnsiTheme="minorEastAsia" w:eastAsiaTheme="minorEastAsia" w:cstheme="minorEastAsia"/>
          <w:sz w:val="24"/>
          <w:szCs w:val="24"/>
          <w:u w:val="single"/>
          <w:lang w:val="en-US" w:eastAsia="zh-CN"/>
        </w:rPr>
        <w:t>2026年07月23日09时00分</w:t>
      </w:r>
      <w:r>
        <w:rPr>
          <w:rFonts w:hint="eastAsia" w:asciiTheme="minorEastAsia" w:hAnsiTheme="minorEastAsia" w:eastAsiaTheme="minorEastAsia" w:cstheme="minorEastAsia"/>
          <w:bCs/>
          <w:sz w:val="24"/>
          <w:szCs w:val="24"/>
          <w:u w:val="single"/>
        </w:rPr>
        <w:t>（</w:t>
      </w:r>
      <w:r>
        <w:rPr>
          <w:rFonts w:hint="eastAsia" w:asciiTheme="minorEastAsia" w:hAnsiTheme="minorEastAsia" w:eastAsiaTheme="minorEastAsia" w:cstheme="minorEastAsia"/>
          <w:bCs/>
          <w:sz w:val="24"/>
          <w:szCs w:val="24"/>
        </w:rPr>
        <w:t>北京时间）前递交投标文件</w:t>
      </w:r>
      <w:r>
        <w:rPr>
          <w:rFonts w:hint="eastAsia" w:asciiTheme="minorEastAsia" w:hAnsiTheme="minorEastAsia" w:eastAsiaTheme="minorEastAsia" w:cstheme="minorEastAsia"/>
          <w:sz w:val="24"/>
          <w:szCs w:val="24"/>
        </w:rPr>
        <w:t>。</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 w:name="_Toc35393790"/>
      <w:bookmarkStart w:id="3" w:name="_Toc28359002"/>
      <w:bookmarkStart w:id="4" w:name="_Toc28359079"/>
      <w:bookmarkStart w:id="5" w:name="_Toc35393621"/>
      <w:bookmarkStart w:id="6" w:name="_Hlk24379207"/>
      <w:r>
        <w:rPr>
          <w:rFonts w:hint="eastAsia" w:asciiTheme="minorEastAsia" w:hAnsiTheme="minorEastAsia" w:eastAsiaTheme="minorEastAsia" w:cstheme="minorEastAsia"/>
          <w:b/>
          <w:bCs w:val="0"/>
          <w:sz w:val="24"/>
          <w:szCs w:val="24"/>
        </w:rPr>
        <w:t>一、项目基本情况</w:t>
      </w:r>
      <w:bookmarkEnd w:id="2"/>
      <w:bookmarkEnd w:id="3"/>
      <w:bookmarkEnd w:id="4"/>
      <w:bookmarkEnd w:id="5"/>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rPr>
        <w:t>项目编</w:t>
      </w:r>
      <w:r>
        <w:rPr>
          <w:rFonts w:hint="eastAsia" w:asciiTheme="minorEastAsia" w:hAnsiTheme="minorEastAsia" w:eastAsiaTheme="minorEastAsia" w:cstheme="minorEastAsia"/>
          <w:sz w:val="24"/>
          <w:szCs w:val="24"/>
          <w:highlight w:val="none"/>
        </w:rPr>
        <w:t>号：</w:t>
      </w:r>
      <w:r>
        <w:rPr>
          <w:rFonts w:hint="eastAsia" w:asciiTheme="minorEastAsia" w:hAnsiTheme="minorEastAsia" w:eastAsiaTheme="minorEastAsia" w:cstheme="minorEastAsia"/>
          <w:sz w:val="24"/>
          <w:szCs w:val="24"/>
          <w:highlight w:val="none"/>
          <w:lang w:eastAsia="zh-CN"/>
        </w:rPr>
        <w:t>11011626210200017526-XM001</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村级供水站总表、过滤设备及地下水自动监测运行维护项目</w:t>
      </w:r>
    </w:p>
    <w:bookmarkEnd w:id="6"/>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预算金额：106.88</w:t>
      </w:r>
      <w:r>
        <w:rPr>
          <w:rFonts w:hint="eastAsia" w:asciiTheme="minorEastAsia" w:hAnsiTheme="minorEastAsia" w:eastAsiaTheme="minorEastAsia" w:cstheme="minorEastAsia"/>
          <w:sz w:val="24"/>
          <w:szCs w:val="24"/>
          <w:lang w:eastAsia="zh-CN"/>
        </w:rPr>
        <w:t>万元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最高限价（如有）：</w:t>
      </w:r>
      <w:r>
        <w:rPr>
          <w:rFonts w:hint="eastAsia" w:asciiTheme="minorEastAsia" w:hAnsiTheme="minorEastAsia" w:eastAsiaTheme="minorEastAsia" w:cstheme="minorEastAsia"/>
          <w:sz w:val="24"/>
          <w:szCs w:val="24"/>
          <w:lang w:val="en-US" w:eastAsia="zh-CN"/>
        </w:rPr>
        <w:t>106.88万元</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采购需求：</w:t>
      </w:r>
    </w:p>
    <w:tbl>
      <w:tblPr>
        <w:tblStyle w:val="13"/>
        <w:tblW w:w="51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546"/>
        <w:gridCol w:w="1909"/>
        <w:gridCol w:w="806"/>
        <w:gridCol w:w="2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 w:type="pct"/>
            <w:vAlign w:val="center"/>
          </w:tcPr>
          <w:p>
            <w:pPr>
              <w:jc w:val="center"/>
              <w:rPr>
                <w:rFonts w:hint="eastAsia" w:ascii="宋体" w:hAnsi="宋体" w:eastAsia="宋体" w:cs="宋体"/>
                <w:bCs/>
                <w:szCs w:val="21"/>
              </w:rPr>
            </w:pPr>
            <w:r>
              <w:rPr>
                <w:rFonts w:hint="eastAsia" w:ascii="宋体" w:hAnsi="宋体" w:eastAsia="宋体" w:cs="宋体"/>
                <w:bCs/>
                <w:szCs w:val="21"/>
              </w:rPr>
              <w:t>包号</w:t>
            </w:r>
          </w:p>
        </w:tc>
        <w:tc>
          <w:tcPr>
            <w:tcW w:w="1847" w:type="pct"/>
            <w:vAlign w:val="center"/>
          </w:tcPr>
          <w:p>
            <w:pPr>
              <w:jc w:val="center"/>
              <w:rPr>
                <w:rFonts w:hint="eastAsia" w:ascii="宋体" w:hAnsi="宋体" w:eastAsia="宋体" w:cs="宋体"/>
                <w:bCs/>
                <w:szCs w:val="21"/>
              </w:rPr>
            </w:pPr>
            <w:r>
              <w:rPr>
                <w:rFonts w:hint="eastAsia" w:ascii="宋体" w:hAnsi="宋体" w:eastAsia="宋体" w:cs="宋体"/>
                <w:bCs/>
                <w:szCs w:val="21"/>
              </w:rPr>
              <w:t>标的名称</w:t>
            </w:r>
          </w:p>
        </w:tc>
        <w:tc>
          <w:tcPr>
            <w:tcW w:w="994" w:type="pct"/>
            <w:vAlign w:val="center"/>
          </w:tcPr>
          <w:p>
            <w:pPr>
              <w:jc w:val="center"/>
              <w:rPr>
                <w:rFonts w:hint="eastAsia" w:ascii="宋体" w:hAnsi="宋体" w:eastAsia="宋体" w:cs="宋体"/>
                <w:bCs/>
                <w:szCs w:val="21"/>
              </w:rPr>
            </w:pPr>
            <w:r>
              <w:rPr>
                <w:rFonts w:hint="eastAsia" w:ascii="宋体" w:hAnsi="宋体" w:eastAsia="宋体" w:cs="宋体"/>
                <w:bCs/>
                <w:szCs w:val="21"/>
              </w:rPr>
              <w:t>预算金额</w:t>
            </w:r>
          </w:p>
          <w:p>
            <w:pPr>
              <w:jc w:val="center"/>
              <w:rPr>
                <w:rFonts w:hint="eastAsia" w:ascii="宋体" w:hAnsi="宋体" w:eastAsia="宋体" w:cs="宋体"/>
                <w:bCs/>
                <w:szCs w:val="21"/>
              </w:rPr>
            </w:pPr>
            <w:r>
              <w:rPr>
                <w:rFonts w:hint="eastAsia" w:ascii="宋体" w:hAnsi="宋体" w:eastAsia="宋体" w:cs="宋体"/>
                <w:bCs/>
                <w:szCs w:val="21"/>
              </w:rPr>
              <w:t>（万元）</w:t>
            </w:r>
          </w:p>
        </w:tc>
        <w:tc>
          <w:tcPr>
            <w:tcW w:w="419" w:type="pct"/>
            <w:vAlign w:val="center"/>
          </w:tcPr>
          <w:p>
            <w:pPr>
              <w:jc w:val="center"/>
              <w:rPr>
                <w:rFonts w:hint="eastAsia" w:ascii="宋体" w:hAnsi="宋体" w:eastAsia="宋体" w:cs="宋体"/>
                <w:bCs/>
                <w:szCs w:val="21"/>
              </w:rPr>
            </w:pPr>
            <w:r>
              <w:rPr>
                <w:rFonts w:hint="eastAsia" w:ascii="宋体" w:hAnsi="宋体" w:eastAsia="宋体" w:cs="宋体"/>
                <w:bCs/>
                <w:szCs w:val="21"/>
              </w:rPr>
              <w:t>数量</w:t>
            </w:r>
          </w:p>
        </w:tc>
        <w:tc>
          <w:tcPr>
            <w:tcW w:w="1372" w:type="pct"/>
            <w:vAlign w:val="center"/>
          </w:tcPr>
          <w:p>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5" w:type="pct"/>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01</w:t>
            </w:r>
          </w:p>
        </w:tc>
        <w:tc>
          <w:tcPr>
            <w:tcW w:w="1847" w:type="pct"/>
            <w:vAlign w:val="center"/>
          </w:tcPr>
          <w:p>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村级供水站总表、过滤设备及地下水自动监测运行维护项目</w:t>
            </w:r>
          </w:p>
        </w:tc>
        <w:tc>
          <w:tcPr>
            <w:tcW w:w="994" w:type="pct"/>
            <w:vAlign w:val="center"/>
          </w:tcPr>
          <w:p>
            <w:pPr>
              <w:jc w:val="center"/>
              <w:rPr>
                <w:rFonts w:hint="eastAsia" w:ascii="宋体" w:hAnsi="宋体" w:eastAsia="宋体" w:cs="宋体"/>
                <w:bCs/>
                <w:sz w:val="24"/>
                <w:szCs w:val="24"/>
                <w:lang w:eastAsia="zh-CN"/>
              </w:rPr>
            </w:pPr>
            <w:r>
              <w:rPr>
                <w:rFonts w:hint="eastAsia" w:ascii="宋体" w:hAnsi="宋体" w:cs="宋体"/>
                <w:bCs/>
                <w:sz w:val="24"/>
                <w:szCs w:val="24"/>
                <w:lang w:eastAsia="zh-CN"/>
              </w:rPr>
              <w:t>106.88</w:t>
            </w:r>
          </w:p>
        </w:tc>
        <w:tc>
          <w:tcPr>
            <w:tcW w:w="419" w:type="pct"/>
            <w:vAlign w:val="center"/>
          </w:tcPr>
          <w:p>
            <w:pPr>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1372" w:type="pct"/>
            <w:vAlign w:val="center"/>
          </w:tcPr>
          <w:p>
            <w:pPr>
              <w:jc w:val="center"/>
              <w:rPr>
                <w:rFonts w:hint="eastAsia" w:ascii="宋体" w:hAnsi="宋体" w:eastAsia="宋体" w:cs="宋体"/>
                <w:kern w:val="0"/>
                <w:sz w:val="24"/>
                <w:szCs w:val="24"/>
              </w:rPr>
            </w:pPr>
            <w:r>
              <w:rPr>
                <w:rFonts w:hint="eastAsia" w:ascii="宋体" w:hAnsi="宋体" w:eastAsia="宋体" w:cs="宋体"/>
                <w:kern w:val="0"/>
                <w:sz w:val="24"/>
                <w:szCs w:val="24"/>
              </w:rPr>
              <w:t>具体要求详见招标文件第五章采购需求。</w:t>
            </w:r>
          </w:p>
        </w:tc>
      </w:tr>
    </w:tbl>
    <w:p>
      <w:pPr>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rPr>
      </w:pP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服务期限：</w:t>
      </w:r>
      <w:r>
        <w:rPr>
          <w:rFonts w:hint="eastAsia" w:asciiTheme="minorEastAsia" w:hAnsiTheme="minorEastAsia" w:eastAsiaTheme="minorEastAsia" w:cstheme="minorEastAsia"/>
          <w:sz w:val="24"/>
          <w:szCs w:val="24"/>
          <w:lang w:eastAsia="zh-CN"/>
        </w:rPr>
        <w:t>自合同签订之日起一年</w:t>
      </w:r>
      <w:r>
        <w:rPr>
          <w:rFonts w:hint="eastAsia" w:asciiTheme="minorEastAsia" w:hAnsiTheme="minorEastAsia" w:eastAsiaTheme="minorEastAsia" w:cstheme="minorEastAsia"/>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w:t>
      </w:r>
      <w:r>
        <w:rPr>
          <w:rFonts w:hint="eastAsia" w:asciiTheme="minorEastAsia" w:hAnsiTheme="minorEastAsia" w:eastAsiaTheme="minorEastAsia" w:cstheme="minorEastAsia"/>
          <w:sz w:val="24"/>
          <w:szCs w:val="24"/>
          <w:lang w:val="en-US" w:eastAsia="zh-CN"/>
        </w:rPr>
        <w:t>不</w:t>
      </w:r>
      <w:r>
        <w:rPr>
          <w:rFonts w:hint="eastAsia" w:asciiTheme="minorEastAsia" w:hAnsiTheme="minorEastAsia" w:eastAsiaTheme="minorEastAsia" w:cstheme="minorEastAsia"/>
          <w:sz w:val="24"/>
          <w:szCs w:val="24"/>
        </w:rPr>
        <w:t>接受联合体投标。</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7" w:name="_Toc28359080"/>
      <w:bookmarkStart w:id="8" w:name="_Toc35393622"/>
      <w:bookmarkStart w:id="9" w:name="_Toc35393791"/>
      <w:bookmarkStart w:id="10" w:name="_Toc28359003"/>
      <w:r>
        <w:rPr>
          <w:rFonts w:hint="eastAsia" w:asciiTheme="minorEastAsia" w:hAnsiTheme="minorEastAsia" w:eastAsiaTheme="minorEastAsia" w:cstheme="minorEastAsia"/>
          <w:b/>
          <w:bCs w:val="0"/>
          <w:sz w:val="24"/>
          <w:szCs w:val="24"/>
        </w:rPr>
        <w:t>二、申请人的资格要求：</w:t>
      </w:r>
      <w:bookmarkEnd w:id="7"/>
      <w:bookmarkEnd w:id="8"/>
      <w:bookmarkEnd w:id="9"/>
      <w:bookmarkEnd w:id="10"/>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bookmarkStart w:id="11" w:name="_Toc28359081"/>
      <w:bookmarkStart w:id="12" w:name="_Toc35393792"/>
      <w:bookmarkStart w:id="13" w:name="_Toc28359004"/>
      <w:bookmarkStart w:id="14" w:name="_Toc35393623"/>
      <w:r>
        <w:rPr>
          <w:rFonts w:hint="eastAsia" w:ascii="宋体" w:hAnsi="宋体" w:eastAsia="宋体" w:cs="宋体"/>
          <w:spacing w:val="0"/>
          <w:kern w:val="0"/>
          <w:position w:val="0"/>
          <w:sz w:val="24"/>
          <w:szCs w:val="24"/>
        </w:rPr>
        <w:t>1.满足《中华人民共和国政府采购法》第二十二条规定；</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2.落实政府采购政策需满足的资格要求：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 中小企业政策</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□本项目不专门面向中小企业预留采购份额。</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■本项目专门面向  □中小 ■小微企业  采购。即：提供的货物全部由符合政策要求的中小/小微企业制造、服务全部由符合政策要求的中小/小微企业承接。</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□本项目预留部分采购项目预算专门面向中小企业采购。对于预留份额，提供的货物由符合政策要求的中小企业制造、服务由符合政策要求的中小企业承接。预留份额通过以下措施进行： / 。</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2.2 其它落实政府采购政策的资格要求（如有）：</w:t>
      </w:r>
      <w:r>
        <w:rPr>
          <w:rFonts w:hint="eastAsia" w:ascii="宋体" w:hAnsi="宋体" w:eastAsia="宋体" w:cs="宋体"/>
          <w:spacing w:val="0"/>
          <w:kern w:val="0"/>
          <w:position w:val="0"/>
          <w:sz w:val="24"/>
          <w:szCs w:val="24"/>
          <w:u w:val="single"/>
        </w:rPr>
        <w:t xml:space="preserve"> / </w:t>
      </w:r>
      <w:r>
        <w:rPr>
          <w:rFonts w:hint="eastAsia" w:ascii="宋体" w:hAnsi="宋体" w:eastAsia="宋体" w:cs="宋体"/>
          <w:spacing w:val="0"/>
          <w:kern w:val="0"/>
          <w:position w:val="0"/>
          <w:sz w:val="24"/>
          <w:szCs w:val="24"/>
        </w:rPr>
        <w:t>。</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3.本项目的特定资格要求：</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3.1本项目是否属于政府购买服务：</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■否</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□是，公益一类事业单位、使用事业编制且由财政拨款保障的群团组织，不得作为承接主体；</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宋体" w:hAnsi="宋体" w:eastAsia="宋体" w:cs="宋体"/>
          <w:spacing w:val="0"/>
          <w:kern w:val="0"/>
          <w:position w:val="0"/>
          <w:sz w:val="24"/>
          <w:szCs w:val="24"/>
        </w:rPr>
        <w:t>3.2其他特定资格要求：</w:t>
      </w:r>
      <w:r>
        <w:rPr>
          <w:rFonts w:hint="eastAsia" w:ascii="宋体" w:hAnsi="宋体" w:eastAsia="宋体" w:cs="宋体"/>
          <w:spacing w:val="0"/>
          <w:kern w:val="0"/>
          <w:position w:val="0"/>
          <w:sz w:val="24"/>
          <w:szCs w:val="24"/>
          <w:u w:val="single"/>
        </w:rPr>
        <w:t xml:space="preserve"> / </w:t>
      </w:r>
      <w:r>
        <w:rPr>
          <w:rFonts w:hint="eastAsia" w:ascii="宋体" w:hAnsi="宋体" w:eastAsia="宋体" w:cs="宋体"/>
          <w:b w:val="0"/>
          <w:bCs w:val="0"/>
          <w:spacing w:val="0"/>
          <w:kern w:val="0"/>
          <w:position w:val="0"/>
          <w:sz w:val="24"/>
          <w:highlight w:val="none"/>
        </w:rPr>
        <w:t>。</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三、获取招标文件</w:t>
      </w:r>
      <w:bookmarkEnd w:id="11"/>
      <w:bookmarkEnd w:id="12"/>
      <w:bookmarkEnd w:id="13"/>
      <w:bookmarkEnd w:id="14"/>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jc w:val="left"/>
        <w:textAlignment w:val="baseline"/>
        <w:rPr>
          <w:rFonts w:hint="eastAsia" w:asciiTheme="minorEastAsia" w:hAnsiTheme="minorEastAsia" w:eastAsiaTheme="minorEastAsia" w:cstheme="minorEastAsia"/>
          <w:spacing w:val="0"/>
          <w:w w:val="100"/>
          <w:position w:val="0"/>
          <w:sz w:val="24"/>
          <w:szCs w:val="24"/>
        </w:rPr>
      </w:pPr>
      <w:r>
        <w:rPr>
          <w:rFonts w:hint="eastAsia" w:ascii="宋体" w:hAnsi="宋体" w:eastAsia="宋体" w:cs="宋体"/>
          <w:spacing w:val="0"/>
          <w:w w:val="100"/>
          <w:position w:val="0"/>
          <w:sz w:val="24"/>
          <w:szCs w:val="24"/>
        </w:rPr>
        <w:t>1.</w:t>
      </w:r>
      <w:r>
        <w:rPr>
          <w:rFonts w:hint="eastAsia" w:asciiTheme="minorEastAsia" w:hAnsiTheme="minorEastAsia" w:eastAsiaTheme="minorEastAsia" w:cstheme="minorEastAsia"/>
          <w:spacing w:val="0"/>
          <w:w w:val="100"/>
          <w:position w:val="0"/>
          <w:sz w:val="24"/>
          <w:szCs w:val="24"/>
        </w:rPr>
        <w:t>时间：</w:t>
      </w:r>
      <w:r>
        <w:rPr>
          <w:rFonts w:hint="eastAsia" w:ascii="宋体" w:hAnsi="宋体" w:eastAsia="宋体" w:cs="宋体"/>
          <w:spacing w:val="0"/>
          <w:kern w:val="0"/>
          <w:position w:val="0"/>
          <w:sz w:val="24"/>
          <w:highlight w:val="none"/>
          <w:u w:val="single"/>
          <w:lang w:val="en-US" w:eastAsia="zh-CN" w:bidi="ar"/>
        </w:rPr>
        <w:t>202</w:t>
      </w:r>
      <w:r>
        <w:rPr>
          <w:rFonts w:hint="eastAsia"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cs="宋体"/>
          <w:spacing w:val="0"/>
          <w:kern w:val="0"/>
          <w:position w:val="0"/>
          <w:sz w:val="24"/>
          <w:highlight w:val="none"/>
          <w:u w:val="single"/>
          <w:lang w:val="en-US" w:eastAsia="zh-CN" w:bidi="ar"/>
        </w:rPr>
        <w:t>07</w:t>
      </w:r>
      <w:r>
        <w:rPr>
          <w:rFonts w:hint="eastAsia" w:ascii="宋体" w:hAnsi="宋体" w:eastAsia="宋体" w:cs="宋体"/>
          <w:spacing w:val="0"/>
          <w:kern w:val="0"/>
          <w:position w:val="0"/>
          <w:sz w:val="24"/>
          <w:highlight w:val="none"/>
          <w:lang w:bidi="ar"/>
        </w:rPr>
        <w:t>月</w:t>
      </w:r>
      <w:r>
        <w:rPr>
          <w:rFonts w:hint="eastAsia" w:cs="宋体"/>
          <w:spacing w:val="0"/>
          <w:kern w:val="0"/>
          <w:position w:val="0"/>
          <w:sz w:val="24"/>
          <w:highlight w:val="none"/>
          <w:u w:val="single"/>
          <w:lang w:val="en-US" w:eastAsia="zh-CN" w:bidi="ar"/>
        </w:rPr>
        <w:t>03</w:t>
      </w:r>
      <w:r>
        <w:rPr>
          <w:rFonts w:hint="eastAsia" w:ascii="宋体" w:hAnsi="宋体" w:eastAsia="宋体" w:cs="宋体"/>
          <w:spacing w:val="0"/>
          <w:kern w:val="0"/>
          <w:position w:val="0"/>
          <w:sz w:val="24"/>
          <w:highlight w:val="none"/>
          <w:lang w:bidi="ar"/>
        </w:rPr>
        <w:t>日至</w:t>
      </w:r>
      <w:r>
        <w:rPr>
          <w:rFonts w:hint="eastAsia" w:ascii="宋体" w:hAnsi="宋体" w:eastAsia="宋体" w:cs="宋体"/>
          <w:spacing w:val="0"/>
          <w:kern w:val="0"/>
          <w:position w:val="0"/>
          <w:sz w:val="24"/>
          <w:highlight w:val="none"/>
          <w:u w:val="single"/>
          <w:lang w:val="en-US" w:eastAsia="zh-CN" w:bidi="ar"/>
        </w:rPr>
        <w:t>202</w:t>
      </w:r>
      <w:r>
        <w:rPr>
          <w:rFonts w:hint="eastAsia" w:cs="宋体"/>
          <w:spacing w:val="0"/>
          <w:kern w:val="0"/>
          <w:position w:val="0"/>
          <w:sz w:val="24"/>
          <w:highlight w:val="none"/>
          <w:u w:val="single"/>
          <w:lang w:val="en-US" w:eastAsia="zh-CN" w:bidi="ar"/>
        </w:rPr>
        <w:t>6</w:t>
      </w:r>
      <w:r>
        <w:rPr>
          <w:rFonts w:hint="eastAsia" w:ascii="宋体" w:hAnsi="宋体" w:eastAsia="宋体" w:cs="宋体"/>
          <w:spacing w:val="0"/>
          <w:kern w:val="0"/>
          <w:position w:val="0"/>
          <w:sz w:val="24"/>
          <w:highlight w:val="none"/>
          <w:lang w:bidi="ar"/>
        </w:rPr>
        <w:t>年</w:t>
      </w:r>
      <w:r>
        <w:rPr>
          <w:rFonts w:hint="eastAsia" w:cs="宋体"/>
          <w:spacing w:val="0"/>
          <w:kern w:val="0"/>
          <w:position w:val="0"/>
          <w:sz w:val="24"/>
          <w:highlight w:val="none"/>
          <w:u w:val="single"/>
          <w:lang w:val="en-US" w:eastAsia="zh-CN" w:bidi="ar"/>
        </w:rPr>
        <w:t>07</w:t>
      </w:r>
      <w:r>
        <w:rPr>
          <w:rFonts w:hint="eastAsia" w:ascii="宋体" w:hAnsi="宋体" w:eastAsia="宋体" w:cs="宋体"/>
          <w:spacing w:val="0"/>
          <w:kern w:val="0"/>
          <w:position w:val="0"/>
          <w:sz w:val="24"/>
          <w:highlight w:val="none"/>
          <w:lang w:bidi="ar"/>
        </w:rPr>
        <w:t>月</w:t>
      </w:r>
      <w:r>
        <w:rPr>
          <w:rFonts w:hint="eastAsia" w:cs="宋体"/>
          <w:spacing w:val="0"/>
          <w:kern w:val="0"/>
          <w:position w:val="0"/>
          <w:sz w:val="24"/>
          <w:highlight w:val="none"/>
          <w:u w:val="single"/>
          <w:lang w:val="en-US" w:eastAsia="zh-CN" w:bidi="ar"/>
        </w:rPr>
        <w:t>09</w:t>
      </w:r>
      <w:r>
        <w:rPr>
          <w:rFonts w:hint="eastAsia" w:ascii="宋体" w:hAnsi="宋体" w:eastAsia="宋体" w:cs="宋体"/>
          <w:spacing w:val="0"/>
          <w:kern w:val="0"/>
          <w:position w:val="0"/>
          <w:sz w:val="24"/>
          <w:highlight w:val="none"/>
          <w:lang w:bidi="ar"/>
        </w:rPr>
        <w:t>日</w:t>
      </w:r>
      <w:r>
        <w:rPr>
          <w:rFonts w:hint="eastAsia" w:asciiTheme="minorEastAsia" w:hAnsiTheme="minorEastAsia" w:eastAsiaTheme="minorEastAsia" w:cstheme="minorEastAsia"/>
          <w:spacing w:val="0"/>
          <w:w w:val="100"/>
          <w:position w:val="0"/>
          <w:sz w:val="24"/>
          <w:szCs w:val="24"/>
        </w:rPr>
        <w:t>，每天上午</w:t>
      </w:r>
      <w:r>
        <w:rPr>
          <w:rFonts w:hint="eastAsia" w:asciiTheme="minorEastAsia" w:hAnsiTheme="minorEastAsia" w:eastAsiaTheme="minorEastAsia" w:cstheme="minorEastAsia"/>
          <w:spacing w:val="0"/>
          <w:w w:val="100"/>
          <w:position w:val="0"/>
          <w:sz w:val="24"/>
          <w:szCs w:val="24"/>
          <w:u w:val="single"/>
        </w:rPr>
        <w:t>0</w:t>
      </w:r>
      <w:r>
        <w:rPr>
          <w:rFonts w:hint="eastAsia" w:asciiTheme="minorEastAsia" w:hAnsiTheme="minorEastAsia" w:eastAsiaTheme="minorEastAsia" w:cstheme="minorEastAsia"/>
          <w:spacing w:val="0"/>
          <w:w w:val="100"/>
          <w:position w:val="0"/>
          <w:sz w:val="24"/>
          <w:szCs w:val="24"/>
          <w:u w:val="single"/>
          <w:lang w:val="en-US" w:eastAsia="zh-CN"/>
        </w:rPr>
        <w:t>8</w:t>
      </w:r>
      <w:r>
        <w:rPr>
          <w:rFonts w:hint="eastAsia" w:asciiTheme="minorEastAsia" w:hAnsiTheme="minorEastAsia" w:eastAsiaTheme="minorEastAsia" w:cstheme="minorEastAsia"/>
          <w:spacing w:val="0"/>
          <w:w w:val="100"/>
          <w:position w:val="0"/>
          <w:sz w:val="24"/>
          <w:szCs w:val="24"/>
          <w:u w:val="single"/>
        </w:rPr>
        <w:t>:</w:t>
      </w:r>
      <w:r>
        <w:rPr>
          <w:rFonts w:hint="eastAsia" w:asciiTheme="minorEastAsia" w:hAnsiTheme="minorEastAsia" w:eastAsiaTheme="minorEastAsia" w:cstheme="minorEastAsia"/>
          <w:spacing w:val="0"/>
          <w:w w:val="100"/>
          <w:position w:val="0"/>
          <w:sz w:val="24"/>
          <w:szCs w:val="24"/>
          <w:u w:val="single"/>
          <w:lang w:val="en-US" w:eastAsia="zh-CN"/>
        </w:rPr>
        <w:t>30</w:t>
      </w:r>
      <w:r>
        <w:rPr>
          <w:rFonts w:hint="eastAsia" w:asciiTheme="minorEastAsia" w:hAnsiTheme="minorEastAsia" w:eastAsiaTheme="minorEastAsia" w:cstheme="minorEastAsia"/>
          <w:spacing w:val="0"/>
          <w:w w:val="100"/>
          <w:position w:val="0"/>
          <w:sz w:val="24"/>
          <w:szCs w:val="24"/>
        </w:rPr>
        <w:t>至</w:t>
      </w:r>
      <w:r>
        <w:rPr>
          <w:rFonts w:hint="eastAsia" w:asciiTheme="minorEastAsia" w:hAnsiTheme="minorEastAsia" w:eastAsiaTheme="minorEastAsia" w:cstheme="minorEastAsia"/>
          <w:sz w:val="24"/>
          <w:szCs w:val="24"/>
          <w:u w:val="single"/>
          <w:lang w:val="en-US" w:eastAsia="zh-CN"/>
        </w:rPr>
        <w:t>12:00</w:t>
      </w:r>
      <w:r>
        <w:rPr>
          <w:rFonts w:hint="eastAsia" w:asciiTheme="minorEastAsia" w:hAnsiTheme="minorEastAsia" w:eastAsiaTheme="minorEastAsia" w:cstheme="minorEastAsia"/>
          <w:spacing w:val="0"/>
          <w:w w:val="100"/>
          <w:position w:val="0"/>
          <w:sz w:val="24"/>
          <w:szCs w:val="24"/>
        </w:rPr>
        <w:t>，下午</w:t>
      </w:r>
      <w:r>
        <w:rPr>
          <w:rFonts w:hint="eastAsia" w:asciiTheme="minorEastAsia" w:hAnsiTheme="minorEastAsia" w:eastAsiaTheme="minorEastAsia" w:cstheme="minorEastAsia"/>
          <w:sz w:val="24"/>
          <w:szCs w:val="24"/>
          <w:u w:val="single"/>
          <w:lang w:val="en-US" w:eastAsia="zh-CN"/>
        </w:rPr>
        <w:t>12:00</w:t>
      </w:r>
      <w:r>
        <w:rPr>
          <w:rFonts w:hint="eastAsia" w:asciiTheme="minorEastAsia" w:hAnsiTheme="minorEastAsia" w:eastAsiaTheme="minorEastAsia" w:cstheme="minorEastAsia"/>
          <w:spacing w:val="0"/>
          <w:w w:val="100"/>
          <w:position w:val="0"/>
          <w:sz w:val="24"/>
          <w:szCs w:val="24"/>
        </w:rPr>
        <w:t>至</w:t>
      </w:r>
      <w:r>
        <w:rPr>
          <w:rFonts w:hint="eastAsia" w:asciiTheme="minorEastAsia" w:hAnsiTheme="minorEastAsia" w:eastAsiaTheme="minorEastAsia" w:cstheme="minorEastAsia"/>
          <w:sz w:val="24"/>
          <w:szCs w:val="24"/>
          <w:u w:val="single"/>
          <w:lang w:val="en-US" w:eastAsia="zh-CN"/>
        </w:rPr>
        <w:t>16:30</w:t>
      </w:r>
      <w:r>
        <w:rPr>
          <w:rFonts w:hint="eastAsia" w:asciiTheme="minorEastAsia" w:hAnsiTheme="minorEastAsia" w:eastAsiaTheme="minorEastAsia" w:cstheme="minorEastAsia"/>
          <w:spacing w:val="0"/>
          <w:w w:val="100"/>
          <w:position w:val="0"/>
          <w:sz w:val="24"/>
          <w:szCs w:val="24"/>
        </w:rPr>
        <w:t>（北京时间，法定节假日除外）。</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宋体" w:hAnsi="宋体" w:eastAsia="宋体" w:cs="宋体"/>
          <w:spacing w:val="0"/>
          <w:w w:val="100"/>
          <w:position w:val="0"/>
          <w:sz w:val="24"/>
          <w:szCs w:val="24"/>
        </w:rPr>
      </w:pPr>
      <w:bookmarkStart w:id="15" w:name="_Toc2165"/>
      <w:bookmarkStart w:id="16" w:name="_Toc23790"/>
      <w:r>
        <w:rPr>
          <w:rFonts w:hint="eastAsia" w:ascii="宋体" w:hAnsi="宋体" w:eastAsia="宋体" w:cs="宋体"/>
          <w:spacing w:val="0"/>
          <w:w w:val="100"/>
          <w:position w:val="0"/>
          <w:sz w:val="24"/>
          <w:szCs w:val="24"/>
        </w:rPr>
        <w:t>2.地点：北京市政府采购电子交易平台</w:t>
      </w:r>
      <w:bookmarkEnd w:id="15"/>
      <w:bookmarkEnd w:id="16"/>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3.方式：供应商使用CA数字证书或电子营业执照登录北京市政府采购电子交易平台（http://zbcg-bjzc.zhongcy.com/bjczj-portal-site/index.html#/home）获取电子版招标文件。</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firstLine="480" w:firstLineChars="200"/>
        <w:textAlignment w:val="baseline"/>
        <w:outlineLvl w:val="2"/>
        <w:rPr>
          <w:rFonts w:hint="eastAsia" w:asciiTheme="minorEastAsia" w:hAnsiTheme="minorEastAsia" w:eastAsiaTheme="minorEastAsia" w:cstheme="minorEastAsia"/>
          <w:sz w:val="24"/>
          <w:szCs w:val="24"/>
        </w:rPr>
      </w:pPr>
      <w:bookmarkStart w:id="17" w:name="_Toc31387"/>
      <w:bookmarkStart w:id="18" w:name="_Toc15120"/>
      <w:r>
        <w:rPr>
          <w:rFonts w:hint="eastAsia" w:ascii="宋体" w:hAnsi="宋体" w:eastAsia="宋体" w:cs="宋体"/>
          <w:spacing w:val="0"/>
          <w:w w:val="100"/>
          <w:position w:val="0"/>
          <w:sz w:val="24"/>
          <w:szCs w:val="24"/>
        </w:rPr>
        <w:t>4.售价：0元。</w:t>
      </w:r>
      <w:bookmarkEnd w:id="17"/>
      <w:bookmarkEnd w:id="18"/>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19" w:name="_Toc28359082"/>
      <w:bookmarkStart w:id="20" w:name="_Toc28359005"/>
      <w:bookmarkStart w:id="21" w:name="_Toc35393624"/>
      <w:bookmarkStart w:id="22" w:name="_Toc35393793"/>
      <w:r>
        <w:rPr>
          <w:rFonts w:hint="eastAsia" w:asciiTheme="minorEastAsia" w:hAnsiTheme="minorEastAsia" w:eastAsiaTheme="minorEastAsia" w:cstheme="minorEastAsia"/>
          <w:b/>
          <w:bCs w:val="0"/>
          <w:sz w:val="24"/>
          <w:szCs w:val="24"/>
        </w:rPr>
        <w:t>四、提交投标文件</w:t>
      </w:r>
      <w:bookmarkEnd w:id="19"/>
      <w:bookmarkEnd w:id="20"/>
      <w:r>
        <w:rPr>
          <w:rFonts w:hint="eastAsia" w:asciiTheme="minorEastAsia" w:hAnsiTheme="minorEastAsia" w:eastAsiaTheme="minorEastAsia" w:cstheme="minorEastAsia"/>
          <w:b/>
          <w:bCs w:val="0"/>
          <w:sz w:val="24"/>
          <w:szCs w:val="24"/>
        </w:rPr>
        <w:t>截止时间、开标时间和地点</w:t>
      </w:r>
      <w:bookmarkEnd w:id="21"/>
      <w:bookmarkEnd w:id="22"/>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lang w:eastAsia="zh-CN"/>
        </w:rPr>
      </w:pPr>
      <w:r>
        <w:rPr>
          <w:rFonts w:hint="eastAsia" w:asciiTheme="minorEastAsia" w:hAnsiTheme="minorEastAsia" w:eastAsiaTheme="minorEastAsia" w:cstheme="minorEastAsia"/>
          <w:bCs/>
          <w:sz w:val="24"/>
          <w:szCs w:val="24"/>
          <w:u w:val="none"/>
          <w:lang w:eastAsia="zh-CN"/>
        </w:rPr>
        <w:t>投标截止时间、开标时间：</w:t>
      </w:r>
      <w:r>
        <w:rPr>
          <w:rFonts w:hint="eastAsia" w:asciiTheme="minorEastAsia" w:hAnsiTheme="minorEastAsia" w:eastAsiaTheme="minorEastAsia" w:cstheme="minorEastAsia"/>
          <w:bCs/>
          <w:sz w:val="24"/>
          <w:szCs w:val="24"/>
          <w:u w:val="single"/>
          <w:lang w:val="en-US" w:eastAsia="zh-CN"/>
        </w:rPr>
        <w:t>2026</w:t>
      </w:r>
      <w:r>
        <w:rPr>
          <w:rFonts w:hint="eastAsia" w:asciiTheme="minorEastAsia" w:hAnsiTheme="minorEastAsia" w:eastAsiaTheme="minorEastAsia" w:cstheme="minorEastAsia"/>
          <w:bCs/>
          <w:sz w:val="24"/>
          <w:szCs w:val="24"/>
          <w:u w:val="single"/>
          <w:lang w:eastAsia="zh-CN"/>
        </w:rPr>
        <w:t>年</w:t>
      </w:r>
      <w:r>
        <w:rPr>
          <w:rFonts w:hint="eastAsia" w:asciiTheme="minorEastAsia" w:hAnsiTheme="minorEastAsia" w:eastAsiaTheme="minorEastAsia" w:cstheme="minorEastAsia"/>
          <w:bCs/>
          <w:sz w:val="24"/>
          <w:szCs w:val="24"/>
          <w:u w:val="single"/>
          <w:lang w:val="en-US" w:eastAsia="zh-CN"/>
        </w:rPr>
        <w:t>07</w:t>
      </w:r>
      <w:r>
        <w:rPr>
          <w:rFonts w:hint="eastAsia" w:asciiTheme="minorEastAsia" w:hAnsiTheme="minorEastAsia" w:eastAsiaTheme="minorEastAsia" w:cstheme="minorEastAsia"/>
          <w:bCs/>
          <w:sz w:val="24"/>
          <w:szCs w:val="24"/>
          <w:u w:val="single"/>
          <w:lang w:eastAsia="zh-CN"/>
        </w:rPr>
        <w:t>月</w:t>
      </w:r>
      <w:r>
        <w:rPr>
          <w:rFonts w:hint="eastAsia" w:asciiTheme="minorEastAsia" w:hAnsiTheme="minorEastAsia" w:eastAsiaTheme="minorEastAsia" w:cstheme="minorEastAsia"/>
          <w:bCs/>
          <w:sz w:val="24"/>
          <w:szCs w:val="24"/>
          <w:u w:val="single"/>
          <w:lang w:val="en-US" w:eastAsia="zh-CN"/>
        </w:rPr>
        <w:t>23</w:t>
      </w:r>
      <w:r>
        <w:rPr>
          <w:rFonts w:hint="eastAsia" w:asciiTheme="minorEastAsia" w:hAnsiTheme="minorEastAsia" w:eastAsiaTheme="minorEastAsia" w:cstheme="minorEastAsia"/>
          <w:bCs/>
          <w:sz w:val="24"/>
          <w:szCs w:val="24"/>
          <w:u w:val="single"/>
          <w:lang w:eastAsia="zh-CN"/>
        </w:rPr>
        <w:t>日</w:t>
      </w:r>
      <w:r>
        <w:rPr>
          <w:rFonts w:hint="eastAsia" w:asciiTheme="minorEastAsia" w:hAnsiTheme="minorEastAsia" w:eastAsiaTheme="minorEastAsia" w:cstheme="minorEastAsia"/>
          <w:bCs/>
          <w:sz w:val="24"/>
          <w:szCs w:val="24"/>
          <w:u w:val="single"/>
          <w:lang w:val="en-US" w:eastAsia="zh-CN"/>
        </w:rPr>
        <w:t>09</w:t>
      </w:r>
      <w:r>
        <w:rPr>
          <w:rFonts w:hint="eastAsia" w:asciiTheme="minorEastAsia" w:hAnsiTheme="minorEastAsia" w:eastAsiaTheme="minorEastAsia" w:cstheme="minorEastAsia"/>
          <w:bCs/>
          <w:sz w:val="24"/>
          <w:szCs w:val="24"/>
          <w:u w:val="single"/>
          <w:lang w:eastAsia="zh-CN"/>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lang w:eastAsia="zh-CN"/>
        </w:rPr>
        <w:t>分（北京时间）。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bCs/>
          <w:sz w:val="24"/>
          <w:szCs w:val="24"/>
          <w:u w:val="none"/>
          <w:lang w:eastAsia="zh-CN"/>
        </w:rPr>
        <w:t>地点：</w:t>
      </w:r>
      <w:r>
        <w:rPr>
          <w:rFonts w:hint="eastAsia" w:asciiTheme="minorEastAsia" w:hAnsiTheme="minorEastAsia" w:eastAsiaTheme="minorEastAsia" w:cstheme="minorEastAsia"/>
          <w:bCs/>
          <w:sz w:val="24"/>
          <w:szCs w:val="24"/>
          <w:u w:val="single"/>
          <w:lang w:eastAsia="zh-CN"/>
        </w:rPr>
        <w:t>本项目采用远程电子开标方式，由投标人自行对电子投标文件进行解密或供应商在开标地点使用CA认证证书登录北京市政府采购电子交易平台进行电子开标。</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3" w:name="_Toc35393794"/>
      <w:bookmarkStart w:id="24" w:name="_Toc35393625"/>
      <w:bookmarkStart w:id="25" w:name="_Toc28359084"/>
      <w:bookmarkStart w:id="26" w:name="_Toc28359007"/>
      <w:r>
        <w:rPr>
          <w:rFonts w:hint="eastAsia" w:asciiTheme="minorEastAsia" w:hAnsiTheme="minorEastAsia" w:eastAsiaTheme="minorEastAsia" w:cstheme="minorEastAsia"/>
          <w:b/>
          <w:bCs w:val="0"/>
          <w:sz w:val="24"/>
          <w:szCs w:val="24"/>
        </w:rPr>
        <w:t>五、公告期限</w:t>
      </w:r>
      <w:bookmarkEnd w:id="23"/>
      <w:bookmarkEnd w:id="24"/>
      <w:bookmarkEnd w:id="25"/>
      <w:bookmarkEnd w:id="26"/>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自本公告发布之日起5个工作日。</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7" w:name="_Toc35393795"/>
      <w:bookmarkStart w:id="28" w:name="_Toc35393626"/>
      <w:r>
        <w:rPr>
          <w:rFonts w:hint="eastAsia" w:asciiTheme="minorEastAsia" w:hAnsiTheme="minorEastAsia" w:eastAsiaTheme="minorEastAsia" w:cstheme="minorEastAsia"/>
          <w:b/>
          <w:bCs w:val="0"/>
          <w:sz w:val="24"/>
          <w:szCs w:val="24"/>
        </w:rPr>
        <w:t>六、其他补充事宜</w:t>
      </w:r>
      <w:bookmarkEnd w:id="27"/>
      <w:bookmarkEnd w:id="28"/>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CA数字证书服务热线 010-58511086</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电子营业执照服务热线 400-699-7000</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技术支持服务热线    010-86483801</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2.1办理CA数字证书或电子营业执照</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供应商登录北京市政府采购电子交易平台查阅 “用户指南”—“操作指南”—“市场主体CA办理操作流程指引”/“电子营业执照使用指南”，按照程序要求办理。</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2.2注册</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供应商登录北京市政府采购电子交易平台“用户指南”—“操作指南”—“市场主体注册入库操作流程指引”进行自助注册绑定。</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2.3驱动、客户端下载</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供应商登录北京市政府采购电子交易平台“用户指南”—“工具下载”—“招标采购系统文件驱动安装包”下载相关驱动。</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供应商登录北京市政府采购电子交易平台“用户指南”—“工具下载”—“投标文件编制工具”下载相关客户端。</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2.4 获取电子招标文件</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供应商使用CA数字证书或电子营业执照登录北京市政府采购电子交易平台获取电子招标文件。</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2.5编制电子投标文件</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2.6提交电子投标文件</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供应商应于投标截止时间前在北京市政府采购电子交易平台提交电子投标文件，上传电子投标文件过程中请保持与互联网的连接畅通。</w:t>
      </w:r>
    </w:p>
    <w:p>
      <w:pPr>
        <w:pStyle w:val="11"/>
        <w:keepNext w:val="0"/>
        <w:keepLines w:val="0"/>
        <w:pageBreakBefore w:val="0"/>
        <w:kinsoku/>
        <w:wordWrap/>
        <w:overflowPunct/>
        <w:topLinePunct w:val="0"/>
        <w:autoSpaceDE/>
        <w:autoSpaceDN/>
        <w:bidi w:val="0"/>
        <w:snapToGrid/>
        <w:ind w:firstLine="480" w:firstLineChars="200"/>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2.7电子开标</w:t>
      </w:r>
    </w:p>
    <w:p>
      <w:pPr>
        <w:pStyle w:val="11"/>
        <w:keepNext w:val="0"/>
        <w:keepLines w:val="0"/>
        <w:pageBreakBefore w:val="0"/>
        <w:kinsoku/>
        <w:wordWrap/>
        <w:overflowPunct/>
        <w:topLinePunct w:val="0"/>
        <w:autoSpaceDE/>
        <w:autoSpaceDN/>
        <w:bidi w:val="0"/>
        <w:snapToGrid/>
        <w:ind w:firstLine="480" w:firstLineChars="200"/>
        <w:rPr>
          <w:rFonts w:hint="eastAsia" w:asciiTheme="minorEastAsia" w:hAnsiTheme="minorEastAsia" w:eastAsiaTheme="minorEastAsia" w:cstheme="minorEastAsia"/>
          <w:bCs/>
          <w:kern w:val="2"/>
          <w:sz w:val="24"/>
          <w:szCs w:val="24"/>
          <w:lang w:val="en-US" w:eastAsia="zh-CN" w:bidi="ar-SA"/>
        </w:rPr>
      </w:pPr>
      <w:r>
        <w:rPr>
          <w:rFonts w:hint="eastAsia" w:ascii="宋体" w:hAnsi="宋体" w:eastAsia="宋体" w:cs="宋体"/>
          <w:spacing w:val="0"/>
          <w:w w:val="100"/>
          <w:kern w:val="0"/>
          <w:position w:val="0"/>
          <w:sz w:val="24"/>
          <w:szCs w:val="24"/>
        </w:rPr>
        <w:t>供应商在开标地点使用CA数字证书或电子营业执照登录北京市政府采购电子交易平台进行电子开标</w:t>
      </w:r>
      <w:r>
        <w:rPr>
          <w:rFonts w:hint="eastAsia" w:ascii="宋体" w:hAnsi="宋体" w:eastAsia="宋体" w:cs="宋体"/>
          <w:spacing w:val="0"/>
          <w:kern w:val="0"/>
          <w:position w:val="0"/>
          <w:sz w:val="24"/>
          <w:szCs w:val="24"/>
          <w:lang w:eastAsia="zh-CN"/>
        </w:rPr>
        <w:t>。</w:t>
      </w:r>
    </w:p>
    <w:p>
      <w:pPr>
        <w:pStyle w:val="5"/>
        <w:pageBreakBefore w:val="0"/>
        <w:kinsoku/>
        <w:wordWrap/>
        <w:overflowPunct/>
        <w:topLinePunct w:val="0"/>
        <w:autoSpaceDE/>
        <w:autoSpaceDN/>
        <w:bidi w:val="0"/>
        <w:adjustRightInd/>
        <w:snapToGrid/>
        <w:spacing w:before="0" w:after="0" w:line="360" w:lineRule="auto"/>
        <w:textAlignment w:val="auto"/>
        <w:rPr>
          <w:rFonts w:hint="eastAsia" w:asciiTheme="minorEastAsia" w:hAnsiTheme="minorEastAsia" w:eastAsiaTheme="minorEastAsia" w:cstheme="minorEastAsia"/>
          <w:b/>
          <w:bCs w:val="0"/>
          <w:sz w:val="24"/>
          <w:szCs w:val="24"/>
        </w:rPr>
      </w:pPr>
      <w:bookmarkStart w:id="29" w:name="_Toc35393627"/>
      <w:bookmarkStart w:id="30" w:name="_Toc28359085"/>
      <w:bookmarkStart w:id="31" w:name="_Toc28359008"/>
      <w:bookmarkStart w:id="32" w:name="_Toc35393796"/>
      <w:r>
        <w:rPr>
          <w:rFonts w:hint="eastAsia" w:asciiTheme="minorEastAsia" w:hAnsiTheme="minorEastAsia" w:eastAsiaTheme="minorEastAsia" w:cstheme="minorEastAsia"/>
          <w:b/>
          <w:bCs w:val="0"/>
          <w:sz w:val="24"/>
          <w:szCs w:val="24"/>
        </w:rPr>
        <w:t>七、对本次招标提出询问，请按以下方式联系。</w:t>
      </w:r>
      <w:bookmarkEnd w:id="29"/>
      <w:bookmarkEnd w:id="30"/>
      <w:bookmarkEnd w:id="31"/>
      <w:bookmarkEnd w:id="32"/>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1.采购人信息</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lang w:eastAsia="zh-CN"/>
        </w:rPr>
        <w:t>北京市怀柔区水务局</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宋体" w:hAnsi="宋体" w:cs="宋体"/>
          <w:spacing w:val="0"/>
          <w:kern w:val="0"/>
          <w:position w:val="0"/>
          <w:sz w:val="24"/>
          <w:highlight w:val="none"/>
          <w:u w:val="single"/>
          <w:lang w:val="en-US" w:eastAsia="zh-CN"/>
        </w:rPr>
        <w:t>北京市怀柔区府前西街1号院1号楼万达广场19层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bookmarkStart w:id="33" w:name="_Toc28359009"/>
      <w:bookmarkStart w:id="34" w:name="_Toc28359086"/>
      <w:bookmarkStart w:id="37" w:name="_GoBack"/>
      <w:bookmarkEnd w:id="37"/>
      <w:r>
        <w:rPr>
          <w:rFonts w:hint="eastAsia" w:ascii="宋体" w:hAnsi="宋体" w:eastAsia="宋体" w:cs="宋体"/>
          <w:spacing w:val="0"/>
          <w:kern w:val="0"/>
          <w:position w:val="0"/>
          <w:sz w:val="24"/>
          <w:highlight w:val="none"/>
          <w:u w:val="single"/>
          <w:lang w:val="en-US" w:eastAsia="zh-CN"/>
        </w:rPr>
        <w:t>宋老师，010-89685861</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2.采购代理机构信息</w:t>
      </w:r>
      <w:bookmarkEnd w:id="33"/>
      <w:bookmarkEnd w:id="34"/>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 称：</w:t>
      </w:r>
      <w:r>
        <w:rPr>
          <w:rFonts w:hint="eastAsia" w:asciiTheme="minorEastAsia" w:hAnsiTheme="minorEastAsia" w:eastAsiaTheme="minorEastAsia" w:cstheme="minorEastAsia"/>
          <w:sz w:val="24"/>
          <w:szCs w:val="24"/>
          <w:u w:val="single"/>
        </w:rPr>
        <w:t>汇信（北京）工程管理有限公司</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rPr>
        <w:t>北京市经济开发区亦庄云时代B2座-18层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bookmarkStart w:id="35" w:name="_Toc28359087"/>
      <w:bookmarkStart w:id="36" w:name="_Toc28359010"/>
      <w:r>
        <w:rPr>
          <w:rFonts w:hint="eastAsia" w:asciiTheme="minorEastAsia" w:hAnsiTheme="minorEastAsia" w:eastAsiaTheme="minorEastAsia" w:cstheme="minorEastAsia"/>
          <w:sz w:val="24"/>
          <w:szCs w:val="24"/>
          <w:u w:val="single"/>
        </w:rPr>
        <w:t>赵晓明</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010-53387002</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3.项目联系方式</w:t>
      </w:r>
      <w:bookmarkEnd w:id="35"/>
      <w:bookmarkEnd w:id="36"/>
    </w:p>
    <w:p>
      <w:pPr>
        <w:pStyle w:val="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w:t>
      </w:r>
      <w:r>
        <w:rPr>
          <w:rFonts w:hint="eastAsia" w:asciiTheme="minorEastAsia" w:hAnsiTheme="minorEastAsia" w:eastAsiaTheme="minorEastAsia" w:cstheme="minorEastAsia"/>
          <w:sz w:val="24"/>
          <w:szCs w:val="24"/>
          <w:u w:val="single"/>
        </w:rPr>
        <w:t>赵晓明</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u w:val="single"/>
        </w:rPr>
        <w:t>010-53387002</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MjY3YzRiYmZhYmNiZjcyMGQzODQ1ODNiZGY2NGUifQ=="/>
    <w:docVar w:name="KSO_WPS_MARK_KEY" w:val="bead23d8-8fca-42c2-9928-dc03dddc96a0"/>
  </w:docVars>
  <w:rsids>
    <w:rsidRoot w:val="1D541CAB"/>
    <w:rsid w:val="007376F6"/>
    <w:rsid w:val="036821CD"/>
    <w:rsid w:val="037D7FFF"/>
    <w:rsid w:val="03EA08A3"/>
    <w:rsid w:val="06CC0CBB"/>
    <w:rsid w:val="088F5575"/>
    <w:rsid w:val="09B039F5"/>
    <w:rsid w:val="0ACA16E7"/>
    <w:rsid w:val="0B93548B"/>
    <w:rsid w:val="11F47814"/>
    <w:rsid w:val="12065742"/>
    <w:rsid w:val="12D62709"/>
    <w:rsid w:val="13AE369B"/>
    <w:rsid w:val="14860174"/>
    <w:rsid w:val="149363ED"/>
    <w:rsid w:val="16247C45"/>
    <w:rsid w:val="194D74B2"/>
    <w:rsid w:val="1A2F6BB8"/>
    <w:rsid w:val="1AA373E6"/>
    <w:rsid w:val="1D541CAB"/>
    <w:rsid w:val="1DC37D43"/>
    <w:rsid w:val="1F2E51E3"/>
    <w:rsid w:val="1FAA6067"/>
    <w:rsid w:val="241E2177"/>
    <w:rsid w:val="243441FB"/>
    <w:rsid w:val="265E685B"/>
    <w:rsid w:val="266A6A6F"/>
    <w:rsid w:val="27FF725F"/>
    <w:rsid w:val="28627F40"/>
    <w:rsid w:val="28AE16E3"/>
    <w:rsid w:val="28D3383B"/>
    <w:rsid w:val="31D11FBA"/>
    <w:rsid w:val="3A282FB0"/>
    <w:rsid w:val="3C1A35FC"/>
    <w:rsid w:val="3F4C5993"/>
    <w:rsid w:val="40B82BB4"/>
    <w:rsid w:val="46A2058E"/>
    <w:rsid w:val="47262F6D"/>
    <w:rsid w:val="49B605D8"/>
    <w:rsid w:val="4EBF4739"/>
    <w:rsid w:val="506D7486"/>
    <w:rsid w:val="529A65BD"/>
    <w:rsid w:val="56AD57D1"/>
    <w:rsid w:val="57CF54B3"/>
    <w:rsid w:val="592A4621"/>
    <w:rsid w:val="5A8E4C59"/>
    <w:rsid w:val="5AA1121E"/>
    <w:rsid w:val="5C381AA9"/>
    <w:rsid w:val="5E065FF9"/>
    <w:rsid w:val="5E7B1F70"/>
    <w:rsid w:val="5F123AF0"/>
    <w:rsid w:val="5FCC673D"/>
    <w:rsid w:val="601947B3"/>
    <w:rsid w:val="618F19E3"/>
    <w:rsid w:val="62A55DBD"/>
    <w:rsid w:val="64D52B4F"/>
    <w:rsid w:val="655A2308"/>
    <w:rsid w:val="655A3C9F"/>
    <w:rsid w:val="65BF660F"/>
    <w:rsid w:val="6AF23718"/>
    <w:rsid w:val="6B1E52D9"/>
    <w:rsid w:val="6C6972D4"/>
    <w:rsid w:val="6CEC1B93"/>
    <w:rsid w:val="6D5B6C1D"/>
    <w:rsid w:val="6DBE53FE"/>
    <w:rsid w:val="6EE669BA"/>
    <w:rsid w:val="78EA354B"/>
    <w:rsid w:val="7B413A21"/>
    <w:rsid w:val="7E94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ascii="宋体" w:hAnsi="Courier New" w:eastAsiaTheme="minorEastAsia" w:cstheme="minorBidi"/>
      <w:szCs w:val="22"/>
    </w:rPr>
  </w:style>
  <w:style w:type="paragraph" w:styleId="8">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9">
    <w:name w:val="envelope return"/>
    <w:basedOn w:val="1"/>
    <w:qFormat/>
    <w:uiPriority w:val="0"/>
    <w:pPr>
      <w:snapToGrid w:val="0"/>
    </w:pPr>
    <w:rPr>
      <w:rFonts w:ascii="Arial" w:hAnsi="Arial"/>
    </w:rPr>
  </w:style>
  <w:style w:type="paragraph" w:styleId="10">
    <w:name w:val="Body Text 2"/>
    <w:basedOn w:val="1"/>
    <w:qFormat/>
    <w:uiPriority w:val="0"/>
    <w:pPr>
      <w:jc w:val="center"/>
    </w:pPr>
    <w:rPr>
      <w:b/>
      <w:bCs/>
      <w:sz w:val="72"/>
    </w:rPr>
  </w:style>
  <w:style w:type="paragraph" w:styleId="11">
    <w:name w:val="Body Text First Indent"/>
    <w:basedOn w:val="2"/>
    <w:qFormat/>
    <w:uiPriority w:val="0"/>
    <w:pPr>
      <w:spacing w:before="0" w:after="120" w:line="240" w:lineRule="auto"/>
      <w:ind w:firstLine="420" w:firstLineChars="100"/>
    </w:pPr>
    <w:rPr>
      <w:rFonts w:ascii="Times New Roman" w:hAnsi="Times New Roman"/>
      <w:sz w:val="21"/>
    </w:rPr>
  </w:style>
  <w:style w:type="paragraph" w:styleId="12">
    <w:name w:val="Body Text First Indent 2"/>
    <w:basedOn w:val="6"/>
    <w:qFormat/>
    <w:uiPriority w:val="0"/>
    <w:pPr>
      <w:spacing w:after="120" w:line="240" w:lineRule="auto"/>
      <w:ind w:left="420" w:leftChars="200" w:firstLine="420" w:firstLineChars="200"/>
    </w:pPr>
    <w:rPr>
      <w:sz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1957</Words>
  <Characters>2233</Characters>
  <Lines>0</Lines>
  <Paragraphs>0</Paragraphs>
  <TotalTime>0</TotalTime>
  <ScaleCrop>false</ScaleCrop>
  <LinksUpToDate>false</LinksUpToDate>
  <CharactersWithSpaces>2262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2022-11-12T09:39:00Z</dcterms:created>
  <dc:creator>招标代理</dc:creator>
  <cp:lastModifiedBy>物来顺应</cp:lastModifiedBy>
  <dcterms:modified xsi:type="dcterms:W3CDTF">2026-07-02T05:18:07Z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AF9E757AD6934809BE4AD37C931746E5_13</vt:lpwstr>
  </property>
  <property fmtid="{D5CDD505-2E9C-101B-9397-08002B2CF9AE}" pid="4" name="KSOTemplateDocerSaveRecord">
    <vt:lpwstr>eyJoZGlkIjoiNzQ3YzMwNjZkMTNjYTZhYjJiZWYzOTUyNGEwODAxYzAiLCJ1c2VySWQiOiIxMjE3MjkxMzE2In0=</vt:lpwstr>
  </property>
</Properties>
</file>