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2F" w:rsidRPr="003373F9" w:rsidRDefault="00DA3E2F" w:rsidP="00DA3E2F">
      <w:pPr>
        <w:spacing w:line="360" w:lineRule="auto"/>
        <w:jc w:val="center"/>
        <w:outlineLvl w:val="0"/>
        <w:rPr>
          <w:b/>
          <w:sz w:val="36"/>
          <w:szCs w:val="36"/>
        </w:rPr>
      </w:pPr>
      <w:r w:rsidRPr="003373F9">
        <w:rPr>
          <w:b/>
          <w:sz w:val="36"/>
          <w:szCs w:val="36"/>
        </w:rPr>
        <w:t>采购需求</w:t>
      </w:r>
    </w:p>
    <w:p w:rsidR="00DA3E2F" w:rsidRPr="003373F9" w:rsidRDefault="00DA3E2F" w:rsidP="00DA3E2F">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一、需求范围：合同签订后1年内总务库房日杂物品库后续列表同类物品供货服务。</w:t>
      </w:r>
    </w:p>
    <w:p w:rsidR="00DA3E2F" w:rsidRPr="003373F9" w:rsidRDefault="00DA3E2F" w:rsidP="00DA3E2F">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二、本次采购主要日杂物品需求情况见附表。</w:t>
      </w:r>
    </w:p>
    <w:p w:rsidR="00DA3E2F" w:rsidRPr="003373F9" w:rsidRDefault="00DA3E2F" w:rsidP="00DA3E2F">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三、总务库房日杂物品库中第一包附表以外的同类洗消日杂物品在不超预算情况下由中标单位供货，按照医院制度审批。</w:t>
      </w:r>
    </w:p>
    <w:p w:rsidR="00DA3E2F" w:rsidRPr="003373F9" w:rsidRDefault="00DA3E2F" w:rsidP="00DA3E2F">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四、第二包仅限采购清单内物品使用。</w:t>
      </w:r>
    </w:p>
    <w:p w:rsidR="00DA3E2F" w:rsidRPr="003373F9" w:rsidRDefault="00DA3E2F" w:rsidP="00DA3E2F">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五、所有采购物品不接受进口产品。</w:t>
      </w:r>
    </w:p>
    <w:p w:rsidR="00DA3E2F" w:rsidRPr="003373F9" w:rsidRDefault="00DA3E2F" w:rsidP="00DA3E2F">
      <w:pPr>
        <w:spacing w:line="560" w:lineRule="exact"/>
        <w:rPr>
          <w:rFonts w:ascii="宋体" w:hAnsi="宋体" w:cs="仿宋"/>
          <w:color w:val="000000"/>
          <w:sz w:val="24"/>
        </w:rPr>
      </w:pPr>
    </w:p>
    <w:p w:rsidR="00DA3E2F" w:rsidRPr="003373F9" w:rsidRDefault="00DA3E2F" w:rsidP="00DA3E2F">
      <w:pPr>
        <w:spacing w:line="560" w:lineRule="exact"/>
        <w:rPr>
          <w:rFonts w:ascii="宋体" w:hAnsi="宋体" w:cs="仿宋"/>
          <w:bCs/>
          <w:sz w:val="24"/>
        </w:rPr>
      </w:pPr>
      <w:r w:rsidRPr="003373F9">
        <w:rPr>
          <w:rFonts w:ascii="宋体" w:hAnsi="宋体" w:cs="仿宋" w:hint="eastAsia"/>
          <w:color w:val="000000"/>
          <w:sz w:val="24"/>
        </w:rPr>
        <w:t>附表：1.第01包</w:t>
      </w:r>
      <w:r w:rsidRPr="003373F9">
        <w:rPr>
          <w:rFonts w:ascii="宋体" w:hAnsi="宋体" w:cs="仿宋" w:hint="eastAsia"/>
          <w:bCs/>
          <w:sz w:val="24"/>
        </w:rPr>
        <w:t>日杂物品（无纺布）等需求表</w:t>
      </w:r>
    </w:p>
    <w:p w:rsidR="00DA3E2F" w:rsidRPr="003373F9" w:rsidRDefault="00DA3E2F" w:rsidP="00DA3E2F">
      <w:pPr>
        <w:spacing w:line="560" w:lineRule="exact"/>
        <w:ind w:firstLineChars="300" w:firstLine="720"/>
        <w:rPr>
          <w:rFonts w:ascii="宋体" w:hAnsi="宋体" w:cs="方正公文小标宋"/>
          <w:color w:val="000000"/>
          <w:sz w:val="24"/>
        </w:rPr>
      </w:pPr>
      <w:r w:rsidRPr="003373F9">
        <w:rPr>
          <w:rFonts w:ascii="宋体" w:hAnsi="宋体" w:cs="仿宋" w:hint="eastAsia"/>
          <w:color w:val="000000"/>
          <w:sz w:val="24"/>
        </w:rPr>
        <w:t>2.第02包</w:t>
      </w:r>
      <w:r w:rsidRPr="003373F9">
        <w:rPr>
          <w:rFonts w:ascii="宋体" w:hAnsi="宋体" w:cs="仿宋" w:hint="eastAsia"/>
          <w:bCs/>
          <w:sz w:val="24"/>
        </w:rPr>
        <w:t>包药膜需求表</w:t>
      </w:r>
    </w:p>
    <w:p w:rsidR="00DA3E2F" w:rsidRPr="003373F9" w:rsidRDefault="00DA3E2F" w:rsidP="00DA3E2F">
      <w:pPr>
        <w:widowControl/>
        <w:spacing w:line="560" w:lineRule="exact"/>
        <w:rPr>
          <w:rFonts w:ascii="宋体" w:hAnsi="宋体" w:cs="仿宋"/>
          <w:color w:val="000000"/>
          <w:sz w:val="24"/>
        </w:rPr>
        <w:sectPr w:rsidR="00DA3E2F" w:rsidRPr="003373F9">
          <w:pgSz w:w="11906" w:h="16838"/>
          <w:pgMar w:top="1440" w:right="1800" w:bottom="1440" w:left="1800" w:header="851" w:footer="992" w:gutter="0"/>
          <w:cols w:space="425"/>
          <w:docGrid w:type="lines" w:linePitch="312"/>
        </w:sectPr>
      </w:pPr>
    </w:p>
    <w:p w:rsidR="00DA3E2F" w:rsidRPr="003373F9" w:rsidRDefault="00DA3E2F" w:rsidP="00DA3E2F">
      <w:pPr>
        <w:spacing w:line="560" w:lineRule="exact"/>
        <w:rPr>
          <w:rFonts w:ascii="宋体" w:hAnsi="宋体" w:cs="仿宋"/>
          <w:bCs/>
          <w:sz w:val="24"/>
        </w:rPr>
      </w:pPr>
      <w:r w:rsidRPr="003373F9">
        <w:rPr>
          <w:rFonts w:ascii="宋体" w:hAnsi="宋体" w:cs="仿宋" w:hint="eastAsia"/>
          <w:color w:val="000000"/>
          <w:sz w:val="24"/>
        </w:rPr>
        <w:lastRenderedPageBreak/>
        <w:t>附表1：第01包</w:t>
      </w:r>
      <w:r w:rsidRPr="003373F9">
        <w:rPr>
          <w:rFonts w:ascii="宋体" w:hAnsi="宋体" w:cs="仿宋" w:hint="eastAsia"/>
          <w:bCs/>
          <w:sz w:val="24"/>
        </w:rPr>
        <w:t>日杂物品（无纺布）等需求表</w:t>
      </w:r>
    </w:p>
    <w:tbl>
      <w:tblPr>
        <w:tblW w:w="14142" w:type="dxa"/>
        <w:tblLayout w:type="fixed"/>
        <w:tblLook w:val="04A0" w:firstRow="1" w:lastRow="0" w:firstColumn="1" w:lastColumn="0" w:noHBand="0" w:noVBand="1"/>
      </w:tblPr>
      <w:tblGrid>
        <w:gridCol w:w="636"/>
        <w:gridCol w:w="636"/>
        <w:gridCol w:w="1104"/>
        <w:gridCol w:w="8222"/>
        <w:gridCol w:w="1559"/>
        <w:gridCol w:w="709"/>
        <w:gridCol w:w="1276"/>
      </w:tblGrid>
      <w:tr w:rsidR="00DA3E2F" w:rsidRPr="003373F9" w:rsidTr="00C165D1">
        <w:trPr>
          <w:trHeight w:val="28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proofErr w:type="gramStart"/>
            <w:r w:rsidRPr="003373F9">
              <w:rPr>
                <w:rFonts w:ascii="宋体" w:hAnsi="宋体" w:cs="宋体"/>
                <w:color w:val="000000"/>
                <w:kern w:val="0"/>
                <w:sz w:val="24"/>
              </w:rPr>
              <w:t>包号</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序号</w:t>
            </w:r>
          </w:p>
        </w:tc>
        <w:tc>
          <w:tcPr>
            <w:tcW w:w="1104"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名称</w:t>
            </w:r>
          </w:p>
        </w:tc>
        <w:tc>
          <w:tcPr>
            <w:tcW w:w="8222"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要求</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bCs/>
                <w:color w:val="000000"/>
                <w:kern w:val="0"/>
                <w:sz w:val="24"/>
              </w:rPr>
            </w:pPr>
            <w:r w:rsidRPr="003373F9">
              <w:rPr>
                <w:rFonts w:ascii="宋体" w:hAnsi="宋体" w:cs="微软雅黑"/>
                <w:bCs/>
                <w:color w:val="000000"/>
                <w:kern w:val="0"/>
                <w:sz w:val="24"/>
              </w:rPr>
              <w:t>单价预算（元）</w:t>
            </w:r>
          </w:p>
        </w:tc>
      </w:tr>
      <w:tr w:rsidR="00DA3E2F" w:rsidRPr="003373F9" w:rsidTr="00C165D1">
        <w:trPr>
          <w:trHeight w:val="1500"/>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val="restart"/>
            <w:tcBorders>
              <w:top w:val="nil"/>
              <w:left w:val="single" w:sz="4" w:space="0" w:color="auto"/>
              <w:bottom w:val="single" w:sz="4" w:space="0" w:color="000000"/>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微软雅黑"/>
                <w:color w:val="000000"/>
                <w:kern w:val="0"/>
                <w:sz w:val="24"/>
              </w:rPr>
              <w:t>产品为医用包装无纺布，采用五层</w:t>
            </w:r>
            <w:r w:rsidRPr="003373F9">
              <w:rPr>
                <w:rFonts w:ascii="宋体" w:hAnsi="宋体" w:cs="宋体"/>
                <w:color w:val="000000"/>
                <w:kern w:val="0"/>
                <w:sz w:val="24"/>
              </w:rPr>
              <w:t>SMMMS</w:t>
            </w:r>
            <w:r w:rsidRPr="003373F9">
              <w:rPr>
                <w:rFonts w:ascii="宋体" w:hAnsi="宋体" w:cs="微软雅黑"/>
                <w:color w:val="000000"/>
                <w:kern w:val="0"/>
                <w:sz w:val="24"/>
              </w:rPr>
              <w:t>聚丙烯复合而成，满足《</w:t>
            </w:r>
            <w:r w:rsidRPr="003373F9">
              <w:rPr>
                <w:rFonts w:ascii="宋体" w:hAnsi="宋体" w:cs="宋体"/>
                <w:color w:val="000000"/>
                <w:kern w:val="0"/>
                <w:sz w:val="24"/>
              </w:rPr>
              <w:t>YY/T0698.2-2022</w:t>
            </w:r>
            <w:r w:rsidRPr="003373F9">
              <w:rPr>
                <w:rFonts w:ascii="宋体" w:hAnsi="宋体" w:cs="微软雅黑"/>
                <w:color w:val="000000"/>
                <w:kern w:val="0"/>
                <w:sz w:val="24"/>
              </w:rPr>
              <w:t>最终灭菌医疗器械包装材料》的技术要求。适用于压力蒸汽灭菌、过氧化氢低温等离子体灭菌、环氧乙烷灭菌、低温蒸汽甲醛灭菌。</w:t>
            </w:r>
            <w:r w:rsidRPr="003373F9">
              <w:rPr>
                <w:rFonts w:ascii="宋体" w:hAnsi="宋体" w:cs="宋体"/>
                <w:color w:val="000000"/>
                <w:kern w:val="0"/>
                <w:sz w:val="24"/>
              </w:rPr>
              <w:br/>
              <w:t xml:space="preserve">2. </w:t>
            </w:r>
            <w:r w:rsidRPr="003373F9">
              <w:rPr>
                <w:rFonts w:ascii="宋体" w:hAnsi="宋体" w:cs="微软雅黑"/>
                <w:color w:val="000000"/>
                <w:kern w:val="0"/>
                <w:sz w:val="24"/>
              </w:rPr>
              <w:t>产品克重</w:t>
            </w:r>
            <w:r w:rsidRPr="003373F9">
              <w:rPr>
                <w:rFonts w:ascii="宋体" w:hAnsi="宋体" w:cs="宋体"/>
                <w:color w:val="000000"/>
                <w:kern w:val="0"/>
                <w:sz w:val="24"/>
              </w:rPr>
              <w:t>60g/</w:t>
            </w:r>
            <w:r w:rsidRPr="003373F9">
              <w:rPr>
                <w:rFonts w:ascii="宋体" w:hAnsi="宋体" w:cs="Segoe UI Symbol"/>
                <w:color w:val="000000"/>
                <w:kern w:val="0"/>
                <w:sz w:val="24"/>
              </w:rPr>
              <w:t>㎡</w:t>
            </w:r>
            <w:r w:rsidRPr="003373F9">
              <w:rPr>
                <w:rFonts w:ascii="宋体" w:hAnsi="宋体" w:cs="微软雅黑"/>
                <w:color w:val="000000"/>
                <w:kern w:val="0"/>
                <w:sz w:val="24"/>
              </w:rPr>
              <w:t>。</w:t>
            </w:r>
            <w:r w:rsidRPr="003373F9">
              <w:rPr>
                <w:rFonts w:ascii="宋体" w:hAnsi="宋体" w:cs="宋体"/>
                <w:color w:val="000000"/>
                <w:kern w:val="0"/>
                <w:sz w:val="24"/>
              </w:rPr>
              <w:br/>
              <w:t xml:space="preserve">*3. </w:t>
            </w:r>
            <w:r w:rsidRPr="003373F9">
              <w:rPr>
                <w:rFonts w:ascii="宋体" w:hAnsi="宋体" w:cs="微软雅黑"/>
                <w:color w:val="000000"/>
                <w:kern w:val="0"/>
                <w:sz w:val="24"/>
              </w:rPr>
              <w:t>产品颜色最少为</w:t>
            </w:r>
            <w:r w:rsidRPr="003373F9">
              <w:rPr>
                <w:rFonts w:ascii="宋体" w:hAnsi="宋体" w:cs="宋体"/>
                <w:color w:val="000000"/>
                <w:kern w:val="0"/>
                <w:sz w:val="24"/>
              </w:rPr>
              <w:t>6</w:t>
            </w:r>
            <w:r w:rsidRPr="003373F9">
              <w:rPr>
                <w:rFonts w:ascii="宋体" w:hAnsi="宋体" w:cs="微软雅黑"/>
                <w:color w:val="000000"/>
                <w:kern w:val="0"/>
                <w:sz w:val="24"/>
              </w:rPr>
              <w:t>种（蓝色</w:t>
            </w:r>
            <w:r w:rsidRPr="003373F9">
              <w:rPr>
                <w:rFonts w:ascii="宋体" w:hAnsi="宋体" w:cs="宋体"/>
                <w:color w:val="000000"/>
                <w:kern w:val="0"/>
                <w:sz w:val="24"/>
              </w:rPr>
              <w:t>.</w:t>
            </w:r>
            <w:r w:rsidRPr="003373F9">
              <w:rPr>
                <w:rFonts w:ascii="宋体" w:hAnsi="宋体" w:cs="微软雅黑"/>
                <w:color w:val="000000"/>
                <w:kern w:val="0"/>
                <w:sz w:val="24"/>
              </w:rPr>
              <w:t>白色</w:t>
            </w:r>
            <w:r w:rsidRPr="003373F9">
              <w:rPr>
                <w:rFonts w:ascii="宋体" w:hAnsi="宋体" w:cs="宋体"/>
                <w:color w:val="000000"/>
                <w:kern w:val="0"/>
                <w:sz w:val="24"/>
              </w:rPr>
              <w:t>.</w:t>
            </w:r>
            <w:r w:rsidRPr="003373F9">
              <w:rPr>
                <w:rFonts w:ascii="宋体" w:hAnsi="宋体" w:cs="微软雅黑"/>
                <w:color w:val="000000"/>
                <w:kern w:val="0"/>
                <w:sz w:val="24"/>
              </w:rPr>
              <w:t>粉色</w:t>
            </w:r>
            <w:r w:rsidRPr="003373F9">
              <w:rPr>
                <w:rFonts w:ascii="宋体" w:hAnsi="宋体" w:cs="宋体"/>
                <w:color w:val="000000"/>
                <w:kern w:val="0"/>
                <w:sz w:val="24"/>
              </w:rPr>
              <w:t>.</w:t>
            </w:r>
            <w:r w:rsidRPr="003373F9">
              <w:rPr>
                <w:rFonts w:ascii="宋体" w:hAnsi="宋体" w:cs="微软雅黑"/>
                <w:color w:val="000000"/>
                <w:kern w:val="0"/>
                <w:sz w:val="24"/>
              </w:rPr>
              <w:t>绿色</w:t>
            </w:r>
            <w:r w:rsidRPr="003373F9">
              <w:rPr>
                <w:rFonts w:ascii="宋体" w:hAnsi="宋体" w:cs="宋体"/>
                <w:color w:val="000000"/>
                <w:kern w:val="0"/>
                <w:sz w:val="24"/>
              </w:rPr>
              <w:t>.</w:t>
            </w:r>
            <w:r w:rsidRPr="003373F9">
              <w:rPr>
                <w:rFonts w:ascii="宋体" w:hAnsi="宋体" w:cs="微软雅黑"/>
                <w:color w:val="000000"/>
                <w:kern w:val="0"/>
                <w:sz w:val="24"/>
              </w:rPr>
              <w:t>紫色</w:t>
            </w:r>
            <w:r w:rsidRPr="003373F9">
              <w:rPr>
                <w:rFonts w:ascii="宋体" w:hAnsi="宋体" w:cs="宋体"/>
                <w:color w:val="000000"/>
                <w:kern w:val="0"/>
                <w:sz w:val="24"/>
              </w:rPr>
              <w:t>.</w:t>
            </w:r>
            <w:r w:rsidRPr="003373F9">
              <w:rPr>
                <w:rFonts w:ascii="宋体" w:hAnsi="宋体" w:cs="微软雅黑"/>
                <w:color w:val="000000"/>
                <w:kern w:val="0"/>
                <w:sz w:val="24"/>
              </w:rPr>
              <w:t>黄色），可提供单张、双层双色、</w:t>
            </w:r>
            <w:proofErr w:type="gramStart"/>
            <w:r w:rsidRPr="003373F9">
              <w:rPr>
                <w:rFonts w:ascii="宋体" w:hAnsi="宋体" w:cs="微软雅黑"/>
                <w:color w:val="000000"/>
                <w:kern w:val="0"/>
                <w:sz w:val="24"/>
              </w:rPr>
              <w:t>双层烫合无纺布</w:t>
            </w:r>
            <w:proofErr w:type="gramEnd"/>
            <w:r w:rsidRPr="003373F9">
              <w:rPr>
                <w:rFonts w:ascii="宋体" w:hAnsi="宋体" w:cs="微软雅黑"/>
                <w:color w:val="000000"/>
                <w:kern w:val="0"/>
                <w:sz w:val="24"/>
              </w:rPr>
              <w:t>，以满足不同科室要求和便于分类管理。</w:t>
            </w:r>
            <w:r w:rsidRPr="003373F9">
              <w:rPr>
                <w:rFonts w:ascii="宋体" w:hAnsi="宋体" w:cs="宋体"/>
                <w:color w:val="000000"/>
                <w:kern w:val="0"/>
                <w:sz w:val="24"/>
              </w:rPr>
              <w:br/>
              <w:t>4.PH</w:t>
            </w:r>
            <w:r w:rsidRPr="003373F9">
              <w:rPr>
                <w:rFonts w:ascii="宋体" w:hAnsi="宋体" w:cs="微软雅黑"/>
                <w:color w:val="000000"/>
                <w:kern w:val="0"/>
                <w:sz w:val="24"/>
              </w:rPr>
              <w:t>值应在</w:t>
            </w:r>
            <w:r w:rsidRPr="003373F9">
              <w:rPr>
                <w:rFonts w:ascii="宋体" w:hAnsi="宋体" w:cs="宋体"/>
                <w:color w:val="000000"/>
                <w:kern w:val="0"/>
                <w:sz w:val="24"/>
              </w:rPr>
              <w:t>5~8</w:t>
            </w:r>
            <w:r w:rsidRPr="003373F9">
              <w:rPr>
                <w:rFonts w:ascii="宋体" w:hAnsi="宋体" w:cs="微软雅黑"/>
                <w:color w:val="000000"/>
                <w:kern w:val="0"/>
                <w:sz w:val="24"/>
              </w:rPr>
              <w:t>之间，应</w:t>
            </w:r>
            <w:proofErr w:type="gramStart"/>
            <w:r w:rsidRPr="003373F9">
              <w:rPr>
                <w:rFonts w:ascii="宋体" w:hAnsi="宋体" w:cs="微软雅黑"/>
                <w:color w:val="000000"/>
                <w:kern w:val="0"/>
                <w:sz w:val="24"/>
              </w:rPr>
              <w:t>不</w:t>
            </w:r>
            <w:proofErr w:type="gramEnd"/>
            <w:r w:rsidRPr="003373F9">
              <w:rPr>
                <w:rFonts w:ascii="宋体" w:hAnsi="宋体" w:cs="微软雅黑"/>
                <w:color w:val="000000"/>
                <w:kern w:val="0"/>
                <w:sz w:val="24"/>
              </w:rPr>
              <w:t>脱色，应符合《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*5. </w:t>
            </w:r>
            <w:r w:rsidRPr="003373F9">
              <w:rPr>
                <w:rFonts w:ascii="宋体" w:hAnsi="宋体" w:cs="微软雅黑"/>
                <w:color w:val="000000"/>
                <w:kern w:val="0"/>
                <w:sz w:val="24"/>
              </w:rPr>
              <w:t>断裂伸长率纵向</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；抗张强度纵向</w:t>
            </w:r>
            <w:r w:rsidRPr="003373F9">
              <w:rPr>
                <w:rFonts w:ascii="宋体" w:hAnsi="宋体"/>
                <w:color w:val="000000"/>
                <w:kern w:val="0"/>
                <w:sz w:val="24"/>
              </w:rPr>
              <w:t>≥</w:t>
            </w:r>
            <w:r w:rsidRPr="003373F9">
              <w:rPr>
                <w:rFonts w:ascii="宋体" w:hAnsi="宋体" w:cs="宋体"/>
                <w:color w:val="000000"/>
                <w:kern w:val="0"/>
                <w:sz w:val="24"/>
              </w:rPr>
              <w:t>2kN/m</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1kN/m</w:t>
            </w:r>
            <w:r w:rsidRPr="003373F9">
              <w:rPr>
                <w:rFonts w:ascii="宋体" w:hAnsi="宋体" w:cs="微软雅黑"/>
                <w:color w:val="000000"/>
                <w:kern w:val="0"/>
                <w:sz w:val="24"/>
              </w:rPr>
              <w:t>；湿态抗张强度纵向</w:t>
            </w:r>
            <w:r w:rsidRPr="003373F9">
              <w:rPr>
                <w:rFonts w:ascii="宋体" w:hAnsi="宋体"/>
                <w:color w:val="000000"/>
                <w:kern w:val="0"/>
                <w:sz w:val="24"/>
              </w:rPr>
              <w:t>≥</w:t>
            </w:r>
            <w:r w:rsidRPr="003373F9">
              <w:rPr>
                <w:rFonts w:ascii="宋体" w:hAnsi="宋体" w:cs="宋体"/>
                <w:color w:val="000000"/>
                <w:kern w:val="0"/>
                <w:sz w:val="24"/>
              </w:rPr>
              <w:t>2kN/m</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1kN/m</w:t>
            </w:r>
            <w:r w:rsidRPr="003373F9">
              <w:rPr>
                <w:rFonts w:ascii="宋体" w:hAnsi="宋体" w:cs="微软雅黑"/>
                <w:color w:val="000000"/>
                <w:kern w:val="0"/>
                <w:sz w:val="24"/>
              </w:rPr>
              <w:t>；耐破度</w:t>
            </w:r>
            <w:r w:rsidRPr="003373F9">
              <w:rPr>
                <w:rFonts w:ascii="宋体" w:hAnsi="宋体"/>
                <w:color w:val="000000"/>
                <w:kern w:val="0"/>
                <w:sz w:val="24"/>
              </w:rPr>
              <w:t>≥</w:t>
            </w:r>
            <w:r w:rsidRPr="003373F9">
              <w:rPr>
                <w:rFonts w:ascii="宋体" w:hAnsi="宋体" w:cs="宋体"/>
                <w:color w:val="000000"/>
                <w:kern w:val="0"/>
                <w:sz w:val="24"/>
              </w:rPr>
              <w:t>240kPa</w:t>
            </w:r>
            <w:r w:rsidRPr="003373F9">
              <w:rPr>
                <w:rFonts w:ascii="宋体" w:hAnsi="宋体" w:cs="微软雅黑"/>
                <w:color w:val="000000"/>
                <w:kern w:val="0"/>
                <w:sz w:val="24"/>
              </w:rPr>
              <w:t>；湿态耐破度</w:t>
            </w:r>
            <w:r w:rsidRPr="003373F9">
              <w:rPr>
                <w:rFonts w:ascii="宋体" w:hAnsi="宋体"/>
                <w:color w:val="000000"/>
                <w:kern w:val="0"/>
                <w:sz w:val="24"/>
              </w:rPr>
              <w:t>≥</w:t>
            </w:r>
            <w:r w:rsidRPr="003373F9">
              <w:rPr>
                <w:rFonts w:ascii="宋体" w:hAnsi="宋体" w:cs="宋体"/>
                <w:color w:val="000000"/>
                <w:kern w:val="0"/>
                <w:sz w:val="24"/>
              </w:rPr>
              <w:t>200kPa</w:t>
            </w:r>
            <w:r w:rsidRPr="003373F9">
              <w:rPr>
                <w:rFonts w:ascii="宋体" w:hAnsi="宋体" w:cs="微软雅黑"/>
                <w:color w:val="000000"/>
                <w:kern w:val="0"/>
                <w:sz w:val="24"/>
              </w:rPr>
              <w:t>；撕裂度纵向</w:t>
            </w:r>
            <w:r w:rsidRPr="003373F9">
              <w:rPr>
                <w:rFonts w:ascii="宋体" w:hAnsi="宋体"/>
                <w:color w:val="000000"/>
                <w:kern w:val="0"/>
                <w:sz w:val="24"/>
              </w:rPr>
              <w:t>≥</w:t>
            </w:r>
            <w:r w:rsidRPr="003373F9">
              <w:rPr>
                <w:rFonts w:ascii="宋体" w:hAnsi="宋体" w:cs="宋体"/>
                <w:color w:val="000000"/>
                <w:kern w:val="0"/>
                <w:sz w:val="24"/>
              </w:rPr>
              <w:t>2500mN</w:t>
            </w:r>
            <w:r w:rsidRPr="003373F9">
              <w:rPr>
                <w:rFonts w:ascii="宋体" w:hAnsi="宋体" w:cs="微软雅黑"/>
                <w:color w:val="000000"/>
                <w:kern w:val="0"/>
                <w:sz w:val="24"/>
              </w:rPr>
              <w:t>，横向应</w:t>
            </w:r>
            <w:r w:rsidRPr="003373F9">
              <w:rPr>
                <w:rFonts w:ascii="宋体" w:hAnsi="宋体"/>
                <w:color w:val="000000"/>
                <w:kern w:val="0"/>
                <w:sz w:val="24"/>
              </w:rPr>
              <w:t>≥</w:t>
            </w:r>
            <w:r w:rsidRPr="003373F9">
              <w:rPr>
                <w:rFonts w:ascii="宋体" w:hAnsi="宋体" w:cs="宋体"/>
                <w:color w:val="000000"/>
                <w:kern w:val="0"/>
                <w:sz w:val="24"/>
              </w:rPr>
              <w:t xml:space="preserve">4000 </w:t>
            </w:r>
            <w:proofErr w:type="spellStart"/>
            <w:r w:rsidRPr="003373F9">
              <w:rPr>
                <w:rFonts w:ascii="宋体" w:hAnsi="宋体" w:cs="宋体"/>
                <w:color w:val="000000"/>
                <w:kern w:val="0"/>
                <w:sz w:val="24"/>
              </w:rPr>
              <w:t>mN</w:t>
            </w:r>
            <w:proofErr w:type="spellEnd"/>
            <w:r w:rsidRPr="003373F9">
              <w:rPr>
                <w:rFonts w:ascii="宋体" w:hAnsi="宋体" w:cs="微软雅黑"/>
                <w:color w:val="000000"/>
                <w:kern w:val="0"/>
                <w:sz w:val="24"/>
              </w:rPr>
              <w:t>；应符合《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最终灭菌医疗器械包装材料》的技术要求，有一定的强度和韧性，在使用和搬运过程中不易破裂和损坏。提供三年内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6.D65</w:t>
            </w:r>
            <w:r w:rsidRPr="003373F9">
              <w:rPr>
                <w:rFonts w:ascii="宋体" w:hAnsi="宋体" w:cs="微软雅黑"/>
                <w:color w:val="000000"/>
                <w:kern w:val="0"/>
                <w:sz w:val="24"/>
              </w:rPr>
              <w:t>荧光亮度</w:t>
            </w:r>
            <w:r w:rsidRPr="003373F9">
              <w:rPr>
                <w:rFonts w:ascii="宋体" w:hAnsi="宋体"/>
                <w:color w:val="000000"/>
                <w:kern w:val="0"/>
                <w:sz w:val="24"/>
              </w:rPr>
              <w:t>≤</w:t>
            </w:r>
            <w:r w:rsidRPr="003373F9">
              <w:rPr>
                <w:rFonts w:ascii="宋体" w:hAnsi="宋体" w:cs="宋体"/>
                <w:color w:val="000000"/>
                <w:kern w:val="0"/>
                <w:sz w:val="24"/>
              </w:rPr>
              <w:t>1%</w:t>
            </w:r>
            <w:r w:rsidRPr="003373F9">
              <w:rPr>
                <w:rFonts w:ascii="宋体" w:hAnsi="宋体" w:cs="微软雅黑"/>
                <w:color w:val="000000"/>
                <w:kern w:val="0"/>
                <w:sz w:val="24"/>
              </w:rPr>
              <w:t>，应符合《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w:t>
            </w:r>
            <w:r w:rsidRPr="003373F9">
              <w:rPr>
                <w:rFonts w:ascii="宋体" w:hAnsi="宋体" w:cs="宋体"/>
                <w:color w:val="000000"/>
                <w:kern w:val="0"/>
                <w:sz w:val="24"/>
              </w:rPr>
              <w:t>GB/T 7974</w:t>
            </w:r>
            <w:r w:rsidRPr="003373F9">
              <w:rPr>
                <w:rFonts w:ascii="宋体" w:hAnsi="宋体" w:cs="微软雅黑"/>
                <w:color w:val="000000"/>
                <w:kern w:val="0"/>
                <w:sz w:val="24"/>
              </w:rPr>
              <w:t>实验，提供三年内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7. </w:t>
            </w:r>
            <w:r w:rsidRPr="003373F9">
              <w:rPr>
                <w:rFonts w:ascii="宋体" w:hAnsi="宋体" w:cs="微软雅黑"/>
                <w:color w:val="000000"/>
                <w:kern w:val="0"/>
                <w:sz w:val="24"/>
              </w:rPr>
              <w:t>水溶性氯化物含量应</w:t>
            </w:r>
            <w:r w:rsidRPr="003373F9">
              <w:rPr>
                <w:rFonts w:ascii="宋体" w:hAnsi="宋体"/>
                <w:color w:val="000000"/>
                <w:kern w:val="0"/>
                <w:sz w:val="24"/>
              </w:rPr>
              <w:t>≤</w:t>
            </w:r>
            <w:r w:rsidRPr="003373F9">
              <w:rPr>
                <w:rFonts w:ascii="宋体" w:hAnsi="宋体" w:cs="宋体"/>
                <w:color w:val="000000"/>
                <w:kern w:val="0"/>
                <w:sz w:val="24"/>
              </w:rPr>
              <w:t>500mg/kg</w:t>
            </w:r>
            <w:r w:rsidRPr="003373F9">
              <w:rPr>
                <w:rFonts w:ascii="宋体" w:hAnsi="宋体" w:cs="微软雅黑"/>
                <w:color w:val="000000"/>
                <w:kern w:val="0"/>
                <w:sz w:val="24"/>
              </w:rPr>
              <w:t>（以氯化物计），硫酸盐含量应</w:t>
            </w:r>
            <w:r w:rsidRPr="003373F9">
              <w:rPr>
                <w:rFonts w:ascii="宋体" w:hAnsi="宋体"/>
                <w:color w:val="000000"/>
                <w:kern w:val="0"/>
                <w:sz w:val="24"/>
              </w:rPr>
              <w:t>≤</w:t>
            </w:r>
            <w:r w:rsidRPr="003373F9">
              <w:rPr>
                <w:rFonts w:ascii="宋体" w:hAnsi="宋体" w:cs="宋体"/>
                <w:color w:val="000000"/>
                <w:kern w:val="0"/>
                <w:sz w:val="24"/>
              </w:rPr>
              <w:t>2500mg/kg</w:t>
            </w:r>
            <w:r w:rsidRPr="003373F9">
              <w:rPr>
                <w:rFonts w:ascii="宋体" w:hAnsi="宋体" w:cs="微软雅黑"/>
                <w:color w:val="000000"/>
                <w:kern w:val="0"/>
                <w:sz w:val="24"/>
              </w:rPr>
              <w:t>（以硫酸钠计），应符合《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8. </w:t>
            </w:r>
            <w:r w:rsidRPr="003373F9">
              <w:rPr>
                <w:rFonts w:ascii="宋体" w:hAnsi="宋体" w:cs="微软雅黑"/>
                <w:color w:val="000000"/>
                <w:kern w:val="0"/>
                <w:sz w:val="24"/>
              </w:rPr>
              <w:t>无菌有效期</w:t>
            </w:r>
            <w:r w:rsidRPr="003373F9">
              <w:rPr>
                <w:rFonts w:ascii="宋体" w:hAnsi="宋体" w:cs="宋体"/>
                <w:color w:val="000000"/>
                <w:kern w:val="0"/>
                <w:sz w:val="24"/>
              </w:rPr>
              <w:t>180</w:t>
            </w:r>
            <w:r w:rsidRPr="003373F9">
              <w:rPr>
                <w:rFonts w:ascii="宋体" w:hAnsi="宋体" w:cs="微软雅黑"/>
                <w:color w:val="000000"/>
                <w:kern w:val="0"/>
                <w:sz w:val="24"/>
              </w:rPr>
              <w:t>天，可提供第三方检测报告。</w:t>
            </w:r>
            <w:r w:rsidRPr="003373F9">
              <w:rPr>
                <w:rFonts w:ascii="宋体" w:hAnsi="宋体" w:cs="宋体"/>
                <w:color w:val="000000"/>
                <w:kern w:val="0"/>
                <w:sz w:val="24"/>
              </w:rPr>
              <w:br/>
              <w:t xml:space="preserve">9. </w:t>
            </w:r>
            <w:r w:rsidRPr="003373F9">
              <w:rPr>
                <w:rFonts w:ascii="宋体" w:hAnsi="宋体" w:cs="微软雅黑"/>
                <w:color w:val="000000"/>
                <w:kern w:val="0"/>
                <w:sz w:val="24"/>
              </w:rPr>
              <w:t>经过压力蒸汽灭菌、过氧化氢灭菌、环氧乙烷灭菌、甲醛灭菌后，灭菌因子穿透性能测试，化学</w:t>
            </w:r>
            <w:proofErr w:type="gramStart"/>
            <w:r w:rsidRPr="003373F9">
              <w:rPr>
                <w:rFonts w:ascii="宋体" w:hAnsi="宋体" w:cs="微软雅黑"/>
                <w:color w:val="000000"/>
                <w:kern w:val="0"/>
                <w:sz w:val="24"/>
              </w:rPr>
              <w:t>指示卡</w:t>
            </w:r>
            <w:proofErr w:type="gramEnd"/>
            <w:r w:rsidRPr="003373F9">
              <w:rPr>
                <w:rFonts w:ascii="宋体" w:hAnsi="宋体" w:cs="微软雅黑"/>
                <w:color w:val="000000"/>
                <w:kern w:val="0"/>
                <w:sz w:val="24"/>
              </w:rPr>
              <w:t>均达到标准合格色，生物指示剂均为阴性无菌生长，符合《消毒技术规范》的规定，提供三年内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r>
            <w:r w:rsidRPr="003373F9">
              <w:rPr>
                <w:rFonts w:ascii="宋体" w:hAnsi="宋体" w:cs="宋体"/>
                <w:color w:val="000000"/>
                <w:kern w:val="0"/>
                <w:sz w:val="24"/>
              </w:rPr>
              <w:lastRenderedPageBreak/>
              <w:t xml:space="preserve">*10. </w:t>
            </w:r>
            <w:r w:rsidRPr="003373F9">
              <w:rPr>
                <w:rFonts w:ascii="宋体" w:hAnsi="宋体" w:cs="微软雅黑"/>
                <w:color w:val="000000"/>
                <w:kern w:val="0"/>
                <w:sz w:val="24"/>
              </w:rPr>
              <w:t>经过压力蒸汽灭菌、过氧化氢灭菌、环氧乙烷灭菌、甲醛灭菌后，湿性、干性条件下的微生物屏障性能检测，无菌有效期实验，芽孢透过的菌落数及菌落总数均符合要求无菌生长，符合《消毒技术规范》的规定，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*11. 1. </w:t>
            </w:r>
            <w:r w:rsidRPr="003373F9">
              <w:rPr>
                <w:rFonts w:ascii="宋体" w:hAnsi="宋体" w:cs="微软雅黑"/>
                <w:color w:val="000000"/>
                <w:kern w:val="0"/>
                <w:sz w:val="24"/>
              </w:rPr>
              <w:t>生产企业通过质量管理体系（</w:t>
            </w:r>
            <w:r w:rsidRPr="003373F9">
              <w:rPr>
                <w:rFonts w:ascii="宋体" w:hAnsi="宋体" w:cs="宋体"/>
                <w:color w:val="000000"/>
                <w:kern w:val="0"/>
                <w:sz w:val="24"/>
              </w:rPr>
              <w:t>ISO9001</w:t>
            </w:r>
            <w:r w:rsidRPr="003373F9">
              <w:rPr>
                <w:rFonts w:ascii="宋体" w:hAnsi="宋体" w:cs="微软雅黑"/>
                <w:color w:val="000000"/>
                <w:kern w:val="0"/>
                <w:sz w:val="24"/>
              </w:rPr>
              <w:t>）、医疗器械质量管理体系</w:t>
            </w:r>
            <w:r w:rsidRPr="003373F9">
              <w:rPr>
                <w:rFonts w:ascii="宋体" w:hAnsi="宋体" w:cs="宋体"/>
                <w:color w:val="000000"/>
                <w:kern w:val="0"/>
                <w:sz w:val="24"/>
              </w:rPr>
              <w:t>(IS013485)</w:t>
            </w:r>
            <w:r w:rsidRPr="003373F9">
              <w:rPr>
                <w:rFonts w:ascii="宋体" w:hAnsi="宋体" w:cs="微软雅黑"/>
                <w:color w:val="000000"/>
                <w:kern w:val="0"/>
                <w:sz w:val="24"/>
              </w:rPr>
              <w:t>、职业健康安全管理体系（</w:t>
            </w:r>
            <w:r w:rsidRPr="003373F9">
              <w:rPr>
                <w:rFonts w:ascii="宋体" w:hAnsi="宋体" w:cs="宋体"/>
                <w:color w:val="000000"/>
                <w:kern w:val="0"/>
                <w:sz w:val="24"/>
              </w:rPr>
              <w:t>ISO45001</w:t>
            </w:r>
            <w:r w:rsidRPr="003373F9">
              <w:rPr>
                <w:rFonts w:ascii="宋体" w:hAnsi="宋体" w:cs="微软雅黑"/>
                <w:color w:val="000000"/>
                <w:kern w:val="0"/>
                <w:sz w:val="24"/>
              </w:rPr>
              <w:t>）以及环境管理体系（</w:t>
            </w:r>
            <w:r w:rsidRPr="003373F9">
              <w:rPr>
                <w:rFonts w:ascii="宋体" w:hAnsi="宋体" w:cs="宋体"/>
                <w:color w:val="000000"/>
                <w:kern w:val="0"/>
                <w:sz w:val="24"/>
              </w:rPr>
              <w:t>ISO14001</w:t>
            </w:r>
            <w:r w:rsidRPr="003373F9">
              <w:rPr>
                <w:rFonts w:ascii="宋体" w:hAnsi="宋体" w:cs="微软雅黑"/>
                <w:color w:val="000000"/>
                <w:kern w:val="0"/>
                <w:sz w:val="24"/>
              </w:rPr>
              <w:t>）等认证。并提供证书。</w:t>
            </w:r>
            <w:r w:rsidRPr="003373F9">
              <w:rPr>
                <w:rFonts w:ascii="宋体" w:hAnsi="宋体" w:cs="宋体"/>
                <w:color w:val="000000"/>
                <w:kern w:val="0"/>
                <w:sz w:val="24"/>
              </w:rPr>
              <w:br/>
              <w:t>*12.</w:t>
            </w:r>
            <w:r w:rsidRPr="003373F9">
              <w:rPr>
                <w:rFonts w:ascii="宋体" w:hAnsi="宋体" w:cs="微软雅黑"/>
                <w:color w:val="000000"/>
                <w:kern w:val="0"/>
                <w:sz w:val="24"/>
              </w:rPr>
              <w:t>符合</w:t>
            </w:r>
            <w:r w:rsidRPr="003373F9">
              <w:rPr>
                <w:rFonts w:ascii="宋体" w:hAnsi="宋体" w:cs="宋体"/>
                <w:color w:val="000000"/>
                <w:kern w:val="0"/>
                <w:sz w:val="24"/>
              </w:rPr>
              <w:t>GB/T 16886</w:t>
            </w:r>
            <w:r w:rsidRPr="003373F9">
              <w:rPr>
                <w:rFonts w:ascii="宋体" w:hAnsi="宋体" w:cs="微软雅黑"/>
                <w:color w:val="000000"/>
                <w:kern w:val="0"/>
                <w:sz w:val="24"/>
              </w:rPr>
              <w:t>生物相容性（皮肤刺激，致敏，细胞毒性），并提供三年内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*13.</w:t>
            </w:r>
            <w:r w:rsidRPr="003373F9">
              <w:rPr>
                <w:rFonts w:ascii="宋体" w:hAnsi="宋体" w:cs="微软雅黑"/>
                <w:color w:val="000000"/>
                <w:kern w:val="0"/>
                <w:sz w:val="24"/>
              </w:rPr>
              <w:t>产品有效期</w:t>
            </w:r>
            <w:r w:rsidRPr="003373F9">
              <w:rPr>
                <w:rFonts w:ascii="宋体" w:hAnsi="宋体"/>
                <w:color w:val="000000"/>
                <w:kern w:val="0"/>
                <w:sz w:val="24"/>
              </w:rPr>
              <w:t>≥</w:t>
            </w:r>
            <w:r w:rsidRPr="003373F9">
              <w:rPr>
                <w:rFonts w:ascii="宋体" w:hAnsi="宋体" w:cs="宋体"/>
                <w:color w:val="000000"/>
                <w:kern w:val="0"/>
                <w:sz w:val="24"/>
              </w:rPr>
              <w:t xml:space="preserve"> 5</w:t>
            </w:r>
            <w:r w:rsidRPr="003373F9">
              <w:rPr>
                <w:rFonts w:ascii="宋体" w:hAnsi="宋体" w:cs="微软雅黑"/>
                <w:color w:val="000000"/>
                <w:kern w:val="0"/>
                <w:sz w:val="24"/>
              </w:rPr>
              <w:t>年。</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100cm*100cm*360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4.08</w:t>
            </w:r>
          </w:p>
        </w:tc>
      </w:tr>
      <w:tr w:rsidR="00DA3E2F" w:rsidRPr="003373F9" w:rsidTr="00C165D1">
        <w:trPr>
          <w:trHeight w:val="15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120cm*120cm*300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6.0</w:t>
            </w:r>
            <w:r w:rsidRPr="003373F9">
              <w:rPr>
                <w:rFonts w:ascii="宋体" w:hAnsi="宋体" w:cs="宋体" w:hint="eastAsia"/>
                <w:color w:val="000000"/>
                <w:kern w:val="0"/>
                <w:sz w:val="24"/>
              </w:rPr>
              <w:t>4</w:t>
            </w:r>
          </w:p>
        </w:tc>
      </w:tr>
      <w:tr w:rsidR="00DA3E2F" w:rsidRPr="003373F9" w:rsidTr="00C165D1">
        <w:trPr>
          <w:trHeight w:val="15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3</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140cm*140cm*100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8.33</w:t>
            </w:r>
          </w:p>
        </w:tc>
      </w:tr>
      <w:tr w:rsidR="00DA3E2F" w:rsidRPr="003373F9" w:rsidTr="00C165D1">
        <w:trPr>
          <w:trHeight w:val="8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4</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80cm*80cm</w:t>
            </w:r>
            <w:r w:rsidRPr="003373F9">
              <w:rPr>
                <w:rFonts w:ascii="宋体" w:hAnsi="宋体" w:cs="宋体" w:hint="eastAsia"/>
                <w:color w:val="000000"/>
                <w:kern w:val="0"/>
                <w:sz w:val="24"/>
              </w:rPr>
              <w:t>*400张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2.55</w:t>
            </w:r>
          </w:p>
        </w:tc>
      </w:tr>
      <w:tr w:rsidR="00DA3E2F" w:rsidRPr="003373F9" w:rsidTr="00C165D1">
        <w:trPr>
          <w:trHeight w:val="9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5</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60cm*60cm</w:t>
            </w:r>
            <w:r w:rsidRPr="003373F9">
              <w:rPr>
                <w:rFonts w:ascii="宋体" w:hAnsi="宋体" w:cs="宋体" w:hint="eastAsia"/>
                <w:color w:val="000000"/>
                <w:kern w:val="0"/>
                <w:sz w:val="24"/>
              </w:rPr>
              <w:t>*600张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1.2</w:t>
            </w:r>
            <w:r w:rsidRPr="003373F9">
              <w:rPr>
                <w:rFonts w:ascii="宋体" w:hAnsi="宋体" w:cs="宋体" w:hint="eastAsia"/>
                <w:color w:val="000000"/>
                <w:kern w:val="0"/>
                <w:sz w:val="24"/>
              </w:rPr>
              <w:t>8</w:t>
            </w:r>
          </w:p>
        </w:tc>
      </w:tr>
      <w:tr w:rsidR="00DA3E2F" w:rsidRPr="003373F9" w:rsidTr="00C165D1">
        <w:trPr>
          <w:trHeight w:val="306"/>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6</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吸水纸</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35cm*25cm*1000</w:t>
            </w:r>
            <w:r w:rsidRPr="003373F9">
              <w:rPr>
                <w:rFonts w:ascii="宋体" w:hAnsi="宋体" w:cs="微软雅黑"/>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0.6</w:t>
            </w:r>
            <w:r w:rsidRPr="003373F9">
              <w:rPr>
                <w:rFonts w:ascii="宋体" w:hAnsi="宋体" w:cs="宋体" w:hint="eastAsia"/>
                <w:color w:val="000000"/>
                <w:kern w:val="0"/>
                <w:sz w:val="24"/>
              </w:rPr>
              <w:t>4</w:t>
            </w:r>
          </w:p>
        </w:tc>
      </w:tr>
      <w:tr w:rsidR="00DA3E2F" w:rsidRPr="003373F9" w:rsidTr="00C165D1">
        <w:trPr>
          <w:trHeight w:val="2088"/>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7</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proofErr w:type="gramStart"/>
            <w:r w:rsidRPr="003373F9">
              <w:rPr>
                <w:rFonts w:ascii="宋体" w:hAnsi="宋体" w:cs="微软雅黑"/>
                <w:color w:val="000000"/>
                <w:kern w:val="0"/>
                <w:sz w:val="24"/>
              </w:rPr>
              <w:t>多酶清洗剂</w:t>
            </w:r>
            <w:proofErr w:type="gramEnd"/>
          </w:p>
        </w:tc>
        <w:tc>
          <w:tcPr>
            <w:tcW w:w="8222" w:type="dxa"/>
            <w:tcBorders>
              <w:top w:val="nil"/>
              <w:left w:val="nil"/>
              <w:bottom w:val="single" w:sz="4" w:space="0" w:color="auto"/>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微软雅黑"/>
                <w:color w:val="000000"/>
                <w:kern w:val="0"/>
                <w:sz w:val="24"/>
              </w:rPr>
              <w:t>主要成分：含强效脂肪酶、淀粉酶、纤维素酶及表面活性剂。</w:t>
            </w:r>
            <w:r w:rsidRPr="003373F9">
              <w:rPr>
                <w:rFonts w:ascii="宋体" w:hAnsi="宋体" w:cs="宋体"/>
                <w:color w:val="000000"/>
                <w:kern w:val="0"/>
                <w:sz w:val="24"/>
              </w:rPr>
              <w:br/>
              <w:t>2.</w:t>
            </w:r>
            <w:r w:rsidRPr="003373F9">
              <w:rPr>
                <w:rFonts w:ascii="宋体" w:hAnsi="宋体" w:cs="微软雅黑"/>
                <w:color w:val="000000"/>
                <w:kern w:val="0"/>
                <w:sz w:val="24"/>
              </w:rPr>
              <w:t>外观性状：液体产品应澄清透明，</w:t>
            </w:r>
            <w:proofErr w:type="gramStart"/>
            <w:r w:rsidRPr="003373F9">
              <w:rPr>
                <w:rFonts w:ascii="宋体" w:hAnsi="宋体" w:cs="微软雅黑"/>
                <w:color w:val="000000"/>
                <w:kern w:val="0"/>
                <w:sz w:val="24"/>
              </w:rPr>
              <w:t>不</w:t>
            </w:r>
            <w:proofErr w:type="gramEnd"/>
            <w:r w:rsidRPr="003373F9">
              <w:rPr>
                <w:rFonts w:ascii="宋体" w:hAnsi="宋体" w:cs="微软雅黑"/>
                <w:color w:val="000000"/>
                <w:kern w:val="0"/>
                <w:sz w:val="24"/>
              </w:rPr>
              <w:t>分层，无悬浮物或沉淀，无明显异味，颜色浅淡，不影响使用过程中的视觉判断。</w:t>
            </w:r>
            <w:r w:rsidRPr="003373F9">
              <w:rPr>
                <w:rFonts w:ascii="宋体" w:hAnsi="宋体" w:cs="宋体"/>
                <w:color w:val="000000"/>
                <w:kern w:val="0"/>
                <w:sz w:val="24"/>
              </w:rPr>
              <w:br/>
              <w:t>3.</w:t>
            </w:r>
            <w:r w:rsidRPr="003373F9">
              <w:rPr>
                <w:rFonts w:ascii="宋体" w:hAnsi="宋体" w:cs="微软雅黑"/>
                <w:color w:val="000000"/>
                <w:kern w:val="0"/>
                <w:sz w:val="24"/>
              </w:rPr>
              <w:t>适用范围：适用于手术器械、内镜、相关附件及其他医疗器械的手、机清洗；对不锈钢、碳钢、铜、铝、塑料、橡胶、硅胶</w:t>
            </w:r>
            <w:r w:rsidRPr="003373F9">
              <w:rPr>
                <w:rFonts w:ascii="宋体" w:hAnsi="宋体" w:cs="宋体"/>
                <w:color w:val="000000"/>
                <w:kern w:val="0"/>
                <w:sz w:val="24"/>
              </w:rPr>
              <w:t xml:space="preserve"> </w:t>
            </w:r>
            <w:r w:rsidRPr="003373F9">
              <w:rPr>
                <w:rFonts w:ascii="宋体" w:hAnsi="宋体" w:cs="微软雅黑"/>
                <w:color w:val="000000"/>
                <w:kern w:val="0"/>
                <w:sz w:val="24"/>
              </w:rPr>
              <w:t>等多种材质器械均无腐蚀、无损伤，不影响器械的机械性能和灭菌穿透因子的穿透，提供带</w:t>
            </w:r>
            <w:r w:rsidRPr="003373F9">
              <w:rPr>
                <w:rFonts w:ascii="宋体" w:hAnsi="宋体" w:cs="宋体"/>
                <w:color w:val="000000"/>
                <w:kern w:val="0"/>
                <w:sz w:val="24"/>
              </w:rPr>
              <w:t>CMA</w:t>
            </w:r>
            <w:r w:rsidRPr="003373F9">
              <w:rPr>
                <w:rFonts w:ascii="宋体" w:hAnsi="宋体" w:cs="微软雅黑"/>
                <w:color w:val="000000"/>
                <w:kern w:val="0"/>
                <w:sz w:val="24"/>
              </w:rPr>
              <w:t>章的第三方兼容性检测报告。</w:t>
            </w:r>
            <w:r w:rsidRPr="003373F9">
              <w:rPr>
                <w:rFonts w:ascii="宋体" w:hAnsi="宋体" w:cs="宋体"/>
                <w:color w:val="000000"/>
                <w:kern w:val="0"/>
                <w:sz w:val="24"/>
              </w:rPr>
              <w:br/>
              <w:t>4.pH</w:t>
            </w:r>
            <w:r w:rsidRPr="003373F9">
              <w:rPr>
                <w:rFonts w:ascii="宋体" w:hAnsi="宋体" w:cs="微软雅黑"/>
                <w:color w:val="000000"/>
                <w:kern w:val="0"/>
                <w:sz w:val="24"/>
              </w:rPr>
              <w:t>值：原液</w:t>
            </w:r>
            <w:r w:rsidRPr="003373F9">
              <w:rPr>
                <w:rFonts w:ascii="宋体" w:hAnsi="宋体" w:cs="宋体"/>
                <w:color w:val="000000"/>
                <w:kern w:val="0"/>
                <w:sz w:val="24"/>
              </w:rPr>
              <w:t>pH</w:t>
            </w:r>
            <w:r w:rsidRPr="003373F9">
              <w:rPr>
                <w:rFonts w:ascii="宋体" w:hAnsi="宋体" w:cs="微软雅黑"/>
                <w:color w:val="000000"/>
                <w:kern w:val="0"/>
                <w:sz w:val="24"/>
              </w:rPr>
              <w:t>值在</w:t>
            </w:r>
            <w:r w:rsidRPr="003373F9">
              <w:rPr>
                <w:rFonts w:ascii="宋体" w:hAnsi="宋体" w:cs="宋体"/>
                <w:color w:val="000000"/>
                <w:kern w:val="0"/>
                <w:sz w:val="24"/>
              </w:rPr>
              <w:t>6.5 - 7.5</w:t>
            </w:r>
            <w:r w:rsidRPr="003373F9">
              <w:rPr>
                <w:rFonts w:ascii="宋体" w:hAnsi="宋体" w:cs="微软雅黑"/>
                <w:color w:val="000000"/>
                <w:kern w:val="0"/>
                <w:sz w:val="24"/>
              </w:rPr>
              <w:t>之间，呈中性，对器械温和，不会造成酸碱腐蚀。</w:t>
            </w:r>
            <w:r w:rsidRPr="003373F9">
              <w:rPr>
                <w:rFonts w:ascii="宋体" w:hAnsi="宋体" w:cs="宋体"/>
                <w:color w:val="000000"/>
                <w:kern w:val="0"/>
                <w:sz w:val="24"/>
              </w:rPr>
              <w:br/>
              <w:t>5.</w:t>
            </w:r>
            <w:r w:rsidRPr="003373F9">
              <w:rPr>
                <w:rFonts w:ascii="宋体" w:hAnsi="宋体" w:cs="微软雅黑"/>
                <w:color w:val="000000"/>
                <w:kern w:val="0"/>
                <w:sz w:val="24"/>
              </w:rPr>
              <w:t>稀释比例：</w:t>
            </w:r>
            <w:r w:rsidRPr="003373F9">
              <w:rPr>
                <w:rFonts w:ascii="宋体" w:hAnsi="宋体" w:cs="微软雅黑"/>
                <w:b/>
                <w:bCs/>
                <w:color w:val="000000"/>
                <w:kern w:val="0"/>
                <w:sz w:val="24"/>
              </w:rPr>
              <w:t>稀释比率</w:t>
            </w:r>
            <w:r w:rsidRPr="003373F9">
              <w:rPr>
                <w:rFonts w:ascii="宋体" w:hAnsi="宋体" w:cs="微软雅黑" w:hint="eastAsia"/>
                <w:b/>
                <w:bCs/>
                <w:color w:val="000000"/>
                <w:kern w:val="0"/>
                <w:sz w:val="24"/>
              </w:rPr>
              <w:t>≥</w:t>
            </w:r>
            <w:r w:rsidRPr="003373F9">
              <w:rPr>
                <w:rFonts w:ascii="宋体" w:hAnsi="宋体" w:cs="宋体"/>
                <w:b/>
                <w:bCs/>
                <w:color w:val="000000"/>
                <w:kern w:val="0"/>
                <w:sz w:val="24"/>
              </w:rPr>
              <w:t>1:280</w:t>
            </w:r>
            <w:r w:rsidRPr="003373F9">
              <w:rPr>
                <w:rFonts w:ascii="宋体" w:hAnsi="宋体" w:cs="微软雅黑"/>
                <w:b/>
                <w:bCs/>
                <w:color w:val="000000"/>
                <w:kern w:val="0"/>
                <w:sz w:val="24"/>
              </w:rPr>
              <w:t>（</w:t>
            </w:r>
            <w:r w:rsidRPr="003373F9">
              <w:rPr>
                <w:rFonts w:ascii="宋体" w:hAnsi="宋体" w:cs="宋体"/>
                <w:b/>
                <w:bCs/>
                <w:color w:val="000000"/>
                <w:kern w:val="0"/>
                <w:sz w:val="24"/>
              </w:rPr>
              <w:t>2000ml</w:t>
            </w:r>
            <w:r w:rsidRPr="003373F9">
              <w:rPr>
                <w:rFonts w:ascii="宋体" w:hAnsi="宋体" w:cs="微软雅黑"/>
                <w:b/>
                <w:bCs/>
                <w:color w:val="000000"/>
                <w:kern w:val="0"/>
                <w:sz w:val="24"/>
              </w:rPr>
              <w:t>水中加入</w:t>
            </w:r>
            <w:r w:rsidRPr="003373F9">
              <w:rPr>
                <w:rFonts w:ascii="宋体" w:hAnsi="宋体" w:cs="宋体"/>
                <w:b/>
                <w:bCs/>
                <w:color w:val="000000"/>
                <w:kern w:val="0"/>
                <w:sz w:val="24"/>
              </w:rPr>
              <w:t>7ml</w:t>
            </w:r>
            <w:r w:rsidRPr="003373F9">
              <w:rPr>
                <w:rFonts w:ascii="宋体" w:hAnsi="宋体" w:cs="微软雅黑"/>
                <w:b/>
                <w:bCs/>
                <w:color w:val="000000"/>
                <w:kern w:val="0"/>
                <w:sz w:val="24"/>
              </w:rPr>
              <w:t>本产品）</w:t>
            </w:r>
            <w:r w:rsidRPr="003373F9">
              <w:rPr>
                <w:rFonts w:ascii="宋体" w:hAnsi="宋体" w:cs="微软雅黑"/>
                <w:color w:val="000000"/>
                <w:kern w:val="0"/>
                <w:sz w:val="24"/>
              </w:rPr>
              <w:t>，在此比例下能保证良好的清洗效果，也可根据污染程度在一定范围内调整</w:t>
            </w:r>
            <w:r w:rsidRPr="003373F9">
              <w:rPr>
                <w:rFonts w:ascii="宋体" w:hAnsi="宋体" w:cs="宋体"/>
                <w:color w:val="000000"/>
                <w:kern w:val="0"/>
                <w:sz w:val="24"/>
              </w:rPr>
              <w:t xml:space="preserve"> </w:t>
            </w:r>
            <w:r w:rsidRPr="003373F9">
              <w:rPr>
                <w:rFonts w:ascii="宋体" w:hAnsi="宋体" w:cs="微软雅黑"/>
                <w:color w:val="000000"/>
                <w:kern w:val="0"/>
                <w:sz w:val="24"/>
              </w:rPr>
              <w:t>，并说明调整后的清洗效果变化情况。</w:t>
            </w:r>
            <w:r w:rsidRPr="003373F9">
              <w:rPr>
                <w:rFonts w:ascii="宋体" w:hAnsi="宋体" w:cs="宋体"/>
                <w:color w:val="000000"/>
                <w:kern w:val="0"/>
                <w:sz w:val="24"/>
              </w:rPr>
              <w:br/>
              <w:t>6.</w:t>
            </w:r>
            <w:r w:rsidRPr="003373F9">
              <w:rPr>
                <w:rFonts w:ascii="宋体" w:hAnsi="宋体" w:cs="微软雅黑"/>
                <w:color w:val="000000"/>
                <w:kern w:val="0"/>
                <w:sz w:val="24"/>
              </w:rPr>
              <w:t>清洗温度：适用水的温度为</w:t>
            </w:r>
            <w:r w:rsidRPr="003373F9">
              <w:rPr>
                <w:rFonts w:ascii="宋体" w:hAnsi="宋体" w:cs="宋体"/>
                <w:color w:val="000000"/>
                <w:kern w:val="0"/>
                <w:sz w:val="24"/>
              </w:rPr>
              <w:t>20</w:t>
            </w:r>
            <w:r w:rsidRPr="003373F9">
              <w:rPr>
                <w:rFonts w:ascii="宋体" w:hAnsi="宋体" w:cs="微软雅黑"/>
                <w:color w:val="000000"/>
                <w:kern w:val="0"/>
                <w:sz w:val="24"/>
              </w:rPr>
              <w:t>℃</w:t>
            </w:r>
            <w:r w:rsidRPr="003373F9">
              <w:rPr>
                <w:rFonts w:ascii="宋体" w:hAnsi="宋体"/>
                <w:color w:val="000000"/>
                <w:kern w:val="0"/>
                <w:sz w:val="24"/>
              </w:rPr>
              <w:t>—</w:t>
            </w:r>
            <w:r w:rsidRPr="003373F9">
              <w:rPr>
                <w:rFonts w:ascii="宋体" w:hAnsi="宋体" w:cs="宋体"/>
                <w:color w:val="000000"/>
                <w:kern w:val="0"/>
                <w:sz w:val="24"/>
              </w:rPr>
              <w:t>40</w:t>
            </w:r>
            <w:r w:rsidRPr="003373F9">
              <w:rPr>
                <w:rFonts w:ascii="宋体" w:hAnsi="宋体" w:cs="微软雅黑"/>
                <w:color w:val="000000"/>
                <w:kern w:val="0"/>
                <w:sz w:val="24"/>
              </w:rPr>
              <w:t>℃，此范围内温度越高清洗效果越好，提供不同温度下的清洗效果对比报告。</w:t>
            </w:r>
            <w:r w:rsidRPr="003373F9">
              <w:rPr>
                <w:rFonts w:ascii="宋体" w:hAnsi="宋体" w:cs="宋体"/>
                <w:color w:val="000000"/>
                <w:kern w:val="0"/>
                <w:sz w:val="24"/>
              </w:rPr>
              <w:br/>
            </w:r>
            <w:r w:rsidRPr="003373F9">
              <w:rPr>
                <w:rFonts w:ascii="宋体" w:hAnsi="宋体" w:cs="宋体"/>
                <w:color w:val="000000"/>
                <w:kern w:val="0"/>
                <w:sz w:val="24"/>
              </w:rPr>
              <w:lastRenderedPageBreak/>
              <w:t>7.</w:t>
            </w:r>
            <w:r w:rsidRPr="003373F9">
              <w:rPr>
                <w:rFonts w:ascii="宋体" w:hAnsi="宋体" w:cs="微软雅黑"/>
                <w:color w:val="000000"/>
                <w:kern w:val="0"/>
                <w:sz w:val="24"/>
              </w:rPr>
              <w:t>清洗效果：</w:t>
            </w:r>
            <w:r w:rsidRPr="003373F9">
              <w:rPr>
                <w:rFonts w:ascii="宋体" w:hAnsi="宋体" w:cs="宋体"/>
                <w:color w:val="000000"/>
                <w:kern w:val="0"/>
                <w:sz w:val="24"/>
              </w:rPr>
              <w:br/>
              <w:t xml:space="preserve">- </w:t>
            </w:r>
            <w:r w:rsidRPr="003373F9">
              <w:rPr>
                <w:rFonts w:ascii="宋体" w:hAnsi="宋体" w:cs="微软雅黑"/>
                <w:color w:val="000000"/>
                <w:kern w:val="0"/>
                <w:sz w:val="24"/>
              </w:rPr>
              <w:t>对蛋白质、淀粉和脂肪的模拟污染物去除率：对模拟污染物中蛋白的去除率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，对模拟污染物中淀粉的去除率</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，对模拟污染物中脂肪的去除率</w:t>
            </w:r>
            <w:r w:rsidRPr="003373F9">
              <w:rPr>
                <w:rFonts w:ascii="宋体" w:hAnsi="宋体"/>
                <w:color w:val="000000"/>
                <w:kern w:val="0"/>
                <w:sz w:val="24"/>
              </w:rPr>
              <w:t>≥</w:t>
            </w:r>
            <w:r w:rsidRPr="003373F9">
              <w:rPr>
                <w:rFonts w:ascii="宋体" w:hAnsi="宋体" w:cs="宋体"/>
                <w:color w:val="000000"/>
                <w:kern w:val="0"/>
                <w:sz w:val="24"/>
              </w:rPr>
              <w:t>50%</w:t>
            </w:r>
            <w:r w:rsidRPr="003373F9">
              <w:rPr>
                <w:rFonts w:ascii="宋体" w:hAnsi="宋体" w:cs="微软雅黑"/>
                <w:color w:val="000000"/>
                <w:kern w:val="0"/>
                <w:sz w:val="24"/>
              </w:rPr>
              <w:t>，符合相关医用清洗剂卫生要求标准，提供权威第三方检测报告。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人工模拟污染物去除率</w:t>
            </w:r>
            <w:r w:rsidRPr="003373F9">
              <w:rPr>
                <w:rFonts w:ascii="宋体" w:hAnsi="宋体"/>
                <w:color w:val="000000"/>
                <w:kern w:val="0"/>
                <w:sz w:val="24"/>
              </w:rPr>
              <w:t>≥</w:t>
            </w:r>
            <w:r w:rsidRPr="003373F9">
              <w:rPr>
                <w:rFonts w:ascii="宋体" w:hAnsi="宋体" w:cs="宋体"/>
                <w:color w:val="000000"/>
                <w:kern w:val="0"/>
                <w:sz w:val="24"/>
              </w:rPr>
              <w:t>95%</w:t>
            </w:r>
            <w:r w:rsidRPr="003373F9">
              <w:rPr>
                <w:rFonts w:ascii="宋体" w:hAnsi="宋体" w:cs="微软雅黑"/>
                <w:color w:val="000000"/>
                <w:kern w:val="0"/>
                <w:sz w:val="24"/>
              </w:rPr>
              <w:t>，肉眼观察污染物应完全溶解脱落，外观表面清洁光亮，无残留物质，符合《医用清洗剂卫生要求》</w:t>
            </w:r>
            <w:r w:rsidRPr="003373F9">
              <w:rPr>
                <w:rFonts w:ascii="宋体" w:hAnsi="宋体" w:cs="宋体"/>
                <w:color w:val="000000"/>
                <w:kern w:val="0"/>
                <w:sz w:val="24"/>
              </w:rPr>
              <w:t xml:space="preserve"> </w:t>
            </w:r>
            <w:r w:rsidRPr="003373F9">
              <w:rPr>
                <w:rFonts w:ascii="宋体" w:hAnsi="宋体" w:cs="微软雅黑"/>
                <w:color w:val="000000"/>
                <w:kern w:val="0"/>
                <w:sz w:val="24"/>
              </w:rPr>
              <w:t>，提供带</w:t>
            </w:r>
            <w:r w:rsidRPr="003373F9">
              <w:rPr>
                <w:rFonts w:ascii="宋体" w:hAnsi="宋体" w:cs="宋体"/>
                <w:color w:val="000000"/>
                <w:kern w:val="0"/>
                <w:sz w:val="24"/>
              </w:rPr>
              <w:t>CMA</w:t>
            </w:r>
            <w:r w:rsidRPr="003373F9">
              <w:rPr>
                <w:rFonts w:ascii="宋体" w:hAnsi="宋体" w:cs="微软雅黑"/>
                <w:color w:val="000000"/>
                <w:kern w:val="0"/>
                <w:sz w:val="24"/>
              </w:rPr>
              <w:t>章的第三方检测报告。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对血液和细菌混合物的去除率大于</w:t>
            </w:r>
            <w:r w:rsidRPr="003373F9">
              <w:rPr>
                <w:rFonts w:ascii="宋体" w:hAnsi="宋体" w:cs="宋体"/>
                <w:color w:val="000000"/>
                <w:kern w:val="0"/>
                <w:sz w:val="24"/>
              </w:rPr>
              <w:t>99%</w:t>
            </w:r>
            <w:r w:rsidRPr="003373F9">
              <w:rPr>
                <w:rFonts w:ascii="宋体" w:hAnsi="宋体" w:cs="微软雅黑"/>
                <w:color w:val="000000"/>
                <w:kern w:val="0"/>
                <w:sz w:val="24"/>
              </w:rPr>
              <w:t>，且</w:t>
            </w:r>
            <w:r w:rsidRPr="003373F9">
              <w:rPr>
                <w:rFonts w:ascii="宋体" w:hAnsi="宋体" w:cs="宋体"/>
                <w:color w:val="000000"/>
                <w:kern w:val="0"/>
                <w:sz w:val="24"/>
              </w:rPr>
              <w:t>ATP</w:t>
            </w:r>
            <w:r w:rsidRPr="003373F9">
              <w:rPr>
                <w:rFonts w:ascii="宋体" w:hAnsi="宋体" w:cs="微软雅黑"/>
                <w:color w:val="000000"/>
                <w:kern w:val="0"/>
                <w:sz w:val="24"/>
              </w:rPr>
              <w:t>含量下降率</w:t>
            </w:r>
            <w:r w:rsidRPr="003373F9">
              <w:rPr>
                <w:rFonts w:ascii="宋体" w:hAnsi="宋体"/>
                <w:color w:val="000000"/>
                <w:kern w:val="0"/>
                <w:sz w:val="24"/>
              </w:rPr>
              <w:t>≥</w:t>
            </w:r>
            <w:r w:rsidRPr="003373F9">
              <w:rPr>
                <w:rFonts w:ascii="宋体" w:hAnsi="宋体" w:cs="宋体"/>
                <w:color w:val="000000"/>
                <w:kern w:val="0"/>
                <w:sz w:val="24"/>
              </w:rPr>
              <w:t>99%</w:t>
            </w:r>
            <w:r w:rsidRPr="003373F9">
              <w:rPr>
                <w:rFonts w:ascii="宋体" w:hAnsi="宋体" w:cs="微软雅黑"/>
                <w:color w:val="000000"/>
                <w:kern w:val="0"/>
                <w:sz w:val="24"/>
              </w:rPr>
              <w:t>，符合相关标准规定，提供检测报告。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对生物膜有去除能力，可有效预防生物膜形成，生物膜去除率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，提供相关检测报告或专利文件。</w:t>
            </w:r>
            <w:r w:rsidRPr="003373F9">
              <w:rPr>
                <w:rFonts w:ascii="宋体" w:hAnsi="宋体" w:cs="宋体"/>
                <w:color w:val="000000"/>
                <w:kern w:val="0"/>
                <w:sz w:val="24"/>
              </w:rPr>
              <w:br/>
              <w:t>9.</w:t>
            </w:r>
            <w:r w:rsidRPr="003373F9">
              <w:rPr>
                <w:rFonts w:ascii="宋体" w:hAnsi="宋体" w:cs="微软雅黑"/>
                <w:color w:val="000000"/>
                <w:kern w:val="0"/>
                <w:sz w:val="24"/>
              </w:rPr>
              <w:t>泡沫特性：低泡或无泡配方，清洗过程中产生的泡沫在清洗结束后</w:t>
            </w:r>
            <w:r w:rsidRPr="003373F9">
              <w:rPr>
                <w:rFonts w:ascii="宋体" w:hAnsi="宋体" w:cs="宋体"/>
                <w:color w:val="000000"/>
                <w:kern w:val="0"/>
                <w:sz w:val="24"/>
              </w:rPr>
              <w:t>5</w:t>
            </w:r>
            <w:r w:rsidRPr="003373F9">
              <w:rPr>
                <w:rFonts w:ascii="宋体" w:hAnsi="宋体" w:cs="微软雅黑"/>
                <w:color w:val="000000"/>
                <w:kern w:val="0"/>
                <w:sz w:val="24"/>
              </w:rPr>
              <w:t>分钟内自然消散率</w:t>
            </w:r>
            <w:r w:rsidRPr="003373F9">
              <w:rPr>
                <w:rFonts w:ascii="宋体" w:hAnsi="宋体"/>
                <w:color w:val="000000"/>
                <w:kern w:val="0"/>
                <w:sz w:val="24"/>
              </w:rPr>
              <w:t>≥</w:t>
            </w:r>
            <w:r w:rsidRPr="003373F9">
              <w:rPr>
                <w:rFonts w:ascii="宋体" w:hAnsi="宋体" w:cs="宋体"/>
                <w:color w:val="000000"/>
                <w:kern w:val="0"/>
                <w:sz w:val="24"/>
              </w:rPr>
              <w:t>99%</w:t>
            </w:r>
            <w:r w:rsidRPr="003373F9">
              <w:rPr>
                <w:rFonts w:ascii="宋体" w:hAnsi="宋体" w:cs="微软雅黑"/>
                <w:color w:val="000000"/>
                <w:kern w:val="0"/>
                <w:sz w:val="24"/>
              </w:rPr>
              <w:t>，不影响清洗和漂洗效果，易漂洗，无残留。</w:t>
            </w:r>
            <w:r w:rsidRPr="003373F9">
              <w:rPr>
                <w:rFonts w:ascii="宋体" w:hAnsi="宋体" w:cs="宋体"/>
                <w:color w:val="000000"/>
                <w:kern w:val="0"/>
                <w:sz w:val="24"/>
              </w:rPr>
              <w:br/>
              <w:t>10.</w:t>
            </w:r>
            <w:r w:rsidRPr="003373F9">
              <w:rPr>
                <w:rFonts w:ascii="宋体" w:hAnsi="宋体" w:cs="微软雅黑"/>
                <w:color w:val="000000"/>
                <w:kern w:val="0"/>
                <w:sz w:val="24"/>
              </w:rPr>
              <w:t>环保要求：产品环保，所有成分均可生物降解，不会对环境造成污染，提供生物降解性检测报告。</w:t>
            </w:r>
            <w:r w:rsidRPr="003373F9">
              <w:rPr>
                <w:rFonts w:ascii="宋体" w:hAnsi="宋体" w:cs="宋体"/>
                <w:color w:val="000000"/>
                <w:kern w:val="0"/>
                <w:sz w:val="24"/>
              </w:rPr>
              <w:br/>
              <w:t>11.</w:t>
            </w:r>
            <w:r w:rsidRPr="003373F9">
              <w:rPr>
                <w:rFonts w:ascii="宋体" w:hAnsi="宋体" w:cs="微软雅黑"/>
                <w:color w:val="000000"/>
                <w:kern w:val="0"/>
                <w:sz w:val="24"/>
              </w:rPr>
              <w:t>包装规格：提供多种包装规格，如</w:t>
            </w:r>
            <w:r w:rsidRPr="003373F9">
              <w:rPr>
                <w:rFonts w:ascii="宋体" w:hAnsi="宋体" w:cs="宋体"/>
                <w:color w:val="000000"/>
                <w:kern w:val="0"/>
                <w:sz w:val="24"/>
              </w:rPr>
              <w:t>[</w:t>
            </w:r>
            <w:r w:rsidRPr="003373F9">
              <w:rPr>
                <w:rFonts w:ascii="宋体" w:hAnsi="宋体" w:cs="微软雅黑"/>
                <w:color w:val="000000"/>
                <w:kern w:val="0"/>
                <w:sz w:val="24"/>
              </w:rPr>
              <w:t>列举常用规格</w:t>
            </w:r>
            <w:r w:rsidRPr="003373F9">
              <w:rPr>
                <w:rFonts w:ascii="宋体" w:hAnsi="宋体" w:cs="宋体"/>
                <w:color w:val="000000"/>
                <w:kern w:val="0"/>
                <w:sz w:val="24"/>
              </w:rPr>
              <w:t>]</w:t>
            </w:r>
            <w:r w:rsidRPr="003373F9">
              <w:rPr>
                <w:rFonts w:ascii="宋体" w:hAnsi="宋体" w:cs="微软雅黑"/>
                <w:color w:val="000000"/>
                <w:kern w:val="0"/>
                <w:sz w:val="24"/>
              </w:rPr>
              <w:t>，满足不同科室、不同使用频率的需求</w:t>
            </w:r>
            <w:r w:rsidRPr="003373F9">
              <w:rPr>
                <w:rFonts w:ascii="宋体" w:hAnsi="宋体" w:cs="宋体"/>
                <w:color w:val="000000"/>
                <w:kern w:val="0"/>
                <w:sz w:val="24"/>
              </w:rPr>
              <w:t xml:space="preserve"> </w:t>
            </w:r>
            <w:r w:rsidRPr="003373F9">
              <w:rPr>
                <w:rFonts w:ascii="宋体" w:hAnsi="宋体" w:cs="微软雅黑"/>
                <w:color w:val="000000"/>
                <w:kern w:val="0"/>
                <w:sz w:val="24"/>
              </w:rPr>
              <w:t>，包装</w:t>
            </w:r>
            <w:proofErr w:type="gramStart"/>
            <w:r w:rsidRPr="003373F9">
              <w:rPr>
                <w:rFonts w:ascii="宋体" w:hAnsi="宋体" w:cs="微软雅黑"/>
                <w:color w:val="000000"/>
                <w:kern w:val="0"/>
                <w:sz w:val="24"/>
              </w:rPr>
              <w:t>材质需</w:t>
            </w:r>
            <w:proofErr w:type="gramEnd"/>
            <w:r w:rsidRPr="003373F9">
              <w:rPr>
                <w:rFonts w:ascii="宋体" w:hAnsi="宋体" w:cs="微软雅黑"/>
                <w:color w:val="000000"/>
                <w:kern w:val="0"/>
                <w:sz w:val="24"/>
              </w:rPr>
              <w:t>坚固耐用、密封良好，防止渗漏。</w:t>
            </w:r>
            <w:r w:rsidRPr="003373F9">
              <w:rPr>
                <w:rFonts w:ascii="宋体" w:hAnsi="宋体" w:cs="宋体"/>
                <w:color w:val="000000"/>
                <w:kern w:val="0"/>
                <w:sz w:val="24"/>
              </w:rPr>
              <w:br/>
              <w:t>12.</w:t>
            </w:r>
            <w:r w:rsidRPr="003373F9">
              <w:rPr>
                <w:rFonts w:ascii="宋体" w:hAnsi="宋体" w:cs="微软雅黑"/>
                <w:color w:val="000000"/>
                <w:kern w:val="0"/>
                <w:sz w:val="24"/>
              </w:rPr>
              <w:t>有效期：在规定的储存条件下，保质期</w:t>
            </w:r>
            <w:r w:rsidRPr="003373F9">
              <w:rPr>
                <w:rFonts w:ascii="宋体" w:hAnsi="宋体"/>
                <w:color w:val="000000"/>
                <w:kern w:val="0"/>
                <w:sz w:val="24"/>
              </w:rPr>
              <w:t>≥</w:t>
            </w:r>
            <w:r w:rsidRPr="003373F9">
              <w:rPr>
                <w:rFonts w:ascii="宋体" w:hAnsi="宋体" w:cs="宋体"/>
                <w:color w:val="000000"/>
                <w:kern w:val="0"/>
                <w:sz w:val="24"/>
              </w:rPr>
              <w:t>2</w:t>
            </w:r>
            <w:r w:rsidRPr="003373F9">
              <w:rPr>
                <w:rFonts w:ascii="宋体" w:hAnsi="宋体" w:cs="微软雅黑"/>
                <w:color w:val="000000"/>
                <w:kern w:val="0"/>
                <w:sz w:val="24"/>
              </w:rPr>
              <w:t>年</w:t>
            </w:r>
            <w:r w:rsidRPr="003373F9">
              <w:rPr>
                <w:rFonts w:ascii="宋体" w:hAnsi="宋体" w:cs="宋体"/>
                <w:color w:val="000000"/>
                <w:kern w:val="0"/>
                <w:sz w:val="24"/>
              </w:rPr>
              <w:t xml:space="preserve"> </w:t>
            </w:r>
            <w:r w:rsidRPr="003373F9">
              <w:rPr>
                <w:rFonts w:ascii="宋体" w:hAnsi="宋体" w:cs="微软雅黑"/>
                <w:color w:val="000000"/>
                <w:kern w:val="0"/>
                <w:sz w:val="24"/>
              </w:rPr>
              <w:t>，并说明储存条件要求（如温度、湿度、避光等）。</w:t>
            </w:r>
            <w:r w:rsidRPr="003373F9">
              <w:rPr>
                <w:rFonts w:ascii="宋体" w:hAnsi="宋体" w:cs="宋体"/>
                <w:color w:val="000000"/>
                <w:kern w:val="0"/>
                <w:sz w:val="24"/>
              </w:rPr>
              <w:br/>
              <w:t>13.</w:t>
            </w:r>
            <w:r w:rsidRPr="003373F9">
              <w:rPr>
                <w:rFonts w:ascii="宋体" w:hAnsi="宋体" w:cs="微软雅黑"/>
                <w:color w:val="000000"/>
                <w:kern w:val="0"/>
                <w:sz w:val="24"/>
              </w:rPr>
              <w:t>质量认证：生产企业通过</w:t>
            </w:r>
            <w:r w:rsidRPr="003373F9">
              <w:rPr>
                <w:rFonts w:ascii="宋体" w:hAnsi="宋体" w:cs="宋体"/>
                <w:color w:val="000000"/>
                <w:kern w:val="0"/>
                <w:sz w:val="24"/>
              </w:rPr>
              <w:t>ISO13485</w:t>
            </w:r>
            <w:r w:rsidRPr="003373F9">
              <w:rPr>
                <w:rFonts w:ascii="宋体" w:hAnsi="宋体" w:cs="微软雅黑"/>
                <w:color w:val="000000"/>
                <w:kern w:val="0"/>
                <w:sz w:val="24"/>
              </w:rPr>
              <w:t>医疗器械质量管理体系认证等相关国际或国内权威认证</w:t>
            </w:r>
            <w:r w:rsidRPr="003373F9">
              <w:rPr>
                <w:rFonts w:ascii="宋体" w:hAnsi="宋体" w:cs="宋体"/>
                <w:color w:val="000000"/>
                <w:kern w:val="0"/>
                <w:sz w:val="24"/>
              </w:rPr>
              <w:t xml:space="preserve"> </w:t>
            </w:r>
            <w:r w:rsidRPr="003373F9">
              <w:rPr>
                <w:rFonts w:ascii="宋体" w:hAnsi="宋体" w:cs="微软雅黑"/>
                <w:color w:val="000000"/>
                <w:kern w:val="0"/>
                <w:sz w:val="24"/>
              </w:rPr>
              <w:t>，产品符合国家及行业现行的质量标准</w:t>
            </w:r>
            <w:r w:rsidRPr="003373F9">
              <w:rPr>
                <w:rFonts w:ascii="宋体" w:hAnsi="宋体" w:cs="宋体"/>
                <w:color w:val="000000"/>
                <w:kern w:val="0"/>
                <w:sz w:val="24"/>
              </w:rPr>
              <w:t xml:space="preserve"> </w:t>
            </w:r>
            <w:r w:rsidRPr="003373F9">
              <w:rPr>
                <w:rFonts w:ascii="宋体" w:hAnsi="宋体" w:cs="微软雅黑"/>
                <w:color w:val="000000"/>
                <w:kern w:val="0"/>
                <w:sz w:val="24"/>
              </w:rPr>
              <w:t>，提供证书复印件。</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5L/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1020</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8</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树脂还原剂</w:t>
            </w:r>
            <w:r w:rsidRPr="003373F9">
              <w:rPr>
                <w:rFonts w:ascii="宋体" w:hAnsi="宋体" w:cs="宋体"/>
                <w:color w:val="000000"/>
                <w:kern w:val="0"/>
                <w:sz w:val="24"/>
              </w:rPr>
              <w:t>(</w:t>
            </w:r>
            <w:r w:rsidRPr="003373F9">
              <w:rPr>
                <w:rFonts w:ascii="宋体" w:hAnsi="宋体" w:cs="微软雅黑"/>
                <w:color w:val="000000"/>
                <w:kern w:val="0"/>
                <w:sz w:val="24"/>
              </w:rPr>
              <w:t>软水盐）</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1.执行标准：QB/T5755-2022《离子交换树脂再生剂氯化钠》；</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2.氯化钠（</w:t>
            </w:r>
            <w:proofErr w:type="spellStart"/>
            <w:r w:rsidRPr="003373F9">
              <w:rPr>
                <w:rFonts w:ascii="宋体" w:hAnsi="宋体" w:cs="宋体" w:hint="eastAsia"/>
                <w:color w:val="000000"/>
                <w:kern w:val="0"/>
                <w:sz w:val="24"/>
              </w:rPr>
              <w:t>NaCl</w:t>
            </w:r>
            <w:proofErr w:type="spellEnd"/>
            <w:r w:rsidRPr="003373F9">
              <w:rPr>
                <w:rFonts w:ascii="宋体" w:hAnsi="宋体" w:cs="宋体" w:hint="eastAsia"/>
                <w:color w:val="000000"/>
                <w:kern w:val="0"/>
                <w:sz w:val="24"/>
              </w:rPr>
              <w:t>）含量≥99.5%；</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3.钙镁离子总量≤0.25%，其中钙离子≤0.1%、镁离子≤0.1%；</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4.水不溶物≤0.2%，水分≤0.3%；</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lastRenderedPageBreak/>
              <w:t>5.感官：白色均匀颗粒/片状，无异味、无可见杂质；</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6.包装：食品级PE内袋+编织袋，防潮密封。</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1*10</w:t>
            </w:r>
            <w:r w:rsidRPr="003373F9">
              <w:rPr>
                <w:rFonts w:ascii="宋体" w:hAnsi="宋体" w:cs="微软雅黑"/>
                <w:color w:val="000000"/>
                <w:kern w:val="0"/>
                <w:sz w:val="24"/>
              </w:rPr>
              <w:t>公斤</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公斤</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2.55</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9</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外科手消毒液</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1.符合GB27950-2020《手消毒剂通用要求》、GB/T26373-2020《醇类消毒剂卫生要求》；</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2.主要有效成分：乙醇（60%-80%，v/v）与葡萄糖</w:t>
            </w:r>
            <w:proofErr w:type="gramStart"/>
            <w:r w:rsidRPr="003373F9">
              <w:rPr>
                <w:rFonts w:ascii="宋体" w:hAnsi="宋体" w:cs="宋体" w:hint="eastAsia"/>
                <w:color w:val="000000"/>
                <w:kern w:val="0"/>
                <w:sz w:val="24"/>
              </w:rPr>
              <w:t>酸氯己定</w:t>
            </w:r>
            <w:proofErr w:type="gramEnd"/>
            <w:r w:rsidRPr="003373F9">
              <w:rPr>
                <w:rFonts w:ascii="宋体" w:hAnsi="宋体" w:cs="宋体" w:hint="eastAsia"/>
                <w:color w:val="000000"/>
                <w:kern w:val="0"/>
                <w:sz w:val="24"/>
              </w:rPr>
              <w:t>（0.45%-0.55%，w/w）；</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3.可杀灭肠道致病菌、化脓性球菌、致病性酵母菌及医院感染常见细菌；</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4.皮肤无刺激，无残留、无粘腻感；</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5.开启后有效期≥90天，保质期≥24个月。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700ml</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72.25</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0</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抑菌洗手液</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1.符合GB15979《一次性使用卫生用品卫生标准》；</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2.有效成分：含抑菌成分（如苯扎氯铵/三氯羟基二苯醚），对金黄色葡萄球菌、大肠杆菌、白色念珠</w:t>
            </w:r>
            <w:proofErr w:type="gramStart"/>
            <w:r w:rsidRPr="003373F9">
              <w:rPr>
                <w:rFonts w:ascii="宋体" w:hAnsi="宋体" w:cs="宋体" w:hint="eastAsia"/>
                <w:color w:val="000000"/>
                <w:kern w:val="0"/>
                <w:sz w:val="24"/>
              </w:rPr>
              <w:t>菌</w:t>
            </w:r>
            <w:proofErr w:type="gramEnd"/>
            <w:r w:rsidRPr="003373F9">
              <w:rPr>
                <w:rFonts w:ascii="宋体" w:hAnsi="宋体" w:cs="宋体" w:hint="eastAsia"/>
                <w:color w:val="000000"/>
                <w:kern w:val="0"/>
                <w:sz w:val="24"/>
              </w:rPr>
              <w:t>抑菌率≥99.9%；</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3.pH值：中性/弱酸性（5.5-7.0），温和无刺激；</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4.泡沫丰富易冲洗，无残留；</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 w:val="24"/>
              </w:rPr>
              <w:t>5.保质期≥24个月。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700ml</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55.25</w:t>
            </w:r>
          </w:p>
        </w:tc>
      </w:tr>
      <w:tr w:rsidR="00DA3E2F" w:rsidRPr="003373F9" w:rsidTr="00C165D1">
        <w:trPr>
          <w:trHeight w:val="8297"/>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1</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内镜</w:t>
            </w:r>
            <w:proofErr w:type="gramStart"/>
            <w:r w:rsidRPr="003373F9">
              <w:rPr>
                <w:rFonts w:ascii="宋体" w:hAnsi="宋体" w:cs="微软雅黑"/>
                <w:color w:val="000000"/>
                <w:kern w:val="0"/>
                <w:sz w:val="24"/>
              </w:rPr>
              <w:t>专用多酶清洗液</w:t>
            </w:r>
            <w:proofErr w:type="gramEnd"/>
          </w:p>
        </w:tc>
        <w:tc>
          <w:tcPr>
            <w:tcW w:w="8222" w:type="dxa"/>
            <w:tcBorders>
              <w:top w:val="nil"/>
              <w:left w:val="nil"/>
              <w:bottom w:val="single" w:sz="4" w:space="0" w:color="auto"/>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微软雅黑"/>
                <w:color w:val="000000"/>
                <w:kern w:val="0"/>
                <w:sz w:val="24"/>
              </w:rPr>
              <w:t>适用范围：适用于消化内镜、呼吸内镜等医用软式内镜及附件的手工</w:t>
            </w:r>
            <w:r w:rsidRPr="003373F9">
              <w:rPr>
                <w:rFonts w:ascii="宋体" w:hAnsi="宋体" w:cs="宋体"/>
                <w:color w:val="000000"/>
                <w:kern w:val="0"/>
                <w:sz w:val="24"/>
              </w:rPr>
              <w:t>/</w:t>
            </w:r>
            <w:r w:rsidRPr="003373F9">
              <w:rPr>
                <w:rFonts w:ascii="宋体" w:hAnsi="宋体" w:cs="微软雅黑"/>
                <w:color w:val="000000"/>
                <w:kern w:val="0"/>
                <w:sz w:val="24"/>
              </w:rPr>
              <w:t>自动清洗消毒机清洗，可有效去除内镜表面及管腔内的蛋白质、脂肪、淀粉、生物膜等有机污染物</w:t>
            </w:r>
            <w:r w:rsidRPr="003373F9">
              <w:rPr>
                <w:rFonts w:ascii="宋体" w:hAnsi="宋体" w:cs="宋体"/>
                <w:color w:val="000000"/>
                <w:kern w:val="0"/>
                <w:sz w:val="24"/>
              </w:rPr>
              <w:br/>
              <w:t>2.</w:t>
            </w:r>
            <w:r w:rsidRPr="003373F9">
              <w:rPr>
                <w:rFonts w:ascii="宋体" w:hAnsi="宋体" w:cs="微软雅黑"/>
                <w:color w:val="000000"/>
                <w:kern w:val="0"/>
                <w:sz w:val="24"/>
              </w:rPr>
              <w:t>形态：透明液体</w:t>
            </w:r>
            <w:r w:rsidRPr="003373F9">
              <w:rPr>
                <w:rFonts w:ascii="宋体" w:hAnsi="宋体" w:cs="宋体"/>
                <w:color w:val="000000"/>
                <w:kern w:val="0"/>
                <w:sz w:val="24"/>
              </w:rPr>
              <w:br/>
              <w:t>3.</w:t>
            </w:r>
            <w:r w:rsidRPr="003373F9">
              <w:rPr>
                <w:rFonts w:ascii="宋体" w:hAnsi="宋体" w:cs="微软雅黑"/>
                <w:color w:val="000000"/>
                <w:kern w:val="0"/>
                <w:sz w:val="24"/>
              </w:rPr>
              <w:t>气味：无刺激性异味</w:t>
            </w:r>
            <w:r w:rsidRPr="003373F9">
              <w:rPr>
                <w:rFonts w:ascii="宋体" w:hAnsi="宋体" w:cs="宋体"/>
                <w:color w:val="000000"/>
                <w:kern w:val="0"/>
                <w:sz w:val="24"/>
              </w:rPr>
              <w:br/>
              <w:t>4.</w:t>
            </w:r>
            <w:proofErr w:type="gramStart"/>
            <w:r w:rsidRPr="003373F9">
              <w:rPr>
                <w:rFonts w:ascii="宋体" w:hAnsi="宋体" w:cs="微软雅黑"/>
                <w:color w:val="000000"/>
                <w:kern w:val="0"/>
                <w:sz w:val="24"/>
              </w:rPr>
              <w:t>需含复合酶</w:t>
            </w:r>
            <w:proofErr w:type="gramEnd"/>
            <w:r w:rsidRPr="003373F9">
              <w:rPr>
                <w:rFonts w:ascii="宋体" w:hAnsi="宋体" w:cs="微软雅黑"/>
                <w:color w:val="000000"/>
                <w:kern w:val="0"/>
                <w:sz w:val="24"/>
              </w:rPr>
              <w:t>系，至少包含蛋白酶、脂肪酶、淀粉酶、纤维素酶，可额外要求含果胶酶、甘露聚糖酶等（提供成分清单）。关键酶活性（需提供带</w:t>
            </w:r>
            <w:r w:rsidRPr="003373F9">
              <w:rPr>
                <w:rFonts w:ascii="宋体" w:hAnsi="宋体" w:cs="宋体"/>
                <w:color w:val="000000"/>
                <w:kern w:val="0"/>
                <w:sz w:val="24"/>
              </w:rPr>
              <w:t>CMA</w:t>
            </w:r>
            <w:r w:rsidRPr="003373F9">
              <w:rPr>
                <w:rFonts w:ascii="宋体" w:hAnsi="宋体" w:cs="微软雅黑"/>
                <w:color w:val="000000"/>
                <w:kern w:val="0"/>
                <w:sz w:val="24"/>
              </w:rPr>
              <w:t>章的第三方检测报告），酶活性稳定性：在规定储存条件下，有效期内酶活力保留率</w:t>
            </w:r>
            <w:r w:rsidRPr="003373F9">
              <w:rPr>
                <w:rFonts w:ascii="宋体" w:hAnsi="宋体"/>
                <w:color w:val="000000"/>
                <w:kern w:val="0"/>
                <w:sz w:val="24"/>
              </w:rPr>
              <w:t>≥</w:t>
            </w:r>
            <w:r w:rsidRPr="003373F9">
              <w:rPr>
                <w:rFonts w:ascii="宋体" w:hAnsi="宋体" w:cs="宋体"/>
                <w:color w:val="000000"/>
                <w:kern w:val="0"/>
                <w:sz w:val="24"/>
              </w:rPr>
              <w:t>80%</w:t>
            </w:r>
            <w:r w:rsidRPr="003373F9">
              <w:rPr>
                <w:rFonts w:ascii="宋体" w:hAnsi="宋体" w:cs="微软雅黑"/>
                <w:color w:val="000000"/>
                <w:kern w:val="0"/>
                <w:sz w:val="24"/>
              </w:rPr>
              <w:t>。</w:t>
            </w:r>
            <w:r w:rsidRPr="003373F9">
              <w:rPr>
                <w:rFonts w:ascii="宋体" w:hAnsi="宋体" w:cs="宋体"/>
                <w:color w:val="000000"/>
                <w:kern w:val="0"/>
                <w:sz w:val="24"/>
              </w:rPr>
              <w:br/>
              <w:t xml:space="preserve">5. </w:t>
            </w:r>
            <w:r w:rsidRPr="003373F9">
              <w:rPr>
                <w:rFonts w:ascii="宋体" w:hAnsi="宋体" w:cs="微软雅黑"/>
                <w:color w:val="000000"/>
                <w:kern w:val="0"/>
                <w:sz w:val="24"/>
              </w:rPr>
              <w:t>清洗与生物膜去除能力</w:t>
            </w:r>
            <w:r w:rsidRPr="003373F9">
              <w:rPr>
                <w:rFonts w:ascii="宋体" w:hAnsi="宋体" w:cs="宋体"/>
                <w:color w:val="000000"/>
                <w:kern w:val="0"/>
                <w:sz w:val="24"/>
              </w:rPr>
              <w:br/>
              <w:t xml:space="preserve">- </w:t>
            </w:r>
            <w:r w:rsidRPr="003373F9">
              <w:rPr>
                <w:rFonts w:ascii="宋体" w:hAnsi="宋体" w:cs="微软雅黑"/>
                <w:color w:val="000000"/>
                <w:kern w:val="0"/>
                <w:sz w:val="24"/>
              </w:rPr>
              <w:t>有机物去除率：对蛋白质、脂肪、淀粉的去除率</w:t>
            </w:r>
            <w:r w:rsidRPr="003373F9">
              <w:rPr>
                <w:rFonts w:ascii="宋体" w:hAnsi="宋体"/>
                <w:color w:val="000000"/>
                <w:kern w:val="0"/>
                <w:sz w:val="24"/>
              </w:rPr>
              <w:t>≥</w:t>
            </w:r>
            <w:r w:rsidRPr="003373F9">
              <w:rPr>
                <w:rFonts w:ascii="宋体" w:hAnsi="宋体" w:cs="宋体"/>
                <w:color w:val="000000"/>
                <w:kern w:val="0"/>
                <w:sz w:val="24"/>
              </w:rPr>
              <w:t>95%</w:t>
            </w:r>
            <w:r w:rsidRPr="003373F9">
              <w:rPr>
                <w:rFonts w:ascii="宋体" w:hAnsi="宋体" w:cs="微软雅黑"/>
                <w:color w:val="000000"/>
                <w:kern w:val="0"/>
                <w:sz w:val="24"/>
              </w:rPr>
              <w:t>（提供第三方检测报告，参照《医用清洗剂卫生要求》）。</w:t>
            </w:r>
            <w:r w:rsidRPr="003373F9">
              <w:rPr>
                <w:rFonts w:ascii="宋体" w:hAnsi="宋体" w:cs="宋体"/>
                <w:color w:val="000000"/>
                <w:kern w:val="0"/>
                <w:sz w:val="24"/>
              </w:rPr>
              <w:br/>
              <w:t xml:space="preserve">- </w:t>
            </w:r>
            <w:r w:rsidRPr="003373F9">
              <w:rPr>
                <w:rFonts w:ascii="宋体" w:hAnsi="宋体" w:cs="微软雅黑"/>
                <w:color w:val="000000"/>
                <w:kern w:val="0"/>
                <w:sz w:val="24"/>
              </w:rPr>
              <w:t>生物膜去除率：对内镜常见细菌（如大肠埃希菌、铜绿假单胞菌）形成的生物膜去除率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（需提供专项检测报告）。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渗透性能：可渗透至内镜管腔内壁及缝隙，对管腔内污染物的清除率</w:t>
            </w:r>
            <w:r w:rsidRPr="003373F9">
              <w:rPr>
                <w:rFonts w:ascii="宋体" w:hAnsi="宋体"/>
                <w:color w:val="000000"/>
                <w:kern w:val="0"/>
                <w:sz w:val="24"/>
              </w:rPr>
              <w:t>≥</w:t>
            </w:r>
            <w:r w:rsidRPr="003373F9">
              <w:rPr>
                <w:rFonts w:ascii="宋体" w:hAnsi="宋体" w:cs="宋体"/>
                <w:color w:val="000000"/>
                <w:kern w:val="0"/>
                <w:sz w:val="24"/>
              </w:rPr>
              <w:t>98%</w:t>
            </w:r>
            <w:r w:rsidRPr="003373F9">
              <w:rPr>
                <w:rFonts w:ascii="宋体" w:hAnsi="宋体" w:cs="微软雅黑"/>
                <w:color w:val="000000"/>
                <w:kern w:val="0"/>
                <w:sz w:val="24"/>
              </w:rPr>
              <w:t>。</w:t>
            </w:r>
            <w:r w:rsidRPr="003373F9">
              <w:rPr>
                <w:rFonts w:ascii="宋体" w:hAnsi="宋体" w:cs="宋体"/>
                <w:color w:val="000000"/>
                <w:kern w:val="0"/>
                <w:sz w:val="24"/>
              </w:rPr>
              <w:br/>
              <w:t xml:space="preserve">6. </w:t>
            </w:r>
            <w:r w:rsidRPr="003373F9">
              <w:rPr>
                <w:rFonts w:ascii="宋体" w:hAnsi="宋体" w:cs="微软雅黑"/>
                <w:color w:val="000000"/>
                <w:kern w:val="0"/>
                <w:sz w:val="24"/>
              </w:rPr>
              <w:t>安全性与兼容性</w:t>
            </w:r>
            <w:r w:rsidRPr="003373F9">
              <w:rPr>
                <w:rFonts w:ascii="宋体" w:hAnsi="宋体" w:cs="宋体"/>
                <w:color w:val="000000"/>
                <w:kern w:val="0"/>
                <w:sz w:val="24"/>
              </w:rPr>
              <w:br/>
              <w:t xml:space="preserve">- </w:t>
            </w:r>
            <w:r w:rsidRPr="003373F9">
              <w:rPr>
                <w:rFonts w:ascii="宋体" w:hAnsi="宋体" w:cs="微软雅黑"/>
                <w:color w:val="000000"/>
                <w:kern w:val="0"/>
                <w:sz w:val="24"/>
              </w:rPr>
              <w:t>腐蚀性：对内镜常用材质（如不锈钢、聚四氟乙烯、硅胶、橡胶）无腐蚀、无变色、无老化（提供材质兼容性检测报告）。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刺激性：皮肤刺激性测试为</w:t>
            </w:r>
            <w:r w:rsidRPr="003373F9">
              <w:rPr>
                <w:rFonts w:ascii="宋体" w:hAnsi="宋体"/>
                <w:color w:val="000000"/>
                <w:kern w:val="0"/>
                <w:sz w:val="24"/>
              </w:rPr>
              <w:t>“</w:t>
            </w:r>
            <w:r w:rsidRPr="003373F9">
              <w:rPr>
                <w:rFonts w:ascii="宋体" w:hAnsi="宋体" w:cs="微软雅黑"/>
                <w:color w:val="000000"/>
                <w:kern w:val="0"/>
                <w:sz w:val="24"/>
              </w:rPr>
              <w:t>无刺激</w:t>
            </w:r>
            <w:r w:rsidRPr="003373F9">
              <w:rPr>
                <w:rFonts w:ascii="宋体" w:hAnsi="宋体"/>
                <w:color w:val="000000"/>
                <w:kern w:val="0"/>
                <w:sz w:val="24"/>
              </w:rPr>
              <w:t>”</w:t>
            </w:r>
            <w:r w:rsidRPr="003373F9">
              <w:rPr>
                <w:rFonts w:ascii="宋体" w:hAnsi="宋体" w:cs="微软雅黑"/>
                <w:color w:val="000000"/>
                <w:kern w:val="0"/>
                <w:sz w:val="24"/>
              </w:rPr>
              <w:t>，符合</w:t>
            </w:r>
            <w:r w:rsidRPr="003373F9">
              <w:rPr>
                <w:rFonts w:ascii="宋体" w:hAnsi="宋体" w:cs="宋体"/>
                <w:color w:val="000000"/>
                <w:kern w:val="0"/>
                <w:sz w:val="24"/>
              </w:rPr>
              <w:t>GB/T 21604-2008</w:t>
            </w:r>
            <w:r w:rsidRPr="003373F9">
              <w:rPr>
                <w:rFonts w:ascii="宋体" w:hAnsi="宋体" w:cs="微软雅黑"/>
                <w:color w:val="000000"/>
                <w:kern w:val="0"/>
                <w:sz w:val="24"/>
              </w:rPr>
              <w:t>《化学品皮肤刺激性试验方法》。</w:t>
            </w:r>
            <w:r w:rsidRPr="003373F9">
              <w:rPr>
                <w:rFonts w:ascii="宋体" w:hAnsi="宋体" w:cs="宋体"/>
                <w:color w:val="000000"/>
                <w:kern w:val="0"/>
                <w:sz w:val="24"/>
              </w:rPr>
              <w:br/>
              <w:t xml:space="preserve">- </w:t>
            </w:r>
            <w:r w:rsidRPr="003373F9">
              <w:rPr>
                <w:rFonts w:ascii="宋体" w:hAnsi="宋体" w:cs="微软雅黑"/>
                <w:color w:val="000000"/>
                <w:kern w:val="0"/>
                <w:sz w:val="24"/>
              </w:rPr>
              <w:t>环保性：生物降解度</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，不含磷、荧光剂、重金属等禁用成分。</w:t>
            </w:r>
            <w:r w:rsidRPr="003373F9">
              <w:rPr>
                <w:rFonts w:ascii="宋体" w:hAnsi="宋体" w:cs="宋体"/>
                <w:color w:val="000000"/>
                <w:kern w:val="0"/>
                <w:sz w:val="24"/>
              </w:rPr>
              <w:br/>
              <w:t xml:space="preserve">7. </w:t>
            </w:r>
            <w:r w:rsidRPr="003373F9">
              <w:rPr>
                <w:rFonts w:ascii="宋体" w:hAnsi="宋体" w:cs="微软雅黑"/>
                <w:color w:val="000000"/>
                <w:kern w:val="0"/>
                <w:sz w:val="24"/>
              </w:rPr>
              <w:t>使用性能</w:t>
            </w:r>
            <w:r w:rsidRPr="003373F9">
              <w:rPr>
                <w:rFonts w:ascii="宋体" w:hAnsi="宋体" w:cs="宋体"/>
                <w:color w:val="000000"/>
                <w:kern w:val="0"/>
                <w:sz w:val="24"/>
              </w:rPr>
              <w:br/>
              <w:t xml:space="preserve">- </w:t>
            </w:r>
            <w:r w:rsidRPr="003373F9">
              <w:rPr>
                <w:rFonts w:ascii="宋体" w:hAnsi="宋体" w:cs="微软雅黑"/>
                <w:color w:val="000000"/>
                <w:kern w:val="0"/>
                <w:sz w:val="24"/>
              </w:rPr>
              <w:t>稀释比例：</w:t>
            </w:r>
            <w:r w:rsidRPr="003373F9">
              <w:rPr>
                <w:rFonts w:ascii="宋体" w:hAnsi="宋体" w:cs="宋体"/>
                <w:color w:val="000000"/>
                <w:kern w:val="0"/>
                <w:sz w:val="24"/>
              </w:rPr>
              <w:br/>
              <w:t xml:space="preserve">- </w:t>
            </w:r>
            <w:r w:rsidRPr="003373F9">
              <w:rPr>
                <w:rFonts w:ascii="宋体" w:hAnsi="宋体" w:cs="微软雅黑"/>
                <w:color w:val="000000"/>
                <w:kern w:val="0"/>
                <w:sz w:val="24"/>
              </w:rPr>
              <w:t>手工清洗：</w:t>
            </w:r>
            <w:r w:rsidRPr="003373F9">
              <w:rPr>
                <w:rFonts w:ascii="宋体" w:hAnsi="宋体" w:cs="宋体"/>
                <w:color w:val="000000"/>
                <w:kern w:val="0"/>
                <w:sz w:val="24"/>
              </w:rPr>
              <w:t>1:300 - 1:400</w:t>
            </w:r>
            <w:r w:rsidRPr="003373F9">
              <w:rPr>
                <w:rFonts w:ascii="宋体" w:hAnsi="宋体" w:cs="微软雅黑"/>
                <w:color w:val="000000"/>
                <w:kern w:val="0"/>
                <w:sz w:val="24"/>
              </w:rPr>
              <w:t>（污染严重时可提高浓度至</w:t>
            </w:r>
            <w:r w:rsidRPr="003373F9">
              <w:rPr>
                <w:rFonts w:ascii="宋体" w:hAnsi="宋体" w:cs="宋体"/>
                <w:color w:val="000000"/>
                <w:kern w:val="0"/>
                <w:sz w:val="24"/>
              </w:rPr>
              <w:t>1:200</w:t>
            </w:r>
            <w:r w:rsidRPr="003373F9">
              <w:rPr>
                <w:rFonts w:ascii="宋体" w:hAnsi="宋体" w:cs="微软雅黑"/>
                <w:color w:val="000000"/>
                <w:kern w:val="0"/>
                <w:sz w:val="24"/>
              </w:rPr>
              <w:t>）；</w:t>
            </w:r>
            <w:r w:rsidRPr="003373F9">
              <w:rPr>
                <w:rFonts w:ascii="宋体" w:hAnsi="宋体" w:cs="宋体"/>
                <w:color w:val="000000"/>
                <w:kern w:val="0"/>
                <w:sz w:val="24"/>
              </w:rPr>
              <w:br/>
              <w:t xml:space="preserve">- </w:t>
            </w:r>
            <w:r w:rsidRPr="003373F9">
              <w:rPr>
                <w:rFonts w:ascii="宋体" w:hAnsi="宋体" w:cs="微软雅黑"/>
                <w:color w:val="000000"/>
                <w:kern w:val="0"/>
                <w:sz w:val="24"/>
              </w:rPr>
              <w:t>自动清洗机：</w:t>
            </w:r>
            <w:r w:rsidRPr="003373F9">
              <w:rPr>
                <w:rFonts w:ascii="宋体" w:hAnsi="宋体" w:cs="宋体"/>
                <w:color w:val="000000"/>
                <w:kern w:val="0"/>
                <w:sz w:val="24"/>
              </w:rPr>
              <w:t>1:400 - 1:500</w:t>
            </w:r>
            <w:r w:rsidRPr="003373F9">
              <w:rPr>
                <w:rFonts w:ascii="宋体" w:hAnsi="宋体" w:cs="微软雅黑"/>
                <w:color w:val="000000"/>
                <w:kern w:val="0"/>
                <w:sz w:val="24"/>
              </w:rPr>
              <w:t>（具体可按清洗机要求调整）。</w:t>
            </w:r>
            <w:r w:rsidRPr="003373F9">
              <w:rPr>
                <w:rFonts w:ascii="宋体" w:hAnsi="宋体" w:cs="宋体"/>
                <w:color w:val="000000"/>
                <w:kern w:val="0"/>
                <w:sz w:val="24"/>
              </w:rPr>
              <w:br/>
              <w:t xml:space="preserve">- </w:t>
            </w:r>
            <w:r w:rsidRPr="003373F9">
              <w:rPr>
                <w:rFonts w:ascii="宋体" w:hAnsi="宋体" w:cs="微软雅黑"/>
                <w:color w:val="000000"/>
                <w:kern w:val="0"/>
                <w:sz w:val="24"/>
              </w:rPr>
              <w:t>适宜温度：</w:t>
            </w:r>
            <w:r w:rsidRPr="003373F9">
              <w:rPr>
                <w:rFonts w:ascii="宋体" w:hAnsi="宋体" w:cs="宋体"/>
                <w:color w:val="000000"/>
                <w:kern w:val="0"/>
                <w:sz w:val="24"/>
              </w:rPr>
              <w:t>25</w:t>
            </w:r>
            <w:r w:rsidRPr="003373F9">
              <w:rPr>
                <w:rFonts w:ascii="宋体" w:hAnsi="宋体" w:cs="微软雅黑"/>
                <w:color w:val="000000"/>
                <w:kern w:val="0"/>
                <w:sz w:val="24"/>
              </w:rPr>
              <w:t>℃</w:t>
            </w:r>
            <w:r w:rsidRPr="003373F9">
              <w:rPr>
                <w:rFonts w:ascii="宋体" w:hAnsi="宋体" w:cs="宋体"/>
                <w:color w:val="000000"/>
                <w:kern w:val="0"/>
                <w:sz w:val="24"/>
              </w:rPr>
              <w:t xml:space="preserve"> - 40</w:t>
            </w:r>
            <w:r w:rsidRPr="003373F9">
              <w:rPr>
                <w:rFonts w:ascii="宋体" w:hAnsi="宋体" w:cs="微软雅黑"/>
                <w:color w:val="000000"/>
                <w:kern w:val="0"/>
                <w:sz w:val="24"/>
              </w:rPr>
              <w:t>℃（温度超出范围时需说明酶活性变化幅度）。</w:t>
            </w:r>
            <w:r w:rsidRPr="003373F9">
              <w:rPr>
                <w:rFonts w:ascii="宋体" w:hAnsi="宋体" w:cs="宋体"/>
                <w:color w:val="000000"/>
                <w:kern w:val="0"/>
                <w:sz w:val="24"/>
              </w:rPr>
              <w:br/>
            </w:r>
            <w:r w:rsidRPr="003373F9">
              <w:rPr>
                <w:rFonts w:ascii="宋体" w:hAnsi="宋体" w:cs="宋体"/>
                <w:color w:val="000000"/>
                <w:kern w:val="0"/>
                <w:sz w:val="24"/>
              </w:rPr>
              <w:lastRenderedPageBreak/>
              <w:t xml:space="preserve">- </w:t>
            </w:r>
            <w:r w:rsidRPr="003373F9">
              <w:rPr>
                <w:rFonts w:ascii="宋体" w:hAnsi="宋体" w:cs="微软雅黑"/>
                <w:color w:val="000000"/>
                <w:kern w:val="0"/>
                <w:sz w:val="24"/>
              </w:rPr>
              <w:t>作用时间：常规污染浸泡</w:t>
            </w:r>
            <w:r w:rsidRPr="003373F9">
              <w:rPr>
                <w:rFonts w:ascii="宋体" w:hAnsi="宋体"/>
                <w:color w:val="000000"/>
                <w:kern w:val="0"/>
                <w:sz w:val="24"/>
              </w:rPr>
              <w:t>≥</w:t>
            </w:r>
            <w:r w:rsidRPr="003373F9">
              <w:rPr>
                <w:rFonts w:ascii="宋体" w:hAnsi="宋体" w:cs="宋体"/>
                <w:color w:val="000000"/>
                <w:kern w:val="0"/>
                <w:sz w:val="24"/>
              </w:rPr>
              <w:t>2</w:t>
            </w:r>
            <w:r w:rsidRPr="003373F9">
              <w:rPr>
                <w:rFonts w:ascii="宋体" w:hAnsi="宋体" w:cs="微软雅黑"/>
                <w:color w:val="000000"/>
                <w:kern w:val="0"/>
                <w:sz w:val="24"/>
              </w:rPr>
              <w:t>分钟，重度污染浸泡</w:t>
            </w:r>
            <w:r w:rsidRPr="003373F9">
              <w:rPr>
                <w:rFonts w:ascii="宋体" w:hAnsi="宋体"/>
                <w:color w:val="000000"/>
                <w:kern w:val="0"/>
                <w:sz w:val="24"/>
              </w:rPr>
              <w:t>≥</w:t>
            </w:r>
            <w:r w:rsidRPr="003373F9">
              <w:rPr>
                <w:rFonts w:ascii="宋体" w:hAnsi="宋体" w:cs="宋体"/>
                <w:color w:val="000000"/>
                <w:kern w:val="0"/>
                <w:sz w:val="24"/>
              </w:rPr>
              <w:t>5</w:t>
            </w:r>
            <w:r w:rsidRPr="003373F9">
              <w:rPr>
                <w:rFonts w:ascii="宋体" w:hAnsi="宋体" w:cs="微软雅黑"/>
                <w:color w:val="000000"/>
                <w:kern w:val="0"/>
                <w:sz w:val="24"/>
              </w:rPr>
              <w:t>分钟，即可达到有效清洗效果。</w:t>
            </w:r>
            <w:r w:rsidRPr="003373F9">
              <w:rPr>
                <w:rFonts w:ascii="宋体" w:hAnsi="宋体" w:cs="宋体"/>
                <w:color w:val="000000"/>
                <w:kern w:val="0"/>
                <w:sz w:val="24"/>
              </w:rPr>
              <w:br/>
              <w:t xml:space="preserve">- </w:t>
            </w:r>
            <w:r w:rsidRPr="003373F9">
              <w:rPr>
                <w:rFonts w:ascii="宋体" w:hAnsi="宋体" w:cs="微软雅黑"/>
                <w:color w:val="000000"/>
                <w:kern w:val="0"/>
                <w:sz w:val="24"/>
              </w:rPr>
              <w:t>起泡性：低泡或无泡配方，适配自动清洗机。</w:t>
            </w:r>
            <w:r w:rsidRPr="003373F9">
              <w:rPr>
                <w:rFonts w:ascii="宋体" w:hAnsi="宋体" w:cs="宋体"/>
                <w:color w:val="000000"/>
                <w:kern w:val="0"/>
                <w:sz w:val="24"/>
              </w:rPr>
              <w:br/>
              <w:t xml:space="preserve">8. </w:t>
            </w:r>
            <w:r w:rsidRPr="003373F9">
              <w:rPr>
                <w:rFonts w:ascii="宋体" w:hAnsi="宋体" w:cs="微软雅黑"/>
                <w:color w:val="000000"/>
                <w:kern w:val="0"/>
                <w:sz w:val="24"/>
              </w:rPr>
              <w:t>保质期：未开封产品</w:t>
            </w:r>
            <w:r w:rsidRPr="003373F9">
              <w:rPr>
                <w:rFonts w:ascii="宋体" w:hAnsi="宋体"/>
                <w:color w:val="000000"/>
                <w:kern w:val="0"/>
                <w:sz w:val="24"/>
              </w:rPr>
              <w:t>≥</w:t>
            </w:r>
            <w:r w:rsidRPr="003373F9">
              <w:rPr>
                <w:rFonts w:ascii="宋体" w:hAnsi="宋体" w:cs="宋体"/>
                <w:color w:val="000000"/>
                <w:kern w:val="0"/>
                <w:sz w:val="24"/>
              </w:rPr>
              <w:t>24</w:t>
            </w:r>
            <w:r w:rsidRPr="003373F9">
              <w:rPr>
                <w:rFonts w:ascii="宋体" w:hAnsi="宋体" w:cs="微软雅黑"/>
                <w:color w:val="000000"/>
                <w:kern w:val="0"/>
                <w:sz w:val="24"/>
              </w:rPr>
              <w:t>个月（常温、避光、密封）。</w:t>
            </w:r>
            <w:r w:rsidRPr="003373F9">
              <w:rPr>
                <w:rFonts w:ascii="宋体" w:hAnsi="宋体" w:cs="宋体"/>
                <w:color w:val="000000"/>
                <w:kern w:val="0"/>
                <w:sz w:val="24"/>
              </w:rPr>
              <w:br/>
              <w:t xml:space="preserve">9. </w:t>
            </w:r>
            <w:r w:rsidRPr="003373F9">
              <w:rPr>
                <w:rFonts w:ascii="宋体" w:hAnsi="宋体" w:cs="微软雅黑"/>
                <w:color w:val="000000"/>
                <w:kern w:val="0"/>
                <w:sz w:val="24"/>
              </w:rPr>
              <w:t>资质与证明文件要求</w:t>
            </w:r>
            <w:r w:rsidRPr="003373F9">
              <w:rPr>
                <w:rFonts w:ascii="宋体" w:hAnsi="宋体" w:cs="宋体"/>
                <w:color w:val="000000"/>
                <w:kern w:val="0"/>
                <w:sz w:val="24"/>
              </w:rPr>
              <w:br/>
              <w:t>-</w:t>
            </w:r>
            <w:r w:rsidRPr="003373F9">
              <w:rPr>
                <w:rFonts w:ascii="宋体" w:hAnsi="宋体" w:cs="微软雅黑"/>
                <w:color w:val="000000"/>
                <w:kern w:val="0"/>
                <w:sz w:val="24"/>
              </w:rPr>
              <w:t>提供近</w:t>
            </w:r>
            <w:r w:rsidRPr="003373F9">
              <w:rPr>
                <w:rFonts w:ascii="宋体" w:hAnsi="宋体" w:cs="宋体"/>
                <w:color w:val="000000"/>
                <w:kern w:val="0"/>
                <w:sz w:val="24"/>
              </w:rPr>
              <w:t>1</w:t>
            </w:r>
            <w:r w:rsidRPr="003373F9">
              <w:rPr>
                <w:rFonts w:ascii="宋体" w:hAnsi="宋体" w:cs="微软雅黑"/>
                <w:color w:val="000000"/>
                <w:kern w:val="0"/>
                <w:sz w:val="24"/>
              </w:rPr>
              <w:t>年内带</w:t>
            </w:r>
            <w:r w:rsidRPr="003373F9">
              <w:rPr>
                <w:rFonts w:ascii="宋体" w:hAnsi="宋体" w:cs="宋体"/>
                <w:color w:val="000000"/>
                <w:kern w:val="0"/>
                <w:sz w:val="24"/>
              </w:rPr>
              <w:t>CMA/CAL</w:t>
            </w:r>
            <w:r w:rsidRPr="003373F9">
              <w:rPr>
                <w:rFonts w:ascii="宋体" w:hAnsi="宋体" w:cs="微软雅黑"/>
                <w:color w:val="000000"/>
                <w:kern w:val="0"/>
                <w:sz w:val="24"/>
              </w:rPr>
              <w:t>章的第三方检测报告，需涵盖酶活性、清洗效果、腐蚀性、生物膜去除率等核心指标。</w:t>
            </w:r>
            <w:r w:rsidRPr="003373F9">
              <w:rPr>
                <w:rFonts w:ascii="宋体" w:hAnsi="宋体" w:cs="宋体"/>
                <w:color w:val="000000"/>
                <w:kern w:val="0"/>
                <w:sz w:val="24"/>
              </w:rPr>
              <w:br/>
              <w:t>-</w:t>
            </w:r>
            <w:r w:rsidRPr="003373F9">
              <w:rPr>
                <w:rFonts w:ascii="宋体" w:hAnsi="宋体" w:cs="微软雅黑"/>
                <w:color w:val="000000"/>
                <w:kern w:val="0"/>
                <w:sz w:val="24"/>
              </w:rPr>
              <w:t>提供产品说明书（需明确成分、使用方法、注意事项、应急处理措施等）。</w:t>
            </w:r>
            <w:r w:rsidRPr="003373F9">
              <w:rPr>
                <w:rFonts w:ascii="宋体" w:hAnsi="宋体" w:cs="宋体"/>
                <w:color w:val="000000"/>
                <w:kern w:val="0"/>
                <w:sz w:val="24"/>
              </w:rPr>
              <w:t xml:space="preserve"> </w:t>
            </w:r>
            <w:r w:rsidRPr="003373F9">
              <w:rPr>
                <w:rFonts w:ascii="宋体" w:hAnsi="宋体" w:cs="宋体"/>
                <w:color w:val="000000"/>
                <w:kern w:val="0"/>
                <w:sz w:val="24"/>
              </w:rPr>
              <w:br/>
              <w:t xml:space="preserve">10. </w:t>
            </w:r>
            <w:r w:rsidRPr="003373F9">
              <w:rPr>
                <w:rFonts w:ascii="宋体" w:hAnsi="宋体" w:cs="微软雅黑"/>
                <w:color w:val="000000"/>
                <w:kern w:val="0"/>
                <w:sz w:val="24"/>
              </w:rPr>
              <w:t>售后服务：要求厂家提供技术支持（如清洗方案指导、现场培训），产品质量问题需在</w:t>
            </w:r>
            <w:r w:rsidRPr="003373F9">
              <w:rPr>
                <w:rFonts w:ascii="宋体" w:hAnsi="宋体" w:cs="宋体"/>
                <w:color w:val="000000"/>
                <w:kern w:val="0"/>
                <w:sz w:val="24"/>
              </w:rPr>
              <w:t>2</w:t>
            </w:r>
            <w:r w:rsidRPr="003373F9">
              <w:rPr>
                <w:rFonts w:ascii="宋体" w:hAnsi="宋体" w:cs="微软雅黑"/>
                <w:color w:val="000000"/>
                <w:kern w:val="0"/>
                <w:sz w:val="24"/>
              </w:rPr>
              <w:t>小时内响应，</w:t>
            </w:r>
            <w:r w:rsidRPr="003373F9">
              <w:rPr>
                <w:rFonts w:ascii="宋体" w:hAnsi="宋体" w:cs="宋体"/>
                <w:color w:val="000000"/>
                <w:kern w:val="0"/>
                <w:sz w:val="24"/>
              </w:rPr>
              <w:t>2</w:t>
            </w:r>
            <w:r w:rsidRPr="003373F9">
              <w:rPr>
                <w:rFonts w:ascii="宋体" w:hAnsi="宋体" w:cs="微软雅黑"/>
                <w:color w:val="000000"/>
                <w:kern w:val="0"/>
                <w:sz w:val="24"/>
              </w:rPr>
              <w:t>天内解决。</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5L/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731</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2</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二氧化氯消毒粉</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1.二元包装（A剂+B剂），执行《二氧化氯消毒剂卫生标准》（GB26366-2010）；</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2.A剂（稳定性二氧化氯）含量：五步碘量法测定，活化后有效含量≥10%（w/w）；</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3.B剂为活化剂，与A剂按规定比例混合可快速释放二氧化氯；</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4.可杀灭细菌繁殖体、真菌、病毒及芽孢，适用于医院污水、环境消毒；</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5.1000g/袋，A+B剂套装，有效期≥24个月。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A</w:t>
            </w:r>
            <w:r w:rsidRPr="003373F9">
              <w:rPr>
                <w:rFonts w:ascii="宋体" w:hAnsi="宋体" w:cs="微软雅黑"/>
                <w:color w:val="000000"/>
                <w:kern w:val="0"/>
                <w:sz w:val="24"/>
              </w:rPr>
              <w:t>剂＋</w:t>
            </w:r>
            <w:r w:rsidRPr="003373F9">
              <w:rPr>
                <w:rFonts w:ascii="宋体" w:hAnsi="宋体" w:cs="宋体"/>
                <w:color w:val="000000"/>
                <w:kern w:val="0"/>
                <w:sz w:val="24"/>
              </w:rPr>
              <w:t>B</w:t>
            </w:r>
            <w:r w:rsidRPr="003373F9">
              <w:rPr>
                <w:rFonts w:ascii="宋体" w:hAnsi="宋体" w:cs="微软雅黑"/>
                <w:color w:val="000000"/>
                <w:kern w:val="0"/>
                <w:sz w:val="24"/>
              </w:rPr>
              <w:t>剂（</w:t>
            </w:r>
            <w:r w:rsidRPr="003373F9">
              <w:rPr>
                <w:rFonts w:ascii="宋体" w:hAnsi="宋体" w:cs="宋体"/>
                <w:color w:val="000000"/>
                <w:kern w:val="0"/>
                <w:sz w:val="24"/>
              </w:rPr>
              <w:t>1000g/</w:t>
            </w:r>
            <w:r w:rsidRPr="003373F9">
              <w:rPr>
                <w:rFonts w:ascii="宋体" w:hAnsi="宋体" w:cs="微软雅黑"/>
                <w:color w:val="000000"/>
                <w:kern w:val="0"/>
                <w:sz w:val="24"/>
              </w:rPr>
              <w:t>袋）</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kg</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59.5</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3</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w:t>
            </w:r>
            <w:proofErr w:type="gramStart"/>
            <w:r w:rsidRPr="003373F9">
              <w:rPr>
                <w:rFonts w:ascii="宋体" w:hAnsi="宋体" w:cs="微软雅黑"/>
                <w:color w:val="000000"/>
                <w:kern w:val="0"/>
                <w:sz w:val="24"/>
              </w:rPr>
              <w:t>粘尘垫</w:t>
            </w:r>
            <w:proofErr w:type="gramEnd"/>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1.材质：聚乙烯（PE）薄膜+高粘性压敏胶，无荧光剂；</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2.规格：65cm×115cm，误差≤±0.8cm；</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3.结构：</w:t>
            </w:r>
            <w:proofErr w:type="gramStart"/>
            <w:r w:rsidRPr="003373F9">
              <w:rPr>
                <w:rFonts w:ascii="宋体" w:hAnsi="宋体" w:cs="宋体" w:hint="eastAsia"/>
                <w:color w:val="000000"/>
                <w:kern w:val="0"/>
                <w:szCs w:val="21"/>
              </w:rPr>
              <w:t>可撕式</w:t>
            </w:r>
            <w:proofErr w:type="gramEnd"/>
            <w:r w:rsidRPr="003373F9">
              <w:rPr>
                <w:rFonts w:ascii="宋体" w:hAnsi="宋体" w:cs="宋体" w:hint="eastAsia"/>
                <w:color w:val="000000"/>
                <w:kern w:val="0"/>
                <w:szCs w:val="21"/>
              </w:rPr>
              <w:t>，30层/本，每层带数字标识，方便更换；</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4.性能：纵向拉伸强度≥20N，横向拉伸强度≥15N，粘性稳定，不掉胶；</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5.用途：手术室、ICU、实验室等洁净区域入口鞋底除尘。</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65cm*115cm</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本</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242.25</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4</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分析纯氯化钠</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1.执行标准：GB/T1266-2006《化学试剂氯化钠》；</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2.分析纯（AR），氯化钠含量≥99.5%；</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3.澄清度试验：合格；</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4.杂质含量：硫酸盐≤0.002%，重金属（以</w:t>
            </w:r>
            <w:proofErr w:type="spellStart"/>
            <w:r w:rsidRPr="003373F9">
              <w:rPr>
                <w:rFonts w:ascii="宋体" w:hAnsi="宋体" w:cs="宋体" w:hint="eastAsia"/>
                <w:color w:val="000000"/>
                <w:kern w:val="0"/>
                <w:szCs w:val="21"/>
              </w:rPr>
              <w:t>Pb</w:t>
            </w:r>
            <w:proofErr w:type="spellEnd"/>
            <w:r w:rsidRPr="003373F9">
              <w:rPr>
                <w:rFonts w:ascii="宋体" w:hAnsi="宋体" w:cs="宋体" w:hint="eastAsia"/>
                <w:color w:val="000000"/>
                <w:kern w:val="0"/>
                <w:szCs w:val="21"/>
              </w:rPr>
              <w:t>计）≤0.0005%，砷≤0.00002%；</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5.包装：25kg/袋，防潮密封。</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1*25</w:t>
            </w:r>
            <w:r w:rsidRPr="003373F9">
              <w:rPr>
                <w:rFonts w:ascii="宋体" w:hAnsi="宋体" w:cs="微软雅黑"/>
                <w:color w:val="000000"/>
                <w:kern w:val="0"/>
                <w:sz w:val="24"/>
              </w:rPr>
              <w:t>公斤</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公斤</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5.1</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5</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医疗器械负压清洗</w:t>
            </w:r>
            <w:proofErr w:type="gramStart"/>
            <w:r w:rsidRPr="003373F9">
              <w:rPr>
                <w:rFonts w:ascii="宋体" w:hAnsi="宋体" w:cs="微软雅黑"/>
                <w:color w:val="000000"/>
                <w:kern w:val="0"/>
                <w:sz w:val="24"/>
              </w:rPr>
              <w:t>专用多酶清洗剂</w:t>
            </w:r>
            <w:proofErr w:type="gramEnd"/>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1.适用于全自动清洗消毒机/手工清洗；</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2.中性配方，含多种酶制剂（蛋白酶、脂肪酶、淀粉酶等），pH值6.5-7.5；</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3.高效去除蛋白质、脂肪、血液等有机污物，无腐蚀；</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4.机洗使用比例：1:300-1:500，手洗：1:200-1:300；</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5.规格：2.5L/桶，有效期≥24个月。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2.5L</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488.75</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6</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除锈湿巾</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1.医用级无纺布材质，无荧光剂、不掉屑；</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2.含温和有机酸配方，可快速去除手术器械表面锈斑、黄斑，对不锈钢无腐蚀；</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3.对皮肤无刺激，擦拭后无需冲洗，无残留；</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4.规格：40抽/包，单片尺寸≥14×17cm；</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5.符合一次性使用卫生用品卫生标准，有效期≥24个月。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40</w:t>
            </w:r>
            <w:r w:rsidRPr="003373F9">
              <w:rPr>
                <w:rFonts w:ascii="宋体" w:hAnsi="宋体" w:cs="微软雅黑"/>
                <w:color w:val="000000"/>
                <w:kern w:val="0"/>
                <w:sz w:val="24"/>
              </w:rPr>
              <w:t>抽</w:t>
            </w:r>
            <w:r w:rsidRPr="003373F9">
              <w:rPr>
                <w:rFonts w:ascii="宋体" w:hAnsi="宋体" w:cs="宋体"/>
                <w:color w:val="000000"/>
                <w:kern w:val="0"/>
                <w:sz w:val="24"/>
              </w:rPr>
              <w:t>/</w:t>
            </w:r>
            <w:r w:rsidRPr="003373F9">
              <w:rPr>
                <w:rFonts w:ascii="宋体" w:hAnsi="宋体" w:cs="微软雅黑"/>
                <w:color w:val="000000"/>
                <w:kern w:val="0"/>
                <w:sz w:val="24"/>
              </w:rPr>
              <w:t>包</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包</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165.75</w:t>
            </w:r>
          </w:p>
        </w:tc>
      </w:tr>
      <w:tr w:rsidR="00DA3E2F" w:rsidRPr="003373F9" w:rsidTr="00C165D1">
        <w:trPr>
          <w:trHeight w:val="102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7</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浓缩型润滑防锈剂</w:t>
            </w:r>
          </w:p>
        </w:tc>
        <w:tc>
          <w:tcPr>
            <w:tcW w:w="8222" w:type="dxa"/>
            <w:tcBorders>
              <w:top w:val="nil"/>
              <w:left w:val="nil"/>
              <w:bottom w:val="single" w:sz="4" w:space="0" w:color="auto"/>
              <w:right w:val="single" w:sz="4" w:space="0" w:color="auto"/>
            </w:tcBorders>
            <w:shd w:val="clear" w:color="auto" w:fill="auto"/>
            <w:vAlign w:val="center"/>
          </w:tcPr>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1.成分要求：主要成分应为医用高纯净水溶性矿物油等，不含硅油、香精、稳定剂，无粘性，无毒，</w:t>
            </w:r>
            <w:proofErr w:type="gramStart"/>
            <w:r w:rsidRPr="003373F9">
              <w:rPr>
                <w:rFonts w:ascii="宋体" w:hAnsi="宋体" w:cs="宋体" w:hint="eastAsia"/>
                <w:color w:val="000000"/>
                <w:kern w:val="0"/>
                <w:szCs w:val="21"/>
              </w:rPr>
              <w:t>不</w:t>
            </w:r>
            <w:proofErr w:type="gramEnd"/>
            <w:r w:rsidRPr="003373F9">
              <w:rPr>
                <w:rFonts w:ascii="宋体" w:hAnsi="宋体" w:cs="宋体" w:hint="eastAsia"/>
                <w:color w:val="000000"/>
                <w:kern w:val="0"/>
                <w:szCs w:val="21"/>
              </w:rPr>
              <w:t>分层。</w:t>
            </w:r>
            <w:r w:rsidRPr="003373F9">
              <w:rPr>
                <w:rFonts w:ascii="宋体" w:hAnsi="宋体" w:cs="宋体" w:hint="eastAsia"/>
                <w:color w:val="000000"/>
                <w:kern w:val="0"/>
                <w:szCs w:val="21"/>
              </w:rPr>
              <w:br/>
              <w:t>2.性能指标</w:t>
            </w:r>
            <w:r w:rsidRPr="003373F9">
              <w:rPr>
                <w:rFonts w:ascii="宋体" w:hAnsi="宋体" w:cs="宋体" w:hint="eastAsia"/>
                <w:color w:val="000000"/>
                <w:kern w:val="0"/>
                <w:szCs w:val="21"/>
              </w:rPr>
              <w:br/>
              <w:t>- 润滑性能：能有效降低器械关节活动的摩擦力，使器械操作灵活，经润滑后的器械关</w:t>
            </w:r>
            <w:r w:rsidRPr="003373F9">
              <w:rPr>
                <w:rFonts w:ascii="宋体" w:hAnsi="宋体" w:cs="宋体" w:hint="eastAsia"/>
                <w:color w:val="000000"/>
                <w:kern w:val="0"/>
                <w:szCs w:val="21"/>
              </w:rPr>
              <w:lastRenderedPageBreak/>
              <w:t>节活动顺畅，无卡顿现象。</w:t>
            </w:r>
            <w:r w:rsidRPr="003373F9">
              <w:rPr>
                <w:rFonts w:ascii="宋体" w:hAnsi="宋体" w:cs="宋体" w:hint="eastAsia"/>
                <w:color w:val="000000"/>
                <w:kern w:val="0"/>
                <w:szCs w:val="21"/>
              </w:rPr>
              <w:br/>
              <w:t>-防锈性能：在规定的储存条件下，对不锈钢、碳钢等常见医疗器械材质的防锈期不少于1年，提供盐雾试验报告，盐雾试验时间≥48小时 。</w:t>
            </w:r>
            <w:r w:rsidRPr="003373F9">
              <w:rPr>
                <w:rFonts w:ascii="宋体" w:hAnsi="宋体" w:cs="宋体" w:hint="eastAsia"/>
                <w:color w:val="000000"/>
                <w:kern w:val="0"/>
                <w:szCs w:val="21"/>
              </w:rPr>
              <w:br/>
              <w:t>-水溶性：完全水溶性，稀释后溶液透明无泡，对饱和蒸汽及其他灭菌介质的穿透无影响，不影响消毒灭菌效果。</w:t>
            </w:r>
            <w:r w:rsidRPr="003373F9">
              <w:rPr>
                <w:rFonts w:ascii="宋体" w:hAnsi="宋体" w:cs="宋体" w:hint="eastAsia"/>
                <w:color w:val="000000"/>
                <w:kern w:val="0"/>
                <w:szCs w:val="21"/>
              </w:rPr>
              <w:br/>
              <w:t>-稀释比例：手工润滑时稀释比例为1:300-1:500；自动润滑时稀释比例为1:200-1:400。</w:t>
            </w:r>
            <w:r w:rsidRPr="003373F9">
              <w:rPr>
                <w:rFonts w:ascii="宋体" w:hAnsi="宋体" w:cs="宋体" w:hint="eastAsia"/>
                <w:color w:val="000000"/>
                <w:kern w:val="0"/>
                <w:szCs w:val="21"/>
              </w:rPr>
              <w:br/>
              <w:t>-外观 ：无色或淡黄色透明液体，无沉淀、分层现象。</w:t>
            </w:r>
            <w:r w:rsidRPr="003373F9">
              <w:rPr>
                <w:rFonts w:ascii="宋体" w:hAnsi="宋体" w:cs="宋体" w:hint="eastAsia"/>
                <w:color w:val="000000"/>
                <w:kern w:val="0"/>
                <w:szCs w:val="21"/>
              </w:rPr>
              <w:br/>
              <w:t>-气味：无刺激性气味。</w:t>
            </w:r>
            <w:r w:rsidRPr="003373F9">
              <w:rPr>
                <w:rFonts w:ascii="宋体" w:hAnsi="宋体" w:cs="宋体" w:hint="eastAsia"/>
                <w:color w:val="000000"/>
                <w:kern w:val="0"/>
                <w:szCs w:val="21"/>
              </w:rPr>
              <w:br/>
              <w:t>3.检测报告：提供第三方权威机构出具的产品质量检测报告，涵盖成分分析、润滑性能、防锈性能、水溶性等检测项目，检测结果符合相关标准要求。</w:t>
            </w:r>
            <w:r w:rsidRPr="003373F9">
              <w:rPr>
                <w:rFonts w:ascii="宋体" w:hAnsi="宋体" w:cs="宋体" w:hint="eastAsia"/>
                <w:color w:val="000000"/>
                <w:kern w:val="0"/>
                <w:szCs w:val="21"/>
              </w:rPr>
              <w:br/>
              <w:t>4.保质期 ：自生产之日起，保质期不少于2年。</w:t>
            </w:r>
            <w:r w:rsidRPr="003373F9">
              <w:rPr>
                <w:rFonts w:ascii="宋体" w:hAnsi="宋体" w:cs="宋体" w:hint="eastAsia"/>
                <w:color w:val="000000"/>
                <w:kern w:val="0"/>
                <w:szCs w:val="21"/>
              </w:rPr>
              <w:br/>
              <w:t>5 售后服务：供应商应提供完善的售后服务，包括技术支持、培训等，2小时响应用户的咨询和投诉，若产品出现质量问题，应在48小时内上门处理。</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lastRenderedPageBreak/>
              <w:t>5</w:t>
            </w:r>
            <w:r w:rsidRPr="003373F9">
              <w:rPr>
                <w:rFonts w:ascii="宋体" w:hAnsi="宋体" w:cs="宋体"/>
                <w:color w:val="000000"/>
                <w:kern w:val="0"/>
                <w:sz w:val="24"/>
              </w:rPr>
              <w:t>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816</w:t>
            </w:r>
          </w:p>
        </w:tc>
      </w:tr>
      <w:tr w:rsidR="00DA3E2F" w:rsidRPr="003373F9" w:rsidTr="00C165D1">
        <w:trPr>
          <w:trHeight w:val="9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8</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电解质</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1.医用级电解质补充制剂，适用于临床补液/分析配套；</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2.含钾、钠、氯等主要离子，配比符合医用标准；</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3.无热原、无内毒素，符合医用安全要求；</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4.规格：30袋/箱，</w:t>
            </w:r>
            <w:proofErr w:type="gramStart"/>
            <w:r w:rsidRPr="003373F9">
              <w:rPr>
                <w:rFonts w:ascii="宋体" w:hAnsi="宋体" w:cs="宋体" w:hint="eastAsia"/>
                <w:color w:val="000000"/>
                <w:kern w:val="0"/>
                <w:szCs w:val="21"/>
              </w:rPr>
              <w:t>单袋独立</w:t>
            </w:r>
            <w:proofErr w:type="gramEnd"/>
            <w:r w:rsidRPr="003373F9">
              <w:rPr>
                <w:rFonts w:ascii="宋体" w:hAnsi="宋体" w:cs="宋体" w:hint="eastAsia"/>
                <w:color w:val="000000"/>
                <w:kern w:val="0"/>
                <w:szCs w:val="21"/>
              </w:rPr>
              <w:t>包装，有效期≥24个月；</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30</w:t>
            </w:r>
            <w:r w:rsidRPr="003373F9">
              <w:rPr>
                <w:rFonts w:ascii="宋体" w:hAnsi="宋体" w:cs="微软雅黑"/>
                <w:color w:val="000000"/>
                <w:kern w:val="0"/>
                <w:sz w:val="24"/>
              </w:rPr>
              <w:t>袋</w:t>
            </w:r>
            <w:r w:rsidRPr="003373F9">
              <w:rPr>
                <w:rFonts w:ascii="宋体" w:hAnsi="宋体" w:cs="宋体"/>
                <w:color w:val="000000"/>
                <w:kern w:val="0"/>
                <w:sz w:val="24"/>
              </w:rPr>
              <w:t>/</w:t>
            </w:r>
            <w:r w:rsidRPr="003373F9">
              <w:rPr>
                <w:rFonts w:ascii="宋体" w:hAnsi="宋体" w:cs="微软雅黑"/>
                <w:color w:val="000000"/>
                <w:kern w:val="0"/>
                <w:sz w:val="24"/>
              </w:rPr>
              <w:t>箱</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袋</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27.2</w:t>
            </w:r>
          </w:p>
        </w:tc>
      </w:tr>
      <w:tr w:rsidR="00DA3E2F" w:rsidRPr="003373F9" w:rsidTr="00C165D1">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A3E2F" w:rsidRPr="003373F9" w:rsidRDefault="00DA3E2F" w:rsidP="00C165D1">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19</w:t>
            </w:r>
          </w:p>
        </w:tc>
        <w:tc>
          <w:tcPr>
            <w:tcW w:w="1104"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润滑防锈剂</w:t>
            </w:r>
          </w:p>
        </w:tc>
        <w:tc>
          <w:tcPr>
            <w:tcW w:w="8222"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1.适用于消毒供应中心复用手术器械的润滑、防锈保养；</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2.水溶性矿物油配方，无腐蚀、无残留，不影响灭菌效果；</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3.可在器械表面形成保护膜，防止生锈、卡滞；</w:t>
            </w:r>
          </w:p>
          <w:p w:rsidR="00DA3E2F" w:rsidRPr="003373F9" w:rsidRDefault="00DA3E2F" w:rsidP="00C165D1">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4.规格：250ml/瓶，喷雾型/液体型，有效期≥24个月；</w:t>
            </w:r>
          </w:p>
          <w:p w:rsidR="00DA3E2F" w:rsidRPr="003373F9" w:rsidRDefault="00DA3E2F" w:rsidP="00C165D1">
            <w:pPr>
              <w:widowControl/>
              <w:snapToGrid w:val="0"/>
              <w:rPr>
                <w:rFonts w:ascii="宋体" w:hAnsi="宋体" w:cs="宋体"/>
                <w:color w:val="000000"/>
                <w:kern w:val="0"/>
                <w:sz w:val="24"/>
              </w:rPr>
            </w:pPr>
            <w:r w:rsidRPr="003373F9">
              <w:rPr>
                <w:rFonts w:ascii="宋体" w:hAnsi="宋体" w:cs="宋体" w:hint="eastAsia"/>
                <w:color w:val="000000"/>
                <w:kern w:val="0"/>
                <w:szCs w:val="21"/>
              </w:rPr>
              <w:t>5.提供第三方检测报告，证明对器械无腐蚀、无毒性。</w:t>
            </w:r>
          </w:p>
        </w:tc>
        <w:tc>
          <w:tcPr>
            <w:tcW w:w="155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250ml/瓶</w:t>
            </w:r>
          </w:p>
        </w:tc>
        <w:tc>
          <w:tcPr>
            <w:tcW w:w="709"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A3E2F" w:rsidRPr="003373F9" w:rsidRDefault="00DA3E2F" w:rsidP="00C165D1">
            <w:pPr>
              <w:widowControl/>
              <w:snapToGrid w:val="0"/>
              <w:jc w:val="center"/>
              <w:rPr>
                <w:rFonts w:ascii="宋体" w:hAnsi="宋体" w:cs="宋体"/>
                <w:color w:val="000000"/>
                <w:kern w:val="0"/>
                <w:sz w:val="24"/>
              </w:rPr>
            </w:pPr>
            <w:r w:rsidRPr="003373F9">
              <w:rPr>
                <w:rFonts w:ascii="宋体" w:hAnsi="宋体" w:cs="宋体"/>
                <w:color w:val="000000"/>
                <w:kern w:val="0"/>
                <w:sz w:val="24"/>
              </w:rPr>
              <w:t>127.5</w:t>
            </w:r>
          </w:p>
        </w:tc>
      </w:tr>
    </w:tbl>
    <w:p w:rsidR="00DA3E2F" w:rsidRPr="003373F9" w:rsidRDefault="00DA3E2F" w:rsidP="00DA3E2F">
      <w:pPr>
        <w:widowControl/>
        <w:spacing w:line="360" w:lineRule="auto"/>
        <w:rPr>
          <w:rFonts w:ascii="宋体" w:hAnsi="宋体" w:cs="华文宋体"/>
          <w:sz w:val="24"/>
        </w:rPr>
      </w:pPr>
      <w:r w:rsidRPr="003373F9">
        <w:rPr>
          <w:rFonts w:ascii="宋体" w:hAnsi="宋体" w:cs="华文宋体"/>
          <w:sz w:val="24"/>
        </w:rPr>
        <w:t>注：</w:t>
      </w:r>
      <w:r w:rsidRPr="003373F9">
        <w:rPr>
          <w:rFonts w:ascii="宋体" w:hAnsi="宋体" w:cs="华文宋体" w:hint="eastAsia"/>
          <w:sz w:val="24"/>
        </w:rPr>
        <w:t>1、</w:t>
      </w:r>
      <w:r w:rsidRPr="003373F9">
        <w:rPr>
          <w:rFonts w:ascii="宋体" w:hAnsi="宋体" w:cs="楷体" w:hint="eastAsia"/>
          <w:sz w:val="24"/>
        </w:rPr>
        <w:t>目录</w:t>
      </w:r>
      <w:r w:rsidRPr="003373F9">
        <w:rPr>
          <w:rFonts w:ascii="宋体" w:hAnsi="宋体" w:cs="楷体"/>
          <w:sz w:val="24"/>
        </w:rPr>
        <w:t>外</w:t>
      </w:r>
      <w:r w:rsidRPr="003373F9">
        <w:rPr>
          <w:rFonts w:ascii="宋体" w:hAnsi="宋体" w:cs="楷体" w:hint="eastAsia"/>
          <w:sz w:val="24"/>
        </w:rPr>
        <w:t>货物</w:t>
      </w:r>
      <w:r w:rsidRPr="003373F9">
        <w:rPr>
          <w:rFonts w:ascii="宋体" w:hAnsi="宋体" w:cs="楷体"/>
          <w:sz w:val="24"/>
        </w:rPr>
        <w:t>按</w:t>
      </w:r>
      <w:r w:rsidRPr="003373F9">
        <w:rPr>
          <w:rFonts w:ascii="宋体" w:hAnsi="宋体" w:cs="楷体" w:hint="eastAsia"/>
          <w:sz w:val="24"/>
        </w:rPr>
        <w:t>京东</w:t>
      </w:r>
      <w:r w:rsidRPr="003373F9">
        <w:rPr>
          <w:rFonts w:ascii="宋体" w:hAnsi="宋体" w:cs="楷体"/>
          <w:sz w:val="24"/>
        </w:rPr>
        <w:t>自营价格中最低价采购，如果其不在京东自营中，需经</w:t>
      </w:r>
      <w:r w:rsidRPr="003373F9">
        <w:rPr>
          <w:rFonts w:ascii="宋体" w:hAnsi="宋体" w:cs="楷体" w:hint="eastAsia"/>
          <w:sz w:val="24"/>
        </w:rPr>
        <w:t>采购人</w:t>
      </w:r>
      <w:r w:rsidRPr="003373F9">
        <w:rPr>
          <w:rFonts w:ascii="宋体" w:hAnsi="宋体" w:cs="楷体"/>
          <w:sz w:val="24"/>
        </w:rPr>
        <w:t>认可。</w:t>
      </w:r>
    </w:p>
    <w:p w:rsidR="00DA3E2F" w:rsidRPr="003373F9" w:rsidRDefault="00DA3E2F" w:rsidP="00DA3E2F">
      <w:pPr>
        <w:widowControl/>
        <w:spacing w:line="360" w:lineRule="auto"/>
        <w:rPr>
          <w:rFonts w:ascii="宋体" w:hAnsi="宋体" w:cs="楷体"/>
          <w:sz w:val="24"/>
        </w:rPr>
      </w:pPr>
      <w:r w:rsidRPr="003373F9">
        <w:rPr>
          <w:rFonts w:ascii="宋体" w:hAnsi="宋体" w:cs="楷体"/>
          <w:sz w:val="24"/>
        </w:rPr>
        <w:t>2、注：若投标人所投货物单价超过采购需求中的单价预算，则否决其投标。</w:t>
      </w:r>
    </w:p>
    <w:p w:rsidR="00DA3E2F" w:rsidRPr="003373F9" w:rsidRDefault="00DA3E2F" w:rsidP="00DA3E2F">
      <w:pPr>
        <w:widowControl/>
        <w:spacing w:line="560" w:lineRule="exact"/>
        <w:rPr>
          <w:rFonts w:ascii="宋体" w:hAnsi="宋体" w:cs="仿宋"/>
          <w:color w:val="000000"/>
          <w:sz w:val="24"/>
        </w:rPr>
        <w:sectPr w:rsidR="00DA3E2F" w:rsidRPr="003373F9">
          <w:pgSz w:w="16838" w:h="11906" w:orient="landscape"/>
          <w:pgMar w:top="1800" w:right="1440" w:bottom="1800" w:left="1440" w:header="851" w:footer="992" w:gutter="0"/>
          <w:cols w:space="425"/>
          <w:docGrid w:type="lines" w:linePitch="312"/>
        </w:sectPr>
      </w:pPr>
    </w:p>
    <w:p w:rsidR="00DA3E2F" w:rsidRPr="003373F9" w:rsidRDefault="00DA3E2F" w:rsidP="00DA3E2F">
      <w:pPr>
        <w:spacing w:line="560" w:lineRule="exact"/>
        <w:rPr>
          <w:rFonts w:ascii="仿宋_GB2312" w:eastAsia="仿宋_GB2312" w:hAnsi="宋体" w:cs="仿宋"/>
          <w:bCs/>
          <w:sz w:val="32"/>
          <w:szCs w:val="32"/>
        </w:rPr>
      </w:pPr>
      <w:r w:rsidRPr="003373F9">
        <w:rPr>
          <w:rFonts w:ascii="仿宋" w:eastAsia="仿宋" w:hAnsi="仿宋" w:cs="仿宋" w:hint="eastAsia"/>
          <w:color w:val="000000"/>
          <w:sz w:val="32"/>
          <w:szCs w:val="32"/>
        </w:rPr>
        <w:lastRenderedPageBreak/>
        <w:t>附表2：第02包</w:t>
      </w:r>
      <w:r w:rsidRPr="003373F9">
        <w:rPr>
          <w:rFonts w:ascii="仿宋_GB2312" w:eastAsia="仿宋_GB2312" w:hAnsi="宋体" w:cs="仿宋" w:hint="eastAsia"/>
          <w:bCs/>
          <w:sz w:val="32"/>
          <w:szCs w:val="32"/>
        </w:rPr>
        <w:t>包药膜需求表</w:t>
      </w:r>
    </w:p>
    <w:tbl>
      <w:tblPr>
        <w:tblW w:w="4866" w:type="pct"/>
        <w:tblLayout w:type="fixed"/>
        <w:tblLook w:val="04A0" w:firstRow="1" w:lastRow="0" w:firstColumn="1" w:lastColumn="0" w:noHBand="0" w:noVBand="1"/>
      </w:tblPr>
      <w:tblGrid>
        <w:gridCol w:w="1171"/>
        <w:gridCol w:w="584"/>
        <w:gridCol w:w="2022"/>
        <w:gridCol w:w="2024"/>
        <w:gridCol w:w="1173"/>
        <w:gridCol w:w="1320"/>
      </w:tblGrid>
      <w:tr w:rsidR="00DA3E2F" w:rsidRPr="003373F9" w:rsidTr="00C165D1">
        <w:trPr>
          <w:trHeight w:val="270"/>
        </w:trPr>
        <w:tc>
          <w:tcPr>
            <w:tcW w:w="7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微软雅黑"/>
                <w:bCs/>
                <w:color w:val="000000"/>
                <w:kern w:val="0"/>
                <w:szCs w:val="21"/>
              </w:rPr>
            </w:pPr>
            <w:proofErr w:type="gramStart"/>
            <w:r w:rsidRPr="003373F9">
              <w:rPr>
                <w:rFonts w:ascii="宋体" w:hAnsi="宋体" w:cs="微软雅黑" w:hint="eastAsia"/>
                <w:bCs/>
                <w:color w:val="000000"/>
                <w:kern w:val="0"/>
                <w:szCs w:val="21"/>
              </w:rPr>
              <w:t>包号</w:t>
            </w:r>
            <w:proofErr w:type="gramEnd"/>
          </w:p>
        </w:tc>
        <w:tc>
          <w:tcPr>
            <w:tcW w:w="3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序号</w:t>
            </w:r>
          </w:p>
        </w:tc>
        <w:tc>
          <w:tcPr>
            <w:tcW w:w="12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名称</w:t>
            </w:r>
          </w:p>
        </w:tc>
        <w:tc>
          <w:tcPr>
            <w:tcW w:w="12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规格</w:t>
            </w:r>
          </w:p>
        </w:tc>
        <w:tc>
          <w:tcPr>
            <w:tcW w:w="7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单位</w:t>
            </w:r>
          </w:p>
        </w:tc>
        <w:tc>
          <w:tcPr>
            <w:tcW w:w="7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16"/>
                <w:szCs w:val="16"/>
              </w:rPr>
            </w:pPr>
            <w:r w:rsidRPr="003373F9">
              <w:rPr>
                <w:rFonts w:ascii="宋体" w:hAnsi="宋体" w:cs="微软雅黑"/>
                <w:bCs/>
                <w:color w:val="000000"/>
                <w:kern w:val="0"/>
                <w:szCs w:val="21"/>
              </w:rPr>
              <w:t>单价预算（元）</w:t>
            </w:r>
          </w:p>
        </w:tc>
      </w:tr>
      <w:tr w:rsidR="00DA3E2F" w:rsidRPr="003373F9" w:rsidTr="00C165D1">
        <w:trPr>
          <w:trHeight w:val="712"/>
        </w:trPr>
        <w:tc>
          <w:tcPr>
            <w:tcW w:w="7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1</w:t>
            </w:r>
          </w:p>
        </w:tc>
        <w:tc>
          <w:tcPr>
            <w:tcW w:w="12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包药膜（含碳带）</w:t>
            </w:r>
          </w:p>
        </w:tc>
        <w:tc>
          <w:tcPr>
            <w:tcW w:w="12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3E2F" w:rsidRPr="003373F9" w:rsidRDefault="00DA3E2F" w:rsidP="00C165D1">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高分子包药膜（ HKC-YD250- Z75-61）</w:t>
            </w:r>
            <w:r w:rsidRPr="003373F9">
              <w:rPr>
                <w:rFonts w:ascii="宋体" w:hAnsi="宋体" w:cs="宋体" w:hint="eastAsia"/>
                <w:color w:val="000000"/>
                <w:kern w:val="0"/>
                <w:sz w:val="20"/>
                <w:szCs w:val="20"/>
                <w:lang w:bidi="ar"/>
              </w:rPr>
              <w:br/>
              <w:t>碳带（HKC-TD250-77）</w:t>
            </w:r>
          </w:p>
        </w:tc>
        <w:tc>
          <w:tcPr>
            <w:tcW w:w="7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22"/>
                <w:szCs w:val="22"/>
              </w:rPr>
            </w:pPr>
            <w:r w:rsidRPr="003373F9">
              <w:rPr>
                <w:rFonts w:ascii="宋体" w:hAnsi="宋体" w:cs="宋体" w:hint="eastAsia"/>
                <w:color w:val="000000"/>
                <w:kern w:val="0"/>
                <w:sz w:val="22"/>
                <w:szCs w:val="22"/>
                <w:lang w:bidi="ar"/>
              </w:rPr>
              <w:t>套</w:t>
            </w:r>
          </w:p>
        </w:tc>
        <w:tc>
          <w:tcPr>
            <w:tcW w:w="7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3E2F" w:rsidRPr="003373F9" w:rsidRDefault="00DA3E2F" w:rsidP="00C165D1">
            <w:pPr>
              <w:widowControl/>
              <w:jc w:val="center"/>
              <w:textAlignment w:val="center"/>
              <w:rPr>
                <w:rFonts w:ascii="宋体" w:hAnsi="宋体" w:cs="宋体"/>
                <w:color w:val="000000"/>
                <w:sz w:val="22"/>
                <w:szCs w:val="22"/>
              </w:rPr>
            </w:pPr>
            <w:r w:rsidRPr="003373F9">
              <w:rPr>
                <w:rFonts w:ascii="宋体" w:hAnsi="宋体" w:cs="宋体" w:hint="eastAsia"/>
                <w:color w:val="000000"/>
                <w:kern w:val="0"/>
                <w:sz w:val="22"/>
                <w:szCs w:val="22"/>
                <w:lang w:bidi="ar"/>
              </w:rPr>
              <w:t>590</w:t>
            </w:r>
          </w:p>
        </w:tc>
      </w:tr>
    </w:tbl>
    <w:p w:rsidR="00DA3E2F" w:rsidRPr="003373F9" w:rsidRDefault="00DA3E2F" w:rsidP="00DA3E2F">
      <w:pPr>
        <w:spacing w:line="560" w:lineRule="exact"/>
        <w:rPr>
          <w:rFonts w:ascii="仿宋_GB2312" w:eastAsia="仿宋_GB2312" w:hAnsi="宋体" w:cs="仿宋"/>
          <w:bCs/>
          <w:sz w:val="32"/>
          <w:szCs w:val="32"/>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282"/>
        <w:gridCol w:w="5593"/>
        <w:gridCol w:w="780"/>
      </w:tblGrid>
      <w:tr w:rsidR="00DA3E2F" w:rsidRPr="003373F9" w:rsidTr="00C165D1">
        <w:trPr>
          <w:trHeight w:val="285"/>
        </w:trPr>
        <w:tc>
          <w:tcPr>
            <w:tcW w:w="385" w:type="pct"/>
            <w:shd w:val="clear" w:color="auto" w:fill="auto"/>
            <w:noWrap/>
            <w:vAlign w:val="center"/>
          </w:tcPr>
          <w:p w:rsidR="00DA3E2F" w:rsidRPr="003373F9" w:rsidRDefault="00DA3E2F" w:rsidP="00C165D1">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序号</w:t>
            </w:r>
          </w:p>
        </w:tc>
        <w:tc>
          <w:tcPr>
            <w:tcW w:w="773" w:type="pct"/>
            <w:shd w:val="clear" w:color="auto" w:fill="auto"/>
            <w:noWrap/>
            <w:vAlign w:val="center"/>
          </w:tcPr>
          <w:p w:rsidR="00DA3E2F" w:rsidRPr="003373F9" w:rsidRDefault="00DA3E2F" w:rsidP="00C165D1">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货物名称</w:t>
            </w:r>
          </w:p>
        </w:tc>
        <w:tc>
          <w:tcPr>
            <w:tcW w:w="3372" w:type="pct"/>
            <w:shd w:val="clear" w:color="auto" w:fill="auto"/>
            <w:vAlign w:val="center"/>
          </w:tcPr>
          <w:p w:rsidR="00DA3E2F" w:rsidRPr="003373F9" w:rsidRDefault="00DA3E2F" w:rsidP="00C165D1">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技术参数/规格要求</w:t>
            </w:r>
          </w:p>
        </w:tc>
        <w:tc>
          <w:tcPr>
            <w:tcW w:w="471" w:type="pct"/>
            <w:shd w:val="clear" w:color="auto" w:fill="auto"/>
            <w:noWrap/>
            <w:vAlign w:val="center"/>
          </w:tcPr>
          <w:p w:rsidR="00DA3E2F" w:rsidRPr="003373F9" w:rsidRDefault="00DA3E2F" w:rsidP="00C165D1">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备注</w:t>
            </w:r>
          </w:p>
        </w:tc>
      </w:tr>
      <w:tr w:rsidR="00DA3E2F" w:rsidRPr="003373F9" w:rsidTr="00C165D1">
        <w:trPr>
          <w:trHeight w:val="2289"/>
        </w:trPr>
        <w:tc>
          <w:tcPr>
            <w:tcW w:w="385" w:type="pct"/>
            <w:shd w:val="clear" w:color="auto" w:fill="auto"/>
            <w:noWrap/>
            <w:vAlign w:val="center"/>
          </w:tcPr>
          <w:p w:rsidR="00DA3E2F" w:rsidRPr="003373F9" w:rsidRDefault="00DA3E2F" w:rsidP="00C165D1">
            <w:pPr>
              <w:widowControl/>
              <w:jc w:val="right"/>
              <w:textAlignment w:val="center"/>
              <w:rPr>
                <w:rFonts w:ascii="宋体" w:hAnsi="宋体" w:cs="宋体"/>
                <w:color w:val="000000"/>
                <w:sz w:val="24"/>
              </w:rPr>
            </w:pPr>
            <w:r w:rsidRPr="003373F9">
              <w:rPr>
                <w:rFonts w:ascii="宋体" w:hAnsi="宋体" w:cs="宋体" w:hint="eastAsia"/>
                <w:color w:val="000000"/>
                <w:kern w:val="0"/>
                <w:sz w:val="24"/>
                <w:lang w:bidi="ar"/>
              </w:rPr>
              <w:t>1</w:t>
            </w:r>
          </w:p>
        </w:tc>
        <w:tc>
          <w:tcPr>
            <w:tcW w:w="773" w:type="pct"/>
            <w:shd w:val="clear" w:color="auto" w:fill="auto"/>
            <w:vAlign w:val="center"/>
          </w:tcPr>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高分子包药膜（型号：HKC-YD250-Z75-61）</w:t>
            </w:r>
          </w:p>
        </w:tc>
        <w:tc>
          <w:tcPr>
            <w:tcW w:w="3372" w:type="pct"/>
            <w:shd w:val="clear" w:color="auto" w:fill="auto"/>
            <w:vAlign w:val="center"/>
          </w:tcPr>
          <w:p w:rsidR="00DA3E2F" w:rsidRPr="003373F9" w:rsidRDefault="00DA3E2F" w:rsidP="00DA3E2F">
            <w:pPr>
              <w:widowControl/>
              <w:numPr>
                <w:ilvl w:val="0"/>
                <w:numId w:val="1"/>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基础规格参数1. 适用设备：适配型号对应自动摆药机/包药机，与碳</w:t>
            </w:r>
            <w:proofErr w:type="gramStart"/>
            <w:r w:rsidRPr="003373F9">
              <w:rPr>
                <w:rFonts w:ascii="宋体" w:hAnsi="宋体" w:cs="宋体" w:hint="eastAsia"/>
                <w:color w:val="000000"/>
                <w:kern w:val="0"/>
                <w:sz w:val="24"/>
                <w:lang w:bidi="ar"/>
              </w:rPr>
              <w:t>带配套</w:t>
            </w:r>
            <w:proofErr w:type="gramEnd"/>
            <w:r w:rsidRPr="003373F9">
              <w:rPr>
                <w:rFonts w:ascii="宋体" w:hAnsi="宋体" w:cs="宋体" w:hint="eastAsia"/>
                <w:color w:val="000000"/>
                <w:kern w:val="0"/>
                <w:sz w:val="24"/>
                <w:lang w:bidi="ar"/>
              </w:rPr>
              <w:t>使用2. 尺寸规格：宽度75mm±1mm，长度250m±1m/卷，内芯直径适配设备通用规格3. 厚度：50μm-61μm，偏差±5%，膜面厚度均匀无明显厚薄差</w:t>
            </w:r>
          </w:p>
          <w:p w:rsidR="00DA3E2F" w:rsidRPr="003373F9" w:rsidRDefault="00DA3E2F" w:rsidP="00C165D1">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二、材质与性能要求1. 材质：食品级/</w:t>
            </w:r>
            <w:proofErr w:type="gramStart"/>
            <w:r w:rsidRPr="003373F9">
              <w:rPr>
                <w:rFonts w:ascii="宋体" w:hAnsi="宋体" w:cs="宋体" w:hint="eastAsia"/>
                <w:color w:val="000000"/>
                <w:kern w:val="0"/>
                <w:sz w:val="24"/>
                <w:lang w:bidi="ar"/>
              </w:rPr>
              <w:t>医药级</w:t>
            </w:r>
            <w:proofErr w:type="gramEnd"/>
            <w:r w:rsidRPr="003373F9">
              <w:rPr>
                <w:rFonts w:ascii="宋体" w:hAnsi="宋体" w:cs="宋体" w:hint="eastAsia"/>
                <w:color w:val="000000"/>
                <w:kern w:val="0"/>
                <w:sz w:val="24"/>
                <w:lang w:bidi="ar"/>
              </w:rPr>
              <w:t>高分子复合膜，无毒、无异味，不含荧光增白剂2. 机械性能：拉伸强度≥15MPa，断裂伸长率≥200%，耐撕裂、耐穿刺，适配设备高速分包作业3. 阻隔性能：防潮、防氧化，有效保护药品</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受潮、</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氧化，满足药品储存环境要求4. 热封性能：热封温度适配设备，热封牢固不渗漏，分包过程无断袋、漏药现象</w:t>
            </w:r>
          </w:p>
          <w:p w:rsidR="00DA3E2F" w:rsidRPr="003373F9" w:rsidRDefault="00DA3E2F" w:rsidP="00C165D1">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三、卫生与安全要求1. 微生物限度：需氧菌总数≤1000cfu/100cm²，霉菌、酵母菌总数≤100cfu/100cm²，大肠埃</w:t>
            </w:r>
            <w:proofErr w:type="gramStart"/>
            <w:r w:rsidRPr="003373F9">
              <w:rPr>
                <w:rFonts w:ascii="宋体" w:hAnsi="宋体" w:cs="宋体" w:hint="eastAsia"/>
                <w:color w:val="000000"/>
                <w:kern w:val="0"/>
                <w:sz w:val="24"/>
                <w:lang w:bidi="ar"/>
              </w:rPr>
              <w:t>希菌不得</w:t>
            </w:r>
            <w:proofErr w:type="gramEnd"/>
            <w:r w:rsidRPr="003373F9">
              <w:rPr>
                <w:rFonts w:ascii="宋体" w:hAnsi="宋体" w:cs="宋体" w:hint="eastAsia"/>
                <w:color w:val="000000"/>
                <w:kern w:val="0"/>
                <w:sz w:val="24"/>
                <w:lang w:bidi="ar"/>
              </w:rPr>
              <w:t>检出，无异常毒性2. 重金属含量：铅、镉、汞、铬等重金属残留量符合国家医药包装材料相关标准，不得超出限值3. 环保性：材料可降解或符合医用包装废弃物处理要求，无有害成分释放</w:t>
            </w:r>
          </w:p>
          <w:p w:rsidR="00DA3E2F" w:rsidRPr="003373F9" w:rsidRDefault="00DA3E2F" w:rsidP="00C165D1">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四、适配与兼容性要求1. 与对应型号碳</w:t>
            </w:r>
            <w:proofErr w:type="gramStart"/>
            <w:r w:rsidRPr="003373F9">
              <w:rPr>
                <w:rFonts w:ascii="宋体" w:hAnsi="宋体" w:cs="宋体" w:hint="eastAsia"/>
                <w:color w:val="000000"/>
                <w:kern w:val="0"/>
                <w:sz w:val="24"/>
                <w:lang w:bidi="ar"/>
              </w:rPr>
              <w:t>带配套</w:t>
            </w:r>
            <w:proofErr w:type="gramEnd"/>
            <w:r w:rsidRPr="003373F9">
              <w:rPr>
                <w:rFonts w:ascii="宋体" w:hAnsi="宋体" w:cs="宋体" w:hint="eastAsia"/>
                <w:color w:val="000000"/>
                <w:kern w:val="0"/>
                <w:sz w:val="24"/>
                <w:lang w:bidi="ar"/>
              </w:rPr>
              <w:t>使用，打印字迹清晰、牢固，不易脱色、脱落2. 与设备分包系统兼容，</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 xml:space="preserve">卡纸、不打滑，不影响设备正常运行3. </w:t>
            </w:r>
            <w:proofErr w:type="gramStart"/>
            <w:r w:rsidRPr="003373F9">
              <w:rPr>
                <w:rFonts w:ascii="宋体" w:hAnsi="宋体" w:cs="宋体" w:hint="eastAsia"/>
                <w:color w:val="000000"/>
                <w:kern w:val="0"/>
                <w:sz w:val="24"/>
                <w:lang w:bidi="ar"/>
              </w:rPr>
              <w:t>单卷重量</w:t>
            </w:r>
            <w:proofErr w:type="gramEnd"/>
            <w:r w:rsidRPr="003373F9">
              <w:rPr>
                <w:rFonts w:ascii="宋体" w:hAnsi="宋体" w:cs="宋体" w:hint="eastAsia"/>
                <w:color w:val="000000"/>
                <w:kern w:val="0"/>
                <w:sz w:val="24"/>
                <w:lang w:bidi="ar"/>
              </w:rPr>
              <w:t>均匀，卷绕整齐，无褶皱、破损、气泡、杂质等缺陷</w:t>
            </w:r>
          </w:p>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五、质量与售后要求1. 提供产品检验报告、医疗器械注册证（若适用）、厂家资质文件2. 产品保质期≥12个月，供货时剩余保质期不少于9个月3. 供货厂家需具备药房自动化耗材生产或配套服务能</w:t>
            </w:r>
            <w:r w:rsidRPr="003373F9">
              <w:rPr>
                <w:rFonts w:ascii="宋体" w:hAnsi="宋体" w:cs="宋体" w:hint="eastAsia"/>
                <w:color w:val="000000"/>
                <w:kern w:val="0"/>
                <w:sz w:val="24"/>
                <w:lang w:bidi="ar"/>
              </w:rPr>
              <w:lastRenderedPageBreak/>
              <w:t>力，提供技术支持与更换服务</w:t>
            </w:r>
          </w:p>
        </w:tc>
        <w:tc>
          <w:tcPr>
            <w:tcW w:w="471" w:type="pct"/>
            <w:shd w:val="clear" w:color="auto" w:fill="auto"/>
            <w:noWrap/>
            <w:vAlign w:val="center"/>
          </w:tcPr>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核心耗材，需与</w:t>
            </w:r>
            <w:proofErr w:type="gramStart"/>
            <w:r w:rsidRPr="003373F9">
              <w:rPr>
                <w:rFonts w:ascii="宋体" w:hAnsi="宋体" w:cs="宋体" w:hint="eastAsia"/>
                <w:color w:val="000000"/>
                <w:kern w:val="0"/>
                <w:sz w:val="24"/>
                <w:lang w:bidi="ar"/>
              </w:rPr>
              <w:t>设备及碳带</w:t>
            </w:r>
            <w:proofErr w:type="gramEnd"/>
            <w:r w:rsidRPr="003373F9">
              <w:rPr>
                <w:rFonts w:ascii="宋体" w:hAnsi="宋体" w:cs="宋体" w:hint="eastAsia"/>
                <w:color w:val="000000"/>
                <w:kern w:val="0"/>
                <w:sz w:val="24"/>
                <w:lang w:bidi="ar"/>
              </w:rPr>
              <w:t>匹配</w:t>
            </w:r>
          </w:p>
        </w:tc>
      </w:tr>
      <w:tr w:rsidR="00DA3E2F" w:rsidRPr="003373F9" w:rsidTr="00C165D1">
        <w:trPr>
          <w:trHeight w:val="1131"/>
        </w:trPr>
        <w:tc>
          <w:tcPr>
            <w:tcW w:w="385" w:type="pct"/>
            <w:shd w:val="clear" w:color="auto" w:fill="auto"/>
            <w:noWrap/>
            <w:vAlign w:val="center"/>
          </w:tcPr>
          <w:p w:rsidR="00DA3E2F" w:rsidRPr="003373F9" w:rsidRDefault="00DA3E2F" w:rsidP="00C165D1">
            <w:pPr>
              <w:widowControl/>
              <w:jc w:val="righ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2</w:t>
            </w:r>
          </w:p>
        </w:tc>
        <w:tc>
          <w:tcPr>
            <w:tcW w:w="773" w:type="pct"/>
            <w:shd w:val="clear" w:color="auto" w:fill="auto"/>
            <w:vAlign w:val="center"/>
          </w:tcPr>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碳带（型号：HKC-TD250-77）</w:t>
            </w:r>
          </w:p>
        </w:tc>
        <w:tc>
          <w:tcPr>
            <w:tcW w:w="3372" w:type="pct"/>
            <w:shd w:val="clear" w:color="auto" w:fill="auto"/>
            <w:vAlign w:val="center"/>
          </w:tcPr>
          <w:p w:rsidR="00DA3E2F" w:rsidRPr="003373F9" w:rsidRDefault="00DA3E2F" w:rsidP="00DA3E2F">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基础规格参数1. 适用设备：适配型号对应自动包药机/摆药机，与高分子包药膜配套使用2. 尺寸规格：宽度77mm±1mm，长度250m±1m/卷，内芯直径适配设备通用规格，与包</w:t>
            </w:r>
            <w:proofErr w:type="gramStart"/>
            <w:r w:rsidRPr="003373F9">
              <w:rPr>
                <w:rFonts w:ascii="宋体" w:hAnsi="宋体" w:cs="宋体" w:hint="eastAsia"/>
                <w:color w:val="000000"/>
                <w:kern w:val="0"/>
                <w:sz w:val="24"/>
                <w:lang w:bidi="ar"/>
              </w:rPr>
              <w:t>药膜卷芯兼容</w:t>
            </w:r>
            <w:proofErr w:type="gramEnd"/>
            <w:r w:rsidRPr="003373F9">
              <w:rPr>
                <w:rFonts w:ascii="宋体" w:hAnsi="宋体" w:cs="宋体" w:hint="eastAsia"/>
                <w:color w:val="000000"/>
                <w:kern w:val="0"/>
                <w:sz w:val="24"/>
                <w:lang w:bidi="ar"/>
              </w:rPr>
              <w:t>3. 涂层结构：</w:t>
            </w:r>
            <w:proofErr w:type="gramStart"/>
            <w:r w:rsidRPr="003373F9">
              <w:rPr>
                <w:rFonts w:ascii="宋体" w:hAnsi="宋体" w:cs="宋体" w:hint="eastAsia"/>
                <w:color w:val="000000"/>
                <w:kern w:val="0"/>
                <w:sz w:val="24"/>
                <w:lang w:bidi="ar"/>
              </w:rPr>
              <w:t>蜡基</w:t>
            </w:r>
            <w:proofErr w:type="gramEnd"/>
            <w:r w:rsidRPr="003373F9">
              <w:rPr>
                <w:rFonts w:ascii="宋体" w:hAnsi="宋体" w:cs="宋体" w:hint="eastAsia"/>
                <w:color w:val="000000"/>
                <w:kern w:val="0"/>
                <w:sz w:val="24"/>
                <w:lang w:bidi="ar"/>
              </w:rPr>
              <w:t>/</w:t>
            </w:r>
            <w:proofErr w:type="gramStart"/>
            <w:r w:rsidRPr="003373F9">
              <w:rPr>
                <w:rFonts w:ascii="宋体" w:hAnsi="宋体" w:cs="宋体" w:hint="eastAsia"/>
                <w:color w:val="000000"/>
                <w:kern w:val="0"/>
                <w:sz w:val="24"/>
                <w:lang w:bidi="ar"/>
              </w:rPr>
              <w:t>混合基碳带</w:t>
            </w:r>
            <w:proofErr w:type="gramEnd"/>
            <w:r w:rsidRPr="003373F9">
              <w:rPr>
                <w:rFonts w:ascii="宋体" w:hAnsi="宋体" w:cs="宋体" w:hint="eastAsia"/>
                <w:color w:val="000000"/>
                <w:kern w:val="0"/>
                <w:sz w:val="24"/>
                <w:lang w:bidi="ar"/>
              </w:rPr>
              <w:t>，背涂层防静电、抗磨损，保护打印头</w:t>
            </w:r>
          </w:p>
          <w:p w:rsidR="00DA3E2F" w:rsidRPr="003373F9" w:rsidRDefault="00DA3E2F" w:rsidP="00DA3E2F">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打印性能要求1. 打印效果：打印字迹清晰、均匀，分辨率≥300dpi，可清晰打印药品名称、剂量、用法、条码等信息2. 附着力：打印字迹耐高温、耐摩擦、耐酒精擦拭，分包及储存过程中不易脱色、脱落，符合药品标识可读性要求3. 适配速度：适配设备高速打印需求，无断带、跳印、漏</w:t>
            </w:r>
            <w:proofErr w:type="gramStart"/>
            <w:r w:rsidRPr="003373F9">
              <w:rPr>
                <w:rFonts w:ascii="宋体" w:hAnsi="宋体" w:cs="宋体" w:hint="eastAsia"/>
                <w:color w:val="000000"/>
                <w:kern w:val="0"/>
                <w:sz w:val="24"/>
                <w:lang w:bidi="ar"/>
              </w:rPr>
              <w:t>印现象</w:t>
            </w:r>
            <w:proofErr w:type="gramEnd"/>
            <w:r w:rsidRPr="003373F9">
              <w:rPr>
                <w:rFonts w:ascii="宋体" w:hAnsi="宋体" w:cs="宋体" w:hint="eastAsia"/>
                <w:color w:val="000000"/>
                <w:kern w:val="0"/>
                <w:sz w:val="24"/>
                <w:lang w:bidi="ar"/>
              </w:rPr>
              <w:t>4. 油墨熔点：适配设备打印温度，不产生溢墨、拖尾，不污染包药膜与设备</w:t>
            </w:r>
          </w:p>
          <w:p w:rsidR="00DA3E2F" w:rsidRPr="003373F9" w:rsidRDefault="00DA3E2F" w:rsidP="00DA3E2F">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材质与安全要求1. 成分：蜡/树脂/聚酯材质，无有毒有害成分，与药品无化学反应2. 背涂层：防静电涂层，有效减少打印头磨损，延长打印头使用寿命，不产生静电干扰设备运行</w:t>
            </w:r>
          </w:p>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四、质量与售后要求1. 提供产品检验报告，明确打印性能、附着力、耐磨度等指标检测结果2. 产品保质期≥12个月，供货时剩余保质期不少于9个月3. 与包药膜配套供应，不影响设备正常打印功能，提</w:t>
            </w:r>
            <w:r w:rsidRPr="003373F9">
              <w:rPr>
                <w:rFonts w:ascii="宋体" w:hAnsi="宋体" w:cs="宋体" w:hint="eastAsia"/>
                <w:color w:val="000000"/>
                <w:kern w:val="0"/>
                <w:sz w:val="24"/>
                <w:lang w:bidi="ar"/>
              </w:rPr>
              <w:lastRenderedPageBreak/>
              <w:t>供打印效果调试服务4. 供货厂家需具备对应型号设备耗材配套经验，提供技术支持</w:t>
            </w:r>
          </w:p>
        </w:tc>
        <w:tc>
          <w:tcPr>
            <w:tcW w:w="471" w:type="pct"/>
            <w:shd w:val="clear" w:color="auto" w:fill="auto"/>
            <w:noWrap/>
            <w:vAlign w:val="center"/>
          </w:tcPr>
          <w:p w:rsidR="00DA3E2F" w:rsidRPr="003373F9" w:rsidRDefault="00DA3E2F" w:rsidP="00C165D1">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与包药膜配套使用，保障打印质量</w:t>
            </w:r>
          </w:p>
        </w:tc>
      </w:tr>
    </w:tbl>
    <w:p w:rsidR="00DA3E2F" w:rsidRPr="003373F9" w:rsidRDefault="00DA3E2F" w:rsidP="00DA3E2F">
      <w:pPr>
        <w:spacing w:line="560" w:lineRule="exact"/>
        <w:rPr>
          <w:rFonts w:ascii="仿宋_GB2312" w:eastAsia="仿宋_GB2312" w:hAnsi="宋体" w:cs="仿宋"/>
          <w:bCs/>
          <w:sz w:val="32"/>
          <w:szCs w:val="32"/>
        </w:rPr>
      </w:pPr>
    </w:p>
    <w:p w:rsidR="00DA3E2F" w:rsidRPr="003373F9" w:rsidRDefault="00DA3E2F" w:rsidP="00DA3E2F">
      <w:pPr>
        <w:widowControl/>
        <w:jc w:val="left"/>
        <w:rPr>
          <w:rFonts w:ascii="仿宋_GB2312" w:eastAsia="仿宋_GB2312" w:hAnsi="宋体" w:cs="仿宋"/>
          <w:bCs/>
          <w:sz w:val="32"/>
          <w:szCs w:val="32"/>
        </w:rPr>
      </w:pPr>
    </w:p>
    <w:p w:rsidR="003C6ABA" w:rsidRPr="00DA3E2F" w:rsidRDefault="00A337F5">
      <w:bookmarkStart w:id="0" w:name="_GoBack"/>
      <w:bookmarkEnd w:id="0"/>
    </w:p>
    <w:sectPr w:rsidR="003C6ABA" w:rsidRPr="00DA3E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7F5" w:rsidRDefault="00A337F5" w:rsidP="00DA3E2F">
      <w:r>
        <w:separator/>
      </w:r>
    </w:p>
  </w:endnote>
  <w:endnote w:type="continuationSeparator" w:id="0">
    <w:p w:rsidR="00A337F5" w:rsidRDefault="00A337F5" w:rsidP="00DA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公文小标宋">
    <w:charset w:val="86"/>
    <w:family w:val="auto"/>
    <w:pitch w:val="default"/>
    <w:sig w:usb0="A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华文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7F5" w:rsidRDefault="00A337F5" w:rsidP="00DA3E2F">
      <w:r>
        <w:separator/>
      </w:r>
    </w:p>
  </w:footnote>
  <w:footnote w:type="continuationSeparator" w:id="0">
    <w:p w:rsidR="00A337F5" w:rsidRDefault="00A337F5" w:rsidP="00DA3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F03438"/>
    <w:multiLevelType w:val="singleLevel"/>
    <w:tmpl w:val="92F03438"/>
    <w:lvl w:ilvl="0">
      <w:start w:val="1"/>
      <w:numFmt w:val="chineseCounting"/>
      <w:suff w:val="nothing"/>
      <w:lvlText w:val="%1、"/>
      <w:lvlJc w:val="left"/>
      <w:rPr>
        <w:rFonts w:hint="eastAsia"/>
      </w:rPr>
    </w:lvl>
  </w:abstractNum>
  <w:abstractNum w:abstractNumId="1">
    <w:nsid w:val="B4B9F489"/>
    <w:multiLevelType w:val="singleLevel"/>
    <w:tmpl w:val="B4B9F489"/>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B52"/>
    <w:rsid w:val="00132B52"/>
    <w:rsid w:val="0041486B"/>
    <w:rsid w:val="00A337F5"/>
    <w:rsid w:val="00DA3E2F"/>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E2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3E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3E2F"/>
    <w:rPr>
      <w:sz w:val="18"/>
      <w:szCs w:val="18"/>
    </w:rPr>
  </w:style>
  <w:style w:type="paragraph" w:styleId="a4">
    <w:name w:val="footer"/>
    <w:basedOn w:val="a"/>
    <w:link w:val="Char0"/>
    <w:uiPriority w:val="99"/>
    <w:unhideWhenUsed/>
    <w:rsid w:val="00DA3E2F"/>
    <w:pPr>
      <w:tabs>
        <w:tab w:val="center" w:pos="4153"/>
        <w:tab w:val="right" w:pos="8306"/>
      </w:tabs>
      <w:snapToGrid w:val="0"/>
      <w:jc w:val="left"/>
    </w:pPr>
    <w:rPr>
      <w:sz w:val="18"/>
      <w:szCs w:val="18"/>
    </w:rPr>
  </w:style>
  <w:style w:type="character" w:customStyle="1" w:styleId="Char0">
    <w:name w:val="页脚 Char"/>
    <w:basedOn w:val="a0"/>
    <w:link w:val="a4"/>
    <w:uiPriority w:val="99"/>
    <w:rsid w:val="00DA3E2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E2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3E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3E2F"/>
    <w:rPr>
      <w:sz w:val="18"/>
      <w:szCs w:val="18"/>
    </w:rPr>
  </w:style>
  <w:style w:type="paragraph" w:styleId="a4">
    <w:name w:val="footer"/>
    <w:basedOn w:val="a"/>
    <w:link w:val="Char0"/>
    <w:uiPriority w:val="99"/>
    <w:unhideWhenUsed/>
    <w:rsid w:val="00DA3E2F"/>
    <w:pPr>
      <w:tabs>
        <w:tab w:val="center" w:pos="4153"/>
        <w:tab w:val="right" w:pos="8306"/>
      </w:tabs>
      <w:snapToGrid w:val="0"/>
      <w:jc w:val="left"/>
    </w:pPr>
    <w:rPr>
      <w:sz w:val="18"/>
      <w:szCs w:val="18"/>
    </w:rPr>
  </w:style>
  <w:style w:type="character" w:customStyle="1" w:styleId="Char0">
    <w:name w:val="页脚 Char"/>
    <w:basedOn w:val="a0"/>
    <w:link w:val="a4"/>
    <w:uiPriority w:val="99"/>
    <w:rsid w:val="00DA3E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1066</Words>
  <Characters>6081</Characters>
  <Application>Microsoft Office Word</Application>
  <DocSecurity>0</DocSecurity>
  <Lines>50</Lines>
  <Paragraphs>14</Paragraphs>
  <ScaleCrop>false</ScaleCrop>
  <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2026-08-06T13:28:00Z</dcterms:created>
  <dcterms:modified xsi:type="dcterms:W3CDTF">2026-08-06T13:28:00Z</dcterms:modified>
</cp:coreProperties>
</file>