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8F311" w14:textId="77777777" w:rsidR="004F117D" w:rsidRDefault="004F117D" w:rsidP="004F117D">
      <w:pPr>
        <w:spacing w:line="360" w:lineRule="auto"/>
        <w:jc w:val="center"/>
        <w:outlineLvl w:val="0"/>
        <w:rPr>
          <w:rFonts w:eastAsiaTheme="minorEastAsia"/>
          <w:b/>
          <w:sz w:val="36"/>
          <w:szCs w:val="36"/>
        </w:rPr>
      </w:pPr>
      <w:r>
        <w:rPr>
          <w:rFonts w:eastAsiaTheme="minorEastAsia"/>
          <w:b/>
          <w:sz w:val="36"/>
          <w:szCs w:val="36"/>
        </w:rPr>
        <w:t>第一章</w:t>
      </w:r>
      <w:r>
        <w:rPr>
          <w:rFonts w:eastAsiaTheme="minorEastAsia"/>
          <w:b/>
          <w:sz w:val="36"/>
          <w:szCs w:val="36"/>
        </w:rPr>
        <w:t xml:space="preserve">   </w:t>
      </w:r>
      <w:r>
        <w:rPr>
          <w:rFonts w:eastAsiaTheme="minorEastAsia"/>
          <w:b/>
          <w:sz w:val="36"/>
          <w:szCs w:val="36"/>
        </w:rPr>
        <w:t>采购邀请</w:t>
      </w:r>
      <w:bookmarkStart w:id="0" w:name="_Toc35393790"/>
      <w:bookmarkStart w:id="1" w:name="_Toc28359002"/>
      <w:bookmarkStart w:id="2" w:name="_Toc35393621"/>
      <w:bookmarkStart w:id="3" w:name="_Toc28359079"/>
      <w:bookmarkStart w:id="4" w:name="_Hlk24379207"/>
    </w:p>
    <w:p w14:paraId="2D119C9B" w14:textId="77777777" w:rsidR="004F117D" w:rsidRDefault="004F117D" w:rsidP="004F117D">
      <w:pPr>
        <w:spacing w:line="360" w:lineRule="auto"/>
        <w:ind w:firstLineChars="200" w:firstLine="480"/>
        <w:rPr>
          <w:rFonts w:eastAsiaTheme="minorEastAsia"/>
          <w:sz w:val="24"/>
        </w:rPr>
      </w:pPr>
    </w:p>
    <w:p w14:paraId="17B1C073" w14:textId="77777777" w:rsidR="004F117D" w:rsidRDefault="004F117D" w:rsidP="004F117D">
      <w:pPr>
        <w:pStyle w:val="2"/>
        <w:spacing w:before="0" w:line="360" w:lineRule="auto"/>
        <w:jc w:val="left"/>
        <w:rPr>
          <w:rFonts w:ascii="Times New Roman" w:eastAsiaTheme="minorEastAsia" w:hAnsi="Times New Roman"/>
          <w:sz w:val="24"/>
          <w:szCs w:val="24"/>
        </w:rPr>
      </w:pPr>
      <w:r>
        <w:rPr>
          <w:rFonts w:ascii="Times New Roman" w:eastAsiaTheme="minorEastAsia" w:hAnsi="Times New Roman"/>
          <w:sz w:val="24"/>
          <w:szCs w:val="24"/>
        </w:rPr>
        <w:t>一、项目基本情况</w:t>
      </w:r>
      <w:bookmarkEnd w:id="0"/>
      <w:bookmarkEnd w:id="1"/>
      <w:bookmarkEnd w:id="2"/>
      <w:bookmarkEnd w:id="3"/>
    </w:p>
    <w:p w14:paraId="1930C2F6" w14:textId="77777777" w:rsidR="004F117D" w:rsidRDefault="004F117D" w:rsidP="004F117D">
      <w:pPr>
        <w:spacing w:line="360" w:lineRule="auto"/>
        <w:ind w:firstLineChars="200" w:firstLine="480"/>
        <w:rPr>
          <w:rFonts w:eastAsiaTheme="minorEastAsia"/>
          <w:sz w:val="24"/>
          <w:u w:val="single"/>
        </w:rPr>
      </w:pPr>
      <w:r>
        <w:rPr>
          <w:rFonts w:eastAsiaTheme="minorEastAsia"/>
          <w:sz w:val="24"/>
        </w:rPr>
        <w:t>1.</w:t>
      </w:r>
      <w:r>
        <w:rPr>
          <w:rFonts w:eastAsiaTheme="minorEastAsia"/>
          <w:sz w:val="24"/>
        </w:rPr>
        <w:t>项目编号：</w:t>
      </w:r>
      <w:r>
        <w:rPr>
          <w:rFonts w:eastAsiaTheme="minorEastAsia" w:hint="eastAsia"/>
          <w:sz w:val="24"/>
          <w:u w:val="single"/>
        </w:rPr>
        <w:t>11011926210200017568-XM001</w:t>
      </w:r>
    </w:p>
    <w:p w14:paraId="7EB42045" w14:textId="77777777" w:rsidR="004F117D" w:rsidRDefault="004F117D" w:rsidP="004F117D">
      <w:pPr>
        <w:spacing w:line="360" w:lineRule="auto"/>
        <w:ind w:firstLineChars="200" w:firstLine="480"/>
        <w:rPr>
          <w:rFonts w:eastAsiaTheme="minorEastAsia"/>
          <w:sz w:val="24"/>
        </w:rPr>
      </w:pPr>
      <w:r>
        <w:rPr>
          <w:rFonts w:eastAsiaTheme="minorEastAsia"/>
          <w:sz w:val="24"/>
        </w:rPr>
        <w:t>2.</w:t>
      </w:r>
      <w:r>
        <w:rPr>
          <w:rFonts w:eastAsiaTheme="minorEastAsia"/>
          <w:sz w:val="24"/>
        </w:rPr>
        <w:t>项目名称：</w:t>
      </w:r>
      <w:r>
        <w:rPr>
          <w:rFonts w:eastAsiaTheme="minorEastAsia" w:hint="eastAsia"/>
          <w:sz w:val="24"/>
        </w:rPr>
        <w:t>张山营镇小河屯村体育专项场地建设项目室外体育和娱乐设施工程施工采购项目</w:t>
      </w:r>
    </w:p>
    <w:p w14:paraId="5F46ED27" w14:textId="77777777" w:rsidR="004F117D" w:rsidRDefault="004F117D" w:rsidP="004F117D">
      <w:pPr>
        <w:spacing w:line="360" w:lineRule="auto"/>
        <w:ind w:firstLineChars="200" w:firstLine="480"/>
        <w:rPr>
          <w:rFonts w:eastAsiaTheme="minorEastAsia"/>
          <w:sz w:val="24"/>
        </w:rPr>
      </w:pPr>
      <w:r>
        <w:rPr>
          <w:rFonts w:eastAsiaTheme="minorEastAsia"/>
          <w:sz w:val="24"/>
        </w:rPr>
        <w:t>3.</w:t>
      </w:r>
      <w:r>
        <w:rPr>
          <w:rFonts w:eastAsiaTheme="minorEastAsia"/>
          <w:sz w:val="24"/>
        </w:rPr>
        <w:t>采购方式：竞争性磋商</w:t>
      </w:r>
    </w:p>
    <w:bookmarkEnd w:id="4"/>
    <w:p w14:paraId="3F04D533" w14:textId="77777777" w:rsidR="004F117D" w:rsidRDefault="004F117D" w:rsidP="004F117D">
      <w:pPr>
        <w:spacing w:line="360" w:lineRule="auto"/>
        <w:ind w:firstLineChars="200" w:firstLine="480"/>
        <w:rPr>
          <w:rFonts w:eastAsiaTheme="minorEastAsia"/>
          <w:sz w:val="24"/>
        </w:rPr>
      </w:pPr>
      <w:r>
        <w:rPr>
          <w:rFonts w:eastAsiaTheme="minorEastAsia"/>
          <w:sz w:val="24"/>
        </w:rPr>
        <w:t>4.</w:t>
      </w:r>
      <w:r>
        <w:rPr>
          <w:rFonts w:eastAsiaTheme="minorEastAsia"/>
          <w:sz w:val="24"/>
        </w:rPr>
        <w:t>项目预算金额：</w:t>
      </w:r>
      <w:r>
        <w:rPr>
          <w:rFonts w:eastAsiaTheme="minorEastAsia" w:hint="eastAsia"/>
          <w:sz w:val="24"/>
          <w:u w:val="single"/>
        </w:rPr>
        <w:t>342.548927</w:t>
      </w:r>
      <w:r>
        <w:rPr>
          <w:rFonts w:eastAsiaTheme="minorEastAsia"/>
          <w:sz w:val="24"/>
        </w:rPr>
        <w:t>万元、项目最高限价（如有）：</w:t>
      </w:r>
      <w:r>
        <w:rPr>
          <w:rFonts w:eastAsiaTheme="minorEastAsia" w:hint="eastAsia"/>
          <w:sz w:val="24"/>
          <w:u w:val="single"/>
        </w:rPr>
        <w:t>342.548927</w:t>
      </w:r>
      <w:r>
        <w:rPr>
          <w:rFonts w:eastAsiaTheme="minorEastAsia"/>
          <w:sz w:val="24"/>
        </w:rPr>
        <w:t>万元</w:t>
      </w:r>
    </w:p>
    <w:p w14:paraId="3773CBD0" w14:textId="77777777" w:rsidR="004F117D" w:rsidRDefault="004F117D" w:rsidP="004F117D">
      <w:pPr>
        <w:spacing w:line="360" w:lineRule="auto"/>
        <w:ind w:firstLineChars="200" w:firstLine="480"/>
        <w:rPr>
          <w:rFonts w:eastAsiaTheme="minorEastAsia"/>
          <w:sz w:val="24"/>
        </w:rPr>
      </w:pPr>
      <w:r>
        <w:rPr>
          <w:rFonts w:eastAsiaTheme="minorEastAsia"/>
          <w:sz w:val="24"/>
        </w:rPr>
        <w:t>5.</w:t>
      </w:r>
      <w:r>
        <w:rPr>
          <w:rFonts w:eastAsiaTheme="minorEastAsia"/>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391"/>
        <w:gridCol w:w="1520"/>
        <w:gridCol w:w="891"/>
        <w:gridCol w:w="3818"/>
      </w:tblGrid>
      <w:tr w:rsidR="004F117D" w14:paraId="2194BA01" w14:textId="77777777" w:rsidTr="00673DBC">
        <w:trPr>
          <w:trHeight w:val="454"/>
        </w:trPr>
        <w:tc>
          <w:tcPr>
            <w:tcW w:w="382" w:type="pct"/>
            <w:vAlign w:val="center"/>
          </w:tcPr>
          <w:p w14:paraId="705EAC92" w14:textId="77777777" w:rsidR="004F117D" w:rsidRDefault="004F117D" w:rsidP="00673DBC">
            <w:pPr>
              <w:jc w:val="center"/>
              <w:rPr>
                <w:rFonts w:eastAsiaTheme="minorEastAsia"/>
                <w:bCs/>
                <w:szCs w:val="21"/>
              </w:rPr>
            </w:pPr>
            <w:r>
              <w:rPr>
                <w:rFonts w:eastAsiaTheme="minorEastAsia"/>
                <w:bCs/>
                <w:szCs w:val="21"/>
              </w:rPr>
              <w:t>包号</w:t>
            </w:r>
          </w:p>
        </w:tc>
        <w:tc>
          <w:tcPr>
            <w:tcW w:w="843" w:type="pct"/>
            <w:vAlign w:val="center"/>
          </w:tcPr>
          <w:p w14:paraId="7B0F5E36" w14:textId="77777777" w:rsidR="004F117D" w:rsidRDefault="004F117D" w:rsidP="00673DBC">
            <w:pPr>
              <w:jc w:val="center"/>
              <w:rPr>
                <w:rFonts w:eastAsiaTheme="minorEastAsia"/>
                <w:bCs/>
                <w:szCs w:val="21"/>
              </w:rPr>
            </w:pPr>
            <w:r>
              <w:rPr>
                <w:rFonts w:eastAsiaTheme="minorEastAsia"/>
                <w:bCs/>
                <w:szCs w:val="21"/>
              </w:rPr>
              <w:t>标的名称</w:t>
            </w:r>
          </w:p>
        </w:tc>
        <w:tc>
          <w:tcPr>
            <w:tcW w:w="921" w:type="pct"/>
            <w:vAlign w:val="center"/>
          </w:tcPr>
          <w:p w14:paraId="179E4384" w14:textId="77777777" w:rsidR="004F117D" w:rsidRDefault="004F117D" w:rsidP="00673DBC">
            <w:pPr>
              <w:jc w:val="center"/>
              <w:rPr>
                <w:rFonts w:eastAsiaTheme="minorEastAsia"/>
                <w:bCs/>
                <w:szCs w:val="21"/>
              </w:rPr>
            </w:pPr>
            <w:r>
              <w:rPr>
                <w:rFonts w:eastAsiaTheme="minorEastAsia"/>
                <w:bCs/>
                <w:szCs w:val="21"/>
              </w:rPr>
              <w:t>采购包预算金额（万元）</w:t>
            </w:r>
          </w:p>
        </w:tc>
        <w:tc>
          <w:tcPr>
            <w:tcW w:w="540" w:type="pct"/>
            <w:vAlign w:val="center"/>
          </w:tcPr>
          <w:p w14:paraId="2D90E935" w14:textId="77777777" w:rsidR="004F117D" w:rsidRDefault="004F117D" w:rsidP="00673DBC">
            <w:pPr>
              <w:jc w:val="center"/>
              <w:rPr>
                <w:rFonts w:eastAsiaTheme="minorEastAsia"/>
                <w:bCs/>
                <w:szCs w:val="21"/>
              </w:rPr>
            </w:pPr>
            <w:r>
              <w:rPr>
                <w:rFonts w:eastAsiaTheme="minorEastAsia"/>
                <w:bCs/>
                <w:szCs w:val="21"/>
              </w:rPr>
              <w:t>数量</w:t>
            </w:r>
          </w:p>
        </w:tc>
        <w:tc>
          <w:tcPr>
            <w:tcW w:w="2314" w:type="pct"/>
            <w:vAlign w:val="center"/>
          </w:tcPr>
          <w:p w14:paraId="2B4F7052" w14:textId="77777777" w:rsidR="004F117D" w:rsidRDefault="004F117D" w:rsidP="00673DBC">
            <w:pPr>
              <w:jc w:val="center"/>
              <w:rPr>
                <w:rFonts w:eastAsiaTheme="minorEastAsia"/>
                <w:szCs w:val="21"/>
              </w:rPr>
            </w:pPr>
            <w:r>
              <w:rPr>
                <w:rFonts w:eastAsiaTheme="minorEastAsia"/>
                <w:szCs w:val="21"/>
              </w:rPr>
              <w:t>简要技术需求或服务要求</w:t>
            </w:r>
          </w:p>
        </w:tc>
      </w:tr>
      <w:tr w:rsidR="004F117D" w14:paraId="303ACE25" w14:textId="77777777" w:rsidTr="00673DBC">
        <w:trPr>
          <w:trHeight w:val="1182"/>
        </w:trPr>
        <w:tc>
          <w:tcPr>
            <w:tcW w:w="382" w:type="pct"/>
            <w:vAlign w:val="center"/>
          </w:tcPr>
          <w:p w14:paraId="61B08563" w14:textId="77777777" w:rsidR="004F117D" w:rsidRDefault="004F117D" w:rsidP="00673DBC">
            <w:pPr>
              <w:jc w:val="center"/>
              <w:rPr>
                <w:rFonts w:eastAsiaTheme="minorEastAsia"/>
                <w:bCs/>
                <w:szCs w:val="21"/>
              </w:rPr>
            </w:pPr>
            <w:r>
              <w:rPr>
                <w:rFonts w:eastAsiaTheme="minorEastAsia" w:hint="eastAsia"/>
                <w:bCs/>
                <w:szCs w:val="21"/>
              </w:rPr>
              <w:t>01</w:t>
            </w:r>
          </w:p>
        </w:tc>
        <w:tc>
          <w:tcPr>
            <w:tcW w:w="843" w:type="pct"/>
            <w:vAlign w:val="center"/>
          </w:tcPr>
          <w:p w14:paraId="4BFA1CAD" w14:textId="77777777" w:rsidR="004F117D" w:rsidRDefault="004F117D" w:rsidP="00673DBC">
            <w:pPr>
              <w:jc w:val="center"/>
              <w:rPr>
                <w:rFonts w:eastAsiaTheme="minorEastAsia"/>
                <w:bCs/>
                <w:szCs w:val="21"/>
              </w:rPr>
            </w:pPr>
            <w:r>
              <w:rPr>
                <w:rFonts w:eastAsiaTheme="minorEastAsia" w:hint="eastAsia"/>
                <w:bCs/>
                <w:szCs w:val="21"/>
              </w:rPr>
              <w:t>张山营镇小河屯村体育专项场地建设项目室外体育和娱乐设施工程施工采购项目</w:t>
            </w:r>
          </w:p>
        </w:tc>
        <w:tc>
          <w:tcPr>
            <w:tcW w:w="921" w:type="pct"/>
            <w:vAlign w:val="center"/>
          </w:tcPr>
          <w:p w14:paraId="552B0066" w14:textId="77777777" w:rsidR="004F117D" w:rsidRDefault="004F117D" w:rsidP="00673DBC">
            <w:pPr>
              <w:jc w:val="center"/>
              <w:rPr>
                <w:rFonts w:eastAsiaTheme="minorEastAsia"/>
                <w:bCs/>
                <w:szCs w:val="21"/>
              </w:rPr>
            </w:pPr>
            <w:r>
              <w:rPr>
                <w:rFonts w:eastAsiaTheme="minorEastAsia" w:hint="eastAsia"/>
                <w:bCs/>
                <w:szCs w:val="21"/>
              </w:rPr>
              <w:t>342.548927</w:t>
            </w:r>
          </w:p>
        </w:tc>
        <w:tc>
          <w:tcPr>
            <w:tcW w:w="540" w:type="pct"/>
            <w:vAlign w:val="center"/>
          </w:tcPr>
          <w:p w14:paraId="6DBB23F1" w14:textId="77777777" w:rsidR="004F117D" w:rsidRDefault="004F117D" w:rsidP="00673DBC">
            <w:pPr>
              <w:jc w:val="center"/>
              <w:rPr>
                <w:rFonts w:eastAsiaTheme="minorEastAsia"/>
                <w:bCs/>
                <w:szCs w:val="21"/>
              </w:rPr>
            </w:pPr>
            <w:r>
              <w:rPr>
                <w:rFonts w:eastAsiaTheme="minorEastAsia" w:hint="eastAsia"/>
                <w:bCs/>
                <w:szCs w:val="21"/>
              </w:rPr>
              <w:t>1</w:t>
            </w:r>
          </w:p>
        </w:tc>
        <w:tc>
          <w:tcPr>
            <w:tcW w:w="2314" w:type="pct"/>
            <w:vAlign w:val="center"/>
          </w:tcPr>
          <w:p w14:paraId="3F5EBB0E" w14:textId="77777777" w:rsidR="004F117D" w:rsidRDefault="004F117D" w:rsidP="00673DBC">
            <w:pPr>
              <w:jc w:val="center"/>
              <w:rPr>
                <w:rFonts w:eastAsiaTheme="minorEastAsia"/>
                <w:kern w:val="0"/>
                <w:szCs w:val="21"/>
              </w:rPr>
            </w:pPr>
            <w:r>
              <w:rPr>
                <w:rFonts w:eastAsiaTheme="minorEastAsia" w:hint="eastAsia"/>
                <w:kern w:val="0"/>
                <w:szCs w:val="21"/>
              </w:rPr>
              <w:t>张山营镇小河屯村体育专项场地建设项目室外体育和娱乐设施工程施工采购项目中拆除原有路面、旗杆、路缘石、砖石结构等；新建八人制足球场、标准化乒乓球场、标准化篮球场、标准化网球场、儿童健身场地等本项目图纸及清单范围内的施工内容。质量标准：合格；管理目标等级：达标；</w:t>
            </w:r>
          </w:p>
        </w:tc>
      </w:tr>
    </w:tbl>
    <w:p w14:paraId="5B0334E9" w14:textId="77777777" w:rsidR="004F117D" w:rsidRDefault="004F117D" w:rsidP="004F117D">
      <w:pPr>
        <w:spacing w:line="360" w:lineRule="auto"/>
        <w:ind w:firstLineChars="200" w:firstLine="480"/>
        <w:rPr>
          <w:rFonts w:eastAsiaTheme="minorEastAsia"/>
          <w:sz w:val="24"/>
        </w:rPr>
      </w:pPr>
    </w:p>
    <w:p w14:paraId="2511B5D3" w14:textId="77777777" w:rsidR="004F117D" w:rsidRDefault="004F117D" w:rsidP="004F117D">
      <w:pPr>
        <w:spacing w:line="360" w:lineRule="auto"/>
        <w:ind w:firstLineChars="200" w:firstLine="480"/>
        <w:rPr>
          <w:rFonts w:eastAsiaTheme="minorEastAsia"/>
          <w:sz w:val="24"/>
          <w:u w:val="single"/>
        </w:rPr>
      </w:pPr>
      <w:r>
        <w:rPr>
          <w:rFonts w:eastAsiaTheme="minorEastAsia"/>
          <w:sz w:val="24"/>
        </w:rPr>
        <w:t>6.</w:t>
      </w:r>
      <w:r>
        <w:rPr>
          <w:rFonts w:eastAsiaTheme="minorEastAsia"/>
          <w:sz w:val="24"/>
        </w:rPr>
        <w:t>合同履行期限：</w:t>
      </w:r>
      <w:r>
        <w:rPr>
          <w:rFonts w:eastAsiaTheme="minorEastAsia" w:hint="eastAsia"/>
          <w:sz w:val="24"/>
          <w:u w:val="single"/>
        </w:rPr>
        <w:t>合同签订后</w:t>
      </w:r>
      <w:r>
        <w:rPr>
          <w:rFonts w:eastAsiaTheme="minorEastAsia" w:hint="eastAsia"/>
          <w:sz w:val="24"/>
          <w:u w:val="single"/>
        </w:rPr>
        <w:t>50</w:t>
      </w:r>
      <w:r>
        <w:rPr>
          <w:rFonts w:eastAsiaTheme="minorEastAsia" w:hint="eastAsia"/>
          <w:sz w:val="24"/>
          <w:u w:val="single"/>
        </w:rPr>
        <w:t>个日历日。</w:t>
      </w:r>
    </w:p>
    <w:p w14:paraId="337917B3" w14:textId="77777777" w:rsidR="004F117D" w:rsidRDefault="004F117D" w:rsidP="004F117D">
      <w:pPr>
        <w:spacing w:line="360" w:lineRule="auto"/>
        <w:ind w:firstLineChars="200" w:firstLine="480"/>
        <w:rPr>
          <w:rFonts w:eastAsiaTheme="minorEastAsia"/>
          <w:sz w:val="24"/>
        </w:rPr>
      </w:pPr>
      <w:r>
        <w:rPr>
          <w:rFonts w:eastAsiaTheme="minorEastAsia"/>
          <w:sz w:val="24"/>
        </w:rPr>
        <w:t>7.</w:t>
      </w:r>
      <w:r>
        <w:rPr>
          <w:rFonts w:eastAsiaTheme="minorEastAsia"/>
          <w:sz w:val="24"/>
        </w:rPr>
        <w:t>本项目是否接受联合体：</w:t>
      </w:r>
      <w:r>
        <w:rPr>
          <w:rFonts w:eastAsiaTheme="minorEastAsia"/>
        </w:rPr>
        <w:t>□</w:t>
      </w:r>
      <w:r>
        <w:rPr>
          <w:rFonts w:eastAsiaTheme="minorEastAsia"/>
          <w:sz w:val="24"/>
        </w:rPr>
        <w:t>是</w:t>
      </w:r>
      <w:r>
        <w:rPr>
          <w:rFonts w:eastAsiaTheme="minorEastAsia"/>
          <w:sz w:val="24"/>
        </w:rPr>
        <w:t xml:space="preserve">  ■</w:t>
      </w:r>
      <w:r>
        <w:rPr>
          <w:rFonts w:eastAsiaTheme="minorEastAsia"/>
          <w:sz w:val="24"/>
        </w:rPr>
        <w:t>否。</w:t>
      </w:r>
    </w:p>
    <w:p w14:paraId="478F02C5" w14:textId="77777777" w:rsidR="004F117D" w:rsidRDefault="004F117D" w:rsidP="004F117D">
      <w:pPr>
        <w:spacing w:line="360" w:lineRule="auto"/>
        <w:ind w:firstLineChars="200" w:firstLine="480"/>
        <w:rPr>
          <w:rFonts w:eastAsiaTheme="minorEastAsia"/>
          <w:sz w:val="24"/>
        </w:rPr>
      </w:pPr>
    </w:p>
    <w:p w14:paraId="546A2A1D" w14:textId="77777777" w:rsidR="004F117D" w:rsidRDefault="004F117D" w:rsidP="004F117D">
      <w:pPr>
        <w:pStyle w:val="2"/>
        <w:spacing w:before="0" w:line="360" w:lineRule="auto"/>
        <w:jc w:val="left"/>
        <w:rPr>
          <w:rFonts w:ascii="Times New Roman" w:eastAsiaTheme="minorEastAsia" w:hAnsi="Times New Roman"/>
          <w:sz w:val="24"/>
          <w:szCs w:val="24"/>
        </w:rPr>
      </w:pPr>
      <w:bookmarkStart w:id="5" w:name="_Toc28359080"/>
      <w:bookmarkStart w:id="6" w:name="_Toc28359003"/>
      <w:bookmarkStart w:id="7" w:name="_Toc35393622"/>
      <w:bookmarkStart w:id="8" w:name="_Toc35393791"/>
      <w:r>
        <w:rPr>
          <w:rFonts w:ascii="Times New Roman" w:eastAsiaTheme="minorEastAsia" w:hAnsi="Times New Roman"/>
          <w:sz w:val="24"/>
          <w:szCs w:val="24"/>
        </w:rPr>
        <w:t>二、申请人的资格要求（须同时满足）</w:t>
      </w:r>
      <w:bookmarkEnd w:id="5"/>
      <w:bookmarkEnd w:id="6"/>
      <w:bookmarkEnd w:id="7"/>
      <w:bookmarkEnd w:id="8"/>
    </w:p>
    <w:p w14:paraId="07DE7F9E" w14:textId="77777777" w:rsidR="004F117D" w:rsidRDefault="004F117D" w:rsidP="004F117D">
      <w:pPr>
        <w:spacing w:line="360" w:lineRule="auto"/>
        <w:ind w:firstLineChars="200" w:firstLine="480"/>
        <w:rPr>
          <w:rFonts w:eastAsiaTheme="minorEastAsia"/>
          <w:sz w:val="24"/>
        </w:rPr>
      </w:pPr>
      <w:r>
        <w:rPr>
          <w:rFonts w:eastAsiaTheme="minorEastAsia"/>
          <w:sz w:val="24"/>
        </w:rPr>
        <w:t>1.</w:t>
      </w:r>
      <w:r>
        <w:rPr>
          <w:rFonts w:eastAsiaTheme="minorEastAsia"/>
          <w:sz w:val="24"/>
        </w:rPr>
        <w:t>满足《中华人民共和国政府采购法》第二十二条规定；</w:t>
      </w:r>
    </w:p>
    <w:p w14:paraId="7DD28525" w14:textId="77777777" w:rsidR="004F117D" w:rsidRDefault="004F117D" w:rsidP="004F117D">
      <w:pPr>
        <w:spacing w:line="360" w:lineRule="auto"/>
        <w:ind w:firstLineChars="200" w:firstLine="480"/>
        <w:rPr>
          <w:rFonts w:eastAsiaTheme="minorEastAsia"/>
          <w:sz w:val="24"/>
        </w:rPr>
      </w:pPr>
      <w:bookmarkStart w:id="9" w:name="_Toc28359004"/>
      <w:bookmarkStart w:id="10" w:name="_Toc28359081"/>
      <w:r>
        <w:rPr>
          <w:rFonts w:eastAsiaTheme="minorEastAsia"/>
          <w:sz w:val="24"/>
        </w:rPr>
        <w:t>2.</w:t>
      </w:r>
      <w:r>
        <w:rPr>
          <w:rFonts w:eastAsiaTheme="minorEastAsia"/>
          <w:sz w:val="24"/>
        </w:rPr>
        <w:t>落实政府采购政策需满足的资格要求：</w:t>
      </w:r>
    </w:p>
    <w:p w14:paraId="104AD7DA" w14:textId="77777777" w:rsidR="004F117D" w:rsidRDefault="004F117D" w:rsidP="004F117D">
      <w:pPr>
        <w:spacing w:line="360" w:lineRule="auto"/>
        <w:ind w:firstLineChars="200" w:firstLine="480"/>
        <w:rPr>
          <w:rFonts w:eastAsiaTheme="minorEastAsia"/>
          <w:sz w:val="24"/>
        </w:rPr>
      </w:pPr>
      <w:r>
        <w:rPr>
          <w:rFonts w:eastAsiaTheme="minorEastAsia"/>
          <w:sz w:val="24"/>
        </w:rPr>
        <w:t xml:space="preserve">2.1 </w:t>
      </w:r>
      <w:r>
        <w:rPr>
          <w:rFonts w:eastAsiaTheme="minorEastAsia"/>
          <w:sz w:val="24"/>
        </w:rPr>
        <w:t>中小企业政策</w:t>
      </w:r>
    </w:p>
    <w:p w14:paraId="22477FF8" w14:textId="77777777" w:rsidR="004F117D" w:rsidRDefault="004F117D" w:rsidP="004F117D">
      <w:pPr>
        <w:spacing w:line="360" w:lineRule="auto"/>
        <w:ind w:firstLineChars="200" w:firstLine="420"/>
        <w:rPr>
          <w:rFonts w:eastAsiaTheme="minorEastAsia"/>
          <w:sz w:val="24"/>
        </w:rPr>
      </w:pPr>
      <w:r>
        <w:rPr>
          <w:rFonts w:eastAsiaTheme="minorEastAsia"/>
        </w:rPr>
        <w:t>□</w:t>
      </w:r>
      <w:r>
        <w:rPr>
          <w:rFonts w:eastAsiaTheme="minorEastAsia"/>
          <w:sz w:val="24"/>
        </w:rPr>
        <w:t>本项目不专门面向中小企业预留采购份额。</w:t>
      </w:r>
    </w:p>
    <w:p w14:paraId="2C05024B" w14:textId="77777777" w:rsidR="004F117D" w:rsidRDefault="004F117D" w:rsidP="004F117D">
      <w:pPr>
        <w:spacing w:line="360" w:lineRule="auto"/>
        <w:ind w:firstLineChars="200" w:firstLine="480"/>
        <w:rPr>
          <w:rFonts w:eastAsiaTheme="minorEastAsia"/>
          <w:sz w:val="24"/>
        </w:rPr>
      </w:pPr>
      <w:r>
        <w:rPr>
          <w:rFonts w:eastAsiaTheme="minorEastAsia"/>
          <w:sz w:val="24"/>
        </w:rPr>
        <w:t>■</w:t>
      </w:r>
      <w:r>
        <w:rPr>
          <w:rFonts w:eastAsiaTheme="minorEastAsia"/>
          <w:sz w:val="24"/>
        </w:rPr>
        <w:t>本项目专门面向</w:t>
      </w:r>
      <w:r>
        <w:rPr>
          <w:rFonts w:eastAsiaTheme="minorEastAsia"/>
          <w:sz w:val="24"/>
        </w:rPr>
        <w:t xml:space="preserve">  ■</w:t>
      </w:r>
      <w:r>
        <w:rPr>
          <w:rFonts w:eastAsiaTheme="minorEastAsia"/>
          <w:sz w:val="24"/>
        </w:rPr>
        <w:t>中小</w:t>
      </w:r>
      <w:r>
        <w:rPr>
          <w:rFonts w:eastAsiaTheme="minorEastAsia"/>
          <w:sz w:val="24"/>
        </w:rPr>
        <w:t xml:space="preserve"> </w:t>
      </w:r>
      <w:r>
        <w:rPr>
          <w:rFonts w:eastAsiaTheme="minorEastAsia"/>
        </w:rPr>
        <w:t>□</w:t>
      </w:r>
      <w:r>
        <w:rPr>
          <w:rFonts w:eastAsiaTheme="minorEastAsia"/>
          <w:sz w:val="24"/>
        </w:rPr>
        <w:t>小微企业</w:t>
      </w:r>
      <w:r>
        <w:rPr>
          <w:rFonts w:eastAsiaTheme="minorEastAsia"/>
          <w:sz w:val="24"/>
        </w:rPr>
        <w:t xml:space="preserve">  </w:t>
      </w:r>
      <w:r>
        <w:rPr>
          <w:rFonts w:eastAsiaTheme="minorEastAsia"/>
          <w:sz w:val="24"/>
        </w:rPr>
        <w:t>采购。即：提供的货物全部由符合政策要求的中小</w:t>
      </w:r>
      <w:r>
        <w:rPr>
          <w:rFonts w:eastAsiaTheme="minorEastAsia"/>
          <w:sz w:val="24"/>
        </w:rPr>
        <w:t>/</w:t>
      </w:r>
      <w:r>
        <w:rPr>
          <w:rFonts w:eastAsiaTheme="minorEastAsia"/>
          <w:sz w:val="24"/>
        </w:rPr>
        <w:t>小微企业制造、服务全部由符合政策要求的中小</w:t>
      </w:r>
      <w:r>
        <w:rPr>
          <w:rFonts w:eastAsiaTheme="minorEastAsia"/>
          <w:sz w:val="24"/>
        </w:rPr>
        <w:t>/</w:t>
      </w:r>
      <w:r>
        <w:rPr>
          <w:rFonts w:eastAsiaTheme="minorEastAsia"/>
          <w:sz w:val="24"/>
        </w:rPr>
        <w:t>小微企业承接。</w:t>
      </w:r>
    </w:p>
    <w:p w14:paraId="5735CFBC" w14:textId="77777777" w:rsidR="004F117D" w:rsidRDefault="004F117D" w:rsidP="004F117D">
      <w:pPr>
        <w:spacing w:line="360" w:lineRule="auto"/>
        <w:ind w:firstLineChars="200" w:firstLine="420"/>
        <w:rPr>
          <w:rFonts w:eastAsiaTheme="minorEastAsia"/>
          <w:sz w:val="24"/>
        </w:rPr>
      </w:pPr>
      <w:r>
        <w:rPr>
          <w:rFonts w:eastAsiaTheme="minorEastAsia"/>
        </w:rPr>
        <w:t>□</w:t>
      </w:r>
      <w:r>
        <w:rPr>
          <w:rFonts w:eastAsiaTheme="minorEastAsia"/>
          <w:sz w:val="24"/>
        </w:rPr>
        <w:t>本项目预留部分采购项目预算专门面向中小企业采购。对于预留份额，提供的货物由符合政策要求的中小企业制造、服务由符合政策要求的中小企业承接。</w:t>
      </w:r>
      <w:r>
        <w:rPr>
          <w:rFonts w:eastAsiaTheme="minorEastAsia"/>
          <w:sz w:val="24"/>
        </w:rPr>
        <w:lastRenderedPageBreak/>
        <w:t>预留份额通过以下措施进行：</w:t>
      </w:r>
      <w:r>
        <w:rPr>
          <w:rFonts w:eastAsiaTheme="minorEastAsia"/>
          <w:sz w:val="24"/>
        </w:rPr>
        <w:t>/</w:t>
      </w:r>
      <w:r>
        <w:rPr>
          <w:rFonts w:eastAsiaTheme="minorEastAsia"/>
          <w:sz w:val="24"/>
        </w:rPr>
        <w:t>。</w:t>
      </w:r>
    </w:p>
    <w:p w14:paraId="466F4CFE" w14:textId="77777777" w:rsidR="004F117D" w:rsidRDefault="004F117D" w:rsidP="004F117D">
      <w:pPr>
        <w:spacing w:line="360" w:lineRule="auto"/>
        <w:ind w:firstLineChars="200" w:firstLine="480"/>
        <w:rPr>
          <w:rFonts w:eastAsiaTheme="minorEastAsia"/>
          <w:sz w:val="24"/>
        </w:rPr>
      </w:pPr>
      <w:r>
        <w:rPr>
          <w:rFonts w:eastAsiaTheme="minorEastAsia"/>
          <w:sz w:val="24"/>
        </w:rPr>
        <w:t xml:space="preserve">2.2 </w:t>
      </w:r>
      <w:r>
        <w:rPr>
          <w:rFonts w:eastAsiaTheme="minorEastAsia"/>
          <w:sz w:val="24"/>
        </w:rPr>
        <w:t>其它落实政府采购政策的资格要求（如有）：</w:t>
      </w:r>
      <w:r>
        <w:rPr>
          <w:rFonts w:eastAsiaTheme="minorEastAsia"/>
          <w:sz w:val="24"/>
        </w:rPr>
        <w:t>/</w:t>
      </w:r>
      <w:r>
        <w:rPr>
          <w:rFonts w:eastAsiaTheme="minorEastAsia"/>
          <w:sz w:val="24"/>
        </w:rPr>
        <w:t>。</w:t>
      </w:r>
    </w:p>
    <w:p w14:paraId="36E9831E" w14:textId="77777777" w:rsidR="004F117D" w:rsidRDefault="004F117D" w:rsidP="004F117D">
      <w:pPr>
        <w:spacing w:line="360" w:lineRule="auto"/>
        <w:ind w:firstLineChars="200" w:firstLine="480"/>
        <w:rPr>
          <w:rFonts w:eastAsiaTheme="minorEastAsia"/>
          <w:sz w:val="24"/>
        </w:rPr>
      </w:pPr>
      <w:r>
        <w:rPr>
          <w:rFonts w:eastAsiaTheme="minorEastAsia"/>
          <w:sz w:val="24"/>
        </w:rPr>
        <w:t>3.</w:t>
      </w:r>
      <w:r>
        <w:rPr>
          <w:rFonts w:eastAsiaTheme="minorEastAsia"/>
          <w:sz w:val="24"/>
        </w:rPr>
        <w:t>本项目的特定资格要求：</w:t>
      </w:r>
    </w:p>
    <w:p w14:paraId="3757DD62" w14:textId="77777777" w:rsidR="004F117D" w:rsidRDefault="004F117D" w:rsidP="004F117D">
      <w:pPr>
        <w:tabs>
          <w:tab w:val="left" w:pos="900"/>
          <w:tab w:val="left" w:pos="1134"/>
          <w:tab w:val="left" w:pos="1589"/>
          <w:tab w:val="left" w:pos="5521"/>
        </w:tabs>
        <w:snapToGrid w:val="0"/>
        <w:spacing w:line="360" w:lineRule="auto"/>
        <w:ind w:firstLineChars="200" w:firstLine="480"/>
        <w:rPr>
          <w:rFonts w:eastAsiaTheme="minorEastAsia"/>
          <w:sz w:val="24"/>
        </w:rPr>
      </w:pPr>
      <w:r>
        <w:rPr>
          <w:rFonts w:eastAsiaTheme="minorEastAsia"/>
          <w:sz w:val="24"/>
        </w:rPr>
        <w:t>3.1</w:t>
      </w:r>
      <w:r>
        <w:rPr>
          <w:rFonts w:eastAsiaTheme="minorEastAsia"/>
          <w:sz w:val="24"/>
        </w:rPr>
        <w:t>本项目是否属于政府购买服务：</w:t>
      </w:r>
    </w:p>
    <w:p w14:paraId="40D4B704" w14:textId="77777777" w:rsidR="004F117D" w:rsidRDefault="004F117D" w:rsidP="004F117D">
      <w:pPr>
        <w:tabs>
          <w:tab w:val="left" w:pos="900"/>
          <w:tab w:val="left" w:pos="1134"/>
          <w:tab w:val="left" w:pos="1589"/>
          <w:tab w:val="left" w:pos="5521"/>
        </w:tabs>
        <w:snapToGrid w:val="0"/>
        <w:spacing w:line="360" w:lineRule="auto"/>
        <w:ind w:leftChars="472" w:left="991" w:firstLine="2"/>
        <w:rPr>
          <w:rFonts w:eastAsiaTheme="minorEastAsia"/>
          <w:sz w:val="24"/>
        </w:rPr>
      </w:pPr>
      <w:r>
        <w:rPr>
          <w:rFonts w:eastAsiaTheme="minorEastAsia"/>
          <w:sz w:val="24"/>
        </w:rPr>
        <w:t>■</w:t>
      </w:r>
      <w:r>
        <w:rPr>
          <w:rFonts w:eastAsiaTheme="minorEastAsia"/>
          <w:sz w:val="24"/>
        </w:rPr>
        <w:t>否</w:t>
      </w:r>
    </w:p>
    <w:p w14:paraId="3B7DFA0E" w14:textId="77777777" w:rsidR="004F117D" w:rsidRDefault="004F117D" w:rsidP="004F117D">
      <w:pPr>
        <w:tabs>
          <w:tab w:val="left" w:pos="900"/>
          <w:tab w:val="left" w:pos="1134"/>
          <w:tab w:val="left" w:pos="1589"/>
          <w:tab w:val="left" w:pos="5521"/>
        </w:tabs>
        <w:snapToGrid w:val="0"/>
        <w:spacing w:line="360" w:lineRule="auto"/>
        <w:ind w:leftChars="472" w:left="991" w:firstLine="2"/>
        <w:rPr>
          <w:rFonts w:eastAsiaTheme="minorEastAsia"/>
          <w:sz w:val="24"/>
        </w:rPr>
      </w:pPr>
      <w:r>
        <w:rPr>
          <w:rFonts w:eastAsiaTheme="minorEastAsia"/>
        </w:rPr>
        <w:t>□</w:t>
      </w:r>
      <w:r>
        <w:rPr>
          <w:rFonts w:eastAsiaTheme="minorEastAsia"/>
          <w:sz w:val="24"/>
        </w:rPr>
        <w:t>是，公益一类事业单位、使用事业编制且由财政拨款保障的群团组织，不得作为承接主体；</w:t>
      </w:r>
    </w:p>
    <w:p w14:paraId="6AEED09D" w14:textId="77777777" w:rsidR="004F117D" w:rsidRDefault="004F117D" w:rsidP="004F117D">
      <w:pPr>
        <w:tabs>
          <w:tab w:val="left" w:pos="900"/>
          <w:tab w:val="left" w:pos="1134"/>
          <w:tab w:val="left" w:pos="1589"/>
          <w:tab w:val="left" w:pos="5521"/>
        </w:tabs>
        <w:snapToGrid w:val="0"/>
        <w:spacing w:line="360" w:lineRule="auto"/>
        <w:ind w:firstLineChars="200" w:firstLine="480"/>
        <w:rPr>
          <w:rFonts w:eastAsiaTheme="minorEastAsia"/>
          <w:sz w:val="24"/>
        </w:rPr>
      </w:pPr>
      <w:r>
        <w:rPr>
          <w:rFonts w:eastAsiaTheme="minorEastAsia"/>
          <w:sz w:val="24"/>
        </w:rPr>
        <w:t>3.2</w:t>
      </w:r>
      <w:r>
        <w:rPr>
          <w:rFonts w:eastAsiaTheme="minorEastAsia"/>
          <w:sz w:val="24"/>
        </w:rPr>
        <w:t>其他特定资格要求：</w:t>
      </w:r>
    </w:p>
    <w:p w14:paraId="66C5F598" w14:textId="77777777" w:rsidR="004F117D" w:rsidRDefault="004F117D" w:rsidP="004F117D">
      <w:pPr>
        <w:spacing w:line="360" w:lineRule="auto"/>
        <w:ind w:firstLineChars="200" w:firstLine="480"/>
        <w:rPr>
          <w:sz w:val="24"/>
        </w:rPr>
      </w:pPr>
      <w:bookmarkStart w:id="11" w:name="OLE_LINK9"/>
      <w:r>
        <w:rPr>
          <w:rFonts w:hint="eastAsia"/>
          <w:sz w:val="24"/>
        </w:rPr>
        <w:t>3</w:t>
      </w:r>
      <w:r>
        <w:rPr>
          <w:sz w:val="24"/>
        </w:rPr>
        <w:t>.2.1</w:t>
      </w:r>
      <w:r>
        <w:rPr>
          <w:rFonts w:hint="eastAsia"/>
          <w:sz w:val="24"/>
        </w:rPr>
        <w:t>单位负责人为同一人或者存在直接控股、管理关系的不同供应商，不得参加同一合同项下的政府采购活动。</w:t>
      </w:r>
    </w:p>
    <w:p w14:paraId="536BAB0C" w14:textId="77777777" w:rsidR="004F117D" w:rsidRDefault="004F117D" w:rsidP="004F117D">
      <w:pPr>
        <w:spacing w:line="360" w:lineRule="auto"/>
        <w:ind w:firstLineChars="200" w:firstLine="480"/>
        <w:rPr>
          <w:sz w:val="24"/>
        </w:rPr>
      </w:pPr>
      <w:r>
        <w:rPr>
          <w:rFonts w:hint="eastAsia"/>
          <w:sz w:val="24"/>
        </w:rPr>
        <w:t>除单一来源采购项目外，为采购项目提供整体设计、规范编制或者项目管理、监理、检测等服务的供应商，不得再参加该采购项目的其他采购活动。</w:t>
      </w:r>
    </w:p>
    <w:p w14:paraId="648DDB9A" w14:textId="77777777" w:rsidR="004F117D" w:rsidRDefault="004F117D" w:rsidP="004F117D">
      <w:pPr>
        <w:spacing w:line="360" w:lineRule="auto"/>
        <w:ind w:firstLineChars="200" w:firstLine="480"/>
        <w:rPr>
          <w:sz w:val="24"/>
        </w:rPr>
      </w:pPr>
      <w:r>
        <w:rPr>
          <w:sz w:val="24"/>
        </w:rPr>
        <w:t>3.2.2</w:t>
      </w:r>
      <w:r>
        <w:rPr>
          <w:sz w:val="24"/>
        </w:rPr>
        <w:t>根据财库〔</w:t>
      </w:r>
      <w:r>
        <w:rPr>
          <w:sz w:val="24"/>
        </w:rPr>
        <w:t>2016</w:t>
      </w:r>
      <w:r>
        <w:rPr>
          <w:sz w:val="24"/>
        </w:rPr>
        <w:t>〕</w:t>
      </w:r>
      <w:r>
        <w:rPr>
          <w:sz w:val="24"/>
        </w:rPr>
        <w:t>125</w:t>
      </w:r>
      <w:r>
        <w:rPr>
          <w:sz w:val="24"/>
        </w:rPr>
        <w:t>号《财政部关于在政府采购活动中查询及使用信用记录有关问题的通知》的要求，通过</w:t>
      </w:r>
      <w:r>
        <w:rPr>
          <w:sz w:val="24"/>
        </w:rPr>
        <w:t>“</w:t>
      </w:r>
      <w:r>
        <w:rPr>
          <w:sz w:val="24"/>
        </w:rPr>
        <w:t>信用中国</w:t>
      </w:r>
      <w:r>
        <w:rPr>
          <w:sz w:val="24"/>
        </w:rPr>
        <w:t>”</w:t>
      </w:r>
      <w:r>
        <w:rPr>
          <w:sz w:val="24"/>
        </w:rPr>
        <w:t>网站（</w:t>
      </w:r>
      <w:r>
        <w:rPr>
          <w:sz w:val="24"/>
        </w:rPr>
        <w:t>www.creditchina.gov.cn</w:t>
      </w:r>
      <w:r>
        <w:rPr>
          <w:sz w:val="24"/>
        </w:rPr>
        <w:t>）、中国政府采购网（</w:t>
      </w:r>
      <w:r>
        <w:rPr>
          <w:sz w:val="24"/>
        </w:rPr>
        <w:t>www.ccgp.gov.cn</w:t>
      </w:r>
      <w:r>
        <w:rPr>
          <w:sz w:val="24"/>
        </w:rPr>
        <w:t>）查询相关主体信用记录，截止时</w:t>
      </w:r>
      <w:r>
        <w:rPr>
          <w:rFonts w:hint="eastAsia"/>
          <w:sz w:val="24"/>
        </w:rPr>
        <w:t>间</w:t>
      </w:r>
      <w:r>
        <w:rPr>
          <w:sz w:val="24"/>
        </w:rPr>
        <w:t>点为</w:t>
      </w:r>
      <w:r>
        <w:rPr>
          <w:rFonts w:ascii="宋体" w:hAnsi="宋体" w:cs="Arial" w:hint="eastAsia"/>
          <w:szCs w:val="21"/>
        </w:rPr>
        <w:t>响应</w:t>
      </w:r>
      <w:r>
        <w:rPr>
          <w:sz w:val="24"/>
        </w:rPr>
        <w:t>截止时间当天。对列入失信被执行人、重大税收违法案件当事人名单、政府采购严重违法失信行为记录名单的</w:t>
      </w:r>
      <w:r>
        <w:rPr>
          <w:sz w:val="24"/>
          <w:lang w:bidi="ar"/>
        </w:rPr>
        <w:t>供应商</w:t>
      </w:r>
      <w:r>
        <w:rPr>
          <w:sz w:val="24"/>
        </w:rPr>
        <w:t>，拒绝其参与政府采购活动。</w:t>
      </w:r>
      <w:bookmarkEnd w:id="11"/>
    </w:p>
    <w:p w14:paraId="312E8088" w14:textId="34C497FC" w:rsidR="004F117D" w:rsidRDefault="004F117D" w:rsidP="004F117D">
      <w:pPr>
        <w:spacing w:line="360" w:lineRule="auto"/>
        <w:ind w:firstLineChars="200" w:firstLine="480"/>
        <w:rPr>
          <w:rFonts w:asciiTheme="minorEastAsia" w:eastAsiaTheme="minorEastAsia" w:hAnsiTheme="minorEastAsia"/>
          <w:sz w:val="24"/>
        </w:rPr>
      </w:pPr>
      <w:r>
        <w:rPr>
          <w:rFonts w:hint="eastAsia"/>
          <w:sz w:val="24"/>
        </w:rPr>
        <w:t>3.</w:t>
      </w:r>
      <w:r>
        <w:rPr>
          <w:sz w:val="24"/>
        </w:rPr>
        <w:t>2.</w:t>
      </w:r>
      <w:r>
        <w:rPr>
          <w:rFonts w:hint="eastAsia"/>
          <w:sz w:val="24"/>
        </w:rPr>
        <w:t>3</w:t>
      </w:r>
      <w:r>
        <w:rPr>
          <w:rFonts w:asciiTheme="minorEastAsia" w:eastAsiaTheme="minorEastAsia" w:hAnsiTheme="minorEastAsia" w:hint="eastAsia"/>
          <w:sz w:val="24"/>
        </w:rPr>
        <w:t>供应商须具备建筑工程施工总承包</w:t>
      </w:r>
      <w:r w:rsidR="0054663D">
        <w:rPr>
          <w:rFonts w:asciiTheme="minorEastAsia" w:eastAsiaTheme="minorEastAsia" w:hAnsiTheme="minorEastAsia" w:hint="eastAsia"/>
          <w:sz w:val="24"/>
        </w:rPr>
        <w:t>叁</w:t>
      </w:r>
      <w:r>
        <w:rPr>
          <w:rFonts w:asciiTheme="minorEastAsia" w:eastAsiaTheme="minorEastAsia" w:hAnsiTheme="minorEastAsia" w:hint="eastAsia"/>
          <w:sz w:val="24"/>
        </w:rPr>
        <w:t>级【新】（含）以上资质，且未被</w:t>
      </w:r>
      <w:r>
        <w:rPr>
          <w:rFonts w:ascii="宋体" w:hAnsi="宋体" w:cs="仿宋" w:hint="eastAsia"/>
          <w:sz w:val="24"/>
        </w:rPr>
        <w:t>北京市住房城乡建设主管部门标注资质异常；</w:t>
      </w:r>
    </w:p>
    <w:p w14:paraId="6005B639" w14:textId="77777777" w:rsidR="004F117D" w:rsidRDefault="004F117D" w:rsidP="004F117D">
      <w:pPr>
        <w:spacing w:line="360" w:lineRule="auto"/>
        <w:ind w:firstLineChars="200" w:firstLine="480"/>
        <w:rPr>
          <w:rFonts w:asciiTheme="minorEastAsia" w:eastAsiaTheme="minorEastAsia" w:hAnsiTheme="minorEastAsia"/>
          <w:sz w:val="24"/>
        </w:rPr>
      </w:pPr>
      <w:r>
        <w:rPr>
          <w:rFonts w:hint="eastAsia"/>
          <w:sz w:val="24"/>
        </w:rPr>
        <w:t>3.</w:t>
      </w:r>
      <w:r>
        <w:rPr>
          <w:sz w:val="24"/>
        </w:rPr>
        <w:t>2.</w:t>
      </w:r>
      <w:r>
        <w:rPr>
          <w:rFonts w:hint="eastAsia"/>
          <w:sz w:val="24"/>
        </w:rPr>
        <w:t>4</w:t>
      </w:r>
      <w:r>
        <w:rPr>
          <w:rFonts w:asciiTheme="minorEastAsia" w:eastAsiaTheme="minorEastAsia" w:hAnsiTheme="minorEastAsia" w:hint="eastAsia"/>
          <w:sz w:val="24"/>
        </w:rPr>
        <w:t>供应商须具有有效期内的安全生产许可证，且未</w:t>
      </w:r>
      <w:r>
        <w:rPr>
          <w:rFonts w:ascii="宋体" w:hAnsi="宋体" w:cs="仿宋" w:hint="eastAsia"/>
          <w:sz w:val="24"/>
        </w:rPr>
        <w:t>被北京市住房城乡建设主管部门暂扣安全生产许可证；</w:t>
      </w:r>
    </w:p>
    <w:p w14:paraId="562C9A39" w14:textId="665A9F60" w:rsidR="004F117D" w:rsidRDefault="004F117D" w:rsidP="004F117D">
      <w:pPr>
        <w:tabs>
          <w:tab w:val="left" w:pos="900"/>
          <w:tab w:val="left" w:pos="1134"/>
          <w:tab w:val="left" w:pos="1589"/>
          <w:tab w:val="left" w:pos="5521"/>
        </w:tabs>
        <w:snapToGrid w:val="0"/>
        <w:spacing w:line="360" w:lineRule="auto"/>
        <w:ind w:firstLineChars="200" w:firstLine="480"/>
        <w:rPr>
          <w:rFonts w:ascii="宋体" w:hAnsi="宋体" w:cs="仿宋"/>
          <w:sz w:val="24"/>
        </w:rPr>
      </w:pPr>
      <w:r>
        <w:rPr>
          <w:rFonts w:hint="eastAsia"/>
          <w:sz w:val="24"/>
        </w:rPr>
        <w:t>3.</w:t>
      </w:r>
      <w:r>
        <w:rPr>
          <w:sz w:val="24"/>
        </w:rPr>
        <w:t>2.</w:t>
      </w:r>
      <w:r>
        <w:rPr>
          <w:rFonts w:hint="eastAsia"/>
          <w:sz w:val="24"/>
        </w:rPr>
        <w:t>5</w:t>
      </w:r>
      <w:r>
        <w:rPr>
          <w:rFonts w:asciiTheme="minorEastAsia" w:eastAsiaTheme="minorEastAsia" w:hAnsiTheme="minorEastAsia" w:hint="eastAsia"/>
          <w:sz w:val="24"/>
        </w:rPr>
        <w:t>项目经理须具备建筑工程专业二级（含）以上注册建造师执业资格，具有有效的Ｂ类安全生产考核合格证书，</w:t>
      </w:r>
      <w:r>
        <w:rPr>
          <w:rFonts w:ascii="宋体" w:hAnsi="宋体" w:cs="仿宋" w:hint="eastAsia"/>
          <w:sz w:val="24"/>
        </w:rPr>
        <w:t>且在确定成交人时不得担任其他在施建设工程的项目经理；</w:t>
      </w:r>
    </w:p>
    <w:p w14:paraId="08255DAB" w14:textId="77777777" w:rsidR="004F117D" w:rsidRDefault="004F117D" w:rsidP="004F117D">
      <w:pPr>
        <w:spacing w:line="360" w:lineRule="auto"/>
        <w:ind w:firstLineChars="200" w:firstLine="480"/>
        <w:rPr>
          <w:rFonts w:eastAsiaTheme="minorEastAsia"/>
          <w:i/>
          <w:iCs/>
          <w:sz w:val="24"/>
          <w:u w:val="single"/>
        </w:rPr>
      </w:pPr>
      <w:r>
        <w:rPr>
          <w:rFonts w:hint="eastAsia"/>
          <w:sz w:val="24"/>
        </w:rPr>
        <w:t>3.</w:t>
      </w:r>
      <w:r>
        <w:rPr>
          <w:sz w:val="24"/>
        </w:rPr>
        <w:t>2.</w:t>
      </w:r>
      <w:r>
        <w:rPr>
          <w:rFonts w:hint="eastAsia"/>
          <w:sz w:val="24"/>
        </w:rPr>
        <w:t>6</w:t>
      </w:r>
      <w:r>
        <w:rPr>
          <w:rFonts w:hint="eastAsia"/>
          <w:b/>
          <w:sz w:val="24"/>
        </w:rPr>
        <w:t>外地来京建筑企业须办理进京备案手续，同时应当一并办理注册建造师备案手续，已办理备案的外地来京建筑企业及</w:t>
      </w:r>
      <w:r>
        <w:rPr>
          <w:b/>
          <w:sz w:val="24"/>
        </w:rPr>
        <w:t>外地进京</w:t>
      </w:r>
      <w:r>
        <w:rPr>
          <w:rFonts w:hint="eastAsia"/>
          <w:b/>
          <w:sz w:val="24"/>
        </w:rPr>
        <w:t>注册建造师方可在本市行政区域内开展执业活动。</w:t>
      </w:r>
    </w:p>
    <w:p w14:paraId="1C871E3F" w14:textId="77777777" w:rsidR="004F117D" w:rsidRDefault="004F117D" w:rsidP="004F117D">
      <w:pPr>
        <w:pStyle w:val="2"/>
        <w:widowControl/>
        <w:spacing w:before="0" w:line="360" w:lineRule="auto"/>
        <w:jc w:val="left"/>
        <w:rPr>
          <w:rFonts w:ascii="Times New Roman" w:eastAsiaTheme="minorEastAsia" w:hAnsi="Times New Roman"/>
          <w:sz w:val="24"/>
          <w:szCs w:val="24"/>
        </w:rPr>
      </w:pPr>
      <w:bookmarkStart w:id="12" w:name="_Toc35393792"/>
      <w:bookmarkStart w:id="13" w:name="_Toc35393623"/>
      <w:bookmarkEnd w:id="9"/>
      <w:bookmarkEnd w:id="10"/>
      <w:r>
        <w:rPr>
          <w:rFonts w:ascii="Times New Roman" w:eastAsiaTheme="minorEastAsia" w:hAnsi="Times New Roman"/>
          <w:sz w:val="24"/>
          <w:szCs w:val="24"/>
        </w:rPr>
        <w:t>三、获取采购文件</w:t>
      </w:r>
      <w:bookmarkEnd w:id="12"/>
      <w:bookmarkEnd w:id="13"/>
    </w:p>
    <w:p w14:paraId="06A0286A" w14:textId="77777777" w:rsidR="004F117D" w:rsidRDefault="004F117D" w:rsidP="004F117D">
      <w:pPr>
        <w:adjustRightInd w:val="0"/>
        <w:snapToGrid w:val="0"/>
        <w:spacing w:line="360" w:lineRule="auto"/>
        <w:ind w:firstLineChars="200" w:firstLine="480"/>
        <w:rPr>
          <w:rFonts w:eastAsiaTheme="minorEastAsia"/>
          <w:sz w:val="24"/>
          <w:lang w:bidi="ar"/>
        </w:rPr>
      </w:pPr>
      <w:r>
        <w:rPr>
          <w:rFonts w:eastAsiaTheme="minorEastAsia"/>
          <w:sz w:val="24"/>
          <w:lang w:bidi="ar"/>
        </w:rPr>
        <w:t>1.</w:t>
      </w:r>
      <w:r>
        <w:rPr>
          <w:rFonts w:eastAsiaTheme="minorEastAsia"/>
          <w:sz w:val="24"/>
          <w:lang w:bidi="ar"/>
        </w:rPr>
        <w:t>时间：</w:t>
      </w:r>
      <w:r>
        <w:rPr>
          <w:rFonts w:eastAsiaTheme="minorEastAsia"/>
          <w:sz w:val="24"/>
        </w:rPr>
        <w:t>2026</w:t>
      </w:r>
      <w:r>
        <w:rPr>
          <w:rFonts w:eastAsiaTheme="minorEastAsia"/>
          <w:sz w:val="24"/>
          <w:lang w:bidi="ar"/>
        </w:rPr>
        <w:t>年</w:t>
      </w:r>
      <w:r>
        <w:rPr>
          <w:rFonts w:eastAsiaTheme="minorEastAsia"/>
          <w:sz w:val="24"/>
        </w:rPr>
        <w:t>08</w:t>
      </w:r>
      <w:r>
        <w:rPr>
          <w:rFonts w:eastAsiaTheme="minorEastAsia"/>
          <w:sz w:val="24"/>
          <w:lang w:bidi="ar"/>
        </w:rPr>
        <w:t>月</w:t>
      </w:r>
      <w:r>
        <w:rPr>
          <w:rFonts w:eastAsiaTheme="minorEastAsia" w:hint="eastAsia"/>
          <w:sz w:val="24"/>
        </w:rPr>
        <w:t>24</w:t>
      </w:r>
      <w:r>
        <w:rPr>
          <w:rFonts w:eastAsiaTheme="minorEastAsia"/>
          <w:sz w:val="24"/>
          <w:lang w:bidi="ar"/>
        </w:rPr>
        <w:t>日至</w:t>
      </w:r>
      <w:r>
        <w:rPr>
          <w:rFonts w:eastAsiaTheme="minorEastAsia" w:hint="eastAsia"/>
          <w:sz w:val="24"/>
        </w:rPr>
        <w:t>2026</w:t>
      </w:r>
      <w:r>
        <w:rPr>
          <w:rFonts w:eastAsiaTheme="minorEastAsia" w:hint="eastAsia"/>
          <w:sz w:val="24"/>
        </w:rPr>
        <w:t>年</w:t>
      </w:r>
      <w:r>
        <w:rPr>
          <w:rFonts w:eastAsiaTheme="minorEastAsia" w:hint="eastAsia"/>
          <w:sz w:val="24"/>
        </w:rPr>
        <w:t>08</w:t>
      </w:r>
      <w:r>
        <w:rPr>
          <w:rFonts w:eastAsiaTheme="minorEastAsia" w:hint="eastAsia"/>
          <w:sz w:val="24"/>
        </w:rPr>
        <w:t>月</w:t>
      </w:r>
      <w:r>
        <w:rPr>
          <w:rFonts w:eastAsiaTheme="minorEastAsia" w:hint="eastAsia"/>
          <w:sz w:val="24"/>
        </w:rPr>
        <w:t>28</w:t>
      </w:r>
      <w:r>
        <w:rPr>
          <w:rFonts w:eastAsiaTheme="minorEastAsia" w:hint="eastAsia"/>
          <w:sz w:val="24"/>
        </w:rPr>
        <w:t>日</w:t>
      </w:r>
      <w:r>
        <w:rPr>
          <w:rFonts w:eastAsiaTheme="minorEastAsia"/>
          <w:sz w:val="24"/>
          <w:lang w:bidi="ar"/>
        </w:rPr>
        <w:t>，每天上午</w:t>
      </w:r>
      <w:r>
        <w:rPr>
          <w:rFonts w:eastAsiaTheme="minorEastAsia"/>
          <w:sz w:val="24"/>
        </w:rPr>
        <w:t>09:00</w:t>
      </w:r>
      <w:r>
        <w:rPr>
          <w:rFonts w:eastAsiaTheme="minorEastAsia"/>
          <w:sz w:val="24"/>
          <w:lang w:bidi="ar"/>
        </w:rPr>
        <w:t>至</w:t>
      </w:r>
      <w:r>
        <w:rPr>
          <w:rFonts w:eastAsiaTheme="minorEastAsia"/>
          <w:sz w:val="24"/>
        </w:rPr>
        <w:t>12:00</w:t>
      </w:r>
      <w:r>
        <w:rPr>
          <w:rFonts w:eastAsiaTheme="minorEastAsia"/>
          <w:sz w:val="24"/>
          <w:lang w:bidi="ar"/>
        </w:rPr>
        <w:t>，下午</w:t>
      </w:r>
      <w:r>
        <w:rPr>
          <w:rFonts w:eastAsiaTheme="minorEastAsia"/>
          <w:sz w:val="24"/>
        </w:rPr>
        <w:t>1</w:t>
      </w:r>
      <w:r>
        <w:rPr>
          <w:rFonts w:eastAsiaTheme="minorEastAsia" w:hint="eastAsia"/>
          <w:sz w:val="24"/>
        </w:rPr>
        <w:t>3</w:t>
      </w:r>
      <w:r>
        <w:rPr>
          <w:rFonts w:eastAsiaTheme="minorEastAsia"/>
          <w:sz w:val="24"/>
        </w:rPr>
        <w:t>:00</w:t>
      </w:r>
      <w:r>
        <w:rPr>
          <w:rFonts w:eastAsiaTheme="minorEastAsia"/>
          <w:sz w:val="24"/>
          <w:lang w:bidi="ar"/>
        </w:rPr>
        <w:t>至</w:t>
      </w:r>
      <w:r>
        <w:rPr>
          <w:rFonts w:eastAsiaTheme="minorEastAsia"/>
          <w:sz w:val="24"/>
        </w:rPr>
        <w:t>17:00</w:t>
      </w:r>
      <w:r>
        <w:rPr>
          <w:rFonts w:eastAsiaTheme="minorEastAsia"/>
          <w:sz w:val="24"/>
          <w:lang w:bidi="ar"/>
        </w:rPr>
        <w:t>（北京时间，法定节假日除外）。</w:t>
      </w:r>
    </w:p>
    <w:p w14:paraId="493B0F99" w14:textId="77777777" w:rsidR="004F117D" w:rsidRDefault="004F117D" w:rsidP="004F117D">
      <w:pPr>
        <w:adjustRightInd w:val="0"/>
        <w:snapToGrid w:val="0"/>
        <w:spacing w:line="360" w:lineRule="auto"/>
        <w:ind w:firstLineChars="200" w:firstLine="480"/>
        <w:rPr>
          <w:rFonts w:eastAsiaTheme="minorEastAsia"/>
          <w:sz w:val="24"/>
        </w:rPr>
      </w:pPr>
      <w:r>
        <w:rPr>
          <w:rFonts w:eastAsiaTheme="minorEastAsia"/>
          <w:sz w:val="24"/>
          <w:lang w:bidi="ar"/>
        </w:rPr>
        <w:lastRenderedPageBreak/>
        <w:t>2.</w:t>
      </w:r>
      <w:r>
        <w:rPr>
          <w:rFonts w:eastAsiaTheme="minorEastAsia"/>
          <w:sz w:val="24"/>
          <w:lang w:bidi="ar"/>
        </w:rPr>
        <w:t>地点：北京市政府采购电子交易平台</w:t>
      </w:r>
    </w:p>
    <w:p w14:paraId="79D2370C" w14:textId="77777777" w:rsidR="004F117D" w:rsidRDefault="004F117D" w:rsidP="004F117D">
      <w:pPr>
        <w:widowControl/>
        <w:adjustRightInd w:val="0"/>
        <w:snapToGrid w:val="0"/>
        <w:spacing w:line="360" w:lineRule="auto"/>
        <w:ind w:firstLineChars="200" w:firstLine="480"/>
        <w:jc w:val="left"/>
        <w:rPr>
          <w:rFonts w:eastAsiaTheme="minorEastAsia"/>
          <w:sz w:val="24"/>
          <w:lang w:bidi="ar"/>
        </w:rPr>
      </w:pPr>
      <w:r>
        <w:rPr>
          <w:rFonts w:eastAsiaTheme="minorEastAsia"/>
          <w:sz w:val="24"/>
          <w:lang w:bidi="ar"/>
        </w:rPr>
        <w:t>3.</w:t>
      </w:r>
      <w:r>
        <w:rPr>
          <w:rFonts w:eastAsiaTheme="minorEastAsia"/>
          <w:sz w:val="24"/>
          <w:lang w:bidi="ar"/>
        </w:rPr>
        <w:t>方式：供应商使用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登录北京市政府采购电子交易平台（</w:t>
      </w:r>
      <w:r>
        <w:rPr>
          <w:rFonts w:eastAsiaTheme="minorEastAsia"/>
          <w:sz w:val="24"/>
          <w:lang w:bidi="ar"/>
        </w:rPr>
        <w:t>http://zbcg-bjzc.zhongcy.com/bjczj-portal-site/index.html#/home</w:t>
      </w:r>
      <w:r>
        <w:rPr>
          <w:rFonts w:eastAsiaTheme="minorEastAsia"/>
          <w:sz w:val="24"/>
          <w:lang w:bidi="ar"/>
        </w:rPr>
        <w:t>）获取电子版竞争性磋商文件。</w:t>
      </w:r>
    </w:p>
    <w:p w14:paraId="1096B8BB" w14:textId="77777777" w:rsidR="004F117D" w:rsidRDefault="004F117D" w:rsidP="004F117D">
      <w:pPr>
        <w:widowControl/>
        <w:adjustRightInd w:val="0"/>
        <w:snapToGrid w:val="0"/>
        <w:spacing w:line="360" w:lineRule="auto"/>
        <w:ind w:firstLineChars="200" w:firstLine="480"/>
        <w:jc w:val="left"/>
        <w:rPr>
          <w:rFonts w:eastAsiaTheme="minorEastAsia"/>
          <w:sz w:val="24"/>
        </w:rPr>
      </w:pPr>
      <w:r>
        <w:rPr>
          <w:rFonts w:eastAsiaTheme="minorEastAsia"/>
          <w:sz w:val="24"/>
          <w:lang w:bidi="ar"/>
        </w:rPr>
        <w:t>4.</w:t>
      </w:r>
      <w:r>
        <w:rPr>
          <w:rFonts w:eastAsiaTheme="minorEastAsia"/>
          <w:sz w:val="24"/>
          <w:lang w:bidi="ar"/>
        </w:rPr>
        <w:t>售价：</w:t>
      </w:r>
      <w:r>
        <w:rPr>
          <w:rFonts w:eastAsiaTheme="minorEastAsia"/>
          <w:sz w:val="24"/>
          <w:lang w:bidi="ar"/>
        </w:rPr>
        <w:t>0</w:t>
      </w:r>
      <w:r>
        <w:rPr>
          <w:rFonts w:eastAsiaTheme="minorEastAsia"/>
          <w:sz w:val="24"/>
          <w:lang w:bidi="ar"/>
        </w:rPr>
        <w:t>元。</w:t>
      </w:r>
    </w:p>
    <w:p w14:paraId="01398AAC" w14:textId="77777777" w:rsidR="004F117D" w:rsidRDefault="004F117D" w:rsidP="004F117D">
      <w:pPr>
        <w:tabs>
          <w:tab w:val="left" w:pos="900"/>
          <w:tab w:val="left" w:pos="1980"/>
        </w:tabs>
        <w:snapToGrid w:val="0"/>
        <w:spacing w:line="360" w:lineRule="auto"/>
        <w:ind w:left="840"/>
        <w:rPr>
          <w:rFonts w:eastAsiaTheme="minorEastAsia"/>
          <w:sz w:val="24"/>
        </w:rPr>
      </w:pPr>
    </w:p>
    <w:p w14:paraId="17898675" w14:textId="77777777" w:rsidR="004F117D" w:rsidRDefault="004F117D" w:rsidP="004F117D">
      <w:pPr>
        <w:pStyle w:val="2"/>
        <w:widowControl/>
        <w:spacing w:before="0" w:line="360" w:lineRule="auto"/>
        <w:jc w:val="left"/>
        <w:rPr>
          <w:rFonts w:ascii="Times New Roman" w:eastAsiaTheme="minorEastAsia" w:hAnsi="Times New Roman"/>
          <w:sz w:val="24"/>
          <w:szCs w:val="24"/>
        </w:rPr>
      </w:pPr>
      <w:bookmarkStart w:id="14" w:name="_Toc28359082"/>
      <w:bookmarkStart w:id="15" w:name="_Toc28359005"/>
      <w:bookmarkStart w:id="16" w:name="_Toc35393624"/>
      <w:bookmarkStart w:id="17" w:name="_Toc35393793"/>
      <w:r>
        <w:rPr>
          <w:rFonts w:ascii="Times New Roman" w:eastAsiaTheme="minorEastAsia" w:hAnsi="Times New Roman"/>
          <w:sz w:val="24"/>
          <w:szCs w:val="24"/>
        </w:rPr>
        <w:t>四、</w:t>
      </w:r>
      <w:bookmarkEnd w:id="14"/>
      <w:bookmarkEnd w:id="15"/>
      <w:bookmarkEnd w:id="16"/>
      <w:bookmarkEnd w:id="17"/>
      <w:r>
        <w:rPr>
          <w:rFonts w:ascii="Times New Roman" w:eastAsiaTheme="minorEastAsia" w:hAnsi="Times New Roman"/>
          <w:sz w:val="24"/>
          <w:szCs w:val="24"/>
        </w:rPr>
        <w:t>响应文件提交</w:t>
      </w:r>
    </w:p>
    <w:p w14:paraId="11F80329" w14:textId="77777777" w:rsidR="004F117D" w:rsidRDefault="004F117D" w:rsidP="004F117D">
      <w:pPr>
        <w:spacing w:line="360" w:lineRule="auto"/>
        <w:ind w:firstLineChars="200" w:firstLine="480"/>
        <w:rPr>
          <w:rFonts w:eastAsiaTheme="minorEastAsia"/>
          <w:bCs/>
          <w:sz w:val="24"/>
          <w:u w:val="single"/>
        </w:rPr>
      </w:pPr>
      <w:r>
        <w:rPr>
          <w:rFonts w:eastAsiaTheme="minorEastAsia"/>
          <w:sz w:val="24"/>
          <w:lang w:bidi="ar"/>
        </w:rPr>
        <w:t>截止时间：</w:t>
      </w:r>
      <w:r>
        <w:rPr>
          <w:rFonts w:eastAsiaTheme="minorEastAsia"/>
          <w:sz w:val="24"/>
        </w:rPr>
        <w:t>2026</w:t>
      </w:r>
      <w:r>
        <w:rPr>
          <w:rFonts w:eastAsiaTheme="minorEastAsia"/>
          <w:sz w:val="24"/>
          <w:lang w:bidi="ar"/>
        </w:rPr>
        <w:t>年</w:t>
      </w:r>
      <w:r>
        <w:rPr>
          <w:rFonts w:eastAsiaTheme="minorEastAsia" w:hint="eastAsia"/>
          <w:sz w:val="24"/>
        </w:rPr>
        <w:t>09</w:t>
      </w:r>
      <w:r>
        <w:rPr>
          <w:rFonts w:eastAsiaTheme="minorEastAsia"/>
          <w:sz w:val="24"/>
          <w:lang w:bidi="ar"/>
        </w:rPr>
        <w:t>月</w:t>
      </w:r>
      <w:r>
        <w:rPr>
          <w:rFonts w:eastAsiaTheme="minorEastAsia" w:hint="eastAsia"/>
          <w:sz w:val="24"/>
        </w:rPr>
        <w:t>03</w:t>
      </w:r>
      <w:r>
        <w:rPr>
          <w:rFonts w:eastAsiaTheme="minorEastAsia"/>
          <w:sz w:val="24"/>
          <w:lang w:bidi="ar"/>
        </w:rPr>
        <w:t>日</w:t>
      </w:r>
      <w:r>
        <w:rPr>
          <w:rFonts w:eastAsiaTheme="minorEastAsia" w:hint="eastAsia"/>
          <w:sz w:val="24"/>
          <w:lang w:bidi="ar"/>
        </w:rPr>
        <w:t>09</w:t>
      </w:r>
      <w:r>
        <w:rPr>
          <w:rFonts w:eastAsiaTheme="minorEastAsia" w:hint="eastAsia"/>
          <w:sz w:val="24"/>
          <w:lang w:bidi="ar"/>
        </w:rPr>
        <w:t>点</w:t>
      </w:r>
      <w:r>
        <w:rPr>
          <w:rFonts w:eastAsiaTheme="minorEastAsia" w:hint="eastAsia"/>
          <w:sz w:val="24"/>
          <w:lang w:bidi="ar"/>
        </w:rPr>
        <w:t>30</w:t>
      </w:r>
      <w:r>
        <w:rPr>
          <w:rFonts w:eastAsiaTheme="minorEastAsia" w:hint="eastAsia"/>
          <w:sz w:val="24"/>
          <w:lang w:bidi="ar"/>
        </w:rPr>
        <w:t>分</w:t>
      </w:r>
      <w:r>
        <w:rPr>
          <w:rFonts w:eastAsiaTheme="minorEastAsia"/>
          <w:sz w:val="24"/>
          <w:lang w:bidi="ar"/>
        </w:rPr>
        <w:t>；</w:t>
      </w:r>
      <w:r>
        <w:rPr>
          <w:rFonts w:eastAsiaTheme="minorEastAsia"/>
          <w:bCs/>
          <w:sz w:val="24"/>
          <w:lang w:bidi="ar"/>
        </w:rPr>
        <w:t>（北京时间）</w:t>
      </w:r>
      <w:r>
        <w:rPr>
          <w:rFonts w:eastAsiaTheme="minorEastAsia"/>
          <w:iCs/>
          <w:sz w:val="24"/>
          <w:lang w:bidi="ar"/>
        </w:rPr>
        <w:t>。</w:t>
      </w:r>
    </w:p>
    <w:p w14:paraId="729DF3E7" w14:textId="77777777" w:rsidR="004F117D" w:rsidRDefault="004F117D" w:rsidP="004F117D">
      <w:pPr>
        <w:spacing w:line="360" w:lineRule="auto"/>
        <w:ind w:firstLineChars="200" w:firstLine="480"/>
        <w:rPr>
          <w:rFonts w:eastAsiaTheme="minorEastAsia"/>
          <w:sz w:val="24"/>
          <w:lang w:val="zh-TW" w:bidi="ar"/>
        </w:rPr>
      </w:pPr>
      <w:r>
        <w:rPr>
          <w:rFonts w:eastAsiaTheme="minorEastAsia"/>
          <w:sz w:val="24"/>
          <w:lang w:bidi="ar"/>
        </w:rPr>
        <w:t>地点：</w:t>
      </w:r>
      <w:r>
        <w:rPr>
          <w:rFonts w:eastAsiaTheme="minorEastAsia" w:hint="eastAsia"/>
          <w:sz w:val="24"/>
        </w:rPr>
        <w:t>北京市政府采购电子交易平台</w:t>
      </w:r>
      <w:r>
        <w:rPr>
          <w:rFonts w:eastAsiaTheme="minorEastAsia"/>
          <w:sz w:val="24"/>
          <w:lang w:val="zh-TW" w:bidi="ar"/>
        </w:rPr>
        <w:t>。</w:t>
      </w:r>
    </w:p>
    <w:p w14:paraId="30A2C95C" w14:textId="77777777" w:rsidR="004F117D" w:rsidRDefault="004F117D" w:rsidP="004F117D">
      <w:pPr>
        <w:spacing w:line="360" w:lineRule="auto"/>
        <w:ind w:firstLineChars="200" w:firstLine="480"/>
        <w:rPr>
          <w:rFonts w:eastAsiaTheme="minorEastAsia"/>
          <w:sz w:val="24"/>
          <w:lang w:val="zh-TW" w:bidi="ar"/>
        </w:rPr>
      </w:pPr>
    </w:p>
    <w:p w14:paraId="7013A7F5" w14:textId="77777777" w:rsidR="004F117D" w:rsidRDefault="004F117D" w:rsidP="004F117D">
      <w:pPr>
        <w:pStyle w:val="2"/>
        <w:spacing w:before="0" w:line="360" w:lineRule="auto"/>
        <w:jc w:val="left"/>
        <w:rPr>
          <w:rFonts w:ascii="Times New Roman" w:eastAsiaTheme="minorEastAsia" w:hAnsi="Times New Roman"/>
          <w:sz w:val="24"/>
          <w:szCs w:val="24"/>
        </w:rPr>
      </w:pPr>
      <w:r>
        <w:rPr>
          <w:rFonts w:ascii="Times New Roman" w:eastAsiaTheme="minorEastAsia" w:hAnsi="Times New Roman"/>
          <w:sz w:val="24"/>
          <w:szCs w:val="24"/>
        </w:rPr>
        <w:t>五、开启</w:t>
      </w:r>
    </w:p>
    <w:p w14:paraId="3D1F6488" w14:textId="77777777" w:rsidR="004F117D" w:rsidRDefault="004F117D" w:rsidP="004F117D">
      <w:pPr>
        <w:spacing w:line="360" w:lineRule="auto"/>
        <w:ind w:firstLineChars="200" w:firstLine="480"/>
        <w:rPr>
          <w:rFonts w:eastAsiaTheme="minorEastAsia"/>
          <w:bCs/>
          <w:sz w:val="24"/>
          <w:u w:val="single"/>
        </w:rPr>
      </w:pPr>
      <w:r>
        <w:rPr>
          <w:rFonts w:eastAsiaTheme="minorEastAsia"/>
          <w:sz w:val="24"/>
          <w:lang w:bidi="ar"/>
        </w:rPr>
        <w:t>时间：</w:t>
      </w:r>
      <w:r>
        <w:rPr>
          <w:rFonts w:eastAsiaTheme="minorEastAsia"/>
          <w:sz w:val="24"/>
        </w:rPr>
        <w:t>2026</w:t>
      </w:r>
      <w:r>
        <w:rPr>
          <w:rFonts w:eastAsiaTheme="minorEastAsia"/>
          <w:sz w:val="24"/>
          <w:lang w:bidi="ar"/>
        </w:rPr>
        <w:t>年</w:t>
      </w:r>
      <w:r>
        <w:rPr>
          <w:rFonts w:eastAsiaTheme="minorEastAsia"/>
          <w:sz w:val="24"/>
        </w:rPr>
        <w:t>0</w:t>
      </w:r>
      <w:r>
        <w:rPr>
          <w:rFonts w:eastAsiaTheme="minorEastAsia" w:hint="eastAsia"/>
          <w:sz w:val="24"/>
        </w:rPr>
        <w:t>9</w:t>
      </w:r>
      <w:r>
        <w:rPr>
          <w:rFonts w:eastAsiaTheme="minorEastAsia"/>
          <w:sz w:val="24"/>
          <w:lang w:bidi="ar"/>
        </w:rPr>
        <w:t>月</w:t>
      </w:r>
      <w:r>
        <w:rPr>
          <w:rFonts w:eastAsiaTheme="minorEastAsia" w:hint="eastAsia"/>
          <w:sz w:val="24"/>
        </w:rPr>
        <w:t>03</w:t>
      </w:r>
      <w:r>
        <w:rPr>
          <w:rFonts w:eastAsiaTheme="minorEastAsia"/>
          <w:sz w:val="24"/>
          <w:lang w:bidi="ar"/>
        </w:rPr>
        <w:t>日</w:t>
      </w:r>
      <w:r>
        <w:rPr>
          <w:rFonts w:eastAsiaTheme="minorEastAsia" w:hint="eastAsia"/>
          <w:sz w:val="24"/>
          <w:lang w:bidi="ar"/>
        </w:rPr>
        <w:t>09</w:t>
      </w:r>
      <w:r>
        <w:rPr>
          <w:rFonts w:eastAsiaTheme="minorEastAsia" w:hint="eastAsia"/>
          <w:sz w:val="24"/>
          <w:lang w:bidi="ar"/>
        </w:rPr>
        <w:t>点</w:t>
      </w:r>
      <w:r>
        <w:rPr>
          <w:rFonts w:eastAsiaTheme="minorEastAsia" w:hint="eastAsia"/>
          <w:sz w:val="24"/>
          <w:lang w:bidi="ar"/>
        </w:rPr>
        <w:t>30</w:t>
      </w:r>
      <w:r>
        <w:rPr>
          <w:rFonts w:eastAsiaTheme="minorEastAsia" w:hint="eastAsia"/>
          <w:sz w:val="24"/>
          <w:lang w:bidi="ar"/>
        </w:rPr>
        <w:t>分</w:t>
      </w:r>
      <w:r>
        <w:rPr>
          <w:rFonts w:eastAsiaTheme="minorEastAsia"/>
          <w:bCs/>
          <w:sz w:val="24"/>
          <w:lang w:bidi="ar"/>
        </w:rPr>
        <w:t>（北京时间）</w:t>
      </w:r>
      <w:r>
        <w:rPr>
          <w:rFonts w:eastAsiaTheme="minorEastAsia"/>
          <w:iCs/>
          <w:sz w:val="24"/>
          <w:lang w:bidi="ar"/>
        </w:rPr>
        <w:t>。</w:t>
      </w:r>
    </w:p>
    <w:p w14:paraId="78607910" w14:textId="77777777" w:rsidR="004F117D" w:rsidRDefault="004F117D" w:rsidP="004F117D">
      <w:pPr>
        <w:spacing w:line="360" w:lineRule="auto"/>
        <w:ind w:firstLineChars="200" w:firstLine="480"/>
        <w:rPr>
          <w:rFonts w:eastAsiaTheme="minorEastAsia"/>
          <w:sz w:val="24"/>
          <w:lang w:val="zh-TW" w:bidi="ar"/>
        </w:rPr>
      </w:pPr>
      <w:r>
        <w:rPr>
          <w:rFonts w:eastAsiaTheme="minorEastAsia"/>
          <w:sz w:val="24"/>
          <w:lang w:bidi="ar"/>
        </w:rPr>
        <w:t>地点：</w:t>
      </w:r>
      <w:r>
        <w:rPr>
          <w:rFonts w:eastAsiaTheme="minorEastAsia" w:hint="eastAsia"/>
          <w:sz w:val="24"/>
        </w:rPr>
        <w:t>北京市政府采购电子交易平台</w:t>
      </w:r>
      <w:r>
        <w:rPr>
          <w:rFonts w:eastAsiaTheme="minorEastAsia"/>
          <w:sz w:val="24"/>
          <w:lang w:val="zh-TW" w:bidi="ar"/>
        </w:rPr>
        <w:t>。</w:t>
      </w:r>
    </w:p>
    <w:p w14:paraId="28115BD7" w14:textId="77777777" w:rsidR="004F117D" w:rsidRDefault="004F117D" w:rsidP="004F117D">
      <w:pPr>
        <w:spacing w:line="360" w:lineRule="auto"/>
        <w:ind w:firstLineChars="200" w:firstLine="480"/>
        <w:rPr>
          <w:rFonts w:eastAsiaTheme="minorEastAsia"/>
          <w:bCs/>
          <w:sz w:val="24"/>
          <w:u w:val="single"/>
        </w:rPr>
      </w:pPr>
    </w:p>
    <w:p w14:paraId="3CFD18DA" w14:textId="77777777" w:rsidR="004F117D" w:rsidRDefault="004F117D" w:rsidP="004F117D">
      <w:pPr>
        <w:pStyle w:val="2"/>
        <w:spacing w:before="0" w:line="360" w:lineRule="auto"/>
        <w:jc w:val="left"/>
        <w:rPr>
          <w:rFonts w:ascii="Times New Roman" w:eastAsiaTheme="minorEastAsia" w:hAnsi="Times New Roman"/>
          <w:sz w:val="24"/>
          <w:szCs w:val="24"/>
        </w:rPr>
      </w:pPr>
      <w:bookmarkStart w:id="18" w:name="_Toc28359084"/>
      <w:bookmarkStart w:id="19" w:name="_Toc35393794"/>
      <w:bookmarkStart w:id="20" w:name="_Toc35393625"/>
      <w:bookmarkStart w:id="21" w:name="_Toc28359007"/>
      <w:r>
        <w:rPr>
          <w:rFonts w:ascii="Times New Roman" w:eastAsiaTheme="minorEastAsia" w:hAnsi="Times New Roman"/>
          <w:sz w:val="24"/>
          <w:szCs w:val="24"/>
        </w:rPr>
        <w:t>六、公告期限</w:t>
      </w:r>
      <w:bookmarkEnd w:id="18"/>
      <w:bookmarkEnd w:id="19"/>
      <w:bookmarkEnd w:id="20"/>
      <w:bookmarkEnd w:id="21"/>
    </w:p>
    <w:p w14:paraId="54AF438D" w14:textId="77777777" w:rsidR="004F117D" w:rsidRDefault="004F117D" w:rsidP="004F117D">
      <w:pPr>
        <w:spacing w:line="360" w:lineRule="auto"/>
        <w:ind w:firstLineChars="200" w:firstLine="480"/>
        <w:rPr>
          <w:rFonts w:eastAsiaTheme="minorEastAsia"/>
          <w:kern w:val="0"/>
          <w:sz w:val="24"/>
        </w:rPr>
      </w:pPr>
      <w:r>
        <w:rPr>
          <w:rFonts w:eastAsiaTheme="minorEastAsia"/>
          <w:kern w:val="0"/>
          <w:sz w:val="24"/>
        </w:rPr>
        <w:t>自本公告发布之日起</w:t>
      </w:r>
      <w:r>
        <w:rPr>
          <w:rFonts w:eastAsiaTheme="minorEastAsia"/>
          <w:kern w:val="0"/>
          <w:sz w:val="24"/>
        </w:rPr>
        <w:t>3</w:t>
      </w:r>
      <w:r>
        <w:rPr>
          <w:rFonts w:eastAsiaTheme="minorEastAsia"/>
          <w:kern w:val="0"/>
          <w:sz w:val="24"/>
        </w:rPr>
        <w:t>个工作日。</w:t>
      </w:r>
    </w:p>
    <w:p w14:paraId="62BF68B0" w14:textId="77777777" w:rsidR="004F117D" w:rsidRDefault="004F117D" w:rsidP="004F117D">
      <w:pPr>
        <w:spacing w:line="360" w:lineRule="auto"/>
        <w:ind w:firstLineChars="200" w:firstLine="480"/>
        <w:rPr>
          <w:rFonts w:eastAsiaTheme="minorEastAsia"/>
          <w:kern w:val="0"/>
          <w:sz w:val="24"/>
        </w:rPr>
      </w:pPr>
    </w:p>
    <w:p w14:paraId="64201A6D" w14:textId="77777777" w:rsidR="004F117D" w:rsidRDefault="004F117D" w:rsidP="004F117D">
      <w:pPr>
        <w:pStyle w:val="2"/>
        <w:spacing w:before="0" w:line="360" w:lineRule="auto"/>
        <w:jc w:val="left"/>
        <w:rPr>
          <w:rFonts w:ascii="Times New Roman" w:eastAsiaTheme="minorEastAsia" w:hAnsi="Times New Roman"/>
          <w:sz w:val="24"/>
          <w:szCs w:val="24"/>
        </w:rPr>
      </w:pPr>
      <w:bookmarkStart w:id="22" w:name="_Toc35393626"/>
      <w:bookmarkStart w:id="23" w:name="_Toc35393795"/>
      <w:r>
        <w:rPr>
          <w:rFonts w:ascii="Times New Roman" w:eastAsiaTheme="minorEastAsia" w:hAnsi="Times New Roman"/>
          <w:sz w:val="24"/>
          <w:szCs w:val="24"/>
        </w:rPr>
        <w:t>七、其他补充事宜</w:t>
      </w:r>
      <w:bookmarkEnd w:id="22"/>
      <w:bookmarkEnd w:id="23"/>
    </w:p>
    <w:p w14:paraId="3EA2B66B" w14:textId="77777777" w:rsidR="004F117D" w:rsidRDefault="004F117D" w:rsidP="004F117D">
      <w:pPr>
        <w:spacing w:line="360" w:lineRule="auto"/>
        <w:ind w:firstLineChars="200" w:firstLine="480"/>
        <w:rPr>
          <w:rFonts w:eastAsiaTheme="minorEastAsia"/>
          <w:sz w:val="24"/>
        </w:rPr>
      </w:pPr>
      <w:r>
        <w:rPr>
          <w:rFonts w:eastAsiaTheme="minorEastAsia"/>
          <w:sz w:val="24"/>
        </w:rPr>
        <w:t>1.</w:t>
      </w:r>
      <w:r>
        <w:rPr>
          <w:rFonts w:eastAsiaTheme="minorEastAsia"/>
          <w:sz w:val="24"/>
        </w:rPr>
        <w:t>本项目需要落实的政府采购政策：</w:t>
      </w:r>
      <w:r>
        <w:rPr>
          <w:rFonts w:hint="eastAsia"/>
          <w:sz w:val="24"/>
          <w:lang w:bidi="ar"/>
        </w:rPr>
        <w:t>（</w:t>
      </w:r>
      <w:r>
        <w:rPr>
          <w:rFonts w:hint="eastAsia"/>
          <w:sz w:val="24"/>
          <w:lang w:bidi="ar"/>
        </w:rPr>
        <w:t>1</w:t>
      </w:r>
      <w:r>
        <w:rPr>
          <w:rFonts w:hint="eastAsia"/>
          <w:sz w:val="24"/>
          <w:lang w:bidi="ar"/>
        </w:rPr>
        <w:t>）执行《关于印发节能产品政府采购品目清单的通知》（财库【</w:t>
      </w:r>
      <w:r>
        <w:rPr>
          <w:rFonts w:hint="eastAsia"/>
          <w:sz w:val="24"/>
          <w:lang w:bidi="ar"/>
        </w:rPr>
        <w:t>2019</w:t>
      </w:r>
      <w:r>
        <w:rPr>
          <w:rFonts w:hint="eastAsia"/>
          <w:sz w:val="24"/>
          <w:lang w:bidi="ar"/>
        </w:rPr>
        <w:t>】</w:t>
      </w:r>
      <w:r>
        <w:rPr>
          <w:rFonts w:hint="eastAsia"/>
          <w:sz w:val="24"/>
          <w:lang w:bidi="ar"/>
        </w:rPr>
        <w:t xml:space="preserve">19 </w:t>
      </w:r>
      <w:r>
        <w:rPr>
          <w:rFonts w:hint="eastAsia"/>
          <w:sz w:val="24"/>
          <w:lang w:bidi="ar"/>
        </w:rPr>
        <w:t>号）；（</w:t>
      </w:r>
      <w:r>
        <w:rPr>
          <w:rFonts w:hint="eastAsia"/>
          <w:sz w:val="24"/>
          <w:lang w:bidi="ar"/>
        </w:rPr>
        <w:t>2</w:t>
      </w:r>
      <w:r>
        <w:rPr>
          <w:rFonts w:hint="eastAsia"/>
          <w:sz w:val="24"/>
          <w:lang w:bidi="ar"/>
        </w:rPr>
        <w:t>）执行《关于印发环境标志产品政府采购品目清单的通知》（财库【</w:t>
      </w:r>
      <w:r>
        <w:rPr>
          <w:rFonts w:hint="eastAsia"/>
          <w:sz w:val="24"/>
          <w:lang w:bidi="ar"/>
        </w:rPr>
        <w:t>2019</w:t>
      </w:r>
      <w:r>
        <w:rPr>
          <w:rFonts w:hint="eastAsia"/>
          <w:sz w:val="24"/>
          <w:lang w:bidi="ar"/>
        </w:rPr>
        <w:t>】</w:t>
      </w:r>
      <w:r>
        <w:rPr>
          <w:rFonts w:hint="eastAsia"/>
          <w:sz w:val="24"/>
          <w:lang w:bidi="ar"/>
        </w:rPr>
        <w:t>18</w:t>
      </w:r>
      <w:r>
        <w:rPr>
          <w:rFonts w:hint="eastAsia"/>
          <w:sz w:val="24"/>
          <w:lang w:bidi="ar"/>
        </w:rPr>
        <w:t>号）；（</w:t>
      </w:r>
      <w:r>
        <w:rPr>
          <w:rFonts w:hint="eastAsia"/>
          <w:sz w:val="24"/>
          <w:lang w:bidi="ar"/>
        </w:rPr>
        <w:t>3</w:t>
      </w:r>
      <w:r>
        <w:rPr>
          <w:rFonts w:hint="eastAsia"/>
          <w:sz w:val="24"/>
          <w:lang w:bidi="ar"/>
        </w:rPr>
        <w:t>）《工业和信息化部、国家统计局、国家发展和改革委员会、财政部关于印发中小企业划型标准规定的通知》（工信部联企业</w:t>
      </w:r>
      <w:r>
        <w:rPr>
          <w:rFonts w:hint="eastAsia"/>
          <w:sz w:val="24"/>
          <w:lang w:bidi="ar"/>
        </w:rPr>
        <w:t xml:space="preserve">[2011]300 </w:t>
      </w:r>
      <w:r>
        <w:rPr>
          <w:rFonts w:hint="eastAsia"/>
          <w:sz w:val="24"/>
          <w:lang w:bidi="ar"/>
        </w:rPr>
        <w:t>号）；（</w:t>
      </w:r>
      <w:r>
        <w:rPr>
          <w:rFonts w:hint="eastAsia"/>
          <w:sz w:val="24"/>
          <w:lang w:bidi="ar"/>
        </w:rPr>
        <w:t>4</w:t>
      </w:r>
      <w:r>
        <w:rPr>
          <w:rFonts w:hint="eastAsia"/>
          <w:sz w:val="24"/>
          <w:lang w:bidi="ar"/>
        </w:rPr>
        <w:t>）执行《关于政府采购支持监狱企业发展有关问题的通知》（财库【</w:t>
      </w:r>
      <w:r>
        <w:rPr>
          <w:rFonts w:hint="eastAsia"/>
          <w:sz w:val="24"/>
          <w:lang w:bidi="ar"/>
        </w:rPr>
        <w:t>2014</w:t>
      </w:r>
      <w:r>
        <w:rPr>
          <w:rFonts w:hint="eastAsia"/>
          <w:sz w:val="24"/>
          <w:lang w:bidi="ar"/>
        </w:rPr>
        <w:t>】</w:t>
      </w:r>
      <w:r>
        <w:rPr>
          <w:rFonts w:hint="eastAsia"/>
          <w:sz w:val="24"/>
          <w:lang w:bidi="ar"/>
        </w:rPr>
        <w:t>68</w:t>
      </w:r>
      <w:r>
        <w:rPr>
          <w:rFonts w:hint="eastAsia"/>
          <w:sz w:val="24"/>
          <w:lang w:bidi="ar"/>
        </w:rPr>
        <w:t>号）；（</w:t>
      </w:r>
      <w:r>
        <w:rPr>
          <w:rFonts w:hint="eastAsia"/>
          <w:sz w:val="24"/>
          <w:lang w:bidi="ar"/>
        </w:rPr>
        <w:t>5</w:t>
      </w:r>
      <w:r>
        <w:rPr>
          <w:rFonts w:hint="eastAsia"/>
          <w:sz w:val="24"/>
          <w:lang w:bidi="ar"/>
        </w:rPr>
        <w:t>）执行《关于在政府采购活动中查询及使用信用记录》（财库【</w:t>
      </w:r>
      <w:r>
        <w:rPr>
          <w:rFonts w:hint="eastAsia"/>
          <w:sz w:val="24"/>
          <w:lang w:bidi="ar"/>
        </w:rPr>
        <w:t>2016</w:t>
      </w:r>
      <w:r>
        <w:rPr>
          <w:rFonts w:hint="eastAsia"/>
          <w:sz w:val="24"/>
          <w:lang w:bidi="ar"/>
        </w:rPr>
        <w:t>】</w:t>
      </w:r>
      <w:r>
        <w:rPr>
          <w:rFonts w:hint="eastAsia"/>
          <w:sz w:val="24"/>
          <w:lang w:bidi="ar"/>
        </w:rPr>
        <w:t xml:space="preserve">125 </w:t>
      </w:r>
      <w:r>
        <w:rPr>
          <w:rFonts w:hint="eastAsia"/>
          <w:sz w:val="24"/>
          <w:lang w:bidi="ar"/>
        </w:rPr>
        <w:t>号）；（</w:t>
      </w:r>
      <w:r>
        <w:rPr>
          <w:rFonts w:hint="eastAsia"/>
          <w:sz w:val="24"/>
          <w:lang w:bidi="ar"/>
        </w:rPr>
        <w:t>6</w:t>
      </w:r>
      <w:r>
        <w:rPr>
          <w:rFonts w:hint="eastAsia"/>
          <w:sz w:val="24"/>
          <w:lang w:bidi="ar"/>
        </w:rPr>
        <w:t>）执行《关于促进残疾人就业政府采购政策的通知》（财库【</w:t>
      </w:r>
      <w:r>
        <w:rPr>
          <w:rFonts w:hint="eastAsia"/>
          <w:sz w:val="24"/>
          <w:lang w:bidi="ar"/>
        </w:rPr>
        <w:t>2017</w:t>
      </w:r>
      <w:r>
        <w:rPr>
          <w:rFonts w:hint="eastAsia"/>
          <w:sz w:val="24"/>
          <w:lang w:bidi="ar"/>
        </w:rPr>
        <w:t>】</w:t>
      </w:r>
      <w:r>
        <w:rPr>
          <w:rFonts w:hint="eastAsia"/>
          <w:sz w:val="24"/>
          <w:lang w:bidi="ar"/>
        </w:rPr>
        <w:t xml:space="preserve">141 </w:t>
      </w:r>
      <w:r>
        <w:rPr>
          <w:rFonts w:hint="eastAsia"/>
          <w:sz w:val="24"/>
          <w:lang w:bidi="ar"/>
        </w:rPr>
        <w:t>号）；（</w:t>
      </w:r>
      <w:r>
        <w:rPr>
          <w:rFonts w:hint="eastAsia"/>
          <w:sz w:val="24"/>
          <w:lang w:bidi="ar"/>
        </w:rPr>
        <w:t>7</w:t>
      </w:r>
      <w:r>
        <w:rPr>
          <w:rFonts w:hint="eastAsia"/>
          <w:sz w:val="24"/>
          <w:lang w:bidi="ar"/>
        </w:rPr>
        <w:t>）执行《财政部、农业农村部、国家乡村振兴局关于</w:t>
      </w:r>
      <w:r>
        <w:rPr>
          <w:rFonts w:hint="eastAsia"/>
          <w:sz w:val="24"/>
          <w:lang w:bidi="ar"/>
        </w:rPr>
        <w:t>&lt;</w:t>
      </w:r>
      <w:r>
        <w:rPr>
          <w:rFonts w:hint="eastAsia"/>
          <w:sz w:val="24"/>
          <w:lang w:bidi="ar"/>
        </w:rPr>
        <w:t>运用政府采购政策支持乡村产业振兴</w:t>
      </w:r>
      <w:r>
        <w:rPr>
          <w:rFonts w:hint="eastAsia"/>
          <w:sz w:val="24"/>
          <w:lang w:bidi="ar"/>
        </w:rPr>
        <w:t>&gt;</w:t>
      </w:r>
      <w:r>
        <w:rPr>
          <w:rFonts w:hint="eastAsia"/>
          <w:sz w:val="24"/>
          <w:lang w:bidi="ar"/>
        </w:rPr>
        <w:t>的通知》（财库【</w:t>
      </w:r>
      <w:r>
        <w:rPr>
          <w:rFonts w:hint="eastAsia"/>
          <w:sz w:val="24"/>
          <w:lang w:bidi="ar"/>
        </w:rPr>
        <w:t>2021</w:t>
      </w:r>
      <w:r>
        <w:rPr>
          <w:rFonts w:hint="eastAsia"/>
          <w:sz w:val="24"/>
          <w:lang w:bidi="ar"/>
        </w:rPr>
        <w:t>】</w:t>
      </w:r>
      <w:r>
        <w:rPr>
          <w:rFonts w:hint="eastAsia"/>
          <w:sz w:val="24"/>
          <w:lang w:bidi="ar"/>
        </w:rPr>
        <w:t xml:space="preserve">19 </w:t>
      </w:r>
      <w:r>
        <w:rPr>
          <w:rFonts w:hint="eastAsia"/>
          <w:sz w:val="24"/>
          <w:lang w:bidi="ar"/>
        </w:rPr>
        <w:t>号）；（</w:t>
      </w:r>
      <w:r>
        <w:rPr>
          <w:rFonts w:hint="eastAsia"/>
          <w:sz w:val="24"/>
          <w:lang w:bidi="ar"/>
        </w:rPr>
        <w:t>8</w:t>
      </w:r>
      <w:r>
        <w:rPr>
          <w:rFonts w:hint="eastAsia"/>
          <w:sz w:val="24"/>
          <w:lang w:bidi="ar"/>
        </w:rPr>
        <w:t>）执行《政府采购促进中小企业发展管理办法》（财库【</w:t>
      </w:r>
      <w:r>
        <w:rPr>
          <w:rFonts w:hint="eastAsia"/>
          <w:sz w:val="24"/>
          <w:lang w:bidi="ar"/>
        </w:rPr>
        <w:t>2020</w:t>
      </w:r>
      <w:r>
        <w:rPr>
          <w:rFonts w:hint="eastAsia"/>
          <w:sz w:val="24"/>
          <w:lang w:bidi="ar"/>
        </w:rPr>
        <w:t>】</w:t>
      </w:r>
      <w:r>
        <w:rPr>
          <w:rFonts w:hint="eastAsia"/>
          <w:sz w:val="24"/>
          <w:lang w:bidi="ar"/>
        </w:rPr>
        <w:t xml:space="preserve">46 </w:t>
      </w:r>
      <w:r>
        <w:rPr>
          <w:rFonts w:hint="eastAsia"/>
          <w:sz w:val="24"/>
          <w:lang w:bidi="ar"/>
        </w:rPr>
        <w:t>号）；（</w:t>
      </w:r>
      <w:r>
        <w:rPr>
          <w:rFonts w:hint="eastAsia"/>
          <w:sz w:val="24"/>
          <w:lang w:bidi="ar"/>
        </w:rPr>
        <w:t>9</w:t>
      </w:r>
      <w:r>
        <w:rPr>
          <w:rFonts w:hint="eastAsia"/>
          <w:sz w:val="24"/>
          <w:lang w:bidi="ar"/>
        </w:rPr>
        <w:t>）执行《关于进一步加大政府采购支持中小企业力度的通知》（财库【</w:t>
      </w:r>
      <w:r>
        <w:rPr>
          <w:rFonts w:hint="eastAsia"/>
          <w:sz w:val="24"/>
          <w:lang w:bidi="ar"/>
        </w:rPr>
        <w:t>2022</w:t>
      </w:r>
      <w:r>
        <w:rPr>
          <w:rFonts w:hint="eastAsia"/>
          <w:sz w:val="24"/>
          <w:lang w:bidi="ar"/>
        </w:rPr>
        <w:t>】</w:t>
      </w:r>
      <w:r>
        <w:rPr>
          <w:rFonts w:hint="eastAsia"/>
          <w:sz w:val="24"/>
          <w:lang w:bidi="ar"/>
        </w:rPr>
        <w:t>19</w:t>
      </w:r>
      <w:r>
        <w:rPr>
          <w:rFonts w:hint="eastAsia"/>
          <w:sz w:val="24"/>
          <w:lang w:bidi="ar"/>
        </w:rPr>
        <w:t>号）；（</w:t>
      </w:r>
      <w:r>
        <w:rPr>
          <w:rFonts w:hint="eastAsia"/>
          <w:sz w:val="24"/>
          <w:lang w:bidi="ar"/>
        </w:rPr>
        <w:t>10</w:t>
      </w:r>
      <w:r>
        <w:rPr>
          <w:rFonts w:hint="eastAsia"/>
          <w:sz w:val="24"/>
          <w:lang w:bidi="ar"/>
        </w:rPr>
        <w:t>）关于推动解决政府采购异常低价问题的通知（财库〔</w:t>
      </w:r>
      <w:r>
        <w:rPr>
          <w:rFonts w:hint="eastAsia"/>
          <w:sz w:val="24"/>
          <w:lang w:bidi="ar"/>
        </w:rPr>
        <w:t>2026</w:t>
      </w:r>
      <w:r>
        <w:rPr>
          <w:rFonts w:hint="eastAsia"/>
          <w:sz w:val="24"/>
          <w:lang w:bidi="ar"/>
        </w:rPr>
        <w:t>〕</w:t>
      </w:r>
      <w:r>
        <w:rPr>
          <w:rFonts w:hint="eastAsia"/>
          <w:sz w:val="24"/>
          <w:lang w:bidi="ar"/>
        </w:rPr>
        <w:t>2</w:t>
      </w:r>
      <w:r>
        <w:rPr>
          <w:rFonts w:hint="eastAsia"/>
          <w:sz w:val="24"/>
          <w:lang w:bidi="ar"/>
        </w:rPr>
        <w:t>号）。</w:t>
      </w:r>
    </w:p>
    <w:p w14:paraId="033CF327" w14:textId="77777777" w:rsidR="004F117D" w:rsidRDefault="004F117D" w:rsidP="004F117D">
      <w:pPr>
        <w:widowControl/>
        <w:adjustRightInd w:val="0"/>
        <w:snapToGrid w:val="0"/>
        <w:spacing w:line="360" w:lineRule="auto"/>
        <w:ind w:firstLineChars="200" w:firstLine="480"/>
        <w:jc w:val="left"/>
        <w:rPr>
          <w:rFonts w:eastAsiaTheme="minorEastAsia"/>
          <w:bCs/>
          <w:sz w:val="24"/>
          <w:lang w:bidi="ar"/>
        </w:rPr>
      </w:pPr>
      <w:r>
        <w:rPr>
          <w:rFonts w:eastAsiaTheme="minorEastAsia"/>
          <w:sz w:val="24"/>
          <w:lang w:bidi="ar"/>
        </w:rPr>
        <w:lastRenderedPageBreak/>
        <w:t>2.</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w:t>
      </w:r>
      <w:r>
        <w:rPr>
          <w:rFonts w:eastAsiaTheme="minorEastAsia"/>
          <w:bCs/>
          <w:sz w:val="24"/>
          <w:lang w:bidi="ar"/>
        </w:rPr>
        <w:t>数字证书</w:t>
      </w:r>
      <w:r>
        <w:rPr>
          <w:sz w:val="24"/>
          <w:lang w:bidi="ar"/>
        </w:rPr>
        <w:t>或电子营业执照</w:t>
      </w:r>
      <w:r>
        <w:rPr>
          <w:rFonts w:eastAsiaTheme="minorEastAsia"/>
          <w:bCs/>
          <w:sz w:val="24"/>
          <w:lang w:bidi="ar"/>
        </w:rPr>
        <w:t>情况确认是否符合本项目电子化采购流程要求。</w:t>
      </w:r>
    </w:p>
    <w:p w14:paraId="5448CF32" w14:textId="77777777" w:rsidR="004F117D" w:rsidRDefault="004F117D" w:rsidP="004F117D">
      <w:pPr>
        <w:adjustRightInd w:val="0"/>
        <w:snapToGrid w:val="0"/>
        <w:spacing w:line="360" w:lineRule="auto"/>
        <w:ind w:firstLineChars="200" w:firstLine="480"/>
        <w:rPr>
          <w:rFonts w:eastAsiaTheme="minorEastAsia"/>
          <w:sz w:val="24"/>
        </w:rPr>
      </w:pPr>
      <w:r>
        <w:rPr>
          <w:rFonts w:eastAsiaTheme="minorEastAsia"/>
          <w:sz w:val="24"/>
          <w:lang w:bidi="ar"/>
        </w:rPr>
        <w:t>CA</w:t>
      </w:r>
      <w:r>
        <w:rPr>
          <w:rFonts w:eastAsiaTheme="minorEastAsia"/>
          <w:sz w:val="24"/>
          <w:lang w:bidi="ar"/>
        </w:rPr>
        <w:t>数字证书服务热线</w:t>
      </w:r>
      <w:r>
        <w:rPr>
          <w:rFonts w:eastAsiaTheme="minorEastAsia"/>
          <w:sz w:val="24"/>
          <w:lang w:bidi="ar"/>
        </w:rPr>
        <w:t xml:space="preserve"> 010-58511086</w:t>
      </w:r>
    </w:p>
    <w:p w14:paraId="08419B91" w14:textId="77777777" w:rsidR="004F117D" w:rsidRDefault="004F117D" w:rsidP="004F117D">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57F9D175" w14:textId="77777777" w:rsidR="004F117D" w:rsidRDefault="004F117D" w:rsidP="004F117D">
      <w:pPr>
        <w:adjustRightInd w:val="0"/>
        <w:snapToGrid w:val="0"/>
        <w:spacing w:line="360" w:lineRule="auto"/>
        <w:ind w:firstLineChars="200" w:firstLine="480"/>
        <w:rPr>
          <w:rFonts w:eastAsiaTheme="minorEastAsia"/>
          <w:sz w:val="24"/>
        </w:rPr>
      </w:pPr>
      <w:r>
        <w:rPr>
          <w:rFonts w:eastAsiaTheme="minorEastAsia"/>
          <w:sz w:val="24"/>
          <w:lang w:bidi="ar"/>
        </w:rPr>
        <w:t>技术支持服务热线</w:t>
      </w:r>
      <w:r>
        <w:rPr>
          <w:rFonts w:eastAsiaTheme="minorEastAsia"/>
          <w:sz w:val="24"/>
          <w:lang w:bidi="ar"/>
        </w:rPr>
        <w:t xml:space="preserve">    010-86483801    </w:t>
      </w:r>
    </w:p>
    <w:p w14:paraId="25E54FCB" w14:textId="77777777" w:rsidR="004F117D" w:rsidRDefault="004F117D" w:rsidP="004F117D">
      <w:pPr>
        <w:widowControl/>
        <w:adjustRightInd w:val="0"/>
        <w:snapToGrid w:val="0"/>
        <w:spacing w:line="360" w:lineRule="auto"/>
        <w:ind w:firstLineChars="200" w:firstLine="480"/>
        <w:jc w:val="left"/>
        <w:rPr>
          <w:rFonts w:eastAsiaTheme="minorEastAsia"/>
          <w:sz w:val="24"/>
          <w:lang w:bidi="ar"/>
        </w:rPr>
      </w:pPr>
      <w:r>
        <w:rPr>
          <w:rFonts w:eastAsiaTheme="minorEastAsia"/>
          <w:sz w:val="24"/>
          <w:lang w:bidi="ar"/>
        </w:rPr>
        <w:t>2.1</w:t>
      </w:r>
      <w:r>
        <w:rPr>
          <w:rFonts w:eastAsiaTheme="minorEastAsia"/>
          <w:sz w:val="24"/>
          <w:lang w:bidi="ar"/>
        </w:rPr>
        <w:t>办理</w:t>
      </w:r>
      <w:r>
        <w:rPr>
          <w:rFonts w:eastAsiaTheme="minorEastAsia"/>
          <w:sz w:val="24"/>
          <w:lang w:bidi="ar"/>
        </w:rPr>
        <w:t>CA</w:t>
      </w:r>
      <w:r>
        <w:rPr>
          <w:rFonts w:eastAsiaTheme="minorEastAsia"/>
          <w:sz w:val="24"/>
          <w:lang w:bidi="ar"/>
        </w:rPr>
        <w:t>数字证书</w:t>
      </w:r>
      <w:r>
        <w:rPr>
          <w:sz w:val="24"/>
          <w:lang w:bidi="ar"/>
        </w:rPr>
        <w:t>或电子营业执照</w:t>
      </w:r>
    </w:p>
    <w:p w14:paraId="6932F3DD" w14:textId="77777777" w:rsidR="004F117D" w:rsidRDefault="004F117D" w:rsidP="004F117D">
      <w:pPr>
        <w:widowControl/>
        <w:adjustRightInd w:val="0"/>
        <w:snapToGrid w:val="0"/>
        <w:spacing w:line="360" w:lineRule="auto"/>
        <w:ind w:firstLineChars="200" w:firstLine="480"/>
        <w:jc w:val="left"/>
        <w:rPr>
          <w:rFonts w:eastAsiaTheme="minorEastAsia"/>
          <w:sz w:val="24"/>
        </w:rPr>
      </w:pPr>
      <w:r>
        <w:rPr>
          <w:rFonts w:eastAsiaTheme="minorEastAsia"/>
          <w:sz w:val="24"/>
          <w:lang w:bidi="ar"/>
        </w:rPr>
        <w:t>供应商登录北京市政府采购电子交易平台查阅</w:t>
      </w:r>
      <w:r>
        <w:rPr>
          <w:rFonts w:eastAsiaTheme="minorEastAsia"/>
          <w:sz w:val="24"/>
          <w:lang w:bidi="ar"/>
        </w:rPr>
        <w:t xml:space="preserve"> “</w:t>
      </w:r>
      <w:r>
        <w:rPr>
          <w:rFonts w:eastAsiaTheme="minorEastAsia"/>
          <w:sz w:val="24"/>
          <w:lang w:bidi="ar"/>
        </w:rPr>
        <w:t>用户指南</w:t>
      </w:r>
      <w:r>
        <w:rPr>
          <w:rFonts w:eastAsiaTheme="minorEastAsia"/>
          <w:sz w:val="24"/>
          <w:lang w:bidi="ar"/>
        </w:rPr>
        <w:t>”—“</w:t>
      </w:r>
      <w:r>
        <w:rPr>
          <w:rFonts w:eastAsiaTheme="minorEastAsia"/>
          <w:sz w:val="24"/>
          <w:lang w:bidi="ar"/>
        </w:rPr>
        <w:t>操作指南</w:t>
      </w:r>
      <w:r>
        <w:rPr>
          <w:rFonts w:eastAsiaTheme="minorEastAsia"/>
          <w:sz w:val="24"/>
          <w:lang w:bidi="ar"/>
        </w:rPr>
        <w:t>”—“</w:t>
      </w:r>
      <w:r>
        <w:rPr>
          <w:rFonts w:eastAsiaTheme="minorEastAsia"/>
          <w:sz w:val="24"/>
          <w:lang w:bidi="ar"/>
        </w:rPr>
        <w:t>市场主体</w:t>
      </w:r>
      <w:r>
        <w:rPr>
          <w:rFonts w:eastAsiaTheme="minorEastAsia"/>
          <w:sz w:val="24"/>
          <w:lang w:bidi="ar"/>
        </w:rPr>
        <w:t>CA</w:t>
      </w:r>
      <w:r>
        <w:rPr>
          <w:rFonts w:eastAsiaTheme="minorEastAsia"/>
          <w:sz w:val="24"/>
          <w:lang w:bidi="ar"/>
        </w:rPr>
        <w:t>办理操作流程指引</w:t>
      </w:r>
      <w:r>
        <w:rPr>
          <w:rFonts w:eastAsiaTheme="minorEastAsia"/>
          <w:sz w:val="24"/>
          <w:lang w:bidi="ar"/>
        </w:rPr>
        <w:t>”</w:t>
      </w:r>
      <w:r>
        <w:rPr>
          <w:sz w:val="24"/>
          <w:lang w:bidi="ar"/>
        </w:rPr>
        <w:t xml:space="preserve"> /“</w:t>
      </w:r>
      <w:r>
        <w:rPr>
          <w:sz w:val="24"/>
          <w:lang w:bidi="ar"/>
        </w:rPr>
        <w:t>电子营业执照使用指南</w:t>
      </w:r>
      <w:r>
        <w:rPr>
          <w:sz w:val="24"/>
          <w:lang w:bidi="ar"/>
        </w:rPr>
        <w:t>”</w:t>
      </w:r>
      <w:r>
        <w:rPr>
          <w:rFonts w:eastAsiaTheme="minorEastAsia"/>
          <w:sz w:val="24"/>
          <w:lang w:bidi="ar"/>
        </w:rPr>
        <w:t>，按照程序要求办理。</w:t>
      </w:r>
    </w:p>
    <w:p w14:paraId="62C24C4F" w14:textId="77777777" w:rsidR="004F117D" w:rsidRDefault="004F117D" w:rsidP="004F117D">
      <w:pPr>
        <w:adjustRightInd w:val="0"/>
        <w:snapToGrid w:val="0"/>
        <w:spacing w:line="360" w:lineRule="auto"/>
        <w:ind w:firstLineChars="200" w:firstLine="480"/>
        <w:rPr>
          <w:rFonts w:eastAsiaTheme="minorEastAsia"/>
          <w:sz w:val="24"/>
          <w:lang w:bidi="ar"/>
        </w:rPr>
      </w:pPr>
      <w:r>
        <w:rPr>
          <w:rFonts w:eastAsiaTheme="minorEastAsia"/>
          <w:sz w:val="24"/>
          <w:lang w:bidi="ar"/>
        </w:rPr>
        <w:t>2.2</w:t>
      </w:r>
      <w:r>
        <w:rPr>
          <w:rFonts w:eastAsiaTheme="minorEastAsia"/>
          <w:sz w:val="24"/>
          <w:lang w:bidi="ar"/>
        </w:rPr>
        <w:t>注册</w:t>
      </w:r>
    </w:p>
    <w:p w14:paraId="52F66989" w14:textId="77777777" w:rsidR="004F117D" w:rsidRDefault="004F117D" w:rsidP="004F117D">
      <w:pPr>
        <w:adjustRightInd w:val="0"/>
        <w:snapToGrid w:val="0"/>
        <w:spacing w:line="360" w:lineRule="auto"/>
        <w:ind w:firstLineChars="200" w:firstLine="480"/>
        <w:rPr>
          <w:rFonts w:eastAsiaTheme="minorEastAsia"/>
          <w:sz w:val="24"/>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操作指南</w:t>
      </w:r>
      <w:r>
        <w:rPr>
          <w:rFonts w:eastAsiaTheme="minorEastAsia"/>
          <w:sz w:val="24"/>
          <w:lang w:bidi="ar"/>
        </w:rPr>
        <w:t>”—“</w:t>
      </w:r>
      <w:r>
        <w:rPr>
          <w:rFonts w:eastAsiaTheme="minorEastAsia"/>
          <w:sz w:val="24"/>
          <w:lang w:bidi="ar"/>
        </w:rPr>
        <w:t>市场主体注册入库操作流程指引</w:t>
      </w:r>
      <w:r>
        <w:rPr>
          <w:rFonts w:eastAsiaTheme="minorEastAsia"/>
          <w:sz w:val="24"/>
          <w:lang w:bidi="ar"/>
        </w:rPr>
        <w:t>”</w:t>
      </w:r>
      <w:r>
        <w:rPr>
          <w:rFonts w:eastAsiaTheme="minorEastAsia"/>
          <w:sz w:val="24"/>
          <w:lang w:bidi="ar"/>
        </w:rPr>
        <w:t>进行自助注册绑定。</w:t>
      </w:r>
    </w:p>
    <w:p w14:paraId="523B89C1" w14:textId="77777777" w:rsidR="004F117D" w:rsidRDefault="004F117D" w:rsidP="004F117D">
      <w:pPr>
        <w:widowControl/>
        <w:adjustRightInd w:val="0"/>
        <w:snapToGrid w:val="0"/>
        <w:spacing w:line="360" w:lineRule="auto"/>
        <w:ind w:firstLineChars="200" w:firstLine="480"/>
        <w:jc w:val="left"/>
        <w:rPr>
          <w:rFonts w:eastAsiaTheme="minorEastAsia"/>
          <w:sz w:val="24"/>
          <w:lang w:bidi="ar"/>
        </w:rPr>
      </w:pPr>
      <w:r>
        <w:rPr>
          <w:rFonts w:eastAsiaTheme="minorEastAsia"/>
          <w:sz w:val="24"/>
          <w:lang w:bidi="ar"/>
        </w:rPr>
        <w:t>2.3</w:t>
      </w:r>
      <w:r>
        <w:rPr>
          <w:rFonts w:eastAsiaTheme="minorEastAsia"/>
          <w:sz w:val="24"/>
          <w:lang w:bidi="ar"/>
        </w:rPr>
        <w:t>驱动、客户端下载</w:t>
      </w:r>
    </w:p>
    <w:p w14:paraId="51209AE9" w14:textId="77777777" w:rsidR="004F117D" w:rsidRDefault="004F117D" w:rsidP="004F117D">
      <w:pPr>
        <w:widowControl/>
        <w:adjustRightInd w:val="0"/>
        <w:snapToGrid w:val="0"/>
        <w:spacing w:line="360" w:lineRule="auto"/>
        <w:ind w:firstLineChars="200" w:firstLine="480"/>
        <w:jc w:val="left"/>
        <w:rPr>
          <w:rFonts w:eastAsiaTheme="minorEastAsia"/>
          <w:sz w:val="24"/>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工具下载</w:t>
      </w:r>
      <w:r>
        <w:rPr>
          <w:rFonts w:eastAsiaTheme="minorEastAsia"/>
          <w:sz w:val="24"/>
          <w:lang w:bidi="ar"/>
        </w:rPr>
        <w:t>”—“</w:t>
      </w:r>
      <w:r>
        <w:rPr>
          <w:rFonts w:eastAsiaTheme="minorEastAsia"/>
          <w:sz w:val="24"/>
          <w:lang w:bidi="ar"/>
        </w:rPr>
        <w:t>招标采购系统文件驱动安装包</w:t>
      </w:r>
      <w:r>
        <w:rPr>
          <w:rFonts w:eastAsiaTheme="minorEastAsia"/>
          <w:sz w:val="24"/>
          <w:lang w:bidi="ar"/>
        </w:rPr>
        <w:t>”</w:t>
      </w:r>
      <w:r>
        <w:rPr>
          <w:rFonts w:eastAsiaTheme="minorEastAsia"/>
          <w:sz w:val="24"/>
          <w:lang w:bidi="ar"/>
        </w:rPr>
        <w:t>下载相关驱动。</w:t>
      </w:r>
    </w:p>
    <w:p w14:paraId="6AE3C8C4" w14:textId="77777777" w:rsidR="004F117D" w:rsidRDefault="004F117D" w:rsidP="004F117D">
      <w:pPr>
        <w:adjustRightInd w:val="0"/>
        <w:snapToGrid w:val="0"/>
        <w:spacing w:line="360" w:lineRule="auto"/>
        <w:ind w:firstLineChars="200" w:firstLine="480"/>
        <w:rPr>
          <w:rFonts w:eastAsiaTheme="minorEastAsia"/>
          <w:sz w:val="24"/>
          <w:lang w:bidi="ar"/>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工具下载</w:t>
      </w:r>
      <w:r>
        <w:rPr>
          <w:rFonts w:eastAsiaTheme="minorEastAsia"/>
          <w:sz w:val="24"/>
          <w:lang w:bidi="ar"/>
        </w:rPr>
        <w:t>”—“</w:t>
      </w:r>
      <w:r>
        <w:rPr>
          <w:rFonts w:eastAsiaTheme="minorEastAsia"/>
          <w:sz w:val="24"/>
          <w:lang w:bidi="ar"/>
        </w:rPr>
        <w:t>投标文件编制工具</w:t>
      </w:r>
      <w:r>
        <w:rPr>
          <w:rFonts w:eastAsiaTheme="minorEastAsia"/>
          <w:sz w:val="24"/>
          <w:lang w:bidi="ar"/>
        </w:rPr>
        <w:t>”</w:t>
      </w:r>
      <w:r>
        <w:rPr>
          <w:rFonts w:eastAsiaTheme="minorEastAsia"/>
          <w:sz w:val="24"/>
          <w:lang w:bidi="ar"/>
        </w:rPr>
        <w:t>下载相关客户端。</w:t>
      </w:r>
    </w:p>
    <w:p w14:paraId="3F99E52A" w14:textId="77777777" w:rsidR="004F117D" w:rsidRDefault="004F117D" w:rsidP="004F117D">
      <w:pPr>
        <w:adjustRightInd w:val="0"/>
        <w:snapToGrid w:val="0"/>
        <w:spacing w:line="360" w:lineRule="auto"/>
        <w:ind w:firstLineChars="200" w:firstLine="480"/>
        <w:rPr>
          <w:rFonts w:eastAsiaTheme="minorEastAsia"/>
          <w:sz w:val="24"/>
          <w:lang w:bidi="ar"/>
        </w:rPr>
      </w:pPr>
      <w:r>
        <w:rPr>
          <w:rFonts w:eastAsiaTheme="minorEastAsia"/>
          <w:sz w:val="24"/>
          <w:lang w:bidi="ar"/>
        </w:rPr>
        <w:t xml:space="preserve">2.4 </w:t>
      </w:r>
      <w:r>
        <w:rPr>
          <w:rFonts w:eastAsiaTheme="minorEastAsia"/>
          <w:sz w:val="24"/>
          <w:lang w:bidi="ar"/>
        </w:rPr>
        <w:t>获取电子竞争性磋商文件</w:t>
      </w:r>
    </w:p>
    <w:p w14:paraId="0DF94DB5" w14:textId="77777777" w:rsidR="004F117D" w:rsidRDefault="004F117D" w:rsidP="004F117D">
      <w:pPr>
        <w:adjustRightInd w:val="0"/>
        <w:snapToGrid w:val="0"/>
        <w:spacing w:line="360" w:lineRule="auto"/>
        <w:ind w:firstLineChars="200" w:firstLine="480"/>
        <w:rPr>
          <w:rFonts w:eastAsiaTheme="minorEastAsia"/>
          <w:sz w:val="24"/>
          <w:lang w:bidi="ar"/>
        </w:rPr>
      </w:pPr>
      <w:r>
        <w:rPr>
          <w:rFonts w:eastAsiaTheme="minorEastAsia"/>
          <w:sz w:val="24"/>
          <w:lang w:bidi="ar"/>
        </w:rPr>
        <w:t>供应商使用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登录北京市政府采购电子交易平台获取电子竞争性磋商文件。</w:t>
      </w:r>
    </w:p>
    <w:p w14:paraId="3026DD3D" w14:textId="77777777" w:rsidR="004F117D" w:rsidRDefault="004F117D" w:rsidP="004F117D">
      <w:pPr>
        <w:adjustRightInd w:val="0"/>
        <w:snapToGrid w:val="0"/>
        <w:spacing w:line="360" w:lineRule="auto"/>
        <w:ind w:firstLineChars="200" w:firstLine="480"/>
        <w:rPr>
          <w:rFonts w:eastAsiaTheme="minorEastAsia"/>
          <w:sz w:val="24"/>
          <w:lang w:bidi="ar"/>
        </w:rPr>
      </w:pPr>
      <w:r>
        <w:rPr>
          <w:sz w:val="24"/>
          <w:lang w:bidi="ar"/>
        </w:rPr>
        <w:t>供应商如计划参与多个采购包的响应，应在登录北京市政府采购电子交易平台后，在【我的项目】栏目依次选择对应采购包，进入项目工作台招标</w:t>
      </w:r>
      <w:r>
        <w:rPr>
          <w:sz w:val="24"/>
          <w:lang w:bidi="ar"/>
        </w:rPr>
        <w:t>/</w:t>
      </w:r>
      <w:r>
        <w:rPr>
          <w:sz w:val="24"/>
          <w:lang w:bidi="ar"/>
        </w:rPr>
        <w:t>采购文件环节分别按采购包下载采购文件电子版。未在规定期限内按上述操作获取文件的采购包，供应商无法提交相应包的电子响应文件。</w:t>
      </w:r>
    </w:p>
    <w:p w14:paraId="5E0247BF" w14:textId="77777777" w:rsidR="004F117D" w:rsidRDefault="004F117D" w:rsidP="004F117D">
      <w:pPr>
        <w:adjustRightInd w:val="0"/>
        <w:snapToGrid w:val="0"/>
        <w:spacing w:line="360" w:lineRule="auto"/>
        <w:ind w:firstLineChars="200" w:firstLine="480"/>
        <w:rPr>
          <w:rFonts w:eastAsiaTheme="minorEastAsia"/>
          <w:sz w:val="24"/>
          <w:lang w:bidi="ar"/>
        </w:rPr>
      </w:pPr>
      <w:r>
        <w:rPr>
          <w:rFonts w:eastAsiaTheme="minorEastAsia"/>
          <w:sz w:val="24"/>
          <w:lang w:bidi="ar"/>
        </w:rPr>
        <w:t>2.5</w:t>
      </w:r>
      <w:r>
        <w:rPr>
          <w:rFonts w:eastAsiaTheme="minorEastAsia"/>
          <w:sz w:val="24"/>
          <w:lang w:bidi="ar"/>
        </w:rPr>
        <w:t>编制电子响应文件</w:t>
      </w:r>
    </w:p>
    <w:p w14:paraId="18875B62" w14:textId="77777777" w:rsidR="004F117D" w:rsidRDefault="004F117D" w:rsidP="004F117D">
      <w:pPr>
        <w:adjustRightInd w:val="0"/>
        <w:snapToGrid w:val="0"/>
        <w:spacing w:line="360" w:lineRule="auto"/>
        <w:ind w:firstLineChars="200" w:firstLine="48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w:t>
      </w:r>
      <w:r>
        <w:rPr>
          <w:rFonts w:eastAsiaTheme="minorEastAsia"/>
          <w:bCs/>
          <w:sz w:val="24"/>
          <w:lang w:bidi="ar"/>
        </w:rPr>
        <w:lastRenderedPageBreak/>
        <w:t>子签章和加密，请及时通过技术支持服务热线联系技术人员</w:t>
      </w:r>
      <w:r>
        <w:rPr>
          <w:rFonts w:eastAsiaTheme="minorEastAsia"/>
          <w:sz w:val="24"/>
          <w:lang w:bidi="ar"/>
        </w:rPr>
        <w:t>。</w:t>
      </w:r>
    </w:p>
    <w:p w14:paraId="1BC96EC8" w14:textId="77777777" w:rsidR="004F117D" w:rsidRDefault="004F117D" w:rsidP="004F117D">
      <w:pPr>
        <w:widowControl/>
        <w:spacing w:line="360" w:lineRule="auto"/>
        <w:ind w:firstLineChars="200" w:firstLine="480"/>
        <w:jc w:val="left"/>
        <w:rPr>
          <w:rFonts w:eastAsiaTheme="minorEastAsia"/>
          <w:sz w:val="24"/>
          <w:lang w:val="zh-TW" w:bidi="ar"/>
        </w:rPr>
      </w:pPr>
      <w:r>
        <w:rPr>
          <w:rFonts w:eastAsia="PMingLiU"/>
          <w:sz w:val="24"/>
          <w:lang w:val="zh-TW" w:eastAsia="zh-TW" w:bidi="ar"/>
        </w:rPr>
        <w:t>2</w:t>
      </w:r>
      <w:r>
        <w:rPr>
          <w:rFonts w:eastAsiaTheme="minorEastAsia"/>
          <w:sz w:val="24"/>
          <w:lang w:val="zh-TW" w:eastAsia="zh-TW" w:bidi="ar"/>
        </w:rPr>
        <w:t>.6</w:t>
      </w:r>
      <w:r>
        <w:rPr>
          <w:rFonts w:eastAsiaTheme="minorEastAsia"/>
          <w:sz w:val="24"/>
          <w:lang w:val="zh-TW" w:bidi="ar"/>
        </w:rPr>
        <w:t>提交电子响应文件</w:t>
      </w:r>
    </w:p>
    <w:p w14:paraId="19ABC0A1" w14:textId="77777777" w:rsidR="004F117D" w:rsidRDefault="004F117D" w:rsidP="004F117D">
      <w:pPr>
        <w:widowControl/>
        <w:spacing w:line="360" w:lineRule="auto"/>
        <w:ind w:firstLineChars="200" w:firstLine="48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14:paraId="6D09AF63" w14:textId="77777777" w:rsidR="004F117D" w:rsidRDefault="004F117D" w:rsidP="004F117D">
      <w:pPr>
        <w:spacing w:line="360" w:lineRule="auto"/>
        <w:ind w:firstLineChars="200" w:firstLine="480"/>
        <w:rPr>
          <w:rFonts w:eastAsiaTheme="minorEastAsia"/>
          <w:sz w:val="24"/>
          <w:lang w:eastAsia="zh-TW"/>
        </w:rPr>
      </w:pPr>
      <w:r>
        <w:rPr>
          <w:rFonts w:eastAsia="PMingLiU"/>
          <w:sz w:val="24"/>
          <w:lang w:val="zh-TW" w:eastAsia="zh-TW" w:bidi="ar"/>
        </w:rPr>
        <w:t>2</w:t>
      </w:r>
      <w:r>
        <w:rPr>
          <w:rFonts w:eastAsiaTheme="minorEastAsia"/>
          <w:sz w:val="24"/>
          <w:lang w:val="zh-TW" w:bidi="ar"/>
        </w:rPr>
        <w:t>.</w:t>
      </w:r>
      <w:r>
        <w:rPr>
          <w:rFonts w:eastAsiaTheme="minorEastAsia"/>
          <w:sz w:val="24"/>
          <w:lang w:val="zh-TW" w:eastAsia="zh-TW" w:bidi="ar"/>
        </w:rPr>
        <w:t xml:space="preserve">7 </w:t>
      </w:r>
      <w:r>
        <w:rPr>
          <w:rFonts w:eastAsiaTheme="minorEastAsia"/>
          <w:sz w:val="24"/>
          <w:lang w:val="zh-TW" w:bidi="ar"/>
        </w:rPr>
        <w:t>开启响应文件</w:t>
      </w:r>
    </w:p>
    <w:p w14:paraId="279A4D12" w14:textId="77777777" w:rsidR="004F117D" w:rsidRDefault="004F117D" w:rsidP="004F117D">
      <w:pPr>
        <w:spacing w:line="360" w:lineRule="auto"/>
        <w:ind w:firstLineChars="200" w:firstLine="48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p w14:paraId="658B78CA" w14:textId="77777777" w:rsidR="004F117D" w:rsidRDefault="004F117D" w:rsidP="004F117D">
      <w:pPr>
        <w:spacing w:line="360" w:lineRule="auto"/>
        <w:ind w:firstLineChars="200" w:firstLine="480"/>
        <w:rPr>
          <w:rFonts w:eastAsiaTheme="minorEastAsia"/>
          <w:sz w:val="24"/>
        </w:rPr>
      </w:pPr>
    </w:p>
    <w:p w14:paraId="32A5C1A3" w14:textId="77777777" w:rsidR="004F117D" w:rsidRDefault="004F117D" w:rsidP="004F117D">
      <w:pPr>
        <w:pStyle w:val="2"/>
        <w:spacing w:before="0" w:line="360" w:lineRule="auto"/>
        <w:jc w:val="left"/>
        <w:rPr>
          <w:rFonts w:ascii="Times New Roman" w:eastAsiaTheme="minorEastAsia" w:hAnsi="Times New Roman"/>
          <w:sz w:val="24"/>
          <w:szCs w:val="24"/>
        </w:rPr>
      </w:pPr>
      <w:bookmarkStart w:id="24" w:name="_Toc35393796"/>
      <w:bookmarkStart w:id="25" w:name="_Toc35393627"/>
      <w:bookmarkStart w:id="26" w:name="_Toc28359008"/>
      <w:bookmarkStart w:id="27" w:name="_Toc28359085"/>
      <w:r>
        <w:rPr>
          <w:rFonts w:ascii="Times New Roman" w:eastAsiaTheme="minorEastAsia" w:hAnsi="Times New Roman"/>
          <w:sz w:val="24"/>
          <w:szCs w:val="24"/>
        </w:rPr>
        <w:t>八、对本次采购提出询问，请按以下方式联系。</w:t>
      </w:r>
      <w:bookmarkEnd w:id="24"/>
      <w:bookmarkEnd w:id="25"/>
      <w:bookmarkEnd w:id="26"/>
      <w:bookmarkEnd w:id="27"/>
    </w:p>
    <w:p w14:paraId="1C026568" w14:textId="77777777" w:rsidR="004F117D" w:rsidRDefault="004F117D" w:rsidP="004F117D">
      <w:pPr>
        <w:widowControl/>
        <w:spacing w:line="360" w:lineRule="auto"/>
        <w:jc w:val="left"/>
        <w:rPr>
          <w:rFonts w:eastAsiaTheme="minorEastAsia"/>
          <w:b/>
          <w:sz w:val="24"/>
        </w:rPr>
      </w:pPr>
      <w:r>
        <w:rPr>
          <w:rFonts w:eastAsiaTheme="minorEastAsia"/>
          <w:sz w:val="24"/>
        </w:rPr>
        <w:t xml:space="preserve">　　　</w:t>
      </w:r>
      <w:r>
        <w:rPr>
          <w:rFonts w:eastAsiaTheme="minorEastAsia"/>
          <w:b/>
          <w:sz w:val="24"/>
        </w:rPr>
        <w:t>1.</w:t>
      </w:r>
      <w:r>
        <w:rPr>
          <w:rFonts w:eastAsiaTheme="minorEastAsia"/>
          <w:b/>
          <w:sz w:val="24"/>
        </w:rPr>
        <w:t>采购人信息</w:t>
      </w:r>
    </w:p>
    <w:p w14:paraId="22F8FC6F" w14:textId="77777777" w:rsidR="004F117D" w:rsidRDefault="004F117D" w:rsidP="004F117D">
      <w:pPr>
        <w:spacing w:line="360" w:lineRule="auto"/>
        <w:ind w:leftChars="371" w:left="1079" w:hangingChars="125" w:hanging="300"/>
        <w:jc w:val="left"/>
        <w:rPr>
          <w:rFonts w:eastAsiaTheme="minorEastAsia"/>
          <w:sz w:val="24"/>
          <w:u w:val="single"/>
        </w:rPr>
      </w:pPr>
      <w:bookmarkStart w:id="28" w:name="_Toc28359086"/>
      <w:bookmarkStart w:id="29" w:name="_Toc28359009"/>
      <w:r>
        <w:rPr>
          <w:rFonts w:eastAsiaTheme="minorEastAsia"/>
          <w:sz w:val="24"/>
        </w:rPr>
        <w:t>名</w:t>
      </w:r>
      <w:r>
        <w:rPr>
          <w:rFonts w:eastAsiaTheme="minorEastAsia"/>
          <w:sz w:val="24"/>
        </w:rPr>
        <w:t xml:space="preserve">    </w:t>
      </w:r>
      <w:r>
        <w:rPr>
          <w:rFonts w:eastAsiaTheme="minorEastAsia"/>
          <w:sz w:val="24"/>
        </w:rPr>
        <w:t>称：</w:t>
      </w:r>
      <w:r>
        <w:rPr>
          <w:rFonts w:eastAsiaTheme="minorEastAsia" w:hint="eastAsia"/>
          <w:sz w:val="24"/>
          <w:u w:val="single"/>
        </w:rPr>
        <w:t>北京市延庆区体育局</w:t>
      </w:r>
      <w:r>
        <w:rPr>
          <w:rFonts w:eastAsiaTheme="minorEastAsia"/>
          <w:sz w:val="24"/>
          <w:u w:val="single"/>
        </w:rPr>
        <w:t xml:space="preserve"> </w:t>
      </w:r>
    </w:p>
    <w:p w14:paraId="44F8E3E6" w14:textId="77777777" w:rsidR="004F117D" w:rsidRDefault="004F117D" w:rsidP="004F117D">
      <w:pPr>
        <w:spacing w:line="360" w:lineRule="auto"/>
        <w:ind w:leftChars="371" w:left="1079" w:hangingChars="125" w:hanging="300"/>
        <w:jc w:val="left"/>
        <w:rPr>
          <w:rFonts w:eastAsiaTheme="minorEastAsia"/>
          <w:sz w:val="24"/>
        </w:rPr>
      </w:pPr>
      <w:r>
        <w:rPr>
          <w:rFonts w:eastAsiaTheme="minorEastAsia"/>
          <w:sz w:val="24"/>
        </w:rPr>
        <w:t>地</w:t>
      </w:r>
      <w:r>
        <w:rPr>
          <w:rFonts w:eastAsiaTheme="minorEastAsia"/>
          <w:sz w:val="24"/>
        </w:rPr>
        <w:t xml:space="preserve">    </w:t>
      </w:r>
      <w:r>
        <w:rPr>
          <w:rFonts w:eastAsiaTheme="minorEastAsia"/>
          <w:sz w:val="24"/>
        </w:rPr>
        <w:t>址：</w:t>
      </w:r>
      <w:r>
        <w:rPr>
          <w:rFonts w:eastAsiaTheme="minorEastAsia" w:hint="eastAsia"/>
          <w:sz w:val="24"/>
          <w:u w:val="single"/>
        </w:rPr>
        <w:t>北京市延庆区湖北东路</w:t>
      </w:r>
      <w:r>
        <w:rPr>
          <w:rFonts w:eastAsiaTheme="minorEastAsia" w:hint="eastAsia"/>
          <w:sz w:val="24"/>
          <w:u w:val="single"/>
        </w:rPr>
        <w:t>118</w:t>
      </w:r>
      <w:r>
        <w:rPr>
          <w:rFonts w:eastAsiaTheme="minorEastAsia" w:hint="eastAsia"/>
          <w:sz w:val="24"/>
          <w:u w:val="single"/>
        </w:rPr>
        <w:t>号</w:t>
      </w:r>
    </w:p>
    <w:p w14:paraId="1B4BC387" w14:textId="77777777" w:rsidR="004F117D" w:rsidRDefault="004F117D" w:rsidP="004F117D">
      <w:pPr>
        <w:spacing w:line="360" w:lineRule="auto"/>
        <w:ind w:leftChars="371" w:left="1079" w:hangingChars="125" w:hanging="300"/>
        <w:jc w:val="left"/>
        <w:rPr>
          <w:rFonts w:eastAsiaTheme="minorEastAsia"/>
          <w:sz w:val="24"/>
          <w:u w:val="single"/>
        </w:rPr>
      </w:pPr>
      <w:r>
        <w:rPr>
          <w:rFonts w:eastAsiaTheme="minorEastAsia"/>
          <w:sz w:val="24"/>
        </w:rPr>
        <w:t>联系方式：</w:t>
      </w:r>
      <w:r>
        <w:rPr>
          <w:rFonts w:eastAsiaTheme="minorEastAsia" w:hint="eastAsia"/>
          <w:sz w:val="24"/>
          <w:u w:val="single"/>
        </w:rPr>
        <w:t>010-69103306</w:t>
      </w:r>
    </w:p>
    <w:p w14:paraId="4498C4C5" w14:textId="77777777" w:rsidR="004F117D" w:rsidRDefault="004F117D" w:rsidP="004F117D">
      <w:pPr>
        <w:spacing w:line="360" w:lineRule="auto"/>
        <w:ind w:leftChars="371" w:left="1078" w:hangingChars="124" w:hanging="299"/>
        <w:jc w:val="left"/>
        <w:rPr>
          <w:rFonts w:eastAsiaTheme="minorEastAsia"/>
          <w:b/>
          <w:sz w:val="24"/>
        </w:rPr>
      </w:pPr>
      <w:r>
        <w:rPr>
          <w:rFonts w:eastAsiaTheme="minorEastAsia"/>
          <w:b/>
          <w:sz w:val="24"/>
        </w:rPr>
        <w:t>2.</w:t>
      </w:r>
      <w:r>
        <w:rPr>
          <w:rFonts w:eastAsiaTheme="minorEastAsia"/>
          <w:b/>
          <w:sz w:val="24"/>
        </w:rPr>
        <w:t>采购代理机构信息</w:t>
      </w:r>
      <w:bookmarkEnd w:id="28"/>
      <w:bookmarkEnd w:id="29"/>
    </w:p>
    <w:p w14:paraId="33C19248" w14:textId="77777777" w:rsidR="004F117D" w:rsidRDefault="004F117D" w:rsidP="004F117D">
      <w:pPr>
        <w:spacing w:line="360" w:lineRule="auto"/>
        <w:ind w:leftChars="371" w:left="1077" w:hangingChars="124" w:hanging="298"/>
        <w:jc w:val="left"/>
        <w:rPr>
          <w:rFonts w:eastAsiaTheme="minorEastAsia"/>
          <w:sz w:val="24"/>
        </w:rPr>
      </w:pPr>
      <w:bookmarkStart w:id="30" w:name="_Toc28359087"/>
      <w:bookmarkStart w:id="31" w:name="_Toc28359010"/>
      <w:r>
        <w:rPr>
          <w:rFonts w:eastAsiaTheme="minorEastAsia"/>
          <w:sz w:val="24"/>
        </w:rPr>
        <w:t>名</w:t>
      </w:r>
      <w:r>
        <w:rPr>
          <w:rFonts w:eastAsiaTheme="minorEastAsia"/>
          <w:sz w:val="24"/>
        </w:rPr>
        <w:t xml:space="preserve">    </w:t>
      </w:r>
      <w:r>
        <w:rPr>
          <w:rFonts w:eastAsiaTheme="minorEastAsia"/>
          <w:sz w:val="24"/>
        </w:rPr>
        <w:t>称：</w:t>
      </w:r>
      <w:r>
        <w:rPr>
          <w:rFonts w:eastAsiaTheme="minorEastAsia" w:hint="eastAsia"/>
          <w:sz w:val="24"/>
          <w:u w:val="single"/>
        </w:rPr>
        <w:t>中环建（北京）工程管理有限责任公司</w:t>
      </w:r>
    </w:p>
    <w:p w14:paraId="2415B065" w14:textId="77777777" w:rsidR="004F117D" w:rsidRDefault="004F117D" w:rsidP="004F117D">
      <w:pPr>
        <w:spacing w:line="360" w:lineRule="auto"/>
        <w:ind w:leftChars="371" w:left="1077" w:hangingChars="124" w:hanging="298"/>
        <w:jc w:val="left"/>
        <w:rPr>
          <w:rFonts w:eastAsiaTheme="minorEastAsia"/>
          <w:sz w:val="24"/>
          <w:u w:val="single"/>
        </w:rPr>
      </w:pPr>
      <w:r>
        <w:rPr>
          <w:rFonts w:eastAsiaTheme="minorEastAsia"/>
          <w:sz w:val="24"/>
        </w:rPr>
        <w:t>地</w:t>
      </w:r>
      <w:r>
        <w:rPr>
          <w:rFonts w:eastAsiaTheme="minorEastAsia"/>
          <w:sz w:val="24"/>
        </w:rPr>
        <w:t xml:space="preserve">    </w:t>
      </w:r>
      <w:r>
        <w:rPr>
          <w:rFonts w:eastAsiaTheme="minorEastAsia"/>
          <w:sz w:val="24"/>
        </w:rPr>
        <w:t>址：</w:t>
      </w:r>
      <w:r>
        <w:rPr>
          <w:rFonts w:eastAsiaTheme="minorEastAsia" w:hint="eastAsia"/>
          <w:sz w:val="24"/>
          <w:u w:val="single"/>
        </w:rPr>
        <w:t>北京市丰台区汽车博物馆西路</w:t>
      </w:r>
      <w:r>
        <w:rPr>
          <w:rFonts w:eastAsiaTheme="minorEastAsia" w:hint="eastAsia"/>
          <w:sz w:val="24"/>
          <w:u w:val="single"/>
        </w:rPr>
        <w:t>10</w:t>
      </w:r>
      <w:r>
        <w:rPr>
          <w:rFonts w:eastAsiaTheme="minorEastAsia" w:hint="eastAsia"/>
          <w:sz w:val="24"/>
          <w:u w:val="single"/>
        </w:rPr>
        <w:t>号院</w:t>
      </w:r>
      <w:r>
        <w:rPr>
          <w:rFonts w:eastAsiaTheme="minorEastAsia" w:hint="eastAsia"/>
          <w:sz w:val="24"/>
          <w:u w:val="single"/>
        </w:rPr>
        <w:t>9</w:t>
      </w:r>
      <w:r>
        <w:rPr>
          <w:rFonts w:eastAsiaTheme="minorEastAsia" w:hint="eastAsia"/>
          <w:sz w:val="24"/>
          <w:u w:val="single"/>
        </w:rPr>
        <w:t>号楼</w:t>
      </w:r>
      <w:r>
        <w:rPr>
          <w:rFonts w:eastAsiaTheme="minorEastAsia" w:hint="eastAsia"/>
          <w:sz w:val="24"/>
          <w:u w:val="single"/>
        </w:rPr>
        <w:t>1</w:t>
      </w:r>
      <w:r>
        <w:rPr>
          <w:rFonts w:eastAsiaTheme="minorEastAsia" w:hint="eastAsia"/>
          <w:sz w:val="24"/>
          <w:u w:val="single"/>
        </w:rPr>
        <w:t>至</w:t>
      </w:r>
      <w:r>
        <w:rPr>
          <w:rFonts w:eastAsiaTheme="minorEastAsia" w:hint="eastAsia"/>
          <w:sz w:val="24"/>
          <w:u w:val="single"/>
        </w:rPr>
        <w:t>13</w:t>
      </w:r>
      <w:r>
        <w:rPr>
          <w:rFonts w:eastAsiaTheme="minorEastAsia" w:hint="eastAsia"/>
          <w:sz w:val="24"/>
          <w:u w:val="single"/>
        </w:rPr>
        <w:t>层</w:t>
      </w:r>
      <w:r>
        <w:rPr>
          <w:rFonts w:eastAsiaTheme="minorEastAsia" w:hint="eastAsia"/>
          <w:sz w:val="24"/>
          <w:u w:val="single"/>
        </w:rPr>
        <w:t>101</w:t>
      </w:r>
      <w:r>
        <w:rPr>
          <w:rFonts w:eastAsiaTheme="minorEastAsia" w:hint="eastAsia"/>
          <w:sz w:val="24"/>
          <w:u w:val="single"/>
        </w:rPr>
        <w:t>内东塔</w:t>
      </w:r>
      <w:r>
        <w:rPr>
          <w:rFonts w:eastAsiaTheme="minorEastAsia" w:hint="eastAsia"/>
          <w:sz w:val="24"/>
          <w:u w:val="single"/>
        </w:rPr>
        <w:t>4</w:t>
      </w:r>
      <w:r>
        <w:rPr>
          <w:rFonts w:eastAsiaTheme="minorEastAsia" w:hint="eastAsia"/>
          <w:sz w:val="24"/>
          <w:u w:val="single"/>
        </w:rPr>
        <w:t>层</w:t>
      </w:r>
      <w:r>
        <w:rPr>
          <w:rFonts w:eastAsiaTheme="minorEastAsia" w:hint="eastAsia"/>
          <w:sz w:val="24"/>
          <w:u w:val="single"/>
        </w:rPr>
        <w:t>406-2083</w:t>
      </w:r>
    </w:p>
    <w:p w14:paraId="6F1CDD2B" w14:textId="77777777" w:rsidR="004F117D" w:rsidRDefault="004F117D" w:rsidP="004F117D">
      <w:pPr>
        <w:spacing w:line="360" w:lineRule="auto"/>
        <w:ind w:leftChars="371" w:left="1077" w:hangingChars="124" w:hanging="298"/>
        <w:jc w:val="left"/>
        <w:rPr>
          <w:rFonts w:eastAsiaTheme="minorEastAsia"/>
          <w:sz w:val="24"/>
          <w:u w:val="single"/>
        </w:rPr>
      </w:pPr>
      <w:r>
        <w:rPr>
          <w:rFonts w:eastAsiaTheme="minorEastAsia"/>
          <w:sz w:val="24"/>
        </w:rPr>
        <w:t>联系方式：</w:t>
      </w:r>
      <w:r>
        <w:rPr>
          <w:rFonts w:eastAsiaTheme="minorEastAsia" w:hint="eastAsia"/>
          <w:sz w:val="24"/>
          <w:u w:val="single"/>
        </w:rPr>
        <w:t>15313615973</w:t>
      </w:r>
    </w:p>
    <w:p w14:paraId="415DA997" w14:textId="77777777" w:rsidR="004F117D" w:rsidRDefault="004F117D" w:rsidP="004F117D">
      <w:pPr>
        <w:spacing w:line="360" w:lineRule="auto"/>
        <w:ind w:leftChars="371" w:left="1078" w:hangingChars="124" w:hanging="299"/>
        <w:rPr>
          <w:rFonts w:eastAsiaTheme="minorEastAsia"/>
          <w:b/>
          <w:sz w:val="24"/>
          <w:u w:val="single"/>
        </w:rPr>
      </w:pPr>
      <w:r>
        <w:rPr>
          <w:rFonts w:eastAsiaTheme="minorEastAsia"/>
          <w:b/>
          <w:sz w:val="24"/>
        </w:rPr>
        <w:t>3.</w:t>
      </w:r>
      <w:r>
        <w:rPr>
          <w:rFonts w:eastAsiaTheme="minorEastAsia"/>
          <w:b/>
          <w:sz w:val="24"/>
        </w:rPr>
        <w:t>项目联系方式</w:t>
      </w:r>
      <w:bookmarkEnd w:id="30"/>
      <w:bookmarkEnd w:id="31"/>
    </w:p>
    <w:p w14:paraId="413FE025" w14:textId="77777777" w:rsidR="004F117D" w:rsidRDefault="004F117D" w:rsidP="004F117D">
      <w:pPr>
        <w:pStyle w:val="a4"/>
        <w:spacing w:line="360" w:lineRule="auto"/>
        <w:ind w:leftChars="371" w:left="1077" w:hangingChars="124" w:hanging="298"/>
        <w:rPr>
          <w:rFonts w:ascii="Times New Roman" w:eastAsiaTheme="minorEastAsia" w:hAnsi="Times New Roman" w:hint="default"/>
          <w:sz w:val="24"/>
          <w:u w:val="single"/>
          <w:lang w:bidi="ar"/>
        </w:rPr>
      </w:pPr>
      <w:r>
        <w:rPr>
          <w:rFonts w:ascii="Times New Roman" w:eastAsiaTheme="minorEastAsia" w:hAnsi="Times New Roman" w:hint="default"/>
          <w:sz w:val="24"/>
          <w:szCs w:val="24"/>
        </w:rPr>
        <w:t>项目联系人：</w:t>
      </w:r>
      <w:r>
        <w:rPr>
          <w:rFonts w:ascii="Times New Roman" w:eastAsiaTheme="minorEastAsia" w:hAnsi="Times New Roman" w:hint="default"/>
          <w:sz w:val="24"/>
          <w:u w:val="single"/>
        </w:rPr>
        <w:t>王治生</w:t>
      </w:r>
    </w:p>
    <w:p w14:paraId="4A86C08F" w14:textId="77777777" w:rsidR="004F117D" w:rsidRDefault="004F117D" w:rsidP="004F117D">
      <w:pPr>
        <w:spacing w:line="360" w:lineRule="auto"/>
        <w:ind w:leftChars="371" w:left="1077" w:hangingChars="124" w:hanging="298"/>
        <w:jc w:val="left"/>
        <w:rPr>
          <w:rFonts w:eastAsiaTheme="minorEastAsia"/>
          <w:sz w:val="24"/>
        </w:rPr>
      </w:pPr>
      <w:r>
        <w:rPr>
          <w:rFonts w:eastAsiaTheme="minorEastAsia"/>
          <w:sz w:val="24"/>
        </w:rPr>
        <w:t>电</w:t>
      </w:r>
      <w:r>
        <w:rPr>
          <w:rFonts w:eastAsiaTheme="minorEastAsia"/>
          <w:sz w:val="24"/>
        </w:rPr>
        <w:t xml:space="preserve">      </w:t>
      </w:r>
      <w:r>
        <w:rPr>
          <w:rFonts w:eastAsiaTheme="minorEastAsia"/>
          <w:sz w:val="24"/>
        </w:rPr>
        <w:t>话：</w:t>
      </w:r>
      <w:r>
        <w:rPr>
          <w:rFonts w:eastAsiaTheme="minorEastAsia"/>
          <w:sz w:val="24"/>
        </w:rPr>
        <w:t>010-86229663</w:t>
      </w:r>
      <w:r>
        <w:rPr>
          <w:rFonts w:eastAsiaTheme="minorEastAsia" w:hint="eastAsia"/>
          <w:sz w:val="24"/>
        </w:rPr>
        <w:t>、</w:t>
      </w:r>
      <w:r>
        <w:rPr>
          <w:rFonts w:eastAsiaTheme="minorEastAsia" w:hint="eastAsia"/>
          <w:sz w:val="24"/>
        </w:rPr>
        <w:t>15313615973</w:t>
      </w:r>
    </w:p>
    <w:p w14:paraId="33328296" w14:textId="77777777" w:rsidR="009B2DD4" w:rsidRPr="004F117D" w:rsidRDefault="009B2DD4" w:rsidP="004F117D"/>
    <w:sectPr w:rsidR="009B2DD4" w:rsidRPr="004F11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991F9" w14:textId="77777777" w:rsidR="00F52095" w:rsidRDefault="00F52095" w:rsidP="004F117D">
      <w:r>
        <w:separator/>
      </w:r>
    </w:p>
  </w:endnote>
  <w:endnote w:type="continuationSeparator" w:id="0">
    <w:p w14:paraId="110EB6C4" w14:textId="77777777" w:rsidR="00F52095" w:rsidRDefault="00F52095" w:rsidP="004F1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6B150" w14:textId="77777777" w:rsidR="00F52095" w:rsidRDefault="00F52095" w:rsidP="004F117D">
      <w:r>
        <w:separator/>
      </w:r>
    </w:p>
  </w:footnote>
  <w:footnote w:type="continuationSeparator" w:id="0">
    <w:p w14:paraId="74B2F2B0" w14:textId="77777777" w:rsidR="00F52095" w:rsidRDefault="00F52095" w:rsidP="004F11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D4"/>
    <w:rsid w:val="004F117D"/>
    <w:rsid w:val="0054663D"/>
    <w:rsid w:val="00816AB2"/>
    <w:rsid w:val="009B2DD4"/>
    <w:rsid w:val="00E972A3"/>
    <w:rsid w:val="00F52095"/>
    <w:rsid w:val="16C209C0"/>
    <w:rsid w:val="79855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91B08"/>
  <w15:docId w15:val="{7098B13D-B91B-48FE-A1F3-D89B24C9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0"/>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qFormat/>
    <w:pPr>
      <w:autoSpaceDE w:val="0"/>
      <w:autoSpaceDN w:val="0"/>
      <w:adjustRightInd w:val="0"/>
      <w:ind w:firstLine="420"/>
      <w:jc w:val="left"/>
    </w:pPr>
    <w:rPr>
      <w:rFonts w:ascii="宋体"/>
      <w:sz w:val="24"/>
    </w:rPr>
  </w:style>
  <w:style w:type="paragraph" w:styleId="a4">
    <w:name w:val="Plain Text"/>
    <w:basedOn w:val="a"/>
    <w:link w:val="a5"/>
    <w:qFormat/>
    <w:rPr>
      <w:rFonts w:ascii="宋体" w:hAnsi="Courier New" w:hint="eastAsia"/>
      <w:szCs w:val="20"/>
    </w:rPr>
  </w:style>
  <w:style w:type="paragraph" w:styleId="a6">
    <w:name w:val="footer"/>
    <w:basedOn w:val="a"/>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7">
    <w:name w:val="header"/>
    <w:basedOn w:val="a"/>
    <w:uiPriority w:val="99"/>
    <w:qFormat/>
    <w:pPr>
      <w:pBdr>
        <w:bottom w:val="single" w:sz="6" w:space="1" w:color="auto"/>
      </w:pBdr>
      <w:tabs>
        <w:tab w:val="center" w:pos="4153"/>
        <w:tab w:val="right" w:pos="8306"/>
      </w:tabs>
      <w:snapToGrid w:val="0"/>
      <w:jc w:val="center"/>
    </w:pPr>
    <w:rPr>
      <w:sz w:val="18"/>
      <w:szCs w:val="18"/>
    </w:rPr>
  </w:style>
  <w:style w:type="character" w:styleId="a8">
    <w:name w:val="page number"/>
    <w:basedOn w:val="a1"/>
    <w:qFormat/>
  </w:style>
  <w:style w:type="character" w:customStyle="1" w:styleId="a5">
    <w:name w:val="纯文本 字符"/>
    <w:basedOn w:val="a1"/>
    <w:link w:val="a4"/>
    <w:qFormat/>
    <w:rsid w:val="004F117D"/>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514</Words>
  <Characters>2933</Characters>
  <Application>Microsoft Office Word</Application>
  <DocSecurity>0</DocSecurity>
  <Lines>24</Lines>
  <Paragraphs>6</Paragraphs>
  <ScaleCrop>false</ScaleCrop>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q1312</dc:creator>
  <cp:lastModifiedBy>庚 王</cp:lastModifiedBy>
  <cp:revision>6</cp:revision>
  <dcterms:created xsi:type="dcterms:W3CDTF">2026-08-21T08:31:00Z</dcterms:created>
  <dcterms:modified xsi:type="dcterms:W3CDTF">2026-08-21T08:45:00Z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eyJoZGlkIjoiYjE3Zjc2MTZlNzAwZGYyNzYyZWUzM2E2YTgwYTM3YWEiLCJ1c2VySWQiOiIxMjM1MDQ3MDE4In0=</vt:lpwstr>
  </property>
  <property fmtid="{D5CDD505-2E9C-101B-9397-08002B2CF9AE}" pid="4" name="ICV">
    <vt:lpwstr>EAE0B5FA37044CFDA38A6E70C0565F52_12</vt:lpwstr>
  </property>
</Properties>
</file>