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5DEBF2">
      <w:pPr>
        <w:spacing w:line="360" w:lineRule="auto"/>
        <w:rPr>
          <w:rFonts w:ascii="宋体" w:hAnsi="宋体" w:cs="宋体"/>
          <w:color w:val="auto"/>
          <w:sz w:val="60"/>
          <w:szCs w:val="60"/>
        </w:rPr>
      </w:pPr>
    </w:p>
    <w:p w14:paraId="09774CC9">
      <w:pPr>
        <w:jc w:val="center"/>
        <w:rPr>
          <w:rFonts w:ascii="宋体" w:hAnsi="宋体" w:cs="宋体"/>
          <w:b/>
          <w:bCs/>
          <w:color w:val="auto"/>
          <w:sz w:val="60"/>
          <w:szCs w:val="60"/>
        </w:rPr>
      </w:pPr>
      <w:r>
        <w:rPr>
          <w:rFonts w:hint="eastAsia" w:ascii="宋体" w:hAnsi="宋体" w:cs="宋体"/>
          <w:b/>
          <w:bCs/>
          <w:color w:val="auto"/>
          <w:sz w:val="60"/>
          <w:szCs w:val="60"/>
        </w:rPr>
        <w:t>北京市政府采购项目</w:t>
      </w:r>
    </w:p>
    <w:p w14:paraId="3C9BA828">
      <w:pPr>
        <w:jc w:val="center"/>
        <w:rPr>
          <w:rFonts w:ascii="宋体" w:hAnsi="宋体" w:cs="宋体"/>
          <w:b/>
          <w:bCs/>
          <w:color w:val="auto"/>
          <w:sz w:val="60"/>
          <w:szCs w:val="60"/>
        </w:rPr>
      </w:pPr>
      <w:r>
        <w:rPr>
          <w:rFonts w:hint="eastAsia" w:ascii="宋体" w:hAnsi="宋体" w:cs="宋体"/>
          <w:b/>
          <w:bCs/>
          <w:color w:val="auto"/>
          <w:sz w:val="60"/>
          <w:szCs w:val="60"/>
        </w:rPr>
        <w:t>公开招标文件示范文本</w:t>
      </w:r>
    </w:p>
    <w:p w14:paraId="758A5278">
      <w:pPr>
        <w:spacing w:line="360" w:lineRule="auto"/>
        <w:rPr>
          <w:rFonts w:ascii="宋体" w:hAnsi="宋体" w:cs="宋体"/>
          <w:color w:val="auto"/>
          <w:sz w:val="60"/>
          <w:szCs w:val="60"/>
        </w:rPr>
      </w:pPr>
      <w:r>
        <w:rPr>
          <w:rFonts w:hint="eastAsia" w:ascii="宋体" w:hAnsi="宋体" w:cs="宋体"/>
          <w:b/>
          <w:color w:val="auto"/>
          <w:sz w:val="30"/>
          <w:szCs w:val="30"/>
        </w:rPr>
        <w:drawing>
          <wp:anchor distT="0" distB="0" distL="114300" distR="114300" simplePos="0" relativeHeight="251659264" behindDoc="0" locked="0" layoutInCell="1" allowOverlap="1">
            <wp:simplePos x="0" y="0"/>
            <wp:positionH relativeFrom="column">
              <wp:posOffset>978535</wp:posOffset>
            </wp:positionH>
            <wp:positionV relativeFrom="paragraph">
              <wp:posOffset>699135</wp:posOffset>
            </wp:positionV>
            <wp:extent cx="3862070" cy="3075940"/>
            <wp:effectExtent l="0" t="0" r="5080" b="10160"/>
            <wp:wrapSquare wrapText="bothSides"/>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19"/>
                    <a:stretch>
                      <a:fillRect/>
                    </a:stretch>
                  </pic:blipFill>
                  <pic:spPr>
                    <a:xfrm>
                      <a:off x="0" y="0"/>
                      <a:ext cx="3862070" cy="3075940"/>
                    </a:xfrm>
                    <a:prstGeom prst="rect">
                      <a:avLst/>
                    </a:prstGeom>
                    <a:noFill/>
                    <a:ln>
                      <a:noFill/>
                    </a:ln>
                  </pic:spPr>
                </pic:pic>
              </a:graphicData>
            </a:graphic>
          </wp:anchor>
        </w:drawing>
      </w:r>
    </w:p>
    <w:p w14:paraId="6F3C88C9">
      <w:pPr>
        <w:tabs>
          <w:tab w:val="left" w:pos="3240"/>
          <w:tab w:val="left" w:pos="3420"/>
        </w:tabs>
        <w:spacing w:line="360" w:lineRule="auto"/>
        <w:ind w:left="2832" w:leftChars="444" w:hanging="1900" w:hangingChars="528"/>
        <w:rPr>
          <w:rFonts w:ascii="宋体" w:hAnsi="宋体" w:cs="宋体"/>
          <w:bCs/>
          <w:color w:val="auto"/>
          <w:sz w:val="36"/>
          <w:szCs w:val="36"/>
        </w:rPr>
      </w:pPr>
    </w:p>
    <w:p w14:paraId="338D08E0">
      <w:pPr>
        <w:tabs>
          <w:tab w:val="left" w:pos="3240"/>
          <w:tab w:val="left" w:pos="3420"/>
        </w:tabs>
        <w:spacing w:line="360" w:lineRule="auto"/>
        <w:ind w:left="2832" w:leftChars="444" w:hanging="1900" w:hangingChars="528"/>
        <w:rPr>
          <w:rFonts w:ascii="宋体" w:hAnsi="宋体" w:cs="宋体"/>
          <w:bCs/>
          <w:color w:val="auto"/>
          <w:sz w:val="36"/>
          <w:szCs w:val="36"/>
        </w:rPr>
      </w:pPr>
    </w:p>
    <w:p w14:paraId="219F6ECC">
      <w:pPr>
        <w:tabs>
          <w:tab w:val="left" w:pos="3240"/>
          <w:tab w:val="left" w:pos="3420"/>
        </w:tabs>
        <w:spacing w:line="360" w:lineRule="auto"/>
        <w:ind w:left="2832" w:leftChars="444" w:hanging="1900" w:hangingChars="528"/>
        <w:rPr>
          <w:rFonts w:ascii="宋体" w:hAnsi="宋体" w:cs="宋体"/>
          <w:bCs/>
          <w:color w:val="auto"/>
          <w:sz w:val="36"/>
          <w:szCs w:val="36"/>
        </w:rPr>
      </w:pPr>
    </w:p>
    <w:p w14:paraId="1DBAE537">
      <w:pPr>
        <w:tabs>
          <w:tab w:val="left" w:pos="3240"/>
          <w:tab w:val="left" w:pos="3420"/>
        </w:tabs>
        <w:spacing w:line="360" w:lineRule="auto"/>
        <w:ind w:left="2832" w:leftChars="444" w:hanging="1900" w:hangingChars="528"/>
        <w:rPr>
          <w:rFonts w:ascii="宋体" w:hAnsi="宋体" w:cs="宋体"/>
          <w:bCs/>
          <w:color w:val="auto"/>
          <w:sz w:val="36"/>
          <w:szCs w:val="36"/>
        </w:rPr>
      </w:pPr>
    </w:p>
    <w:p w14:paraId="7D41E9BE">
      <w:pPr>
        <w:tabs>
          <w:tab w:val="left" w:pos="3240"/>
          <w:tab w:val="left" w:pos="3420"/>
        </w:tabs>
        <w:spacing w:line="360" w:lineRule="auto"/>
        <w:ind w:left="2832" w:leftChars="444" w:hanging="1900" w:hangingChars="528"/>
        <w:rPr>
          <w:rFonts w:ascii="宋体" w:hAnsi="宋体" w:cs="宋体"/>
          <w:bCs/>
          <w:color w:val="auto"/>
          <w:sz w:val="36"/>
          <w:szCs w:val="36"/>
        </w:rPr>
      </w:pPr>
    </w:p>
    <w:p w14:paraId="44581ADD">
      <w:pPr>
        <w:tabs>
          <w:tab w:val="left" w:pos="3240"/>
          <w:tab w:val="left" w:pos="3420"/>
        </w:tabs>
        <w:spacing w:line="360" w:lineRule="auto"/>
        <w:ind w:left="2832" w:leftChars="444" w:hanging="1900" w:hangingChars="528"/>
        <w:rPr>
          <w:rFonts w:ascii="宋体" w:hAnsi="宋体" w:cs="宋体"/>
          <w:bCs/>
          <w:color w:val="auto"/>
          <w:sz w:val="36"/>
          <w:szCs w:val="36"/>
        </w:rPr>
      </w:pPr>
    </w:p>
    <w:p w14:paraId="2BDCD9F0">
      <w:pPr>
        <w:tabs>
          <w:tab w:val="left" w:pos="3240"/>
          <w:tab w:val="left" w:pos="3420"/>
        </w:tabs>
        <w:spacing w:line="360" w:lineRule="auto"/>
        <w:ind w:left="2832" w:leftChars="444" w:hanging="1900" w:hangingChars="528"/>
        <w:rPr>
          <w:rFonts w:ascii="宋体" w:hAnsi="宋体" w:cs="宋体"/>
          <w:bCs/>
          <w:color w:val="auto"/>
          <w:sz w:val="36"/>
          <w:szCs w:val="36"/>
        </w:rPr>
      </w:pPr>
    </w:p>
    <w:p w14:paraId="50E71F6D">
      <w:pPr>
        <w:tabs>
          <w:tab w:val="left" w:pos="3240"/>
          <w:tab w:val="left" w:pos="3420"/>
        </w:tabs>
        <w:spacing w:line="360" w:lineRule="auto"/>
        <w:ind w:left="2832" w:leftChars="444" w:hanging="1900" w:hangingChars="528"/>
        <w:rPr>
          <w:rFonts w:ascii="宋体" w:hAnsi="宋体" w:cs="宋体"/>
          <w:bCs/>
          <w:color w:val="auto"/>
          <w:sz w:val="36"/>
          <w:szCs w:val="36"/>
        </w:rPr>
      </w:pPr>
    </w:p>
    <w:p w14:paraId="754C8093">
      <w:pPr>
        <w:tabs>
          <w:tab w:val="left" w:pos="3240"/>
          <w:tab w:val="left" w:pos="3420"/>
        </w:tabs>
        <w:spacing w:line="360" w:lineRule="auto"/>
        <w:ind w:left="-199" w:leftChars="-95"/>
        <w:rPr>
          <w:rFonts w:hint="eastAsia" w:ascii="宋体" w:hAnsi="宋体" w:eastAsia="宋体" w:cs="宋体"/>
          <w:bCs/>
          <w:color w:val="auto"/>
          <w:sz w:val="32"/>
          <w:szCs w:val="32"/>
          <w:lang w:eastAsia="zh-CN"/>
        </w:rPr>
      </w:pPr>
      <w:r>
        <w:rPr>
          <w:rFonts w:hint="eastAsia" w:ascii="宋体" w:hAnsi="宋体" w:cs="宋体"/>
          <w:bCs/>
          <w:color w:val="auto"/>
          <w:sz w:val="32"/>
          <w:szCs w:val="32"/>
        </w:rPr>
        <w:t>项目名称：</w:t>
      </w:r>
      <w:r>
        <w:rPr>
          <w:rFonts w:hint="eastAsia" w:ascii="宋体" w:hAnsi="宋体" w:cs="宋体"/>
          <w:bCs/>
          <w:color w:val="auto"/>
          <w:sz w:val="32"/>
          <w:szCs w:val="32"/>
          <w:lang w:eastAsia="zh-CN"/>
        </w:rPr>
        <w:t>海淀区儿童福利院1号楼功能教室专项项目</w:t>
      </w:r>
    </w:p>
    <w:p w14:paraId="22BB7D0A">
      <w:pPr>
        <w:tabs>
          <w:tab w:val="left" w:pos="3240"/>
          <w:tab w:val="left" w:pos="3420"/>
        </w:tabs>
        <w:spacing w:line="360" w:lineRule="auto"/>
        <w:ind w:left="-199" w:leftChars="-95"/>
        <w:rPr>
          <w:rFonts w:hint="eastAsia" w:ascii="宋体" w:hAnsi="宋体" w:cs="宋体"/>
          <w:bCs/>
          <w:color w:val="auto"/>
          <w:sz w:val="32"/>
          <w:szCs w:val="32"/>
        </w:rPr>
      </w:pPr>
      <w:r>
        <w:rPr>
          <w:rFonts w:hint="eastAsia" w:ascii="宋体" w:hAnsi="宋体" w:cs="宋体"/>
          <w:bCs/>
          <w:color w:val="auto"/>
          <w:sz w:val="32"/>
          <w:szCs w:val="32"/>
        </w:rPr>
        <w:t>项目编号：</w:t>
      </w:r>
      <w:r>
        <w:rPr>
          <w:rFonts w:hint="eastAsia" w:ascii="宋体" w:hAnsi="宋体" w:cs="宋体"/>
          <w:bCs/>
          <w:color w:val="auto"/>
          <w:sz w:val="32"/>
          <w:szCs w:val="32"/>
          <w:lang w:eastAsia="zh-CN"/>
        </w:rPr>
        <w:t>11010825210200048406-XM001</w:t>
      </w:r>
    </w:p>
    <w:p w14:paraId="4C0DE9DC">
      <w:pPr>
        <w:tabs>
          <w:tab w:val="left" w:pos="3240"/>
          <w:tab w:val="left" w:pos="3420"/>
        </w:tabs>
        <w:spacing w:line="360" w:lineRule="auto"/>
        <w:ind w:left="-199" w:leftChars="-95"/>
        <w:rPr>
          <w:rFonts w:hint="eastAsia" w:ascii="宋体" w:hAnsi="宋体" w:eastAsia="宋体" w:cs="宋体"/>
          <w:bCs/>
          <w:color w:val="auto"/>
          <w:sz w:val="32"/>
          <w:szCs w:val="32"/>
          <w:lang w:eastAsia="zh-CN"/>
        </w:rPr>
      </w:pPr>
      <w:r>
        <w:rPr>
          <w:rFonts w:hint="eastAsia" w:ascii="宋体" w:hAnsi="宋体" w:cs="宋体"/>
          <w:bCs/>
          <w:color w:val="auto"/>
          <w:sz w:val="32"/>
          <w:szCs w:val="32"/>
        </w:rPr>
        <w:t>项目代理编号：</w:t>
      </w:r>
      <w:r>
        <w:rPr>
          <w:rFonts w:hint="eastAsia" w:ascii="宋体" w:hAnsi="宋体" w:cs="宋体"/>
          <w:bCs/>
          <w:color w:val="auto"/>
          <w:sz w:val="32"/>
          <w:szCs w:val="32"/>
          <w:lang w:eastAsia="zh-CN"/>
        </w:rPr>
        <w:t>ZYZB-2025-0742</w:t>
      </w:r>
    </w:p>
    <w:p w14:paraId="2CB4E812">
      <w:pPr>
        <w:tabs>
          <w:tab w:val="left" w:pos="3240"/>
          <w:tab w:val="left" w:pos="3420"/>
        </w:tabs>
        <w:spacing w:line="360" w:lineRule="auto"/>
        <w:ind w:left="-199" w:leftChars="-95"/>
        <w:rPr>
          <w:rFonts w:hint="eastAsia" w:ascii="宋体" w:hAnsi="宋体" w:eastAsia="宋体" w:cs="宋体"/>
          <w:bCs/>
          <w:color w:val="auto"/>
          <w:sz w:val="32"/>
          <w:szCs w:val="32"/>
          <w:lang w:eastAsia="zh-CN"/>
        </w:rPr>
      </w:pPr>
      <w:r>
        <w:rPr>
          <w:rFonts w:hint="eastAsia" w:ascii="宋体" w:hAnsi="宋体" w:cs="宋体"/>
          <w:bCs/>
          <w:color w:val="auto"/>
          <w:sz w:val="32"/>
          <w:szCs w:val="32"/>
        </w:rPr>
        <w:t>采 购 人：</w:t>
      </w:r>
      <w:r>
        <w:rPr>
          <w:rFonts w:hint="eastAsia" w:ascii="宋体" w:hAnsi="宋体" w:cs="宋体"/>
          <w:bCs/>
          <w:color w:val="auto"/>
          <w:sz w:val="32"/>
          <w:szCs w:val="32"/>
          <w:lang w:eastAsia="zh-CN"/>
        </w:rPr>
        <w:t>北京市海淀区特殊教育研究与指导中心</w:t>
      </w:r>
    </w:p>
    <w:p w14:paraId="3332B979">
      <w:pPr>
        <w:tabs>
          <w:tab w:val="left" w:pos="3240"/>
          <w:tab w:val="left" w:pos="3420"/>
        </w:tabs>
        <w:spacing w:line="360" w:lineRule="auto"/>
        <w:ind w:left="-199" w:leftChars="-95"/>
        <w:rPr>
          <w:rFonts w:ascii="宋体" w:hAnsi="宋体" w:cs="宋体"/>
          <w:bCs/>
          <w:color w:val="auto"/>
          <w:sz w:val="32"/>
          <w:szCs w:val="32"/>
        </w:rPr>
      </w:pPr>
      <w:r>
        <w:rPr>
          <w:rFonts w:hint="eastAsia" w:ascii="宋体" w:hAnsi="宋体" w:cs="宋体"/>
          <w:bCs/>
          <w:color w:val="auto"/>
          <w:sz w:val="32"/>
          <w:szCs w:val="32"/>
        </w:rPr>
        <w:t>采购代理机构：中钰招标有限公司</w:t>
      </w:r>
    </w:p>
    <w:p w14:paraId="7D88F363">
      <w:pPr>
        <w:tabs>
          <w:tab w:val="left" w:pos="3240"/>
          <w:tab w:val="left" w:pos="3420"/>
        </w:tabs>
        <w:spacing w:line="360" w:lineRule="auto"/>
        <w:ind w:left="-199" w:leftChars="-95"/>
        <w:rPr>
          <w:rFonts w:ascii="宋体" w:hAnsi="宋体" w:cs="宋体"/>
          <w:bCs/>
          <w:color w:val="auto"/>
          <w:sz w:val="32"/>
          <w:szCs w:val="32"/>
        </w:rPr>
      </w:pPr>
    </w:p>
    <w:p w14:paraId="1DD430C5">
      <w:pPr>
        <w:tabs>
          <w:tab w:val="left" w:pos="3240"/>
          <w:tab w:val="left" w:pos="3420"/>
        </w:tabs>
        <w:spacing w:line="360" w:lineRule="auto"/>
        <w:ind w:left="-199" w:leftChars="-95"/>
        <w:rPr>
          <w:rFonts w:ascii="宋体" w:hAnsi="宋体" w:cs="宋体"/>
          <w:bCs/>
          <w:color w:val="auto"/>
          <w:sz w:val="32"/>
          <w:szCs w:val="32"/>
        </w:rPr>
      </w:pPr>
    </w:p>
    <w:p w14:paraId="5888B9A0">
      <w:pPr>
        <w:rPr>
          <w:rFonts w:hint="eastAsia" w:ascii="宋体" w:hAnsi="宋体" w:cs="宋体"/>
          <w:b/>
          <w:color w:val="auto"/>
          <w:sz w:val="36"/>
          <w:szCs w:val="36"/>
        </w:rPr>
      </w:pPr>
      <w:bookmarkStart w:id="0" w:name="_Toc8508"/>
      <w:bookmarkStart w:id="1" w:name="_Toc99301418"/>
      <w:r>
        <w:rPr>
          <w:rFonts w:hint="eastAsia" w:ascii="宋体" w:hAnsi="宋体" w:cs="宋体"/>
          <w:b/>
          <w:color w:val="auto"/>
          <w:sz w:val="36"/>
          <w:szCs w:val="36"/>
        </w:rPr>
        <w:br w:type="page"/>
      </w:r>
    </w:p>
    <w:p w14:paraId="1112B1C9">
      <w:pPr>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目      录</w:t>
      </w:r>
      <w:bookmarkEnd w:id="0"/>
      <w:bookmarkEnd w:id="1"/>
    </w:p>
    <w:p w14:paraId="1792EAF3">
      <w:pPr>
        <w:rPr>
          <w:rFonts w:ascii="宋体" w:hAnsi="宋体" w:cs="宋体"/>
          <w:color w:val="auto"/>
        </w:rPr>
      </w:pPr>
    </w:p>
    <w:p w14:paraId="36581727">
      <w:pPr>
        <w:rPr>
          <w:rFonts w:ascii="宋体" w:hAnsi="宋体" w:cs="宋体"/>
          <w:color w:val="auto"/>
        </w:rPr>
      </w:pPr>
    </w:p>
    <w:p w14:paraId="057B0534">
      <w:pPr>
        <w:pStyle w:val="30"/>
        <w:tabs>
          <w:tab w:val="right" w:leader="dot" w:pos="9072"/>
          <w:tab w:val="clear" w:pos="1050"/>
          <w:tab w:val="clear" w:pos="8937"/>
        </w:tabs>
        <w:spacing w:line="360" w:lineRule="auto"/>
        <w:jc w:val="both"/>
        <w:rPr>
          <w:sz w:val="28"/>
          <w:szCs w:val="28"/>
        </w:rPr>
      </w:pPr>
      <w:r>
        <w:rPr>
          <w:rFonts w:hint="eastAsia" w:cs="宋体"/>
          <w:b w:val="0"/>
          <w:color w:val="auto"/>
          <w:sz w:val="28"/>
          <w:szCs w:val="28"/>
        </w:rPr>
        <w:fldChar w:fldCharType="begin"/>
      </w:r>
      <w:r>
        <w:rPr>
          <w:rFonts w:hint="eastAsia" w:cs="宋体"/>
          <w:b w:val="0"/>
          <w:color w:val="auto"/>
          <w:sz w:val="28"/>
          <w:szCs w:val="28"/>
        </w:rPr>
        <w:instrText xml:space="preserve"> TOC \o "1-1" \h \z \u </w:instrText>
      </w:r>
      <w:r>
        <w:rPr>
          <w:rFonts w:hint="eastAsia" w:cs="宋体"/>
          <w:b w:val="0"/>
          <w:color w:val="auto"/>
          <w:sz w:val="28"/>
          <w:szCs w:val="28"/>
        </w:rPr>
        <w:fldChar w:fldCharType="separate"/>
      </w:r>
      <w:r>
        <w:rPr>
          <w:rFonts w:hint="eastAsia" w:cs="宋体"/>
          <w:color w:val="auto"/>
          <w:sz w:val="28"/>
          <w:szCs w:val="28"/>
        </w:rPr>
        <w:fldChar w:fldCharType="begin"/>
      </w:r>
      <w:r>
        <w:rPr>
          <w:rFonts w:hint="eastAsia" w:cs="宋体"/>
          <w:sz w:val="28"/>
          <w:szCs w:val="28"/>
        </w:rPr>
        <w:instrText xml:space="preserve"> HYPERLINK \l _Toc14741 </w:instrText>
      </w:r>
      <w:r>
        <w:rPr>
          <w:rFonts w:hint="eastAsia" w:cs="宋体"/>
          <w:sz w:val="28"/>
          <w:szCs w:val="28"/>
        </w:rPr>
        <w:fldChar w:fldCharType="separate"/>
      </w:r>
      <w:r>
        <w:rPr>
          <w:rFonts w:hint="eastAsia" w:ascii="宋体" w:hAnsi="宋体" w:cs="宋体"/>
          <w:sz w:val="28"/>
          <w:szCs w:val="40"/>
        </w:rPr>
        <w:t>第一章   投标邀请</w:t>
      </w:r>
      <w:r>
        <w:rPr>
          <w:sz w:val="28"/>
          <w:szCs w:val="28"/>
        </w:rPr>
        <w:tab/>
      </w:r>
      <w:r>
        <w:rPr>
          <w:sz w:val="28"/>
          <w:szCs w:val="28"/>
        </w:rPr>
        <w:fldChar w:fldCharType="begin"/>
      </w:r>
      <w:r>
        <w:rPr>
          <w:sz w:val="28"/>
          <w:szCs w:val="28"/>
        </w:rPr>
        <w:instrText xml:space="preserve"> PAGEREF _Toc14741 \h </w:instrText>
      </w:r>
      <w:r>
        <w:rPr>
          <w:sz w:val="28"/>
          <w:szCs w:val="28"/>
        </w:rPr>
        <w:fldChar w:fldCharType="separate"/>
      </w:r>
      <w:r>
        <w:rPr>
          <w:sz w:val="28"/>
          <w:szCs w:val="28"/>
        </w:rPr>
        <w:t>2</w:t>
      </w:r>
      <w:r>
        <w:rPr>
          <w:sz w:val="28"/>
          <w:szCs w:val="28"/>
        </w:rPr>
        <w:fldChar w:fldCharType="end"/>
      </w:r>
      <w:r>
        <w:rPr>
          <w:rFonts w:hint="eastAsia" w:cs="宋体"/>
          <w:color w:val="auto"/>
          <w:sz w:val="28"/>
          <w:szCs w:val="28"/>
        </w:rPr>
        <w:fldChar w:fldCharType="end"/>
      </w:r>
    </w:p>
    <w:p w14:paraId="7E94F376">
      <w:pPr>
        <w:pStyle w:val="30"/>
        <w:tabs>
          <w:tab w:val="right" w:leader="dot" w:pos="9072"/>
          <w:tab w:val="clear" w:pos="1050"/>
          <w:tab w:val="clear" w:pos="8937"/>
        </w:tabs>
        <w:spacing w:line="360" w:lineRule="auto"/>
        <w:rPr>
          <w:sz w:val="28"/>
          <w:szCs w:val="28"/>
        </w:rPr>
      </w:pPr>
      <w:r>
        <w:rPr>
          <w:rFonts w:hint="eastAsia" w:cs="宋体"/>
          <w:color w:val="auto"/>
          <w:sz w:val="28"/>
          <w:szCs w:val="28"/>
        </w:rPr>
        <w:fldChar w:fldCharType="begin"/>
      </w:r>
      <w:r>
        <w:rPr>
          <w:rFonts w:hint="eastAsia" w:cs="宋体"/>
          <w:sz w:val="28"/>
          <w:szCs w:val="28"/>
        </w:rPr>
        <w:instrText xml:space="preserve"> HYPERLINK \l _Toc25569 </w:instrText>
      </w:r>
      <w:r>
        <w:rPr>
          <w:rFonts w:hint="eastAsia" w:cs="宋体"/>
          <w:sz w:val="28"/>
          <w:szCs w:val="28"/>
        </w:rPr>
        <w:fldChar w:fldCharType="separate"/>
      </w:r>
      <w:r>
        <w:rPr>
          <w:rFonts w:hint="eastAsia" w:ascii="宋体" w:hAnsi="宋体" w:cs="宋体"/>
          <w:sz w:val="28"/>
          <w:szCs w:val="40"/>
        </w:rPr>
        <w:t>第二章   投标人须知</w:t>
      </w:r>
      <w:r>
        <w:rPr>
          <w:sz w:val="28"/>
          <w:szCs w:val="28"/>
        </w:rPr>
        <w:tab/>
      </w:r>
      <w:r>
        <w:rPr>
          <w:sz w:val="28"/>
          <w:szCs w:val="28"/>
        </w:rPr>
        <w:fldChar w:fldCharType="begin"/>
      </w:r>
      <w:r>
        <w:rPr>
          <w:sz w:val="28"/>
          <w:szCs w:val="28"/>
        </w:rPr>
        <w:instrText xml:space="preserve"> PAGEREF _Toc25569 \h </w:instrText>
      </w:r>
      <w:r>
        <w:rPr>
          <w:sz w:val="28"/>
          <w:szCs w:val="28"/>
        </w:rPr>
        <w:fldChar w:fldCharType="separate"/>
      </w:r>
      <w:r>
        <w:rPr>
          <w:sz w:val="28"/>
          <w:szCs w:val="28"/>
        </w:rPr>
        <w:t>15</w:t>
      </w:r>
      <w:r>
        <w:rPr>
          <w:sz w:val="28"/>
          <w:szCs w:val="28"/>
        </w:rPr>
        <w:fldChar w:fldCharType="end"/>
      </w:r>
      <w:r>
        <w:rPr>
          <w:rFonts w:hint="eastAsia" w:cs="宋体"/>
          <w:color w:val="auto"/>
          <w:sz w:val="28"/>
          <w:szCs w:val="28"/>
        </w:rPr>
        <w:fldChar w:fldCharType="end"/>
      </w:r>
    </w:p>
    <w:p w14:paraId="6B697BDD">
      <w:pPr>
        <w:pStyle w:val="30"/>
        <w:tabs>
          <w:tab w:val="right" w:leader="dot" w:pos="9072"/>
          <w:tab w:val="clear" w:pos="1050"/>
          <w:tab w:val="clear" w:pos="8937"/>
        </w:tabs>
        <w:spacing w:line="360" w:lineRule="auto"/>
        <w:rPr>
          <w:sz w:val="28"/>
          <w:szCs w:val="28"/>
        </w:rPr>
      </w:pPr>
      <w:r>
        <w:rPr>
          <w:rFonts w:hint="eastAsia" w:cs="宋体"/>
          <w:color w:val="auto"/>
          <w:sz w:val="28"/>
          <w:szCs w:val="28"/>
        </w:rPr>
        <w:fldChar w:fldCharType="begin"/>
      </w:r>
      <w:r>
        <w:rPr>
          <w:rFonts w:hint="eastAsia" w:cs="宋体"/>
          <w:sz w:val="28"/>
          <w:szCs w:val="28"/>
        </w:rPr>
        <w:instrText xml:space="preserve"> HYPERLINK \l _Toc3946 </w:instrText>
      </w:r>
      <w:r>
        <w:rPr>
          <w:rFonts w:hint="eastAsia" w:cs="宋体"/>
          <w:sz w:val="28"/>
          <w:szCs w:val="28"/>
        </w:rPr>
        <w:fldChar w:fldCharType="separate"/>
      </w:r>
      <w:r>
        <w:rPr>
          <w:rFonts w:hint="eastAsia" w:ascii="宋体" w:hAnsi="宋体" w:cs="宋体"/>
          <w:sz w:val="28"/>
          <w:szCs w:val="40"/>
        </w:rPr>
        <w:t>第三章   资格审查</w:t>
      </w:r>
      <w:r>
        <w:rPr>
          <w:sz w:val="28"/>
          <w:szCs w:val="28"/>
        </w:rPr>
        <w:tab/>
      </w:r>
      <w:r>
        <w:rPr>
          <w:sz w:val="28"/>
          <w:szCs w:val="28"/>
        </w:rPr>
        <w:fldChar w:fldCharType="begin"/>
      </w:r>
      <w:r>
        <w:rPr>
          <w:sz w:val="28"/>
          <w:szCs w:val="28"/>
        </w:rPr>
        <w:instrText xml:space="preserve"> PAGEREF _Toc3946 \h </w:instrText>
      </w:r>
      <w:r>
        <w:rPr>
          <w:sz w:val="28"/>
          <w:szCs w:val="28"/>
        </w:rPr>
        <w:fldChar w:fldCharType="separate"/>
      </w:r>
      <w:r>
        <w:rPr>
          <w:sz w:val="28"/>
          <w:szCs w:val="28"/>
        </w:rPr>
        <w:t>40</w:t>
      </w:r>
      <w:r>
        <w:rPr>
          <w:sz w:val="28"/>
          <w:szCs w:val="28"/>
        </w:rPr>
        <w:fldChar w:fldCharType="end"/>
      </w:r>
      <w:r>
        <w:rPr>
          <w:rFonts w:hint="eastAsia" w:cs="宋体"/>
          <w:color w:val="auto"/>
          <w:sz w:val="28"/>
          <w:szCs w:val="28"/>
        </w:rPr>
        <w:fldChar w:fldCharType="end"/>
      </w:r>
    </w:p>
    <w:p w14:paraId="20201DF3">
      <w:pPr>
        <w:pStyle w:val="30"/>
        <w:tabs>
          <w:tab w:val="right" w:leader="dot" w:pos="9072"/>
          <w:tab w:val="clear" w:pos="1050"/>
          <w:tab w:val="clear" w:pos="8937"/>
        </w:tabs>
        <w:spacing w:line="360" w:lineRule="auto"/>
        <w:rPr>
          <w:sz w:val="28"/>
          <w:szCs w:val="28"/>
        </w:rPr>
      </w:pPr>
      <w:r>
        <w:rPr>
          <w:rFonts w:hint="eastAsia" w:cs="宋体"/>
          <w:color w:val="auto"/>
          <w:sz w:val="28"/>
          <w:szCs w:val="28"/>
        </w:rPr>
        <w:fldChar w:fldCharType="begin"/>
      </w:r>
      <w:r>
        <w:rPr>
          <w:rFonts w:hint="eastAsia" w:cs="宋体"/>
          <w:sz w:val="28"/>
          <w:szCs w:val="28"/>
        </w:rPr>
        <w:instrText xml:space="preserve"> HYPERLINK \l _Toc16440 </w:instrText>
      </w:r>
      <w:r>
        <w:rPr>
          <w:rFonts w:hint="eastAsia" w:cs="宋体"/>
          <w:sz w:val="28"/>
          <w:szCs w:val="28"/>
        </w:rPr>
        <w:fldChar w:fldCharType="separate"/>
      </w:r>
      <w:r>
        <w:rPr>
          <w:rFonts w:hint="eastAsia" w:ascii="宋体" w:hAnsi="宋体" w:cs="宋体"/>
          <w:sz w:val="28"/>
          <w:szCs w:val="40"/>
        </w:rPr>
        <w:t>第四章   评标程序、评标方法和评标标准</w:t>
      </w:r>
      <w:r>
        <w:rPr>
          <w:sz w:val="28"/>
          <w:szCs w:val="28"/>
        </w:rPr>
        <w:tab/>
      </w:r>
      <w:r>
        <w:rPr>
          <w:sz w:val="28"/>
          <w:szCs w:val="28"/>
        </w:rPr>
        <w:fldChar w:fldCharType="begin"/>
      </w:r>
      <w:r>
        <w:rPr>
          <w:sz w:val="28"/>
          <w:szCs w:val="28"/>
        </w:rPr>
        <w:instrText xml:space="preserve"> PAGEREF _Toc16440 \h </w:instrText>
      </w:r>
      <w:r>
        <w:rPr>
          <w:sz w:val="28"/>
          <w:szCs w:val="28"/>
        </w:rPr>
        <w:fldChar w:fldCharType="separate"/>
      </w:r>
      <w:r>
        <w:rPr>
          <w:sz w:val="28"/>
          <w:szCs w:val="28"/>
        </w:rPr>
        <w:t>44</w:t>
      </w:r>
      <w:r>
        <w:rPr>
          <w:sz w:val="28"/>
          <w:szCs w:val="28"/>
        </w:rPr>
        <w:fldChar w:fldCharType="end"/>
      </w:r>
      <w:r>
        <w:rPr>
          <w:rFonts w:hint="eastAsia" w:cs="宋体"/>
          <w:color w:val="auto"/>
          <w:sz w:val="28"/>
          <w:szCs w:val="28"/>
        </w:rPr>
        <w:fldChar w:fldCharType="end"/>
      </w:r>
    </w:p>
    <w:p w14:paraId="2CE6FEBE">
      <w:pPr>
        <w:pStyle w:val="30"/>
        <w:tabs>
          <w:tab w:val="right" w:leader="dot" w:pos="9072"/>
          <w:tab w:val="clear" w:pos="1050"/>
          <w:tab w:val="clear" w:pos="8937"/>
        </w:tabs>
        <w:spacing w:line="360" w:lineRule="auto"/>
        <w:rPr>
          <w:sz w:val="28"/>
          <w:szCs w:val="28"/>
        </w:rPr>
      </w:pPr>
      <w:r>
        <w:rPr>
          <w:rFonts w:hint="eastAsia" w:cs="宋体"/>
          <w:color w:val="auto"/>
          <w:sz w:val="28"/>
          <w:szCs w:val="28"/>
        </w:rPr>
        <w:fldChar w:fldCharType="begin"/>
      </w:r>
      <w:r>
        <w:rPr>
          <w:rFonts w:hint="eastAsia" w:cs="宋体"/>
          <w:sz w:val="28"/>
          <w:szCs w:val="28"/>
        </w:rPr>
        <w:instrText xml:space="preserve"> HYPERLINK \l _Toc15233 </w:instrText>
      </w:r>
      <w:r>
        <w:rPr>
          <w:rFonts w:hint="eastAsia" w:cs="宋体"/>
          <w:sz w:val="28"/>
          <w:szCs w:val="28"/>
        </w:rPr>
        <w:fldChar w:fldCharType="separate"/>
      </w:r>
      <w:r>
        <w:rPr>
          <w:rFonts w:hint="eastAsia" w:ascii="宋体" w:hAnsi="宋体" w:cs="宋体"/>
          <w:sz w:val="28"/>
          <w:szCs w:val="40"/>
        </w:rPr>
        <w:t>第五章   采购需求</w:t>
      </w:r>
      <w:r>
        <w:rPr>
          <w:sz w:val="28"/>
          <w:szCs w:val="28"/>
        </w:rPr>
        <w:tab/>
      </w:r>
      <w:r>
        <w:rPr>
          <w:sz w:val="28"/>
          <w:szCs w:val="28"/>
        </w:rPr>
        <w:fldChar w:fldCharType="begin"/>
      </w:r>
      <w:r>
        <w:rPr>
          <w:sz w:val="28"/>
          <w:szCs w:val="28"/>
        </w:rPr>
        <w:instrText xml:space="preserve"> PAGEREF _Toc15233 \h </w:instrText>
      </w:r>
      <w:r>
        <w:rPr>
          <w:sz w:val="28"/>
          <w:szCs w:val="28"/>
        </w:rPr>
        <w:fldChar w:fldCharType="separate"/>
      </w:r>
      <w:r>
        <w:rPr>
          <w:sz w:val="28"/>
          <w:szCs w:val="28"/>
        </w:rPr>
        <w:t>51</w:t>
      </w:r>
      <w:r>
        <w:rPr>
          <w:sz w:val="28"/>
          <w:szCs w:val="28"/>
        </w:rPr>
        <w:fldChar w:fldCharType="end"/>
      </w:r>
      <w:r>
        <w:rPr>
          <w:rFonts w:hint="eastAsia" w:cs="宋体"/>
          <w:color w:val="auto"/>
          <w:sz w:val="28"/>
          <w:szCs w:val="28"/>
        </w:rPr>
        <w:fldChar w:fldCharType="end"/>
      </w:r>
    </w:p>
    <w:p w14:paraId="09D1358A">
      <w:pPr>
        <w:pStyle w:val="30"/>
        <w:tabs>
          <w:tab w:val="right" w:leader="dot" w:pos="9072"/>
          <w:tab w:val="clear" w:pos="1050"/>
          <w:tab w:val="clear" w:pos="8937"/>
        </w:tabs>
        <w:spacing w:line="360" w:lineRule="auto"/>
        <w:rPr>
          <w:sz w:val="28"/>
          <w:szCs w:val="28"/>
        </w:rPr>
      </w:pPr>
      <w:r>
        <w:rPr>
          <w:rFonts w:hint="eastAsia" w:cs="宋体"/>
          <w:color w:val="auto"/>
          <w:sz w:val="28"/>
          <w:szCs w:val="28"/>
        </w:rPr>
        <w:fldChar w:fldCharType="begin"/>
      </w:r>
      <w:r>
        <w:rPr>
          <w:rFonts w:hint="eastAsia" w:cs="宋体"/>
          <w:sz w:val="28"/>
          <w:szCs w:val="28"/>
        </w:rPr>
        <w:instrText xml:space="preserve"> HYPERLINK \l _Toc26809 </w:instrText>
      </w:r>
      <w:r>
        <w:rPr>
          <w:rFonts w:hint="eastAsia" w:cs="宋体"/>
          <w:sz w:val="28"/>
          <w:szCs w:val="28"/>
        </w:rPr>
        <w:fldChar w:fldCharType="separate"/>
      </w:r>
      <w:r>
        <w:rPr>
          <w:rFonts w:hint="eastAsia" w:ascii="宋体" w:hAnsi="宋体" w:cs="宋体"/>
          <w:sz w:val="28"/>
          <w:szCs w:val="40"/>
        </w:rPr>
        <w:t>第六章   拟签订的合同文本</w:t>
      </w:r>
      <w:r>
        <w:rPr>
          <w:sz w:val="28"/>
          <w:szCs w:val="28"/>
        </w:rPr>
        <w:tab/>
      </w:r>
      <w:r>
        <w:rPr>
          <w:sz w:val="28"/>
          <w:szCs w:val="28"/>
        </w:rPr>
        <w:fldChar w:fldCharType="begin"/>
      </w:r>
      <w:r>
        <w:rPr>
          <w:sz w:val="28"/>
          <w:szCs w:val="28"/>
        </w:rPr>
        <w:instrText xml:space="preserve"> PAGEREF _Toc26809 \h </w:instrText>
      </w:r>
      <w:r>
        <w:rPr>
          <w:sz w:val="28"/>
          <w:szCs w:val="28"/>
        </w:rPr>
        <w:fldChar w:fldCharType="separate"/>
      </w:r>
      <w:r>
        <w:rPr>
          <w:sz w:val="28"/>
          <w:szCs w:val="28"/>
        </w:rPr>
        <w:t>99</w:t>
      </w:r>
      <w:r>
        <w:rPr>
          <w:sz w:val="28"/>
          <w:szCs w:val="28"/>
        </w:rPr>
        <w:fldChar w:fldCharType="end"/>
      </w:r>
      <w:r>
        <w:rPr>
          <w:rFonts w:hint="eastAsia" w:cs="宋体"/>
          <w:color w:val="auto"/>
          <w:sz w:val="28"/>
          <w:szCs w:val="28"/>
        </w:rPr>
        <w:fldChar w:fldCharType="end"/>
      </w:r>
    </w:p>
    <w:p w14:paraId="38F84B20">
      <w:pPr>
        <w:pStyle w:val="30"/>
        <w:tabs>
          <w:tab w:val="right" w:leader="dot" w:pos="9072"/>
          <w:tab w:val="clear" w:pos="1050"/>
          <w:tab w:val="clear" w:pos="8937"/>
        </w:tabs>
        <w:spacing w:line="360" w:lineRule="auto"/>
        <w:rPr>
          <w:sz w:val="28"/>
          <w:szCs w:val="28"/>
        </w:rPr>
      </w:pPr>
      <w:r>
        <w:rPr>
          <w:rFonts w:hint="eastAsia" w:cs="宋体"/>
          <w:color w:val="auto"/>
          <w:sz w:val="28"/>
          <w:szCs w:val="28"/>
        </w:rPr>
        <w:fldChar w:fldCharType="begin"/>
      </w:r>
      <w:r>
        <w:rPr>
          <w:rFonts w:hint="eastAsia" w:cs="宋体"/>
          <w:sz w:val="28"/>
          <w:szCs w:val="28"/>
        </w:rPr>
        <w:instrText xml:space="preserve"> HYPERLINK \l _Toc27464 </w:instrText>
      </w:r>
      <w:r>
        <w:rPr>
          <w:rFonts w:hint="eastAsia" w:cs="宋体"/>
          <w:sz w:val="28"/>
          <w:szCs w:val="28"/>
        </w:rPr>
        <w:fldChar w:fldCharType="separate"/>
      </w:r>
      <w:r>
        <w:rPr>
          <w:rFonts w:hint="eastAsia" w:ascii="宋体" w:hAnsi="宋体" w:cs="宋体"/>
          <w:sz w:val="28"/>
          <w:szCs w:val="40"/>
        </w:rPr>
        <w:t>第七章   投标文件格式</w:t>
      </w:r>
      <w:r>
        <w:rPr>
          <w:sz w:val="28"/>
          <w:szCs w:val="28"/>
        </w:rPr>
        <w:tab/>
      </w:r>
      <w:r>
        <w:rPr>
          <w:sz w:val="28"/>
          <w:szCs w:val="28"/>
        </w:rPr>
        <w:fldChar w:fldCharType="begin"/>
      </w:r>
      <w:r>
        <w:rPr>
          <w:sz w:val="28"/>
          <w:szCs w:val="28"/>
        </w:rPr>
        <w:instrText xml:space="preserve"> PAGEREF _Toc27464 \h </w:instrText>
      </w:r>
      <w:r>
        <w:rPr>
          <w:sz w:val="28"/>
          <w:szCs w:val="28"/>
        </w:rPr>
        <w:fldChar w:fldCharType="separate"/>
      </w:r>
      <w:r>
        <w:rPr>
          <w:sz w:val="28"/>
          <w:szCs w:val="28"/>
        </w:rPr>
        <w:t>115</w:t>
      </w:r>
      <w:r>
        <w:rPr>
          <w:sz w:val="28"/>
          <w:szCs w:val="28"/>
        </w:rPr>
        <w:fldChar w:fldCharType="end"/>
      </w:r>
      <w:r>
        <w:rPr>
          <w:rFonts w:hint="eastAsia" w:cs="宋体"/>
          <w:color w:val="auto"/>
          <w:sz w:val="28"/>
          <w:szCs w:val="28"/>
        </w:rPr>
        <w:fldChar w:fldCharType="end"/>
      </w:r>
    </w:p>
    <w:p w14:paraId="35172882">
      <w:pPr>
        <w:pStyle w:val="30"/>
        <w:spacing w:line="360" w:lineRule="auto"/>
        <w:rPr>
          <w:rFonts w:cs="宋体"/>
          <w:b w:val="0"/>
          <w:color w:val="auto"/>
        </w:rPr>
      </w:pPr>
      <w:r>
        <w:rPr>
          <w:rFonts w:hint="eastAsia" w:cs="宋体"/>
          <w:color w:val="auto"/>
          <w:sz w:val="28"/>
          <w:szCs w:val="28"/>
        </w:rPr>
        <w:fldChar w:fldCharType="end"/>
      </w:r>
    </w:p>
    <w:p w14:paraId="419ADE0B">
      <w:pPr>
        <w:rPr>
          <w:rFonts w:ascii="宋体" w:hAnsi="宋体" w:cs="宋体"/>
          <w:color w:val="auto"/>
        </w:rPr>
      </w:pPr>
    </w:p>
    <w:p w14:paraId="5F2C7552">
      <w:pPr>
        <w:spacing w:line="360" w:lineRule="auto"/>
        <w:rPr>
          <w:rFonts w:ascii="宋体" w:hAnsi="宋体" w:cs="宋体"/>
          <w:color w:val="auto"/>
          <w:sz w:val="24"/>
        </w:rPr>
      </w:pPr>
      <w:r>
        <w:rPr>
          <w:rFonts w:hint="eastAsia" w:ascii="宋体" w:hAnsi="宋体" w:cs="宋体"/>
          <w:color w:val="auto"/>
          <w:sz w:val="24"/>
        </w:rPr>
        <w:t>注：采购文件条款中以 “■”形式标记的内容适用于本项目，以“□”形式标记的内容不适用于本项目。</w:t>
      </w:r>
    </w:p>
    <w:p w14:paraId="470BF395">
      <w:pPr>
        <w:pStyle w:val="30"/>
        <w:spacing w:line="360" w:lineRule="auto"/>
        <w:rPr>
          <w:rFonts w:cs="宋体"/>
          <w:b w:val="0"/>
          <w:color w:val="auto"/>
        </w:rPr>
      </w:pPr>
    </w:p>
    <w:p w14:paraId="59B02FAE">
      <w:pPr>
        <w:spacing w:line="360" w:lineRule="auto"/>
        <w:jc w:val="center"/>
        <w:outlineLvl w:val="0"/>
        <w:rPr>
          <w:rFonts w:ascii="宋体" w:hAnsi="宋体" w:cs="宋体"/>
          <w:b/>
          <w:color w:val="auto"/>
          <w:sz w:val="36"/>
          <w:szCs w:val="36"/>
        </w:rPr>
      </w:pPr>
      <w:r>
        <w:rPr>
          <w:rFonts w:hint="eastAsia" w:ascii="宋体" w:hAnsi="宋体" w:cs="宋体"/>
          <w:color w:val="auto"/>
          <w:sz w:val="24"/>
        </w:rPr>
        <w:br w:type="page"/>
      </w:r>
      <w:bookmarkStart w:id="2" w:name="_Toc14741"/>
      <w:bookmarkStart w:id="923" w:name="_GoBack"/>
      <w:bookmarkEnd w:id="923"/>
      <w:r>
        <w:rPr>
          <w:rFonts w:hint="eastAsia" w:ascii="宋体" w:hAnsi="宋体" w:cs="宋体"/>
          <w:b/>
          <w:color w:val="auto"/>
          <w:sz w:val="36"/>
          <w:szCs w:val="36"/>
        </w:rPr>
        <w:t>第一章   投标邀请</w:t>
      </w:r>
      <w:bookmarkEnd w:id="2"/>
    </w:p>
    <w:p w14:paraId="71BF5B6F">
      <w:pPr>
        <w:spacing w:line="360" w:lineRule="auto"/>
        <w:ind w:firstLine="640" w:firstLineChars="200"/>
        <w:rPr>
          <w:rFonts w:ascii="宋体" w:hAnsi="宋体" w:cs="宋体"/>
          <w:color w:val="auto"/>
          <w:sz w:val="32"/>
          <w:szCs w:val="32"/>
        </w:rPr>
      </w:pPr>
    </w:p>
    <w:p w14:paraId="6D13F9AC">
      <w:pPr>
        <w:pStyle w:val="3"/>
        <w:spacing w:before="0" w:line="360" w:lineRule="auto"/>
        <w:jc w:val="both"/>
        <w:rPr>
          <w:rFonts w:ascii="宋体" w:hAnsi="宋体" w:eastAsia="宋体" w:cs="宋体"/>
          <w:color w:val="auto"/>
          <w:sz w:val="24"/>
          <w:szCs w:val="24"/>
        </w:rPr>
      </w:pPr>
      <w:bookmarkStart w:id="3" w:name="_Toc35393790"/>
      <w:bookmarkStart w:id="4" w:name="_Toc28359002"/>
      <w:bookmarkStart w:id="5" w:name="_Toc35393621"/>
      <w:bookmarkStart w:id="6" w:name="_Toc28359079"/>
      <w:bookmarkStart w:id="7" w:name="_Hlk24379207"/>
      <w:r>
        <w:rPr>
          <w:rFonts w:hint="eastAsia" w:ascii="宋体" w:hAnsi="宋体" w:eastAsia="宋体" w:cs="宋体"/>
          <w:color w:val="auto"/>
          <w:sz w:val="24"/>
          <w:szCs w:val="24"/>
        </w:rPr>
        <w:t>一、项目基本情况</w:t>
      </w:r>
      <w:bookmarkEnd w:id="3"/>
      <w:bookmarkEnd w:id="4"/>
      <w:bookmarkEnd w:id="5"/>
      <w:bookmarkEnd w:id="6"/>
    </w:p>
    <w:p w14:paraId="698D97A6">
      <w:pPr>
        <w:spacing w:line="360" w:lineRule="auto"/>
        <w:ind w:firstLine="480" w:firstLineChars="200"/>
        <w:rPr>
          <w:rFonts w:hint="eastAsia" w:ascii="宋体" w:hAnsi="宋体" w:cs="宋体"/>
          <w:sz w:val="24"/>
          <w:u w:val="single"/>
          <w:lang w:val="en-US" w:eastAsia="zh-CN"/>
        </w:rPr>
      </w:pPr>
      <w:r>
        <w:rPr>
          <w:rFonts w:hint="eastAsia" w:ascii="宋体" w:hAnsi="宋体" w:cs="宋体"/>
          <w:color w:val="auto"/>
          <w:sz w:val="24"/>
        </w:rPr>
        <w:t>1.</w:t>
      </w:r>
      <w:r>
        <w:rPr>
          <w:rFonts w:hint="eastAsia" w:ascii="宋体" w:hAnsi="宋体" w:cs="宋体"/>
          <w:sz w:val="24"/>
        </w:rPr>
        <w:t>项目编号：</w:t>
      </w:r>
      <w:r>
        <w:rPr>
          <w:rFonts w:hint="eastAsia" w:ascii="宋体" w:hAnsi="宋体" w:cs="宋体"/>
          <w:sz w:val="24"/>
          <w:u w:val="single"/>
          <w:lang w:val="en-US" w:eastAsia="zh-CN"/>
        </w:rPr>
        <w:t>11010825210200048406-XM001</w:t>
      </w:r>
    </w:p>
    <w:p w14:paraId="4EA8FDAC">
      <w:pPr>
        <w:spacing w:line="360" w:lineRule="auto"/>
        <w:ind w:firstLine="720" w:firstLineChars="300"/>
        <w:rPr>
          <w:rFonts w:hint="eastAsia" w:ascii="宋体" w:hAnsi="宋体" w:eastAsia="宋体" w:cs="宋体"/>
          <w:color w:val="auto"/>
          <w:sz w:val="24"/>
          <w:lang w:eastAsia="zh-CN"/>
        </w:rPr>
      </w:pPr>
      <w:r>
        <w:rPr>
          <w:rFonts w:hint="eastAsia" w:ascii="宋体" w:hAnsi="宋体" w:cs="宋体"/>
          <w:color w:val="auto"/>
          <w:sz w:val="24"/>
        </w:rPr>
        <w:t>项目代理编号：</w:t>
      </w:r>
      <w:r>
        <w:rPr>
          <w:rFonts w:hint="eastAsia" w:ascii="宋体" w:hAnsi="宋体" w:cs="宋体"/>
          <w:color w:val="auto"/>
          <w:sz w:val="24"/>
          <w:u w:val="single"/>
          <w:lang w:eastAsia="zh-CN"/>
        </w:rPr>
        <w:t>ZYZB-2025-0742</w:t>
      </w:r>
    </w:p>
    <w:p w14:paraId="27FF7CF0">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u w:val="single"/>
          <w:lang w:eastAsia="zh-CN"/>
        </w:rPr>
        <w:t>海淀区儿童福利院1号楼功能教室专项项目</w:t>
      </w:r>
    </w:p>
    <w:bookmarkEnd w:id="7"/>
    <w:tbl>
      <w:tblPr>
        <w:tblStyle w:val="43"/>
        <w:tblpPr w:leftFromText="180" w:rightFromText="180" w:vertAnchor="text" w:horzAnchor="page" w:tblpX="1847" w:tblpY="368"/>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71"/>
        <w:gridCol w:w="1176"/>
        <w:gridCol w:w="1175"/>
        <w:gridCol w:w="4453"/>
      </w:tblGrid>
      <w:tr w14:paraId="3C3B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4C90ABD">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bCs/>
                <w:color w:val="auto"/>
                <w:szCs w:val="21"/>
              </w:rPr>
            </w:pPr>
            <w:r>
              <w:rPr>
                <w:rFonts w:hint="eastAsia" w:ascii="宋体" w:hAnsi="宋体" w:cs="宋体"/>
                <w:bCs/>
                <w:color w:val="auto"/>
                <w:szCs w:val="21"/>
              </w:rPr>
              <w:t>序号</w:t>
            </w:r>
          </w:p>
        </w:tc>
        <w:tc>
          <w:tcPr>
            <w:tcW w:w="846" w:type="pct"/>
            <w:vAlign w:val="center"/>
          </w:tcPr>
          <w:p w14:paraId="67DFCDC4">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bCs/>
                <w:color w:val="auto"/>
                <w:szCs w:val="21"/>
              </w:rPr>
            </w:pPr>
            <w:r>
              <w:rPr>
                <w:rFonts w:hint="eastAsia" w:ascii="宋体" w:hAnsi="宋体" w:cs="宋体"/>
                <w:bCs/>
                <w:color w:val="auto"/>
                <w:szCs w:val="21"/>
              </w:rPr>
              <w:t>标的名称</w:t>
            </w:r>
          </w:p>
        </w:tc>
        <w:tc>
          <w:tcPr>
            <w:tcW w:w="633" w:type="pct"/>
            <w:vAlign w:val="center"/>
          </w:tcPr>
          <w:p w14:paraId="14ED41A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rPr>
                <w:rFonts w:hint="default" w:ascii="宋体" w:hAnsi="宋体" w:cs="宋体"/>
                <w:color w:val="auto"/>
                <w:sz w:val="24"/>
                <w:highlight w:val="none"/>
              </w:rPr>
            </w:pPr>
            <w:r>
              <w:rPr>
                <w:rFonts w:hint="eastAsia" w:ascii="宋体" w:hAnsi="宋体" w:cs="宋体"/>
                <w:color w:val="auto"/>
                <w:sz w:val="24"/>
                <w:highlight w:val="none"/>
              </w:rPr>
              <w:t>采购包预算金额</w:t>
            </w:r>
          </w:p>
          <w:p w14:paraId="26A636A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bCs/>
                <w:color w:val="auto"/>
                <w:szCs w:val="21"/>
              </w:rPr>
            </w:pPr>
            <w:r>
              <w:rPr>
                <w:rFonts w:hint="eastAsia" w:ascii="宋体" w:hAnsi="宋体" w:cs="宋体"/>
                <w:color w:val="auto"/>
                <w:sz w:val="24"/>
                <w:highlight w:val="none"/>
              </w:rPr>
              <w:t>（万元）</w:t>
            </w:r>
          </w:p>
        </w:tc>
        <w:tc>
          <w:tcPr>
            <w:tcW w:w="633" w:type="pct"/>
            <w:vAlign w:val="center"/>
          </w:tcPr>
          <w:p w14:paraId="7B1913C6">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bCs/>
                <w:color w:val="auto"/>
                <w:szCs w:val="21"/>
              </w:rPr>
            </w:pPr>
            <w:r>
              <w:rPr>
                <w:rFonts w:hint="eastAsia" w:ascii="宋体" w:hAnsi="宋体" w:cs="宋体"/>
                <w:bCs/>
                <w:color w:val="auto"/>
                <w:szCs w:val="21"/>
              </w:rPr>
              <w:t>数量</w:t>
            </w:r>
          </w:p>
        </w:tc>
        <w:tc>
          <w:tcPr>
            <w:tcW w:w="2398" w:type="pct"/>
            <w:vAlign w:val="center"/>
          </w:tcPr>
          <w:p w14:paraId="71D13DB2">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szCs w:val="21"/>
              </w:rPr>
            </w:pPr>
            <w:r>
              <w:rPr>
                <w:rFonts w:hint="eastAsia" w:ascii="宋体" w:hAnsi="宋体" w:cs="宋体"/>
                <w:color w:val="auto"/>
                <w:szCs w:val="21"/>
              </w:rPr>
              <w:t>简要技术需求或服务要求</w:t>
            </w:r>
          </w:p>
        </w:tc>
      </w:tr>
      <w:tr w14:paraId="4B81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878BB5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eastAsia="宋体" w:cs="宋体"/>
                <w:bCs/>
                <w:color w:val="auto"/>
                <w:szCs w:val="21"/>
                <w:lang w:eastAsia="zh-CN"/>
              </w:rPr>
            </w:pPr>
          </w:p>
        </w:tc>
        <w:tc>
          <w:tcPr>
            <w:tcW w:w="846" w:type="pct"/>
            <w:vAlign w:val="center"/>
          </w:tcPr>
          <w:p w14:paraId="0B1E16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ascii="宋体" w:hAnsi="宋体" w:cs="宋体"/>
                <w:bCs/>
                <w:color w:val="auto"/>
                <w:szCs w:val="21"/>
              </w:rPr>
            </w:pPr>
            <w:r>
              <w:rPr>
                <w:rFonts w:hint="eastAsia" w:ascii="宋体" w:hAnsi="宋体" w:eastAsia="宋体" w:cs="宋体"/>
                <w:i w:val="0"/>
                <w:iCs w:val="0"/>
                <w:color w:val="000000"/>
                <w:kern w:val="0"/>
                <w:sz w:val="24"/>
                <w:szCs w:val="24"/>
                <w:u w:val="none"/>
                <w:lang w:val="en-US" w:eastAsia="zh-CN" w:bidi="ar"/>
              </w:rPr>
              <w:t>画架</w:t>
            </w:r>
          </w:p>
        </w:tc>
        <w:tc>
          <w:tcPr>
            <w:tcW w:w="633" w:type="pct"/>
            <w:vMerge w:val="restart"/>
            <w:vAlign w:val="center"/>
          </w:tcPr>
          <w:p w14:paraId="536BB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110.3355</w:t>
            </w:r>
          </w:p>
        </w:tc>
        <w:tc>
          <w:tcPr>
            <w:tcW w:w="633" w:type="pct"/>
            <w:vAlign w:val="center"/>
          </w:tcPr>
          <w:p w14:paraId="2BE2CA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6套</w:t>
            </w:r>
          </w:p>
        </w:tc>
        <w:tc>
          <w:tcPr>
            <w:tcW w:w="2398" w:type="pct"/>
            <w:vAlign w:val="center"/>
          </w:tcPr>
          <w:p w14:paraId="29DE2C75">
            <w:pPr>
              <w:keepNext w:val="0"/>
              <w:keepLines w:val="0"/>
              <w:pageBreakBefore w:val="0"/>
              <w:kinsoku/>
              <w:wordWrap/>
              <w:overflowPunct/>
              <w:topLinePunct w:val="0"/>
              <w:autoSpaceDE/>
              <w:autoSpaceDN/>
              <w:bidi w:val="0"/>
              <w:adjustRightInd/>
              <w:snapToGrid/>
              <w:ind w:firstLine="0" w:firstLineChars="0"/>
              <w:jc w:val="center"/>
              <w:rPr>
                <w:rFonts w:ascii="宋体" w:hAnsi="宋体" w:cs="宋体"/>
                <w:color w:val="auto"/>
                <w:kern w:val="0"/>
                <w:szCs w:val="21"/>
              </w:rPr>
            </w:pPr>
            <w:r>
              <w:rPr>
                <w:rFonts w:hint="eastAsia" w:ascii="宋体" w:hAnsi="宋体" w:cs="宋体"/>
                <w:color w:val="auto"/>
                <w:kern w:val="0"/>
                <w:szCs w:val="21"/>
              </w:rPr>
              <w:t>具体详见招标文件 第五章采购需求</w:t>
            </w:r>
          </w:p>
        </w:tc>
      </w:tr>
      <w:tr w14:paraId="4D6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91AACB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065C4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画板</w:t>
            </w:r>
          </w:p>
        </w:tc>
        <w:tc>
          <w:tcPr>
            <w:tcW w:w="633" w:type="pct"/>
            <w:vMerge w:val="continue"/>
            <w:vAlign w:val="center"/>
          </w:tcPr>
          <w:p w14:paraId="0ED5B9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E7647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6套</w:t>
            </w:r>
          </w:p>
        </w:tc>
        <w:tc>
          <w:tcPr>
            <w:tcW w:w="2398" w:type="pct"/>
            <w:vAlign w:val="center"/>
          </w:tcPr>
          <w:p w14:paraId="162AADF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81F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FB90E7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29BFA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绘画工具套装</w:t>
            </w:r>
          </w:p>
        </w:tc>
        <w:tc>
          <w:tcPr>
            <w:tcW w:w="633" w:type="pct"/>
            <w:vMerge w:val="continue"/>
            <w:vAlign w:val="center"/>
          </w:tcPr>
          <w:p w14:paraId="2173E5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598D0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05F20F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43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2A6F73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5AA31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折叠式洗笔筒</w:t>
            </w:r>
          </w:p>
        </w:tc>
        <w:tc>
          <w:tcPr>
            <w:tcW w:w="633" w:type="pct"/>
            <w:vMerge w:val="continue"/>
            <w:vAlign w:val="center"/>
          </w:tcPr>
          <w:p w14:paraId="7205C6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88E2F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6个</w:t>
            </w:r>
          </w:p>
        </w:tc>
        <w:tc>
          <w:tcPr>
            <w:tcW w:w="2398" w:type="pct"/>
            <w:vAlign w:val="center"/>
          </w:tcPr>
          <w:p w14:paraId="66450A2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83B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FE36F2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C7CDE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石膏像</w:t>
            </w:r>
          </w:p>
        </w:tc>
        <w:tc>
          <w:tcPr>
            <w:tcW w:w="633" w:type="pct"/>
            <w:vMerge w:val="continue"/>
            <w:vAlign w:val="center"/>
          </w:tcPr>
          <w:p w14:paraId="373E74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3F18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6个</w:t>
            </w:r>
          </w:p>
        </w:tc>
        <w:tc>
          <w:tcPr>
            <w:tcW w:w="2398" w:type="pct"/>
            <w:vAlign w:val="center"/>
          </w:tcPr>
          <w:p w14:paraId="0E9804C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554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D0508D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89CCD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几何形体</w:t>
            </w:r>
          </w:p>
        </w:tc>
        <w:tc>
          <w:tcPr>
            <w:tcW w:w="633" w:type="pct"/>
            <w:vMerge w:val="continue"/>
            <w:vAlign w:val="center"/>
          </w:tcPr>
          <w:p w14:paraId="70B2F9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E6E9C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322D1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2B3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4C0DFF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C04AD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木制关节人</w:t>
            </w:r>
          </w:p>
        </w:tc>
        <w:tc>
          <w:tcPr>
            <w:tcW w:w="633" w:type="pct"/>
            <w:vMerge w:val="continue"/>
            <w:vAlign w:val="center"/>
          </w:tcPr>
          <w:p w14:paraId="11238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8FE8C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6套</w:t>
            </w:r>
          </w:p>
        </w:tc>
        <w:tc>
          <w:tcPr>
            <w:tcW w:w="2398" w:type="pct"/>
            <w:vAlign w:val="center"/>
          </w:tcPr>
          <w:p w14:paraId="6BD298D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25F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E9F198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82EB2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衬布</w:t>
            </w:r>
          </w:p>
        </w:tc>
        <w:tc>
          <w:tcPr>
            <w:tcW w:w="633" w:type="pct"/>
            <w:vMerge w:val="continue"/>
            <w:vAlign w:val="center"/>
          </w:tcPr>
          <w:p w14:paraId="350047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BDA76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6块</w:t>
            </w:r>
          </w:p>
        </w:tc>
        <w:tc>
          <w:tcPr>
            <w:tcW w:w="2398" w:type="pct"/>
            <w:vAlign w:val="center"/>
          </w:tcPr>
          <w:p w14:paraId="00AE2CA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29D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6F43D1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1D1A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静物</w:t>
            </w:r>
          </w:p>
        </w:tc>
        <w:tc>
          <w:tcPr>
            <w:tcW w:w="633" w:type="pct"/>
            <w:vMerge w:val="continue"/>
            <w:vAlign w:val="center"/>
          </w:tcPr>
          <w:p w14:paraId="47BF6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B25B7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4DDBC1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D18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08B311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AF911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书法台套装</w:t>
            </w:r>
          </w:p>
        </w:tc>
        <w:tc>
          <w:tcPr>
            <w:tcW w:w="633" w:type="pct"/>
            <w:vMerge w:val="continue"/>
            <w:vAlign w:val="center"/>
          </w:tcPr>
          <w:p w14:paraId="564FA3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590D1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7套</w:t>
            </w:r>
          </w:p>
        </w:tc>
        <w:tc>
          <w:tcPr>
            <w:tcW w:w="2398" w:type="pct"/>
            <w:vAlign w:val="center"/>
          </w:tcPr>
          <w:p w14:paraId="24D620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634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0FC146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90A40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书法工具套装</w:t>
            </w:r>
          </w:p>
        </w:tc>
        <w:tc>
          <w:tcPr>
            <w:tcW w:w="633" w:type="pct"/>
            <w:vMerge w:val="continue"/>
            <w:vAlign w:val="center"/>
          </w:tcPr>
          <w:p w14:paraId="0279D9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69A78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8D92CE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786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E6E7CF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8764D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砚台</w:t>
            </w:r>
          </w:p>
        </w:tc>
        <w:tc>
          <w:tcPr>
            <w:tcW w:w="633" w:type="pct"/>
            <w:vMerge w:val="continue"/>
            <w:vAlign w:val="center"/>
          </w:tcPr>
          <w:p w14:paraId="21A1CB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3971D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7套</w:t>
            </w:r>
          </w:p>
        </w:tc>
        <w:tc>
          <w:tcPr>
            <w:tcW w:w="2398" w:type="pct"/>
            <w:vAlign w:val="center"/>
          </w:tcPr>
          <w:p w14:paraId="44BD6F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CD5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2482BC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0E1D0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毛毡垫</w:t>
            </w:r>
          </w:p>
        </w:tc>
        <w:tc>
          <w:tcPr>
            <w:tcW w:w="633" w:type="pct"/>
            <w:vMerge w:val="continue"/>
            <w:vAlign w:val="center"/>
          </w:tcPr>
          <w:p w14:paraId="290A8C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2613C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7套</w:t>
            </w:r>
          </w:p>
        </w:tc>
        <w:tc>
          <w:tcPr>
            <w:tcW w:w="2398" w:type="pct"/>
            <w:vAlign w:val="center"/>
          </w:tcPr>
          <w:p w14:paraId="06F04F3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10B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89F64C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6541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教学用品存储设备</w:t>
            </w:r>
          </w:p>
        </w:tc>
        <w:tc>
          <w:tcPr>
            <w:tcW w:w="633" w:type="pct"/>
            <w:vMerge w:val="continue"/>
            <w:vAlign w:val="center"/>
          </w:tcPr>
          <w:p w14:paraId="006952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DD387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2个</w:t>
            </w:r>
          </w:p>
        </w:tc>
        <w:tc>
          <w:tcPr>
            <w:tcW w:w="2398" w:type="pct"/>
            <w:vAlign w:val="center"/>
          </w:tcPr>
          <w:p w14:paraId="5D11BF5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932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1DBC70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35636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作品展示设备</w:t>
            </w:r>
          </w:p>
        </w:tc>
        <w:tc>
          <w:tcPr>
            <w:tcW w:w="633" w:type="pct"/>
            <w:vMerge w:val="continue"/>
            <w:vAlign w:val="center"/>
          </w:tcPr>
          <w:p w14:paraId="6F98F7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AFD3A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3223B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793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52F11F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16FBC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电窑</w:t>
            </w:r>
          </w:p>
        </w:tc>
        <w:tc>
          <w:tcPr>
            <w:tcW w:w="633" w:type="pct"/>
            <w:vMerge w:val="continue"/>
            <w:vAlign w:val="center"/>
          </w:tcPr>
          <w:p w14:paraId="7E2FA5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7B148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1台</w:t>
            </w:r>
          </w:p>
        </w:tc>
        <w:tc>
          <w:tcPr>
            <w:tcW w:w="2398" w:type="pct"/>
            <w:vAlign w:val="center"/>
          </w:tcPr>
          <w:p w14:paraId="13EDF7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727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72FD1A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ED711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拉坯机</w:t>
            </w:r>
          </w:p>
        </w:tc>
        <w:tc>
          <w:tcPr>
            <w:tcW w:w="633" w:type="pct"/>
            <w:vMerge w:val="continue"/>
            <w:vAlign w:val="center"/>
          </w:tcPr>
          <w:p w14:paraId="04F2C2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A0B7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6台</w:t>
            </w:r>
          </w:p>
        </w:tc>
        <w:tc>
          <w:tcPr>
            <w:tcW w:w="2398" w:type="pct"/>
            <w:vAlign w:val="center"/>
          </w:tcPr>
          <w:p w14:paraId="676A23F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1BD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63A4EC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67B63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拉坯机专用凳</w:t>
            </w:r>
          </w:p>
        </w:tc>
        <w:tc>
          <w:tcPr>
            <w:tcW w:w="633" w:type="pct"/>
            <w:vMerge w:val="continue"/>
            <w:vAlign w:val="center"/>
          </w:tcPr>
          <w:p w14:paraId="5A9C7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C599D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6张</w:t>
            </w:r>
          </w:p>
        </w:tc>
        <w:tc>
          <w:tcPr>
            <w:tcW w:w="2398" w:type="pct"/>
            <w:vAlign w:val="center"/>
          </w:tcPr>
          <w:p w14:paraId="4769379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3F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F6E3FF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3FC01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练泥机</w:t>
            </w:r>
          </w:p>
        </w:tc>
        <w:tc>
          <w:tcPr>
            <w:tcW w:w="633" w:type="pct"/>
            <w:vMerge w:val="continue"/>
            <w:vAlign w:val="center"/>
          </w:tcPr>
          <w:p w14:paraId="18BC6B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FF057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1台</w:t>
            </w:r>
          </w:p>
        </w:tc>
        <w:tc>
          <w:tcPr>
            <w:tcW w:w="2398" w:type="pct"/>
            <w:vAlign w:val="center"/>
          </w:tcPr>
          <w:p w14:paraId="466085F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B0F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13EB3B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10785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工作台</w:t>
            </w:r>
          </w:p>
        </w:tc>
        <w:tc>
          <w:tcPr>
            <w:tcW w:w="633" w:type="pct"/>
            <w:vMerge w:val="continue"/>
            <w:vAlign w:val="center"/>
          </w:tcPr>
          <w:p w14:paraId="6AAF2F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3366E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6张</w:t>
            </w:r>
          </w:p>
        </w:tc>
        <w:tc>
          <w:tcPr>
            <w:tcW w:w="2398" w:type="pct"/>
            <w:vAlign w:val="center"/>
          </w:tcPr>
          <w:p w14:paraId="534F7D6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CDF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3D3953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2DAEC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学生操作凳</w:t>
            </w:r>
          </w:p>
        </w:tc>
        <w:tc>
          <w:tcPr>
            <w:tcW w:w="633" w:type="pct"/>
            <w:vMerge w:val="continue"/>
            <w:vAlign w:val="center"/>
          </w:tcPr>
          <w:p w14:paraId="122615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404FE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6张</w:t>
            </w:r>
          </w:p>
        </w:tc>
        <w:tc>
          <w:tcPr>
            <w:tcW w:w="2398" w:type="pct"/>
            <w:vAlign w:val="center"/>
          </w:tcPr>
          <w:p w14:paraId="5531280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ADC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B9893C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ED32E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揉泥凳</w:t>
            </w:r>
          </w:p>
        </w:tc>
        <w:tc>
          <w:tcPr>
            <w:tcW w:w="633" w:type="pct"/>
            <w:vMerge w:val="continue"/>
            <w:vAlign w:val="center"/>
          </w:tcPr>
          <w:p w14:paraId="5112E1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51EC5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2张</w:t>
            </w:r>
          </w:p>
        </w:tc>
        <w:tc>
          <w:tcPr>
            <w:tcW w:w="2398" w:type="pct"/>
            <w:vAlign w:val="center"/>
          </w:tcPr>
          <w:p w14:paraId="64F7AC5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3B2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03FC98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04F62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转台</w:t>
            </w:r>
          </w:p>
        </w:tc>
        <w:tc>
          <w:tcPr>
            <w:tcW w:w="633" w:type="pct"/>
            <w:vMerge w:val="continue"/>
            <w:vAlign w:val="center"/>
          </w:tcPr>
          <w:p w14:paraId="7984A2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70DD9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6个</w:t>
            </w:r>
          </w:p>
        </w:tc>
        <w:tc>
          <w:tcPr>
            <w:tcW w:w="2398" w:type="pct"/>
            <w:vAlign w:val="center"/>
          </w:tcPr>
          <w:p w14:paraId="541A1D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BF0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58F74A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29023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挤泥器</w:t>
            </w:r>
          </w:p>
        </w:tc>
        <w:tc>
          <w:tcPr>
            <w:tcW w:w="633" w:type="pct"/>
            <w:vMerge w:val="continue"/>
            <w:vAlign w:val="center"/>
          </w:tcPr>
          <w:p w14:paraId="2CA29B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70EEF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8套</w:t>
            </w:r>
          </w:p>
        </w:tc>
        <w:tc>
          <w:tcPr>
            <w:tcW w:w="2398" w:type="pct"/>
            <w:vAlign w:val="center"/>
          </w:tcPr>
          <w:p w14:paraId="11B6035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2A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93E148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35786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碾辊</w:t>
            </w:r>
          </w:p>
        </w:tc>
        <w:tc>
          <w:tcPr>
            <w:tcW w:w="633" w:type="pct"/>
            <w:vMerge w:val="continue"/>
            <w:vAlign w:val="center"/>
          </w:tcPr>
          <w:p w14:paraId="7C6C0C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D85E6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16套</w:t>
            </w:r>
          </w:p>
        </w:tc>
        <w:tc>
          <w:tcPr>
            <w:tcW w:w="2398" w:type="pct"/>
            <w:vAlign w:val="center"/>
          </w:tcPr>
          <w:p w14:paraId="25A0BF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630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E1AFC0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C362C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喷釉壶</w:t>
            </w:r>
          </w:p>
        </w:tc>
        <w:tc>
          <w:tcPr>
            <w:tcW w:w="633" w:type="pct"/>
            <w:vMerge w:val="continue"/>
            <w:vAlign w:val="center"/>
          </w:tcPr>
          <w:p w14:paraId="38159A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BB5D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8个</w:t>
            </w:r>
          </w:p>
        </w:tc>
        <w:tc>
          <w:tcPr>
            <w:tcW w:w="2398" w:type="pct"/>
            <w:vAlign w:val="center"/>
          </w:tcPr>
          <w:p w14:paraId="5A5B6A2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2C7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030680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D9F03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釉筛</w:t>
            </w:r>
          </w:p>
        </w:tc>
        <w:tc>
          <w:tcPr>
            <w:tcW w:w="633" w:type="pct"/>
            <w:vMerge w:val="continue"/>
            <w:vAlign w:val="center"/>
          </w:tcPr>
          <w:p w14:paraId="3DBEB0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14093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8个</w:t>
            </w:r>
          </w:p>
        </w:tc>
        <w:tc>
          <w:tcPr>
            <w:tcW w:w="2398" w:type="pct"/>
            <w:vAlign w:val="center"/>
          </w:tcPr>
          <w:p w14:paraId="4D9D07C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D10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75E083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29ADF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木质端坯板</w:t>
            </w:r>
          </w:p>
        </w:tc>
        <w:tc>
          <w:tcPr>
            <w:tcW w:w="633" w:type="pct"/>
            <w:vMerge w:val="continue"/>
            <w:vAlign w:val="center"/>
          </w:tcPr>
          <w:p w14:paraId="12CF0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D855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8张</w:t>
            </w:r>
          </w:p>
        </w:tc>
        <w:tc>
          <w:tcPr>
            <w:tcW w:w="2398" w:type="pct"/>
            <w:vAlign w:val="center"/>
          </w:tcPr>
          <w:p w14:paraId="0FF332C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0BF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4C6B7D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1B6CB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造型模具</w:t>
            </w:r>
          </w:p>
        </w:tc>
        <w:tc>
          <w:tcPr>
            <w:tcW w:w="633" w:type="pct"/>
            <w:vMerge w:val="continue"/>
            <w:vAlign w:val="center"/>
          </w:tcPr>
          <w:p w14:paraId="265FD9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613D8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6套</w:t>
            </w:r>
          </w:p>
        </w:tc>
        <w:tc>
          <w:tcPr>
            <w:tcW w:w="2398" w:type="pct"/>
            <w:vAlign w:val="center"/>
          </w:tcPr>
          <w:p w14:paraId="239F8F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679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0CFB34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F6D5E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利坯工具8件套</w:t>
            </w:r>
          </w:p>
        </w:tc>
        <w:tc>
          <w:tcPr>
            <w:tcW w:w="633" w:type="pct"/>
            <w:vMerge w:val="continue"/>
            <w:vAlign w:val="center"/>
          </w:tcPr>
          <w:p w14:paraId="256233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49C33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6套</w:t>
            </w:r>
          </w:p>
        </w:tc>
        <w:tc>
          <w:tcPr>
            <w:tcW w:w="2398" w:type="pct"/>
            <w:vAlign w:val="center"/>
          </w:tcPr>
          <w:p w14:paraId="4013E69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6D2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478AD9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EC31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桶</w:t>
            </w:r>
          </w:p>
        </w:tc>
        <w:tc>
          <w:tcPr>
            <w:tcW w:w="633" w:type="pct"/>
            <w:vMerge w:val="continue"/>
            <w:vAlign w:val="center"/>
          </w:tcPr>
          <w:p w14:paraId="5675D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A66B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6个</w:t>
            </w:r>
          </w:p>
        </w:tc>
        <w:tc>
          <w:tcPr>
            <w:tcW w:w="2398" w:type="pct"/>
            <w:vAlign w:val="center"/>
          </w:tcPr>
          <w:p w14:paraId="4D8275F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CB5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C580A8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3C169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肌理印章模具</w:t>
            </w:r>
          </w:p>
        </w:tc>
        <w:tc>
          <w:tcPr>
            <w:tcW w:w="633" w:type="pct"/>
            <w:vMerge w:val="continue"/>
            <w:vAlign w:val="center"/>
          </w:tcPr>
          <w:p w14:paraId="607B26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9986D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6套</w:t>
            </w:r>
          </w:p>
        </w:tc>
        <w:tc>
          <w:tcPr>
            <w:tcW w:w="2398" w:type="pct"/>
            <w:vAlign w:val="center"/>
          </w:tcPr>
          <w:p w14:paraId="7F05DB1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C23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3E0F96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61937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布</w:t>
            </w:r>
          </w:p>
        </w:tc>
        <w:tc>
          <w:tcPr>
            <w:tcW w:w="633" w:type="pct"/>
            <w:vMerge w:val="continue"/>
            <w:vAlign w:val="center"/>
          </w:tcPr>
          <w:p w14:paraId="50C0F7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94121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8块</w:t>
            </w:r>
          </w:p>
        </w:tc>
        <w:tc>
          <w:tcPr>
            <w:tcW w:w="2398" w:type="pct"/>
            <w:vAlign w:val="center"/>
          </w:tcPr>
          <w:p w14:paraId="29E55C2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9FA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831042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69391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创作套装</w:t>
            </w:r>
          </w:p>
        </w:tc>
        <w:tc>
          <w:tcPr>
            <w:tcW w:w="633" w:type="pct"/>
            <w:vMerge w:val="continue"/>
            <w:vAlign w:val="center"/>
          </w:tcPr>
          <w:p w14:paraId="2CDE2B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FB47A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2FFA99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3FF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352C8D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C21B5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道具存储设备</w:t>
            </w:r>
          </w:p>
        </w:tc>
        <w:tc>
          <w:tcPr>
            <w:tcW w:w="633" w:type="pct"/>
            <w:vMerge w:val="continue"/>
            <w:vAlign w:val="center"/>
          </w:tcPr>
          <w:p w14:paraId="06CAFE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2EC4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1D770DB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E35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3DAAED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4D9F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工具收纳设备</w:t>
            </w:r>
          </w:p>
        </w:tc>
        <w:tc>
          <w:tcPr>
            <w:tcW w:w="633" w:type="pct"/>
            <w:vMerge w:val="continue"/>
            <w:vAlign w:val="center"/>
          </w:tcPr>
          <w:p w14:paraId="7C303C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B74E0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CAD344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E36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D8D9D4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2637B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木琴（高/中/低音）</w:t>
            </w:r>
          </w:p>
        </w:tc>
        <w:tc>
          <w:tcPr>
            <w:tcW w:w="633" w:type="pct"/>
            <w:vMerge w:val="continue"/>
            <w:vAlign w:val="center"/>
          </w:tcPr>
          <w:p w14:paraId="4C8E57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21956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4319034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7D4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7E5ABC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B696F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铃鼓</w:t>
            </w:r>
          </w:p>
        </w:tc>
        <w:tc>
          <w:tcPr>
            <w:tcW w:w="633" w:type="pct"/>
            <w:vMerge w:val="continue"/>
            <w:vAlign w:val="center"/>
          </w:tcPr>
          <w:p w14:paraId="1366D6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6846C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10套</w:t>
            </w:r>
          </w:p>
        </w:tc>
        <w:tc>
          <w:tcPr>
            <w:tcW w:w="2398" w:type="pct"/>
            <w:vAlign w:val="center"/>
          </w:tcPr>
          <w:p w14:paraId="6CB4C9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7C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1075FF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FAFB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沙锤</w:t>
            </w:r>
          </w:p>
        </w:tc>
        <w:tc>
          <w:tcPr>
            <w:tcW w:w="633" w:type="pct"/>
            <w:vMerge w:val="continue"/>
            <w:vAlign w:val="center"/>
          </w:tcPr>
          <w:p w14:paraId="0EC763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97A93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15对</w:t>
            </w:r>
          </w:p>
        </w:tc>
        <w:tc>
          <w:tcPr>
            <w:tcW w:w="2398" w:type="pct"/>
            <w:vAlign w:val="center"/>
          </w:tcPr>
          <w:p w14:paraId="2F6BDD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AA1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6FFF5B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0B4DB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三角铁</w:t>
            </w:r>
          </w:p>
        </w:tc>
        <w:tc>
          <w:tcPr>
            <w:tcW w:w="633" w:type="pct"/>
            <w:vMerge w:val="continue"/>
            <w:vAlign w:val="center"/>
          </w:tcPr>
          <w:p w14:paraId="1B8744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3C774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10对</w:t>
            </w:r>
          </w:p>
        </w:tc>
        <w:tc>
          <w:tcPr>
            <w:tcW w:w="2398" w:type="pct"/>
            <w:vAlign w:val="center"/>
          </w:tcPr>
          <w:p w14:paraId="1907F5E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88F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963215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1D850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音砖套装</w:t>
            </w:r>
          </w:p>
        </w:tc>
        <w:tc>
          <w:tcPr>
            <w:tcW w:w="633" w:type="pct"/>
            <w:vMerge w:val="continue"/>
            <w:vAlign w:val="center"/>
          </w:tcPr>
          <w:p w14:paraId="7ACC4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5EDD2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70773A7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73F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D3FB3C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423EF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教具车</w:t>
            </w:r>
          </w:p>
        </w:tc>
        <w:tc>
          <w:tcPr>
            <w:tcW w:w="633" w:type="pct"/>
            <w:vMerge w:val="continue"/>
            <w:vAlign w:val="center"/>
          </w:tcPr>
          <w:p w14:paraId="654701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ADAB7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2FDAA5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95D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E2EC79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B0630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立式钢琴</w:t>
            </w:r>
          </w:p>
        </w:tc>
        <w:tc>
          <w:tcPr>
            <w:tcW w:w="633" w:type="pct"/>
            <w:vMerge w:val="continue"/>
            <w:vAlign w:val="center"/>
          </w:tcPr>
          <w:p w14:paraId="3F1181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C5D04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076D87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E11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55249B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9840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电钢琴</w:t>
            </w:r>
          </w:p>
        </w:tc>
        <w:tc>
          <w:tcPr>
            <w:tcW w:w="633" w:type="pct"/>
            <w:vMerge w:val="continue"/>
            <w:vAlign w:val="center"/>
          </w:tcPr>
          <w:p w14:paraId="0C5233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C27C8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01950F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F5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9D0ADB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4037F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琴凳</w:t>
            </w:r>
          </w:p>
        </w:tc>
        <w:tc>
          <w:tcPr>
            <w:tcW w:w="633" w:type="pct"/>
            <w:vMerge w:val="continue"/>
            <w:vAlign w:val="center"/>
          </w:tcPr>
          <w:p w14:paraId="7C555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223CB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59A1C54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8E3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08F275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AA1B7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架子鼓</w:t>
            </w:r>
          </w:p>
        </w:tc>
        <w:tc>
          <w:tcPr>
            <w:tcW w:w="633" w:type="pct"/>
            <w:vMerge w:val="continue"/>
            <w:vAlign w:val="center"/>
          </w:tcPr>
          <w:p w14:paraId="5F71D9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D5A78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2BAFEA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6C8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D49B94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8748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电子鼓</w:t>
            </w:r>
          </w:p>
        </w:tc>
        <w:tc>
          <w:tcPr>
            <w:tcW w:w="633" w:type="pct"/>
            <w:vMerge w:val="continue"/>
            <w:vAlign w:val="center"/>
          </w:tcPr>
          <w:p w14:paraId="2A861A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4737E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DF244C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A3F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0872B8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EE839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康加鼓</w:t>
            </w:r>
          </w:p>
        </w:tc>
        <w:tc>
          <w:tcPr>
            <w:tcW w:w="633" w:type="pct"/>
            <w:vMerge w:val="continue"/>
            <w:vAlign w:val="center"/>
          </w:tcPr>
          <w:p w14:paraId="66B017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42311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26EAD7A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38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D4661A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6879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非洲鼓</w:t>
            </w:r>
          </w:p>
        </w:tc>
        <w:tc>
          <w:tcPr>
            <w:tcW w:w="633" w:type="pct"/>
            <w:vMerge w:val="continue"/>
            <w:vAlign w:val="center"/>
          </w:tcPr>
          <w:p w14:paraId="5F4A74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63B11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62EC5F0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B7F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33C8FA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2D57E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宋体" w:hAnsi="宋体" w:cs="宋体"/>
                <w:color w:val="auto"/>
                <w:sz w:val="24"/>
                <w:u w:val="single"/>
                <w:lang w:val="en-US" w:eastAsia="zh-CN"/>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1</w:t>
            </w:r>
          </w:p>
        </w:tc>
        <w:tc>
          <w:tcPr>
            <w:tcW w:w="633" w:type="pct"/>
            <w:vMerge w:val="continue"/>
            <w:vAlign w:val="center"/>
          </w:tcPr>
          <w:p w14:paraId="77FA08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5EC79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50B882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439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7C1497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0CB0F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乐器存储设备</w:t>
            </w:r>
          </w:p>
        </w:tc>
        <w:tc>
          <w:tcPr>
            <w:tcW w:w="633" w:type="pct"/>
            <w:vMerge w:val="continue"/>
            <w:vAlign w:val="center"/>
          </w:tcPr>
          <w:p w14:paraId="1BACE2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49B91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43C9D0C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5E7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8B4CC3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DBD6D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奥尔夫乐器套装</w:t>
            </w:r>
          </w:p>
        </w:tc>
        <w:tc>
          <w:tcPr>
            <w:tcW w:w="633" w:type="pct"/>
            <w:vMerge w:val="continue"/>
            <w:vAlign w:val="center"/>
          </w:tcPr>
          <w:p w14:paraId="31E64E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395A8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932A7B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369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E058E3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2DB40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音乐鼓</w:t>
            </w:r>
          </w:p>
        </w:tc>
        <w:tc>
          <w:tcPr>
            <w:tcW w:w="633" w:type="pct"/>
            <w:vMerge w:val="continue"/>
            <w:vAlign w:val="center"/>
          </w:tcPr>
          <w:p w14:paraId="0EE733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A64FE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D3BC54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753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367CF4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5CE08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防滑安全设置</w:t>
            </w:r>
          </w:p>
        </w:tc>
        <w:tc>
          <w:tcPr>
            <w:tcW w:w="633" w:type="pct"/>
            <w:vMerge w:val="continue"/>
            <w:vAlign w:val="center"/>
          </w:tcPr>
          <w:p w14:paraId="3A58F2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62EDB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50平米</w:t>
            </w:r>
          </w:p>
        </w:tc>
        <w:tc>
          <w:tcPr>
            <w:tcW w:w="2398" w:type="pct"/>
            <w:vAlign w:val="center"/>
          </w:tcPr>
          <w:p w14:paraId="0DFD564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A67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3A2B77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F5C8C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墙面镜</w:t>
            </w:r>
          </w:p>
        </w:tc>
        <w:tc>
          <w:tcPr>
            <w:tcW w:w="633" w:type="pct"/>
            <w:vMerge w:val="continue"/>
            <w:vAlign w:val="center"/>
          </w:tcPr>
          <w:p w14:paraId="364158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A6149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15FFEA0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232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C7FF52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2802B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舞蹈把杆</w:t>
            </w:r>
          </w:p>
        </w:tc>
        <w:tc>
          <w:tcPr>
            <w:tcW w:w="633" w:type="pct"/>
            <w:vMerge w:val="continue"/>
            <w:vAlign w:val="center"/>
          </w:tcPr>
          <w:p w14:paraId="1CFB99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2A51C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062AF2A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2B8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27631B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3DF4B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ascii="宋体" w:hAnsi="宋体" w:cs="宋体"/>
                <w:color w:val="auto"/>
                <w:sz w:val="24"/>
                <w:u w:val="single"/>
                <w:lang w:val="en-US" w:eastAsia="zh-CN"/>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2</w:t>
            </w:r>
          </w:p>
        </w:tc>
        <w:tc>
          <w:tcPr>
            <w:tcW w:w="633" w:type="pct"/>
            <w:vMerge w:val="continue"/>
            <w:vAlign w:val="center"/>
          </w:tcPr>
          <w:p w14:paraId="5BB1F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FAAE5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161CFF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22D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3FAD7D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79955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舞台主题背景装置</w:t>
            </w:r>
          </w:p>
        </w:tc>
        <w:tc>
          <w:tcPr>
            <w:tcW w:w="633" w:type="pct"/>
            <w:vMerge w:val="continue"/>
            <w:vAlign w:val="center"/>
          </w:tcPr>
          <w:p w14:paraId="624CB4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60164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D2DEE3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B55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9A0088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BFF52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道具存储设备</w:t>
            </w:r>
          </w:p>
        </w:tc>
        <w:tc>
          <w:tcPr>
            <w:tcW w:w="633" w:type="pct"/>
            <w:vMerge w:val="continue"/>
            <w:vAlign w:val="center"/>
          </w:tcPr>
          <w:p w14:paraId="14BF0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A077A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50DBBC1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0BE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394715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73905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软垫</w:t>
            </w:r>
          </w:p>
        </w:tc>
        <w:tc>
          <w:tcPr>
            <w:tcW w:w="633" w:type="pct"/>
            <w:vMerge w:val="continue"/>
            <w:vAlign w:val="center"/>
          </w:tcPr>
          <w:p w14:paraId="1C7705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FE3D9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5块</w:t>
            </w:r>
          </w:p>
        </w:tc>
        <w:tc>
          <w:tcPr>
            <w:tcW w:w="2398" w:type="pct"/>
            <w:vAlign w:val="center"/>
          </w:tcPr>
          <w:p w14:paraId="02044E2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1D9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95C3FC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5DCCB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小舞台</w:t>
            </w:r>
          </w:p>
        </w:tc>
        <w:tc>
          <w:tcPr>
            <w:tcW w:w="633" w:type="pct"/>
            <w:vMerge w:val="continue"/>
            <w:vAlign w:val="center"/>
          </w:tcPr>
          <w:p w14:paraId="1A7E33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27B0C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483671C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D73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76C272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CF95F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滚筒</w:t>
            </w:r>
          </w:p>
        </w:tc>
        <w:tc>
          <w:tcPr>
            <w:tcW w:w="633" w:type="pct"/>
            <w:vMerge w:val="continue"/>
            <w:vAlign w:val="center"/>
          </w:tcPr>
          <w:p w14:paraId="7E360D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D8FA0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FEBCBC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ADC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4D79B1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53E7D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律动教学音乐凳</w:t>
            </w:r>
          </w:p>
        </w:tc>
        <w:tc>
          <w:tcPr>
            <w:tcW w:w="633" w:type="pct"/>
            <w:vMerge w:val="continue"/>
            <w:vAlign w:val="center"/>
          </w:tcPr>
          <w:p w14:paraId="1CD22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CCAC2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20个</w:t>
            </w:r>
          </w:p>
        </w:tc>
        <w:tc>
          <w:tcPr>
            <w:tcW w:w="2398" w:type="pct"/>
            <w:vAlign w:val="center"/>
          </w:tcPr>
          <w:p w14:paraId="3997603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DEC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7E66E3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C3854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平衡木</w:t>
            </w:r>
          </w:p>
        </w:tc>
        <w:tc>
          <w:tcPr>
            <w:tcW w:w="633" w:type="pct"/>
            <w:vMerge w:val="continue"/>
            <w:vAlign w:val="center"/>
          </w:tcPr>
          <w:p w14:paraId="20A143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A33BB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BAF8F3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EC7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2B23BF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A372C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跳床</w:t>
            </w:r>
          </w:p>
        </w:tc>
        <w:tc>
          <w:tcPr>
            <w:tcW w:w="633" w:type="pct"/>
            <w:vMerge w:val="continue"/>
            <w:vAlign w:val="center"/>
          </w:tcPr>
          <w:p w14:paraId="0C8A43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BBCDB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B9063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C5F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563891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8A4DC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平衡触觉板</w:t>
            </w:r>
          </w:p>
        </w:tc>
        <w:tc>
          <w:tcPr>
            <w:tcW w:w="633" w:type="pct"/>
            <w:vMerge w:val="continue"/>
            <w:vAlign w:val="center"/>
          </w:tcPr>
          <w:p w14:paraId="5ECA87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43CB3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B32ACE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7A2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CF7003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AD756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声响袋鼠大龙球</w:t>
            </w:r>
          </w:p>
        </w:tc>
        <w:tc>
          <w:tcPr>
            <w:tcW w:w="633" w:type="pct"/>
            <w:vMerge w:val="continue"/>
            <w:vAlign w:val="center"/>
          </w:tcPr>
          <w:p w14:paraId="3D9DE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D98DC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4CEA8A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D6D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38FECA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F2034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声响母子花生球</w:t>
            </w:r>
          </w:p>
        </w:tc>
        <w:tc>
          <w:tcPr>
            <w:tcW w:w="633" w:type="pct"/>
            <w:vMerge w:val="continue"/>
            <w:vAlign w:val="center"/>
          </w:tcPr>
          <w:p w14:paraId="589EC8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A1157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E6EAB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716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5C20FA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90C2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摇滚翘翘板</w:t>
            </w:r>
          </w:p>
        </w:tc>
        <w:tc>
          <w:tcPr>
            <w:tcW w:w="633" w:type="pct"/>
            <w:vMerge w:val="continue"/>
            <w:vAlign w:val="center"/>
          </w:tcPr>
          <w:p w14:paraId="2E5F1A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B865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6858C1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3FD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AA603A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2AB4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软体小跨栏</w:t>
            </w:r>
          </w:p>
        </w:tc>
        <w:tc>
          <w:tcPr>
            <w:tcW w:w="633" w:type="pct"/>
            <w:vMerge w:val="continue"/>
            <w:vAlign w:val="center"/>
          </w:tcPr>
          <w:p w14:paraId="2001D4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7BFED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0EB719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466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531C13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6EF1E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粗面大笼球</w:t>
            </w:r>
          </w:p>
        </w:tc>
        <w:tc>
          <w:tcPr>
            <w:tcW w:w="633" w:type="pct"/>
            <w:vMerge w:val="continue"/>
            <w:vAlign w:val="center"/>
          </w:tcPr>
          <w:p w14:paraId="08EB97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EAEEC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2个</w:t>
            </w:r>
          </w:p>
        </w:tc>
        <w:tc>
          <w:tcPr>
            <w:tcW w:w="2398" w:type="pct"/>
            <w:vAlign w:val="center"/>
          </w:tcPr>
          <w:p w14:paraId="2B0EE0C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F15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18DB96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6617E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情景游戏手偶游戏组合工具</w:t>
            </w:r>
          </w:p>
        </w:tc>
        <w:tc>
          <w:tcPr>
            <w:tcW w:w="633" w:type="pct"/>
            <w:vMerge w:val="continue"/>
            <w:vAlign w:val="center"/>
          </w:tcPr>
          <w:p w14:paraId="339BC4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AA762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7DD18F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DD6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FFB3EA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A8CA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本体旋转训练套件</w:t>
            </w:r>
          </w:p>
        </w:tc>
        <w:tc>
          <w:tcPr>
            <w:tcW w:w="633" w:type="pct"/>
            <w:vMerge w:val="continue"/>
            <w:vAlign w:val="center"/>
          </w:tcPr>
          <w:p w14:paraId="2EB55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CAD28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BEC3F0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034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6BC5EC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B4078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工具包1-心理剧</w:t>
            </w:r>
          </w:p>
        </w:tc>
        <w:tc>
          <w:tcPr>
            <w:tcW w:w="633" w:type="pct"/>
            <w:vMerge w:val="continue"/>
            <w:vAlign w:val="center"/>
          </w:tcPr>
          <w:p w14:paraId="6F7743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4275F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8BFF21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B9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1D7AAC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63CCC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疗愈植物套装</w:t>
            </w:r>
          </w:p>
        </w:tc>
        <w:tc>
          <w:tcPr>
            <w:tcW w:w="633" w:type="pct"/>
            <w:vMerge w:val="continue"/>
            <w:vAlign w:val="center"/>
          </w:tcPr>
          <w:p w14:paraId="6EEAB3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38628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1666B89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6D0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B109B5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F6931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园艺工具套装</w:t>
            </w:r>
          </w:p>
        </w:tc>
        <w:tc>
          <w:tcPr>
            <w:tcW w:w="633" w:type="pct"/>
            <w:vMerge w:val="continue"/>
            <w:vAlign w:val="center"/>
          </w:tcPr>
          <w:p w14:paraId="698E5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5A683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39446FB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8DA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CFACE3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E67D1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可降解种植盆</w:t>
            </w:r>
          </w:p>
        </w:tc>
        <w:tc>
          <w:tcPr>
            <w:tcW w:w="633" w:type="pct"/>
            <w:vMerge w:val="continue"/>
            <w:vAlign w:val="center"/>
          </w:tcPr>
          <w:p w14:paraId="31C1D8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89253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10个</w:t>
            </w:r>
          </w:p>
        </w:tc>
        <w:tc>
          <w:tcPr>
            <w:tcW w:w="2398" w:type="pct"/>
            <w:vAlign w:val="center"/>
          </w:tcPr>
          <w:p w14:paraId="652BE47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6A4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EA6D29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7CFE2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种植套装</w:t>
            </w:r>
          </w:p>
        </w:tc>
        <w:tc>
          <w:tcPr>
            <w:tcW w:w="633" w:type="pct"/>
            <w:vMerge w:val="continue"/>
            <w:vAlign w:val="center"/>
          </w:tcPr>
          <w:p w14:paraId="670FDB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608FF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D63EC2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A91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B8FA3A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8DB6D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花架</w:t>
            </w:r>
          </w:p>
        </w:tc>
        <w:tc>
          <w:tcPr>
            <w:tcW w:w="633" w:type="pct"/>
            <w:vMerge w:val="continue"/>
            <w:vAlign w:val="center"/>
          </w:tcPr>
          <w:p w14:paraId="0F3035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E60CD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4BB7D0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C6A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BA099B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B5623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仿真水果</w:t>
            </w:r>
          </w:p>
        </w:tc>
        <w:tc>
          <w:tcPr>
            <w:tcW w:w="633" w:type="pct"/>
            <w:vMerge w:val="continue"/>
            <w:vAlign w:val="center"/>
          </w:tcPr>
          <w:p w14:paraId="2447CE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1212F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40295FD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8AE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9B8682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03BEE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情景积木组合</w:t>
            </w:r>
          </w:p>
        </w:tc>
        <w:tc>
          <w:tcPr>
            <w:tcW w:w="633" w:type="pct"/>
            <w:vMerge w:val="continue"/>
            <w:vAlign w:val="center"/>
          </w:tcPr>
          <w:p w14:paraId="1DC5B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DD55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1279AF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F8E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96DE08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FEB50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棋类</w:t>
            </w:r>
          </w:p>
        </w:tc>
        <w:tc>
          <w:tcPr>
            <w:tcW w:w="633" w:type="pct"/>
            <w:vMerge w:val="continue"/>
            <w:vAlign w:val="center"/>
          </w:tcPr>
          <w:p w14:paraId="41E873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051E2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5830953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151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2FFAED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5C405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大串珠</w:t>
            </w:r>
          </w:p>
        </w:tc>
        <w:tc>
          <w:tcPr>
            <w:tcW w:w="633" w:type="pct"/>
            <w:vMerge w:val="continue"/>
            <w:vAlign w:val="center"/>
          </w:tcPr>
          <w:p w14:paraId="0B99C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4A0E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515DA0E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89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2FE24A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21B2F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小串珠</w:t>
            </w:r>
          </w:p>
        </w:tc>
        <w:tc>
          <w:tcPr>
            <w:tcW w:w="633" w:type="pct"/>
            <w:vMerge w:val="continue"/>
            <w:vAlign w:val="center"/>
          </w:tcPr>
          <w:p w14:paraId="717E3D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5F8A4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21E4C2E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913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BBF693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1972C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软质动物</w:t>
            </w:r>
          </w:p>
        </w:tc>
        <w:tc>
          <w:tcPr>
            <w:tcW w:w="633" w:type="pct"/>
            <w:vMerge w:val="continue"/>
            <w:vAlign w:val="center"/>
          </w:tcPr>
          <w:p w14:paraId="45A5E8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BD46C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2CB7324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01F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CAF537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4364E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软质家禽</w:t>
            </w:r>
          </w:p>
        </w:tc>
        <w:tc>
          <w:tcPr>
            <w:tcW w:w="633" w:type="pct"/>
            <w:vMerge w:val="continue"/>
            <w:vAlign w:val="center"/>
          </w:tcPr>
          <w:p w14:paraId="74D68D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4506F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6AD548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B3C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B73FFB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A52C6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圆形透明片</w:t>
            </w:r>
          </w:p>
        </w:tc>
        <w:tc>
          <w:tcPr>
            <w:tcW w:w="633" w:type="pct"/>
            <w:vMerge w:val="continue"/>
            <w:vAlign w:val="center"/>
          </w:tcPr>
          <w:p w14:paraId="3BBAF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17CB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21C69A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D5A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D33076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04F28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福禄贝尔教具</w:t>
            </w:r>
          </w:p>
        </w:tc>
        <w:tc>
          <w:tcPr>
            <w:tcW w:w="633" w:type="pct"/>
            <w:vMerge w:val="continue"/>
            <w:vAlign w:val="center"/>
          </w:tcPr>
          <w:p w14:paraId="7A91A6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8120A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3D344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24F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A22B7C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81C2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儿童益智玩具组合套装</w:t>
            </w:r>
          </w:p>
        </w:tc>
        <w:tc>
          <w:tcPr>
            <w:tcW w:w="633" w:type="pct"/>
            <w:vMerge w:val="continue"/>
            <w:vAlign w:val="center"/>
          </w:tcPr>
          <w:p w14:paraId="2AF46A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69D8C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6F45417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660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69DAE3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8F4F4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益智开发脑力组件</w:t>
            </w:r>
          </w:p>
        </w:tc>
        <w:tc>
          <w:tcPr>
            <w:tcW w:w="633" w:type="pct"/>
            <w:vMerge w:val="continue"/>
            <w:vAlign w:val="center"/>
          </w:tcPr>
          <w:p w14:paraId="08E437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52E1A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0232220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401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DBF346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CD91B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认知学习工具</w:t>
            </w:r>
          </w:p>
        </w:tc>
        <w:tc>
          <w:tcPr>
            <w:tcW w:w="633" w:type="pct"/>
            <w:vMerge w:val="continue"/>
            <w:vAlign w:val="center"/>
          </w:tcPr>
          <w:p w14:paraId="2409C0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85119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5B82AE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C3C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3A4ECB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6A114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注意力教具</w:t>
            </w:r>
          </w:p>
        </w:tc>
        <w:tc>
          <w:tcPr>
            <w:tcW w:w="633" w:type="pct"/>
            <w:vMerge w:val="continue"/>
            <w:vAlign w:val="center"/>
          </w:tcPr>
          <w:p w14:paraId="0B863B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6B8A7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7F12B38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D4A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0B711D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138CF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资源收纳设备</w:t>
            </w:r>
          </w:p>
        </w:tc>
        <w:tc>
          <w:tcPr>
            <w:tcW w:w="633" w:type="pct"/>
            <w:vMerge w:val="continue"/>
            <w:vAlign w:val="center"/>
          </w:tcPr>
          <w:p w14:paraId="20957F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E729F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4套</w:t>
            </w:r>
          </w:p>
        </w:tc>
        <w:tc>
          <w:tcPr>
            <w:tcW w:w="2398" w:type="pct"/>
            <w:vAlign w:val="center"/>
          </w:tcPr>
          <w:p w14:paraId="5DFEACC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563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53C2D2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D009A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卡片1-针对特殊儿童可能存在的言语发育迟缓问题</w:t>
            </w:r>
          </w:p>
        </w:tc>
        <w:tc>
          <w:tcPr>
            <w:tcW w:w="633" w:type="pct"/>
            <w:vMerge w:val="continue"/>
            <w:vAlign w:val="center"/>
          </w:tcPr>
          <w:p w14:paraId="6DF79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F9B4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7377BFA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C87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FBDBA2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94FED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卡片2-针对儿童语音清晰度及语言能力进行评估与训练的卡片</w:t>
            </w:r>
          </w:p>
        </w:tc>
        <w:tc>
          <w:tcPr>
            <w:tcW w:w="633" w:type="pct"/>
            <w:vMerge w:val="continue"/>
            <w:vAlign w:val="center"/>
          </w:tcPr>
          <w:p w14:paraId="01BD41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49DDE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423A8F5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6BB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A6BDB8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B9D07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卡片3-针对特殊儿童的行为规范进行教育和综合培养的卡片</w:t>
            </w:r>
          </w:p>
        </w:tc>
        <w:tc>
          <w:tcPr>
            <w:tcW w:w="633" w:type="pct"/>
            <w:vMerge w:val="continue"/>
            <w:vAlign w:val="center"/>
          </w:tcPr>
          <w:p w14:paraId="257B4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2945B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06675CE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ADE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D515FD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A01BE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卡片4-针对特殊儿童可能存在基本认知能力（如生活常识不足、基本概念缺乏等）问题的卡片</w:t>
            </w:r>
          </w:p>
        </w:tc>
        <w:tc>
          <w:tcPr>
            <w:tcW w:w="633" w:type="pct"/>
            <w:vMerge w:val="continue"/>
            <w:vAlign w:val="center"/>
          </w:tcPr>
          <w:p w14:paraId="4DE5AA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23BED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64E37B7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C84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B1A29F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7C983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个体训练配套设施</w:t>
            </w:r>
          </w:p>
        </w:tc>
        <w:tc>
          <w:tcPr>
            <w:tcW w:w="633" w:type="pct"/>
            <w:vMerge w:val="continue"/>
            <w:vAlign w:val="center"/>
          </w:tcPr>
          <w:p w14:paraId="3E3EE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F9541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4DBD9E1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61A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51FE54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4A021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工具包2-辅助沟通工具套装</w:t>
            </w:r>
          </w:p>
        </w:tc>
        <w:tc>
          <w:tcPr>
            <w:tcW w:w="633" w:type="pct"/>
            <w:vMerge w:val="continue"/>
            <w:vAlign w:val="center"/>
          </w:tcPr>
          <w:p w14:paraId="4FC9E3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4BF4E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23B8A0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01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BCC453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FD8A7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手指精细度训练组合套装</w:t>
            </w:r>
          </w:p>
        </w:tc>
        <w:tc>
          <w:tcPr>
            <w:tcW w:w="633" w:type="pct"/>
            <w:vMerge w:val="continue"/>
            <w:vAlign w:val="center"/>
          </w:tcPr>
          <w:p w14:paraId="0ED863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528CE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20D7F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81D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D538C7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99B4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工具包3-注意力训练</w:t>
            </w:r>
          </w:p>
        </w:tc>
        <w:tc>
          <w:tcPr>
            <w:tcW w:w="633" w:type="pct"/>
            <w:vMerge w:val="continue"/>
            <w:vAlign w:val="center"/>
          </w:tcPr>
          <w:p w14:paraId="088E00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F9CD1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A3C7A0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33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FB4FFA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FF78B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工具包4-特教认知测评及训练</w:t>
            </w:r>
          </w:p>
        </w:tc>
        <w:tc>
          <w:tcPr>
            <w:tcW w:w="633" w:type="pct"/>
            <w:vMerge w:val="continue"/>
            <w:vAlign w:val="center"/>
          </w:tcPr>
          <w:p w14:paraId="7E2FBE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EA7B8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73D851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0BE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2BFCB8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1F19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注意力训练组合套装</w:t>
            </w:r>
          </w:p>
        </w:tc>
        <w:tc>
          <w:tcPr>
            <w:tcW w:w="633" w:type="pct"/>
            <w:vMerge w:val="continue"/>
            <w:vAlign w:val="center"/>
          </w:tcPr>
          <w:p w14:paraId="4CFD34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5D152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3A1C8B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538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5A10BB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9426C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工具包5-积极心理提升</w:t>
            </w:r>
          </w:p>
        </w:tc>
        <w:tc>
          <w:tcPr>
            <w:tcW w:w="633" w:type="pct"/>
            <w:vMerge w:val="continue"/>
            <w:vAlign w:val="center"/>
          </w:tcPr>
          <w:p w14:paraId="5594F1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A49D5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64325C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B33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DC462A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E002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初级职业技能组合套装</w:t>
            </w:r>
          </w:p>
        </w:tc>
        <w:tc>
          <w:tcPr>
            <w:tcW w:w="633" w:type="pct"/>
            <w:vMerge w:val="continue"/>
            <w:vAlign w:val="center"/>
          </w:tcPr>
          <w:p w14:paraId="09A89C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A4904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A18DFE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D20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B9C9C1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83443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造型活动操作台</w:t>
            </w:r>
          </w:p>
        </w:tc>
        <w:tc>
          <w:tcPr>
            <w:tcW w:w="633" w:type="pct"/>
            <w:vMerge w:val="continue"/>
            <w:vAlign w:val="center"/>
          </w:tcPr>
          <w:p w14:paraId="29C551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B3AEC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4套</w:t>
            </w:r>
          </w:p>
        </w:tc>
        <w:tc>
          <w:tcPr>
            <w:tcW w:w="2398" w:type="pct"/>
            <w:vAlign w:val="center"/>
          </w:tcPr>
          <w:p w14:paraId="5631DDF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E10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4ABCF9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1839A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资源收纳设备</w:t>
            </w:r>
          </w:p>
        </w:tc>
        <w:tc>
          <w:tcPr>
            <w:tcW w:w="633" w:type="pct"/>
            <w:vMerge w:val="continue"/>
            <w:vAlign w:val="center"/>
          </w:tcPr>
          <w:p w14:paraId="30CAC4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8B264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58051D0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73F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4CF00F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77275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工具包6-心智解读与社会交往能力训练</w:t>
            </w:r>
          </w:p>
        </w:tc>
        <w:tc>
          <w:tcPr>
            <w:tcW w:w="633" w:type="pct"/>
            <w:vMerge w:val="continue"/>
            <w:vAlign w:val="center"/>
          </w:tcPr>
          <w:p w14:paraId="357A13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EF54F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DF957D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849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E6D595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B5001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工具包7-关于特殊教育课程的交通工具</w:t>
            </w:r>
          </w:p>
        </w:tc>
        <w:tc>
          <w:tcPr>
            <w:tcW w:w="633" w:type="pct"/>
            <w:vMerge w:val="continue"/>
            <w:vAlign w:val="center"/>
          </w:tcPr>
          <w:p w14:paraId="50ADD3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F3B2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C64A9D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F64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54F78F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BE624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工具包7-关于特殊教育课程的社会生活</w:t>
            </w:r>
          </w:p>
        </w:tc>
        <w:tc>
          <w:tcPr>
            <w:tcW w:w="633" w:type="pct"/>
            <w:vMerge w:val="continue"/>
            <w:vAlign w:val="center"/>
          </w:tcPr>
          <w:p w14:paraId="10BB5E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019A9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A75597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8C9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583BCC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4BE7E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工具包8-关于特殊教育课程的用餐习惯</w:t>
            </w:r>
          </w:p>
        </w:tc>
        <w:tc>
          <w:tcPr>
            <w:tcW w:w="633" w:type="pct"/>
            <w:vMerge w:val="continue"/>
            <w:vAlign w:val="center"/>
          </w:tcPr>
          <w:p w14:paraId="0461B4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4B3E0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96A2CC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8DB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4C227A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45145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工具包9-关于特殊教育课程的交通工具</w:t>
            </w:r>
          </w:p>
        </w:tc>
        <w:tc>
          <w:tcPr>
            <w:tcW w:w="633" w:type="pct"/>
            <w:vMerge w:val="continue"/>
            <w:vAlign w:val="center"/>
          </w:tcPr>
          <w:p w14:paraId="460EB2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CBC9C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D49CD9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14F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D07A25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54192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卡片5-针对特殊学生的职业生涯进行自我学习的卡片套装</w:t>
            </w:r>
          </w:p>
        </w:tc>
        <w:tc>
          <w:tcPr>
            <w:tcW w:w="633" w:type="pct"/>
            <w:vMerge w:val="continue"/>
            <w:vAlign w:val="center"/>
          </w:tcPr>
          <w:p w14:paraId="68C3E4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378A4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A3D5B5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FD6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E358CC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4CAD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工具包10-情绪管理训练</w:t>
            </w:r>
          </w:p>
        </w:tc>
        <w:tc>
          <w:tcPr>
            <w:tcW w:w="633" w:type="pct"/>
            <w:vMerge w:val="continue"/>
            <w:vAlign w:val="center"/>
          </w:tcPr>
          <w:p w14:paraId="260B6A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9EA5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F26FF8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3EB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AD9D81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6310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工具包11-心智解读与评估</w:t>
            </w:r>
          </w:p>
        </w:tc>
        <w:tc>
          <w:tcPr>
            <w:tcW w:w="633" w:type="pct"/>
            <w:vMerge w:val="continue"/>
            <w:vAlign w:val="center"/>
          </w:tcPr>
          <w:p w14:paraId="1E4D15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E6BDC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CA7D86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666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E16056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3697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工具包12-基础生活能力训练</w:t>
            </w:r>
          </w:p>
        </w:tc>
        <w:tc>
          <w:tcPr>
            <w:tcW w:w="633" w:type="pct"/>
            <w:vMerge w:val="continue"/>
            <w:vAlign w:val="center"/>
          </w:tcPr>
          <w:p w14:paraId="2912E1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D7CAF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836174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357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86B2C1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BB397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电动轮椅</w:t>
            </w:r>
          </w:p>
        </w:tc>
        <w:tc>
          <w:tcPr>
            <w:tcW w:w="633" w:type="pct"/>
            <w:vMerge w:val="continue"/>
            <w:vAlign w:val="center"/>
          </w:tcPr>
          <w:p w14:paraId="7D3794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0227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FE5988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A5F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826FDC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2344C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心理玩偶</w:t>
            </w:r>
          </w:p>
        </w:tc>
        <w:tc>
          <w:tcPr>
            <w:tcW w:w="633" w:type="pct"/>
            <w:vMerge w:val="continue"/>
            <w:vAlign w:val="center"/>
          </w:tcPr>
          <w:p w14:paraId="535786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E0328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B06309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200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5D253B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A1751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思维训练套件</w:t>
            </w:r>
          </w:p>
        </w:tc>
        <w:tc>
          <w:tcPr>
            <w:tcW w:w="633" w:type="pct"/>
            <w:vMerge w:val="continue"/>
            <w:vAlign w:val="center"/>
          </w:tcPr>
          <w:p w14:paraId="0DFDC1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3EF4A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4E60FE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7E1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A8246F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24898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儿童发育评估组合套装</w:t>
            </w:r>
          </w:p>
        </w:tc>
        <w:tc>
          <w:tcPr>
            <w:tcW w:w="633" w:type="pct"/>
            <w:vMerge w:val="continue"/>
            <w:vAlign w:val="center"/>
          </w:tcPr>
          <w:p w14:paraId="1B30BC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FA11F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4BBF4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50A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FB2593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FEFEC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图画故事书</w:t>
            </w:r>
          </w:p>
        </w:tc>
        <w:tc>
          <w:tcPr>
            <w:tcW w:w="633" w:type="pct"/>
            <w:vMerge w:val="continue"/>
            <w:vAlign w:val="center"/>
          </w:tcPr>
          <w:p w14:paraId="3FFB8F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7579C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500本</w:t>
            </w:r>
          </w:p>
        </w:tc>
        <w:tc>
          <w:tcPr>
            <w:tcW w:w="2398" w:type="pct"/>
            <w:vAlign w:val="center"/>
          </w:tcPr>
          <w:p w14:paraId="0D06098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3F7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2CDC6D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E1429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互动绘本</w:t>
            </w:r>
          </w:p>
        </w:tc>
        <w:tc>
          <w:tcPr>
            <w:tcW w:w="633" w:type="pct"/>
            <w:vMerge w:val="continue"/>
            <w:vAlign w:val="center"/>
          </w:tcPr>
          <w:p w14:paraId="444BF2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B0CB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120本</w:t>
            </w:r>
          </w:p>
        </w:tc>
        <w:tc>
          <w:tcPr>
            <w:tcW w:w="2398" w:type="pct"/>
            <w:vAlign w:val="center"/>
          </w:tcPr>
          <w:p w14:paraId="4474582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EB7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7631DE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E3AD7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大字版图书</w:t>
            </w:r>
          </w:p>
        </w:tc>
        <w:tc>
          <w:tcPr>
            <w:tcW w:w="633" w:type="pct"/>
            <w:vMerge w:val="continue"/>
            <w:vAlign w:val="center"/>
          </w:tcPr>
          <w:p w14:paraId="231B67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76CD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100本</w:t>
            </w:r>
          </w:p>
        </w:tc>
        <w:tc>
          <w:tcPr>
            <w:tcW w:w="2398" w:type="pct"/>
            <w:vAlign w:val="center"/>
          </w:tcPr>
          <w:p w14:paraId="6FBB9FD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8E7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CB2E3A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6418E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语音点读笔</w:t>
            </w:r>
          </w:p>
        </w:tc>
        <w:tc>
          <w:tcPr>
            <w:tcW w:w="633" w:type="pct"/>
            <w:vMerge w:val="continue"/>
            <w:vAlign w:val="center"/>
          </w:tcPr>
          <w:p w14:paraId="47A8F2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0804C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20支</w:t>
            </w:r>
          </w:p>
        </w:tc>
        <w:tc>
          <w:tcPr>
            <w:tcW w:w="2398" w:type="pct"/>
            <w:vAlign w:val="center"/>
          </w:tcPr>
          <w:p w14:paraId="2D56F90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95C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FDE19F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3EDBC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电子阅读器</w:t>
            </w:r>
          </w:p>
        </w:tc>
        <w:tc>
          <w:tcPr>
            <w:tcW w:w="633" w:type="pct"/>
            <w:vMerge w:val="continue"/>
            <w:vAlign w:val="center"/>
          </w:tcPr>
          <w:p w14:paraId="2C33E1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B2229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6台</w:t>
            </w:r>
          </w:p>
        </w:tc>
        <w:tc>
          <w:tcPr>
            <w:tcW w:w="2398" w:type="pct"/>
            <w:vAlign w:val="center"/>
          </w:tcPr>
          <w:p w14:paraId="215C0B6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2EF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B1172F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2466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图书架</w:t>
            </w:r>
          </w:p>
        </w:tc>
        <w:tc>
          <w:tcPr>
            <w:tcW w:w="633" w:type="pct"/>
            <w:vMerge w:val="continue"/>
            <w:vAlign w:val="center"/>
          </w:tcPr>
          <w:p w14:paraId="17561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31C54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6个</w:t>
            </w:r>
          </w:p>
        </w:tc>
        <w:tc>
          <w:tcPr>
            <w:tcW w:w="2398" w:type="pct"/>
            <w:vAlign w:val="center"/>
          </w:tcPr>
          <w:p w14:paraId="7EAA7E8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D24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3EC990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85E6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造型阅读平台</w:t>
            </w:r>
          </w:p>
        </w:tc>
        <w:tc>
          <w:tcPr>
            <w:tcW w:w="633" w:type="pct"/>
            <w:vMerge w:val="continue"/>
            <w:vAlign w:val="center"/>
          </w:tcPr>
          <w:p w14:paraId="5B045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72417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8套</w:t>
            </w:r>
          </w:p>
        </w:tc>
        <w:tc>
          <w:tcPr>
            <w:tcW w:w="2398" w:type="pct"/>
            <w:vAlign w:val="center"/>
          </w:tcPr>
          <w:p w14:paraId="6F8A90F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7B0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5CA11B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D9D46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益智拼图图书</w:t>
            </w:r>
          </w:p>
        </w:tc>
        <w:tc>
          <w:tcPr>
            <w:tcW w:w="633" w:type="pct"/>
            <w:vMerge w:val="continue"/>
            <w:vAlign w:val="center"/>
          </w:tcPr>
          <w:p w14:paraId="23A69C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98263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30套</w:t>
            </w:r>
          </w:p>
        </w:tc>
        <w:tc>
          <w:tcPr>
            <w:tcW w:w="2398" w:type="pct"/>
            <w:vAlign w:val="center"/>
          </w:tcPr>
          <w:p w14:paraId="2AE2703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6DE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BC0A1D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D0C97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图书标签</w:t>
            </w:r>
          </w:p>
        </w:tc>
        <w:tc>
          <w:tcPr>
            <w:tcW w:w="633" w:type="pct"/>
            <w:vMerge w:val="continue"/>
            <w:vAlign w:val="center"/>
          </w:tcPr>
          <w:p w14:paraId="3C942F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A1ED1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200张</w:t>
            </w:r>
          </w:p>
        </w:tc>
        <w:tc>
          <w:tcPr>
            <w:tcW w:w="2398" w:type="pct"/>
            <w:vAlign w:val="center"/>
          </w:tcPr>
          <w:p w14:paraId="32A40D4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6A3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332DF1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5F46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感官教具图书</w:t>
            </w:r>
          </w:p>
        </w:tc>
        <w:tc>
          <w:tcPr>
            <w:tcW w:w="633" w:type="pct"/>
            <w:vMerge w:val="continue"/>
            <w:vAlign w:val="center"/>
          </w:tcPr>
          <w:p w14:paraId="5AF86F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FA2C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50本</w:t>
            </w:r>
          </w:p>
        </w:tc>
        <w:tc>
          <w:tcPr>
            <w:tcW w:w="2398" w:type="pct"/>
            <w:vAlign w:val="center"/>
          </w:tcPr>
          <w:p w14:paraId="3898DD6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DF4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3D0CBD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745CE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造型图书分类收纳箱</w:t>
            </w:r>
          </w:p>
        </w:tc>
        <w:tc>
          <w:tcPr>
            <w:tcW w:w="633" w:type="pct"/>
            <w:vMerge w:val="continue"/>
            <w:vAlign w:val="center"/>
          </w:tcPr>
          <w:p w14:paraId="4EE78C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C121F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6个</w:t>
            </w:r>
          </w:p>
        </w:tc>
        <w:tc>
          <w:tcPr>
            <w:tcW w:w="2398" w:type="pct"/>
            <w:vAlign w:val="center"/>
          </w:tcPr>
          <w:p w14:paraId="0FD116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5CD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A05521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2F65D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儿童开关套装</w:t>
            </w:r>
          </w:p>
        </w:tc>
        <w:tc>
          <w:tcPr>
            <w:tcW w:w="633" w:type="pct"/>
            <w:vMerge w:val="continue"/>
            <w:vAlign w:val="center"/>
          </w:tcPr>
          <w:p w14:paraId="712DC4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17355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E2EEF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5F7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AE2838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DC0E0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儿童冰箱</w:t>
            </w:r>
          </w:p>
        </w:tc>
        <w:tc>
          <w:tcPr>
            <w:tcW w:w="633" w:type="pct"/>
            <w:vMerge w:val="continue"/>
            <w:vAlign w:val="center"/>
          </w:tcPr>
          <w:p w14:paraId="767B30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EF13F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13F81E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B3C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372D59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EBF28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儿童教学型洗衣机</w:t>
            </w:r>
          </w:p>
        </w:tc>
        <w:tc>
          <w:tcPr>
            <w:tcW w:w="633" w:type="pct"/>
            <w:vMerge w:val="continue"/>
            <w:vAlign w:val="center"/>
          </w:tcPr>
          <w:p w14:paraId="4BA9BB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8DF0B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BAB68A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090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E677960">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54C71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情景模拟灯光装置</w:t>
            </w:r>
          </w:p>
        </w:tc>
        <w:tc>
          <w:tcPr>
            <w:tcW w:w="633" w:type="pct"/>
            <w:vMerge w:val="continue"/>
            <w:vAlign w:val="center"/>
          </w:tcPr>
          <w:p w14:paraId="04A81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D9CB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298F2C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985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31B1B5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9972E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厨房模拟套装</w:t>
            </w:r>
          </w:p>
        </w:tc>
        <w:tc>
          <w:tcPr>
            <w:tcW w:w="633" w:type="pct"/>
            <w:vMerge w:val="continue"/>
            <w:vAlign w:val="center"/>
          </w:tcPr>
          <w:p w14:paraId="2A755D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4DD2C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5620CF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108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074A69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51372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窗帘训练设备</w:t>
            </w:r>
          </w:p>
        </w:tc>
        <w:tc>
          <w:tcPr>
            <w:tcW w:w="633" w:type="pct"/>
            <w:vMerge w:val="continue"/>
            <w:vAlign w:val="center"/>
          </w:tcPr>
          <w:p w14:paraId="6E835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3C2C4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6B32D9E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3D9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CB87A0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66609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疗愈植物套装</w:t>
            </w:r>
          </w:p>
        </w:tc>
        <w:tc>
          <w:tcPr>
            <w:tcW w:w="633" w:type="pct"/>
            <w:vMerge w:val="continue"/>
            <w:vAlign w:val="center"/>
          </w:tcPr>
          <w:p w14:paraId="5916E5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3D888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6514B8D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60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D63E97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EBC0B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园艺工具套装</w:t>
            </w:r>
          </w:p>
        </w:tc>
        <w:tc>
          <w:tcPr>
            <w:tcW w:w="633" w:type="pct"/>
            <w:vMerge w:val="continue"/>
            <w:vAlign w:val="center"/>
          </w:tcPr>
          <w:p w14:paraId="45A598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997A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3套</w:t>
            </w:r>
          </w:p>
        </w:tc>
        <w:tc>
          <w:tcPr>
            <w:tcW w:w="2398" w:type="pct"/>
            <w:vAlign w:val="center"/>
          </w:tcPr>
          <w:p w14:paraId="02B8139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61C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44793C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AA40A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可降解种植盆</w:t>
            </w:r>
          </w:p>
        </w:tc>
        <w:tc>
          <w:tcPr>
            <w:tcW w:w="633" w:type="pct"/>
            <w:vMerge w:val="continue"/>
            <w:vAlign w:val="center"/>
          </w:tcPr>
          <w:p w14:paraId="7649CA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1BA03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10个</w:t>
            </w:r>
          </w:p>
        </w:tc>
        <w:tc>
          <w:tcPr>
            <w:tcW w:w="2398" w:type="pct"/>
            <w:vAlign w:val="center"/>
          </w:tcPr>
          <w:p w14:paraId="701EA36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E83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DE3516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6634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种植套装</w:t>
            </w:r>
          </w:p>
        </w:tc>
        <w:tc>
          <w:tcPr>
            <w:tcW w:w="633" w:type="pct"/>
            <w:vMerge w:val="continue"/>
            <w:vAlign w:val="center"/>
          </w:tcPr>
          <w:p w14:paraId="6F013E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19E1D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412E3D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62B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1B844F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F581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造型花架</w:t>
            </w:r>
          </w:p>
        </w:tc>
        <w:tc>
          <w:tcPr>
            <w:tcW w:w="633" w:type="pct"/>
            <w:vMerge w:val="continue"/>
            <w:vAlign w:val="center"/>
          </w:tcPr>
          <w:p w14:paraId="4BC55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376D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08E6D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49F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2264D2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43464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防撞圆角滑梯组合</w:t>
            </w:r>
          </w:p>
        </w:tc>
        <w:tc>
          <w:tcPr>
            <w:tcW w:w="633" w:type="pct"/>
            <w:vMerge w:val="continue"/>
            <w:vAlign w:val="center"/>
          </w:tcPr>
          <w:p w14:paraId="2DC9B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2DD09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50D583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8A1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793D91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68219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互动球池</w:t>
            </w:r>
          </w:p>
        </w:tc>
        <w:tc>
          <w:tcPr>
            <w:tcW w:w="633" w:type="pct"/>
            <w:vMerge w:val="continue"/>
            <w:vAlign w:val="center"/>
          </w:tcPr>
          <w:p w14:paraId="1CE1CB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C69DD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573B1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600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606CFA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DD990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亲子互动攀爬网</w:t>
            </w:r>
          </w:p>
        </w:tc>
        <w:tc>
          <w:tcPr>
            <w:tcW w:w="633" w:type="pct"/>
            <w:vMerge w:val="continue"/>
            <w:vAlign w:val="center"/>
          </w:tcPr>
          <w:p w14:paraId="57E31E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F16C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E936EC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23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FDA5F2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8D6C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小鱼捉灯游戏箱</w:t>
            </w:r>
          </w:p>
        </w:tc>
        <w:tc>
          <w:tcPr>
            <w:tcW w:w="633" w:type="pct"/>
            <w:vMerge w:val="continue"/>
            <w:vAlign w:val="center"/>
          </w:tcPr>
          <w:p w14:paraId="1E8ED7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DF9A7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8669E4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48B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C0AE3A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0F83F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左右平衡本体弹跳活动区</w:t>
            </w:r>
          </w:p>
        </w:tc>
        <w:tc>
          <w:tcPr>
            <w:tcW w:w="633" w:type="pct"/>
            <w:vMerge w:val="continue"/>
            <w:vAlign w:val="center"/>
          </w:tcPr>
          <w:p w14:paraId="49D6D6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9AAE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6DDA03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FA0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255D94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80850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嗅觉感知游戏箱</w:t>
            </w:r>
          </w:p>
        </w:tc>
        <w:tc>
          <w:tcPr>
            <w:tcW w:w="633" w:type="pct"/>
            <w:vMerge w:val="continue"/>
            <w:vAlign w:val="center"/>
          </w:tcPr>
          <w:p w14:paraId="6B3C2C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18758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EB5DD4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FF4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B32E44B">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CCA76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震动椅</w:t>
            </w:r>
          </w:p>
        </w:tc>
        <w:tc>
          <w:tcPr>
            <w:tcW w:w="633" w:type="pct"/>
            <w:vMerge w:val="continue"/>
            <w:vAlign w:val="center"/>
          </w:tcPr>
          <w:p w14:paraId="67199F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06060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FBC316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1B2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D20C7C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EC90F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形状颜色事物配对声音游戏板</w:t>
            </w:r>
          </w:p>
        </w:tc>
        <w:tc>
          <w:tcPr>
            <w:tcW w:w="633" w:type="pct"/>
            <w:vMerge w:val="continue"/>
            <w:vAlign w:val="center"/>
          </w:tcPr>
          <w:p w14:paraId="3CD5FE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8C01C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5F08E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33A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7C4059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87293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多感官创意涂鸦板</w:t>
            </w:r>
          </w:p>
        </w:tc>
        <w:tc>
          <w:tcPr>
            <w:tcW w:w="633" w:type="pct"/>
            <w:vMerge w:val="continue"/>
            <w:vAlign w:val="center"/>
          </w:tcPr>
          <w:p w14:paraId="2E11D8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CB1CF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81673D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9E4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4A5FA0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E12C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防滑安全装置</w:t>
            </w:r>
          </w:p>
        </w:tc>
        <w:tc>
          <w:tcPr>
            <w:tcW w:w="633" w:type="pct"/>
            <w:vMerge w:val="continue"/>
            <w:vAlign w:val="center"/>
          </w:tcPr>
          <w:p w14:paraId="71AE5A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DEDD3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50平米</w:t>
            </w:r>
          </w:p>
        </w:tc>
        <w:tc>
          <w:tcPr>
            <w:tcW w:w="2398" w:type="pct"/>
            <w:vAlign w:val="center"/>
          </w:tcPr>
          <w:p w14:paraId="28D4AD8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096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A18F5F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6BD4D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墙面安全装置</w:t>
            </w:r>
          </w:p>
        </w:tc>
        <w:tc>
          <w:tcPr>
            <w:tcW w:w="633" w:type="pct"/>
            <w:vMerge w:val="continue"/>
            <w:vAlign w:val="center"/>
          </w:tcPr>
          <w:p w14:paraId="3121F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B405B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30平米</w:t>
            </w:r>
          </w:p>
        </w:tc>
        <w:tc>
          <w:tcPr>
            <w:tcW w:w="2398" w:type="pct"/>
            <w:vAlign w:val="center"/>
          </w:tcPr>
          <w:p w14:paraId="65D2481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104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F68CA4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CD5BE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开放式教具存储柜</w:t>
            </w:r>
          </w:p>
        </w:tc>
        <w:tc>
          <w:tcPr>
            <w:tcW w:w="633" w:type="pct"/>
            <w:vMerge w:val="continue"/>
            <w:vAlign w:val="center"/>
          </w:tcPr>
          <w:p w14:paraId="1CCBDB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A844F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4套</w:t>
            </w:r>
          </w:p>
        </w:tc>
        <w:tc>
          <w:tcPr>
            <w:tcW w:w="2398" w:type="pct"/>
            <w:vAlign w:val="center"/>
          </w:tcPr>
          <w:p w14:paraId="45C8715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50E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E1AEB93">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8A236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教具</w:t>
            </w:r>
          </w:p>
        </w:tc>
        <w:tc>
          <w:tcPr>
            <w:tcW w:w="633" w:type="pct"/>
            <w:vMerge w:val="continue"/>
            <w:vAlign w:val="center"/>
          </w:tcPr>
          <w:p w14:paraId="07C7E8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2DED5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2C8CFB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447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3C0A5D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7917E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教学应用工具</w:t>
            </w:r>
          </w:p>
        </w:tc>
        <w:tc>
          <w:tcPr>
            <w:tcW w:w="633" w:type="pct"/>
            <w:vMerge w:val="continue"/>
            <w:vAlign w:val="center"/>
          </w:tcPr>
          <w:p w14:paraId="23D0A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04917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649D4D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588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3DF37C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6DB10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蒙氏工作操作台套装</w:t>
            </w:r>
          </w:p>
        </w:tc>
        <w:tc>
          <w:tcPr>
            <w:tcW w:w="633" w:type="pct"/>
            <w:vMerge w:val="continue"/>
            <w:vAlign w:val="center"/>
          </w:tcPr>
          <w:p w14:paraId="7F88D8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9BF80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12F528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97D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12C65E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0A6E3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学生训练操作台套装</w:t>
            </w:r>
          </w:p>
        </w:tc>
        <w:tc>
          <w:tcPr>
            <w:tcW w:w="633" w:type="pct"/>
            <w:vMerge w:val="continue"/>
            <w:vAlign w:val="center"/>
          </w:tcPr>
          <w:p w14:paraId="0FC57B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B8B93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10套</w:t>
            </w:r>
          </w:p>
        </w:tc>
        <w:tc>
          <w:tcPr>
            <w:tcW w:w="2398" w:type="pct"/>
            <w:vAlign w:val="center"/>
          </w:tcPr>
          <w:p w14:paraId="0F6FE6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8EE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025DEB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1995B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教学内容展示板</w:t>
            </w:r>
          </w:p>
        </w:tc>
        <w:tc>
          <w:tcPr>
            <w:tcW w:w="633" w:type="pct"/>
            <w:vMerge w:val="continue"/>
            <w:vAlign w:val="center"/>
          </w:tcPr>
          <w:p w14:paraId="31050A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8EC6C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961C4E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0A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89BFAE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7D70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语文学科教学具</w:t>
            </w:r>
          </w:p>
        </w:tc>
        <w:tc>
          <w:tcPr>
            <w:tcW w:w="633" w:type="pct"/>
            <w:vMerge w:val="continue"/>
            <w:vAlign w:val="center"/>
          </w:tcPr>
          <w:p w14:paraId="56A3A8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89BE7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5A6D6D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B7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B14EBC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5C3B7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数学学科教学具</w:t>
            </w:r>
          </w:p>
        </w:tc>
        <w:tc>
          <w:tcPr>
            <w:tcW w:w="633" w:type="pct"/>
            <w:vMerge w:val="continue"/>
            <w:vAlign w:val="center"/>
          </w:tcPr>
          <w:p w14:paraId="65B294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A529A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55E961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3D5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2D6E02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383EB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英语学科教学具</w:t>
            </w:r>
          </w:p>
        </w:tc>
        <w:tc>
          <w:tcPr>
            <w:tcW w:w="633" w:type="pct"/>
            <w:vMerge w:val="continue"/>
            <w:vAlign w:val="center"/>
          </w:tcPr>
          <w:p w14:paraId="290F09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4D13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720A18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006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A587C2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4085C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小学教材体验角</w:t>
            </w:r>
          </w:p>
        </w:tc>
        <w:tc>
          <w:tcPr>
            <w:tcW w:w="633" w:type="pct"/>
            <w:vMerge w:val="continue"/>
            <w:vAlign w:val="center"/>
          </w:tcPr>
          <w:p w14:paraId="3D45EE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CA8D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A70907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CBD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556F9F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DA0CA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语文教学体验资源</w:t>
            </w:r>
          </w:p>
        </w:tc>
        <w:tc>
          <w:tcPr>
            <w:tcW w:w="633" w:type="pct"/>
            <w:vMerge w:val="continue"/>
            <w:vAlign w:val="center"/>
          </w:tcPr>
          <w:p w14:paraId="29C00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1D06B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993D13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43D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08D3C2D">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9813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数学教学体验区资源</w:t>
            </w:r>
          </w:p>
        </w:tc>
        <w:tc>
          <w:tcPr>
            <w:tcW w:w="633" w:type="pct"/>
            <w:vMerge w:val="continue"/>
            <w:vAlign w:val="center"/>
          </w:tcPr>
          <w:p w14:paraId="018B7D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E9ECE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8EFC8B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11A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66511C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54852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教具存储设备</w:t>
            </w:r>
          </w:p>
        </w:tc>
        <w:tc>
          <w:tcPr>
            <w:tcW w:w="633" w:type="pct"/>
            <w:vMerge w:val="continue"/>
            <w:vAlign w:val="center"/>
          </w:tcPr>
          <w:p w14:paraId="7B40EA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C9C01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6ED9EAB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0B6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211AF8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AF173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教材体验角</w:t>
            </w:r>
          </w:p>
        </w:tc>
        <w:tc>
          <w:tcPr>
            <w:tcW w:w="633" w:type="pct"/>
            <w:vMerge w:val="continue"/>
            <w:vAlign w:val="center"/>
          </w:tcPr>
          <w:p w14:paraId="4724E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38CB6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1项</w:t>
            </w:r>
          </w:p>
        </w:tc>
        <w:tc>
          <w:tcPr>
            <w:tcW w:w="2398" w:type="pct"/>
            <w:vAlign w:val="center"/>
          </w:tcPr>
          <w:p w14:paraId="4FD4D6D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F2B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5D66B4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3F03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模拟课程1-针对特殊儿童的行为规范进行教育和综合培养的课程</w:t>
            </w:r>
          </w:p>
        </w:tc>
        <w:tc>
          <w:tcPr>
            <w:tcW w:w="633" w:type="pct"/>
            <w:vMerge w:val="continue"/>
            <w:vAlign w:val="center"/>
          </w:tcPr>
          <w:p w14:paraId="0A58D2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81144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DEAC82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05C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CF781C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DDA5B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模拟课程2-针对特殊儿童培养社会行为课程</w:t>
            </w:r>
          </w:p>
        </w:tc>
        <w:tc>
          <w:tcPr>
            <w:tcW w:w="633" w:type="pct"/>
            <w:vMerge w:val="continue"/>
            <w:vAlign w:val="center"/>
          </w:tcPr>
          <w:p w14:paraId="22FB68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E1BBD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15BF10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7F8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6C0C72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FFC0C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卡片6-针对特殊儿童培养社会行为能力的卡片</w:t>
            </w:r>
          </w:p>
        </w:tc>
        <w:tc>
          <w:tcPr>
            <w:tcW w:w="633" w:type="pct"/>
            <w:vMerge w:val="continue"/>
            <w:vAlign w:val="center"/>
          </w:tcPr>
          <w:p w14:paraId="15EA0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B7A1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0B25C7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CE1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E9DDA2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50C5D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培智课堂（一年级）</w:t>
            </w:r>
          </w:p>
        </w:tc>
        <w:tc>
          <w:tcPr>
            <w:tcW w:w="633" w:type="pct"/>
            <w:vMerge w:val="continue"/>
            <w:vAlign w:val="center"/>
          </w:tcPr>
          <w:p w14:paraId="77227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439E6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1C793C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F1B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5EF090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BCD29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康复教玩具</w:t>
            </w:r>
          </w:p>
        </w:tc>
        <w:tc>
          <w:tcPr>
            <w:tcW w:w="633" w:type="pct"/>
            <w:vMerge w:val="continue"/>
            <w:vAlign w:val="center"/>
          </w:tcPr>
          <w:p w14:paraId="750700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AAEC4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317030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71C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C05DFD4">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5C85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咨询配套设施</w:t>
            </w:r>
          </w:p>
        </w:tc>
        <w:tc>
          <w:tcPr>
            <w:tcW w:w="633" w:type="pct"/>
            <w:vMerge w:val="continue"/>
            <w:vAlign w:val="center"/>
          </w:tcPr>
          <w:p w14:paraId="604CA5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54809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59CAF65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7E0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91F49A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C909D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来访接待配套设施1</w:t>
            </w:r>
          </w:p>
        </w:tc>
        <w:tc>
          <w:tcPr>
            <w:tcW w:w="633" w:type="pct"/>
            <w:vMerge w:val="continue"/>
            <w:vAlign w:val="center"/>
          </w:tcPr>
          <w:p w14:paraId="79D066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83D2E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4B2A5E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B0F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B909F3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9DC9F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来访接待配套设施2</w:t>
            </w:r>
          </w:p>
        </w:tc>
        <w:tc>
          <w:tcPr>
            <w:tcW w:w="633" w:type="pct"/>
            <w:vMerge w:val="continue"/>
            <w:vAlign w:val="center"/>
          </w:tcPr>
          <w:p w14:paraId="6592FB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100A7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1482509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8F9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8F1044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D4B08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操作台</w:t>
            </w:r>
          </w:p>
        </w:tc>
        <w:tc>
          <w:tcPr>
            <w:tcW w:w="633" w:type="pct"/>
            <w:vMerge w:val="continue"/>
            <w:vAlign w:val="center"/>
          </w:tcPr>
          <w:p w14:paraId="6AA7F0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8AA2F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483FAA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E7B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5A218A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1E06A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工具包13-送教上门</w:t>
            </w:r>
          </w:p>
        </w:tc>
        <w:tc>
          <w:tcPr>
            <w:tcW w:w="633" w:type="pct"/>
            <w:vMerge w:val="continue"/>
            <w:vAlign w:val="center"/>
          </w:tcPr>
          <w:p w14:paraId="62A161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50FEB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47FA3AA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D79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716AC8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01268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工具包14-全面筛查评估儿童认知领域的问题</w:t>
            </w:r>
          </w:p>
        </w:tc>
        <w:tc>
          <w:tcPr>
            <w:tcW w:w="633" w:type="pct"/>
            <w:vMerge w:val="continue"/>
            <w:vAlign w:val="center"/>
          </w:tcPr>
          <w:p w14:paraId="57662A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77E42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718DCF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52B9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8D154D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FB817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特教书籍</w:t>
            </w:r>
          </w:p>
        </w:tc>
        <w:tc>
          <w:tcPr>
            <w:tcW w:w="633" w:type="pct"/>
            <w:vMerge w:val="continue"/>
            <w:vAlign w:val="center"/>
          </w:tcPr>
          <w:p w14:paraId="2CCCD5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6A8DF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200本</w:t>
            </w:r>
          </w:p>
        </w:tc>
        <w:tc>
          <w:tcPr>
            <w:tcW w:w="2398" w:type="pct"/>
            <w:vAlign w:val="center"/>
          </w:tcPr>
          <w:p w14:paraId="4ADF902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185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2C6250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5B75A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咨询配套设施</w:t>
            </w:r>
          </w:p>
        </w:tc>
        <w:tc>
          <w:tcPr>
            <w:tcW w:w="633" w:type="pct"/>
            <w:vMerge w:val="continue"/>
            <w:vAlign w:val="center"/>
          </w:tcPr>
          <w:p w14:paraId="74678E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F8AD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A0DB4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F70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0A8A2A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98729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工具包15-艺术心理辅导</w:t>
            </w:r>
          </w:p>
        </w:tc>
        <w:tc>
          <w:tcPr>
            <w:tcW w:w="633" w:type="pct"/>
            <w:vMerge w:val="continue"/>
            <w:vAlign w:val="center"/>
          </w:tcPr>
          <w:p w14:paraId="34859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A13D2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F4BEAF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E46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3B93B1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82A9D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家庭接待配套设施1</w:t>
            </w:r>
          </w:p>
        </w:tc>
        <w:tc>
          <w:tcPr>
            <w:tcW w:w="633" w:type="pct"/>
            <w:vMerge w:val="continue"/>
            <w:vAlign w:val="center"/>
          </w:tcPr>
          <w:p w14:paraId="34F87D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A920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409EC6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D80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6EB6E09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026AE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接待配套设施2</w:t>
            </w:r>
          </w:p>
        </w:tc>
        <w:tc>
          <w:tcPr>
            <w:tcW w:w="633" w:type="pct"/>
            <w:vMerge w:val="continue"/>
            <w:vAlign w:val="center"/>
          </w:tcPr>
          <w:p w14:paraId="400FD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A67C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697B09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FFE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D8DD326">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52350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测试操作台</w:t>
            </w:r>
          </w:p>
        </w:tc>
        <w:tc>
          <w:tcPr>
            <w:tcW w:w="633" w:type="pct"/>
            <w:vMerge w:val="continue"/>
            <w:vAlign w:val="center"/>
          </w:tcPr>
          <w:p w14:paraId="0370E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F997F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0657C7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04D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4FCEE83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682A1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亲子便携式沙盘</w:t>
            </w:r>
          </w:p>
        </w:tc>
        <w:tc>
          <w:tcPr>
            <w:tcW w:w="633" w:type="pct"/>
            <w:vMerge w:val="continue"/>
            <w:vAlign w:val="center"/>
          </w:tcPr>
          <w:p w14:paraId="676F0C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1D22CA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D56FB2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878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EC6212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372E4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来访接待配套设施1</w:t>
            </w:r>
          </w:p>
        </w:tc>
        <w:tc>
          <w:tcPr>
            <w:tcW w:w="633" w:type="pct"/>
            <w:vMerge w:val="continue"/>
            <w:vAlign w:val="center"/>
          </w:tcPr>
          <w:p w14:paraId="30E065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34F33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826D85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796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E6D33CE">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892BB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来访接待配套设施2</w:t>
            </w:r>
          </w:p>
        </w:tc>
        <w:tc>
          <w:tcPr>
            <w:tcW w:w="633" w:type="pct"/>
            <w:vMerge w:val="continue"/>
            <w:vAlign w:val="center"/>
          </w:tcPr>
          <w:p w14:paraId="300E11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3BA3F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5A62B9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4F4F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358CA47">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F0346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测试操作台</w:t>
            </w:r>
          </w:p>
        </w:tc>
        <w:tc>
          <w:tcPr>
            <w:tcW w:w="633" w:type="pct"/>
            <w:vMerge w:val="continue"/>
            <w:vAlign w:val="center"/>
          </w:tcPr>
          <w:p w14:paraId="75E80F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3681E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026BA3B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037F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3F42D77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4AD92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区域隔断</w:t>
            </w:r>
          </w:p>
        </w:tc>
        <w:tc>
          <w:tcPr>
            <w:tcW w:w="633" w:type="pct"/>
            <w:vMerge w:val="continue"/>
            <w:vAlign w:val="center"/>
          </w:tcPr>
          <w:p w14:paraId="1576F2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C8D26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77ACD0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2EF9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1194F91">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E24C7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测试操作台</w:t>
            </w:r>
          </w:p>
        </w:tc>
        <w:tc>
          <w:tcPr>
            <w:tcW w:w="633" w:type="pct"/>
            <w:vMerge w:val="continue"/>
            <w:vAlign w:val="center"/>
          </w:tcPr>
          <w:p w14:paraId="4AAAA7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5BA30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B7F5B5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838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C99CF2C">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169DC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咨询配套设施</w:t>
            </w:r>
          </w:p>
        </w:tc>
        <w:tc>
          <w:tcPr>
            <w:tcW w:w="633" w:type="pct"/>
            <w:vMerge w:val="continue"/>
            <w:vAlign w:val="center"/>
          </w:tcPr>
          <w:p w14:paraId="0D88B4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EA3FC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3510BDE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AF6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5555FF8">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8DA0D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心理测试工具</w:t>
            </w:r>
          </w:p>
        </w:tc>
        <w:tc>
          <w:tcPr>
            <w:tcW w:w="633" w:type="pct"/>
            <w:vMerge w:val="continue"/>
            <w:vAlign w:val="center"/>
          </w:tcPr>
          <w:p w14:paraId="12AA9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4F8768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0B44D1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237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C80B25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9BCB6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音乐放松减压椅</w:t>
            </w:r>
          </w:p>
        </w:tc>
        <w:tc>
          <w:tcPr>
            <w:tcW w:w="633" w:type="pct"/>
            <w:vMerge w:val="continue"/>
            <w:vAlign w:val="center"/>
          </w:tcPr>
          <w:p w14:paraId="263687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8AE21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54B7FFA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7686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5745B6E5">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5BF58A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卡片7-针对特殊儿童通过色彩进行性格测试的卡片</w:t>
            </w:r>
          </w:p>
        </w:tc>
        <w:tc>
          <w:tcPr>
            <w:tcW w:w="633" w:type="pct"/>
            <w:vMerge w:val="continue"/>
            <w:vAlign w:val="center"/>
          </w:tcPr>
          <w:p w14:paraId="20549A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57E7EC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2套</w:t>
            </w:r>
          </w:p>
        </w:tc>
        <w:tc>
          <w:tcPr>
            <w:tcW w:w="2398" w:type="pct"/>
            <w:vAlign w:val="center"/>
          </w:tcPr>
          <w:p w14:paraId="31EE703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3A3E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24AE780F">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60CF36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微型沙盘</w:t>
            </w:r>
          </w:p>
        </w:tc>
        <w:tc>
          <w:tcPr>
            <w:tcW w:w="633" w:type="pct"/>
            <w:vMerge w:val="continue"/>
            <w:vAlign w:val="center"/>
          </w:tcPr>
          <w:p w14:paraId="08B3B4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0895AF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74D0AE4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1CA9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01F29002">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26DD27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auto"/>
                <w:sz w:val="24"/>
                <w:u w:val="single"/>
                <w:lang w:eastAsia="zh-CN"/>
              </w:rPr>
            </w:pPr>
            <w:r>
              <w:rPr>
                <w:rFonts w:hint="eastAsia" w:ascii="宋体" w:hAnsi="宋体" w:eastAsia="宋体" w:cs="宋体"/>
                <w:i w:val="0"/>
                <w:iCs w:val="0"/>
                <w:color w:val="000000"/>
                <w:kern w:val="0"/>
                <w:sz w:val="22"/>
                <w:szCs w:val="22"/>
                <w:u w:val="none"/>
                <w:lang w:val="en-US" w:eastAsia="zh-CN" w:bidi="ar"/>
              </w:rPr>
              <w:t>性格测试工具</w:t>
            </w:r>
          </w:p>
        </w:tc>
        <w:tc>
          <w:tcPr>
            <w:tcW w:w="633" w:type="pct"/>
            <w:vMerge w:val="continue"/>
            <w:vAlign w:val="center"/>
          </w:tcPr>
          <w:p w14:paraId="2B6003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651CA2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43169AE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08E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7BEE6B2A">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33127B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创意沙画</w:t>
            </w:r>
          </w:p>
        </w:tc>
        <w:tc>
          <w:tcPr>
            <w:tcW w:w="633" w:type="pct"/>
            <w:vMerge w:val="continue"/>
            <w:vAlign w:val="center"/>
          </w:tcPr>
          <w:p w14:paraId="420216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24679D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2EB74EC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r w14:paraId="6DA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vAlign w:val="center"/>
          </w:tcPr>
          <w:p w14:paraId="1CB764D9">
            <w:pPr>
              <w:keepNext w:val="0"/>
              <w:keepLines w:val="0"/>
              <w:pageBreakBefore w:val="0"/>
              <w:numPr>
                <w:ilvl w:val="0"/>
                <w:numId w:val="8"/>
              </w:numPr>
              <w:kinsoku/>
              <w:wordWrap/>
              <w:overflowPunct/>
              <w:topLinePunct w:val="0"/>
              <w:autoSpaceDE/>
              <w:autoSpaceDN/>
              <w:bidi w:val="0"/>
              <w:adjustRightInd/>
              <w:snapToGrid/>
              <w:ind w:left="0" w:leftChars="0" w:firstLine="0" w:firstLineChars="0"/>
              <w:jc w:val="center"/>
              <w:rPr>
                <w:rFonts w:hint="eastAsia" w:ascii="宋体" w:hAnsi="宋体" w:cs="宋体"/>
                <w:bCs/>
                <w:color w:val="auto"/>
                <w:szCs w:val="21"/>
              </w:rPr>
            </w:pPr>
          </w:p>
        </w:tc>
        <w:tc>
          <w:tcPr>
            <w:tcW w:w="846" w:type="pct"/>
            <w:vAlign w:val="center"/>
          </w:tcPr>
          <w:p w14:paraId="712FE1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cs="宋体"/>
                <w:color w:val="auto"/>
                <w:sz w:val="24"/>
                <w:u w:val="single"/>
                <w:lang w:eastAsia="zh-CN"/>
              </w:rPr>
            </w:pPr>
            <w:r>
              <w:rPr>
                <w:rFonts w:hint="eastAsia" w:ascii="宋体" w:hAnsi="宋体" w:eastAsia="宋体" w:cs="宋体"/>
                <w:i w:val="0"/>
                <w:iCs w:val="0"/>
                <w:color w:val="000000"/>
                <w:kern w:val="0"/>
                <w:sz w:val="24"/>
                <w:szCs w:val="24"/>
                <w:u w:val="none"/>
                <w:lang w:val="en-US" w:eastAsia="zh-CN" w:bidi="ar"/>
              </w:rPr>
              <w:t>情绪调节训练设备</w:t>
            </w:r>
          </w:p>
        </w:tc>
        <w:tc>
          <w:tcPr>
            <w:tcW w:w="633" w:type="pct"/>
            <w:vMerge w:val="continue"/>
            <w:vAlign w:val="center"/>
          </w:tcPr>
          <w:p w14:paraId="05BBDE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宋体" w:hAnsi="宋体" w:eastAsia="宋体" w:cs="宋体"/>
                <w:i w:val="0"/>
                <w:iCs w:val="0"/>
                <w:color w:val="000000"/>
                <w:kern w:val="0"/>
                <w:sz w:val="24"/>
                <w:szCs w:val="24"/>
                <w:u w:val="none"/>
                <w:lang w:val="en-US" w:eastAsia="zh-CN" w:bidi="ar"/>
              </w:rPr>
            </w:pPr>
          </w:p>
        </w:tc>
        <w:tc>
          <w:tcPr>
            <w:tcW w:w="633" w:type="pct"/>
            <w:vAlign w:val="center"/>
          </w:tcPr>
          <w:p w14:paraId="7B89BC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auto"/>
                <w:szCs w:val="21"/>
              </w:rPr>
            </w:pPr>
            <w:r>
              <w:rPr>
                <w:rFonts w:hint="eastAsia" w:ascii="宋体" w:hAnsi="宋体" w:eastAsia="宋体" w:cs="宋体"/>
                <w:i w:val="0"/>
                <w:iCs w:val="0"/>
                <w:color w:val="000000"/>
                <w:kern w:val="0"/>
                <w:sz w:val="22"/>
                <w:szCs w:val="22"/>
                <w:u w:val="none"/>
                <w:lang w:val="en-US" w:eastAsia="zh-CN" w:bidi="ar"/>
              </w:rPr>
              <w:t>1套</w:t>
            </w:r>
          </w:p>
        </w:tc>
        <w:tc>
          <w:tcPr>
            <w:tcW w:w="2398" w:type="pct"/>
            <w:vAlign w:val="center"/>
          </w:tcPr>
          <w:p w14:paraId="63F1595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cs="宋体"/>
                <w:color w:val="auto"/>
                <w:kern w:val="0"/>
                <w:szCs w:val="21"/>
              </w:rPr>
            </w:pPr>
            <w:r>
              <w:rPr>
                <w:rFonts w:hint="eastAsia" w:ascii="宋体" w:hAnsi="宋体" w:cs="宋体"/>
                <w:color w:val="auto"/>
                <w:kern w:val="0"/>
                <w:szCs w:val="21"/>
              </w:rPr>
              <w:t>具体详见招标文件 第五章采购需求</w:t>
            </w:r>
          </w:p>
        </w:tc>
      </w:tr>
    </w:tbl>
    <w:p w14:paraId="4F156380">
      <w:pPr>
        <w:spacing w:line="360" w:lineRule="auto"/>
        <w:ind w:firstLine="480" w:firstLineChars="200"/>
        <w:rPr>
          <w:rFonts w:ascii="宋体" w:hAnsi="宋体" w:cs="宋体"/>
          <w:color w:val="auto"/>
          <w:sz w:val="24"/>
        </w:rPr>
      </w:pPr>
      <w:r>
        <w:rPr>
          <w:rFonts w:hint="eastAsia" w:ascii="宋体" w:hAnsi="宋体" w:cs="宋体"/>
          <w:color w:val="auto"/>
          <w:sz w:val="24"/>
        </w:rPr>
        <w:t>3.项目预算金额：</w:t>
      </w:r>
      <w:r>
        <w:rPr>
          <w:rFonts w:hint="eastAsia" w:ascii="宋体" w:hAnsi="宋体" w:cs="宋体"/>
          <w:color w:val="auto"/>
          <w:sz w:val="24"/>
          <w:u w:val="single"/>
          <w:lang w:val="en-US" w:eastAsia="zh-CN"/>
        </w:rPr>
        <w:t>110.3355</w:t>
      </w:r>
      <w:r>
        <w:rPr>
          <w:rFonts w:hint="eastAsia" w:ascii="宋体" w:hAnsi="宋体" w:cs="宋体"/>
          <w:color w:val="auto"/>
          <w:sz w:val="24"/>
        </w:rPr>
        <w:t>万元；</w:t>
      </w:r>
    </w:p>
    <w:p w14:paraId="18865A15">
      <w:pPr>
        <w:spacing w:line="360" w:lineRule="auto"/>
        <w:ind w:firstLine="480" w:firstLineChars="200"/>
        <w:rPr>
          <w:rFonts w:ascii="宋体" w:hAnsi="宋体" w:cs="宋体"/>
          <w:color w:val="auto"/>
          <w:sz w:val="24"/>
        </w:rPr>
      </w:pPr>
      <w:r>
        <w:rPr>
          <w:rFonts w:hint="eastAsia" w:ascii="宋体" w:hAnsi="宋体" w:cs="宋体"/>
          <w:color w:val="auto"/>
          <w:sz w:val="24"/>
        </w:rPr>
        <w:t>项目最高限价：</w:t>
      </w:r>
      <w:r>
        <w:rPr>
          <w:rFonts w:hint="eastAsia" w:ascii="宋体" w:hAnsi="宋体" w:cs="宋体"/>
          <w:color w:val="auto"/>
          <w:sz w:val="24"/>
          <w:u w:val="single"/>
          <w:lang w:val="en-US" w:eastAsia="zh-CN"/>
        </w:rPr>
        <w:t>110.3355</w:t>
      </w:r>
      <w:r>
        <w:rPr>
          <w:rFonts w:hint="eastAsia" w:ascii="宋体" w:hAnsi="宋体" w:cs="宋体"/>
          <w:color w:val="auto"/>
          <w:sz w:val="24"/>
        </w:rPr>
        <w:t>万元</w:t>
      </w:r>
    </w:p>
    <w:p w14:paraId="1CC2164A">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4.采购需求：</w:t>
      </w:r>
      <w:r>
        <w:rPr>
          <w:rFonts w:hint="eastAsia" w:ascii="宋体" w:hAnsi="宋体" w:cs="宋体"/>
          <w:color w:val="auto"/>
          <w:sz w:val="24"/>
          <w:lang w:val="en-US" w:eastAsia="zh-CN"/>
        </w:rPr>
        <w:t>本项目不分包</w:t>
      </w:r>
    </w:p>
    <w:p w14:paraId="184604EC">
      <w:pPr>
        <w:spacing w:line="360" w:lineRule="auto"/>
        <w:ind w:firstLine="480" w:firstLineChars="200"/>
        <w:rPr>
          <w:rFonts w:ascii="宋体" w:hAnsi="宋体" w:cs="宋体"/>
          <w:color w:val="auto"/>
          <w:sz w:val="24"/>
          <w:u w:val="single"/>
        </w:rPr>
      </w:pPr>
      <w:r>
        <w:rPr>
          <w:rFonts w:hint="eastAsia" w:ascii="宋体" w:hAnsi="宋体" w:cs="宋体"/>
          <w:color w:val="auto"/>
          <w:sz w:val="24"/>
        </w:rPr>
        <w:t>5.合同履行期限：自合同签订之日起至</w:t>
      </w:r>
      <w:r>
        <w:rPr>
          <w:rFonts w:hint="eastAsia" w:ascii="宋体" w:hAnsi="宋体" w:cs="宋体"/>
          <w:color w:val="auto"/>
          <w:sz w:val="24"/>
          <w:lang w:val="en-US" w:eastAsia="zh-CN"/>
        </w:rPr>
        <w:t>合同履行完毕之日止</w:t>
      </w:r>
      <w:r>
        <w:rPr>
          <w:rFonts w:hint="eastAsia" w:ascii="宋体" w:hAnsi="宋体" w:cs="宋体"/>
          <w:color w:val="auto"/>
          <w:sz w:val="24"/>
        </w:rPr>
        <w:t>。</w:t>
      </w:r>
    </w:p>
    <w:p w14:paraId="05F31883">
      <w:pPr>
        <w:spacing w:line="360" w:lineRule="auto"/>
        <w:ind w:firstLine="480" w:firstLineChars="200"/>
        <w:rPr>
          <w:rFonts w:ascii="宋体" w:hAnsi="宋体" w:cs="宋体"/>
          <w:color w:val="auto"/>
          <w:sz w:val="24"/>
        </w:rPr>
      </w:pPr>
      <w:r>
        <w:rPr>
          <w:rFonts w:hint="eastAsia" w:ascii="宋体" w:hAnsi="宋体" w:cs="宋体"/>
          <w:color w:val="auto"/>
          <w:sz w:val="24"/>
        </w:rPr>
        <w:t>6.本项目是否接受联合体投标：□是  ■否。</w:t>
      </w:r>
    </w:p>
    <w:p w14:paraId="12E54631">
      <w:pPr>
        <w:pStyle w:val="3"/>
        <w:spacing w:before="0" w:line="360" w:lineRule="auto"/>
        <w:jc w:val="both"/>
        <w:rPr>
          <w:rFonts w:ascii="宋体" w:hAnsi="宋体" w:eastAsia="宋体" w:cs="宋体"/>
          <w:color w:val="auto"/>
          <w:sz w:val="24"/>
          <w:szCs w:val="24"/>
        </w:rPr>
      </w:pPr>
      <w:bookmarkStart w:id="8" w:name="_Toc28359003"/>
      <w:bookmarkStart w:id="9" w:name="_Toc28359080"/>
      <w:bookmarkStart w:id="10" w:name="_Toc35393791"/>
      <w:bookmarkStart w:id="11" w:name="_Toc35393622"/>
      <w:r>
        <w:rPr>
          <w:rFonts w:hint="eastAsia" w:ascii="宋体" w:hAnsi="宋体" w:eastAsia="宋体" w:cs="宋体"/>
          <w:color w:val="auto"/>
          <w:sz w:val="24"/>
          <w:szCs w:val="24"/>
        </w:rPr>
        <w:t>二、申请人的资格要求（须同时满足）</w:t>
      </w:r>
      <w:bookmarkEnd w:id="8"/>
      <w:bookmarkEnd w:id="9"/>
      <w:bookmarkEnd w:id="10"/>
      <w:bookmarkEnd w:id="11"/>
    </w:p>
    <w:p w14:paraId="370EA26E">
      <w:pPr>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22EDA9DA">
      <w:pPr>
        <w:spacing w:line="360" w:lineRule="auto"/>
        <w:ind w:firstLine="480" w:firstLineChars="200"/>
        <w:rPr>
          <w:rFonts w:ascii="宋体" w:hAnsi="宋体" w:cs="宋体"/>
          <w:color w:val="auto"/>
          <w:sz w:val="24"/>
        </w:rPr>
      </w:pPr>
      <w:bookmarkStart w:id="12" w:name="_Toc28359004"/>
      <w:bookmarkStart w:id="13" w:name="_Toc28359081"/>
      <w:r>
        <w:rPr>
          <w:rFonts w:hint="eastAsia" w:ascii="宋体" w:hAnsi="宋体" w:cs="宋体"/>
          <w:color w:val="auto"/>
          <w:sz w:val="24"/>
        </w:rPr>
        <w:t>2.落实政府采购政策需满足的资格要求：</w:t>
      </w:r>
    </w:p>
    <w:p w14:paraId="7D0E14E2">
      <w:pPr>
        <w:spacing w:line="360" w:lineRule="auto"/>
        <w:ind w:firstLine="480" w:firstLineChars="200"/>
        <w:rPr>
          <w:rFonts w:ascii="宋体" w:hAnsi="宋体" w:cs="宋体"/>
          <w:color w:val="auto"/>
          <w:sz w:val="24"/>
        </w:rPr>
      </w:pPr>
      <w:r>
        <w:rPr>
          <w:rFonts w:hint="eastAsia" w:ascii="宋体" w:hAnsi="宋体" w:cs="宋体"/>
          <w:color w:val="auto"/>
          <w:sz w:val="24"/>
        </w:rPr>
        <w:t>2.1 中小企业政策</w:t>
      </w:r>
    </w:p>
    <w:p w14:paraId="39A87945">
      <w:pPr>
        <w:spacing w:line="360" w:lineRule="auto"/>
        <w:ind w:firstLine="480" w:firstLineChars="200"/>
        <w:rPr>
          <w:rFonts w:ascii="宋体" w:hAnsi="宋体" w:cs="宋体"/>
          <w:color w:val="auto"/>
          <w:sz w:val="24"/>
        </w:rPr>
      </w:pPr>
      <w:r>
        <w:rPr>
          <w:rFonts w:hint="eastAsia" w:ascii="宋体" w:hAnsi="宋体" w:cs="宋体"/>
          <w:color w:val="auto"/>
          <w:sz w:val="24"/>
        </w:rPr>
        <w:t>□本项目不专门面向中小企业预留采购份额。</w:t>
      </w:r>
    </w:p>
    <w:p w14:paraId="222DCA56">
      <w:pPr>
        <w:spacing w:line="360" w:lineRule="auto"/>
        <w:ind w:firstLine="480" w:firstLineChars="200"/>
        <w:rPr>
          <w:rFonts w:ascii="宋体" w:hAnsi="宋体" w:cs="宋体"/>
          <w:color w:val="auto"/>
          <w:sz w:val="24"/>
        </w:rPr>
      </w:pPr>
      <w:r>
        <w:rPr>
          <w:rFonts w:hint="eastAsia" w:ascii="宋体" w:hAnsi="宋体" w:cs="宋体"/>
          <w:color w:val="auto"/>
          <w:sz w:val="24"/>
        </w:rPr>
        <w:t>■本项目专门面向  □中小 ■小微企业  采购。即：提供的货物全部由符合政策要求的中小企业制造、服务全部由符合政策要求的</w:t>
      </w:r>
      <w:r>
        <w:rPr>
          <w:rFonts w:hint="eastAsia" w:ascii="宋体" w:hAnsi="宋体" w:cs="宋体"/>
          <w:b/>
          <w:bCs/>
          <w:color w:val="auto"/>
          <w:sz w:val="24"/>
          <w:u w:val="single"/>
          <w:lang w:val="en-US" w:eastAsia="zh-CN"/>
        </w:rPr>
        <w:t>小微</w:t>
      </w:r>
      <w:r>
        <w:rPr>
          <w:rFonts w:hint="eastAsia" w:ascii="宋体" w:hAnsi="宋体" w:cs="宋体"/>
          <w:b/>
          <w:bCs/>
          <w:color w:val="auto"/>
          <w:sz w:val="24"/>
          <w:u w:val="single"/>
        </w:rPr>
        <w:t>企业</w:t>
      </w:r>
      <w:r>
        <w:rPr>
          <w:rFonts w:hint="eastAsia" w:ascii="宋体" w:hAnsi="宋体" w:cs="宋体"/>
          <w:color w:val="auto"/>
          <w:sz w:val="24"/>
        </w:rPr>
        <w:t>承接。</w:t>
      </w:r>
    </w:p>
    <w:p w14:paraId="6DCAB51A">
      <w:pPr>
        <w:spacing w:line="360" w:lineRule="auto"/>
        <w:ind w:firstLine="480" w:firstLineChars="200"/>
        <w:rPr>
          <w:rFonts w:ascii="宋体" w:hAnsi="宋体" w:cs="宋体"/>
          <w:color w:val="auto"/>
          <w:sz w:val="24"/>
        </w:rPr>
      </w:pPr>
      <w:r>
        <w:rPr>
          <w:rFonts w:hint="eastAsia" w:ascii="宋体" w:hAnsi="宋体" w:cs="宋体"/>
          <w:color w:val="auto"/>
          <w:sz w:val="24"/>
        </w:rPr>
        <w:t>□本项目预留部分采购项目预算专门面向中小企业采购。对于预留份额，提供的货物由符合政策要求的中小企业制造、服务由符合政策要求的中小企业承接。预留份额通过以下措施进行：/。</w:t>
      </w:r>
    </w:p>
    <w:p w14:paraId="40111A6D">
      <w:pPr>
        <w:spacing w:line="360" w:lineRule="auto"/>
        <w:ind w:firstLine="480" w:firstLineChars="200"/>
        <w:rPr>
          <w:rFonts w:ascii="宋体" w:hAnsi="宋体" w:cs="宋体"/>
          <w:color w:val="auto"/>
          <w:sz w:val="24"/>
        </w:rPr>
      </w:pPr>
      <w:r>
        <w:rPr>
          <w:rFonts w:hint="eastAsia" w:ascii="宋体" w:hAnsi="宋体" w:cs="宋体"/>
          <w:color w:val="auto"/>
          <w:sz w:val="24"/>
        </w:rPr>
        <w:t>2.2 其它落实政府采购政策的资格要求（如有）：</w:t>
      </w:r>
      <w:r>
        <w:rPr>
          <w:rFonts w:hint="eastAsia" w:ascii="宋体" w:hAnsi="宋体" w:cs="宋体"/>
          <w:color w:val="auto"/>
          <w:sz w:val="24"/>
          <w:u w:val="single"/>
        </w:rPr>
        <w:t xml:space="preserve"> 无 </w:t>
      </w:r>
      <w:r>
        <w:rPr>
          <w:rFonts w:hint="eastAsia" w:ascii="宋体" w:hAnsi="宋体" w:cs="宋体"/>
          <w:color w:val="auto"/>
          <w:sz w:val="24"/>
        </w:rPr>
        <w:t>。</w:t>
      </w:r>
    </w:p>
    <w:p w14:paraId="466A3E33">
      <w:pPr>
        <w:spacing w:line="360" w:lineRule="auto"/>
        <w:ind w:firstLine="480" w:firstLineChars="200"/>
        <w:rPr>
          <w:rFonts w:ascii="宋体" w:hAnsi="宋体" w:cs="宋体"/>
          <w:i/>
          <w:iCs/>
          <w:color w:val="auto"/>
          <w:sz w:val="24"/>
          <w:u w:val="single"/>
        </w:rPr>
      </w:pPr>
      <w:r>
        <w:rPr>
          <w:rFonts w:hint="eastAsia" w:ascii="宋体" w:hAnsi="宋体" w:cs="宋体"/>
          <w:color w:val="auto"/>
          <w:sz w:val="24"/>
        </w:rPr>
        <w:t>3.本项目的特定资格要求：</w:t>
      </w:r>
    </w:p>
    <w:p w14:paraId="28DE1FC3">
      <w:pPr>
        <w:tabs>
          <w:tab w:val="left" w:pos="900"/>
          <w:tab w:val="left" w:pos="1134"/>
          <w:tab w:val="left" w:pos="1589"/>
          <w:tab w:val="left" w:pos="5521"/>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3.1本项目是否属于政府购买服务：</w:t>
      </w:r>
    </w:p>
    <w:p w14:paraId="12DE285B">
      <w:pPr>
        <w:tabs>
          <w:tab w:val="left" w:pos="900"/>
          <w:tab w:val="left" w:pos="1134"/>
          <w:tab w:val="left" w:pos="1589"/>
          <w:tab w:val="left" w:pos="5521"/>
        </w:tabs>
        <w:snapToGrid w:val="0"/>
        <w:spacing w:line="360" w:lineRule="auto"/>
        <w:ind w:left="991" w:leftChars="472" w:firstLine="2"/>
        <w:rPr>
          <w:rFonts w:ascii="宋体" w:hAnsi="宋体" w:cs="宋体"/>
          <w:color w:val="auto"/>
          <w:sz w:val="24"/>
        </w:rPr>
      </w:pPr>
      <w:r>
        <w:rPr>
          <w:rFonts w:hint="eastAsia" w:ascii="宋体" w:hAnsi="宋体" w:cs="宋体"/>
          <w:color w:val="auto"/>
          <w:sz w:val="24"/>
        </w:rPr>
        <w:t>■否</w:t>
      </w:r>
    </w:p>
    <w:p w14:paraId="35559992">
      <w:pPr>
        <w:tabs>
          <w:tab w:val="left" w:pos="900"/>
          <w:tab w:val="left" w:pos="1134"/>
          <w:tab w:val="left" w:pos="1589"/>
          <w:tab w:val="left" w:pos="5521"/>
        </w:tabs>
        <w:snapToGrid w:val="0"/>
        <w:spacing w:line="360" w:lineRule="auto"/>
        <w:ind w:left="991" w:leftChars="472" w:firstLine="2"/>
        <w:rPr>
          <w:rFonts w:ascii="宋体" w:hAnsi="宋体" w:cs="宋体"/>
          <w:color w:val="auto"/>
          <w:sz w:val="24"/>
        </w:rPr>
      </w:pPr>
      <w:r>
        <w:rPr>
          <w:rFonts w:hint="eastAsia" w:ascii="宋体" w:hAnsi="宋体" w:cs="宋体"/>
          <w:color w:val="auto"/>
          <w:sz w:val="24"/>
        </w:rPr>
        <w:t>□是，公益一类事业单位、使用事业编制且由财政拨款保障的群团组织，不得作为承接主体；</w:t>
      </w:r>
    </w:p>
    <w:p w14:paraId="066AFF0B">
      <w:pPr>
        <w:tabs>
          <w:tab w:val="left" w:pos="900"/>
          <w:tab w:val="left" w:pos="1134"/>
          <w:tab w:val="left" w:pos="1589"/>
          <w:tab w:val="left" w:pos="5521"/>
        </w:tabs>
        <w:snapToGrid w:val="0"/>
        <w:spacing w:line="360" w:lineRule="auto"/>
        <w:ind w:firstLine="480" w:firstLineChars="200"/>
        <w:rPr>
          <w:rFonts w:ascii="宋体" w:hAnsi="宋体" w:cs="宋体"/>
          <w:i/>
          <w:iCs/>
          <w:color w:val="auto"/>
          <w:sz w:val="24"/>
          <w:u w:val="single"/>
        </w:rPr>
      </w:pPr>
      <w:r>
        <w:rPr>
          <w:rFonts w:hint="eastAsia" w:ascii="宋体" w:hAnsi="宋体" w:cs="宋体"/>
          <w:color w:val="auto"/>
          <w:sz w:val="24"/>
        </w:rPr>
        <w:t>3.2其他特定资格要求：</w:t>
      </w:r>
      <w:r>
        <w:rPr>
          <w:rFonts w:hint="eastAsia" w:ascii="宋体" w:hAnsi="宋体" w:cs="宋体"/>
          <w:color w:val="auto"/>
          <w:sz w:val="24"/>
          <w:u w:val="single"/>
        </w:rPr>
        <w:t>无</w:t>
      </w:r>
    </w:p>
    <w:bookmarkEnd w:id="12"/>
    <w:bookmarkEnd w:id="13"/>
    <w:p w14:paraId="37E51138">
      <w:pPr>
        <w:pStyle w:val="3"/>
        <w:widowControl/>
        <w:shd w:val="clear"/>
        <w:spacing w:before="0" w:line="360" w:lineRule="auto"/>
        <w:jc w:val="both"/>
        <w:rPr>
          <w:rFonts w:ascii="宋体" w:hAnsi="宋体" w:eastAsia="宋体" w:cs="宋体"/>
          <w:color w:val="auto"/>
          <w:sz w:val="24"/>
          <w:szCs w:val="24"/>
          <w:highlight w:val="none"/>
        </w:rPr>
      </w:pPr>
      <w:bookmarkStart w:id="14" w:name="_Toc35393623"/>
      <w:bookmarkStart w:id="15" w:name="_Toc35393792"/>
      <w:r>
        <w:rPr>
          <w:rFonts w:hint="eastAsia" w:ascii="宋体" w:hAnsi="宋体" w:eastAsia="宋体" w:cs="宋体"/>
          <w:color w:val="auto"/>
          <w:sz w:val="24"/>
          <w:szCs w:val="24"/>
          <w:highlight w:val="none"/>
        </w:rPr>
        <w:t>三、获取招标文件</w:t>
      </w:r>
      <w:bookmarkEnd w:id="14"/>
      <w:bookmarkEnd w:id="15"/>
    </w:p>
    <w:p w14:paraId="4C8600CB">
      <w:pPr>
        <w:shd w:val="clea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1.时间：</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25</w:t>
      </w:r>
      <w:r>
        <w:rPr>
          <w:rFonts w:hint="eastAsia" w:ascii="宋体" w:hAnsi="宋体" w:cs="宋体"/>
          <w:color w:val="auto"/>
          <w:sz w:val="24"/>
          <w:highlight w:val="none"/>
          <w:lang w:bidi="ar"/>
        </w:rPr>
        <w:t>日至</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lang w:bidi="ar"/>
        </w:rPr>
        <w:t>日，每天</w:t>
      </w:r>
      <w:r>
        <w:rPr>
          <w:rFonts w:hint="eastAsia" w:ascii="宋体" w:hAnsi="宋体" w:cs="宋体"/>
          <w:color w:val="auto"/>
          <w:sz w:val="24"/>
          <w:highlight w:val="none"/>
          <w:u w:val="single"/>
          <w:lang w:bidi="ar"/>
        </w:rPr>
        <w:t>09:00</w:t>
      </w:r>
      <w:r>
        <w:rPr>
          <w:rFonts w:hint="eastAsia" w:ascii="宋体" w:hAnsi="宋体" w:cs="宋体"/>
          <w:color w:val="auto"/>
          <w:sz w:val="24"/>
          <w:highlight w:val="none"/>
          <w:lang w:bidi="ar"/>
        </w:rPr>
        <w:t>至</w:t>
      </w:r>
      <w:r>
        <w:rPr>
          <w:rFonts w:hint="eastAsia" w:ascii="宋体" w:hAnsi="宋体" w:cs="宋体"/>
          <w:color w:val="auto"/>
          <w:sz w:val="24"/>
          <w:highlight w:val="none"/>
          <w:u w:val="single"/>
          <w:lang w:bidi="ar"/>
        </w:rPr>
        <w:t>17：00</w:t>
      </w:r>
      <w:r>
        <w:rPr>
          <w:rFonts w:hint="eastAsia" w:ascii="宋体" w:hAnsi="宋体" w:cs="宋体"/>
          <w:color w:val="auto"/>
          <w:sz w:val="24"/>
          <w:highlight w:val="none"/>
          <w:lang w:bidi="ar"/>
        </w:rPr>
        <w:t>（北京时间，法定节假日除外）。</w:t>
      </w:r>
    </w:p>
    <w:p w14:paraId="4B108AA1">
      <w:pPr>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2.地点：北京市政府采购电子交易平台</w:t>
      </w:r>
    </w:p>
    <w:p w14:paraId="4886A2E0">
      <w:pPr>
        <w:widowControl/>
        <w:shd w:val="clea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3.方式：供应商使用CA数字证书或电子营业执照登录北京市政府采购电子交易平台（http://zbcg-bjzc.zhongcy.com/bjczj-portal-site/index.html#/home）获取电子版招标文件。</w:t>
      </w:r>
    </w:p>
    <w:p w14:paraId="4995974E">
      <w:pPr>
        <w:widowControl/>
        <w:shd w:val="clea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4.售价：0元。</w:t>
      </w:r>
    </w:p>
    <w:p w14:paraId="0B2A00DB">
      <w:pPr>
        <w:shd w:val="clear"/>
        <w:tabs>
          <w:tab w:val="left" w:pos="900"/>
          <w:tab w:val="left" w:pos="1980"/>
        </w:tabs>
        <w:snapToGrid w:val="0"/>
        <w:spacing w:line="360" w:lineRule="auto"/>
        <w:ind w:left="840"/>
        <w:rPr>
          <w:rFonts w:ascii="宋体" w:hAnsi="宋体" w:cs="宋体"/>
          <w:color w:val="auto"/>
          <w:sz w:val="24"/>
          <w:highlight w:val="none"/>
        </w:rPr>
      </w:pPr>
    </w:p>
    <w:p w14:paraId="33EC7673">
      <w:pPr>
        <w:pStyle w:val="3"/>
        <w:widowControl/>
        <w:shd w:val="clear"/>
        <w:spacing w:before="0" w:line="360" w:lineRule="auto"/>
        <w:jc w:val="both"/>
        <w:rPr>
          <w:rFonts w:ascii="宋体" w:hAnsi="宋体" w:eastAsia="宋体" w:cs="宋体"/>
          <w:color w:val="auto"/>
          <w:sz w:val="24"/>
          <w:szCs w:val="24"/>
          <w:highlight w:val="none"/>
        </w:rPr>
      </w:pPr>
      <w:bookmarkStart w:id="16" w:name="_Toc28359005"/>
      <w:bookmarkStart w:id="17" w:name="_Toc28359082"/>
      <w:bookmarkStart w:id="18" w:name="_Toc35393624"/>
      <w:bookmarkStart w:id="19" w:name="_Toc35393793"/>
      <w:r>
        <w:rPr>
          <w:rFonts w:hint="eastAsia" w:ascii="宋体" w:hAnsi="宋体" w:eastAsia="宋体" w:cs="宋体"/>
          <w:color w:val="auto"/>
          <w:sz w:val="24"/>
          <w:szCs w:val="24"/>
          <w:highlight w:val="none"/>
        </w:rPr>
        <w:t>四、提交投标文件</w:t>
      </w:r>
      <w:bookmarkEnd w:id="16"/>
      <w:bookmarkEnd w:id="17"/>
      <w:r>
        <w:rPr>
          <w:rFonts w:hint="eastAsia" w:ascii="宋体" w:hAnsi="宋体" w:eastAsia="宋体" w:cs="宋体"/>
          <w:color w:val="auto"/>
          <w:sz w:val="24"/>
          <w:szCs w:val="24"/>
          <w:highlight w:val="none"/>
        </w:rPr>
        <w:t>截止时间、开标时间和地点</w:t>
      </w:r>
      <w:bookmarkEnd w:id="18"/>
      <w:bookmarkEnd w:id="19"/>
    </w:p>
    <w:p w14:paraId="4CD19A15">
      <w:pPr>
        <w:shd w:val="clea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lang w:bidi="ar"/>
        </w:rPr>
        <w:t>投标截止时间、开标时间：</w:t>
      </w:r>
      <w:r>
        <w:rPr>
          <w:rFonts w:hint="eastAsia" w:ascii="宋体" w:hAnsi="宋体" w:cs="宋体"/>
          <w:color w:val="auto"/>
          <w:sz w:val="24"/>
          <w:highlight w:val="none"/>
          <w:u w:val="single"/>
          <w:lang w:bidi="ar"/>
        </w:rPr>
        <w:t>2025</w:t>
      </w:r>
      <w:r>
        <w:rPr>
          <w:rFonts w:hint="eastAsia" w:ascii="宋体" w:hAnsi="宋体" w:cs="宋体"/>
          <w:color w:val="auto"/>
          <w:sz w:val="24"/>
          <w:highlight w:val="none"/>
          <w:lang w:bidi="ar"/>
        </w:rPr>
        <w:t>年</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lang w:bidi="ar"/>
        </w:rPr>
        <w:t>月</w:t>
      </w:r>
      <w:r>
        <w:rPr>
          <w:rFonts w:hint="eastAsia" w:ascii="宋体" w:hAnsi="宋体" w:cs="宋体"/>
          <w:color w:val="auto"/>
          <w:sz w:val="24"/>
          <w:highlight w:val="none"/>
          <w:u w:val="single"/>
          <w:lang w:val="en-US" w:eastAsia="zh-CN" w:bidi="ar"/>
        </w:rPr>
        <w:t>15</w:t>
      </w:r>
      <w:r>
        <w:rPr>
          <w:rFonts w:hint="eastAsia" w:ascii="宋体" w:hAnsi="宋体" w:cs="宋体"/>
          <w:color w:val="auto"/>
          <w:sz w:val="24"/>
          <w:highlight w:val="none"/>
          <w:lang w:bidi="ar"/>
        </w:rPr>
        <w:t>日</w:t>
      </w:r>
      <w:r>
        <w:rPr>
          <w:rFonts w:hint="eastAsia" w:ascii="宋体" w:hAnsi="宋体" w:cs="宋体"/>
          <w:color w:val="auto"/>
          <w:sz w:val="24"/>
          <w:highlight w:val="none"/>
          <w:u w:val="single"/>
          <w:lang w:val="en-US" w:eastAsia="zh-CN" w:bidi="ar"/>
        </w:rPr>
        <w:t>10</w:t>
      </w:r>
      <w:r>
        <w:rPr>
          <w:rFonts w:hint="eastAsia" w:ascii="宋体" w:hAnsi="宋体" w:cs="宋体"/>
          <w:color w:val="auto"/>
          <w:sz w:val="24"/>
          <w:highlight w:val="none"/>
          <w:u w:val="single"/>
          <w:lang w:bidi="ar"/>
        </w:rPr>
        <w:t>点</w:t>
      </w:r>
      <w:r>
        <w:rPr>
          <w:rFonts w:hint="eastAsia" w:ascii="宋体" w:hAnsi="宋体" w:cs="宋体"/>
          <w:color w:val="auto"/>
          <w:sz w:val="24"/>
          <w:highlight w:val="none"/>
          <w:u w:val="single"/>
          <w:lang w:val="en-US" w:eastAsia="zh-CN" w:bidi="ar"/>
        </w:rPr>
        <w:t>00</w:t>
      </w:r>
      <w:r>
        <w:rPr>
          <w:rFonts w:hint="eastAsia" w:ascii="宋体" w:hAnsi="宋体" w:cs="宋体"/>
          <w:color w:val="auto"/>
          <w:sz w:val="24"/>
          <w:highlight w:val="none"/>
          <w:u w:val="single"/>
          <w:lang w:bidi="ar"/>
        </w:rPr>
        <w:t>分</w:t>
      </w:r>
      <w:r>
        <w:rPr>
          <w:rFonts w:hint="eastAsia" w:ascii="宋体" w:hAnsi="宋体" w:cs="宋体"/>
          <w:bCs/>
          <w:color w:val="auto"/>
          <w:sz w:val="24"/>
          <w:highlight w:val="none"/>
          <w:lang w:bidi="ar"/>
        </w:rPr>
        <w:t>（北京时间）</w:t>
      </w:r>
      <w:r>
        <w:rPr>
          <w:rFonts w:hint="eastAsia" w:ascii="宋体" w:hAnsi="宋体" w:cs="宋体"/>
          <w:iCs/>
          <w:color w:val="auto"/>
          <w:sz w:val="24"/>
          <w:highlight w:val="none"/>
          <w:lang w:bidi="ar"/>
        </w:rPr>
        <w:t>。</w:t>
      </w:r>
    </w:p>
    <w:p w14:paraId="16C7D7C2">
      <w:pPr>
        <w:shd w:val="clear"/>
        <w:spacing w:line="360" w:lineRule="auto"/>
        <w:ind w:firstLine="480" w:firstLineChars="200"/>
        <w:rPr>
          <w:rFonts w:ascii="宋体" w:hAnsi="宋体" w:cs="宋体"/>
          <w:color w:val="auto"/>
          <w:sz w:val="24"/>
          <w:highlight w:val="none"/>
          <w:lang w:val="zh-TW" w:bidi="ar"/>
        </w:rPr>
      </w:pPr>
      <w:r>
        <w:rPr>
          <w:rFonts w:hint="eastAsia" w:ascii="宋体" w:hAnsi="宋体" w:cs="宋体"/>
          <w:color w:val="auto"/>
          <w:sz w:val="24"/>
          <w:highlight w:val="none"/>
          <w:lang w:bidi="ar"/>
        </w:rPr>
        <w:t>地点：北京市政府采购电子交易平台。</w:t>
      </w:r>
    </w:p>
    <w:p w14:paraId="6B22C021">
      <w:pPr>
        <w:shd w:val="clear"/>
        <w:spacing w:line="360" w:lineRule="auto"/>
        <w:ind w:firstLine="480" w:firstLineChars="200"/>
        <w:rPr>
          <w:rFonts w:ascii="宋体" w:hAnsi="宋体" w:cs="宋体"/>
          <w:bCs/>
          <w:color w:val="auto"/>
          <w:sz w:val="24"/>
          <w:highlight w:val="none"/>
          <w:u w:val="single"/>
        </w:rPr>
      </w:pPr>
    </w:p>
    <w:p w14:paraId="19AC8D6A">
      <w:pPr>
        <w:pStyle w:val="3"/>
        <w:shd w:val="clear"/>
        <w:spacing w:before="0" w:line="360" w:lineRule="auto"/>
        <w:jc w:val="both"/>
        <w:rPr>
          <w:rFonts w:ascii="宋体" w:hAnsi="宋体" w:eastAsia="宋体" w:cs="宋体"/>
          <w:color w:val="auto"/>
          <w:sz w:val="24"/>
          <w:szCs w:val="24"/>
          <w:highlight w:val="none"/>
        </w:rPr>
      </w:pPr>
      <w:bookmarkStart w:id="20" w:name="_Toc35393625"/>
      <w:bookmarkStart w:id="21" w:name="_Toc28359084"/>
      <w:bookmarkStart w:id="22" w:name="_Toc28359007"/>
      <w:bookmarkStart w:id="23" w:name="_Toc35393794"/>
      <w:r>
        <w:rPr>
          <w:rFonts w:hint="eastAsia" w:ascii="宋体" w:hAnsi="宋体" w:eastAsia="宋体" w:cs="宋体"/>
          <w:color w:val="auto"/>
          <w:sz w:val="24"/>
          <w:szCs w:val="24"/>
          <w:highlight w:val="none"/>
        </w:rPr>
        <w:t>五、公告期限</w:t>
      </w:r>
      <w:bookmarkEnd w:id="20"/>
      <w:bookmarkEnd w:id="21"/>
      <w:bookmarkEnd w:id="22"/>
      <w:bookmarkEnd w:id="23"/>
    </w:p>
    <w:p w14:paraId="1092783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7E5278C4">
      <w:pPr>
        <w:spacing w:line="360" w:lineRule="auto"/>
        <w:ind w:firstLine="480" w:firstLineChars="200"/>
        <w:rPr>
          <w:rFonts w:ascii="宋体" w:hAnsi="宋体" w:cs="宋体"/>
          <w:color w:val="auto"/>
          <w:kern w:val="0"/>
          <w:sz w:val="24"/>
        </w:rPr>
      </w:pPr>
    </w:p>
    <w:p w14:paraId="0D35BF9E">
      <w:pPr>
        <w:pStyle w:val="3"/>
        <w:spacing w:before="0" w:line="360" w:lineRule="auto"/>
        <w:jc w:val="both"/>
        <w:rPr>
          <w:rFonts w:ascii="宋体" w:hAnsi="宋体" w:eastAsia="宋体" w:cs="宋体"/>
          <w:color w:val="auto"/>
          <w:sz w:val="24"/>
          <w:szCs w:val="24"/>
        </w:rPr>
      </w:pPr>
      <w:bookmarkStart w:id="24" w:name="_Toc35393626"/>
      <w:bookmarkStart w:id="25" w:name="_Toc35393795"/>
      <w:r>
        <w:rPr>
          <w:rFonts w:hint="eastAsia" w:ascii="宋体" w:hAnsi="宋体" w:eastAsia="宋体" w:cs="宋体"/>
          <w:color w:val="auto"/>
          <w:sz w:val="24"/>
          <w:szCs w:val="24"/>
        </w:rPr>
        <w:t>六、其他补充事宜</w:t>
      </w:r>
      <w:bookmarkEnd w:id="24"/>
      <w:bookmarkEnd w:id="25"/>
    </w:p>
    <w:p w14:paraId="731AF2DE">
      <w:pPr>
        <w:spacing w:line="360" w:lineRule="auto"/>
        <w:ind w:firstLine="480" w:firstLineChars="200"/>
        <w:rPr>
          <w:rFonts w:ascii="宋体" w:hAnsi="宋体" w:cs="宋体"/>
          <w:color w:val="auto"/>
          <w:sz w:val="24"/>
        </w:rPr>
      </w:pPr>
      <w:r>
        <w:rPr>
          <w:rFonts w:hint="eastAsia" w:ascii="宋体" w:hAnsi="宋体" w:cs="宋体"/>
          <w:color w:val="auto"/>
          <w:sz w:val="24"/>
        </w:rPr>
        <w:t xml:space="preserve">1.本项目需要落实的政府采购政策：节约能源、保护环境、促进中小企业及监狱企业发展、促进残疾人就业、支持乡村产业振兴等，政府采购政策具体落实情况详见招标文件。 </w:t>
      </w:r>
    </w:p>
    <w:p w14:paraId="34BFA9D7">
      <w:pPr>
        <w:widowControl/>
        <w:adjustRightInd w:val="0"/>
        <w:snapToGrid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2.本项目的采购年限为</w:t>
      </w:r>
      <w:r>
        <w:rPr>
          <w:rFonts w:hint="eastAsia" w:ascii="宋体" w:hAnsi="宋体" w:cs="宋体"/>
          <w:b/>
          <w:bCs/>
          <w:sz w:val="24"/>
          <w:szCs w:val="24"/>
          <w:lang w:val="en-US" w:eastAsia="zh-CN"/>
        </w:rPr>
        <w:t>2025-2026</w:t>
      </w:r>
      <w:r>
        <w:rPr>
          <w:rFonts w:hint="eastAsia" w:ascii="宋体" w:hAnsi="宋体" w:eastAsia="宋体" w:cs="宋体"/>
          <w:b/>
          <w:bCs/>
          <w:sz w:val="24"/>
          <w:szCs w:val="24"/>
          <w:lang w:val="en-US" w:eastAsia="zh-CN"/>
        </w:rPr>
        <w:t>年、预算金额为</w:t>
      </w:r>
      <w:r>
        <w:rPr>
          <w:rFonts w:hint="eastAsia" w:ascii="宋体" w:hAnsi="宋体" w:cs="宋体"/>
          <w:b/>
          <w:bCs/>
          <w:sz w:val="24"/>
          <w:szCs w:val="24"/>
          <w:lang w:val="en-US" w:eastAsia="zh-CN"/>
        </w:rPr>
        <w:t>110.3355</w:t>
      </w:r>
      <w:r>
        <w:rPr>
          <w:rFonts w:hint="eastAsia" w:ascii="宋体" w:hAnsi="宋体" w:eastAsia="宋体" w:cs="宋体"/>
          <w:b/>
          <w:bCs/>
          <w:sz w:val="24"/>
          <w:szCs w:val="24"/>
          <w:lang w:val="en-US" w:eastAsia="zh-CN"/>
        </w:rPr>
        <w:t>万元、当年安排数为</w:t>
      </w:r>
      <w:r>
        <w:rPr>
          <w:rFonts w:hint="eastAsia" w:ascii="宋体" w:hAnsi="宋体" w:cs="宋体"/>
          <w:b/>
          <w:bCs/>
          <w:sz w:val="24"/>
          <w:szCs w:val="24"/>
          <w:lang w:val="en-US" w:eastAsia="zh-CN"/>
        </w:rPr>
        <w:t>88.0984</w:t>
      </w:r>
      <w:r>
        <w:rPr>
          <w:rFonts w:hint="eastAsia" w:ascii="宋体" w:hAnsi="宋体" w:eastAsia="宋体" w:cs="宋体"/>
          <w:b/>
          <w:bCs/>
          <w:sz w:val="24"/>
          <w:szCs w:val="24"/>
          <w:lang w:val="en-US" w:eastAsia="zh-CN"/>
        </w:rPr>
        <w:t>万元</w:t>
      </w:r>
      <w:r>
        <w:rPr>
          <w:rFonts w:hint="eastAsia" w:ascii="宋体" w:hAnsi="宋体" w:cs="宋体"/>
          <w:b/>
          <w:bCs/>
          <w:sz w:val="24"/>
          <w:szCs w:val="24"/>
          <w:lang w:val="en-US" w:eastAsia="zh-CN"/>
        </w:rPr>
        <w:t>、2026年预算金额为22.2371万元</w:t>
      </w:r>
      <w:r>
        <w:rPr>
          <w:rFonts w:hint="eastAsia" w:ascii="宋体" w:hAnsi="宋体" w:eastAsia="宋体" w:cs="宋体"/>
          <w:b/>
          <w:bCs/>
          <w:sz w:val="24"/>
          <w:szCs w:val="24"/>
          <w:lang w:val="en-US" w:eastAsia="zh-CN"/>
        </w:rPr>
        <w:t>。</w:t>
      </w:r>
    </w:p>
    <w:p w14:paraId="3BDE019D">
      <w:pPr>
        <w:widowControl/>
        <w:adjustRightInd w:val="0"/>
        <w:snapToGrid w:val="0"/>
        <w:spacing w:line="360" w:lineRule="auto"/>
        <w:ind w:firstLine="480" w:firstLineChars="200"/>
        <w:rPr>
          <w:rFonts w:ascii="宋体" w:hAnsi="宋体" w:cs="宋体"/>
          <w:bCs/>
          <w:color w:val="auto"/>
          <w:sz w:val="24"/>
          <w:lang w:bidi="ar"/>
        </w:rPr>
      </w:pPr>
      <w:r>
        <w:rPr>
          <w:rFonts w:hint="eastAsia" w:ascii="宋体" w:hAnsi="宋体" w:cs="宋体"/>
          <w:sz w:val="24"/>
          <w:szCs w:val="24"/>
          <w:lang w:val="en-US" w:eastAsia="zh-CN"/>
        </w:rPr>
        <w:t>3.</w:t>
      </w:r>
      <w:r>
        <w:rPr>
          <w:rFonts w:hint="eastAsia" w:ascii="宋体" w:hAnsi="宋体" w:cs="宋体"/>
          <w:color w:val="auto"/>
          <w:sz w:val="24"/>
          <w:lang w:bidi="ar"/>
        </w:rPr>
        <w:t>本项目采用</w:t>
      </w:r>
      <w:r>
        <w:rPr>
          <w:rFonts w:hint="eastAsia" w:ascii="宋体" w:hAnsi="宋体" w:eastAsia="宋体" w:cs="宋体"/>
          <w:b/>
          <w:bCs/>
          <w:color w:val="auto"/>
          <w:sz w:val="24"/>
          <w:highlight w:val="none"/>
          <w:lang w:bidi="ar"/>
        </w:rPr>
        <w:t>全流程电子化采购方式</w:t>
      </w:r>
      <w:r>
        <w:rPr>
          <w:rFonts w:hint="eastAsia" w:ascii="宋体" w:hAnsi="宋体" w:cs="宋体"/>
          <w:color w:val="auto"/>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color w:val="auto"/>
          <w:sz w:val="24"/>
          <w:lang w:bidi="ar"/>
        </w:rPr>
        <w:t>CA数字证书</w:t>
      </w:r>
      <w:r>
        <w:rPr>
          <w:rFonts w:hint="eastAsia" w:ascii="宋体" w:hAnsi="宋体" w:cs="宋体"/>
          <w:color w:val="auto"/>
          <w:sz w:val="24"/>
          <w:lang w:bidi="ar"/>
        </w:rPr>
        <w:t>或电子营业执照</w:t>
      </w:r>
      <w:r>
        <w:rPr>
          <w:rFonts w:hint="eastAsia" w:ascii="宋体" w:hAnsi="宋体" w:cs="宋体"/>
          <w:bCs/>
          <w:color w:val="auto"/>
          <w:sz w:val="24"/>
          <w:lang w:bidi="ar"/>
        </w:rPr>
        <w:t>情况确认是否符合本项目电子化采购流程要求。</w:t>
      </w:r>
    </w:p>
    <w:p w14:paraId="4275E706">
      <w:pPr>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CA数字证书服务热线：010-58511086</w:t>
      </w:r>
    </w:p>
    <w:p w14:paraId="4D33A5F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bidi="ar"/>
        </w:rPr>
        <w:t>电子营业执照服务热线：400-699-7000</w:t>
      </w:r>
    </w:p>
    <w:p w14:paraId="64C783A4">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bidi="ar"/>
        </w:rPr>
        <w:t>技术支持服务热线：010-86483801</w:t>
      </w:r>
    </w:p>
    <w:p w14:paraId="18A79A5D">
      <w:pPr>
        <w:widowControl/>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3.1办理CA数字证书或电子营业执照</w:t>
      </w:r>
    </w:p>
    <w:p w14:paraId="121C72C3">
      <w:pPr>
        <w:widowControl/>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bidi="ar"/>
        </w:rPr>
        <w:t>供应商登录北京市政府采购电子交易平台查阅“用户指南”—“操作指南”—“市场主体CA办理操作流程指引”/“电子营业执照使用指南”，按照程序要求办理。</w:t>
      </w:r>
    </w:p>
    <w:p w14:paraId="06EBD1F9">
      <w:pPr>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3.2注册</w:t>
      </w:r>
    </w:p>
    <w:p w14:paraId="3156CB99">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bidi="ar"/>
        </w:rPr>
        <w:t>供应商登录北京市政府采购电子交易平台“用户指南”—“操作指南”—“市场主体注册入库操作流程指引”进行自助注册绑定。</w:t>
      </w:r>
    </w:p>
    <w:p w14:paraId="425F20AF">
      <w:pPr>
        <w:widowControl/>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3.3驱动、客户端下载</w:t>
      </w:r>
    </w:p>
    <w:p w14:paraId="43A19167">
      <w:pPr>
        <w:widowControl/>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lang w:bidi="ar"/>
        </w:rPr>
        <w:t>供应商登录北京市政府采购电子交易平台“用户指南”—“工具下载”—“招标采购系统文件驱动安装包”下载相关驱动。</w:t>
      </w:r>
    </w:p>
    <w:p w14:paraId="71AF1B4F">
      <w:pPr>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供应商登录北京市政府采购电子交易平台“用户指南”—“工具下载”—“投标文件编制工具”下载相关客户端。</w:t>
      </w:r>
    </w:p>
    <w:p w14:paraId="315FAE25">
      <w:pPr>
        <w:adjustRightInd w:val="0"/>
        <w:snapToGrid w:val="0"/>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3.4获取电子招标文件</w:t>
      </w:r>
    </w:p>
    <w:p w14:paraId="0FAC3AF4">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供应商使用CA数字证书或电子营业执照登录北京市政府采购电子交易平台获取电子招标文件。</w:t>
      </w:r>
    </w:p>
    <w:p w14:paraId="451107DC">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3.5编制电子投标文件</w:t>
      </w:r>
    </w:p>
    <w:p w14:paraId="47CD451D">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A6C59E9">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3.6提交电子投标文件</w:t>
      </w:r>
    </w:p>
    <w:p w14:paraId="1E696B6C">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供应商应于投标截止时间前在北京市政府采购电子交易平台提交电子投标文件，上传电子投标文件过程中请保持与互联网的连接畅通。</w:t>
      </w:r>
    </w:p>
    <w:p w14:paraId="21DE0864">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3.7 电子开标</w:t>
      </w:r>
    </w:p>
    <w:p w14:paraId="5DE3349A">
      <w:pPr>
        <w:adjustRightInd w:val="0"/>
        <w:snapToGrid w:val="0"/>
        <w:spacing w:line="360" w:lineRule="auto"/>
        <w:ind w:firstLine="480" w:firstLineChars="200"/>
        <w:rPr>
          <w:rFonts w:hint="eastAsia" w:ascii="宋体" w:hAnsi="宋体" w:cs="宋体"/>
          <w:color w:val="auto"/>
          <w:sz w:val="24"/>
          <w:lang w:bidi="ar"/>
        </w:rPr>
      </w:pPr>
      <w:r>
        <w:rPr>
          <w:rFonts w:ascii="宋体" w:hAnsi="宋体" w:eastAsia="宋体" w:cs="宋体"/>
          <w:sz w:val="24"/>
          <w:szCs w:val="24"/>
        </w:rPr>
        <w:t>供应商在开标地点使用CA数字证书或电子营业执照登录北京市政府采购电子交易 平台进行电子开标</w:t>
      </w:r>
    </w:p>
    <w:p w14:paraId="743CBCDA">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3.7采购人监督管理部门相关信息</w:t>
      </w:r>
    </w:p>
    <w:p w14:paraId="173F19DD">
      <w:pPr>
        <w:spacing w:line="360" w:lineRule="auto"/>
        <w:ind w:firstLine="480" w:firstLineChars="200"/>
        <w:rPr>
          <w:rFonts w:hint="eastAsia" w:ascii="宋体" w:hAnsi="宋体" w:cs="宋体"/>
          <w:color w:val="auto"/>
          <w:sz w:val="24"/>
          <w:lang w:val="en-US" w:eastAsia="zh-CN"/>
        </w:rPr>
      </w:pPr>
      <w:bookmarkStart w:id="26" w:name="_Toc28359085"/>
      <w:bookmarkStart w:id="27" w:name="_Toc35393796"/>
      <w:bookmarkStart w:id="28" w:name="_Toc35393627"/>
      <w:bookmarkStart w:id="29" w:name="_Toc28359008"/>
      <w:r>
        <w:rPr>
          <w:rFonts w:hint="eastAsia" w:ascii="宋体" w:hAnsi="宋体" w:cs="宋体"/>
          <w:color w:val="auto"/>
          <w:sz w:val="24"/>
          <w:lang w:val="en-US" w:eastAsia="zh-CN"/>
        </w:rPr>
        <w:t>联系人：沈老师</w:t>
      </w:r>
    </w:p>
    <w:p w14:paraId="2CEB901D">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联系电话：010-</w:t>
      </w:r>
      <w:r>
        <w:rPr>
          <w:rFonts w:hint="eastAsia"/>
          <w:lang w:val="en-US" w:eastAsia="zh-CN"/>
        </w:rPr>
        <w:t>82673509</w:t>
      </w:r>
    </w:p>
    <w:p w14:paraId="10B06F83">
      <w:pPr>
        <w:pStyle w:val="3"/>
        <w:spacing w:before="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七、对本次招标提出询问，请按以下方式联系。</w:t>
      </w:r>
      <w:bookmarkEnd w:id="26"/>
      <w:bookmarkEnd w:id="27"/>
      <w:bookmarkEnd w:id="28"/>
      <w:bookmarkEnd w:id="29"/>
    </w:p>
    <w:p w14:paraId="3021FFEF">
      <w:pPr>
        <w:spacing w:line="360" w:lineRule="auto"/>
        <w:ind w:left="1080" w:leftChars="371" w:hanging="301" w:hangingChars="125"/>
        <w:rPr>
          <w:rFonts w:ascii="宋体" w:hAnsi="宋体" w:cs="宋体"/>
          <w:b/>
          <w:color w:val="auto"/>
          <w:sz w:val="24"/>
        </w:rPr>
      </w:pPr>
      <w:r>
        <w:rPr>
          <w:rFonts w:hint="eastAsia" w:ascii="宋体" w:hAnsi="宋体" w:cs="宋体"/>
          <w:b/>
          <w:color w:val="auto"/>
          <w:sz w:val="24"/>
        </w:rPr>
        <w:t>1.采购人信息</w:t>
      </w:r>
    </w:p>
    <w:p w14:paraId="501A4905">
      <w:pPr>
        <w:spacing w:line="360" w:lineRule="auto"/>
        <w:ind w:left="1079" w:leftChars="371" w:hanging="300" w:hangingChars="125"/>
        <w:rPr>
          <w:rFonts w:hint="eastAsia" w:ascii="宋体" w:hAnsi="宋体" w:eastAsia="宋体" w:cs="宋体"/>
          <w:color w:val="auto"/>
          <w:sz w:val="24"/>
          <w:lang w:eastAsia="zh-CN"/>
        </w:rPr>
      </w:pPr>
      <w:bookmarkStart w:id="30" w:name="_Toc28359009"/>
      <w:bookmarkStart w:id="31" w:name="_Toc28359086"/>
      <w:r>
        <w:rPr>
          <w:rFonts w:hint="eastAsia" w:ascii="宋体" w:hAnsi="宋体" w:cs="宋体"/>
          <w:color w:val="auto"/>
          <w:sz w:val="24"/>
        </w:rPr>
        <w:t>名    称：</w:t>
      </w:r>
      <w:r>
        <w:rPr>
          <w:rFonts w:hint="eastAsia"/>
          <w:color w:val="auto"/>
          <w:sz w:val="24"/>
          <w:u w:val="single"/>
          <w:lang w:eastAsia="zh-CN"/>
        </w:rPr>
        <w:t>北京市海淀区特殊教育研究与指导中心</w:t>
      </w:r>
    </w:p>
    <w:p w14:paraId="18ABED02">
      <w:pPr>
        <w:spacing w:line="360" w:lineRule="auto"/>
        <w:ind w:left="1079" w:leftChars="371" w:hanging="300" w:hangingChars="125"/>
        <w:rPr>
          <w:rFonts w:hint="default" w:ascii="宋体" w:hAnsi="宋体" w:eastAsia="宋体" w:cs="宋体"/>
          <w:color w:val="auto"/>
          <w:sz w:val="24"/>
          <w:lang w:val="en-US" w:eastAsia="zh-CN"/>
        </w:rPr>
      </w:pPr>
      <w:r>
        <w:rPr>
          <w:rFonts w:hint="eastAsia" w:ascii="宋体" w:hAnsi="宋体" w:cs="宋体"/>
          <w:color w:val="auto"/>
          <w:sz w:val="24"/>
        </w:rPr>
        <w:t>地    址：</w:t>
      </w:r>
      <w:r>
        <w:rPr>
          <w:rFonts w:hint="eastAsia"/>
          <w:color w:val="auto"/>
          <w:sz w:val="24"/>
          <w:u w:val="single"/>
          <w:lang w:val="en-US" w:eastAsia="zh-CN"/>
        </w:rPr>
        <w:t>北京市海淀区展春园22号楼</w:t>
      </w:r>
    </w:p>
    <w:p w14:paraId="5BB91FF5">
      <w:pPr>
        <w:spacing w:line="360" w:lineRule="auto"/>
        <w:ind w:left="1079" w:leftChars="371" w:hanging="300" w:hangingChars="125"/>
        <w:rPr>
          <w:rFonts w:hint="default" w:ascii="宋体" w:hAnsi="宋体" w:eastAsia="宋体" w:cs="宋体"/>
          <w:color w:val="auto"/>
          <w:sz w:val="24"/>
          <w:u w:val="single"/>
          <w:lang w:val="en-US" w:eastAsia="zh-CN"/>
        </w:rPr>
      </w:pPr>
      <w:r>
        <w:rPr>
          <w:rFonts w:hint="eastAsia" w:ascii="宋体" w:hAnsi="宋体" w:cs="宋体"/>
          <w:color w:val="auto"/>
          <w:sz w:val="24"/>
        </w:rPr>
        <w:t>联系方式：</w:t>
      </w:r>
      <w:r>
        <w:rPr>
          <w:rFonts w:hint="eastAsia" w:ascii="宋体" w:hAnsi="宋体" w:cs="宋体"/>
          <w:color w:val="auto"/>
          <w:sz w:val="24"/>
          <w:lang w:val="en-US" w:eastAsia="zh-CN"/>
        </w:rPr>
        <w:t>庞</w:t>
      </w:r>
      <w:r>
        <w:rPr>
          <w:rFonts w:hint="eastAsia"/>
          <w:color w:val="auto"/>
          <w:sz w:val="24"/>
          <w:u w:val="single"/>
          <w:lang w:val="en-US" w:eastAsia="zh-CN"/>
        </w:rPr>
        <w:t xml:space="preserve">老师，010-82554500   </w:t>
      </w:r>
    </w:p>
    <w:p w14:paraId="3821405B">
      <w:pPr>
        <w:spacing w:line="360" w:lineRule="auto"/>
        <w:ind w:left="1080" w:leftChars="371" w:hanging="301" w:hangingChars="125"/>
        <w:rPr>
          <w:rFonts w:ascii="宋体" w:hAnsi="宋体" w:cs="宋体"/>
          <w:b/>
          <w:color w:val="auto"/>
          <w:sz w:val="24"/>
        </w:rPr>
      </w:pPr>
      <w:r>
        <w:rPr>
          <w:rFonts w:hint="eastAsia" w:ascii="宋体" w:hAnsi="宋体" w:cs="宋体"/>
          <w:b/>
          <w:color w:val="auto"/>
          <w:sz w:val="24"/>
        </w:rPr>
        <w:t>2.采购代理机构信息</w:t>
      </w:r>
      <w:bookmarkEnd w:id="30"/>
      <w:bookmarkEnd w:id="31"/>
    </w:p>
    <w:p w14:paraId="4E618A2B">
      <w:pPr>
        <w:spacing w:line="360" w:lineRule="auto"/>
        <w:ind w:left="1079" w:leftChars="371" w:hanging="300" w:hangingChars="125"/>
        <w:rPr>
          <w:rFonts w:ascii="宋体" w:hAnsi="宋体" w:cs="宋体"/>
          <w:color w:val="auto"/>
          <w:sz w:val="24"/>
        </w:rPr>
      </w:pPr>
      <w:bookmarkStart w:id="32" w:name="_Toc28359087"/>
      <w:bookmarkStart w:id="33" w:name="_Toc28359010"/>
      <w:r>
        <w:rPr>
          <w:rFonts w:hint="eastAsia" w:ascii="宋体" w:hAnsi="宋体" w:cs="宋体"/>
          <w:color w:val="auto"/>
          <w:sz w:val="24"/>
        </w:rPr>
        <w:t>名    称：</w:t>
      </w:r>
      <w:r>
        <w:rPr>
          <w:rFonts w:hint="eastAsia" w:ascii="宋体" w:hAnsi="宋体" w:cs="宋体"/>
          <w:color w:val="auto"/>
          <w:sz w:val="24"/>
          <w:u w:val="single"/>
        </w:rPr>
        <w:t>中钰招标有限公司</w:t>
      </w:r>
    </w:p>
    <w:p w14:paraId="3E0FEF3D">
      <w:pPr>
        <w:spacing w:line="360" w:lineRule="auto"/>
        <w:ind w:left="1079" w:leftChars="371" w:hanging="300" w:hangingChars="125"/>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single"/>
        </w:rPr>
        <w:t>北京市丰台区花乡桥四合庄路2号院东旭国际中心A座北楼17层</w:t>
      </w:r>
    </w:p>
    <w:p w14:paraId="7EF3E432">
      <w:pPr>
        <w:spacing w:line="360" w:lineRule="auto"/>
        <w:ind w:left="2039" w:leftChars="371" w:hanging="1260" w:hangingChars="525"/>
        <w:rPr>
          <w:rFonts w:ascii="宋体" w:hAnsi="宋体" w:cs="宋体"/>
          <w:color w:val="auto"/>
          <w:sz w:val="24"/>
          <w:u w:val="single"/>
        </w:rPr>
      </w:pPr>
      <w:r>
        <w:rPr>
          <w:rFonts w:hint="eastAsia" w:ascii="宋体" w:hAnsi="宋体" w:cs="宋体"/>
          <w:color w:val="auto"/>
          <w:sz w:val="24"/>
        </w:rPr>
        <w:t>联系方式</w:t>
      </w:r>
      <w:r>
        <w:rPr>
          <w:rFonts w:hint="eastAsia" w:ascii="宋体" w:hAnsi="宋体" w:cs="宋体"/>
          <w:color w:val="auto"/>
          <w:sz w:val="24"/>
          <w:lang w:eastAsia="zh-CN"/>
        </w:rPr>
        <w:t>：</w:t>
      </w:r>
      <w:r>
        <w:rPr>
          <w:rFonts w:hint="eastAsia" w:ascii="宋体" w:hAnsi="宋体" w:cs="宋体"/>
          <w:color w:val="auto"/>
          <w:sz w:val="24"/>
          <w:u w:val="single"/>
        </w:rPr>
        <w:t>郭玉婷、刘晶晶、李倩、朱艳梅、张书玲、卢雪 010-60624505-804</w:t>
      </w:r>
    </w:p>
    <w:p w14:paraId="38D977EF">
      <w:pPr>
        <w:spacing w:line="360" w:lineRule="auto"/>
        <w:ind w:left="1080" w:leftChars="371" w:hanging="301" w:hangingChars="125"/>
        <w:rPr>
          <w:rFonts w:ascii="宋体" w:hAnsi="宋体" w:cs="宋体"/>
          <w:b/>
          <w:color w:val="auto"/>
          <w:sz w:val="24"/>
          <w:u w:val="single"/>
        </w:rPr>
      </w:pPr>
      <w:r>
        <w:rPr>
          <w:rFonts w:hint="eastAsia" w:ascii="宋体" w:hAnsi="宋体" w:cs="宋体"/>
          <w:b/>
          <w:color w:val="auto"/>
          <w:sz w:val="24"/>
        </w:rPr>
        <w:t>3.项目联系方式</w:t>
      </w:r>
      <w:bookmarkEnd w:id="32"/>
      <w:bookmarkEnd w:id="33"/>
    </w:p>
    <w:p w14:paraId="5DB838CB">
      <w:pPr>
        <w:spacing w:line="360" w:lineRule="auto"/>
        <w:ind w:left="2279" w:leftChars="371" w:hanging="1500" w:hangingChars="625"/>
        <w:rPr>
          <w:rFonts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u w:val="single"/>
        </w:rPr>
        <w:t>郭玉婷、刘晶晶、李倩、朱艳梅、张书玲、卢雪</w:t>
      </w:r>
    </w:p>
    <w:p w14:paraId="2E185D80">
      <w:pPr>
        <w:spacing w:line="360" w:lineRule="auto"/>
        <w:ind w:left="1079" w:leftChars="371" w:hanging="300" w:hangingChars="125"/>
        <w:jc w:val="left"/>
        <w:rPr>
          <w:rFonts w:hint="eastAsia"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u w:val="single"/>
        </w:rPr>
        <w:t>010-60624505-804</w:t>
      </w:r>
    </w:p>
    <w:p w14:paraId="1F4C58EC">
      <w:pPr>
        <w:pStyle w:val="2"/>
        <w:bidi w:val="0"/>
        <w:outlineLvl w:val="0"/>
      </w:pPr>
      <w:r>
        <w:rPr>
          <w:rFonts w:hint="eastAsia"/>
        </w:rPr>
        <w:br w:type="page"/>
      </w:r>
      <w:bookmarkStart w:id="34" w:name="_Toc265228423"/>
      <w:bookmarkStart w:id="35" w:name="_Toc353825548"/>
      <w:bookmarkStart w:id="36" w:name="_Toc150774783"/>
      <w:bookmarkStart w:id="37" w:name="_Toc264969275"/>
      <w:bookmarkStart w:id="38" w:name="_Toc127161488"/>
      <w:bookmarkStart w:id="39" w:name="_Toc195842950"/>
      <w:bookmarkStart w:id="40" w:name="_Toc353873938"/>
      <w:bookmarkStart w:id="41" w:name="_Toc305158928"/>
      <w:bookmarkStart w:id="42" w:name="_Toc25569"/>
      <w:bookmarkStart w:id="43" w:name="_Toc127151777"/>
      <w:bookmarkStart w:id="44" w:name="_Toc512937850"/>
      <w:bookmarkStart w:id="45" w:name="_Toc226965856"/>
      <w:bookmarkStart w:id="46" w:name="_Toc305158854"/>
      <w:r>
        <w:rPr>
          <w:rFonts w:hint="eastAsia"/>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25001A9E">
      <w:pPr>
        <w:pStyle w:val="3"/>
        <w:tabs>
          <w:tab w:val="center" w:pos="4592"/>
          <w:tab w:val="left" w:pos="7860"/>
        </w:tabs>
        <w:spacing w:before="0" w:line="360" w:lineRule="auto"/>
        <w:rPr>
          <w:rFonts w:ascii="宋体" w:hAnsi="宋体" w:eastAsia="宋体" w:cs="宋体"/>
          <w:color w:val="auto"/>
          <w:sz w:val="28"/>
        </w:rPr>
      </w:pPr>
      <w:bookmarkStart w:id="47" w:name="_Toc151193761"/>
      <w:bookmarkStart w:id="48" w:name="_Toc226337215"/>
      <w:bookmarkStart w:id="49" w:name="_Toc151190146"/>
      <w:bookmarkStart w:id="50" w:name="_Toc151193907"/>
      <w:bookmarkStart w:id="51" w:name="_Toc164229214"/>
      <w:bookmarkStart w:id="52" w:name="_Toc150509270"/>
      <w:bookmarkStart w:id="53" w:name="_Toc150774619"/>
      <w:bookmarkStart w:id="54" w:name="_Toc226965792"/>
      <w:bookmarkStart w:id="55" w:name="_Toc164608633"/>
      <w:bookmarkStart w:id="56" w:name="_Toc151193833"/>
      <w:bookmarkStart w:id="57" w:name="_Toc127161433"/>
      <w:bookmarkStart w:id="58" w:name="_Toc127151519"/>
      <w:bookmarkStart w:id="59" w:name="_Toc151193689"/>
      <w:bookmarkStart w:id="60" w:name="_Toc142311021"/>
      <w:bookmarkStart w:id="61" w:name="_Toc127151720"/>
      <w:bookmarkStart w:id="62" w:name="_Toc520356144"/>
      <w:bookmarkStart w:id="63" w:name="_Toc226965709"/>
      <w:bookmarkStart w:id="64" w:name="_Toc164351613"/>
      <w:bookmarkStart w:id="65" w:name="_Toc150480757"/>
      <w:bookmarkStart w:id="66" w:name="_Toc195842884"/>
      <w:bookmarkStart w:id="67" w:name="_Toc226309763"/>
      <w:bookmarkStart w:id="68" w:name="_Toc151193617"/>
      <w:bookmarkStart w:id="69" w:name="_Toc150774724"/>
      <w:bookmarkStart w:id="70" w:name="_Toc149720812"/>
      <w:bookmarkStart w:id="71" w:name="_Toc164229360"/>
      <w:bookmarkStart w:id="72" w:name="_Toc164608788"/>
      <w:r>
        <w:rPr>
          <w:rFonts w:hint="eastAsia" w:ascii="宋体" w:hAnsi="宋体" w:eastAsia="宋体" w:cs="宋体"/>
          <w:color w:val="auto"/>
          <w:sz w:val="28"/>
        </w:rPr>
        <w:t>投标人须知资料表</w:t>
      </w:r>
    </w:p>
    <w:p w14:paraId="29295E48">
      <w:pPr>
        <w:rPr>
          <w:rFonts w:ascii="宋体" w:hAnsi="宋体" w:cs="宋体"/>
          <w:b/>
          <w:color w:val="auto"/>
          <w:sz w:val="28"/>
          <w:szCs w:val="28"/>
        </w:rPr>
      </w:pPr>
    </w:p>
    <w:p w14:paraId="39423FD7">
      <w:pPr>
        <w:spacing w:line="360" w:lineRule="auto"/>
        <w:ind w:firstLine="480"/>
        <w:rPr>
          <w:rFonts w:ascii="宋体" w:hAnsi="宋体" w:cs="宋体"/>
          <w:color w:val="auto"/>
          <w:sz w:val="24"/>
        </w:rPr>
      </w:pPr>
      <w:r>
        <w:rPr>
          <w:rFonts w:hint="eastAsia" w:ascii="宋体" w:hAnsi="宋体" w:cs="宋体"/>
          <w:color w:val="auto"/>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E85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D705397">
            <w:pPr>
              <w:spacing w:line="360" w:lineRule="auto"/>
              <w:rPr>
                <w:rFonts w:ascii="宋体" w:hAnsi="宋体" w:cs="宋体"/>
                <w:b/>
                <w:bCs/>
                <w:color w:val="auto"/>
                <w:sz w:val="24"/>
              </w:rPr>
            </w:pPr>
            <w:r>
              <w:rPr>
                <w:rFonts w:hint="eastAsia" w:ascii="宋体" w:hAnsi="宋体" w:cs="宋体"/>
                <w:b/>
                <w:color w:val="auto"/>
                <w:sz w:val="24"/>
              </w:rPr>
              <w:t>条款号</w:t>
            </w:r>
          </w:p>
        </w:tc>
        <w:tc>
          <w:tcPr>
            <w:tcW w:w="1701" w:type="dxa"/>
            <w:vAlign w:val="center"/>
          </w:tcPr>
          <w:p w14:paraId="19D79E58">
            <w:pPr>
              <w:spacing w:line="360" w:lineRule="auto"/>
              <w:rPr>
                <w:rFonts w:ascii="宋体" w:hAnsi="宋体" w:cs="宋体"/>
                <w:b/>
                <w:bCs/>
                <w:color w:val="auto"/>
                <w:sz w:val="24"/>
              </w:rPr>
            </w:pPr>
            <w:r>
              <w:rPr>
                <w:rFonts w:hint="eastAsia" w:ascii="宋体" w:hAnsi="宋体" w:cs="宋体"/>
                <w:b/>
                <w:bCs/>
                <w:color w:val="auto"/>
                <w:sz w:val="24"/>
              </w:rPr>
              <w:t>条目</w:t>
            </w:r>
          </w:p>
        </w:tc>
        <w:tc>
          <w:tcPr>
            <w:tcW w:w="7540" w:type="dxa"/>
            <w:vAlign w:val="center"/>
          </w:tcPr>
          <w:p w14:paraId="361931BA">
            <w:pPr>
              <w:spacing w:line="360" w:lineRule="auto"/>
              <w:rPr>
                <w:rFonts w:ascii="宋体" w:hAnsi="宋体" w:cs="宋体"/>
                <w:b/>
                <w:bCs/>
                <w:color w:val="auto"/>
                <w:sz w:val="24"/>
              </w:rPr>
            </w:pPr>
            <w:r>
              <w:rPr>
                <w:rFonts w:hint="eastAsia" w:ascii="宋体" w:hAnsi="宋体" w:cs="宋体"/>
                <w:b/>
                <w:bCs/>
                <w:color w:val="auto"/>
                <w:sz w:val="24"/>
              </w:rPr>
              <w:t>内容</w:t>
            </w:r>
          </w:p>
        </w:tc>
      </w:tr>
      <w:tr w14:paraId="1CA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8CA0C0">
            <w:pPr>
              <w:pStyle w:val="23"/>
              <w:adjustRightInd w:val="0"/>
              <w:snapToGrid w:val="0"/>
              <w:spacing w:line="360" w:lineRule="auto"/>
              <w:rPr>
                <w:rFonts w:hint="default" w:hAnsi="宋体" w:cs="宋体"/>
                <w:color w:val="auto"/>
                <w:sz w:val="24"/>
                <w:szCs w:val="24"/>
              </w:rPr>
            </w:pPr>
            <w:r>
              <w:rPr>
                <w:rFonts w:hAnsi="宋体" w:cs="宋体"/>
                <w:color w:val="auto"/>
                <w:sz w:val="24"/>
                <w:szCs w:val="24"/>
              </w:rPr>
              <w:t>2.2</w:t>
            </w:r>
          </w:p>
        </w:tc>
        <w:tc>
          <w:tcPr>
            <w:tcW w:w="1701" w:type="dxa"/>
            <w:vAlign w:val="center"/>
          </w:tcPr>
          <w:p w14:paraId="7B47C0D8">
            <w:pPr>
              <w:spacing w:line="360" w:lineRule="auto"/>
              <w:rPr>
                <w:rFonts w:ascii="宋体" w:hAnsi="宋体" w:cs="宋体"/>
                <w:color w:val="auto"/>
                <w:sz w:val="24"/>
              </w:rPr>
            </w:pPr>
            <w:r>
              <w:rPr>
                <w:rFonts w:hint="eastAsia" w:ascii="宋体" w:hAnsi="宋体" w:cs="宋体"/>
                <w:color w:val="auto"/>
                <w:sz w:val="24"/>
              </w:rPr>
              <w:t>项目属性</w:t>
            </w:r>
          </w:p>
        </w:tc>
        <w:tc>
          <w:tcPr>
            <w:tcW w:w="7540" w:type="dxa"/>
            <w:vAlign w:val="center"/>
          </w:tcPr>
          <w:p w14:paraId="326715CF">
            <w:pPr>
              <w:spacing w:line="360" w:lineRule="auto"/>
              <w:rPr>
                <w:rFonts w:ascii="宋体" w:hAnsi="宋体" w:cs="宋体"/>
                <w:color w:val="auto"/>
                <w:sz w:val="24"/>
              </w:rPr>
            </w:pPr>
            <w:r>
              <w:rPr>
                <w:rFonts w:hint="eastAsia" w:ascii="宋体" w:hAnsi="宋体" w:cs="宋体"/>
                <w:color w:val="auto"/>
                <w:sz w:val="24"/>
              </w:rPr>
              <w:t>项目属性：</w:t>
            </w:r>
          </w:p>
          <w:p w14:paraId="41453DDE">
            <w:pPr>
              <w:spacing w:line="360" w:lineRule="auto"/>
              <w:rPr>
                <w:rFonts w:ascii="宋体" w:hAnsi="宋体" w:cs="宋体"/>
                <w:color w:val="auto"/>
                <w:sz w:val="24"/>
              </w:rPr>
            </w:pPr>
            <w:r>
              <w:rPr>
                <w:rFonts w:hint="eastAsia" w:ascii="宋体" w:hAnsi="宋体" w:cs="宋体"/>
                <w:color w:val="auto"/>
              </w:rPr>
              <w:t>□</w:t>
            </w:r>
            <w:r>
              <w:rPr>
                <w:rFonts w:hint="eastAsia" w:ascii="宋体" w:hAnsi="宋体" w:cs="宋体"/>
                <w:color w:val="auto"/>
                <w:sz w:val="24"/>
              </w:rPr>
              <w:t>服务</w:t>
            </w:r>
          </w:p>
          <w:p w14:paraId="14336F5F">
            <w:pPr>
              <w:spacing w:line="360" w:lineRule="auto"/>
              <w:rPr>
                <w:rFonts w:ascii="宋体" w:hAnsi="宋体" w:cs="宋体"/>
                <w:color w:val="auto"/>
                <w:sz w:val="24"/>
              </w:rPr>
            </w:pPr>
            <w:r>
              <w:rPr>
                <w:rFonts w:hint="eastAsia" w:ascii="宋体" w:hAnsi="宋体" w:cs="宋体"/>
                <w:color w:val="auto"/>
                <w:sz w:val="32"/>
                <w:szCs w:val="32"/>
              </w:rPr>
              <w:t>■</w:t>
            </w:r>
            <w:r>
              <w:rPr>
                <w:rFonts w:hint="eastAsia" w:ascii="宋体" w:hAnsi="宋体" w:cs="宋体"/>
                <w:color w:val="auto"/>
                <w:sz w:val="24"/>
              </w:rPr>
              <w:t>货物</w:t>
            </w:r>
          </w:p>
        </w:tc>
      </w:tr>
      <w:tr w14:paraId="1DE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1B22C9">
            <w:pPr>
              <w:pStyle w:val="23"/>
              <w:adjustRightInd w:val="0"/>
              <w:snapToGrid w:val="0"/>
              <w:spacing w:line="360" w:lineRule="auto"/>
              <w:rPr>
                <w:rFonts w:hint="default" w:hAnsi="宋体" w:cs="宋体"/>
                <w:color w:val="auto"/>
                <w:sz w:val="24"/>
                <w:szCs w:val="24"/>
              </w:rPr>
            </w:pPr>
            <w:r>
              <w:rPr>
                <w:rFonts w:hAnsi="宋体" w:cs="宋体"/>
                <w:color w:val="auto"/>
                <w:sz w:val="24"/>
                <w:szCs w:val="24"/>
              </w:rPr>
              <w:t>2.3</w:t>
            </w:r>
          </w:p>
        </w:tc>
        <w:tc>
          <w:tcPr>
            <w:tcW w:w="1701" w:type="dxa"/>
            <w:vAlign w:val="center"/>
          </w:tcPr>
          <w:p w14:paraId="3E56CD0A">
            <w:pPr>
              <w:spacing w:line="360" w:lineRule="auto"/>
              <w:rPr>
                <w:rFonts w:ascii="宋体" w:hAnsi="宋体" w:cs="宋体"/>
                <w:color w:val="auto"/>
                <w:sz w:val="24"/>
              </w:rPr>
            </w:pPr>
            <w:r>
              <w:rPr>
                <w:rFonts w:hint="eastAsia" w:ascii="宋体" w:hAnsi="宋体" w:cs="宋体"/>
                <w:color w:val="auto"/>
                <w:sz w:val="24"/>
              </w:rPr>
              <w:t>科研仪器设备</w:t>
            </w:r>
          </w:p>
        </w:tc>
        <w:tc>
          <w:tcPr>
            <w:tcW w:w="7540" w:type="dxa"/>
            <w:vAlign w:val="center"/>
          </w:tcPr>
          <w:p w14:paraId="7AA21FFA">
            <w:pPr>
              <w:spacing w:line="360" w:lineRule="auto"/>
              <w:rPr>
                <w:rFonts w:ascii="宋体" w:hAnsi="宋体" w:cs="宋体"/>
                <w:color w:val="auto"/>
                <w:sz w:val="24"/>
              </w:rPr>
            </w:pPr>
            <w:r>
              <w:rPr>
                <w:rFonts w:hint="eastAsia" w:ascii="宋体" w:hAnsi="宋体" w:cs="宋体"/>
                <w:color w:val="auto"/>
                <w:sz w:val="24"/>
              </w:rPr>
              <w:t>是否属于科研仪器设备采购项目：</w:t>
            </w:r>
          </w:p>
          <w:p w14:paraId="2B3D9C13">
            <w:pPr>
              <w:spacing w:line="360" w:lineRule="auto"/>
              <w:rPr>
                <w:rFonts w:ascii="宋体" w:hAnsi="宋体" w:cs="宋体"/>
                <w:color w:val="auto"/>
                <w:sz w:val="24"/>
              </w:rPr>
            </w:pPr>
            <w:r>
              <w:rPr>
                <w:rFonts w:hint="eastAsia" w:ascii="宋体" w:hAnsi="宋体" w:cs="宋体"/>
                <w:color w:val="auto"/>
              </w:rPr>
              <w:t>□</w:t>
            </w:r>
            <w:r>
              <w:rPr>
                <w:rFonts w:hint="eastAsia" w:ascii="宋体" w:hAnsi="宋体" w:cs="宋体"/>
                <w:color w:val="auto"/>
                <w:sz w:val="24"/>
              </w:rPr>
              <w:t>是</w:t>
            </w:r>
          </w:p>
          <w:p w14:paraId="6EC94E37">
            <w:pPr>
              <w:spacing w:line="360" w:lineRule="auto"/>
              <w:rPr>
                <w:rFonts w:ascii="宋体" w:hAnsi="宋体" w:cs="宋体"/>
                <w:color w:val="auto"/>
                <w:sz w:val="24"/>
              </w:rPr>
            </w:pPr>
            <w:r>
              <w:rPr>
                <w:rFonts w:hint="eastAsia" w:ascii="宋体" w:hAnsi="宋体" w:cs="宋体"/>
                <w:color w:val="auto"/>
                <w:sz w:val="32"/>
                <w:szCs w:val="32"/>
              </w:rPr>
              <w:t>■</w:t>
            </w:r>
            <w:r>
              <w:rPr>
                <w:rFonts w:hint="eastAsia" w:ascii="宋体" w:hAnsi="宋体" w:cs="宋体"/>
                <w:color w:val="auto"/>
                <w:sz w:val="24"/>
              </w:rPr>
              <w:t>否</w:t>
            </w:r>
          </w:p>
        </w:tc>
      </w:tr>
      <w:tr w14:paraId="581F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8B21C6">
            <w:pPr>
              <w:pStyle w:val="23"/>
              <w:adjustRightInd w:val="0"/>
              <w:snapToGrid w:val="0"/>
              <w:spacing w:line="360" w:lineRule="auto"/>
              <w:rPr>
                <w:rFonts w:hint="default" w:hAnsi="宋体" w:cs="宋体"/>
                <w:color w:val="auto"/>
                <w:sz w:val="24"/>
                <w:szCs w:val="24"/>
              </w:rPr>
            </w:pPr>
            <w:r>
              <w:rPr>
                <w:rFonts w:hAnsi="宋体" w:cs="宋体"/>
                <w:color w:val="auto"/>
                <w:sz w:val="24"/>
                <w:szCs w:val="24"/>
              </w:rPr>
              <w:t>2.4</w:t>
            </w:r>
          </w:p>
        </w:tc>
        <w:tc>
          <w:tcPr>
            <w:tcW w:w="1701" w:type="dxa"/>
            <w:vAlign w:val="center"/>
          </w:tcPr>
          <w:p w14:paraId="3052785B">
            <w:pPr>
              <w:spacing w:line="360" w:lineRule="auto"/>
              <w:rPr>
                <w:rFonts w:ascii="宋体" w:hAnsi="宋体" w:cs="宋体"/>
                <w:color w:val="auto"/>
                <w:sz w:val="24"/>
              </w:rPr>
            </w:pPr>
            <w:r>
              <w:rPr>
                <w:rFonts w:hint="eastAsia" w:ascii="宋体" w:hAnsi="宋体" w:cs="宋体"/>
                <w:color w:val="auto"/>
                <w:sz w:val="24"/>
              </w:rPr>
              <w:t>核心产品</w:t>
            </w:r>
          </w:p>
        </w:tc>
        <w:tc>
          <w:tcPr>
            <w:tcW w:w="7540" w:type="dxa"/>
            <w:vAlign w:val="center"/>
          </w:tcPr>
          <w:p w14:paraId="2AAFF6B3">
            <w:pPr>
              <w:pStyle w:val="23"/>
              <w:adjustRightInd w:val="0"/>
              <w:snapToGrid w:val="0"/>
              <w:spacing w:line="360" w:lineRule="auto"/>
              <w:rPr>
                <w:rFonts w:hint="default" w:hAnsi="宋体" w:cs="宋体"/>
                <w:color w:val="auto"/>
                <w:sz w:val="24"/>
                <w:szCs w:val="24"/>
              </w:rPr>
            </w:pPr>
            <w:r>
              <w:rPr>
                <w:rFonts w:hint="eastAsia" w:ascii="宋体" w:hAnsi="宋体" w:cs="宋体"/>
                <w:color w:val="auto"/>
                <w:sz w:val="24"/>
              </w:rPr>
              <w:t>□</w:t>
            </w:r>
            <w:r>
              <w:rPr>
                <w:rFonts w:hAnsi="宋体" w:cs="宋体"/>
                <w:color w:val="auto"/>
                <w:sz w:val="24"/>
                <w:szCs w:val="24"/>
              </w:rPr>
              <w:t>关于核心产品本项目不适用。</w:t>
            </w:r>
          </w:p>
          <w:p w14:paraId="6281D89B">
            <w:pPr>
              <w:pStyle w:val="23"/>
              <w:adjustRightInd w:val="0"/>
              <w:snapToGrid w:val="0"/>
              <w:spacing w:line="360" w:lineRule="auto"/>
              <w:rPr>
                <w:rFonts w:hint="default" w:hAnsi="宋体" w:cs="宋体"/>
                <w:color w:val="auto"/>
                <w:sz w:val="24"/>
                <w:szCs w:val="24"/>
              </w:rPr>
            </w:pPr>
            <w:r>
              <w:rPr>
                <w:rFonts w:hint="eastAsia" w:hAnsi="宋体" w:cs="宋体"/>
                <w:color w:val="auto"/>
                <w:sz w:val="24"/>
                <w:szCs w:val="24"/>
                <w:lang w:eastAsia="zh-CN"/>
              </w:rPr>
              <w:t>□</w:t>
            </w:r>
            <w:r>
              <w:rPr>
                <w:rFonts w:hAnsi="宋体" w:cs="宋体"/>
                <w:color w:val="auto"/>
                <w:sz w:val="24"/>
                <w:szCs w:val="24"/>
              </w:rPr>
              <w:t>本项目__包为单一产品采购项目。</w:t>
            </w:r>
          </w:p>
          <w:p w14:paraId="7D9628E5">
            <w:pPr>
              <w:spacing w:line="360" w:lineRule="auto"/>
              <w:rPr>
                <w:rFonts w:ascii="宋体" w:hAnsi="宋体" w:cs="宋体"/>
                <w:color w:val="auto"/>
                <w:sz w:val="24"/>
              </w:rPr>
            </w:pPr>
            <w:r>
              <w:rPr>
                <w:rFonts w:hAnsi="宋体" w:cs="宋体"/>
                <w:color w:val="auto"/>
                <w:sz w:val="24"/>
                <w:szCs w:val="24"/>
              </w:rPr>
              <w:t>■</w:t>
            </w:r>
            <w:r>
              <w:rPr>
                <w:rFonts w:hint="eastAsia" w:ascii="宋体" w:hAnsi="宋体" w:cs="宋体"/>
                <w:color w:val="auto"/>
                <w:sz w:val="24"/>
              </w:rPr>
              <w:t>本项目为非单一产品采购项目，核心产品为</w:t>
            </w:r>
            <w:r>
              <w:rPr>
                <w:rFonts w:hint="eastAsia"/>
                <w:lang w:eastAsia="zh-CN"/>
              </w:rPr>
              <w:t>：</w:t>
            </w:r>
            <w:r>
              <w:rPr>
                <w:rFonts w:hint="eastAsia" w:ascii="宋体" w:hAnsi="宋体" w:cs="宋体"/>
                <w:color w:val="auto"/>
                <w:sz w:val="24"/>
                <w:lang w:val="en-US" w:eastAsia="zh-CN"/>
              </w:rPr>
              <w:t>工具包6-心智解读与社会交往能力训练</w:t>
            </w:r>
            <w:r>
              <w:rPr>
                <w:rFonts w:hint="eastAsia" w:ascii="宋体" w:hAnsi="宋体" w:cs="宋体"/>
                <w:color w:val="auto"/>
                <w:sz w:val="24"/>
              </w:rPr>
              <w:t>。</w:t>
            </w:r>
          </w:p>
        </w:tc>
      </w:tr>
      <w:tr w14:paraId="6566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C7E251C">
            <w:pPr>
              <w:pStyle w:val="23"/>
              <w:adjustRightInd w:val="0"/>
              <w:snapToGrid w:val="0"/>
              <w:spacing w:line="360" w:lineRule="auto"/>
              <w:rPr>
                <w:rFonts w:hint="default" w:hAnsi="宋体" w:cs="宋体"/>
                <w:color w:val="auto"/>
                <w:sz w:val="24"/>
                <w:szCs w:val="24"/>
              </w:rPr>
            </w:pPr>
            <w:r>
              <w:rPr>
                <w:rFonts w:hAnsi="宋体" w:cs="宋体"/>
                <w:color w:val="auto"/>
                <w:sz w:val="24"/>
                <w:szCs w:val="24"/>
              </w:rPr>
              <w:t>3.1</w:t>
            </w:r>
          </w:p>
        </w:tc>
        <w:tc>
          <w:tcPr>
            <w:tcW w:w="1701" w:type="dxa"/>
            <w:vAlign w:val="center"/>
          </w:tcPr>
          <w:p w14:paraId="4EBAB7D5">
            <w:pPr>
              <w:spacing w:line="360" w:lineRule="auto"/>
              <w:rPr>
                <w:rFonts w:ascii="宋体" w:hAnsi="宋体" w:cs="宋体"/>
                <w:color w:val="auto"/>
                <w:sz w:val="24"/>
              </w:rPr>
            </w:pPr>
            <w:r>
              <w:rPr>
                <w:rFonts w:hint="eastAsia" w:ascii="宋体" w:hAnsi="宋体" w:cs="宋体"/>
                <w:color w:val="auto"/>
                <w:sz w:val="24"/>
              </w:rPr>
              <w:t>现场考察</w:t>
            </w:r>
          </w:p>
        </w:tc>
        <w:tc>
          <w:tcPr>
            <w:tcW w:w="7540" w:type="dxa"/>
            <w:vAlign w:val="center"/>
          </w:tcPr>
          <w:p w14:paraId="66B53A40">
            <w:pPr>
              <w:spacing w:line="360" w:lineRule="auto"/>
              <w:rPr>
                <w:rFonts w:ascii="宋体" w:hAnsi="宋体" w:cs="宋体"/>
                <w:color w:val="auto"/>
                <w:sz w:val="24"/>
              </w:rPr>
            </w:pPr>
            <w:r>
              <w:rPr>
                <w:rFonts w:hint="eastAsia" w:hAnsi="宋体" w:cs="宋体"/>
                <w:color w:val="auto"/>
                <w:sz w:val="24"/>
                <w:szCs w:val="24"/>
                <w:lang w:eastAsia="zh-CN"/>
              </w:rPr>
              <w:t>□</w:t>
            </w:r>
            <w:r>
              <w:rPr>
                <w:rFonts w:hint="eastAsia" w:ascii="宋体" w:hAnsi="宋体" w:cs="宋体"/>
                <w:color w:val="auto"/>
                <w:sz w:val="24"/>
              </w:rPr>
              <w:t>不组织</w:t>
            </w:r>
          </w:p>
          <w:p w14:paraId="45DB8ECA">
            <w:pPr>
              <w:spacing w:line="360" w:lineRule="auto"/>
              <w:rPr>
                <w:rFonts w:ascii="宋体" w:hAnsi="宋体" w:cs="宋体"/>
                <w:bCs/>
                <w:color w:val="auto"/>
                <w:sz w:val="24"/>
                <w:u w:val="single"/>
              </w:rPr>
            </w:pPr>
            <w:r>
              <w:rPr>
                <w:rFonts w:hint="eastAsia" w:ascii="宋体" w:hAnsi="宋体" w:cs="宋体"/>
                <w:color w:val="auto"/>
                <w:sz w:val="32"/>
                <w:szCs w:val="32"/>
              </w:rPr>
              <w:t>■</w:t>
            </w:r>
            <w:r>
              <w:rPr>
                <w:rFonts w:hint="eastAsia" w:ascii="宋体" w:hAnsi="宋体" w:cs="宋体"/>
                <w:color w:val="auto"/>
                <w:sz w:val="24"/>
              </w:rPr>
              <w:t>组织，考察时间：</w:t>
            </w:r>
            <w:r>
              <w:rPr>
                <w:rFonts w:hint="eastAsia" w:ascii="宋体" w:hAnsi="宋体" w:cs="宋体"/>
                <w:color w:val="auto"/>
                <w:sz w:val="24"/>
                <w:u w:val="single"/>
                <w:lang w:val="en-US" w:eastAsia="zh-CN"/>
              </w:rPr>
              <w:t>2025</w:t>
            </w:r>
            <w:r>
              <w:rPr>
                <w:rFonts w:hint="eastAsia" w:ascii="宋体" w:hAnsi="宋体" w:cs="宋体"/>
                <w:color w:val="auto"/>
                <w:sz w:val="24"/>
                <w:u w:val="single"/>
              </w:rPr>
              <w:t>年</w:t>
            </w:r>
            <w:r>
              <w:rPr>
                <w:rFonts w:hint="eastAsia" w:ascii="宋体" w:hAnsi="宋体" w:cs="宋体"/>
                <w:color w:val="auto"/>
                <w:sz w:val="24"/>
                <w:u w:val="single"/>
                <w:lang w:val="en-US" w:eastAsia="zh-CN"/>
              </w:rPr>
              <w:t>10</w:t>
            </w:r>
            <w:r>
              <w:rPr>
                <w:rFonts w:hint="eastAsia" w:ascii="宋体" w:hAnsi="宋体" w:cs="宋体"/>
                <w:color w:val="auto"/>
                <w:sz w:val="24"/>
                <w:u w:val="single"/>
              </w:rPr>
              <w:t>月</w:t>
            </w:r>
            <w:r>
              <w:rPr>
                <w:rFonts w:hint="eastAsia" w:ascii="宋体" w:hAnsi="宋体" w:cs="宋体"/>
                <w:color w:val="auto"/>
                <w:sz w:val="24"/>
                <w:u w:val="single"/>
                <w:lang w:val="en-US" w:eastAsia="zh-CN"/>
              </w:rPr>
              <w:t>9</w:t>
            </w:r>
            <w:r>
              <w:rPr>
                <w:rFonts w:hint="eastAsia" w:ascii="宋体" w:hAnsi="宋体" w:cs="宋体"/>
                <w:color w:val="auto"/>
                <w:sz w:val="24"/>
                <w:u w:val="single"/>
              </w:rPr>
              <w:t>日</w:t>
            </w:r>
            <w:r>
              <w:rPr>
                <w:rFonts w:hint="eastAsia" w:ascii="宋体" w:hAnsi="宋体" w:cs="宋体"/>
                <w:color w:val="auto"/>
                <w:sz w:val="24"/>
                <w:u w:val="single"/>
                <w:lang w:val="en-US" w:eastAsia="zh-CN"/>
              </w:rPr>
              <w:t>10</w:t>
            </w:r>
            <w:r>
              <w:rPr>
                <w:rFonts w:hint="eastAsia" w:ascii="宋体" w:hAnsi="宋体" w:cs="宋体"/>
                <w:bCs/>
                <w:color w:val="auto"/>
                <w:sz w:val="24"/>
                <w:u w:val="single"/>
              </w:rPr>
              <w:t>点</w:t>
            </w:r>
            <w:r>
              <w:rPr>
                <w:rFonts w:hint="eastAsia" w:ascii="宋体" w:hAnsi="宋体" w:cs="宋体"/>
                <w:color w:val="auto"/>
                <w:sz w:val="24"/>
                <w:u w:val="single"/>
                <w:lang w:val="en-US" w:eastAsia="zh-CN"/>
              </w:rPr>
              <w:t>30</w:t>
            </w:r>
            <w:r>
              <w:rPr>
                <w:rFonts w:hint="eastAsia" w:ascii="宋体" w:hAnsi="宋体" w:cs="宋体"/>
                <w:bCs/>
                <w:color w:val="auto"/>
                <w:sz w:val="24"/>
                <w:u w:val="single"/>
              </w:rPr>
              <w:t>分</w:t>
            </w:r>
          </w:p>
          <w:p w14:paraId="66DBA86C">
            <w:pPr>
              <w:pStyle w:val="23"/>
              <w:adjustRightInd w:val="0"/>
              <w:snapToGrid w:val="0"/>
              <w:spacing w:line="360" w:lineRule="auto"/>
              <w:rPr>
                <w:rFonts w:hint="default"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海淀区儿童福利院</w:t>
            </w:r>
            <w:r>
              <w:rPr>
                <w:rFonts w:hAnsi="宋体" w:cs="宋体"/>
                <w:color w:val="auto"/>
                <w:sz w:val="24"/>
              </w:rPr>
              <w:t>。</w:t>
            </w:r>
          </w:p>
        </w:tc>
      </w:tr>
      <w:tr w14:paraId="320D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D618BED">
            <w:pPr>
              <w:pStyle w:val="23"/>
              <w:adjustRightInd w:val="0"/>
              <w:snapToGrid w:val="0"/>
              <w:spacing w:line="360" w:lineRule="auto"/>
              <w:rPr>
                <w:rFonts w:hint="default" w:hAnsi="宋体" w:cs="宋体"/>
                <w:color w:val="auto"/>
                <w:sz w:val="24"/>
                <w:szCs w:val="24"/>
              </w:rPr>
            </w:pPr>
          </w:p>
        </w:tc>
        <w:tc>
          <w:tcPr>
            <w:tcW w:w="1701" w:type="dxa"/>
            <w:vAlign w:val="center"/>
          </w:tcPr>
          <w:p w14:paraId="5883D389">
            <w:pPr>
              <w:spacing w:line="360" w:lineRule="auto"/>
              <w:rPr>
                <w:rFonts w:ascii="宋体" w:hAnsi="宋体" w:cs="宋体"/>
                <w:color w:val="auto"/>
                <w:sz w:val="24"/>
              </w:rPr>
            </w:pPr>
            <w:r>
              <w:rPr>
                <w:rFonts w:hint="eastAsia" w:ascii="宋体" w:hAnsi="宋体" w:cs="宋体"/>
                <w:color w:val="auto"/>
                <w:sz w:val="24"/>
              </w:rPr>
              <w:t>开标前答疑会</w:t>
            </w:r>
          </w:p>
        </w:tc>
        <w:tc>
          <w:tcPr>
            <w:tcW w:w="7540" w:type="dxa"/>
            <w:vAlign w:val="center"/>
          </w:tcPr>
          <w:p w14:paraId="77483BDB">
            <w:pPr>
              <w:spacing w:line="360" w:lineRule="auto"/>
              <w:rPr>
                <w:rFonts w:ascii="宋体" w:hAnsi="宋体" w:cs="宋体"/>
                <w:color w:val="auto"/>
                <w:sz w:val="24"/>
              </w:rPr>
            </w:pPr>
            <w:r>
              <w:rPr>
                <w:rFonts w:hint="eastAsia" w:ascii="宋体" w:hAnsi="宋体" w:cs="宋体"/>
                <w:color w:val="auto"/>
                <w:sz w:val="32"/>
                <w:szCs w:val="32"/>
              </w:rPr>
              <w:t>■</w:t>
            </w:r>
            <w:r>
              <w:rPr>
                <w:rFonts w:hint="eastAsia" w:ascii="宋体" w:hAnsi="宋体" w:cs="宋体"/>
                <w:color w:val="auto"/>
                <w:sz w:val="24"/>
              </w:rPr>
              <w:t>不召开</w:t>
            </w:r>
          </w:p>
          <w:p w14:paraId="2565D453">
            <w:pPr>
              <w:spacing w:line="360" w:lineRule="auto"/>
              <w:rPr>
                <w:rFonts w:ascii="宋体" w:hAnsi="宋体" w:cs="宋体"/>
                <w:color w:val="auto"/>
                <w:sz w:val="24"/>
              </w:rPr>
            </w:pPr>
            <w:r>
              <w:rPr>
                <w:rFonts w:hint="eastAsia" w:ascii="宋体" w:hAnsi="宋体" w:cs="宋体"/>
                <w:color w:val="auto"/>
              </w:rPr>
              <w:t>□</w:t>
            </w:r>
            <w:r>
              <w:rPr>
                <w:rFonts w:hint="eastAsia" w:ascii="宋体" w:hAnsi="宋体" w:cs="宋体"/>
                <w:color w:val="auto"/>
                <w:sz w:val="24"/>
              </w:rPr>
              <w:t>召开，召开时间：__年_月_日_</w:t>
            </w:r>
            <w:r>
              <w:rPr>
                <w:rFonts w:hint="eastAsia" w:ascii="宋体" w:hAnsi="宋体" w:cs="宋体"/>
                <w:bCs/>
                <w:color w:val="auto"/>
                <w:sz w:val="24"/>
              </w:rPr>
              <w:t>点</w:t>
            </w:r>
            <w:r>
              <w:rPr>
                <w:rFonts w:hint="eastAsia" w:ascii="宋体" w:hAnsi="宋体" w:cs="宋体"/>
                <w:color w:val="auto"/>
                <w:sz w:val="24"/>
              </w:rPr>
              <w:t>_</w:t>
            </w:r>
            <w:r>
              <w:rPr>
                <w:rFonts w:hint="eastAsia" w:ascii="宋体" w:hAnsi="宋体" w:cs="宋体"/>
                <w:bCs/>
                <w:color w:val="auto"/>
                <w:sz w:val="24"/>
              </w:rPr>
              <w:t>分</w:t>
            </w:r>
          </w:p>
          <w:p w14:paraId="4B9CC6AD">
            <w:pPr>
              <w:spacing w:line="360" w:lineRule="auto"/>
              <w:rPr>
                <w:rFonts w:ascii="宋体" w:hAnsi="宋体" w:cs="宋体"/>
                <w:color w:val="auto"/>
                <w:sz w:val="24"/>
              </w:rPr>
            </w:pPr>
            <w:r>
              <w:rPr>
                <w:rFonts w:hint="eastAsia" w:ascii="宋体" w:hAnsi="宋体" w:cs="宋体"/>
                <w:color w:val="auto"/>
                <w:sz w:val="24"/>
              </w:rPr>
              <w:t>召开地点：____________。</w:t>
            </w:r>
          </w:p>
        </w:tc>
      </w:tr>
      <w:tr w14:paraId="2798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240DF1">
            <w:pPr>
              <w:pStyle w:val="23"/>
              <w:adjustRightInd w:val="0"/>
              <w:snapToGrid w:val="0"/>
              <w:spacing w:line="360" w:lineRule="auto"/>
              <w:rPr>
                <w:rFonts w:hint="default" w:hAnsi="宋体" w:cs="宋体"/>
                <w:color w:val="auto"/>
                <w:sz w:val="24"/>
                <w:szCs w:val="24"/>
              </w:rPr>
            </w:pPr>
            <w:r>
              <w:rPr>
                <w:rFonts w:hAnsi="宋体" w:cs="宋体"/>
                <w:color w:val="auto"/>
                <w:sz w:val="24"/>
                <w:szCs w:val="24"/>
              </w:rPr>
              <w:t>4.1</w:t>
            </w:r>
          </w:p>
        </w:tc>
        <w:tc>
          <w:tcPr>
            <w:tcW w:w="1701" w:type="dxa"/>
            <w:vAlign w:val="center"/>
          </w:tcPr>
          <w:p w14:paraId="0E03050C">
            <w:pPr>
              <w:spacing w:line="360" w:lineRule="auto"/>
              <w:rPr>
                <w:rFonts w:ascii="宋体" w:hAnsi="宋体" w:cs="宋体"/>
                <w:color w:val="auto"/>
                <w:sz w:val="24"/>
              </w:rPr>
            </w:pPr>
            <w:r>
              <w:rPr>
                <w:rFonts w:hint="eastAsia" w:ascii="宋体" w:hAnsi="宋体" w:cs="宋体"/>
                <w:color w:val="auto"/>
                <w:sz w:val="24"/>
              </w:rPr>
              <w:t>样品</w:t>
            </w:r>
          </w:p>
        </w:tc>
        <w:tc>
          <w:tcPr>
            <w:tcW w:w="7540" w:type="dxa"/>
            <w:vAlign w:val="center"/>
          </w:tcPr>
          <w:p w14:paraId="1EB5BACA">
            <w:pPr>
              <w:spacing w:line="360" w:lineRule="auto"/>
              <w:rPr>
                <w:rFonts w:ascii="宋体" w:hAnsi="宋体" w:cs="宋体"/>
                <w:color w:val="auto"/>
                <w:sz w:val="24"/>
              </w:rPr>
            </w:pPr>
            <w:r>
              <w:rPr>
                <w:rFonts w:hint="eastAsia" w:ascii="宋体" w:hAnsi="宋体" w:cs="宋体"/>
                <w:color w:val="auto"/>
                <w:sz w:val="24"/>
              </w:rPr>
              <w:t>投标样品递交：</w:t>
            </w:r>
          </w:p>
          <w:p w14:paraId="78745682">
            <w:pPr>
              <w:spacing w:line="360" w:lineRule="auto"/>
              <w:rPr>
                <w:rFonts w:ascii="宋体" w:hAnsi="宋体" w:cs="宋体"/>
                <w:color w:val="auto"/>
                <w:sz w:val="24"/>
              </w:rPr>
            </w:pPr>
            <w:r>
              <w:rPr>
                <w:rFonts w:hint="eastAsia" w:ascii="宋体" w:hAnsi="宋体" w:cs="宋体"/>
                <w:color w:val="auto"/>
                <w:sz w:val="32"/>
                <w:szCs w:val="32"/>
              </w:rPr>
              <w:t>■</w:t>
            </w:r>
            <w:r>
              <w:rPr>
                <w:rFonts w:hint="eastAsia" w:ascii="宋体" w:hAnsi="宋体" w:cs="宋体"/>
                <w:color w:val="auto"/>
                <w:sz w:val="24"/>
              </w:rPr>
              <w:t>不需要</w:t>
            </w:r>
          </w:p>
          <w:p w14:paraId="1D583CC0">
            <w:pPr>
              <w:spacing w:line="360" w:lineRule="auto"/>
              <w:rPr>
                <w:rFonts w:ascii="宋体" w:hAnsi="宋体" w:cs="宋体"/>
                <w:color w:val="auto"/>
                <w:sz w:val="24"/>
              </w:rPr>
            </w:pPr>
            <w:r>
              <w:rPr>
                <w:rFonts w:hint="eastAsia" w:ascii="宋体" w:hAnsi="宋体" w:cs="宋体"/>
                <w:color w:val="auto"/>
                <w:sz w:val="24"/>
              </w:rPr>
              <w:t>□需要，具体要求如下：</w:t>
            </w:r>
          </w:p>
          <w:p w14:paraId="290F0DB8">
            <w:pPr>
              <w:spacing w:line="360" w:lineRule="auto"/>
              <w:rPr>
                <w:rFonts w:ascii="宋体" w:hAnsi="宋体" w:cs="宋体"/>
                <w:color w:val="auto"/>
                <w:sz w:val="24"/>
                <w:u w:val="single"/>
              </w:rPr>
            </w:pPr>
            <w:r>
              <w:rPr>
                <w:rFonts w:hint="eastAsia" w:ascii="宋体" w:hAnsi="宋体" w:cs="宋体"/>
                <w:color w:val="auto"/>
                <w:sz w:val="24"/>
              </w:rPr>
              <w:t>（1）样品制作的标准和要求：</w:t>
            </w:r>
            <w:r>
              <w:rPr>
                <w:rFonts w:hint="eastAsia" w:ascii="宋体" w:hAnsi="宋体" w:cs="宋体"/>
                <w:color w:val="auto"/>
                <w:sz w:val="24"/>
                <w:u w:val="single"/>
              </w:rPr>
              <w:t>详见第五章采购需求</w:t>
            </w:r>
            <w:r>
              <w:rPr>
                <w:rFonts w:hint="eastAsia" w:ascii="宋体" w:hAnsi="宋体" w:cs="宋体"/>
                <w:color w:val="auto"/>
                <w:sz w:val="24"/>
              </w:rPr>
              <w:t>；</w:t>
            </w:r>
          </w:p>
          <w:p w14:paraId="43253D27">
            <w:pPr>
              <w:spacing w:line="360" w:lineRule="auto"/>
              <w:rPr>
                <w:rFonts w:ascii="宋体" w:hAnsi="宋体" w:cs="宋体"/>
                <w:color w:val="auto"/>
                <w:sz w:val="24"/>
              </w:rPr>
            </w:pPr>
            <w:r>
              <w:rPr>
                <w:rFonts w:hint="eastAsia" w:ascii="宋体" w:hAnsi="宋体" w:cs="宋体"/>
                <w:color w:val="auto"/>
                <w:sz w:val="24"/>
              </w:rPr>
              <w:t>（2）是否需要随样品提交相关检测报告：</w:t>
            </w:r>
          </w:p>
          <w:p w14:paraId="3BAF30DD">
            <w:pPr>
              <w:spacing w:line="360" w:lineRule="auto"/>
              <w:ind w:left="638" w:leftChars="304"/>
              <w:rPr>
                <w:rFonts w:ascii="宋体" w:hAnsi="宋体" w:cs="宋体"/>
                <w:color w:val="auto"/>
                <w:sz w:val="24"/>
              </w:rPr>
            </w:pPr>
            <w:r>
              <w:rPr>
                <w:rFonts w:hint="eastAsia" w:ascii="宋体" w:hAnsi="宋体" w:cs="宋体"/>
                <w:color w:val="auto"/>
                <w:sz w:val="32"/>
                <w:szCs w:val="32"/>
              </w:rPr>
              <w:t>■</w:t>
            </w:r>
            <w:r>
              <w:rPr>
                <w:rFonts w:hint="eastAsia" w:ascii="宋体" w:hAnsi="宋体" w:cs="宋体"/>
                <w:color w:val="auto"/>
                <w:sz w:val="24"/>
              </w:rPr>
              <w:t>不需要</w:t>
            </w:r>
          </w:p>
          <w:p w14:paraId="6B7899EA">
            <w:pPr>
              <w:spacing w:line="360" w:lineRule="auto"/>
              <w:ind w:firstLine="600" w:firstLineChars="250"/>
              <w:rPr>
                <w:rFonts w:ascii="宋体" w:hAnsi="宋体" w:cs="宋体"/>
                <w:color w:val="auto"/>
                <w:sz w:val="24"/>
              </w:rPr>
            </w:pPr>
            <w:r>
              <w:rPr>
                <w:rFonts w:hint="eastAsia" w:ascii="宋体" w:hAnsi="宋体" w:cs="宋体"/>
                <w:color w:val="auto"/>
                <w:sz w:val="24"/>
              </w:rPr>
              <w:t>□需要</w:t>
            </w:r>
          </w:p>
          <w:p w14:paraId="3B88F799">
            <w:pPr>
              <w:numPr>
                <w:ilvl w:val="0"/>
                <w:numId w:val="9"/>
              </w:numPr>
              <w:spacing w:line="360" w:lineRule="auto"/>
              <w:rPr>
                <w:rFonts w:ascii="宋体" w:hAnsi="宋体" w:cs="宋体"/>
                <w:color w:val="auto"/>
                <w:sz w:val="24"/>
                <w:u w:val="single"/>
              </w:rPr>
            </w:pPr>
            <w:r>
              <w:rPr>
                <w:rFonts w:hint="eastAsia" w:ascii="宋体" w:hAnsi="宋体" w:cs="宋体"/>
                <w:color w:val="auto"/>
                <w:sz w:val="24"/>
              </w:rPr>
              <w:t>样品递交要求：</w:t>
            </w:r>
            <w:r>
              <w:rPr>
                <w:rFonts w:hint="eastAsia" w:ascii="宋体" w:hAnsi="宋体" w:cs="宋体"/>
                <w:color w:val="auto"/>
                <w:sz w:val="24"/>
                <w:u w:val="single"/>
              </w:rPr>
              <w:t>1）投标样品请于开标当天、投标截止时间之前与投标文件一起送达至开标地点；</w:t>
            </w:r>
          </w:p>
          <w:p w14:paraId="69FF4557">
            <w:pPr>
              <w:pStyle w:val="5"/>
              <w:numPr>
                <w:ilvl w:val="0"/>
                <w:numId w:val="10"/>
              </w:numPr>
              <w:spacing w:line="360" w:lineRule="auto"/>
              <w:jc w:val="both"/>
              <w:rPr>
                <w:color w:val="auto"/>
              </w:rPr>
            </w:pPr>
            <w:r>
              <w:rPr>
                <w:rFonts w:hint="eastAsia"/>
                <w:color w:val="auto"/>
              </w:rPr>
              <w:t>密封要求：</w:t>
            </w:r>
          </w:p>
          <w:p w14:paraId="7704B5D3">
            <w:pPr>
              <w:pStyle w:val="5"/>
              <w:spacing w:line="360" w:lineRule="auto"/>
              <w:ind w:firstLine="480" w:firstLineChars="200"/>
              <w:jc w:val="both"/>
              <w:rPr>
                <w:rFonts w:hAnsi="宋体" w:cs="宋体"/>
                <w:color w:val="auto"/>
              </w:rPr>
            </w:pPr>
            <w:r>
              <w:rPr>
                <w:rFonts w:hint="eastAsia" w:hAnsi="宋体" w:cs="宋体"/>
                <w:color w:val="auto"/>
              </w:rPr>
              <w:t>□投标样品无需密封</w:t>
            </w:r>
          </w:p>
          <w:p w14:paraId="73FFC3FE">
            <w:pPr>
              <w:spacing w:line="360" w:lineRule="auto"/>
              <w:ind w:firstLine="480" w:firstLineChars="200"/>
              <w:rPr>
                <w:rFonts w:ascii="宋体" w:hAnsi="宋体" w:cs="宋体"/>
                <w:color w:val="auto"/>
                <w:sz w:val="24"/>
                <w:u w:val="single"/>
              </w:rPr>
            </w:pPr>
            <w:r>
              <w:rPr>
                <w:rFonts w:hint="eastAsia" w:ascii="宋体" w:hAnsi="宋体" w:cs="宋体"/>
                <w:color w:val="auto"/>
                <w:sz w:val="24"/>
                <w:u w:val="single"/>
              </w:rPr>
              <w:t>■投标人须按所投标的要求，将所有产品样品全部封装在包装箱内。包装箱密封后，外层再用包装纸将包装箱完全覆盖包裹并且密封完好（注：若投标样品体积较大，无法进行装箱封装的，可自行封装递交）。投标样品外层包装纸上须注明以下信息：①投标人名称；②项目名称；③项目编号</w:t>
            </w:r>
            <w:r>
              <w:rPr>
                <w:rFonts w:hint="eastAsia" w:ascii="宋体" w:hAnsi="宋体" w:cs="宋体"/>
                <w:color w:val="auto"/>
                <w:sz w:val="24"/>
              </w:rPr>
              <w:t>。</w:t>
            </w:r>
          </w:p>
          <w:p w14:paraId="4E797511">
            <w:pPr>
              <w:spacing w:line="360" w:lineRule="auto"/>
              <w:rPr>
                <w:rFonts w:ascii="宋体" w:hAnsi="宋体" w:cs="宋体"/>
                <w:color w:val="auto"/>
                <w:sz w:val="24"/>
              </w:rPr>
            </w:pPr>
            <w:r>
              <w:rPr>
                <w:rFonts w:hint="eastAsia" w:ascii="宋体" w:hAnsi="宋体" w:cs="宋体"/>
                <w:color w:val="auto"/>
                <w:sz w:val="24"/>
              </w:rPr>
              <w:t>（4）未中标人样品退还：</w:t>
            </w:r>
            <w:r>
              <w:rPr>
                <w:rFonts w:hint="eastAsia" w:ascii="宋体" w:hAnsi="宋体" w:cs="宋体"/>
                <w:color w:val="auto"/>
                <w:sz w:val="24"/>
                <w:u w:val="single"/>
              </w:rPr>
              <w:t>将在采购活动结束后予以退还，如投标人未及时领取，样品将由采购人、采购代理机构自行处理，且不承担因此而产生的任何责任；</w:t>
            </w:r>
          </w:p>
          <w:p w14:paraId="3FCB8026">
            <w:pPr>
              <w:spacing w:line="360" w:lineRule="auto"/>
              <w:rPr>
                <w:rFonts w:ascii="宋体" w:hAnsi="宋体" w:cs="宋体"/>
                <w:color w:val="auto"/>
                <w:sz w:val="24"/>
                <w:u w:val="single"/>
              </w:rPr>
            </w:pPr>
            <w:r>
              <w:rPr>
                <w:rFonts w:hint="eastAsia" w:ascii="宋体" w:hAnsi="宋体" w:cs="宋体"/>
                <w:color w:val="auto"/>
                <w:sz w:val="24"/>
              </w:rPr>
              <w:t>（5）中标人样品保管、封存及退还：</w:t>
            </w:r>
            <w:r>
              <w:rPr>
                <w:rFonts w:hint="eastAsia" w:ascii="宋体" w:hAnsi="宋体" w:cs="宋体"/>
                <w:color w:val="auto"/>
                <w:sz w:val="24"/>
                <w:u w:val="single"/>
              </w:rPr>
              <w:t>将由采购人进行保管、封存，并作为履约验收的参考；</w:t>
            </w:r>
          </w:p>
          <w:p w14:paraId="738AF22E">
            <w:pPr>
              <w:spacing w:line="360" w:lineRule="auto"/>
              <w:rPr>
                <w:rFonts w:ascii="宋体" w:hAnsi="宋体" w:cs="宋体"/>
                <w:color w:val="auto"/>
                <w:sz w:val="24"/>
              </w:rPr>
            </w:pPr>
            <w:r>
              <w:rPr>
                <w:rFonts w:hint="eastAsia" w:ascii="宋体" w:hAnsi="宋体" w:cs="宋体"/>
                <w:color w:val="auto"/>
                <w:sz w:val="24"/>
              </w:rPr>
              <w:t>（6）其他要求（如有）：</w:t>
            </w:r>
            <w:r>
              <w:rPr>
                <w:rFonts w:hint="eastAsia" w:ascii="宋体" w:hAnsi="宋体" w:cs="宋体"/>
                <w:color w:val="auto"/>
                <w:sz w:val="24"/>
                <w:u w:val="single"/>
              </w:rPr>
              <w:t>评标过程中，可能对样品进行破坏性试验，投标人应接受由此造成的损失；投标样品仅为评审时的依据，不包含在所供合同产品的数量之内。</w:t>
            </w:r>
          </w:p>
        </w:tc>
      </w:tr>
      <w:tr w14:paraId="1573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8CBDBD5">
            <w:pPr>
              <w:pStyle w:val="23"/>
              <w:adjustRightInd w:val="0"/>
              <w:snapToGrid w:val="0"/>
              <w:spacing w:line="360" w:lineRule="auto"/>
              <w:rPr>
                <w:rFonts w:hint="default" w:hAnsi="宋体" w:cs="宋体"/>
                <w:color w:val="auto"/>
                <w:sz w:val="24"/>
                <w:szCs w:val="24"/>
              </w:rPr>
            </w:pPr>
            <w:r>
              <w:rPr>
                <w:rFonts w:hAnsi="宋体" w:cs="宋体"/>
                <w:color w:val="auto"/>
                <w:sz w:val="24"/>
                <w:szCs w:val="24"/>
              </w:rPr>
              <w:t>5.2.5</w:t>
            </w:r>
          </w:p>
        </w:tc>
        <w:tc>
          <w:tcPr>
            <w:tcW w:w="1701" w:type="dxa"/>
            <w:vAlign w:val="center"/>
          </w:tcPr>
          <w:p w14:paraId="2422F9D6">
            <w:pPr>
              <w:spacing w:line="360" w:lineRule="auto"/>
              <w:rPr>
                <w:rFonts w:ascii="宋体" w:hAnsi="宋体" w:cs="宋体"/>
                <w:color w:val="auto"/>
                <w:sz w:val="24"/>
              </w:rPr>
            </w:pPr>
            <w:r>
              <w:rPr>
                <w:rFonts w:hint="eastAsia" w:ascii="宋体" w:hAnsi="宋体" w:cs="宋体"/>
                <w:color w:val="auto"/>
                <w:sz w:val="24"/>
              </w:rPr>
              <w:t>标的所属行业</w:t>
            </w:r>
          </w:p>
        </w:tc>
        <w:tc>
          <w:tcPr>
            <w:tcW w:w="7540" w:type="dxa"/>
            <w:vAlign w:val="center"/>
          </w:tcPr>
          <w:p w14:paraId="1ECE9020">
            <w:pPr>
              <w:spacing w:line="360" w:lineRule="auto"/>
              <w:rPr>
                <w:rFonts w:hint="eastAsia" w:ascii="宋体" w:hAnsi="宋体" w:cs="宋体"/>
                <w:color w:val="auto"/>
                <w:sz w:val="24"/>
              </w:rPr>
            </w:pPr>
            <w:r>
              <w:rPr>
                <w:rFonts w:hint="eastAsia" w:ascii="宋体" w:hAnsi="宋体" w:cs="宋体"/>
                <w:color w:val="auto"/>
                <w:sz w:val="24"/>
              </w:rPr>
              <w:t>本项目采购标的对应的中小企业划分标准所属行业：</w:t>
            </w:r>
          </w:p>
          <w:p w14:paraId="50198674">
            <w:pPr>
              <w:spacing w:line="360" w:lineRule="auto"/>
              <w:rPr>
                <w:rFonts w:hint="eastAsia" w:ascii="宋体" w:hAnsi="宋体" w:cs="宋体"/>
                <w:color w:val="auto"/>
                <w:sz w:val="24"/>
              </w:rPr>
            </w:pPr>
            <w:r>
              <w:rPr>
                <w:rFonts w:hint="eastAsia" w:hAnsi="宋体" w:cs="宋体"/>
                <w:b/>
                <w:bCs/>
                <w:sz w:val="24"/>
                <w:szCs w:val="24"/>
              </w:rPr>
              <w:t>备注：在货物采购项目中，货物应当由中小企业制造，不对其中涉及的服务的承接商作出要求</w:t>
            </w:r>
          </w:p>
          <w:tbl>
            <w:tblPr>
              <w:tblStyle w:val="43"/>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742D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D43175E">
                  <w:pPr>
                    <w:spacing w:line="360" w:lineRule="auto"/>
                    <w:rPr>
                      <w:rFonts w:ascii="宋体" w:hAnsi="宋体" w:cs="宋体"/>
                      <w:bCs/>
                      <w:color w:val="auto"/>
                      <w:sz w:val="24"/>
                    </w:rPr>
                  </w:pPr>
                  <w:r>
                    <w:rPr>
                      <w:rFonts w:hint="eastAsia" w:ascii="宋体" w:hAnsi="宋体" w:cs="宋体"/>
                      <w:bCs/>
                      <w:color w:val="auto"/>
                      <w:sz w:val="24"/>
                    </w:rPr>
                    <w:t>序号</w:t>
                  </w:r>
                </w:p>
              </w:tc>
              <w:tc>
                <w:tcPr>
                  <w:tcW w:w="2800" w:type="dxa"/>
                  <w:tcBorders>
                    <w:top w:val="single" w:color="auto" w:sz="4" w:space="0"/>
                    <w:left w:val="single" w:color="auto" w:sz="4" w:space="0"/>
                    <w:bottom w:val="single" w:color="auto" w:sz="4" w:space="0"/>
                    <w:right w:val="single" w:color="auto" w:sz="4" w:space="0"/>
                  </w:tcBorders>
                  <w:vAlign w:val="center"/>
                </w:tcPr>
                <w:p w14:paraId="40264759">
                  <w:pPr>
                    <w:spacing w:line="360" w:lineRule="auto"/>
                    <w:rPr>
                      <w:rFonts w:ascii="宋体" w:hAnsi="宋体" w:cs="宋体"/>
                      <w:bCs/>
                      <w:color w:val="auto"/>
                      <w:sz w:val="24"/>
                    </w:rPr>
                  </w:pPr>
                  <w:r>
                    <w:rPr>
                      <w:rFonts w:hint="eastAsia" w:ascii="宋体" w:hAnsi="宋体" w:cs="宋体"/>
                      <w:bCs/>
                      <w:color w:val="auto"/>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506C4A98">
                  <w:pPr>
                    <w:spacing w:line="360" w:lineRule="auto"/>
                    <w:rPr>
                      <w:rFonts w:ascii="宋体" w:hAnsi="宋体" w:cs="宋体"/>
                      <w:color w:val="auto"/>
                      <w:sz w:val="24"/>
                    </w:rPr>
                  </w:pPr>
                  <w:r>
                    <w:rPr>
                      <w:rFonts w:hint="eastAsia" w:ascii="宋体" w:hAnsi="宋体" w:cs="宋体"/>
                      <w:color w:val="auto"/>
                      <w:sz w:val="24"/>
                    </w:rPr>
                    <w:t>中小企业划分标准所属行业</w:t>
                  </w:r>
                </w:p>
              </w:tc>
            </w:tr>
            <w:tr w14:paraId="0E43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135F80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6BBB0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eastAsia="宋体"/>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画架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414C95">
                  <w:pPr>
                    <w:jc w:val="center"/>
                    <w:rPr>
                      <w:rFonts w:hint="default" w:eastAsia="宋体"/>
                      <w:bCs/>
                      <w:color w:val="auto"/>
                      <w:sz w:val="24"/>
                      <w:lang w:val="en-US" w:eastAsia="zh-CN"/>
                    </w:rPr>
                  </w:pPr>
                  <w:r>
                    <w:rPr>
                      <w:rFonts w:hint="eastAsia"/>
                      <w:bCs/>
                      <w:color w:val="auto"/>
                      <w:sz w:val="24"/>
                      <w:lang w:val="en-US" w:eastAsia="zh-CN"/>
                    </w:rPr>
                    <w:t>工业</w:t>
                  </w:r>
                </w:p>
              </w:tc>
            </w:tr>
            <w:tr w14:paraId="7A84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DB6B9F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72A61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画板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E4B4FC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912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F082C0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A5679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绘画工具套装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80108F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FE9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2D117E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C9179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折叠式洗笔筒</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6A5C83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06A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D14182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A7ABD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石膏像</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738B76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157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698250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1AC13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几何形体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DF361F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925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C12FF3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8196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木制关节人</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2772BA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81C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EDE592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994CB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衬布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7757EE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3B7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E12881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9A3F4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静物</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BA903C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E65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6241AB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09470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书法台套装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E6D16F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248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85864F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E2047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书法工具套装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60D4F0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13B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15569D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F5A69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砚台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0A42F7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8F5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CF8888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AC7AA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毛毡垫</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2743AC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12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2C9215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9FD5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教学用品存储设备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14573D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BFB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703503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01DFD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作品展示设备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AA8572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B80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AF3EF9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2591F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电窑</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721D4B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6FE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3B149D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C24E4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拉坯机</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CE66EC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A7E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FB3CDC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2F966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拉坯机专用凳</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C699C5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6FD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C3E193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CFB09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练泥机</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A8FD77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DED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544E06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9410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工作台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580513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A1A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026017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D6FAD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学生操作凳</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164EC4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715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1772CD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25806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揉泥凳</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D6284D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001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33C00C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C865C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转台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B9B487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2EA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6E1CA7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EB358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挤泥器</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09CC04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E49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7D20FA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B7A5E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碾辊</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E1ADE5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365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EDD2CE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D1E4F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喷釉壶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F661FB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FF2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C661BB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119F5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釉筛</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3DBBBA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55F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C995A5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A78A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木质端坯板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503D22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DAC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A32C30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9A55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造型模具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A61F8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371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A2ED79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0EF6B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利坯工具8件套</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BB47B9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1B5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625637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41155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CDF4ED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FE6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73C252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047F8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肌理印章模具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B5C8B4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30D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FAA85F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BE08C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A8AA6F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EF1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DCC6B7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33DB7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创作套装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A42645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4BE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0D302D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B928A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道具存储设备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0AE1CE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49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CCBD76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00790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工具收纳设备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04D7B7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6E1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83818A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41579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木琴（高/中/低音）</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3A30E6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B70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560332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89D39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铃鼓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6B9E54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F9B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B6E34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21DAA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沙锤</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370BE4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006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8B7B22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C2D7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三角铁</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2B795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3B7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3CC4AC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09343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音砖套装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853218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31F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0E3DD2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115EB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教具车</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BB11BE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A7D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039465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46972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立式钢琴</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AEDA4C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5B2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A15ADE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98B4B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电钢琴</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55288A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24C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614EB0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5EFAA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琴凳</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813063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EFF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369E19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08F24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架子鼓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EE2B0F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D18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C8F1CC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9548F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电子鼓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01EC25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5F9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D6514E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5B527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康加鼓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4E2A22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0A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AE920D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82C12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非洲鼓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8AB4D0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F79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560534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6DB0F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1</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710D8C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506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209996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93944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乐器存储设备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BBB248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1AA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6256EC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6A407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奥尔夫乐器套装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71D135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DEC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C6174F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08D4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音乐鼓</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5FCD47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11B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185FC1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9B3FF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防滑安全设置</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C3A66A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14D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7E4022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133E5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墙面镜</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EF7AAC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38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8E365D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6EF19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舞蹈把杆</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BBA5E5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D96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6E8BC9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468F4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default"/>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2</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6D5C25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624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B603A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4D2FB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舞台主题背景装置</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4EED39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3CC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BF1055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08731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道具存储设备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588DE7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7EA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2C7B9B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CEA9B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软垫</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3418F5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E8F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84F658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FE2EA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小舞台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EEE513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599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BFD9B5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0528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滚筒</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74D7AB2">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A8C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6ABFD7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2ABC6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律动教学音乐凳</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74C650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AE2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F13B2F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873F8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平衡木</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306206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501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65A2CD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BCD9D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跳床</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6455FE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2DA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B9A758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F699C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平衡触觉板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4BA79D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9B08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1ABA8F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457C1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声响袋鼠大龙球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83D7D1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866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6928B6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5998E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声响母子花生球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8F02E9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B4E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6DAA44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B78C3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摇滚翘翘板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C88C5E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97E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6116DD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F890D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软体小跨栏</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D10AAA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34B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B7F7C2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42186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粗面大笼球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180D612">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BAC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154E1F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6A10A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情景游戏手偶游戏组合工具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4D9374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3DF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0D5348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E2A9A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本体旋转训练套件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4D10E2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C4C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EE9FAC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79E6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工具包1-心理剧</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218BED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BC9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9FB8DD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38D61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疗愈植物套装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09C2B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ABE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D1C1A4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D2455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园艺工具套装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CE3225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67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663495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9EEA4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可降解种植盆</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88ABD8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742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D45B74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0016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种植套装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7F19A4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1FF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7C384A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F7642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花架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B131A2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BB4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8B764D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0A90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仿真水果</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630AC1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B39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F30D55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CAF33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情景积木组合</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56780B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BD6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0D516D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9A88B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棋类</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35B53A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802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2C51AC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188B9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大串珠</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25F681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39C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95F532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679A2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小串珠</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469B09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8A6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A583FC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14166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软质动物</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E762FA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588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12DCDF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ABFC5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软质家禽</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4AC7CF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8D6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571379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381F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圆形透明片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C26C042">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398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BA2980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742EE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福禄贝尔教具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E46907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AC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65C612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04743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儿童益智玩具组合套装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199DEA2">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57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E169D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A1C32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益智开发脑力组件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33B510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0C4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34ACEA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3E0FA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认知学习工具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CD70C0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21F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D6DDFD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C4E43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注意力教具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D652F4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557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2B1E63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0A45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资源收纳设备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B134D6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450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07287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AD54E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卡片1-针对特殊儿童可能存在的言语发育迟缓问题</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3AB61C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32C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531403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F6AAD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卡片2-针对儿童语音清晰度及语言能力进行评估与训练的卡片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DA2EA6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EAC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894619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E5610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卡片3-针对特殊儿童的行为规范进行教育和综合培养的卡片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7044D3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00E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96FD46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3841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卡片4-针对特殊儿童可能存在基本认知能力（如生活常识不足、基本概念缺乏等）问题的卡片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BEE225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1F3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6D46C7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9CDA5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个体训练配套设施</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20C568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286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7BB836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E1B51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工具包2-辅助沟通工具套装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3D5E65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AD8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D73DDF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D26C7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手指精细度训练组合套装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23E9CD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455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ED0F4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5FD4D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工具包3-注意力训练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68657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FFB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D54D68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67579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工具包4-特教认知测评及训练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848E44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4F4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0D1F0D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3B2C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注意力训练组合套装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4B44C8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D14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A6FF5E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A6A49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工具包5-积极心理提升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30CD82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8A7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778787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606AF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初级职业技能组合套装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8A1FA2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A9D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11EBF4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7A35A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造型活动操作台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A673FD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ED8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B713FF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7CDD2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资源收纳设备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A2878A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0404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02E947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909FB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工具包6-心智解读与社会交往能力训练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64A826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E01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46E2B4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898ED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工具包7-关于特殊教育课程的交通工具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0CA2EB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F98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2A9092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F08F9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工具包7-关于特殊教育课程的社会生活</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189611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E72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BC4561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3F22E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工具包8-关于特殊教育课程的用餐习惯</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AECE88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9B5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C5A2F2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2C4B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工具包9-关于特殊教育课程的交通工具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EAD858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22C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FABC16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CF43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卡片5-针对特殊学生的职业生涯进行自我学习的卡片套装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3B9D9A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B52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2E303B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5755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工具包10-情绪管理训练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34193E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093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5461C1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3A421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工具包11-心智解读与评估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0D0183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6B0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9DC613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5C4B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工具包12-基础生活能力训练</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72C2F4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EE8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F5579F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9D8F6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电动轮椅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FDDF72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9E1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9B84FC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DE745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心理玩偶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D937CB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F45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87AFB8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E681C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思维训练套件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2D572C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A20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798C25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19228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儿童发育评估组合套装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1F8418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704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6C7C69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5C330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图画故事书</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A046B3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305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6BE445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3DB3B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互动绘本</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817C94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C4A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007779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D9648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大字版图书</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1B5116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680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76387E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EC0CD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语音点读笔</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148937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F73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6A5FBD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39B30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电子阅读器</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AD6F60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E9A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44B844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E0704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图书架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99A1A2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A2D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7C5F8F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4A49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造型阅读平台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FD653A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128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84D398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53CD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益智拼图图书</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4C4DF3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C6E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6ECBD3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C8C16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图书标签</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EBCCCA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EE4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A3A8B0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B09E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感官教具图书</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5E15C1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64C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6062C5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3701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造型图书分类收纳箱</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D562CC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43D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A722E8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7669D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儿童开关套装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24A3A4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CA4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3B0B00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FFA40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儿童冰箱</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2D5D92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6BE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47B9AE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C0790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儿童教学型洗衣机</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62FBDD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857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9B01E4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CEED8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情景模拟灯光装置</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F97F60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CE4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25EB31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4E5D1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厨房模拟套装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E69137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A03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805549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8B2D6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窗帘训练设备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9830D5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47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F9980A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5206E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疗愈植物套装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AA5188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3CA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2C9253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7CBDF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园艺工具套装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0CDAD3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9D1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3674E4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6F237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可降解种植盆</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08CC53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39E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838CB6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5346D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种植套装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ECDDAE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481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ED67AF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A2E7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造型花架</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DE4862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925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8031FA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1E66E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防撞圆角滑梯组合</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A64538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AC4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DF8257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FA719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互动球池</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05644C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6F3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4EDA76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BCBE9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亲子互动攀爬网</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71E3C72">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01A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E29B7B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16AE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小鱼捉灯游戏箱</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8D38B9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D42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538A45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032F4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左右平衡本体弹跳活动区</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6DB93C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C39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F72B20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80C89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嗅觉感知游戏箱</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271FF7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34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B2BAD1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C1C4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震动椅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238DBE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91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C6D4F3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075F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形状颜色事物配对声音游戏板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B34BD1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383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C95A22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6FD35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多感官创意涂鸦板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33BD3F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98A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4657CF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D55FE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防滑安全装置</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406851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ED4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932C0B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BE5F1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墙面安全装置</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3B9F35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33A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5FC87F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B7500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开放式教具存储柜</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7FDCD62">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6BFC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C272F1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71272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540BC3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0A3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A3D69B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46C1F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教学应用工具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83F29C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85E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51897D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73703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蒙氏工作操作台套装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00A0BD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314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66AC51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BFAF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学生训练操作台套装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896714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963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A38B1C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CBBD8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教学内容展示板</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84BB3E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C67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BD001B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6E1C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语文学科教学具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F1FB3F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6AD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FC914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D9B6B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数学学科教学具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7AB0E2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FEB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65F07D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AA547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英语学科教学具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CE25D2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D2E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A80B93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E443E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小学教材体验角</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A98206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194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97F3C7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A0E99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语文教学体验资源</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D685DA8">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A5B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8BAB66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3FEF5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数学教学体验区资源</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89E533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A7C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40748E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8AEDA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教具存储设备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2E7D19C">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261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CC4862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6DEEA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教材体验角</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C8C4734">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129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A1A3CE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6482C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模拟课程1-针对特殊儿童的行为规范进行教育和综合培养的课程</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70745C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C0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1874B9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60A0F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模拟课程2-针对特殊儿童培养社会行为课程</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6932A5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5D0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3E7121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A9CF8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卡片6-针对特殊儿童培养社会行为能力的卡片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11333E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11B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FB496A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42AFC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培智课堂（一年级）</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4BA0E3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48D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3333D8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DAB99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康复教玩具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177BD5B">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ADE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9B1355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55031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咨询配套设施</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1CBCEA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7E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763410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D0C92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来访接待配套设施1</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DD1A48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12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796BD7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268A8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来访接待配套设施2</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86D6A5F">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0C4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05CE25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DF8E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操作台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1C2D98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64F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4C2138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2A46FF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工具包13-送教上门</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41B458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A6D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BCCBF7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D94E5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工具包14-全面筛查评估儿童认知领域的问题</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17D789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8CC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A218D1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9742C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特教书籍</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54C25CD">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226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4899DE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93116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咨询配套设施</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C8B8FC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2BE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40D1B2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8253F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工具包15-艺术心理辅导</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68BEE047">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1A8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88050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B794D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家庭接待配套设施1</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BC8C98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E3B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373AED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4D2D2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接待配套设施2</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472ED7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FF2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F33453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6985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测试操作台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9C3C9A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591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09B6F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F09B6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亲子便携式沙盘</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A057A60">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2CC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0653614">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A4B2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来访接待配套设施1</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9A4F50A">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62B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AD3779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0452D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来访接待配套设施2</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2B2C4D4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0608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18AAC2E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3A4B86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测试操作台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EEEB8C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12CB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19E76E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F05E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区域隔断</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E3A754E">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7F5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5EF75DB">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8479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测试操作台</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0B049E8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605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0C10D2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F97A4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咨询配套设施</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7F9D0E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74DF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5ADD97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1FACCE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心理测试工具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6209DF9">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A9C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461B50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6F23A7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音乐放松减压椅</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43C8B12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3FA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5DC4CFD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0687F3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卡片7-针对特殊儿童通过色彩进行性格测试的卡片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D6E0A2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3641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9B2C3E2">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EA31E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微型沙盘</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19661561">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43AF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880BBE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44C210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bCs/>
                      <w:color w:val="auto"/>
                      <w:sz w:val="24"/>
                      <w:lang w:val="en-US" w:eastAsia="zh-CN"/>
                    </w:rPr>
                  </w:pPr>
                  <w:r>
                    <w:rPr>
                      <w:rFonts w:hint="eastAsia" w:ascii="宋体" w:hAnsi="宋体" w:eastAsia="宋体" w:cs="宋体"/>
                      <w:i w:val="0"/>
                      <w:iCs w:val="0"/>
                      <w:color w:val="000000"/>
                      <w:kern w:val="0"/>
                      <w:sz w:val="22"/>
                      <w:szCs w:val="22"/>
                      <w:u w:val="none"/>
                      <w:lang w:val="en-US" w:eastAsia="zh-CN" w:bidi="ar"/>
                    </w:rPr>
                    <w:t>性格测试工具</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35493133">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5701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B4E29E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71A180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创意沙画</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50D7A105">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r w14:paraId="2A6F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77E364A7">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auto"/>
                      <w:sz w:val="24"/>
                    </w:rPr>
                  </w:pPr>
                </w:p>
              </w:tc>
              <w:tc>
                <w:tcPr>
                  <w:tcW w:w="2800" w:type="dxa"/>
                  <w:tcBorders>
                    <w:top w:val="single" w:color="auto" w:sz="4" w:space="0"/>
                    <w:left w:val="single" w:color="auto" w:sz="4" w:space="0"/>
                    <w:bottom w:val="single" w:color="auto" w:sz="4" w:space="0"/>
                    <w:right w:val="single" w:color="auto" w:sz="4" w:space="0"/>
                  </w:tcBorders>
                  <w:shd w:val="clear" w:color="auto" w:fill="auto"/>
                  <w:vAlign w:val="center"/>
                </w:tcPr>
                <w:p w14:paraId="51E004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bCs/>
                      <w:color w:val="auto"/>
                      <w:sz w:val="24"/>
                      <w:lang w:val="en-US" w:eastAsia="zh-CN"/>
                    </w:rPr>
                  </w:pPr>
                  <w:r>
                    <w:rPr>
                      <w:rFonts w:hint="eastAsia" w:ascii="宋体" w:hAnsi="宋体" w:eastAsia="宋体" w:cs="宋体"/>
                      <w:i w:val="0"/>
                      <w:iCs w:val="0"/>
                      <w:color w:val="000000"/>
                      <w:kern w:val="0"/>
                      <w:sz w:val="24"/>
                      <w:szCs w:val="24"/>
                      <w:u w:val="none"/>
                      <w:lang w:val="en-US" w:eastAsia="zh-CN" w:bidi="ar"/>
                    </w:rPr>
                    <w:t>情绪调节训练设备</w:t>
                  </w:r>
                </w:p>
              </w:tc>
              <w:tc>
                <w:tcPr>
                  <w:tcW w:w="3239" w:type="dxa"/>
                  <w:tcBorders>
                    <w:top w:val="single" w:color="auto" w:sz="4" w:space="0"/>
                    <w:left w:val="single" w:color="auto" w:sz="4" w:space="0"/>
                    <w:bottom w:val="single" w:color="auto" w:sz="4" w:space="0"/>
                    <w:right w:val="single" w:color="auto" w:sz="4" w:space="0"/>
                  </w:tcBorders>
                  <w:shd w:val="clear" w:color="auto" w:fill="auto"/>
                  <w:vAlign w:val="center"/>
                </w:tcPr>
                <w:p w14:paraId="7C44F4D6">
                  <w:pPr>
                    <w:jc w:val="center"/>
                    <w:rPr>
                      <w:rFonts w:hint="eastAsia" w:ascii="宋体" w:hAnsi="宋体" w:cs="宋体"/>
                      <w:color w:val="auto"/>
                      <w:sz w:val="24"/>
                      <w:szCs w:val="24"/>
                      <w:lang w:val="en-US" w:eastAsia="zh-CN"/>
                    </w:rPr>
                  </w:pPr>
                  <w:r>
                    <w:rPr>
                      <w:rFonts w:hint="eastAsia"/>
                      <w:bCs/>
                      <w:color w:val="auto"/>
                      <w:sz w:val="24"/>
                      <w:lang w:val="en-US" w:eastAsia="zh-CN"/>
                    </w:rPr>
                    <w:t>工业</w:t>
                  </w:r>
                </w:p>
              </w:tc>
            </w:tr>
          </w:tbl>
          <w:p w14:paraId="4FC820B7">
            <w:pPr>
              <w:spacing w:line="360" w:lineRule="auto"/>
              <w:rPr>
                <w:rFonts w:ascii="宋体" w:hAnsi="宋体" w:cs="宋体"/>
                <w:color w:val="auto"/>
                <w:sz w:val="24"/>
              </w:rPr>
            </w:pPr>
          </w:p>
        </w:tc>
      </w:tr>
      <w:tr w14:paraId="732F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5A6D1F9">
            <w:pPr>
              <w:pStyle w:val="23"/>
              <w:adjustRightInd w:val="0"/>
              <w:snapToGrid w:val="0"/>
              <w:spacing w:line="360" w:lineRule="auto"/>
              <w:rPr>
                <w:rFonts w:hint="default" w:hAnsi="宋体" w:cs="宋体"/>
                <w:color w:val="auto"/>
                <w:sz w:val="24"/>
                <w:szCs w:val="24"/>
              </w:rPr>
            </w:pPr>
            <w:r>
              <w:rPr>
                <w:rFonts w:hAnsi="宋体" w:cs="宋体"/>
                <w:color w:val="auto"/>
              </w:rPr>
              <w:br w:type="page"/>
            </w:r>
            <w:r>
              <w:rPr>
                <w:rFonts w:hAnsi="宋体" w:cs="宋体"/>
                <w:color w:val="auto"/>
                <w:sz w:val="24"/>
                <w:szCs w:val="24"/>
              </w:rPr>
              <w:t>11.2</w:t>
            </w:r>
          </w:p>
        </w:tc>
        <w:tc>
          <w:tcPr>
            <w:tcW w:w="1701" w:type="dxa"/>
            <w:vAlign w:val="center"/>
          </w:tcPr>
          <w:p w14:paraId="3EEDFE66">
            <w:pPr>
              <w:spacing w:line="360" w:lineRule="auto"/>
              <w:rPr>
                <w:rFonts w:ascii="宋体" w:hAnsi="宋体" w:cs="宋体"/>
                <w:color w:val="auto"/>
                <w:sz w:val="24"/>
              </w:rPr>
            </w:pPr>
            <w:r>
              <w:rPr>
                <w:rFonts w:hint="eastAsia" w:ascii="宋体" w:hAnsi="宋体" w:cs="宋体"/>
                <w:color w:val="auto"/>
                <w:sz w:val="24"/>
              </w:rPr>
              <w:t>投标报价</w:t>
            </w:r>
          </w:p>
        </w:tc>
        <w:tc>
          <w:tcPr>
            <w:tcW w:w="7540" w:type="dxa"/>
            <w:vAlign w:val="center"/>
          </w:tcPr>
          <w:p w14:paraId="424EFB1A">
            <w:pPr>
              <w:spacing w:line="360" w:lineRule="auto"/>
              <w:rPr>
                <w:rFonts w:ascii="宋体" w:hAnsi="宋体" w:cs="宋体"/>
                <w:color w:val="auto"/>
                <w:sz w:val="24"/>
              </w:rPr>
            </w:pPr>
            <w:r>
              <w:rPr>
                <w:rFonts w:hint="eastAsia" w:ascii="宋体" w:hAnsi="宋体" w:cs="宋体"/>
                <w:color w:val="auto"/>
                <w:sz w:val="24"/>
              </w:rPr>
              <w:t>投标报价的特殊规定：</w:t>
            </w:r>
          </w:p>
          <w:p w14:paraId="32BC4FDE">
            <w:pPr>
              <w:spacing w:line="360" w:lineRule="auto"/>
              <w:rPr>
                <w:rFonts w:ascii="宋体" w:hAnsi="宋体" w:cs="宋体"/>
                <w:color w:val="auto"/>
                <w:sz w:val="24"/>
              </w:rPr>
            </w:pPr>
            <w:r>
              <w:rPr>
                <w:rFonts w:hint="eastAsia" w:ascii="宋体" w:hAnsi="宋体" w:cs="宋体"/>
                <w:color w:val="auto"/>
                <w:sz w:val="24"/>
              </w:rPr>
              <w:t>■无</w:t>
            </w:r>
          </w:p>
          <w:p w14:paraId="7EF21FDD">
            <w:pPr>
              <w:spacing w:line="360" w:lineRule="auto"/>
              <w:rPr>
                <w:rFonts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有，具体情形：_____。</w:t>
            </w:r>
          </w:p>
        </w:tc>
      </w:tr>
      <w:tr w14:paraId="22E0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30D019">
            <w:pPr>
              <w:pStyle w:val="23"/>
              <w:adjustRightInd w:val="0"/>
              <w:snapToGrid w:val="0"/>
              <w:spacing w:line="360" w:lineRule="auto"/>
              <w:rPr>
                <w:rFonts w:hint="default" w:hAnsi="宋体" w:cs="宋体"/>
                <w:color w:val="auto"/>
                <w:sz w:val="24"/>
                <w:szCs w:val="24"/>
              </w:rPr>
            </w:pPr>
            <w:r>
              <w:rPr>
                <w:rFonts w:hAnsi="宋体" w:cs="宋体"/>
                <w:color w:val="auto"/>
                <w:sz w:val="24"/>
                <w:szCs w:val="24"/>
              </w:rPr>
              <w:t>12.1</w:t>
            </w:r>
          </w:p>
        </w:tc>
        <w:tc>
          <w:tcPr>
            <w:tcW w:w="1701" w:type="dxa"/>
            <w:vMerge w:val="restart"/>
            <w:vAlign w:val="center"/>
          </w:tcPr>
          <w:p w14:paraId="59E36C7A">
            <w:pPr>
              <w:spacing w:line="360" w:lineRule="auto"/>
              <w:rPr>
                <w:rFonts w:ascii="宋体" w:hAnsi="宋体" w:cs="宋体"/>
                <w:color w:val="auto"/>
                <w:sz w:val="24"/>
              </w:rPr>
            </w:pPr>
            <w:r>
              <w:rPr>
                <w:rFonts w:hint="eastAsia" w:ascii="宋体" w:hAnsi="宋体" w:cs="宋体"/>
                <w:color w:val="auto"/>
                <w:sz w:val="24"/>
              </w:rPr>
              <w:t>投标保证金</w:t>
            </w:r>
          </w:p>
        </w:tc>
        <w:tc>
          <w:tcPr>
            <w:tcW w:w="7540" w:type="dxa"/>
            <w:vAlign w:val="center"/>
          </w:tcPr>
          <w:p w14:paraId="354F7C7A">
            <w:pPr>
              <w:pStyle w:val="23"/>
              <w:adjustRightInd w:val="0"/>
              <w:snapToGrid w:val="0"/>
              <w:spacing w:line="360" w:lineRule="auto"/>
              <w:rPr>
                <w:rFonts w:hint="default" w:hAnsi="宋体" w:cs="宋体"/>
                <w:color w:val="auto"/>
                <w:sz w:val="24"/>
                <w:szCs w:val="24"/>
              </w:rPr>
            </w:pPr>
            <w:r>
              <w:rPr>
                <w:rFonts w:hAnsi="宋体" w:cs="宋体"/>
                <w:color w:val="auto"/>
                <w:sz w:val="24"/>
                <w:szCs w:val="24"/>
              </w:rPr>
              <w:t>投标保证金金额：</w:t>
            </w:r>
            <w:r>
              <w:rPr>
                <w:rFonts w:hint="eastAsia" w:hAnsi="宋体" w:cs="宋体"/>
                <w:color w:val="auto"/>
                <w:sz w:val="24"/>
                <w:lang w:val="en-US" w:eastAsia="zh-CN"/>
              </w:rPr>
              <w:t>20000.00元</w:t>
            </w:r>
            <w:r>
              <w:rPr>
                <w:rFonts w:hAnsi="宋体" w:cs="宋体"/>
                <w:color w:val="auto"/>
                <w:sz w:val="24"/>
              </w:rPr>
              <w:t>（人民币</w:t>
            </w:r>
            <w:r>
              <w:rPr>
                <w:rFonts w:hint="eastAsia" w:hAnsi="宋体" w:cs="宋体"/>
                <w:color w:val="auto"/>
                <w:sz w:val="24"/>
                <w:lang w:val="en-US" w:eastAsia="zh-CN"/>
              </w:rPr>
              <w:t>贰万元整</w:t>
            </w:r>
            <w:r>
              <w:rPr>
                <w:rFonts w:hAnsi="宋体" w:cs="宋体"/>
                <w:color w:val="auto"/>
                <w:sz w:val="24"/>
              </w:rPr>
              <w:t>）</w:t>
            </w:r>
            <w:r>
              <w:rPr>
                <w:rFonts w:hAnsi="宋体" w:cs="宋体"/>
                <w:color w:val="auto"/>
                <w:sz w:val="24"/>
                <w:szCs w:val="24"/>
              </w:rPr>
              <w:t>。</w:t>
            </w:r>
          </w:p>
          <w:p w14:paraId="39A46C67">
            <w:pPr>
              <w:pStyle w:val="23"/>
              <w:adjustRightInd w:val="0"/>
              <w:snapToGrid w:val="0"/>
              <w:spacing w:line="360" w:lineRule="auto"/>
              <w:rPr>
                <w:rFonts w:hint="default" w:hAnsi="宋体" w:cs="宋体"/>
                <w:color w:val="auto"/>
                <w:sz w:val="24"/>
                <w:szCs w:val="24"/>
              </w:rPr>
            </w:pPr>
            <w:r>
              <w:rPr>
                <w:rFonts w:hAnsi="宋体" w:cs="宋体"/>
                <w:color w:val="auto"/>
                <w:sz w:val="24"/>
                <w:szCs w:val="24"/>
              </w:rPr>
              <w:t>递交时间：同投标文件递交截止时间，逾期未到账视为未提交保证金。</w:t>
            </w:r>
          </w:p>
          <w:p w14:paraId="4E9E5621">
            <w:pPr>
              <w:pStyle w:val="23"/>
              <w:adjustRightInd w:val="0"/>
              <w:snapToGrid w:val="0"/>
              <w:spacing w:line="360" w:lineRule="auto"/>
              <w:rPr>
                <w:rFonts w:hint="default" w:hAnsi="宋体" w:cs="宋体"/>
                <w:color w:val="auto"/>
                <w:sz w:val="24"/>
                <w:szCs w:val="24"/>
              </w:rPr>
            </w:pPr>
            <w:r>
              <w:rPr>
                <w:rFonts w:hAnsi="宋体" w:cs="宋体"/>
                <w:color w:val="auto"/>
                <w:sz w:val="24"/>
                <w:szCs w:val="24"/>
              </w:rPr>
              <w:t>递交地点：同投标文件递交地点。</w:t>
            </w:r>
          </w:p>
          <w:p w14:paraId="12AD5CAF">
            <w:pPr>
              <w:pStyle w:val="23"/>
              <w:adjustRightInd w:val="0"/>
              <w:snapToGrid w:val="0"/>
              <w:spacing w:line="360" w:lineRule="auto"/>
              <w:rPr>
                <w:rFonts w:hint="default" w:hAnsi="宋体" w:cs="宋体"/>
                <w:color w:val="auto"/>
                <w:sz w:val="24"/>
                <w:szCs w:val="24"/>
              </w:rPr>
            </w:pPr>
            <w:r>
              <w:rPr>
                <w:rFonts w:hAnsi="宋体" w:cs="宋体"/>
                <w:color w:val="auto"/>
                <w:sz w:val="24"/>
                <w:szCs w:val="24"/>
              </w:rPr>
              <w:t>投标保证金方式：支票、汇票、本票或者金融机构、担保机构出具的保函等非现金形式。</w:t>
            </w:r>
          </w:p>
          <w:p w14:paraId="4D80BE3B">
            <w:pPr>
              <w:spacing w:line="360" w:lineRule="auto"/>
              <w:rPr>
                <w:rFonts w:ascii="宋体" w:hAnsi="宋体" w:cs="宋体"/>
                <w:color w:val="auto"/>
                <w:sz w:val="24"/>
              </w:rPr>
            </w:pPr>
            <w:r>
              <w:rPr>
                <w:rFonts w:hint="eastAsia" w:ascii="宋体" w:hAnsi="宋体" w:cs="宋体"/>
                <w:color w:val="auto"/>
                <w:sz w:val="24"/>
              </w:rPr>
              <w:t>投标保证金收受人信息：</w:t>
            </w:r>
          </w:p>
          <w:p w14:paraId="1CA97162">
            <w:pPr>
              <w:spacing w:line="360" w:lineRule="auto"/>
              <w:rPr>
                <w:rFonts w:ascii="宋体" w:hAnsi="宋体" w:cs="宋体"/>
                <w:b/>
                <w:bCs/>
                <w:color w:val="auto"/>
                <w:sz w:val="24"/>
              </w:rPr>
            </w:pPr>
            <w:r>
              <w:rPr>
                <w:rFonts w:hint="eastAsia" w:ascii="宋体" w:hAnsi="宋体" w:cs="宋体"/>
                <w:b/>
                <w:bCs/>
                <w:color w:val="auto"/>
                <w:sz w:val="24"/>
              </w:rPr>
              <w:t>开户行名称：中钰招标有限公司</w:t>
            </w:r>
          </w:p>
          <w:p w14:paraId="12E73CBF">
            <w:pPr>
              <w:spacing w:line="360" w:lineRule="auto"/>
              <w:rPr>
                <w:rFonts w:ascii="宋体" w:hAnsi="宋体" w:cs="宋体"/>
                <w:b/>
                <w:bCs/>
                <w:color w:val="auto"/>
                <w:sz w:val="24"/>
              </w:rPr>
            </w:pPr>
            <w:r>
              <w:rPr>
                <w:rFonts w:hint="eastAsia" w:ascii="宋体" w:hAnsi="宋体" w:cs="宋体"/>
                <w:b/>
                <w:bCs/>
                <w:color w:val="auto"/>
                <w:sz w:val="24"/>
              </w:rPr>
              <w:t>开户行：中国民生银行北京华威支行</w:t>
            </w:r>
          </w:p>
          <w:p w14:paraId="4C9F1587">
            <w:pPr>
              <w:spacing w:line="360" w:lineRule="auto"/>
              <w:rPr>
                <w:rFonts w:ascii="宋体" w:hAnsi="宋体" w:cs="宋体"/>
                <w:b/>
                <w:bCs/>
                <w:color w:val="auto"/>
                <w:sz w:val="24"/>
              </w:rPr>
            </w:pPr>
            <w:r>
              <w:rPr>
                <w:rFonts w:hint="eastAsia" w:ascii="宋体" w:hAnsi="宋体" w:cs="宋体"/>
                <w:b/>
                <w:bCs/>
                <w:color w:val="auto"/>
                <w:sz w:val="24"/>
              </w:rPr>
              <w:t>账号：671 015 888</w:t>
            </w:r>
          </w:p>
          <w:p w14:paraId="288B36A5">
            <w:pPr>
              <w:spacing w:line="360" w:lineRule="auto"/>
              <w:rPr>
                <w:rFonts w:ascii="宋体" w:hAnsi="宋体" w:cs="宋体"/>
                <w:b/>
                <w:bCs/>
                <w:color w:val="auto"/>
                <w:sz w:val="24"/>
              </w:rPr>
            </w:pPr>
            <w:r>
              <w:rPr>
                <w:rFonts w:hint="eastAsia" w:ascii="宋体" w:hAnsi="宋体" w:cs="宋体"/>
                <w:b/>
                <w:bCs/>
                <w:color w:val="auto"/>
                <w:sz w:val="24"/>
              </w:rPr>
              <w:t xml:space="preserve">银行行号：3051 0000 1571 </w:t>
            </w:r>
          </w:p>
          <w:p w14:paraId="79B640A7">
            <w:pPr>
              <w:spacing w:line="360" w:lineRule="auto"/>
              <w:rPr>
                <w:rFonts w:ascii="宋体" w:hAnsi="宋体" w:cs="宋体"/>
                <w:color w:val="auto"/>
                <w:sz w:val="24"/>
              </w:rPr>
            </w:pPr>
            <w:r>
              <w:rPr>
                <w:rFonts w:hint="eastAsia" w:ascii="宋体" w:hAnsi="宋体" w:cs="宋体"/>
                <w:b/>
                <w:bCs/>
                <w:color w:val="auto"/>
                <w:sz w:val="24"/>
              </w:rPr>
              <w:t>在“转账用途”中标明“投标保证金</w:t>
            </w:r>
            <w:r>
              <w:rPr>
                <w:rFonts w:hint="eastAsia" w:ascii="宋体" w:hAnsi="宋体" w:cs="宋体"/>
                <w:b/>
                <w:bCs/>
                <w:color w:val="auto"/>
                <w:sz w:val="24"/>
                <w:lang w:eastAsia="zh-CN"/>
              </w:rPr>
              <w:t>ZYZB-2025-0742</w:t>
            </w:r>
            <w:r>
              <w:rPr>
                <w:rFonts w:hint="eastAsia" w:ascii="宋体" w:hAnsi="宋体" w:cs="宋体"/>
                <w:b/>
                <w:bCs/>
                <w:color w:val="auto"/>
                <w:sz w:val="24"/>
              </w:rPr>
              <w:t>”。</w:t>
            </w:r>
          </w:p>
        </w:tc>
      </w:tr>
      <w:tr w14:paraId="2A24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D4889A">
            <w:pPr>
              <w:pStyle w:val="23"/>
              <w:adjustRightInd w:val="0"/>
              <w:snapToGrid w:val="0"/>
              <w:spacing w:line="360" w:lineRule="auto"/>
              <w:rPr>
                <w:rFonts w:hint="default" w:hAnsi="宋体" w:cs="宋体"/>
                <w:color w:val="auto"/>
                <w:sz w:val="24"/>
                <w:szCs w:val="24"/>
              </w:rPr>
            </w:pPr>
            <w:r>
              <w:rPr>
                <w:rFonts w:hAnsi="宋体" w:cs="宋体"/>
                <w:color w:val="auto"/>
                <w:sz w:val="24"/>
                <w:szCs w:val="24"/>
              </w:rPr>
              <w:t>12.8.2</w:t>
            </w:r>
          </w:p>
        </w:tc>
        <w:tc>
          <w:tcPr>
            <w:tcW w:w="1701" w:type="dxa"/>
            <w:vMerge w:val="continue"/>
            <w:vAlign w:val="center"/>
          </w:tcPr>
          <w:p w14:paraId="252F89E5">
            <w:pPr>
              <w:spacing w:line="360" w:lineRule="auto"/>
              <w:rPr>
                <w:rFonts w:ascii="宋体" w:hAnsi="宋体" w:cs="宋体"/>
                <w:color w:val="auto"/>
                <w:sz w:val="24"/>
              </w:rPr>
            </w:pPr>
          </w:p>
        </w:tc>
        <w:tc>
          <w:tcPr>
            <w:tcW w:w="7540" w:type="dxa"/>
            <w:vAlign w:val="center"/>
          </w:tcPr>
          <w:p w14:paraId="4A9F8430">
            <w:pPr>
              <w:spacing w:line="360" w:lineRule="auto"/>
              <w:rPr>
                <w:rFonts w:ascii="宋体" w:hAnsi="宋体" w:cs="宋体"/>
                <w:color w:val="auto"/>
                <w:sz w:val="24"/>
              </w:rPr>
            </w:pPr>
            <w:r>
              <w:rPr>
                <w:rFonts w:hint="eastAsia" w:ascii="宋体" w:hAnsi="宋体" w:cs="宋体"/>
                <w:color w:val="auto"/>
                <w:sz w:val="24"/>
              </w:rPr>
              <w:t>投标保证金可以不予退还的其他情形：</w:t>
            </w:r>
          </w:p>
          <w:p w14:paraId="582F7BD0">
            <w:pPr>
              <w:spacing w:line="360" w:lineRule="auto"/>
              <w:rPr>
                <w:rFonts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无</w:t>
            </w:r>
          </w:p>
          <w:p w14:paraId="467468E4">
            <w:pPr>
              <w:pStyle w:val="23"/>
              <w:adjustRightInd w:val="0"/>
              <w:snapToGrid w:val="0"/>
              <w:spacing w:line="360" w:lineRule="auto"/>
              <w:rPr>
                <w:rFonts w:hint="default" w:hAnsi="宋体" w:cs="宋体"/>
                <w:color w:val="auto"/>
                <w:sz w:val="24"/>
              </w:rPr>
            </w:pPr>
            <w:r>
              <w:rPr>
                <w:rFonts w:hAnsi="宋体" w:cs="宋体"/>
                <w:b/>
                <w:color w:val="auto"/>
                <w:szCs w:val="16"/>
              </w:rPr>
              <w:t>■</w:t>
            </w:r>
            <w:r>
              <w:rPr>
                <w:rFonts w:hAnsi="宋体" w:cs="宋体"/>
                <w:color w:val="auto"/>
                <w:sz w:val="24"/>
              </w:rPr>
              <w:t>有，具体情形：</w:t>
            </w:r>
          </w:p>
          <w:p w14:paraId="3F671440">
            <w:pPr>
              <w:pStyle w:val="23"/>
              <w:adjustRightInd w:val="0"/>
              <w:snapToGrid w:val="0"/>
              <w:spacing w:line="360" w:lineRule="auto"/>
              <w:rPr>
                <w:rFonts w:hint="default" w:hAnsi="宋体" w:cs="宋体"/>
                <w:color w:val="auto"/>
                <w:sz w:val="24"/>
              </w:rPr>
            </w:pPr>
            <w:r>
              <w:rPr>
                <w:rFonts w:hAnsi="宋体" w:cs="宋体"/>
                <w:color w:val="auto"/>
                <w:sz w:val="24"/>
              </w:rPr>
              <w:t>（1）在投标有效期内，供应商擅自撤销投标的；</w:t>
            </w:r>
          </w:p>
          <w:p w14:paraId="0B22E365">
            <w:pPr>
              <w:pStyle w:val="23"/>
              <w:adjustRightInd w:val="0"/>
              <w:snapToGrid w:val="0"/>
              <w:spacing w:line="360" w:lineRule="auto"/>
              <w:rPr>
                <w:rFonts w:hint="default" w:hAnsi="宋体" w:cs="宋体"/>
                <w:color w:val="auto"/>
                <w:sz w:val="24"/>
              </w:rPr>
            </w:pPr>
            <w:r>
              <w:rPr>
                <w:rFonts w:hAnsi="宋体" w:cs="宋体"/>
                <w:color w:val="auto"/>
                <w:sz w:val="24"/>
              </w:rPr>
              <w:t>（2）投标人未按规定与采购人签订合同的；</w:t>
            </w:r>
          </w:p>
          <w:p w14:paraId="61417517">
            <w:pPr>
              <w:pStyle w:val="23"/>
              <w:adjustRightInd w:val="0"/>
              <w:snapToGrid w:val="0"/>
              <w:spacing w:line="360" w:lineRule="auto"/>
              <w:rPr>
                <w:rFonts w:hint="default" w:hAnsi="宋体" w:cs="宋体"/>
                <w:color w:val="auto"/>
                <w:sz w:val="24"/>
              </w:rPr>
            </w:pPr>
            <w:r>
              <w:rPr>
                <w:rFonts w:hAnsi="宋体" w:cs="宋体"/>
                <w:color w:val="auto"/>
                <w:sz w:val="24"/>
              </w:rPr>
              <w:t>（3）投标人未按规定提交履约保证金的；</w:t>
            </w:r>
          </w:p>
          <w:p w14:paraId="4078C213">
            <w:pPr>
              <w:pStyle w:val="23"/>
              <w:adjustRightInd w:val="0"/>
              <w:snapToGrid w:val="0"/>
              <w:spacing w:line="360" w:lineRule="auto"/>
              <w:rPr>
                <w:rFonts w:hint="default" w:hAnsi="宋体" w:cs="宋体"/>
                <w:color w:val="auto"/>
                <w:sz w:val="24"/>
              </w:rPr>
            </w:pPr>
            <w:r>
              <w:rPr>
                <w:rFonts w:hAnsi="宋体" w:cs="宋体"/>
                <w:color w:val="auto"/>
                <w:sz w:val="24"/>
              </w:rPr>
              <w:t>（4）投标人擅自放弃中标的。</w:t>
            </w:r>
          </w:p>
        </w:tc>
      </w:tr>
      <w:tr w14:paraId="4886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AF0FE2">
            <w:pPr>
              <w:pStyle w:val="23"/>
              <w:adjustRightInd w:val="0"/>
              <w:snapToGrid w:val="0"/>
              <w:spacing w:line="360" w:lineRule="auto"/>
              <w:rPr>
                <w:rFonts w:hint="default" w:hAnsi="宋体" w:cs="宋体"/>
                <w:color w:val="auto"/>
                <w:sz w:val="24"/>
                <w:szCs w:val="24"/>
              </w:rPr>
            </w:pPr>
            <w:r>
              <w:rPr>
                <w:rFonts w:hAnsi="宋体" w:cs="宋体"/>
                <w:color w:val="auto"/>
                <w:sz w:val="24"/>
                <w:szCs w:val="24"/>
              </w:rPr>
              <w:t>13.1</w:t>
            </w:r>
          </w:p>
        </w:tc>
        <w:tc>
          <w:tcPr>
            <w:tcW w:w="1701" w:type="dxa"/>
            <w:vAlign w:val="center"/>
          </w:tcPr>
          <w:p w14:paraId="5CFC1843">
            <w:pPr>
              <w:spacing w:line="360" w:lineRule="auto"/>
              <w:rPr>
                <w:rFonts w:ascii="宋体" w:hAnsi="宋体" w:cs="宋体"/>
                <w:color w:val="auto"/>
                <w:sz w:val="24"/>
              </w:rPr>
            </w:pPr>
            <w:r>
              <w:rPr>
                <w:rFonts w:hint="eastAsia" w:ascii="宋体" w:hAnsi="宋体" w:cs="宋体"/>
                <w:color w:val="auto"/>
                <w:sz w:val="24"/>
              </w:rPr>
              <w:t>投标有效期</w:t>
            </w:r>
          </w:p>
        </w:tc>
        <w:tc>
          <w:tcPr>
            <w:tcW w:w="7540" w:type="dxa"/>
            <w:vAlign w:val="center"/>
          </w:tcPr>
          <w:p w14:paraId="78412016">
            <w:pPr>
              <w:spacing w:line="360" w:lineRule="auto"/>
              <w:rPr>
                <w:rFonts w:ascii="宋体" w:hAnsi="宋体" w:cs="宋体"/>
                <w:color w:val="auto"/>
                <w:sz w:val="24"/>
              </w:rPr>
            </w:pPr>
            <w:r>
              <w:rPr>
                <w:rFonts w:hint="eastAsia" w:ascii="宋体" w:hAnsi="宋体" w:cs="宋体"/>
                <w:color w:val="auto"/>
                <w:sz w:val="24"/>
              </w:rPr>
              <w:t>自提交投标文件的截止之日起算</w:t>
            </w:r>
            <w:r>
              <w:rPr>
                <w:rFonts w:hint="eastAsia" w:ascii="宋体" w:hAnsi="宋体" w:cs="宋体"/>
                <w:color w:val="auto"/>
                <w:sz w:val="24"/>
                <w:u w:val="single"/>
              </w:rPr>
              <w:t xml:space="preserve"> 90 </w:t>
            </w:r>
            <w:r>
              <w:rPr>
                <w:rFonts w:hint="eastAsia" w:ascii="宋体" w:hAnsi="宋体" w:cs="宋体"/>
                <w:color w:val="auto"/>
                <w:sz w:val="24"/>
              </w:rPr>
              <w:t>日历天。</w:t>
            </w:r>
          </w:p>
        </w:tc>
      </w:tr>
      <w:tr w14:paraId="2475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1D7169">
            <w:pPr>
              <w:pStyle w:val="23"/>
              <w:adjustRightInd w:val="0"/>
              <w:snapToGrid w:val="0"/>
              <w:spacing w:line="360" w:lineRule="auto"/>
              <w:rPr>
                <w:rFonts w:hint="default" w:hAnsi="宋体" w:cs="宋体"/>
                <w:color w:val="auto"/>
                <w:sz w:val="24"/>
                <w:szCs w:val="24"/>
              </w:rPr>
            </w:pPr>
            <w:r>
              <w:rPr>
                <w:rFonts w:hAnsi="宋体" w:cs="宋体"/>
                <w:color w:val="auto"/>
                <w:sz w:val="24"/>
                <w:szCs w:val="24"/>
              </w:rPr>
              <w:t>18.2</w:t>
            </w:r>
          </w:p>
        </w:tc>
        <w:tc>
          <w:tcPr>
            <w:tcW w:w="1701" w:type="dxa"/>
            <w:vAlign w:val="center"/>
          </w:tcPr>
          <w:p w14:paraId="6C0824D4">
            <w:pPr>
              <w:spacing w:line="360" w:lineRule="auto"/>
              <w:rPr>
                <w:rFonts w:ascii="宋体" w:hAnsi="宋体" w:cs="宋体"/>
                <w:color w:val="auto"/>
                <w:sz w:val="24"/>
              </w:rPr>
            </w:pPr>
            <w:r>
              <w:rPr>
                <w:rFonts w:hint="eastAsia" w:ascii="宋体" w:hAnsi="宋体" w:cs="宋体"/>
                <w:color w:val="auto"/>
                <w:sz w:val="24"/>
              </w:rPr>
              <w:t>解密时间</w:t>
            </w:r>
          </w:p>
        </w:tc>
        <w:tc>
          <w:tcPr>
            <w:tcW w:w="7540" w:type="dxa"/>
            <w:vAlign w:val="center"/>
          </w:tcPr>
          <w:p w14:paraId="6C9FB19C">
            <w:pPr>
              <w:spacing w:line="360" w:lineRule="auto"/>
              <w:rPr>
                <w:rFonts w:ascii="宋体" w:hAnsi="宋体" w:cs="宋体"/>
                <w:color w:val="auto"/>
                <w:sz w:val="24"/>
                <w:u w:val="single"/>
              </w:rPr>
            </w:pPr>
            <w:r>
              <w:rPr>
                <w:rFonts w:ascii="宋体" w:hAnsi="宋体" w:eastAsia="宋体" w:cs="宋体"/>
                <w:sz w:val="24"/>
                <w:szCs w:val="24"/>
              </w:rPr>
              <w:t>解密时间：</w:t>
            </w:r>
            <w:r>
              <w:rPr>
                <w:rFonts w:hint="eastAsia" w:ascii="宋体" w:hAnsi="宋体" w:eastAsia="宋体" w:cs="宋体"/>
                <w:sz w:val="24"/>
                <w:szCs w:val="24"/>
                <w:lang w:val="en-US" w:eastAsia="zh-CN"/>
              </w:rPr>
              <w:t>20</w:t>
            </w:r>
            <w:r>
              <w:rPr>
                <w:rFonts w:ascii="宋体" w:hAnsi="宋体" w:eastAsia="宋体" w:cs="宋体"/>
                <w:sz w:val="24"/>
                <w:szCs w:val="24"/>
              </w:rPr>
              <w:t>分钟</w:t>
            </w:r>
          </w:p>
        </w:tc>
      </w:tr>
      <w:tr w14:paraId="0E8D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55CFC">
            <w:pPr>
              <w:pStyle w:val="23"/>
              <w:adjustRightInd w:val="0"/>
              <w:snapToGrid w:val="0"/>
              <w:spacing w:line="360" w:lineRule="auto"/>
              <w:rPr>
                <w:rFonts w:hint="default" w:hAnsi="宋体" w:cs="宋体"/>
                <w:color w:val="auto"/>
                <w:sz w:val="24"/>
                <w:szCs w:val="24"/>
              </w:rPr>
            </w:pPr>
            <w:r>
              <w:rPr>
                <w:rFonts w:hAnsi="宋体" w:cs="宋体"/>
                <w:color w:val="auto"/>
                <w:sz w:val="24"/>
                <w:szCs w:val="24"/>
              </w:rPr>
              <w:t>22.1</w:t>
            </w:r>
          </w:p>
        </w:tc>
        <w:tc>
          <w:tcPr>
            <w:tcW w:w="1701" w:type="dxa"/>
            <w:vAlign w:val="center"/>
          </w:tcPr>
          <w:p w14:paraId="5D2C2B1B">
            <w:pPr>
              <w:spacing w:line="360" w:lineRule="auto"/>
              <w:rPr>
                <w:rFonts w:ascii="宋体" w:hAnsi="宋体" w:cs="宋体"/>
                <w:color w:val="auto"/>
                <w:sz w:val="24"/>
              </w:rPr>
            </w:pPr>
            <w:r>
              <w:rPr>
                <w:rFonts w:hint="eastAsia" w:ascii="宋体" w:hAnsi="宋体" w:cs="宋体"/>
                <w:color w:val="auto"/>
                <w:sz w:val="24"/>
              </w:rPr>
              <w:t>确定中标人</w:t>
            </w:r>
          </w:p>
        </w:tc>
        <w:tc>
          <w:tcPr>
            <w:tcW w:w="7540" w:type="dxa"/>
            <w:vAlign w:val="center"/>
          </w:tcPr>
          <w:p w14:paraId="3FD9C0D1">
            <w:pPr>
              <w:pStyle w:val="23"/>
              <w:adjustRightInd w:val="0"/>
              <w:snapToGrid w:val="0"/>
              <w:spacing w:line="360" w:lineRule="auto"/>
              <w:rPr>
                <w:rFonts w:hint="default" w:hAnsi="宋体" w:cs="宋体"/>
                <w:color w:val="auto"/>
                <w:sz w:val="24"/>
              </w:rPr>
            </w:pPr>
            <w:r>
              <w:rPr>
                <w:rFonts w:hAnsi="宋体" w:cs="宋体"/>
                <w:color w:val="auto"/>
                <w:sz w:val="24"/>
              </w:rPr>
              <w:t>中标候选人并列的，采购人是否委托评标委员会确定中标人：</w:t>
            </w:r>
          </w:p>
          <w:p w14:paraId="76A5FADA">
            <w:pPr>
              <w:pStyle w:val="23"/>
              <w:adjustRightInd w:val="0"/>
              <w:snapToGrid w:val="0"/>
              <w:spacing w:line="360" w:lineRule="auto"/>
              <w:rPr>
                <w:rFonts w:hint="default" w:hAnsi="宋体" w:cs="宋体"/>
                <w:color w:val="auto"/>
                <w:sz w:val="24"/>
              </w:rPr>
            </w:pPr>
            <w:r>
              <w:rPr>
                <w:rFonts w:hAnsi="宋体" w:cs="宋体"/>
                <w:color w:val="auto"/>
                <w:sz w:val="24"/>
              </w:rPr>
              <w:t>■否</w:t>
            </w:r>
          </w:p>
          <w:p w14:paraId="0F5BA63A">
            <w:pPr>
              <w:pStyle w:val="23"/>
              <w:adjustRightInd w:val="0"/>
              <w:snapToGrid w:val="0"/>
              <w:spacing w:line="360" w:lineRule="auto"/>
              <w:rPr>
                <w:rFonts w:hint="default" w:hAnsi="宋体" w:cs="宋体"/>
                <w:color w:val="auto"/>
                <w:sz w:val="24"/>
              </w:rPr>
            </w:pPr>
            <w:r>
              <w:rPr>
                <w:rFonts w:hAnsi="宋体" w:cs="宋体"/>
                <w:color w:val="auto"/>
                <w:sz w:val="24"/>
              </w:rPr>
              <w:sym w:font="Wingdings 2" w:char="00A3"/>
            </w:r>
            <w:r>
              <w:rPr>
                <w:rFonts w:hAnsi="宋体" w:cs="宋体"/>
                <w:color w:val="auto"/>
                <w:sz w:val="24"/>
              </w:rPr>
              <w:t>是</w:t>
            </w:r>
          </w:p>
          <w:p w14:paraId="7ED93F1B">
            <w:pPr>
              <w:pStyle w:val="23"/>
              <w:adjustRightInd w:val="0"/>
              <w:snapToGrid w:val="0"/>
              <w:spacing w:line="360" w:lineRule="auto"/>
              <w:rPr>
                <w:rFonts w:hint="default" w:hAnsi="宋体" w:cs="宋体"/>
                <w:color w:val="auto"/>
              </w:rPr>
            </w:pPr>
            <w:r>
              <w:rPr>
                <w:rFonts w:hAnsi="宋体" w:cs="宋体"/>
                <w:color w:val="auto"/>
                <w:sz w:val="24"/>
              </w:rPr>
              <w:t>中标候选人并列的，按照以下方式确定中标人：</w:t>
            </w:r>
            <w:r>
              <w:rPr>
                <w:rFonts w:hAnsi="宋体" w:cs="宋体"/>
                <w:color w:val="auto"/>
              </w:rPr>
              <w:t xml:space="preserve"> </w:t>
            </w:r>
          </w:p>
          <w:p w14:paraId="4E74B5B6">
            <w:pPr>
              <w:pStyle w:val="23"/>
              <w:adjustRightInd w:val="0"/>
              <w:snapToGrid w:val="0"/>
              <w:spacing w:line="360" w:lineRule="auto"/>
              <w:rPr>
                <w:rFonts w:hint="default" w:hAnsi="宋体" w:cs="宋体"/>
                <w:color w:val="auto"/>
                <w:sz w:val="24"/>
              </w:rPr>
            </w:pPr>
            <w:r>
              <w:rPr>
                <w:rFonts w:hAnsi="宋体" w:cs="宋体"/>
                <w:color w:val="auto"/>
                <w:sz w:val="24"/>
              </w:rPr>
              <w:t>■得分且投标报价均相同的，以</w:t>
            </w:r>
            <w:r>
              <w:rPr>
                <w:rFonts w:hAnsi="宋体" w:cs="宋体"/>
                <w:color w:val="auto"/>
                <w:sz w:val="24"/>
                <w:u w:val="single"/>
              </w:rPr>
              <w:t>技术部分</w:t>
            </w:r>
            <w:r>
              <w:rPr>
                <w:rFonts w:hAnsi="宋体" w:cs="宋体"/>
                <w:color w:val="auto"/>
                <w:sz w:val="24"/>
              </w:rPr>
              <w:t>得分高者为中标人</w:t>
            </w:r>
          </w:p>
          <w:p w14:paraId="55644A21">
            <w:pPr>
              <w:spacing w:line="360" w:lineRule="auto"/>
              <w:rPr>
                <w:rFonts w:ascii="宋体" w:hAnsi="宋体" w:cs="宋体"/>
                <w:color w:val="auto"/>
                <w:sz w:val="24"/>
                <w:u w:val="single"/>
              </w:rPr>
            </w:pPr>
            <w:r>
              <w:rPr>
                <w:rFonts w:hint="eastAsia" w:ascii="宋体" w:hAnsi="宋体" w:cs="宋体"/>
                <w:color w:val="auto"/>
                <w:sz w:val="24"/>
              </w:rPr>
              <w:sym w:font="Wingdings 2" w:char="00A3"/>
            </w:r>
            <w:r>
              <w:rPr>
                <w:rFonts w:hint="eastAsia" w:ascii="宋体" w:hAnsi="宋体" w:cs="宋体"/>
                <w:color w:val="auto"/>
                <w:sz w:val="24"/>
              </w:rPr>
              <w:t>随机抽取</w:t>
            </w:r>
          </w:p>
        </w:tc>
      </w:tr>
      <w:tr w14:paraId="2FD4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B9B662">
            <w:pPr>
              <w:pStyle w:val="23"/>
              <w:adjustRightInd w:val="0"/>
              <w:snapToGrid w:val="0"/>
              <w:spacing w:line="360" w:lineRule="auto"/>
              <w:rPr>
                <w:rFonts w:hint="default" w:hAnsi="宋体" w:cs="宋体"/>
                <w:color w:val="auto"/>
                <w:sz w:val="24"/>
                <w:szCs w:val="24"/>
              </w:rPr>
            </w:pPr>
            <w:r>
              <w:rPr>
                <w:rFonts w:hAnsi="宋体" w:cs="宋体"/>
                <w:color w:val="auto"/>
                <w:sz w:val="24"/>
                <w:szCs w:val="24"/>
              </w:rPr>
              <w:t>25.5</w:t>
            </w:r>
          </w:p>
        </w:tc>
        <w:tc>
          <w:tcPr>
            <w:tcW w:w="1701" w:type="dxa"/>
            <w:vAlign w:val="center"/>
          </w:tcPr>
          <w:p w14:paraId="03CA33E7">
            <w:pPr>
              <w:spacing w:line="360" w:lineRule="auto"/>
              <w:rPr>
                <w:rFonts w:ascii="宋体" w:hAnsi="宋体" w:cs="宋体"/>
                <w:color w:val="auto"/>
                <w:sz w:val="24"/>
              </w:rPr>
            </w:pPr>
            <w:r>
              <w:rPr>
                <w:rFonts w:hint="eastAsia" w:ascii="宋体" w:hAnsi="宋体" w:cs="宋体"/>
                <w:color w:val="auto"/>
                <w:sz w:val="24"/>
              </w:rPr>
              <w:t>分包</w:t>
            </w:r>
          </w:p>
        </w:tc>
        <w:tc>
          <w:tcPr>
            <w:tcW w:w="7540" w:type="dxa"/>
            <w:vAlign w:val="center"/>
          </w:tcPr>
          <w:p w14:paraId="038F4932">
            <w:pPr>
              <w:spacing w:line="360" w:lineRule="auto"/>
              <w:rPr>
                <w:rFonts w:ascii="宋体" w:hAnsi="宋体" w:cs="宋体"/>
                <w:color w:val="auto"/>
                <w:sz w:val="24"/>
              </w:rPr>
            </w:pPr>
            <w:r>
              <w:rPr>
                <w:rFonts w:hint="eastAsia" w:ascii="宋体" w:hAnsi="宋体" w:cs="宋体"/>
                <w:color w:val="auto"/>
                <w:sz w:val="24"/>
              </w:rPr>
              <w:t xml:space="preserve">本项目的非主体、非关键性工作是否允许分包： </w:t>
            </w:r>
          </w:p>
          <w:p w14:paraId="301274BC">
            <w:pPr>
              <w:spacing w:line="360" w:lineRule="auto"/>
              <w:rPr>
                <w:rFonts w:ascii="宋体" w:hAnsi="宋体" w:cs="宋体"/>
                <w:color w:val="auto"/>
                <w:sz w:val="24"/>
              </w:rPr>
            </w:pPr>
            <w:r>
              <w:rPr>
                <w:rFonts w:hint="eastAsia" w:ascii="宋体" w:hAnsi="宋体" w:cs="宋体"/>
                <w:color w:val="auto"/>
                <w:sz w:val="24"/>
              </w:rPr>
              <w:t>■不允许</w:t>
            </w:r>
          </w:p>
          <w:p w14:paraId="4106F7A0">
            <w:pPr>
              <w:spacing w:line="360" w:lineRule="auto"/>
              <w:rPr>
                <w:rFonts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允许，具体要求：</w:t>
            </w:r>
          </w:p>
          <w:p w14:paraId="52355CB8">
            <w:pPr>
              <w:spacing w:line="360" w:lineRule="auto"/>
              <w:rPr>
                <w:rFonts w:ascii="宋体" w:hAnsi="宋体" w:cs="宋体"/>
                <w:color w:val="auto"/>
                <w:sz w:val="24"/>
              </w:rPr>
            </w:pPr>
            <w:r>
              <w:rPr>
                <w:rFonts w:hint="eastAsia" w:ascii="宋体" w:hAnsi="宋体" w:cs="宋体"/>
                <w:color w:val="auto"/>
                <w:sz w:val="24"/>
              </w:rPr>
              <w:t>（1）可以分包履行的具体内容：_____；</w:t>
            </w:r>
          </w:p>
          <w:p w14:paraId="16C5E060">
            <w:pPr>
              <w:spacing w:line="360" w:lineRule="auto"/>
              <w:rPr>
                <w:rFonts w:ascii="宋体" w:hAnsi="宋体" w:cs="宋体"/>
                <w:color w:val="auto"/>
                <w:sz w:val="24"/>
              </w:rPr>
            </w:pPr>
            <w:r>
              <w:rPr>
                <w:rFonts w:hint="eastAsia" w:ascii="宋体" w:hAnsi="宋体" w:cs="宋体"/>
                <w:color w:val="auto"/>
                <w:sz w:val="24"/>
              </w:rPr>
              <w:t>（2）允许分包的金额或者比例：_____；</w:t>
            </w:r>
          </w:p>
          <w:p w14:paraId="0D904A4A">
            <w:pPr>
              <w:spacing w:line="360" w:lineRule="auto"/>
              <w:rPr>
                <w:rFonts w:ascii="宋体" w:hAnsi="宋体" w:cs="宋体"/>
                <w:color w:val="auto"/>
                <w:sz w:val="24"/>
                <w:u w:val="single"/>
              </w:rPr>
            </w:pPr>
            <w:r>
              <w:rPr>
                <w:rFonts w:hint="eastAsia" w:ascii="宋体" w:hAnsi="宋体" w:cs="宋体"/>
                <w:color w:val="auto"/>
                <w:sz w:val="24"/>
              </w:rPr>
              <w:t>（3）其他要求：_____。</w:t>
            </w:r>
          </w:p>
        </w:tc>
      </w:tr>
      <w:tr w14:paraId="2C43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745AC2">
            <w:pPr>
              <w:pStyle w:val="23"/>
              <w:adjustRightInd w:val="0"/>
              <w:snapToGrid w:val="0"/>
              <w:spacing w:line="360" w:lineRule="auto"/>
              <w:rPr>
                <w:rFonts w:hint="default" w:hAnsi="宋体" w:cs="宋体"/>
                <w:color w:val="auto"/>
                <w:sz w:val="24"/>
                <w:szCs w:val="24"/>
              </w:rPr>
            </w:pPr>
            <w:r>
              <w:rPr>
                <w:rFonts w:hAnsi="宋体" w:cs="宋体"/>
                <w:color w:val="auto"/>
                <w:sz w:val="24"/>
                <w:szCs w:val="24"/>
              </w:rPr>
              <w:t>25.6</w:t>
            </w:r>
          </w:p>
        </w:tc>
        <w:tc>
          <w:tcPr>
            <w:tcW w:w="1701" w:type="dxa"/>
            <w:vAlign w:val="center"/>
          </w:tcPr>
          <w:p w14:paraId="35570A55">
            <w:pPr>
              <w:spacing w:line="360" w:lineRule="auto"/>
              <w:rPr>
                <w:rFonts w:ascii="宋体" w:hAnsi="宋体" w:cs="宋体"/>
                <w:color w:val="auto"/>
                <w:sz w:val="24"/>
              </w:rPr>
            </w:pPr>
            <w:r>
              <w:rPr>
                <w:rFonts w:hint="eastAsia" w:ascii="宋体" w:hAnsi="宋体" w:cs="宋体"/>
                <w:color w:val="auto"/>
                <w:sz w:val="24"/>
              </w:rPr>
              <w:t>政采贷</w:t>
            </w:r>
          </w:p>
        </w:tc>
        <w:tc>
          <w:tcPr>
            <w:tcW w:w="7540" w:type="dxa"/>
            <w:vAlign w:val="center"/>
          </w:tcPr>
          <w:p w14:paraId="7119F630">
            <w:pPr>
              <w:spacing w:line="360" w:lineRule="auto"/>
              <w:rPr>
                <w:rFonts w:ascii="宋体" w:hAnsi="宋体" w:cs="宋体"/>
                <w:color w:val="auto"/>
                <w:sz w:val="24"/>
              </w:rPr>
            </w:pPr>
            <w:r>
              <w:rPr>
                <w:rFonts w:hint="eastAsia" w:ascii="宋体" w:hAnsi="宋体" w:cs="宋体"/>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65D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1F93EA">
            <w:pPr>
              <w:pStyle w:val="23"/>
              <w:adjustRightInd w:val="0"/>
              <w:snapToGrid w:val="0"/>
              <w:spacing w:line="360" w:lineRule="auto"/>
              <w:rPr>
                <w:rFonts w:hint="default" w:hAnsi="宋体" w:cs="宋体"/>
                <w:color w:val="auto"/>
                <w:sz w:val="24"/>
                <w:szCs w:val="24"/>
              </w:rPr>
            </w:pPr>
            <w:r>
              <w:rPr>
                <w:rFonts w:hAnsi="宋体" w:cs="宋体"/>
                <w:color w:val="auto"/>
                <w:sz w:val="24"/>
                <w:szCs w:val="24"/>
              </w:rPr>
              <w:t>26.1.1</w:t>
            </w:r>
          </w:p>
        </w:tc>
        <w:tc>
          <w:tcPr>
            <w:tcW w:w="1701" w:type="dxa"/>
            <w:vAlign w:val="center"/>
          </w:tcPr>
          <w:p w14:paraId="2F02A763">
            <w:pPr>
              <w:spacing w:line="360" w:lineRule="auto"/>
              <w:rPr>
                <w:rFonts w:ascii="宋体" w:hAnsi="宋体" w:cs="宋体"/>
                <w:color w:val="auto"/>
                <w:sz w:val="24"/>
              </w:rPr>
            </w:pPr>
            <w:r>
              <w:rPr>
                <w:rFonts w:hint="eastAsia" w:ascii="宋体" w:hAnsi="宋体" w:cs="宋体"/>
                <w:color w:val="auto"/>
                <w:sz w:val="24"/>
              </w:rPr>
              <w:t>询问</w:t>
            </w:r>
          </w:p>
        </w:tc>
        <w:tc>
          <w:tcPr>
            <w:tcW w:w="7540" w:type="dxa"/>
            <w:vAlign w:val="center"/>
          </w:tcPr>
          <w:p w14:paraId="0928729C">
            <w:pPr>
              <w:spacing w:line="360" w:lineRule="auto"/>
              <w:rPr>
                <w:rFonts w:ascii="宋体" w:hAnsi="宋体" w:cs="宋体"/>
                <w:color w:val="auto"/>
                <w:sz w:val="24"/>
              </w:rPr>
            </w:pPr>
            <w:r>
              <w:rPr>
                <w:rFonts w:hint="eastAsia" w:ascii="宋体" w:hAnsi="宋体" w:cs="宋体"/>
                <w:color w:val="auto"/>
                <w:sz w:val="24"/>
              </w:rPr>
              <w:t>询问提出形式：</w:t>
            </w:r>
            <w:r>
              <w:rPr>
                <w:rFonts w:hint="eastAsia" w:ascii="宋体" w:hAnsi="宋体" w:cs="宋体"/>
                <w:color w:val="auto"/>
                <w:sz w:val="24"/>
                <w:u w:val="single"/>
              </w:rPr>
              <w:t>可通过邮件形式或书面形式（询问函须盖投标人公章），送达采购人或采购代理机构。</w:t>
            </w:r>
          </w:p>
        </w:tc>
      </w:tr>
      <w:tr w14:paraId="545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C4508A">
            <w:pPr>
              <w:pStyle w:val="23"/>
              <w:adjustRightInd w:val="0"/>
              <w:snapToGrid w:val="0"/>
              <w:spacing w:line="360" w:lineRule="auto"/>
              <w:rPr>
                <w:rFonts w:hint="default" w:hAnsi="宋体" w:cs="宋体"/>
                <w:color w:val="auto"/>
                <w:sz w:val="24"/>
                <w:szCs w:val="24"/>
              </w:rPr>
            </w:pPr>
            <w:r>
              <w:rPr>
                <w:rFonts w:hAnsi="宋体" w:cs="宋体"/>
                <w:color w:val="auto"/>
                <w:sz w:val="24"/>
                <w:szCs w:val="24"/>
              </w:rPr>
              <w:t>26.3</w:t>
            </w:r>
          </w:p>
        </w:tc>
        <w:tc>
          <w:tcPr>
            <w:tcW w:w="1701" w:type="dxa"/>
            <w:vAlign w:val="center"/>
          </w:tcPr>
          <w:p w14:paraId="2410DFE7">
            <w:pPr>
              <w:spacing w:line="360" w:lineRule="auto"/>
              <w:rPr>
                <w:rFonts w:ascii="宋体" w:hAnsi="宋体" w:cs="宋体"/>
                <w:color w:val="auto"/>
                <w:sz w:val="24"/>
              </w:rPr>
            </w:pPr>
            <w:r>
              <w:rPr>
                <w:rFonts w:hint="eastAsia" w:ascii="宋体" w:hAnsi="宋体" w:cs="宋体"/>
                <w:color w:val="auto"/>
                <w:sz w:val="24"/>
              </w:rPr>
              <w:t>联系方式</w:t>
            </w:r>
          </w:p>
        </w:tc>
        <w:tc>
          <w:tcPr>
            <w:tcW w:w="7540" w:type="dxa"/>
            <w:vAlign w:val="center"/>
          </w:tcPr>
          <w:p w14:paraId="265BE01E">
            <w:pPr>
              <w:spacing w:line="360" w:lineRule="auto"/>
              <w:rPr>
                <w:rFonts w:ascii="宋体" w:hAnsi="宋体" w:cs="宋体"/>
                <w:color w:val="auto"/>
                <w:sz w:val="24"/>
              </w:rPr>
            </w:pPr>
            <w:r>
              <w:rPr>
                <w:rFonts w:hint="eastAsia" w:ascii="宋体" w:hAnsi="宋体" w:cs="宋体"/>
                <w:color w:val="auto"/>
                <w:sz w:val="24"/>
              </w:rPr>
              <w:t>接收询问和质疑的联系方式</w:t>
            </w:r>
          </w:p>
          <w:p w14:paraId="2C9D7EA4">
            <w:pPr>
              <w:spacing w:line="360" w:lineRule="auto"/>
              <w:rPr>
                <w:rFonts w:ascii="宋体" w:hAnsi="宋体" w:cs="宋体"/>
                <w:color w:val="auto"/>
                <w:sz w:val="24"/>
              </w:rPr>
            </w:pPr>
            <w:r>
              <w:rPr>
                <w:rFonts w:hint="eastAsia" w:ascii="宋体" w:hAnsi="宋体" w:cs="宋体"/>
                <w:color w:val="auto"/>
                <w:sz w:val="24"/>
              </w:rPr>
              <w:t>联系部门：</w:t>
            </w:r>
            <w:r>
              <w:rPr>
                <w:rFonts w:hint="eastAsia" w:ascii="宋体" w:hAnsi="宋体" w:cs="宋体"/>
                <w:color w:val="auto"/>
                <w:sz w:val="24"/>
                <w:u w:val="single"/>
              </w:rPr>
              <w:t>中钰招标有限公司招标</w:t>
            </w:r>
            <w:r>
              <w:rPr>
                <w:rFonts w:hint="eastAsia" w:ascii="宋体" w:hAnsi="宋体" w:cs="宋体"/>
                <w:color w:val="auto"/>
                <w:sz w:val="24"/>
                <w:u w:val="single"/>
                <w:lang w:val="en-US" w:eastAsia="zh-CN"/>
              </w:rPr>
              <w:t>六</w:t>
            </w:r>
            <w:r>
              <w:rPr>
                <w:rFonts w:hint="eastAsia" w:ascii="宋体" w:hAnsi="宋体" w:cs="宋体"/>
                <w:color w:val="auto"/>
                <w:sz w:val="24"/>
                <w:u w:val="single"/>
              </w:rPr>
              <w:t>部</w:t>
            </w:r>
            <w:r>
              <w:rPr>
                <w:rFonts w:hint="eastAsia" w:ascii="宋体" w:hAnsi="宋体" w:cs="宋体"/>
                <w:color w:val="auto"/>
                <w:sz w:val="24"/>
              </w:rPr>
              <w:t>；</w:t>
            </w:r>
          </w:p>
          <w:p w14:paraId="3C1E56E2">
            <w:pPr>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single"/>
              </w:rPr>
              <w:t>010-60624505-804</w:t>
            </w:r>
            <w:r>
              <w:rPr>
                <w:rFonts w:hint="eastAsia" w:ascii="宋体" w:hAnsi="宋体" w:cs="宋体"/>
                <w:color w:val="auto"/>
                <w:sz w:val="24"/>
              </w:rPr>
              <w:t>；</w:t>
            </w:r>
          </w:p>
          <w:p w14:paraId="3A589E48">
            <w:pPr>
              <w:spacing w:line="360" w:lineRule="auto"/>
              <w:rPr>
                <w:rFonts w:ascii="宋体" w:hAnsi="宋体" w:cs="宋体"/>
                <w:color w:val="auto"/>
                <w:sz w:val="24"/>
              </w:rPr>
            </w:pPr>
            <w:r>
              <w:rPr>
                <w:rFonts w:hint="eastAsia" w:ascii="宋体" w:hAnsi="宋体" w:cs="宋体"/>
                <w:color w:val="auto"/>
                <w:sz w:val="24"/>
              </w:rPr>
              <w:t>通讯地址：</w:t>
            </w:r>
            <w:r>
              <w:rPr>
                <w:rFonts w:hint="eastAsia" w:ascii="宋体" w:hAnsi="宋体" w:cs="宋体"/>
                <w:color w:val="auto"/>
                <w:sz w:val="24"/>
                <w:u w:val="single"/>
              </w:rPr>
              <w:t>北京市丰台区花乡桥四合庄路2号院东旭国际中心A座北楼17层</w:t>
            </w:r>
            <w:r>
              <w:rPr>
                <w:rFonts w:hint="eastAsia" w:ascii="宋体" w:hAnsi="宋体" w:cs="宋体"/>
                <w:color w:val="auto"/>
                <w:sz w:val="24"/>
              </w:rPr>
              <w:t>。</w:t>
            </w:r>
          </w:p>
        </w:tc>
      </w:tr>
      <w:tr w14:paraId="3ACA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CF9E582">
            <w:pPr>
              <w:pStyle w:val="23"/>
              <w:adjustRightInd w:val="0"/>
              <w:snapToGrid w:val="0"/>
              <w:spacing w:line="360" w:lineRule="auto"/>
              <w:rPr>
                <w:rFonts w:hint="default" w:hAnsi="宋体" w:cs="宋体"/>
                <w:color w:val="auto"/>
                <w:sz w:val="24"/>
                <w:szCs w:val="24"/>
              </w:rPr>
            </w:pPr>
            <w:r>
              <w:rPr>
                <w:rFonts w:hAnsi="宋体" w:cs="宋体"/>
                <w:color w:val="auto"/>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CED315C">
            <w:pPr>
              <w:spacing w:line="360" w:lineRule="auto"/>
              <w:rPr>
                <w:rFonts w:ascii="宋体" w:hAnsi="宋体" w:cs="宋体"/>
                <w:color w:val="auto"/>
                <w:sz w:val="24"/>
              </w:rPr>
            </w:pPr>
            <w:r>
              <w:rPr>
                <w:rFonts w:hint="eastAsia" w:ascii="宋体" w:hAnsi="宋体" w:cs="宋体"/>
                <w:color w:val="auto"/>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961FBE4">
            <w:pPr>
              <w:spacing w:line="360" w:lineRule="auto"/>
              <w:rPr>
                <w:rFonts w:ascii="宋体" w:hAnsi="宋体" w:cs="宋体"/>
                <w:color w:val="auto"/>
                <w:sz w:val="24"/>
              </w:rPr>
            </w:pPr>
            <w:r>
              <w:rPr>
                <w:rFonts w:hint="eastAsia" w:ascii="宋体" w:hAnsi="宋体" w:cs="宋体"/>
                <w:color w:val="auto"/>
                <w:sz w:val="24"/>
              </w:rPr>
              <w:t>收费对象：</w:t>
            </w:r>
          </w:p>
          <w:p w14:paraId="4BDC49A6">
            <w:pPr>
              <w:spacing w:line="360" w:lineRule="auto"/>
              <w:rPr>
                <w:rFonts w:ascii="宋体" w:hAnsi="宋体" w:cs="宋体"/>
                <w:color w:val="auto"/>
                <w:sz w:val="24"/>
              </w:rPr>
            </w:pPr>
            <w:r>
              <w:rPr>
                <w:rFonts w:hint="eastAsia" w:ascii="宋体" w:hAnsi="宋体" w:cs="宋体"/>
                <w:color w:val="auto"/>
                <w:sz w:val="24"/>
              </w:rPr>
              <w:sym w:font="Wingdings 2" w:char="00A3"/>
            </w:r>
            <w:r>
              <w:rPr>
                <w:rFonts w:hint="eastAsia" w:ascii="宋体" w:hAnsi="宋体" w:cs="宋体"/>
                <w:color w:val="auto"/>
                <w:sz w:val="24"/>
              </w:rPr>
              <w:t>采购人</w:t>
            </w:r>
          </w:p>
          <w:p w14:paraId="6AC67244">
            <w:pPr>
              <w:spacing w:line="360" w:lineRule="auto"/>
              <w:rPr>
                <w:rFonts w:ascii="宋体" w:hAnsi="宋体" w:cs="宋体"/>
                <w:color w:val="auto"/>
                <w:sz w:val="24"/>
              </w:rPr>
            </w:pPr>
            <w:r>
              <w:rPr>
                <w:rFonts w:hint="eastAsia" w:ascii="宋体" w:hAnsi="宋体" w:cs="宋体"/>
                <w:color w:val="auto"/>
                <w:sz w:val="24"/>
              </w:rPr>
              <w:t>■中标人</w:t>
            </w:r>
          </w:p>
          <w:p w14:paraId="4FBEFE0B">
            <w:pPr>
              <w:spacing w:line="360" w:lineRule="auto"/>
              <w:rPr>
                <w:rFonts w:ascii="宋体" w:hAnsi="宋体" w:cs="宋体"/>
                <w:color w:val="auto"/>
                <w:sz w:val="24"/>
              </w:rPr>
            </w:pPr>
            <w:r>
              <w:rPr>
                <w:rFonts w:hint="eastAsia" w:ascii="宋体" w:hAnsi="宋体" w:cs="宋体"/>
                <w:color w:val="auto"/>
                <w:sz w:val="24"/>
              </w:rPr>
              <w:t>收费标准：</w:t>
            </w:r>
            <w:r>
              <w:rPr>
                <w:rFonts w:hint="eastAsia" w:ascii="宋体" w:hAnsi="宋体" w:cs="宋体"/>
                <w:color w:val="auto"/>
                <w:sz w:val="24"/>
                <w:u w:val="single"/>
              </w:rPr>
              <w:t>参考原计价格[2002]1980号文、发改办价格[2003]857号文及发改价格[2011]534号文有关规定</w:t>
            </w:r>
            <w:r>
              <w:rPr>
                <w:rFonts w:hint="eastAsia" w:ascii="宋体" w:hAnsi="宋体" w:cs="宋体"/>
                <w:color w:val="auto"/>
                <w:sz w:val="24"/>
                <w:u w:val="single"/>
                <w:lang w:val="en-US" w:eastAsia="zh-CN"/>
              </w:rPr>
              <w:t>下浮10%</w:t>
            </w:r>
            <w:r>
              <w:rPr>
                <w:rFonts w:hint="eastAsia" w:ascii="宋体" w:hAnsi="宋体" w:cs="宋体"/>
                <w:color w:val="auto"/>
                <w:sz w:val="24"/>
                <w:u w:val="single"/>
              </w:rPr>
              <w:t>；</w:t>
            </w:r>
          </w:p>
          <w:p w14:paraId="7EFB4033">
            <w:pPr>
              <w:spacing w:line="360" w:lineRule="auto"/>
              <w:rPr>
                <w:rFonts w:ascii="宋体" w:hAnsi="宋体" w:cs="宋体"/>
                <w:color w:val="auto"/>
                <w:sz w:val="24"/>
              </w:rPr>
            </w:pPr>
            <w:r>
              <w:rPr>
                <w:rFonts w:hint="eastAsia" w:ascii="宋体" w:hAnsi="宋体" w:cs="宋体"/>
                <w:color w:val="auto"/>
                <w:sz w:val="24"/>
              </w:rPr>
              <w:t>缴纳时间：</w:t>
            </w:r>
            <w:r>
              <w:rPr>
                <w:rFonts w:hint="eastAsia" w:ascii="宋体" w:hAnsi="宋体" w:cs="宋体"/>
                <w:color w:val="auto"/>
                <w:sz w:val="24"/>
                <w:u w:val="single"/>
              </w:rPr>
              <w:t>中标人在领取中标通知书时一次向采购代理机构交纳所有中标服务费</w:t>
            </w:r>
            <w:r>
              <w:rPr>
                <w:rFonts w:hint="eastAsia" w:ascii="宋体" w:hAnsi="宋体" w:cs="宋体"/>
                <w:color w:val="auto"/>
                <w:sz w:val="24"/>
              </w:rPr>
              <w:t>。</w:t>
            </w:r>
          </w:p>
          <w:p w14:paraId="29D7A468">
            <w:pPr>
              <w:spacing w:line="360" w:lineRule="auto"/>
              <w:rPr>
                <w:rFonts w:ascii="宋体" w:hAnsi="宋体" w:cs="宋体"/>
                <w:b/>
                <w:bCs/>
                <w:color w:val="auto"/>
                <w:sz w:val="24"/>
              </w:rPr>
            </w:pPr>
            <w:r>
              <w:rPr>
                <w:rFonts w:hint="eastAsia" w:ascii="宋体" w:hAnsi="宋体" w:cs="宋体"/>
                <w:b/>
                <w:bCs/>
                <w:color w:val="auto"/>
                <w:sz w:val="24"/>
              </w:rPr>
              <w:t>说明：</w:t>
            </w:r>
          </w:p>
          <w:p w14:paraId="2F4AD186">
            <w:pPr>
              <w:spacing w:line="360" w:lineRule="auto"/>
              <w:rPr>
                <w:rFonts w:ascii="宋体" w:hAnsi="宋体" w:cs="宋体"/>
                <w:color w:val="auto"/>
                <w:sz w:val="24"/>
              </w:rPr>
            </w:pPr>
            <w:r>
              <w:rPr>
                <w:rFonts w:hint="eastAsia" w:ascii="宋体" w:hAnsi="宋体" w:cs="宋体"/>
                <w:color w:val="auto"/>
                <w:sz w:val="24"/>
              </w:rPr>
              <w:t>（1）以中标金额作为收费的计算基数。</w:t>
            </w:r>
          </w:p>
          <w:p w14:paraId="3AD029AF">
            <w:pPr>
              <w:spacing w:line="360" w:lineRule="auto"/>
              <w:rPr>
                <w:rFonts w:ascii="宋体" w:hAnsi="宋体" w:cs="宋体"/>
                <w:color w:val="auto"/>
                <w:sz w:val="24"/>
              </w:rPr>
            </w:pPr>
            <w:r>
              <w:rPr>
                <w:rFonts w:hint="eastAsia" w:ascii="宋体" w:hAnsi="宋体" w:cs="宋体"/>
                <w:color w:val="auto"/>
                <w:sz w:val="24"/>
              </w:rPr>
              <w:t>（2）中标服务费币种与中标签订合同的币种相同或采购代理机构同意的币种。</w:t>
            </w:r>
          </w:p>
          <w:p w14:paraId="7F7B2B61">
            <w:pPr>
              <w:spacing w:line="360" w:lineRule="auto"/>
              <w:rPr>
                <w:rFonts w:ascii="宋体" w:hAnsi="宋体" w:cs="宋体"/>
                <w:color w:val="auto"/>
                <w:sz w:val="24"/>
              </w:rPr>
            </w:pPr>
            <w:r>
              <w:rPr>
                <w:rFonts w:hint="eastAsia" w:ascii="宋体" w:hAnsi="宋体" w:cs="宋体"/>
                <w:color w:val="auto"/>
                <w:sz w:val="24"/>
              </w:rPr>
              <w:t>（3）服务费的交纳方式：在投标文件中，投标人向采购代理机构递交服务费承诺书。一次向采购代理机构交纳所有中标服务费。</w:t>
            </w:r>
          </w:p>
          <w:p w14:paraId="39ED6EF9">
            <w:pPr>
              <w:spacing w:line="360" w:lineRule="auto"/>
              <w:rPr>
                <w:rFonts w:ascii="宋体" w:hAnsi="宋体" w:cs="宋体"/>
                <w:color w:val="auto"/>
                <w:sz w:val="24"/>
              </w:rPr>
            </w:pPr>
            <w:r>
              <w:rPr>
                <w:rFonts w:hint="eastAsia" w:ascii="宋体" w:hAnsi="宋体" w:cs="宋体"/>
                <w:color w:val="auto"/>
                <w:sz w:val="24"/>
              </w:rPr>
              <w:t>（4）此项费用不应单独开列，无论投标人是否填报，都视为此费用已经包含在投标报价总价中。</w:t>
            </w:r>
          </w:p>
          <w:p w14:paraId="2BD5EC7F">
            <w:pPr>
              <w:spacing w:line="360" w:lineRule="auto"/>
              <w:rPr>
                <w:rFonts w:ascii="宋体" w:hAnsi="宋体" w:cs="宋体"/>
                <w:b/>
                <w:color w:val="auto"/>
                <w:sz w:val="24"/>
              </w:rPr>
            </w:pPr>
            <w:r>
              <w:rPr>
                <w:rFonts w:hint="eastAsia" w:ascii="宋体" w:hAnsi="宋体" w:cs="宋体"/>
                <w:b/>
                <w:color w:val="auto"/>
                <w:sz w:val="24"/>
              </w:rPr>
              <w:t>中标服务费账户</w:t>
            </w:r>
          </w:p>
          <w:p w14:paraId="0C4264DA">
            <w:pPr>
              <w:pStyle w:val="5"/>
              <w:spacing w:line="360" w:lineRule="auto"/>
              <w:ind w:firstLine="0"/>
              <w:jc w:val="both"/>
              <w:rPr>
                <w:rFonts w:hAnsi="宋体" w:cs="宋体"/>
                <w:color w:val="auto"/>
              </w:rPr>
            </w:pPr>
            <w:r>
              <w:rPr>
                <w:rFonts w:hint="eastAsia" w:hAnsi="宋体" w:cs="宋体"/>
                <w:color w:val="auto"/>
              </w:rPr>
              <w:t>户名：中钰招标有限公司</w:t>
            </w:r>
          </w:p>
          <w:p w14:paraId="18981686">
            <w:pPr>
              <w:spacing w:line="360" w:lineRule="auto"/>
              <w:rPr>
                <w:rFonts w:ascii="宋体" w:hAnsi="宋体" w:cs="宋体"/>
                <w:color w:val="auto"/>
                <w:sz w:val="24"/>
              </w:rPr>
            </w:pPr>
            <w:r>
              <w:rPr>
                <w:rFonts w:hint="eastAsia" w:ascii="宋体" w:hAnsi="宋体" w:cs="宋体"/>
                <w:color w:val="auto"/>
                <w:sz w:val="24"/>
              </w:rPr>
              <w:t>开户行：中国工商银行北京南方庄支行（中国工商银行北京方庄支行）账  号：0200225919200036626</w:t>
            </w:r>
          </w:p>
          <w:p w14:paraId="4BED59EC">
            <w:pPr>
              <w:pStyle w:val="5"/>
              <w:spacing w:line="360" w:lineRule="auto"/>
              <w:ind w:firstLine="0"/>
              <w:jc w:val="both"/>
              <w:rPr>
                <w:rFonts w:hAnsi="宋体" w:cs="宋体"/>
                <w:color w:val="auto"/>
              </w:rPr>
            </w:pPr>
            <w:r>
              <w:rPr>
                <w:rFonts w:hint="eastAsia" w:hAnsi="宋体" w:cs="宋体"/>
                <w:b/>
                <w:bCs/>
                <w:color w:val="auto"/>
              </w:rPr>
              <w:t>在“转账用途”中标明“服务费</w:t>
            </w:r>
            <w:r>
              <w:rPr>
                <w:rFonts w:hint="eastAsia" w:hAnsi="宋体" w:cs="宋体"/>
                <w:b/>
                <w:bCs/>
                <w:color w:val="auto"/>
                <w:u w:val="single"/>
                <w:lang w:eastAsia="zh-CN"/>
              </w:rPr>
              <w:t>ZYZB-2025-0742</w:t>
            </w:r>
            <w:r>
              <w:rPr>
                <w:rFonts w:hint="eastAsia" w:hAnsi="宋体" w:cs="宋体"/>
                <w:b/>
                <w:bCs/>
                <w:color w:val="auto"/>
              </w:rPr>
              <w:t>”。</w:t>
            </w:r>
          </w:p>
        </w:tc>
      </w:tr>
    </w:tbl>
    <w:p w14:paraId="465CBBA4">
      <w:pPr>
        <w:tabs>
          <w:tab w:val="left" w:pos="5580"/>
        </w:tabs>
        <w:adjustRightInd w:val="0"/>
        <w:spacing w:line="360" w:lineRule="auto"/>
        <w:rPr>
          <w:rFonts w:ascii="宋体" w:hAnsi="宋体" w:cs="宋体"/>
          <w:color w:val="auto"/>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p>
    <w:p w14:paraId="73D53FA5">
      <w:pPr>
        <w:spacing w:before="240" w:beforeLines="100" w:after="240" w:afterLines="100"/>
        <w:jc w:val="center"/>
        <w:rPr>
          <w:rFonts w:ascii="宋体" w:hAnsi="宋体" w:cs="宋体"/>
          <w:b/>
          <w:color w:val="auto"/>
          <w:sz w:val="28"/>
          <w:szCs w:val="28"/>
        </w:rPr>
      </w:pPr>
      <w:bookmarkStart w:id="73" w:name="_Toc305158859"/>
      <w:bookmarkStart w:id="74" w:name="_Toc353825542"/>
      <w:bookmarkStart w:id="75" w:name="_Toc226337213"/>
      <w:bookmarkStart w:id="76" w:name="_Toc226965790"/>
      <w:bookmarkStart w:id="77" w:name="_Toc142311019"/>
      <w:bookmarkStart w:id="78" w:name="_Toc150774722"/>
      <w:bookmarkStart w:id="79" w:name="_Toc264969207"/>
      <w:bookmarkStart w:id="80" w:name="_Toc127151517"/>
      <w:bookmarkStart w:id="81" w:name="_Toc265228355"/>
      <w:bookmarkStart w:id="82" w:name="_Toc305158785"/>
      <w:bookmarkStart w:id="83" w:name="_Toc195842882"/>
      <w:bookmarkStart w:id="84" w:name="_Toc353873662"/>
      <w:bookmarkStart w:id="85" w:name="_Toc150480755"/>
      <w:bookmarkStart w:id="86" w:name="_Toc353873932"/>
      <w:r>
        <w:rPr>
          <w:rFonts w:hint="eastAsia" w:ascii="宋体" w:hAnsi="宋体" w:cs="宋体"/>
          <w:b/>
          <w:color w:val="auto"/>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63A545C">
      <w:pPr>
        <w:pStyle w:val="3"/>
        <w:tabs>
          <w:tab w:val="center" w:pos="4592"/>
          <w:tab w:val="left" w:pos="7860"/>
        </w:tabs>
        <w:spacing w:before="0" w:line="360" w:lineRule="auto"/>
        <w:jc w:val="both"/>
        <w:rPr>
          <w:rFonts w:ascii="宋体" w:hAnsi="宋体" w:eastAsia="宋体" w:cs="宋体"/>
          <w:color w:val="auto"/>
          <w:sz w:val="28"/>
        </w:rPr>
      </w:pPr>
      <w:bookmarkStart w:id="87" w:name="_Toc127151518"/>
      <w:bookmarkStart w:id="88" w:name="_Toc520356143"/>
      <w:r>
        <w:rPr>
          <w:rFonts w:hint="eastAsia" w:ascii="宋体" w:hAnsi="宋体" w:eastAsia="宋体" w:cs="宋体"/>
          <w:color w:val="auto"/>
          <w:sz w:val="28"/>
        </w:rPr>
        <w:tab/>
      </w:r>
      <w:bookmarkStart w:id="89" w:name="_Toc226965791"/>
      <w:bookmarkStart w:id="90" w:name="_Toc305158860"/>
      <w:bookmarkStart w:id="91" w:name="_Toc151190145"/>
      <w:bookmarkStart w:id="92" w:name="_Toc142311020"/>
      <w:bookmarkStart w:id="93" w:name="_Toc264969208"/>
      <w:bookmarkStart w:id="94" w:name="_Toc151193832"/>
      <w:bookmarkStart w:id="95" w:name="_Toc150774618"/>
      <w:bookmarkStart w:id="96" w:name="_Toc305158786"/>
      <w:bookmarkStart w:id="97" w:name="_Toc226965708"/>
      <w:bookmarkStart w:id="98" w:name="_Toc150774723"/>
      <w:bookmarkStart w:id="99" w:name="_Toc151193760"/>
      <w:bookmarkStart w:id="100" w:name="_Toc195842883"/>
      <w:bookmarkStart w:id="101" w:name="_Toc226337214"/>
      <w:bookmarkStart w:id="102" w:name="_Toc151193906"/>
      <w:bookmarkStart w:id="103" w:name="_Toc226309762"/>
      <w:bookmarkStart w:id="104" w:name="_Toc265228356"/>
      <w:bookmarkStart w:id="105" w:name="_Toc150480756"/>
      <w:bookmarkStart w:id="106" w:name="_Toc151193616"/>
      <w:bookmarkStart w:id="107" w:name="_Toc150509269"/>
      <w:bookmarkStart w:id="108" w:name="_Toc151193688"/>
      <w:r>
        <w:rPr>
          <w:rFonts w:hint="eastAsia" w:ascii="宋体" w:hAnsi="宋体" w:eastAsia="宋体" w:cs="宋体"/>
          <w:color w:val="auto"/>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color w:val="auto"/>
          <w:sz w:val="28"/>
        </w:rPr>
        <w:tab/>
      </w:r>
    </w:p>
    <w:p w14:paraId="70E59FAC">
      <w:pPr>
        <w:numPr>
          <w:ilvl w:val="0"/>
          <w:numId w:val="12"/>
        </w:numPr>
        <w:tabs>
          <w:tab w:val="left" w:pos="360"/>
          <w:tab w:val="clear" w:pos="900"/>
        </w:tabs>
        <w:snapToGrid w:val="0"/>
        <w:spacing w:line="360" w:lineRule="auto"/>
        <w:ind w:left="357" w:hanging="357"/>
        <w:outlineLvl w:val="2"/>
        <w:rPr>
          <w:rFonts w:ascii="宋体" w:hAnsi="宋体" w:cs="宋体"/>
          <w:color w:val="auto"/>
          <w:sz w:val="24"/>
        </w:rPr>
      </w:pPr>
      <w:bookmarkStart w:id="109" w:name="_Toc305158861"/>
      <w:bookmarkStart w:id="110" w:name="_Toc265228357"/>
      <w:bookmarkStart w:id="111" w:name="_Toc305158787"/>
      <w:bookmarkStart w:id="112" w:name="_Toc264969209"/>
      <w:r>
        <w:rPr>
          <w:rFonts w:hint="eastAsia" w:ascii="宋体" w:hAnsi="宋体" w:cs="宋体"/>
          <w:color w:val="auto"/>
          <w:sz w:val="24"/>
        </w:rPr>
        <w:t>采购人、采购代理机构、投标人</w:t>
      </w:r>
      <w:bookmarkEnd w:id="109"/>
      <w:bookmarkEnd w:id="110"/>
      <w:bookmarkEnd w:id="111"/>
      <w:bookmarkEnd w:id="112"/>
      <w:r>
        <w:rPr>
          <w:rFonts w:hint="eastAsia" w:ascii="宋体" w:hAnsi="宋体" w:cs="宋体"/>
          <w:color w:val="auto"/>
          <w:sz w:val="24"/>
        </w:rPr>
        <w:t>、联合体</w:t>
      </w:r>
    </w:p>
    <w:p w14:paraId="369E3040">
      <w:pPr>
        <w:numPr>
          <w:ilvl w:val="1"/>
          <w:numId w:val="12"/>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采购人、采购代理机构：指依法进行政府采购的国家机关、事业单位、团体组织，及其委托的采购代理机构。本项目采购人、采购代理机构见第一章《投标邀请》。</w:t>
      </w:r>
    </w:p>
    <w:p w14:paraId="661D1FF5">
      <w:pPr>
        <w:numPr>
          <w:ilvl w:val="1"/>
          <w:numId w:val="12"/>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投标人（也称“供应商”、“申请人”）：指向采购人提供货物、工程或者服务的法人、其他组织或者自然人。</w:t>
      </w:r>
    </w:p>
    <w:p w14:paraId="0E87EBA4">
      <w:pPr>
        <w:numPr>
          <w:ilvl w:val="1"/>
          <w:numId w:val="12"/>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联合体：指两个以上的自然人、法人或者其他组织组成一个联合体，以一个供应商的身份共同参加政府采购。</w:t>
      </w:r>
    </w:p>
    <w:p w14:paraId="495AA7BB">
      <w:pPr>
        <w:numPr>
          <w:ilvl w:val="0"/>
          <w:numId w:val="12"/>
        </w:numPr>
        <w:tabs>
          <w:tab w:val="left" w:pos="360"/>
          <w:tab w:val="clear" w:pos="900"/>
        </w:tabs>
        <w:snapToGrid w:val="0"/>
        <w:spacing w:line="360" w:lineRule="auto"/>
        <w:ind w:left="357" w:hanging="357"/>
        <w:outlineLvl w:val="2"/>
        <w:rPr>
          <w:rFonts w:ascii="宋体" w:hAnsi="宋体" w:cs="宋体"/>
          <w:color w:val="auto"/>
          <w:sz w:val="24"/>
        </w:rPr>
      </w:pPr>
      <w:bookmarkStart w:id="113" w:name="_Toc127161434"/>
      <w:bookmarkStart w:id="114" w:name="_Toc151193762"/>
      <w:bookmarkStart w:id="115" w:name="_Toc149720813"/>
      <w:bookmarkStart w:id="116" w:name="_Toc150480758"/>
      <w:bookmarkStart w:id="117" w:name="_Toc164351614"/>
      <w:bookmarkStart w:id="118" w:name="_Toc265228358"/>
      <w:bookmarkStart w:id="119" w:name="_Toc151193690"/>
      <w:bookmarkStart w:id="120" w:name="_Toc127151520"/>
      <w:bookmarkStart w:id="121" w:name="_Toc150774620"/>
      <w:bookmarkStart w:id="122" w:name="_Toc151190147"/>
      <w:bookmarkStart w:id="123" w:name="_Toc164229215"/>
      <w:bookmarkStart w:id="124" w:name="_Toc127151721"/>
      <w:bookmarkStart w:id="125" w:name="_Toc226337216"/>
      <w:bookmarkStart w:id="126" w:name="_Toc150509271"/>
      <w:bookmarkStart w:id="127" w:name="_Toc164608789"/>
      <w:bookmarkStart w:id="128" w:name="_Toc226309764"/>
      <w:bookmarkStart w:id="129" w:name="_Toc151193908"/>
      <w:bookmarkStart w:id="130" w:name="_Toc226965793"/>
      <w:bookmarkStart w:id="131" w:name="_Toc151193834"/>
      <w:bookmarkStart w:id="132" w:name="_Toc164229361"/>
      <w:bookmarkStart w:id="133" w:name="_Toc226965710"/>
      <w:bookmarkStart w:id="134" w:name="_Toc264969210"/>
      <w:bookmarkStart w:id="135" w:name="_Toc305158862"/>
      <w:bookmarkStart w:id="136" w:name="_Toc195842885"/>
      <w:bookmarkStart w:id="137" w:name="_Toc151193618"/>
      <w:bookmarkStart w:id="138" w:name="_Toc164608634"/>
      <w:bookmarkStart w:id="139" w:name="_Toc305158788"/>
      <w:bookmarkStart w:id="140" w:name="_Toc142311022"/>
      <w:bookmarkStart w:id="141" w:name="_Toc150774725"/>
      <w:r>
        <w:rPr>
          <w:rFonts w:hint="eastAsia" w:ascii="宋体" w:hAnsi="宋体" w:cs="宋体"/>
          <w:color w:val="auto"/>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宋体" w:hAnsi="宋体" w:cs="宋体"/>
          <w:color w:val="auto"/>
          <w:sz w:val="24"/>
        </w:rPr>
        <w:t>、项目属性、科研仪器设备采购、核心产品</w:t>
      </w:r>
    </w:p>
    <w:p w14:paraId="6E7C276A">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资金来源为财政性资金和/或本项目采购中无法与财政性资金分割的非财政性资金。</w:t>
      </w:r>
    </w:p>
    <w:p w14:paraId="313EB573">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项目属性见《投标人须知资料表》。</w:t>
      </w:r>
    </w:p>
    <w:p w14:paraId="0E531DB3">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是否属于科研仪器设备采购见《投标人须知资料表》。</w:t>
      </w:r>
    </w:p>
    <w:p w14:paraId="251AFFAA">
      <w:pPr>
        <w:numPr>
          <w:ilvl w:val="1"/>
          <w:numId w:val="12"/>
        </w:numPr>
        <w:tabs>
          <w:tab w:val="left" w:pos="1080"/>
          <w:tab w:val="left" w:pos="2014"/>
          <w:tab w:val="left" w:pos="5521"/>
        </w:tabs>
        <w:snapToGrid w:val="0"/>
        <w:spacing w:line="360" w:lineRule="auto"/>
        <w:ind w:left="1080" w:hanging="720"/>
        <w:rPr>
          <w:rFonts w:ascii="宋体" w:hAnsi="宋体" w:cs="宋体"/>
          <w:color w:val="auto"/>
          <w:sz w:val="24"/>
        </w:rPr>
      </w:pPr>
      <w:r>
        <w:rPr>
          <w:rFonts w:hint="eastAsia" w:ascii="宋体" w:hAnsi="宋体" w:cs="宋体"/>
          <w:color w:val="auto"/>
          <w:sz w:val="24"/>
        </w:rPr>
        <w:t>核心产品见《投标人须知资料表》。</w:t>
      </w:r>
    </w:p>
    <w:p w14:paraId="27E0F07B">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现场考察、开标前答疑会</w:t>
      </w:r>
    </w:p>
    <w:p w14:paraId="455F38C0">
      <w:pPr>
        <w:numPr>
          <w:ilvl w:val="1"/>
          <w:numId w:val="12"/>
        </w:numPr>
        <w:tabs>
          <w:tab w:val="left" w:pos="1080"/>
          <w:tab w:val="left" w:pos="2014"/>
        </w:tabs>
        <w:snapToGrid w:val="0"/>
        <w:spacing w:line="360" w:lineRule="auto"/>
        <w:ind w:left="1080" w:hanging="720"/>
        <w:rPr>
          <w:rFonts w:ascii="宋体" w:hAnsi="宋体" w:cs="宋体"/>
          <w:color w:val="auto"/>
          <w:sz w:val="28"/>
        </w:rPr>
      </w:pPr>
      <w:r>
        <w:rPr>
          <w:rFonts w:hint="eastAsia" w:ascii="宋体" w:hAnsi="宋体" w:cs="宋体"/>
          <w:color w:val="auto"/>
          <w:sz w:val="24"/>
        </w:rPr>
        <w:t>若《投标人须知资料表》中规定了组织现场考察、召开开标前答疑会，则投标人应按要求在规定的时间和地点参加。</w:t>
      </w:r>
      <w:bookmarkStart w:id="142" w:name="_Toc226337218"/>
      <w:bookmarkStart w:id="143" w:name="_Toc150774727"/>
      <w:bookmarkStart w:id="144" w:name="_Toc151193692"/>
      <w:bookmarkStart w:id="145" w:name="_Toc127151522"/>
      <w:bookmarkStart w:id="146" w:name="_Toc265228360"/>
      <w:bookmarkStart w:id="147" w:name="_Toc226965712"/>
      <w:bookmarkStart w:id="148" w:name="_Toc151193764"/>
      <w:bookmarkStart w:id="149" w:name="_Toc151193836"/>
      <w:bookmarkStart w:id="150" w:name="_Toc226965795"/>
      <w:bookmarkStart w:id="151" w:name="_Toc195842887"/>
      <w:bookmarkStart w:id="152" w:name="_Toc142311024"/>
      <w:bookmarkStart w:id="153" w:name="_Toc264969212"/>
      <w:bookmarkStart w:id="154" w:name="_Toc520356146"/>
      <w:bookmarkStart w:id="155" w:name="_Toc151190149"/>
      <w:bookmarkStart w:id="156" w:name="_Toc151193620"/>
      <w:bookmarkStart w:id="157" w:name="_Toc150509273"/>
      <w:bookmarkStart w:id="158" w:name="_Toc305158790"/>
      <w:bookmarkStart w:id="159" w:name="_Toc305158864"/>
      <w:bookmarkStart w:id="160" w:name="_Toc150774622"/>
      <w:bookmarkStart w:id="161" w:name="_Toc151193910"/>
      <w:bookmarkStart w:id="162" w:name="_Toc150480760"/>
      <w:bookmarkStart w:id="163" w:name="_Toc226309766"/>
    </w:p>
    <w:p w14:paraId="1232144B">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由于未参加现场考察或开标前答疑会而导致对项目实际情况不了解，影响投标文件编制、投标报价准确性、综合因素响应不全面等问题的，由投标人自行承担不利评审后果。</w:t>
      </w:r>
    </w:p>
    <w:p w14:paraId="4908714E">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样品</w:t>
      </w:r>
    </w:p>
    <w:p w14:paraId="1110F301">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本项目是否要求投标人提供样品，以及样品制作的标准和要求、是否需要随样品提交相关检测报告、样品的递交与退还等要求见《投标人须知资料表》。</w:t>
      </w:r>
    </w:p>
    <w:p w14:paraId="1C7F5BE2">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样品的评审方法以及评审标准等内容见第四章《评标程序、评标方法和评标标准》。</w:t>
      </w:r>
    </w:p>
    <w:p w14:paraId="7CAAE311">
      <w:pPr>
        <w:numPr>
          <w:ilvl w:val="0"/>
          <w:numId w:val="12"/>
        </w:numPr>
        <w:tabs>
          <w:tab w:val="left" w:pos="360"/>
          <w:tab w:val="clear" w:pos="90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政府采购政策（包括但不限于下列具体政策要求）</w:t>
      </w:r>
    </w:p>
    <w:p w14:paraId="257E2817">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采购本国货物、工程和服务</w:t>
      </w:r>
    </w:p>
    <w:p w14:paraId="49F67E37">
      <w:pPr>
        <w:numPr>
          <w:ilvl w:val="2"/>
          <w:numId w:val="12"/>
        </w:numPr>
        <w:tabs>
          <w:tab w:val="left" w:pos="2014"/>
        </w:tabs>
        <w:snapToGrid w:val="0"/>
        <w:spacing w:line="360" w:lineRule="auto"/>
        <w:rPr>
          <w:rFonts w:ascii="宋体" w:hAnsi="宋体" w:cs="宋体"/>
          <w:color w:val="auto"/>
          <w:sz w:val="24"/>
        </w:rPr>
      </w:pPr>
      <w:r>
        <w:rPr>
          <w:rFonts w:hint="eastAsia" w:ascii="宋体" w:hAnsi="宋体" w:cs="宋体"/>
          <w:color w:val="auto"/>
          <w:kern w:val="0"/>
          <w:sz w:val="24"/>
        </w:rPr>
        <w:t>政府采购应当采购本国货物、工程和服务。但有《</w:t>
      </w:r>
      <w:r>
        <w:rPr>
          <w:rFonts w:hint="eastAsia" w:ascii="宋体" w:hAnsi="宋体" w:cs="宋体"/>
          <w:b/>
          <w:color w:val="auto"/>
          <w:kern w:val="0"/>
          <w:sz w:val="24"/>
        </w:rPr>
        <w:t>中华人民共和国政府采购法</w:t>
      </w:r>
      <w:r>
        <w:rPr>
          <w:rFonts w:hint="eastAsia" w:ascii="宋体" w:hAnsi="宋体" w:cs="宋体"/>
          <w:color w:val="auto"/>
          <w:kern w:val="0"/>
          <w:sz w:val="24"/>
        </w:rPr>
        <w:t>》第十条规定情形的除外。</w:t>
      </w:r>
    </w:p>
    <w:p w14:paraId="0D43E47C">
      <w:pPr>
        <w:numPr>
          <w:ilvl w:val="2"/>
          <w:numId w:val="12"/>
        </w:numPr>
        <w:tabs>
          <w:tab w:val="left" w:pos="2014"/>
        </w:tabs>
        <w:snapToGrid w:val="0"/>
        <w:spacing w:line="360" w:lineRule="auto"/>
        <w:rPr>
          <w:rFonts w:ascii="宋体" w:hAnsi="宋体" w:cs="宋体"/>
          <w:color w:val="auto"/>
          <w:sz w:val="24"/>
        </w:rPr>
      </w:pPr>
      <w:r>
        <w:rPr>
          <w:rFonts w:hint="eastAsia" w:ascii="宋体" w:hAnsi="宋体" w:cs="宋体"/>
          <w:color w:val="auto"/>
          <w:sz w:val="24"/>
        </w:rPr>
        <w:t>本项目如接受非本国货物、工程、服务参与投标，则具体要求见第五章《采购需求》。</w:t>
      </w:r>
    </w:p>
    <w:p w14:paraId="40FDE8D8">
      <w:pPr>
        <w:numPr>
          <w:ilvl w:val="2"/>
          <w:numId w:val="12"/>
        </w:numPr>
        <w:tabs>
          <w:tab w:val="left" w:pos="2014"/>
        </w:tabs>
        <w:snapToGrid w:val="0"/>
        <w:spacing w:line="360" w:lineRule="auto"/>
        <w:rPr>
          <w:rFonts w:ascii="宋体" w:hAnsi="宋体" w:cs="宋体"/>
          <w:color w:val="auto"/>
          <w:sz w:val="24"/>
        </w:rPr>
      </w:pPr>
      <w:r>
        <w:rPr>
          <w:rFonts w:hint="eastAsia" w:ascii="宋体" w:hAnsi="宋体" w:cs="宋体"/>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78BA3E3">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中小企业、监狱企业及残疾人福利性单位</w:t>
      </w:r>
    </w:p>
    <w:p w14:paraId="51F03D14">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中小企业定义：</w:t>
      </w:r>
    </w:p>
    <w:p w14:paraId="7BFF8D63">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B1BA0A0">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供应商提供的货物、工程或者服务符合下列情形的，享受中小企业扶持政策：</w:t>
      </w:r>
    </w:p>
    <w:p w14:paraId="38072CFB">
      <w:pPr>
        <w:tabs>
          <w:tab w:val="left" w:pos="1980"/>
        </w:tabs>
        <w:snapToGrid w:val="0"/>
        <w:spacing w:line="360" w:lineRule="auto"/>
        <w:ind w:left="2835" w:leftChars="1350"/>
        <w:rPr>
          <w:rFonts w:ascii="宋体" w:hAnsi="宋体" w:cs="宋体"/>
          <w:color w:val="auto"/>
          <w:sz w:val="24"/>
        </w:rPr>
      </w:pPr>
      <w:r>
        <w:rPr>
          <w:rFonts w:hint="eastAsia" w:ascii="宋体" w:hAnsi="宋体" w:cs="宋体"/>
          <w:color w:val="auto"/>
          <w:sz w:val="24"/>
        </w:rPr>
        <w:t>（1）在货物采购项目中，货物由中小企业制造，即货物由中小企业生产且使用该中小企业商号或者注册商标；</w:t>
      </w:r>
    </w:p>
    <w:p w14:paraId="3E170F52">
      <w:pPr>
        <w:tabs>
          <w:tab w:val="left" w:pos="1980"/>
        </w:tabs>
        <w:snapToGrid w:val="0"/>
        <w:spacing w:line="360" w:lineRule="auto"/>
        <w:ind w:left="2835" w:leftChars="1350"/>
        <w:rPr>
          <w:rFonts w:ascii="宋体" w:hAnsi="宋体" w:cs="宋体"/>
          <w:color w:val="auto"/>
          <w:sz w:val="24"/>
        </w:rPr>
      </w:pPr>
      <w:r>
        <w:rPr>
          <w:rFonts w:hint="eastAsia" w:ascii="宋体" w:hAnsi="宋体" w:cs="宋体"/>
          <w:color w:val="auto"/>
          <w:sz w:val="24"/>
        </w:rPr>
        <w:t>（2）在工程采购项目中，工程由中小企业承建，即工程施工单位为中小企业；</w:t>
      </w:r>
    </w:p>
    <w:p w14:paraId="7D49917F">
      <w:pPr>
        <w:tabs>
          <w:tab w:val="left" w:pos="1980"/>
        </w:tabs>
        <w:snapToGrid w:val="0"/>
        <w:spacing w:line="360" w:lineRule="auto"/>
        <w:ind w:left="2835" w:leftChars="1350"/>
        <w:rPr>
          <w:rFonts w:ascii="宋体" w:hAnsi="宋体" w:cs="宋体"/>
          <w:color w:val="auto"/>
          <w:sz w:val="24"/>
        </w:rPr>
      </w:pPr>
      <w:r>
        <w:rPr>
          <w:rFonts w:hint="eastAsia" w:ascii="宋体" w:hAnsi="宋体" w:cs="宋体"/>
          <w:color w:val="auto"/>
          <w:sz w:val="24"/>
        </w:rPr>
        <w:t>（3）在服务采购项目中，服务由中小企业承接，即提供服务的人员为中小企业依照《中华人民共和国劳动合同法》订立劳动合同的从业人员。</w:t>
      </w:r>
    </w:p>
    <w:p w14:paraId="2598C9ED">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在货物采购项目中，供应商提供的货物既有中小企业制造货物，也有大型企业制造货物的，不享受中小企业扶持政策。</w:t>
      </w:r>
    </w:p>
    <w:p w14:paraId="1CA427B3">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以联合体形式参加政府采购活动，联合体各方均为中小企业的，联合体视同中小企业。其中，联合体各方均为小微企业的，联合体视同小微企业。</w:t>
      </w:r>
    </w:p>
    <w:p w14:paraId="60F1021A">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58837D">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2790E0">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安置的残疾人占本单位在职职工人数的比例不低于25%（含25%），并且安置的残疾人人数不少于10人（含10人）；</w:t>
      </w:r>
    </w:p>
    <w:p w14:paraId="42700210">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依法与安置的每位残疾人签订了一年以上（含一年）的劳动合同或服务协议；</w:t>
      </w:r>
    </w:p>
    <w:p w14:paraId="5AD1A06D">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为安置的每位残疾人按月足额缴纳了基本养老保险、基本医疗保险、失业保险、工伤保险和生育保险等社会保险费；</w:t>
      </w:r>
    </w:p>
    <w:p w14:paraId="46A06068">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通过银行等金融机构向安置的每位残疾人，按月支付了不低于单位所在区县适用的经省级人民政府批准的月最低工资标准的工资；</w:t>
      </w:r>
    </w:p>
    <w:p w14:paraId="6F0EC359">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提供本单位制造的货物、承担的工程或者服务（以下简称产品），或者提供其他残疾人福利性单位制造的货物（不包括使用非残疾人福利性单位注册商标的货物）；</w:t>
      </w:r>
    </w:p>
    <w:p w14:paraId="5EE6F3FD">
      <w:pPr>
        <w:numPr>
          <w:ilvl w:val="3"/>
          <w:numId w:val="12"/>
        </w:numPr>
        <w:tabs>
          <w:tab w:val="left" w:pos="1980"/>
          <w:tab w:val="left" w:pos="2035"/>
          <w:tab w:val="left" w:pos="2885"/>
          <w:tab w:val="left" w:pos="2977"/>
          <w:tab w:val="clear" w:pos="900"/>
        </w:tabs>
        <w:snapToGrid w:val="0"/>
        <w:spacing w:line="360" w:lineRule="auto"/>
        <w:ind w:left="2885"/>
        <w:rPr>
          <w:rFonts w:ascii="宋体" w:hAnsi="宋体" w:cs="宋体"/>
          <w:color w:val="auto"/>
          <w:sz w:val="24"/>
        </w:rPr>
      </w:pPr>
      <w:r>
        <w:rPr>
          <w:rFonts w:hint="eastAsia" w:ascii="宋体" w:hAnsi="宋体" w:cs="宋体"/>
          <w:color w:val="auto"/>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AF77E6">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本项目是否专门面向中小企业预留采购份额见第一章《投标邀请》。</w:t>
      </w:r>
    </w:p>
    <w:p w14:paraId="7389CE3A">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采购标的对应的中小企业划分标准所属行业见《投标人须知资料表》。</w:t>
      </w:r>
    </w:p>
    <w:p w14:paraId="03E5E5AB">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小微企业价格评审优惠的政策调整：见第四章《评标程序、评标方法和评标标准》。</w:t>
      </w:r>
    </w:p>
    <w:p w14:paraId="27825AF0">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政府采购节能产品、环境标志产品</w:t>
      </w:r>
    </w:p>
    <w:p w14:paraId="1F2E88D5">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C3EA94">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5B93D62">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auto"/>
          <w:kern w:val="0"/>
          <w:sz w:val="24"/>
        </w:rPr>
        <w:t>否则</w:t>
      </w:r>
      <w:r>
        <w:rPr>
          <w:rFonts w:hint="eastAsia" w:ascii="宋体" w:hAnsi="宋体" w:cs="宋体"/>
          <w:b/>
          <w:color w:val="auto"/>
          <w:kern w:val="0"/>
          <w:sz w:val="24"/>
        </w:rPr>
        <w:t>投标无效</w:t>
      </w:r>
      <w:r>
        <w:rPr>
          <w:rFonts w:hint="eastAsia" w:ascii="宋体" w:hAnsi="宋体" w:cs="宋体"/>
          <w:color w:val="auto"/>
          <w:sz w:val="24"/>
        </w:rPr>
        <w:t>；</w:t>
      </w:r>
    </w:p>
    <w:p w14:paraId="67B15E96">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非政府强制采购的节能产品或环境标志产品，依据品目清单和认证证书实施政府优先采购。优先采购的具体规定见第四章《评标程序、评标方法和评标标准》（如涉及）。</w:t>
      </w:r>
    </w:p>
    <w:p w14:paraId="4DDF9016">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正版软件</w:t>
      </w:r>
    </w:p>
    <w:p w14:paraId="414959D9">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 号）、《财政部关于进一步做好政府机关使用正版软件工作的通知》（财预〔2010〕536 号）。</w:t>
      </w:r>
    </w:p>
    <w:p w14:paraId="7D315B24">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网络安全专用产品</w:t>
      </w:r>
    </w:p>
    <w:p w14:paraId="649F9135">
      <w:pPr>
        <w:numPr>
          <w:ilvl w:val="2"/>
          <w:numId w:val="12"/>
        </w:numPr>
        <w:tabs>
          <w:tab w:val="left" w:pos="900"/>
          <w:tab w:val="left" w:pos="2014"/>
        </w:tabs>
        <w:snapToGrid w:val="0"/>
        <w:spacing w:line="360" w:lineRule="auto"/>
        <w:rPr>
          <w:rFonts w:ascii="宋体" w:hAnsi="宋体" w:cs="宋体"/>
          <w:color w:val="auto"/>
          <w:sz w:val="24"/>
        </w:rPr>
      </w:pPr>
      <w:r>
        <w:rPr>
          <w:rFonts w:hint="eastAsia" w:ascii="宋体" w:hAnsi="宋体" w:cs="宋体"/>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60EA36">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推广使用低挥发性有机化合物（VOCs）</w:t>
      </w:r>
    </w:p>
    <w:p w14:paraId="4D75F5A8">
      <w:pPr>
        <w:numPr>
          <w:ilvl w:val="2"/>
          <w:numId w:val="12"/>
        </w:numPr>
        <w:tabs>
          <w:tab w:val="left" w:pos="2014"/>
        </w:tabs>
        <w:snapToGrid w:val="0"/>
        <w:spacing w:line="360" w:lineRule="auto"/>
        <w:rPr>
          <w:rFonts w:ascii="宋体" w:hAnsi="宋体" w:cs="宋体"/>
          <w:color w:val="auto"/>
          <w:sz w:val="24"/>
        </w:rPr>
      </w:pPr>
      <w:r>
        <w:rPr>
          <w:rFonts w:hint="eastAsia" w:ascii="宋体" w:hAnsi="宋体" w:cs="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color w:val="auto"/>
          <w:kern w:val="0"/>
          <w:sz w:val="24"/>
        </w:rPr>
        <w:t>否则</w:t>
      </w:r>
      <w:r>
        <w:rPr>
          <w:rFonts w:hint="eastAsia" w:ascii="宋体" w:hAnsi="宋体" w:cs="宋体"/>
          <w:b/>
          <w:color w:val="auto"/>
          <w:kern w:val="0"/>
          <w:sz w:val="24"/>
        </w:rPr>
        <w:t>投标无效</w:t>
      </w:r>
      <w:r>
        <w:rPr>
          <w:rFonts w:hint="eastAsia" w:ascii="宋体" w:hAnsi="宋体" w:cs="宋体"/>
          <w:color w:val="auto"/>
          <w:sz w:val="24"/>
        </w:rPr>
        <w:t>；属于推荐性标准的，优先采购，具体见第四章《评标程序、评标方法和评标标准》。</w:t>
      </w:r>
    </w:p>
    <w:p w14:paraId="5DF455C3">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采购需求标准</w:t>
      </w:r>
    </w:p>
    <w:p w14:paraId="25E5C03A">
      <w:pPr>
        <w:numPr>
          <w:ilvl w:val="2"/>
          <w:numId w:val="12"/>
        </w:numPr>
        <w:tabs>
          <w:tab w:val="left" w:pos="2014"/>
        </w:tabs>
        <w:snapToGrid w:val="0"/>
        <w:spacing w:line="360" w:lineRule="auto"/>
        <w:rPr>
          <w:rFonts w:ascii="宋体" w:hAnsi="宋体" w:cs="宋体"/>
          <w:color w:val="auto"/>
          <w:sz w:val="24"/>
        </w:rPr>
      </w:pPr>
      <w:r>
        <w:rPr>
          <w:rFonts w:hint="eastAsia" w:ascii="宋体" w:hAnsi="宋体" w:cs="宋体"/>
          <w:color w:val="auto"/>
          <w:sz w:val="24"/>
        </w:rPr>
        <w:t>商品包装、快递包装政府采购需求标准（试行）</w:t>
      </w:r>
    </w:p>
    <w:p w14:paraId="6B9B5499">
      <w:pPr>
        <w:tabs>
          <w:tab w:val="left" w:pos="900"/>
          <w:tab w:val="left" w:pos="1980"/>
        </w:tabs>
        <w:snapToGrid w:val="0"/>
        <w:spacing w:line="360" w:lineRule="auto"/>
        <w:ind w:left="1985"/>
        <w:rPr>
          <w:rFonts w:ascii="宋体" w:hAnsi="宋体" w:cs="宋体"/>
          <w:color w:val="auto"/>
          <w:sz w:val="24"/>
        </w:rPr>
      </w:pPr>
      <w:r>
        <w:rPr>
          <w:rFonts w:hint="eastAsia" w:ascii="宋体" w:hAnsi="宋体" w:cs="宋体"/>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109FAA7">
      <w:pPr>
        <w:numPr>
          <w:ilvl w:val="2"/>
          <w:numId w:val="12"/>
        </w:numPr>
        <w:tabs>
          <w:tab w:val="left" w:pos="2014"/>
        </w:tabs>
        <w:snapToGrid w:val="0"/>
        <w:spacing w:line="360" w:lineRule="auto"/>
        <w:rPr>
          <w:rFonts w:ascii="宋体" w:hAnsi="宋体" w:cs="宋体"/>
          <w:color w:val="auto"/>
          <w:sz w:val="24"/>
        </w:rPr>
      </w:pPr>
      <w:bookmarkStart w:id="164" w:name="_Hlk164953935"/>
      <w:r>
        <w:rPr>
          <w:rFonts w:hint="eastAsia" w:ascii="宋体" w:hAnsi="宋体" w:cs="宋体"/>
          <w:color w:val="auto"/>
          <w:sz w:val="24"/>
        </w:rPr>
        <w:t xml:space="preserve">其他政府采购需求标准 </w:t>
      </w:r>
    </w:p>
    <w:bookmarkEnd w:id="164"/>
    <w:p w14:paraId="50304AD7">
      <w:pPr>
        <w:tabs>
          <w:tab w:val="left" w:pos="900"/>
          <w:tab w:val="left" w:pos="1980"/>
        </w:tabs>
        <w:snapToGrid w:val="0"/>
        <w:spacing w:line="360" w:lineRule="auto"/>
        <w:ind w:left="1980"/>
        <w:rPr>
          <w:rFonts w:ascii="宋体" w:hAnsi="宋体" w:cs="宋体"/>
          <w:color w:val="auto"/>
          <w:sz w:val="24"/>
        </w:rPr>
      </w:pPr>
      <w:bookmarkStart w:id="165" w:name="_Hlk164955325"/>
      <w:r>
        <w:rPr>
          <w:rFonts w:hint="eastAsia" w:ascii="宋体" w:hAnsi="宋体" w:cs="宋体"/>
          <w:color w:val="auto"/>
          <w:sz w:val="24"/>
        </w:rPr>
        <w:t>为贯彻落实《深化政府采购制度改革方案》有关要求，推动政府采购需求标准建设</w:t>
      </w:r>
      <w:bookmarkEnd w:id="165"/>
      <w:r>
        <w:rPr>
          <w:rFonts w:hint="eastAsia" w:ascii="宋体" w:hAnsi="宋体" w:cs="宋体"/>
          <w:color w:val="auto"/>
          <w:sz w:val="24"/>
        </w:rPr>
        <w:t>，财政部门会同有关部门制定发布的其他政府采购需求标准，本项目如涉及，则具体要求见第五章《采购需求》。</w:t>
      </w:r>
    </w:p>
    <w:p w14:paraId="7D8419E2">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投标费用</w:t>
      </w:r>
    </w:p>
    <w:p w14:paraId="144519E5">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投标人应自行承担所有与准备和参加投标有关的费用，无论投标的结果如何，采购人或采购代理机构在任何情况下均无承担这些费用的义务和责任。</w:t>
      </w:r>
    </w:p>
    <w:p w14:paraId="4BA1C30F">
      <w:pPr>
        <w:tabs>
          <w:tab w:val="left" w:pos="1080"/>
        </w:tabs>
        <w:snapToGrid w:val="0"/>
        <w:spacing w:line="360" w:lineRule="auto"/>
        <w:ind w:left="1080"/>
        <w:rPr>
          <w:rFonts w:ascii="宋体" w:hAnsi="宋体" w:cs="宋体"/>
          <w:color w:val="auto"/>
          <w:sz w:val="28"/>
        </w:rPr>
      </w:pPr>
      <w:bookmarkStart w:id="166" w:name="_1.8_计量单位"/>
      <w:bookmarkEnd w:id="166"/>
    </w:p>
    <w:p w14:paraId="1D3488D4">
      <w:pPr>
        <w:pStyle w:val="3"/>
        <w:spacing w:before="0" w:line="360" w:lineRule="auto"/>
        <w:jc w:val="both"/>
        <w:rPr>
          <w:rFonts w:ascii="宋体" w:hAnsi="宋体" w:eastAsia="宋体" w:cs="宋体"/>
          <w:color w:val="auto"/>
          <w:sz w:val="28"/>
        </w:rPr>
      </w:pPr>
      <w:r>
        <w:rPr>
          <w:rFonts w:hint="eastAsia" w:ascii="宋体" w:hAnsi="宋体" w:eastAsia="宋体" w:cs="宋体"/>
          <w:color w:val="auto"/>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BF0D4CB">
      <w:pPr>
        <w:numPr>
          <w:ilvl w:val="0"/>
          <w:numId w:val="12"/>
        </w:numPr>
        <w:tabs>
          <w:tab w:val="left" w:pos="360"/>
        </w:tabs>
        <w:snapToGrid w:val="0"/>
        <w:spacing w:line="360" w:lineRule="auto"/>
        <w:ind w:left="357" w:hanging="357"/>
        <w:outlineLvl w:val="2"/>
        <w:rPr>
          <w:rFonts w:ascii="宋体" w:hAnsi="宋体" w:cs="宋体"/>
          <w:color w:val="auto"/>
          <w:sz w:val="24"/>
        </w:rPr>
      </w:pPr>
      <w:bookmarkStart w:id="167" w:name="_Toc264969213"/>
      <w:bookmarkStart w:id="168" w:name="_Toc195842888"/>
      <w:bookmarkStart w:id="169" w:name="_Toc127161437"/>
      <w:bookmarkStart w:id="170" w:name="_Toc226965713"/>
      <w:bookmarkStart w:id="171" w:name="_Toc150509274"/>
      <w:bookmarkStart w:id="172" w:name="_Toc164608792"/>
      <w:bookmarkStart w:id="173" w:name="_Toc151193693"/>
      <w:bookmarkStart w:id="174" w:name="_Toc127151523"/>
      <w:bookmarkStart w:id="175" w:name="_Toc150774728"/>
      <w:bookmarkStart w:id="176" w:name="_Toc226337219"/>
      <w:bookmarkStart w:id="177" w:name="_Toc164229218"/>
      <w:bookmarkStart w:id="178" w:name="_Toc164351617"/>
      <w:bookmarkStart w:id="179" w:name="_Toc151193911"/>
      <w:bookmarkStart w:id="180" w:name="_Toc520356147"/>
      <w:bookmarkStart w:id="181" w:name="_Toc127151724"/>
      <w:bookmarkStart w:id="182" w:name="_Toc226965796"/>
      <w:bookmarkStart w:id="183" w:name="_Toc150480761"/>
      <w:bookmarkStart w:id="184" w:name="_Toc142311025"/>
      <w:bookmarkStart w:id="185" w:name="_Toc149720816"/>
      <w:bookmarkStart w:id="186" w:name="_Toc151190150"/>
      <w:bookmarkStart w:id="187" w:name="_Toc226309767"/>
      <w:bookmarkStart w:id="188" w:name="_Toc151193765"/>
      <w:bookmarkStart w:id="189" w:name="_Toc265228361"/>
      <w:bookmarkStart w:id="190" w:name="_Toc150774623"/>
      <w:bookmarkStart w:id="191" w:name="_Toc305158865"/>
      <w:bookmarkStart w:id="192" w:name="_Toc164229364"/>
      <w:bookmarkStart w:id="193" w:name="_Toc305158791"/>
      <w:bookmarkStart w:id="194" w:name="_Toc151193621"/>
      <w:bookmarkStart w:id="195" w:name="_Toc164608637"/>
      <w:bookmarkStart w:id="196" w:name="_Toc151193837"/>
      <w:r>
        <w:rPr>
          <w:rFonts w:hint="eastAsia" w:ascii="宋体" w:hAnsi="宋体" w:cs="宋体"/>
          <w:color w:val="auto"/>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color w:val="auto"/>
          <w:sz w:val="24"/>
        </w:rPr>
        <w:t>成</w:t>
      </w:r>
    </w:p>
    <w:p w14:paraId="774494A0">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招标文件包括以下部分：</w:t>
      </w:r>
    </w:p>
    <w:p w14:paraId="34CA3AD3">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投标邀请</w:t>
      </w:r>
    </w:p>
    <w:p w14:paraId="1D1A0A38">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投标人须知</w:t>
      </w:r>
    </w:p>
    <w:p w14:paraId="21EF3B23">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资格审查</w:t>
      </w:r>
    </w:p>
    <w:p w14:paraId="0A1B7A5C">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评标程序、评标方法和评标标准</w:t>
      </w:r>
    </w:p>
    <w:p w14:paraId="3FF3B026">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采购需求</w:t>
      </w:r>
    </w:p>
    <w:p w14:paraId="1C0EEBEC">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拟签订的合同文本</w:t>
      </w:r>
    </w:p>
    <w:p w14:paraId="69ADB41D">
      <w:pPr>
        <w:numPr>
          <w:ilvl w:val="0"/>
          <w:numId w:val="13"/>
        </w:numPr>
        <w:tabs>
          <w:tab w:val="left" w:pos="1980"/>
          <w:tab w:val="left" w:pos="2520"/>
        </w:tabs>
        <w:snapToGrid w:val="0"/>
        <w:spacing w:line="360" w:lineRule="auto"/>
        <w:ind w:left="1440" w:firstLine="5"/>
        <w:rPr>
          <w:rFonts w:ascii="宋体" w:hAnsi="宋体" w:cs="宋体"/>
          <w:color w:val="auto"/>
          <w:sz w:val="24"/>
        </w:rPr>
      </w:pPr>
      <w:r>
        <w:rPr>
          <w:rFonts w:hint="eastAsia" w:ascii="宋体" w:hAnsi="宋体" w:cs="宋体"/>
          <w:color w:val="auto"/>
          <w:sz w:val="24"/>
        </w:rPr>
        <w:t>投标文件格式</w:t>
      </w:r>
    </w:p>
    <w:p w14:paraId="7C9C6B18">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color w:val="auto"/>
          <w:sz w:val="24"/>
        </w:rPr>
        <w:t>投标无效</w:t>
      </w:r>
      <w:r>
        <w:rPr>
          <w:rFonts w:hint="eastAsia" w:ascii="宋体" w:hAnsi="宋体" w:cs="宋体"/>
          <w:color w:val="auto"/>
          <w:sz w:val="24"/>
        </w:rPr>
        <w:t>。</w:t>
      </w:r>
    </w:p>
    <w:p w14:paraId="75470A94">
      <w:pPr>
        <w:numPr>
          <w:ilvl w:val="0"/>
          <w:numId w:val="12"/>
        </w:numPr>
        <w:tabs>
          <w:tab w:val="left" w:pos="1080"/>
          <w:tab w:val="left" w:pos="2014"/>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对招标文件的澄清或修改</w:t>
      </w:r>
    </w:p>
    <w:p w14:paraId="73185377">
      <w:pPr>
        <w:numPr>
          <w:ilvl w:val="1"/>
          <w:numId w:val="12"/>
        </w:numPr>
        <w:tabs>
          <w:tab w:val="left" w:pos="1080"/>
          <w:tab w:val="left" w:pos="1561"/>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采购人或采购代理机构对已发出的招标文件进行必要澄清或者修改的，将在原公告发布媒体上发布更正公告，并以书面形式通知所有获取招标文件的潜在投标人。</w:t>
      </w:r>
    </w:p>
    <w:p w14:paraId="32AA0820">
      <w:pPr>
        <w:numPr>
          <w:ilvl w:val="1"/>
          <w:numId w:val="12"/>
        </w:numPr>
        <w:tabs>
          <w:tab w:val="left" w:pos="1080"/>
          <w:tab w:val="left" w:pos="1561"/>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上述书面通知，按照获取招标文件的潜在投标人提供的联系方式发出，因提供的信息有误导致通知延迟或无法通知的，采购人或采购代理机构不承担责任。</w:t>
      </w:r>
    </w:p>
    <w:p w14:paraId="60F3171C">
      <w:pPr>
        <w:numPr>
          <w:ilvl w:val="1"/>
          <w:numId w:val="12"/>
        </w:numPr>
        <w:tabs>
          <w:tab w:val="left" w:pos="1080"/>
          <w:tab w:val="left" w:pos="1561"/>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D03ECC5">
      <w:pPr>
        <w:tabs>
          <w:tab w:val="left" w:pos="1080"/>
          <w:tab w:val="left" w:pos="1561"/>
        </w:tabs>
        <w:snapToGrid w:val="0"/>
        <w:spacing w:line="360" w:lineRule="auto"/>
        <w:ind w:left="1080"/>
        <w:rPr>
          <w:rFonts w:ascii="宋体" w:hAnsi="宋体" w:cs="宋体"/>
          <w:color w:val="auto"/>
          <w:sz w:val="28"/>
        </w:rPr>
      </w:pPr>
      <w:bookmarkStart w:id="197" w:name="_Toc516367020"/>
      <w:bookmarkStart w:id="198" w:name="_Toc264969216"/>
      <w:bookmarkStart w:id="199" w:name="_Toc226965716"/>
      <w:bookmarkStart w:id="200" w:name="_Toc151193840"/>
      <w:bookmarkStart w:id="201" w:name="_Toc150480764"/>
      <w:bookmarkStart w:id="202" w:name="_Toc520356150"/>
      <w:bookmarkStart w:id="203" w:name="_Toc151193768"/>
      <w:bookmarkStart w:id="204" w:name="_Toc265228364"/>
      <w:bookmarkStart w:id="205" w:name="_Toc151193914"/>
      <w:bookmarkStart w:id="206" w:name="_Toc142311028"/>
      <w:bookmarkStart w:id="207" w:name="_Toc150774731"/>
      <w:bookmarkStart w:id="208" w:name="_Toc226965799"/>
      <w:bookmarkStart w:id="209" w:name="_Toc150774626"/>
      <w:bookmarkStart w:id="210" w:name="_Toc127151526"/>
      <w:bookmarkStart w:id="211" w:name="_Toc150509277"/>
      <w:bookmarkStart w:id="212" w:name="_Toc226337222"/>
      <w:bookmarkStart w:id="213" w:name="_Toc151193696"/>
      <w:bookmarkStart w:id="214" w:name="_Toc151190153"/>
      <w:bookmarkStart w:id="215" w:name="_Toc305158794"/>
      <w:bookmarkStart w:id="216" w:name="_Toc226309770"/>
      <w:bookmarkStart w:id="217" w:name="_Toc151193624"/>
      <w:bookmarkStart w:id="218" w:name="_Toc305158868"/>
      <w:bookmarkStart w:id="219" w:name="_Toc195842891"/>
    </w:p>
    <w:p w14:paraId="45587525">
      <w:pPr>
        <w:pStyle w:val="3"/>
        <w:spacing w:before="0" w:line="360" w:lineRule="auto"/>
        <w:jc w:val="both"/>
        <w:rPr>
          <w:rFonts w:ascii="宋体" w:hAnsi="宋体" w:eastAsia="宋体" w:cs="宋体"/>
          <w:color w:val="auto"/>
          <w:sz w:val="28"/>
        </w:rPr>
      </w:pPr>
      <w:r>
        <w:rPr>
          <w:rFonts w:hint="eastAsia" w:ascii="宋体" w:hAnsi="宋体" w:eastAsia="宋体" w:cs="宋体"/>
          <w:color w:val="auto"/>
          <w:sz w:val="28"/>
        </w:rPr>
        <w:t>三   投标文件</w:t>
      </w:r>
      <w:bookmarkEnd w:id="197"/>
      <w:r>
        <w:rPr>
          <w:rFonts w:hint="eastAsia" w:ascii="宋体" w:hAnsi="宋体" w:eastAsia="宋体" w:cs="宋体"/>
          <w:color w:val="auto"/>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393E676">
      <w:pPr>
        <w:numPr>
          <w:ilvl w:val="0"/>
          <w:numId w:val="12"/>
        </w:numPr>
        <w:tabs>
          <w:tab w:val="left" w:pos="360"/>
        </w:tabs>
        <w:snapToGrid w:val="0"/>
        <w:spacing w:line="360" w:lineRule="auto"/>
        <w:ind w:left="357" w:hanging="357"/>
        <w:outlineLvl w:val="2"/>
        <w:rPr>
          <w:rFonts w:ascii="宋体" w:hAnsi="宋体" w:cs="宋体"/>
          <w:color w:val="auto"/>
          <w:sz w:val="24"/>
        </w:rPr>
      </w:pPr>
      <w:bookmarkStart w:id="220" w:name="_Toc305158869"/>
      <w:bookmarkStart w:id="221" w:name="_Toc151193625"/>
      <w:bookmarkStart w:id="222" w:name="_Toc226965800"/>
      <w:bookmarkStart w:id="223" w:name="_Toc305158795"/>
      <w:bookmarkStart w:id="224" w:name="_Toc226337223"/>
      <w:bookmarkStart w:id="225" w:name="_Toc164229222"/>
      <w:bookmarkStart w:id="226" w:name="_Toc164351621"/>
      <w:bookmarkStart w:id="227" w:name="_Toc150774627"/>
      <w:bookmarkStart w:id="228" w:name="_Toc151190154"/>
      <w:bookmarkStart w:id="229" w:name="_Toc150774732"/>
      <w:bookmarkStart w:id="230" w:name="_Toc127161441"/>
      <w:bookmarkStart w:id="231" w:name="_Toc164229368"/>
      <w:bookmarkStart w:id="232" w:name="_Toc195842892"/>
      <w:bookmarkStart w:id="233" w:name="_Toc127151728"/>
      <w:bookmarkStart w:id="234" w:name="_Toc226965717"/>
      <w:bookmarkStart w:id="235" w:name="_Toc150509278"/>
      <w:bookmarkStart w:id="236" w:name="_Toc265228365"/>
      <w:bookmarkStart w:id="237" w:name="_Toc164608641"/>
      <w:bookmarkStart w:id="238" w:name="_Toc149720820"/>
      <w:bookmarkStart w:id="239" w:name="_Toc150480765"/>
      <w:bookmarkStart w:id="240" w:name="_Toc151193841"/>
      <w:bookmarkStart w:id="241" w:name="_Toc127151527"/>
      <w:bookmarkStart w:id="242" w:name="_Toc142311029"/>
      <w:bookmarkStart w:id="243" w:name="_Toc264969217"/>
      <w:bookmarkStart w:id="244" w:name="_Toc164608796"/>
      <w:bookmarkStart w:id="245" w:name="_Toc520356151"/>
      <w:bookmarkStart w:id="246" w:name="_Toc516367021"/>
      <w:bookmarkStart w:id="247" w:name="_Toc151193915"/>
      <w:bookmarkStart w:id="248" w:name="_Toc151193697"/>
      <w:bookmarkStart w:id="249" w:name="_Toc226309771"/>
      <w:bookmarkStart w:id="250" w:name="_Toc151193769"/>
      <w:r>
        <w:rPr>
          <w:rFonts w:hint="eastAsia" w:ascii="宋体" w:hAnsi="宋体" w:cs="宋体"/>
          <w:color w:val="auto"/>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color w:val="auto"/>
          <w:sz w:val="24"/>
        </w:rPr>
        <w:t>及投标语言</w:t>
      </w:r>
    </w:p>
    <w:p w14:paraId="0696DEE6">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color w:val="auto"/>
          <w:sz w:val="24"/>
        </w:rPr>
        <w:t>无效投标</w:t>
      </w:r>
      <w:r>
        <w:rPr>
          <w:rFonts w:hint="eastAsia" w:ascii="宋体" w:hAnsi="宋体" w:cs="宋体"/>
          <w:color w:val="auto"/>
          <w:sz w:val="24"/>
        </w:rPr>
        <w:t>。</w:t>
      </w:r>
    </w:p>
    <w:p w14:paraId="0CAC05B4">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除招标文件有特殊要求外，本项目投标所使用的计量单位，应采用中华人民共和国法定计量单位。</w:t>
      </w:r>
    </w:p>
    <w:p w14:paraId="39D9D764">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2F4A6B">
      <w:pPr>
        <w:numPr>
          <w:ilvl w:val="0"/>
          <w:numId w:val="12"/>
        </w:numPr>
        <w:tabs>
          <w:tab w:val="left" w:pos="360"/>
        </w:tabs>
        <w:snapToGrid w:val="0"/>
        <w:spacing w:line="360" w:lineRule="auto"/>
        <w:ind w:left="357" w:hanging="357"/>
        <w:outlineLvl w:val="2"/>
        <w:rPr>
          <w:rFonts w:ascii="宋体" w:hAnsi="宋体" w:cs="宋体"/>
          <w:color w:val="auto"/>
          <w:sz w:val="24"/>
        </w:rPr>
      </w:pPr>
      <w:bookmarkStart w:id="251" w:name="_Toc516367022"/>
      <w:bookmarkStart w:id="252" w:name="_Ref467306676"/>
      <w:bookmarkStart w:id="253" w:name="_Ref467306195"/>
      <w:bookmarkStart w:id="254" w:name="_Toc127151729"/>
      <w:bookmarkStart w:id="255" w:name="_Toc150480766"/>
      <w:bookmarkStart w:id="256" w:name="_Toc305158870"/>
      <w:bookmarkStart w:id="257" w:name="_Toc265228366"/>
      <w:bookmarkStart w:id="258" w:name="_Toc151193770"/>
      <w:bookmarkStart w:id="259" w:name="_Toc226309772"/>
      <w:bookmarkStart w:id="260" w:name="_Toc164351622"/>
      <w:bookmarkStart w:id="261" w:name="_Toc149720821"/>
      <w:bookmarkStart w:id="262" w:name="_Toc127151528"/>
      <w:bookmarkStart w:id="263" w:name="_Toc151193842"/>
      <w:bookmarkStart w:id="264" w:name="_Toc164229369"/>
      <w:bookmarkStart w:id="265" w:name="_Toc150509279"/>
      <w:bookmarkStart w:id="266" w:name="_Toc127161442"/>
      <w:bookmarkStart w:id="267" w:name="_Toc151193626"/>
      <w:bookmarkStart w:id="268" w:name="_Toc164608642"/>
      <w:bookmarkStart w:id="269" w:name="_Toc142311030"/>
      <w:bookmarkStart w:id="270" w:name="_Toc264969218"/>
      <w:bookmarkStart w:id="271" w:name="_Toc150774628"/>
      <w:bookmarkStart w:id="272" w:name="_Toc164229223"/>
      <w:bookmarkStart w:id="273" w:name="_Toc226965801"/>
      <w:bookmarkStart w:id="274" w:name="_Toc164608797"/>
      <w:bookmarkStart w:id="275" w:name="_Toc151193698"/>
      <w:bookmarkStart w:id="276" w:name="_Toc195842893"/>
      <w:bookmarkStart w:id="277" w:name="_Toc520356152"/>
      <w:bookmarkStart w:id="278" w:name="_Toc305158796"/>
      <w:bookmarkStart w:id="279" w:name="_Toc150774733"/>
      <w:bookmarkStart w:id="280" w:name="_Toc151193916"/>
      <w:bookmarkStart w:id="281" w:name="_Toc151190155"/>
      <w:bookmarkStart w:id="282" w:name="_Toc226965718"/>
      <w:bookmarkStart w:id="283" w:name="_Toc226337224"/>
      <w:r>
        <w:rPr>
          <w:rFonts w:hint="eastAsia" w:ascii="宋体" w:hAnsi="宋体" w:cs="宋体"/>
          <w:color w:val="auto"/>
          <w:sz w:val="24"/>
        </w:rPr>
        <w:t>投标文件</w:t>
      </w:r>
      <w:bookmarkEnd w:id="251"/>
      <w:bookmarkEnd w:id="252"/>
      <w:bookmarkEnd w:id="253"/>
      <w:r>
        <w:rPr>
          <w:rFonts w:hint="eastAsia" w:ascii="宋体" w:hAnsi="宋体" w:cs="宋体"/>
          <w:color w:val="auto"/>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C6A3620">
      <w:pPr>
        <w:numPr>
          <w:ilvl w:val="1"/>
          <w:numId w:val="12"/>
        </w:numPr>
        <w:tabs>
          <w:tab w:val="left" w:pos="1080"/>
          <w:tab w:val="left" w:pos="2014"/>
        </w:tabs>
        <w:snapToGrid w:val="0"/>
        <w:spacing w:line="360" w:lineRule="auto"/>
        <w:ind w:left="1077" w:hanging="720"/>
        <w:rPr>
          <w:rFonts w:ascii="宋体" w:hAnsi="宋体" w:cs="宋体"/>
          <w:color w:val="auto"/>
          <w:sz w:val="24"/>
        </w:rPr>
      </w:pPr>
      <w:bookmarkStart w:id="284" w:name="_Ref467052588"/>
      <w:r>
        <w:rPr>
          <w:rFonts w:hint="eastAsia" w:ascii="宋体" w:hAnsi="宋体" w:cs="宋体"/>
          <w:color w:val="auto"/>
          <w:sz w:val="24"/>
        </w:rPr>
        <w:t>投标人应当按照招标文件的要求编制投标文件。投标文件应由《资格证明文件》、《商务技术文件》两部分构成。投标文件的部分格式要求，见第七章《投标文件格式》。</w:t>
      </w:r>
    </w:p>
    <w:p w14:paraId="4E9663F0">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kern w:val="0"/>
          <w:sz w:val="24"/>
        </w:rPr>
        <w:t>对于招标文件中标记了“实质性格式”文件的，</w:t>
      </w:r>
      <w:r>
        <w:rPr>
          <w:rFonts w:hint="eastAsia" w:ascii="宋体" w:hAnsi="宋体" w:cs="宋体"/>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rPr>
        <w:t>否则</w:t>
      </w:r>
      <w:r>
        <w:rPr>
          <w:rFonts w:hint="eastAsia" w:ascii="宋体" w:hAnsi="宋体" w:cs="宋体"/>
          <w:b/>
          <w:color w:val="auto"/>
          <w:kern w:val="0"/>
          <w:sz w:val="24"/>
        </w:rPr>
        <w:t>投标无效</w:t>
      </w:r>
      <w:r>
        <w:rPr>
          <w:rFonts w:hint="eastAsia" w:ascii="宋体" w:hAnsi="宋体" w:cs="宋体"/>
          <w:color w:val="auto"/>
          <w:kern w:val="0"/>
          <w:sz w:val="24"/>
        </w:rPr>
        <w:t>。未标记“实质性格式”的文件和招标文件未提供格式的内容，可由投标人自行编写。</w:t>
      </w:r>
    </w:p>
    <w:p w14:paraId="744D5574">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第四章《评标程序、评标方法和评标标准》中涉及的证明文件。</w:t>
      </w:r>
    </w:p>
    <w:p w14:paraId="1116F4B2">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04FEDD9">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投标人认为应附的其他材料。</w:t>
      </w:r>
      <w:bookmarkEnd w:id="284"/>
    </w:p>
    <w:p w14:paraId="1D4F6E5D">
      <w:pPr>
        <w:numPr>
          <w:ilvl w:val="0"/>
          <w:numId w:val="12"/>
        </w:numPr>
        <w:tabs>
          <w:tab w:val="left" w:pos="360"/>
        </w:tabs>
        <w:snapToGrid w:val="0"/>
        <w:spacing w:line="360" w:lineRule="auto"/>
        <w:ind w:left="357" w:hanging="357"/>
        <w:outlineLvl w:val="2"/>
        <w:rPr>
          <w:rFonts w:ascii="宋体" w:hAnsi="宋体" w:cs="宋体"/>
          <w:color w:val="auto"/>
          <w:sz w:val="24"/>
        </w:rPr>
      </w:pPr>
      <w:bookmarkStart w:id="285" w:name="_Toc151193844"/>
      <w:bookmarkStart w:id="286" w:name="_Toc164229225"/>
      <w:bookmarkStart w:id="287" w:name="_Toc195842895"/>
      <w:bookmarkStart w:id="288" w:name="_Toc150480768"/>
      <w:bookmarkStart w:id="289" w:name="_Toc149720823"/>
      <w:bookmarkStart w:id="290" w:name="_Toc127151731"/>
      <w:bookmarkStart w:id="291" w:name="_Toc164608799"/>
      <w:bookmarkStart w:id="292" w:name="_Toc150774630"/>
      <w:bookmarkStart w:id="293" w:name="_Toc151193918"/>
      <w:bookmarkStart w:id="294" w:name="_Toc151193772"/>
      <w:bookmarkStart w:id="295" w:name="_Toc164229371"/>
      <w:bookmarkStart w:id="296" w:name="_Toc127161444"/>
      <w:bookmarkStart w:id="297" w:name="_Toc164608644"/>
      <w:bookmarkStart w:id="298" w:name="_Toc164351624"/>
      <w:bookmarkStart w:id="299" w:name="_Toc150774735"/>
      <w:bookmarkStart w:id="300" w:name="_Toc150509281"/>
      <w:bookmarkStart w:id="301" w:name="_Toc142311032"/>
      <w:bookmarkStart w:id="302" w:name="_Toc151193700"/>
      <w:bookmarkStart w:id="303" w:name="_Toc520356155"/>
      <w:bookmarkStart w:id="304" w:name="_Toc151193628"/>
      <w:bookmarkStart w:id="305" w:name="_Toc127151530"/>
      <w:bookmarkStart w:id="306" w:name="_Toc151190157"/>
      <w:r>
        <w:rPr>
          <w:rFonts w:hint="eastAsia" w:ascii="宋体" w:hAnsi="宋体" w:cs="宋体"/>
          <w:color w:val="auto"/>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05A0BAF">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所有投标均以人民币为计价货币。</w:t>
      </w:r>
    </w:p>
    <w:p w14:paraId="3E5C8EB9">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投标人的报价应包括为完成本项目所发生的一切费用和税费，采购人将不再支付报价以外的任何费用。投标人的报价应包括但不限于下列内容，《投标人须知资料表》中有特殊规定的，从其规定。</w:t>
      </w:r>
    </w:p>
    <w:p w14:paraId="2F1C8B5A">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DBAA5B">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 xml:space="preserve">按照招标文件要求完成本项目的全部相关费用。 </w:t>
      </w:r>
    </w:p>
    <w:p w14:paraId="6B19D497">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采购人不得向供应商索要或者接受其给予的赠品、回扣或者与采购无关的其他商品、服务。</w:t>
      </w:r>
    </w:p>
    <w:p w14:paraId="13145CBB">
      <w:pPr>
        <w:numPr>
          <w:ilvl w:val="1"/>
          <w:numId w:val="12"/>
        </w:numPr>
        <w:tabs>
          <w:tab w:val="left" w:pos="1080"/>
          <w:tab w:val="left" w:pos="2014"/>
        </w:tabs>
        <w:snapToGrid w:val="0"/>
        <w:spacing w:line="360" w:lineRule="auto"/>
        <w:ind w:left="1080" w:hanging="720"/>
        <w:rPr>
          <w:rFonts w:ascii="宋体" w:hAnsi="宋体" w:cs="宋体"/>
          <w:color w:val="auto"/>
          <w:sz w:val="24"/>
        </w:rPr>
      </w:pPr>
      <w:r>
        <w:rPr>
          <w:rFonts w:hint="eastAsia" w:ascii="宋体" w:hAnsi="宋体" w:cs="宋体"/>
          <w:color w:val="auto"/>
          <w:sz w:val="24"/>
        </w:rPr>
        <w:t>投标人不能提供任何有选择性或可调整的报价（招标文件另有规定的除外），否则其</w:t>
      </w:r>
      <w:r>
        <w:rPr>
          <w:rFonts w:hint="eastAsia" w:ascii="宋体" w:hAnsi="宋体" w:cs="宋体"/>
          <w:b/>
          <w:color w:val="auto"/>
          <w:sz w:val="24"/>
        </w:rPr>
        <w:t>投标无效</w:t>
      </w:r>
      <w:r>
        <w:rPr>
          <w:rFonts w:hint="eastAsia" w:ascii="宋体" w:hAnsi="宋体" w:cs="宋体"/>
          <w:color w:val="auto"/>
          <w:sz w:val="24"/>
        </w:rPr>
        <w:t>。</w:t>
      </w:r>
    </w:p>
    <w:p w14:paraId="792D2C0A">
      <w:pPr>
        <w:numPr>
          <w:ilvl w:val="0"/>
          <w:numId w:val="12"/>
        </w:numPr>
        <w:tabs>
          <w:tab w:val="left" w:pos="360"/>
        </w:tabs>
        <w:snapToGrid w:val="0"/>
        <w:spacing w:line="360" w:lineRule="auto"/>
        <w:ind w:left="357" w:hanging="357"/>
        <w:outlineLvl w:val="2"/>
        <w:rPr>
          <w:rFonts w:ascii="宋体" w:hAnsi="宋体" w:cs="宋体"/>
          <w:color w:val="auto"/>
          <w:sz w:val="24"/>
        </w:rPr>
      </w:pPr>
      <w:bookmarkStart w:id="307" w:name="_Toc151193845"/>
      <w:bookmarkStart w:id="308" w:name="_Toc150774736"/>
      <w:bookmarkStart w:id="309" w:name="_Toc226965721"/>
      <w:bookmarkStart w:id="310" w:name="_Toc305158799"/>
      <w:bookmarkStart w:id="311" w:name="_Toc226965804"/>
      <w:bookmarkStart w:id="312" w:name="_Toc305158873"/>
      <w:bookmarkStart w:id="313" w:name="_Toc150509282"/>
      <w:bookmarkStart w:id="314" w:name="_Toc127151531"/>
      <w:bookmarkStart w:id="315" w:name="_Toc226337227"/>
      <w:bookmarkStart w:id="316" w:name="_Toc151193773"/>
      <w:bookmarkStart w:id="317" w:name="_Toc150480769"/>
      <w:bookmarkStart w:id="318" w:name="_Toc150774631"/>
      <w:bookmarkStart w:id="319" w:name="_Toc142311033"/>
      <w:bookmarkStart w:id="320" w:name="_Toc149720824"/>
      <w:bookmarkStart w:id="321" w:name="_Toc164608645"/>
      <w:bookmarkStart w:id="322" w:name="_Toc151193629"/>
      <w:bookmarkStart w:id="323" w:name="_Toc164608800"/>
      <w:bookmarkStart w:id="324" w:name="_Toc264969221"/>
      <w:bookmarkStart w:id="325" w:name="_Toc164229226"/>
      <w:bookmarkStart w:id="326" w:name="_Toc265228369"/>
      <w:bookmarkStart w:id="327" w:name="_Toc127151732"/>
      <w:bookmarkStart w:id="328" w:name="_Ref467306513"/>
      <w:bookmarkStart w:id="329" w:name="_Toc151193919"/>
      <w:bookmarkStart w:id="330" w:name="_Toc127161445"/>
      <w:bookmarkStart w:id="331" w:name="_Toc164229372"/>
      <w:bookmarkStart w:id="332" w:name="_Toc520356156"/>
      <w:bookmarkStart w:id="333" w:name="_Toc164351625"/>
      <w:bookmarkStart w:id="334" w:name="_Toc151193701"/>
      <w:bookmarkStart w:id="335" w:name="_Toc226309775"/>
      <w:bookmarkStart w:id="336" w:name="_Toc151190158"/>
      <w:bookmarkStart w:id="337" w:name="_Toc195842896"/>
      <w:r>
        <w:rPr>
          <w:rFonts w:hint="eastAsia" w:ascii="宋体" w:hAnsi="宋体" w:cs="宋体"/>
          <w:color w:val="auto"/>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4944ECF">
      <w:pPr>
        <w:numPr>
          <w:ilvl w:val="1"/>
          <w:numId w:val="12"/>
        </w:numPr>
        <w:tabs>
          <w:tab w:val="left" w:pos="1080"/>
          <w:tab w:val="left" w:pos="2014"/>
        </w:tabs>
        <w:snapToGrid w:val="0"/>
        <w:spacing w:line="360" w:lineRule="auto"/>
        <w:ind w:left="1077" w:hanging="720"/>
        <w:rPr>
          <w:rFonts w:ascii="宋体" w:hAnsi="宋体" w:cs="宋体"/>
          <w:color w:val="auto"/>
          <w:sz w:val="24"/>
        </w:rPr>
      </w:pPr>
      <w:bookmarkStart w:id="338" w:name="_Ref467306302"/>
      <w:r>
        <w:rPr>
          <w:rFonts w:hint="eastAsia" w:ascii="宋体" w:hAnsi="宋体" w:cs="宋体"/>
          <w:color w:val="auto"/>
          <w:sz w:val="24"/>
        </w:rPr>
        <w:t>投标人应按《投标人须知资料表》中规定的金额及要求交纳投标保证金</w:t>
      </w:r>
      <w:bookmarkEnd w:id="338"/>
      <w:r>
        <w:rPr>
          <w:rFonts w:hint="eastAsia" w:ascii="宋体" w:hAnsi="宋体" w:cs="宋体"/>
          <w:color w:val="auto"/>
          <w:sz w:val="24"/>
        </w:rPr>
        <w:t>。投标人自愿超额缴纳投标保证金的，投标文件不做无效处理。</w:t>
      </w:r>
    </w:p>
    <w:p w14:paraId="0CD650FD">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交纳投标保证金可采用的形式：政府采购法律法规接受的支票、汇票、本票、网上银行支付或者金融机构、担保机构出具的保函等非现金形式。</w:t>
      </w:r>
    </w:p>
    <w:p w14:paraId="5185D1A9">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s="宋体"/>
          <w:color w:val="auto"/>
          <w:sz w:val="24"/>
          <w:lang w:bidi="ar"/>
        </w:rPr>
        <w:t>，</w:t>
      </w:r>
      <w:r>
        <w:rPr>
          <w:rFonts w:hint="eastAsia" w:ascii="宋体" w:hAnsi="宋体" w:cs="宋体"/>
          <w:color w:val="auto"/>
          <w:sz w:val="24"/>
        </w:rPr>
        <w:t>未按上述要求缴纳投标保证金的，其</w:t>
      </w:r>
      <w:r>
        <w:rPr>
          <w:rFonts w:hint="eastAsia" w:ascii="宋体" w:hAnsi="宋体" w:cs="宋体"/>
          <w:b/>
          <w:color w:val="auto"/>
          <w:sz w:val="24"/>
        </w:rPr>
        <w:t>投标无效</w:t>
      </w:r>
      <w:r>
        <w:rPr>
          <w:rFonts w:hint="eastAsia" w:ascii="宋体" w:hAnsi="宋体" w:cs="宋体"/>
          <w:color w:val="auto"/>
          <w:sz w:val="24"/>
        </w:rPr>
        <w:t>。</w:t>
      </w:r>
    </w:p>
    <w:p w14:paraId="559D3FFC">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投标人需在投标文件中提供“</w:t>
      </w:r>
      <w:r>
        <w:rPr>
          <w:rFonts w:hint="eastAsia" w:ascii="宋体" w:hAnsi="宋体" w:cs="宋体"/>
          <w:color w:val="auto"/>
          <w:sz w:val="24"/>
          <w:szCs w:val="20"/>
        </w:rPr>
        <w:t>投标保证金凭证/交款单据复印件</w:t>
      </w:r>
      <w:r>
        <w:rPr>
          <w:rFonts w:hint="eastAsia" w:ascii="宋体" w:hAnsi="宋体" w:cs="宋体"/>
          <w:color w:val="auto"/>
          <w:sz w:val="24"/>
        </w:rPr>
        <w:t>”。</w:t>
      </w:r>
    </w:p>
    <w:p w14:paraId="18775424">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投标保证金有效期同投标有效期。</w:t>
      </w:r>
    </w:p>
    <w:p w14:paraId="27FEDBFF">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投标人为联合体的，可以由联合体中的一方或者多方共同交纳投标保证金，其交纳的投标保证金对联合体各方均具有约束力。</w:t>
      </w:r>
    </w:p>
    <w:p w14:paraId="02DDE636">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022A4D2">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投标人在投标截止时间前撤回已提交的投标文件的，自收到投标人书面撤回通知之日起5个工作日内退还已收取的投标保证金；</w:t>
      </w:r>
    </w:p>
    <w:p w14:paraId="46442253">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中标人的投标保证金，自采购合同签订之日起5个工作日内退还中标人；</w:t>
      </w:r>
    </w:p>
    <w:p w14:paraId="06CE7A43">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未中标投标人的投标保证金，自中标通知书发出之日起5个工作日内退还未中标人；</w:t>
      </w:r>
    </w:p>
    <w:p w14:paraId="31FDF858">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终止招标项目已经收取投标保证金的，自终止采购活动后5个工作日内退还已收取的投标保证金及其在银行产生的孳息。</w:t>
      </w:r>
    </w:p>
    <w:p w14:paraId="080F6EB3">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有下列情形之一的，采购人或采购代理机构可以不予退还投标保证金：</w:t>
      </w:r>
    </w:p>
    <w:p w14:paraId="6175BDD0">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投标有效期内投标人撤销投标文件的；</w:t>
      </w:r>
    </w:p>
    <w:p w14:paraId="03855528">
      <w:pPr>
        <w:numPr>
          <w:ilvl w:val="2"/>
          <w:numId w:val="12"/>
        </w:numPr>
        <w:tabs>
          <w:tab w:val="left" w:pos="900"/>
          <w:tab w:val="left" w:pos="1080"/>
          <w:tab w:val="left" w:pos="2014"/>
        </w:tabs>
        <w:snapToGrid w:val="0"/>
        <w:spacing w:line="360" w:lineRule="auto"/>
        <w:rPr>
          <w:rFonts w:ascii="宋体" w:hAnsi="宋体" w:cs="宋体"/>
          <w:color w:val="auto"/>
          <w:sz w:val="24"/>
        </w:rPr>
      </w:pPr>
      <w:r>
        <w:rPr>
          <w:rFonts w:hint="eastAsia" w:ascii="宋体" w:hAnsi="宋体" w:cs="宋体"/>
          <w:color w:val="auto"/>
          <w:sz w:val="24"/>
        </w:rPr>
        <w:t>《投标人须知资料表》中规定的其他情形。</w:t>
      </w:r>
    </w:p>
    <w:p w14:paraId="424CE77A">
      <w:pPr>
        <w:numPr>
          <w:ilvl w:val="0"/>
          <w:numId w:val="12"/>
        </w:numPr>
        <w:tabs>
          <w:tab w:val="left" w:pos="360"/>
        </w:tabs>
        <w:snapToGrid w:val="0"/>
        <w:spacing w:line="360" w:lineRule="auto"/>
        <w:ind w:left="357" w:hanging="357"/>
        <w:outlineLvl w:val="2"/>
        <w:rPr>
          <w:rFonts w:ascii="宋体" w:hAnsi="宋体" w:cs="宋体"/>
          <w:color w:val="auto"/>
          <w:sz w:val="24"/>
        </w:rPr>
      </w:pPr>
      <w:bookmarkStart w:id="339" w:name="_Toc151193702"/>
      <w:bookmarkStart w:id="340" w:name="_Toc226965805"/>
      <w:bookmarkStart w:id="341" w:name="_Toc151190159"/>
      <w:bookmarkStart w:id="342" w:name="_Toc127151733"/>
      <w:bookmarkStart w:id="343" w:name="_Toc305158800"/>
      <w:bookmarkStart w:id="344" w:name="_Toc226965722"/>
      <w:bookmarkStart w:id="345" w:name="_Toc264969222"/>
      <w:bookmarkStart w:id="346" w:name="_Toc164608801"/>
      <w:bookmarkStart w:id="347" w:name="_Toc150509283"/>
      <w:bookmarkStart w:id="348" w:name="_Toc151193774"/>
      <w:bookmarkStart w:id="349" w:name="_Toc151193630"/>
      <w:bookmarkStart w:id="350" w:name="_Toc151193920"/>
      <w:bookmarkStart w:id="351" w:name="_Toc150774737"/>
      <w:bookmarkStart w:id="352" w:name="_Toc195842897"/>
      <w:bookmarkStart w:id="353" w:name="_Toc164351626"/>
      <w:bookmarkStart w:id="354" w:name="_Toc226337228"/>
      <w:bookmarkStart w:id="355" w:name="_Toc127161446"/>
      <w:bookmarkStart w:id="356" w:name="_Toc164229373"/>
      <w:bookmarkStart w:id="357" w:name="_Toc151193846"/>
      <w:bookmarkStart w:id="358" w:name="_Toc127151532"/>
      <w:bookmarkStart w:id="359" w:name="_Toc142311034"/>
      <w:bookmarkStart w:id="360" w:name="_Toc164608646"/>
      <w:bookmarkStart w:id="361" w:name="_Toc150774632"/>
      <w:bookmarkStart w:id="362" w:name="_Toc164229227"/>
      <w:bookmarkStart w:id="363" w:name="_Toc150480770"/>
      <w:bookmarkStart w:id="364" w:name="_Toc520356157"/>
      <w:bookmarkStart w:id="365" w:name="_Toc149720825"/>
      <w:bookmarkStart w:id="366" w:name="_Toc226309776"/>
      <w:bookmarkStart w:id="367" w:name="_Toc305158874"/>
      <w:bookmarkStart w:id="368" w:name="_Toc265228370"/>
      <w:r>
        <w:rPr>
          <w:rFonts w:hint="eastAsia" w:ascii="宋体" w:hAnsi="宋体" w:cs="宋体"/>
          <w:color w:val="auto"/>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790E48F">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投标文件应在本招标文件《投标人须知资料表》中规定的投标有效期内保持有效，投标有效期少于招标文件规定期限的，其</w:t>
      </w:r>
      <w:r>
        <w:rPr>
          <w:rFonts w:hint="eastAsia" w:ascii="宋体" w:hAnsi="宋体" w:cs="宋体"/>
          <w:b/>
          <w:color w:val="auto"/>
          <w:sz w:val="24"/>
        </w:rPr>
        <w:t>投标无效</w:t>
      </w:r>
      <w:r>
        <w:rPr>
          <w:rFonts w:hint="eastAsia" w:ascii="宋体" w:hAnsi="宋体" w:cs="宋体"/>
          <w:color w:val="auto"/>
          <w:sz w:val="24"/>
        </w:rPr>
        <w:t>。</w:t>
      </w:r>
    </w:p>
    <w:p w14:paraId="71298D3E">
      <w:pPr>
        <w:numPr>
          <w:ilvl w:val="0"/>
          <w:numId w:val="12"/>
        </w:numPr>
        <w:tabs>
          <w:tab w:val="left" w:pos="360"/>
        </w:tabs>
        <w:snapToGrid w:val="0"/>
        <w:spacing w:line="360" w:lineRule="auto"/>
        <w:ind w:left="357" w:hanging="357"/>
        <w:outlineLvl w:val="2"/>
        <w:rPr>
          <w:rFonts w:ascii="宋体" w:hAnsi="宋体" w:cs="宋体"/>
          <w:color w:val="auto"/>
          <w:sz w:val="24"/>
        </w:rPr>
      </w:pPr>
      <w:bookmarkStart w:id="369" w:name="_Toc149720826"/>
      <w:bookmarkStart w:id="370" w:name="_Toc264969223"/>
      <w:bookmarkStart w:id="371" w:name="_Toc226965806"/>
      <w:bookmarkStart w:id="372" w:name="_Toc150509284"/>
      <w:bookmarkStart w:id="373" w:name="_Toc151193775"/>
      <w:bookmarkStart w:id="374" w:name="_Toc150774633"/>
      <w:bookmarkStart w:id="375" w:name="_Toc151193631"/>
      <w:bookmarkStart w:id="376" w:name="_Toc151193703"/>
      <w:bookmarkStart w:id="377" w:name="_Toc195842898"/>
      <w:bookmarkStart w:id="378" w:name="_Toc305158801"/>
      <w:bookmarkStart w:id="379" w:name="_Toc226337229"/>
      <w:bookmarkStart w:id="380" w:name="_Toc164608802"/>
      <w:bookmarkStart w:id="381" w:name="_Toc226965723"/>
      <w:bookmarkStart w:id="382" w:name="_Toc150480771"/>
      <w:bookmarkStart w:id="383" w:name="_Toc127161447"/>
      <w:bookmarkStart w:id="384" w:name="_Toc164229228"/>
      <w:bookmarkStart w:id="385" w:name="_Toc305158875"/>
      <w:bookmarkStart w:id="386" w:name="_Toc127151533"/>
      <w:bookmarkStart w:id="387" w:name="_Toc164351627"/>
      <w:bookmarkStart w:id="388" w:name="_Toc150774738"/>
      <w:bookmarkStart w:id="389" w:name="_Toc226309777"/>
      <w:bookmarkStart w:id="390" w:name="_Toc164608647"/>
      <w:bookmarkStart w:id="391" w:name="_Toc142311035"/>
      <w:bookmarkStart w:id="392" w:name="_Toc151193847"/>
      <w:bookmarkStart w:id="393" w:name="_Toc151193921"/>
      <w:bookmarkStart w:id="394" w:name="_Toc164229374"/>
      <w:bookmarkStart w:id="395" w:name="_Toc265228371"/>
      <w:bookmarkStart w:id="396" w:name="_Toc520356158"/>
      <w:bookmarkStart w:id="397" w:name="_Toc127151734"/>
      <w:bookmarkStart w:id="398" w:name="_Toc151190160"/>
      <w:r>
        <w:rPr>
          <w:rFonts w:hint="eastAsia" w:ascii="宋体" w:hAnsi="宋体" w:cs="宋体"/>
          <w:color w:val="auto"/>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hint="eastAsia" w:ascii="宋体" w:hAnsi="宋体" w:cs="宋体"/>
          <w:color w:val="auto"/>
          <w:sz w:val="24"/>
        </w:rPr>
        <w:t>、盖章</w:t>
      </w:r>
    </w:p>
    <w:p w14:paraId="4E5A9D5E">
      <w:pPr>
        <w:spacing w:before="181" w:line="219" w:lineRule="auto"/>
        <w:ind w:left="382"/>
        <w:rPr>
          <w:rFonts w:ascii="宋体" w:hAnsi="宋体" w:eastAsia="宋体" w:cs="宋体"/>
          <w:color w:val="auto"/>
          <w:sz w:val="24"/>
          <w:szCs w:val="24"/>
          <w:highlight w:val="none"/>
        </w:rPr>
      </w:pPr>
      <w:bookmarkStart w:id="399" w:name="_Toc520356159"/>
      <w:bookmarkStart w:id="400" w:name="_Toc150774739"/>
      <w:bookmarkStart w:id="401" w:name="_Toc151193632"/>
      <w:bookmarkStart w:id="402" w:name="_Toc226309778"/>
      <w:bookmarkStart w:id="403" w:name="_Toc305158876"/>
      <w:bookmarkStart w:id="404" w:name="_Toc142311036"/>
      <w:bookmarkStart w:id="405" w:name="_Toc151193704"/>
      <w:bookmarkStart w:id="406" w:name="_Toc150774634"/>
      <w:bookmarkStart w:id="407" w:name="_Toc265228372"/>
      <w:bookmarkStart w:id="408" w:name="_Toc151190161"/>
      <w:bookmarkStart w:id="409" w:name="_Toc151193848"/>
      <w:bookmarkStart w:id="410" w:name="_Toc226965724"/>
      <w:bookmarkStart w:id="411" w:name="_Toc150509285"/>
      <w:bookmarkStart w:id="412" w:name="_Toc151193922"/>
      <w:bookmarkStart w:id="413" w:name="_Toc264969224"/>
      <w:bookmarkStart w:id="414" w:name="_Toc226337230"/>
      <w:bookmarkStart w:id="415" w:name="_Toc151193776"/>
      <w:bookmarkStart w:id="416" w:name="_Toc305158802"/>
      <w:bookmarkStart w:id="417" w:name="_Toc127151534"/>
      <w:bookmarkStart w:id="418" w:name="_Toc150480772"/>
      <w:bookmarkStart w:id="419" w:name="_Toc195842899"/>
      <w:bookmarkStart w:id="420" w:name="_Toc226965807"/>
      <w:r>
        <w:rPr>
          <w:rFonts w:ascii="Arial" w:hAnsi="Arial" w:eastAsia="Arial" w:cs="Arial"/>
          <w:color w:val="auto"/>
          <w:spacing w:val="8"/>
          <w:sz w:val="24"/>
          <w:szCs w:val="24"/>
          <w:highlight w:val="none"/>
        </w:rPr>
        <w:t>14</w:t>
      </w:r>
      <w:r>
        <w:rPr>
          <w:rFonts w:ascii="Arial" w:hAnsi="Arial" w:eastAsia="Arial" w:cs="Arial"/>
          <w:color w:val="auto"/>
          <w:spacing w:val="7"/>
          <w:sz w:val="24"/>
          <w:szCs w:val="24"/>
          <w:highlight w:val="none"/>
        </w:rPr>
        <w:t>.</w:t>
      </w:r>
      <w:r>
        <w:rPr>
          <w:rFonts w:ascii="Arial" w:hAnsi="Arial" w:eastAsia="Arial" w:cs="Arial"/>
          <w:color w:val="auto"/>
          <w:spacing w:val="4"/>
          <w:sz w:val="24"/>
          <w:szCs w:val="24"/>
          <w:highlight w:val="none"/>
        </w:rPr>
        <w:t xml:space="preserve">1  </w:t>
      </w:r>
      <w:r>
        <w:rPr>
          <w:rFonts w:ascii="宋体" w:hAnsi="宋体" w:eastAsia="宋体" w:cs="宋体"/>
          <w:color w:val="auto"/>
          <w:spacing w:val="4"/>
          <w:sz w:val="24"/>
          <w:szCs w:val="24"/>
          <w:highlight w:val="none"/>
        </w:rPr>
        <w:t>招标文件要求签字的内容(如授权委托书等)，可以使用电子签章或使用原件</w:t>
      </w:r>
    </w:p>
    <w:p w14:paraId="268AAA24">
      <w:pPr>
        <w:spacing w:before="182" w:line="359" w:lineRule="auto"/>
        <w:ind w:left="1084" w:firstLine="2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的电子件(电子件指扫描件、照</w:t>
      </w:r>
      <w:r>
        <w:rPr>
          <w:rFonts w:ascii="宋体" w:hAnsi="宋体" w:eastAsia="宋体" w:cs="宋体"/>
          <w:color w:val="auto"/>
          <w:spacing w:val="1"/>
          <w:sz w:val="24"/>
          <w:szCs w:val="24"/>
          <w:highlight w:val="none"/>
        </w:rPr>
        <w:t>片等形式电子文件)；要求第三方出具的盖章</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件</w:t>
      </w:r>
      <w:r>
        <w:rPr>
          <w:rFonts w:ascii="宋体" w:hAnsi="宋体" w:eastAsia="宋体" w:cs="宋体"/>
          <w:color w:val="auto"/>
          <w:spacing w:val="3"/>
          <w:sz w:val="24"/>
          <w:szCs w:val="24"/>
          <w:highlight w:val="none"/>
        </w:rPr>
        <w:t>原</w:t>
      </w:r>
      <w:r>
        <w:rPr>
          <w:rFonts w:ascii="宋体" w:hAnsi="宋体" w:eastAsia="宋体" w:cs="宋体"/>
          <w:color w:val="auto"/>
          <w:spacing w:val="2"/>
          <w:sz w:val="24"/>
          <w:szCs w:val="24"/>
          <w:highlight w:val="none"/>
        </w:rPr>
        <w:t>件(如联合协议、分包意向协议、制造商授权书等)，投标文件中应使用</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原</w:t>
      </w:r>
      <w:r>
        <w:rPr>
          <w:rFonts w:ascii="宋体" w:hAnsi="宋体" w:eastAsia="宋体" w:cs="宋体"/>
          <w:color w:val="auto"/>
          <w:spacing w:val="-5"/>
          <w:sz w:val="24"/>
          <w:szCs w:val="24"/>
          <w:highlight w:val="none"/>
        </w:rPr>
        <w:t>件的电子件。</w:t>
      </w:r>
    </w:p>
    <w:p w14:paraId="28F1EA6E">
      <w:pPr>
        <w:spacing w:line="219" w:lineRule="auto"/>
        <w:ind w:left="382"/>
        <w:rPr>
          <w:rFonts w:ascii="宋体" w:hAnsi="宋体" w:eastAsia="宋体" w:cs="宋体"/>
          <w:color w:val="auto"/>
          <w:sz w:val="24"/>
          <w:szCs w:val="24"/>
          <w:highlight w:val="none"/>
        </w:rPr>
      </w:pPr>
      <w:r>
        <w:rPr>
          <w:rFonts w:ascii="Arial" w:hAnsi="Arial" w:eastAsia="Arial" w:cs="Arial"/>
          <w:color w:val="auto"/>
          <w:spacing w:val="2"/>
          <w:sz w:val="24"/>
          <w:szCs w:val="24"/>
          <w:highlight w:val="none"/>
        </w:rPr>
        <w:t xml:space="preserve">14.2  </w:t>
      </w:r>
      <w:r>
        <w:rPr>
          <w:rFonts w:ascii="宋体" w:hAnsi="宋体" w:eastAsia="宋体" w:cs="宋体"/>
          <w:color w:val="auto"/>
          <w:spacing w:val="2"/>
          <w:sz w:val="24"/>
          <w:szCs w:val="24"/>
          <w:highlight w:val="none"/>
        </w:rPr>
        <w:t>招标文件要求盖章的内容，一般通过投标</w:t>
      </w:r>
      <w:r>
        <w:rPr>
          <w:rFonts w:ascii="宋体" w:hAnsi="宋体" w:eastAsia="宋体" w:cs="宋体"/>
          <w:color w:val="auto"/>
          <w:spacing w:val="1"/>
          <w:sz w:val="24"/>
          <w:szCs w:val="24"/>
          <w:highlight w:val="none"/>
        </w:rPr>
        <w:t>文件编制工具加盖电子签章。</w:t>
      </w:r>
    </w:p>
    <w:p w14:paraId="72322E83">
      <w:pPr>
        <w:tabs>
          <w:tab w:val="left" w:pos="900"/>
          <w:tab w:val="left" w:pos="1080"/>
        </w:tabs>
        <w:snapToGrid w:val="0"/>
        <w:spacing w:line="360" w:lineRule="auto"/>
        <w:ind w:left="357"/>
        <w:rPr>
          <w:rFonts w:ascii="宋体" w:hAnsi="宋体" w:cs="宋体"/>
          <w:color w:val="auto"/>
        </w:rPr>
      </w:pPr>
    </w:p>
    <w:p w14:paraId="32FB280F">
      <w:pPr>
        <w:pStyle w:val="3"/>
        <w:spacing w:before="0" w:line="360" w:lineRule="auto"/>
        <w:jc w:val="both"/>
        <w:rPr>
          <w:rFonts w:ascii="宋体" w:hAnsi="宋体" w:eastAsia="宋体" w:cs="宋体"/>
          <w:color w:val="auto"/>
          <w:sz w:val="28"/>
        </w:rPr>
      </w:pPr>
      <w:r>
        <w:rPr>
          <w:rFonts w:hint="eastAsia" w:ascii="宋体" w:hAnsi="宋体" w:eastAsia="宋体" w:cs="宋体"/>
          <w:color w:val="auto"/>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A9BC7F6">
      <w:pPr>
        <w:numPr>
          <w:ilvl w:val="0"/>
          <w:numId w:val="12"/>
        </w:numPr>
        <w:tabs>
          <w:tab w:val="left" w:pos="360"/>
        </w:tabs>
        <w:snapToGrid w:val="0"/>
        <w:spacing w:line="360" w:lineRule="auto"/>
        <w:ind w:left="357" w:hanging="357"/>
        <w:outlineLvl w:val="2"/>
        <w:rPr>
          <w:rFonts w:ascii="宋体" w:hAnsi="宋体" w:cs="宋体"/>
          <w:color w:val="auto"/>
          <w:sz w:val="24"/>
        </w:rPr>
      </w:pPr>
      <w:bookmarkStart w:id="421" w:name="_Toc520356160"/>
      <w:bookmarkStart w:id="422" w:name="_Toc151190162"/>
      <w:bookmarkStart w:id="423" w:name="_Toc305158803"/>
      <w:bookmarkStart w:id="424" w:name="_Toc164229230"/>
      <w:bookmarkStart w:id="425" w:name="_Toc149720828"/>
      <w:bookmarkStart w:id="426" w:name="_Toc127151535"/>
      <w:bookmarkStart w:id="427" w:name="_Toc164608804"/>
      <w:bookmarkStart w:id="428" w:name="_Toc164351629"/>
      <w:bookmarkStart w:id="429" w:name="_Toc226337231"/>
      <w:bookmarkStart w:id="430" w:name="_Toc127161449"/>
      <w:bookmarkStart w:id="431" w:name="_Toc151193705"/>
      <w:bookmarkStart w:id="432" w:name="_Toc150480773"/>
      <w:bookmarkStart w:id="433" w:name="_Toc164229376"/>
      <w:bookmarkStart w:id="434" w:name="_Toc151193777"/>
      <w:bookmarkStart w:id="435" w:name="_Toc151193923"/>
      <w:bookmarkStart w:id="436" w:name="_Toc150774740"/>
      <w:bookmarkStart w:id="437" w:name="_Toc195842900"/>
      <w:bookmarkStart w:id="438" w:name="_Toc142311037"/>
      <w:bookmarkStart w:id="439" w:name="_Toc150509286"/>
      <w:bookmarkStart w:id="440" w:name="_Toc226965808"/>
      <w:bookmarkStart w:id="441" w:name="_Toc226309779"/>
      <w:bookmarkStart w:id="442" w:name="_Toc151193849"/>
      <w:bookmarkStart w:id="443" w:name="_Toc265228373"/>
      <w:bookmarkStart w:id="444" w:name="_Toc127151736"/>
      <w:bookmarkStart w:id="445" w:name="_Toc164608649"/>
      <w:bookmarkStart w:id="446" w:name="_Toc151193633"/>
      <w:bookmarkStart w:id="447" w:name="_Toc150774635"/>
      <w:bookmarkStart w:id="448" w:name="_Toc226965725"/>
      <w:bookmarkStart w:id="449" w:name="_Toc305158877"/>
      <w:bookmarkStart w:id="450" w:name="_Toc264969225"/>
      <w:r>
        <w:rPr>
          <w:rFonts w:hint="eastAsia" w:ascii="宋体" w:hAnsi="宋体" w:cs="宋体"/>
          <w:color w:val="auto"/>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hint="eastAsia" w:ascii="宋体" w:hAnsi="宋体" w:cs="宋体"/>
          <w:color w:val="auto"/>
          <w:sz w:val="24"/>
        </w:rPr>
        <w:t>提交</w:t>
      </w:r>
    </w:p>
    <w:p w14:paraId="52C0AE82">
      <w:pPr>
        <w:spacing w:line="360" w:lineRule="auto"/>
        <w:ind w:left="718" w:leftChars="342" w:firstLine="0" w:firstLineChars="0"/>
        <w:rPr>
          <w:rFonts w:hint="eastAsia" w:ascii="宋体" w:hAnsi="宋体" w:eastAsia="宋体" w:cs="宋体"/>
          <w:color w:val="auto"/>
          <w:sz w:val="24"/>
          <w:szCs w:val="24"/>
          <w:highlight w:val="none"/>
        </w:rPr>
      </w:pPr>
      <w:bookmarkStart w:id="451" w:name="_Toc142311038"/>
      <w:bookmarkStart w:id="452" w:name="_Toc150509287"/>
      <w:bookmarkStart w:id="453" w:name="_Toc151193778"/>
      <w:bookmarkStart w:id="454" w:name="_Toc305158878"/>
      <w:bookmarkStart w:id="455" w:name="_Toc149720829"/>
      <w:bookmarkStart w:id="456" w:name="_Toc151193850"/>
      <w:bookmarkStart w:id="457" w:name="_Toc151190163"/>
      <w:bookmarkStart w:id="458" w:name="_Toc151193634"/>
      <w:bookmarkStart w:id="459" w:name="_Toc127151536"/>
      <w:bookmarkStart w:id="460" w:name="_Toc127161450"/>
      <w:bookmarkStart w:id="461" w:name="_Toc164229231"/>
      <w:bookmarkStart w:id="462" w:name="_Toc264969226"/>
      <w:bookmarkStart w:id="463" w:name="_Toc150774741"/>
      <w:bookmarkStart w:id="464" w:name="_Toc150774636"/>
      <w:bookmarkStart w:id="465" w:name="_Toc150480774"/>
      <w:bookmarkStart w:id="466" w:name="_Toc164351630"/>
      <w:bookmarkStart w:id="467" w:name="_Toc226309780"/>
      <w:bookmarkStart w:id="468" w:name="_Toc164608805"/>
      <w:bookmarkStart w:id="469" w:name="_Toc195842901"/>
      <w:bookmarkStart w:id="470" w:name="_Toc226965809"/>
      <w:bookmarkStart w:id="471" w:name="_Toc265228374"/>
      <w:bookmarkStart w:id="472" w:name="_Toc127151737"/>
      <w:bookmarkStart w:id="473" w:name="_Toc151193706"/>
      <w:bookmarkStart w:id="474" w:name="_Toc164229377"/>
      <w:bookmarkStart w:id="475" w:name="_Toc226965726"/>
      <w:bookmarkStart w:id="476" w:name="_Toc164608650"/>
      <w:bookmarkStart w:id="477" w:name="_Toc520356161"/>
      <w:bookmarkStart w:id="478" w:name="_Toc151193924"/>
      <w:bookmarkStart w:id="479" w:name="_Toc305158804"/>
      <w:bookmarkStart w:id="480" w:name="_Toc226337232"/>
      <w:r>
        <w:rPr>
          <w:rFonts w:hint="eastAsia" w:ascii="Arial" w:hAnsi="Arial" w:eastAsia="Arial" w:cs="Arial"/>
          <w:color w:val="auto"/>
          <w:spacing w:val="8"/>
          <w:sz w:val="24"/>
          <w:szCs w:val="24"/>
          <w:highlight w:val="none"/>
        </w:rPr>
        <w:t xml:space="preserve">15.1 </w:t>
      </w:r>
      <w:r>
        <w:rPr>
          <w:rFonts w:hint="eastAsia" w:ascii="宋体" w:hAnsi="宋体" w:eastAsia="宋体" w:cs="宋体"/>
          <w:color w:val="auto"/>
          <w:sz w:val="24"/>
          <w:szCs w:val="24"/>
          <w:highlight w:val="none"/>
        </w:rPr>
        <w:t xml:space="preserve"> 本项目使用北京市政府采购电子交易平台。投标人根据招标文件及电子交易平台供应商操作手册要求编制、生成并提交电子投标文件。</w:t>
      </w:r>
    </w:p>
    <w:p w14:paraId="3D4137E2">
      <w:pPr>
        <w:spacing w:before="180" w:line="360" w:lineRule="auto"/>
        <w:ind w:left="382" w:firstLine="256" w:firstLineChars="100"/>
        <w:rPr>
          <w:rFonts w:ascii="宋体" w:hAnsi="宋体" w:eastAsia="宋体" w:cs="宋体"/>
          <w:color w:val="auto"/>
          <w:sz w:val="24"/>
          <w:szCs w:val="24"/>
          <w:highlight w:val="none"/>
        </w:rPr>
      </w:pPr>
      <w:r>
        <w:rPr>
          <w:rFonts w:ascii="Arial" w:hAnsi="Arial" w:eastAsia="Arial" w:cs="Arial"/>
          <w:color w:val="auto"/>
          <w:spacing w:val="8"/>
          <w:sz w:val="24"/>
          <w:szCs w:val="24"/>
          <w:highlight w:val="none"/>
        </w:rPr>
        <w:t>15</w:t>
      </w:r>
      <w:r>
        <w:rPr>
          <w:rFonts w:ascii="Arial" w:hAnsi="Arial" w:eastAsia="Arial" w:cs="Arial"/>
          <w:color w:val="auto"/>
          <w:spacing w:val="7"/>
          <w:sz w:val="24"/>
          <w:szCs w:val="24"/>
          <w:highlight w:val="none"/>
        </w:rPr>
        <w:t>.</w:t>
      </w:r>
      <w:r>
        <w:rPr>
          <w:rFonts w:ascii="Arial" w:hAnsi="Arial" w:eastAsia="Arial" w:cs="Arial"/>
          <w:color w:val="auto"/>
          <w:spacing w:val="4"/>
          <w:sz w:val="24"/>
          <w:szCs w:val="24"/>
          <w:highlight w:val="none"/>
        </w:rPr>
        <w:t xml:space="preserve">2  </w:t>
      </w:r>
      <w:r>
        <w:rPr>
          <w:rFonts w:ascii="宋体" w:hAnsi="宋体" w:eastAsia="宋体" w:cs="宋体"/>
          <w:color w:val="auto"/>
          <w:spacing w:val="4"/>
          <w:sz w:val="24"/>
          <w:szCs w:val="24"/>
          <w:highlight w:val="none"/>
        </w:rPr>
        <w:t>采购人及采购代理机构拒绝接受通过电子交易平台以外任何形式提交的投标</w:t>
      </w:r>
      <w:r>
        <w:rPr>
          <w:rFonts w:ascii="宋体" w:hAnsi="宋体" w:eastAsia="宋体" w:cs="宋体"/>
          <w:color w:val="auto"/>
          <w:spacing w:val="-6"/>
          <w:sz w:val="24"/>
          <w:szCs w:val="24"/>
          <w:highlight w:val="none"/>
        </w:rPr>
        <w:t>文件</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投标保证金除外。</w:t>
      </w:r>
    </w:p>
    <w:p w14:paraId="37C3908E">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cs="宋体"/>
          <w:color w:val="auto"/>
          <w:sz w:val="24"/>
        </w:rPr>
        <w:t>时间</w:t>
      </w:r>
    </w:p>
    <w:p w14:paraId="29423A5A">
      <w:pPr>
        <w:numPr>
          <w:ilvl w:val="1"/>
          <w:numId w:val="14"/>
        </w:numPr>
        <w:tabs>
          <w:tab w:val="left" w:pos="1080"/>
          <w:tab w:val="left" w:pos="2014"/>
        </w:tabs>
        <w:snapToGrid w:val="0"/>
        <w:spacing w:line="360" w:lineRule="auto"/>
        <w:ind w:left="1468" w:leftChars="0" w:hanging="900" w:firstLineChars="0"/>
        <w:rPr>
          <w:rFonts w:hint="eastAsia" w:ascii="Times New Roman" w:hAnsi="Times New Roman" w:eastAsia="宋体" w:cs="Times New Roman"/>
          <w:color w:val="auto"/>
          <w:sz w:val="24"/>
          <w:highlight w:val="none"/>
          <w:lang w:val="zh-CN" w:eastAsia="zh-CN"/>
        </w:rPr>
      </w:pPr>
      <w:bookmarkStart w:id="481" w:name="_Toc195842902"/>
      <w:bookmarkStart w:id="482" w:name="_Toc305158879"/>
      <w:bookmarkStart w:id="483" w:name="_Toc127151738"/>
      <w:bookmarkStart w:id="484" w:name="_Toc151193925"/>
      <w:bookmarkStart w:id="485" w:name="_Toc150509288"/>
      <w:bookmarkStart w:id="486" w:name="_Toc226337233"/>
      <w:bookmarkStart w:id="487" w:name="_Toc164229232"/>
      <w:bookmarkStart w:id="488" w:name="_Toc151193851"/>
      <w:bookmarkStart w:id="489" w:name="_Toc150774742"/>
      <w:bookmarkStart w:id="490" w:name="_Toc164608651"/>
      <w:bookmarkStart w:id="491" w:name="_Toc226965727"/>
      <w:bookmarkStart w:id="492" w:name="_Toc150774637"/>
      <w:bookmarkStart w:id="493" w:name="_Toc151190164"/>
      <w:bookmarkStart w:id="494" w:name="_Toc164608806"/>
      <w:bookmarkStart w:id="495" w:name="_Toc127151537"/>
      <w:bookmarkStart w:id="496" w:name="_Toc520356162"/>
      <w:bookmarkStart w:id="497" w:name="_Toc142311039"/>
      <w:bookmarkStart w:id="498" w:name="_Toc265228375"/>
      <w:bookmarkStart w:id="499" w:name="_Toc264969227"/>
      <w:bookmarkStart w:id="500" w:name="_Toc226309781"/>
      <w:bookmarkStart w:id="501" w:name="_Toc226965810"/>
      <w:bookmarkStart w:id="502" w:name="_Toc149720830"/>
      <w:bookmarkStart w:id="503" w:name="_Toc164229378"/>
      <w:bookmarkStart w:id="504" w:name="_Toc151193635"/>
      <w:bookmarkStart w:id="505" w:name="_Toc164351631"/>
      <w:bookmarkStart w:id="506" w:name="_Toc127161451"/>
      <w:bookmarkStart w:id="507" w:name="_Toc151193779"/>
      <w:bookmarkStart w:id="508" w:name="_Toc305158805"/>
      <w:bookmarkStart w:id="509" w:name="_Toc151193707"/>
      <w:bookmarkStart w:id="510" w:name="_Toc150480775"/>
      <w:r>
        <w:rPr>
          <w:rFonts w:hint="eastAsia" w:ascii="Times New Roman" w:hAnsi="Times New Roman" w:eastAsia="宋体" w:cs="Times New Roman"/>
          <w:color w:val="auto"/>
          <w:sz w:val="24"/>
          <w:highlight w:val="none"/>
          <w:lang w:val="zh-CN" w:eastAsia="zh-CN"/>
        </w:rPr>
        <w:t xml:space="preserve"> 投标人应在招标文件要求提交投标文件截止时间前， 将电子投标文件提交至</w:t>
      </w:r>
    </w:p>
    <w:p w14:paraId="38D5603D">
      <w:pPr>
        <w:numPr>
          <w:ilvl w:val="0"/>
          <w:numId w:val="0"/>
        </w:numPr>
        <w:tabs>
          <w:tab w:val="left" w:pos="1080"/>
          <w:tab w:val="left" w:pos="2014"/>
        </w:tabs>
        <w:snapToGrid w:val="0"/>
        <w:spacing w:line="360" w:lineRule="auto"/>
        <w:ind w:left="568" w:leftChars="0" w:firstLine="720" w:firstLineChars="300"/>
        <w:rPr>
          <w:rFonts w:ascii="Times New Roman" w:hAnsi="Times New Roman" w:eastAsia="宋体" w:cs="Times New Roman"/>
          <w:color w:val="auto"/>
          <w:sz w:val="24"/>
          <w:highlight w:val="none"/>
          <w:lang w:val="zh-CN" w:eastAsia="zh-CN"/>
        </w:rPr>
      </w:pPr>
      <w:r>
        <w:rPr>
          <w:rFonts w:hint="eastAsia" w:ascii="Times New Roman" w:hAnsi="Times New Roman" w:eastAsia="宋体" w:cs="Times New Roman"/>
          <w:color w:val="auto"/>
          <w:sz w:val="24"/>
          <w:highlight w:val="none"/>
          <w:lang w:val="zh-CN" w:eastAsia="zh-CN"/>
        </w:rPr>
        <w:t>电子交易平台。</w:t>
      </w:r>
    </w:p>
    <w:p w14:paraId="64093A28">
      <w:pPr>
        <w:numPr>
          <w:ilvl w:val="1"/>
          <w:numId w:val="14"/>
        </w:numPr>
        <w:tabs>
          <w:tab w:val="left" w:pos="1080"/>
          <w:tab w:val="left" w:pos="2014"/>
        </w:tabs>
        <w:snapToGrid w:val="0"/>
        <w:spacing w:line="360" w:lineRule="auto"/>
        <w:ind w:left="1468" w:leftChars="0" w:hanging="900" w:firstLineChars="0"/>
        <w:rPr>
          <w:rFonts w:ascii="Times New Roman" w:hAnsi="Times New Roman" w:eastAsia="宋体" w:cs="Times New Roman"/>
          <w:color w:val="auto"/>
          <w:sz w:val="24"/>
          <w:highlight w:val="none"/>
          <w:lang w:val="zh-CN" w:eastAsia="zh-CN"/>
        </w:rPr>
      </w:pPr>
      <w:r>
        <w:rPr>
          <w:rFonts w:ascii="Times New Roman" w:hAnsi="Times New Roman" w:eastAsia="宋体" w:cs="Times New Roman"/>
          <w:color w:val="auto"/>
          <w:sz w:val="24"/>
          <w:highlight w:val="none"/>
          <w:lang w:val="zh-CN" w:eastAsia="zh-CN"/>
        </w:rPr>
        <w:t>采购人、采购代理机构有权按本须知的规定，通过修改招标文件延长投标截止时间。在此情况下，采购人、采购代理机构和投标人受投标截止时间制约的所有权利和义务均应当延长至新的截止期。</w:t>
      </w:r>
    </w:p>
    <w:p w14:paraId="0359291D">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366B96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投标截止时间前，投标人可以通过电子交易平台对所提交的投标文件进行补</w:t>
      </w:r>
    </w:p>
    <w:p w14:paraId="3421661B">
      <w:pPr>
        <w:spacing w:line="360" w:lineRule="auto"/>
        <w:ind w:left="1197" w:leftChars="57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充、修改或者撤回。投标保证金的补充、修改或者撤回无需通过电子交易平 台，但应就其补充、修改或者撤回通知采购人或采购代理机构。</w:t>
      </w:r>
    </w:p>
    <w:p w14:paraId="0D477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投标人对投标文件的补充、修改的内容应当按照招标文件要求签署、盖章，</w:t>
      </w:r>
    </w:p>
    <w:p w14:paraId="2970E8FB">
      <w:pPr>
        <w:spacing w:line="360" w:lineRule="auto"/>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作为投标文件的组成部分</w:t>
      </w:r>
      <w:r>
        <w:rPr>
          <w:rFonts w:hint="eastAsia" w:ascii="宋体" w:hAnsi="宋体" w:eastAsia="宋体" w:cs="宋体"/>
          <w:color w:val="auto"/>
          <w:sz w:val="24"/>
          <w:szCs w:val="24"/>
          <w:highlight w:val="none"/>
          <w:lang w:eastAsia="zh-CN"/>
        </w:rPr>
        <w:t>。</w:t>
      </w:r>
    </w:p>
    <w:p w14:paraId="343BF8A4">
      <w:pPr>
        <w:spacing w:line="360" w:lineRule="auto"/>
        <w:rPr>
          <w:rFonts w:ascii="宋体" w:hAnsi="宋体" w:cs="宋体"/>
          <w:color w:val="auto"/>
          <w:sz w:val="24"/>
        </w:rPr>
      </w:pPr>
    </w:p>
    <w:p w14:paraId="19EA1ADF">
      <w:pPr>
        <w:pStyle w:val="3"/>
        <w:spacing w:before="0" w:line="360" w:lineRule="auto"/>
        <w:jc w:val="both"/>
        <w:rPr>
          <w:rFonts w:ascii="宋体" w:hAnsi="宋体" w:eastAsia="宋体" w:cs="宋体"/>
          <w:color w:val="auto"/>
          <w:sz w:val="28"/>
        </w:rPr>
      </w:pPr>
      <w:bookmarkStart w:id="511" w:name="_Toc226309782"/>
      <w:bookmarkStart w:id="512" w:name="_Toc520356163"/>
      <w:bookmarkStart w:id="513" w:name="_Toc195842903"/>
      <w:bookmarkStart w:id="514" w:name="_Toc264969228"/>
      <w:bookmarkStart w:id="515" w:name="_Toc127151538"/>
      <w:bookmarkStart w:id="516" w:name="_Toc150774638"/>
      <w:bookmarkStart w:id="517" w:name="_Toc150509289"/>
      <w:bookmarkStart w:id="518" w:name="_Toc305158880"/>
      <w:bookmarkStart w:id="519" w:name="_Toc151193780"/>
      <w:bookmarkStart w:id="520" w:name="_Toc226965728"/>
      <w:bookmarkStart w:id="521" w:name="_Toc142311040"/>
      <w:bookmarkStart w:id="522" w:name="_Toc150480776"/>
      <w:bookmarkStart w:id="523" w:name="_Toc151193636"/>
      <w:bookmarkStart w:id="524" w:name="_Toc226337234"/>
      <w:bookmarkStart w:id="525" w:name="_Toc265228376"/>
      <w:bookmarkStart w:id="526" w:name="_Toc151193926"/>
      <w:bookmarkStart w:id="527" w:name="_Toc151193852"/>
      <w:bookmarkStart w:id="528" w:name="_Toc151193708"/>
      <w:bookmarkStart w:id="529" w:name="_Toc151190165"/>
      <w:bookmarkStart w:id="530" w:name="_Toc150774743"/>
      <w:bookmarkStart w:id="531" w:name="_Toc226965811"/>
      <w:bookmarkStart w:id="532" w:name="_Toc305158806"/>
      <w:r>
        <w:rPr>
          <w:rFonts w:hint="eastAsia" w:ascii="宋体" w:hAnsi="宋体" w:eastAsia="宋体" w:cs="宋体"/>
          <w:color w:val="auto"/>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0B83D41E">
      <w:pPr>
        <w:numPr>
          <w:ilvl w:val="0"/>
          <w:numId w:val="12"/>
        </w:numPr>
        <w:tabs>
          <w:tab w:val="left" w:pos="360"/>
        </w:tabs>
        <w:snapToGrid w:val="0"/>
        <w:spacing w:line="360" w:lineRule="auto"/>
        <w:ind w:left="357" w:hanging="357"/>
        <w:outlineLvl w:val="2"/>
        <w:rPr>
          <w:rFonts w:ascii="宋体" w:hAnsi="宋体" w:cs="宋体"/>
          <w:color w:val="auto"/>
          <w:sz w:val="24"/>
        </w:rPr>
      </w:pPr>
      <w:bookmarkStart w:id="533" w:name="_Toc149720832"/>
      <w:bookmarkStart w:id="534" w:name="_Toc164608808"/>
      <w:bookmarkStart w:id="535" w:name="_Toc164351633"/>
      <w:bookmarkStart w:id="536" w:name="_Toc150480777"/>
      <w:bookmarkStart w:id="537" w:name="_Toc305158807"/>
      <w:bookmarkStart w:id="538" w:name="_Toc195842904"/>
      <w:bookmarkStart w:id="539" w:name="_Toc164229380"/>
      <w:bookmarkStart w:id="540" w:name="_Toc151193709"/>
      <w:bookmarkStart w:id="541" w:name="_Toc151190166"/>
      <w:bookmarkStart w:id="542" w:name="_Toc127151740"/>
      <w:bookmarkStart w:id="543" w:name="_Toc164229234"/>
      <w:bookmarkStart w:id="544" w:name="_Toc226337235"/>
      <w:bookmarkStart w:id="545" w:name="_Toc305158881"/>
      <w:bookmarkStart w:id="546" w:name="_Toc226965812"/>
      <w:bookmarkStart w:id="547" w:name="_Toc265228377"/>
      <w:bookmarkStart w:id="548" w:name="_Toc151193927"/>
      <w:bookmarkStart w:id="549" w:name="_Toc226309783"/>
      <w:bookmarkStart w:id="550" w:name="_Toc264969229"/>
      <w:bookmarkStart w:id="551" w:name="_Toc151193853"/>
      <w:bookmarkStart w:id="552" w:name="_Toc150774744"/>
      <w:bookmarkStart w:id="553" w:name="_Toc226965729"/>
      <w:bookmarkStart w:id="554" w:name="_Toc142311041"/>
      <w:bookmarkStart w:id="555" w:name="_Toc164608653"/>
      <w:bookmarkStart w:id="556" w:name="_Toc127151539"/>
      <w:bookmarkStart w:id="557" w:name="_Toc150774639"/>
      <w:bookmarkStart w:id="558" w:name="_Toc151193781"/>
      <w:bookmarkStart w:id="559" w:name="_Toc127161453"/>
      <w:bookmarkStart w:id="560" w:name="_Toc151193637"/>
      <w:bookmarkStart w:id="561" w:name="_Toc150509290"/>
      <w:bookmarkStart w:id="562" w:name="_Toc520356164"/>
      <w:r>
        <w:rPr>
          <w:rFonts w:hint="eastAsia" w:ascii="宋体" w:hAnsi="宋体" w:cs="宋体"/>
          <w:color w:val="auto"/>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2433EA7">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采购人或采购代理机构将按招标文件的规定，在投标截止时间的同一时间和招标文件预先确定的地点组织开标。</w:t>
      </w:r>
    </w:p>
    <w:p w14:paraId="0AFF7F95">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lang w:val="zh-CN"/>
        </w:rPr>
        <w:t>开标时，应当由投标人或者其推选的代表检查投标文件的密封情况；经确认无误后，由采购人或者采购代理机构工作人员当众拆封，宣布投标人名称、投标价格和招标文件规定的需要宣布的其他内容并进行记录，并由参加开标的各投标人代表确认。投标人未参加开标的，视同认可开标结果。</w:t>
      </w:r>
    </w:p>
    <w:p w14:paraId="5414A258">
      <w:pPr>
        <w:numPr>
          <w:ilvl w:val="1"/>
          <w:numId w:val="12"/>
        </w:numPr>
        <w:tabs>
          <w:tab w:val="left" w:pos="1080"/>
          <w:tab w:val="left" w:pos="2014"/>
        </w:tabs>
        <w:snapToGrid w:val="0"/>
        <w:spacing w:line="360" w:lineRule="auto"/>
        <w:ind w:left="1077" w:hanging="720"/>
        <w:rPr>
          <w:rFonts w:ascii="宋体" w:hAnsi="宋体" w:cs="宋体"/>
          <w:color w:val="auto"/>
          <w:sz w:val="24"/>
        </w:rPr>
      </w:pPr>
      <w:bookmarkStart w:id="563" w:name="_Toc520356165"/>
      <w:r>
        <w:rPr>
          <w:rFonts w:hint="eastAsia" w:ascii="宋体" w:hAnsi="宋体" w:cs="宋体"/>
          <w:color w:val="auto"/>
          <w:sz w:val="24"/>
          <w:lang w:val="zh-CN"/>
        </w:rPr>
        <w:t>除了按照本须知的规定原封退回迟到的，或未按照招标文件规定密封的投标文件之外，采购人、采购代理机构开标时不得拒绝任何投标截止时间前的投标。</w:t>
      </w:r>
    </w:p>
    <w:p w14:paraId="1F429B3D">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79D529B">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投标人不足3家的，不予开标。</w:t>
      </w:r>
    </w:p>
    <w:p w14:paraId="590B11BA">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资格审查</w:t>
      </w:r>
    </w:p>
    <w:p w14:paraId="3060913A">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见第三章《资格审查》。</w:t>
      </w:r>
    </w:p>
    <w:bookmarkEnd w:id="563"/>
    <w:p w14:paraId="2B94B9C0">
      <w:pPr>
        <w:numPr>
          <w:ilvl w:val="0"/>
          <w:numId w:val="12"/>
        </w:numPr>
        <w:tabs>
          <w:tab w:val="left" w:pos="360"/>
        </w:tabs>
        <w:snapToGrid w:val="0"/>
        <w:spacing w:line="360" w:lineRule="auto"/>
        <w:ind w:left="357" w:hanging="357"/>
        <w:outlineLvl w:val="2"/>
        <w:rPr>
          <w:rFonts w:ascii="宋体" w:hAnsi="宋体" w:cs="宋体"/>
          <w:color w:val="auto"/>
          <w:sz w:val="24"/>
        </w:rPr>
      </w:pPr>
      <w:bookmarkStart w:id="564" w:name="_Toc151193782"/>
      <w:bookmarkStart w:id="565" w:name="_Toc127151741"/>
      <w:bookmarkStart w:id="566" w:name="_Toc150480778"/>
      <w:bookmarkStart w:id="567" w:name="_Toc195842905"/>
      <w:bookmarkStart w:id="568" w:name="_Toc265228378"/>
      <w:bookmarkStart w:id="569" w:name="_Toc127151540"/>
      <w:bookmarkStart w:id="570" w:name="_Toc151193928"/>
      <w:bookmarkStart w:id="571" w:name="_Toc164229235"/>
      <w:bookmarkStart w:id="572" w:name="_Toc164608654"/>
      <w:bookmarkStart w:id="573" w:name="_Toc226309784"/>
      <w:bookmarkStart w:id="574" w:name="_Toc142311042"/>
      <w:bookmarkStart w:id="575" w:name="_Toc151190167"/>
      <w:bookmarkStart w:id="576" w:name="_Toc150774745"/>
      <w:bookmarkStart w:id="577" w:name="_Toc164229381"/>
      <w:bookmarkStart w:id="578" w:name="_Toc226337236"/>
      <w:bookmarkStart w:id="579" w:name="_Toc151193638"/>
      <w:bookmarkStart w:id="580" w:name="_Toc151193710"/>
      <w:bookmarkStart w:id="581" w:name="_Toc150774640"/>
      <w:bookmarkStart w:id="582" w:name="_Toc264969230"/>
      <w:bookmarkStart w:id="583" w:name="_Toc150509291"/>
      <w:bookmarkStart w:id="584" w:name="_Toc226965813"/>
      <w:bookmarkStart w:id="585" w:name="_Toc305158882"/>
      <w:bookmarkStart w:id="586" w:name="_Toc164351634"/>
      <w:bookmarkStart w:id="587" w:name="_Toc164608809"/>
      <w:bookmarkStart w:id="588" w:name="_Toc151193854"/>
      <w:bookmarkStart w:id="589" w:name="_Toc305158808"/>
      <w:bookmarkStart w:id="590" w:name="_Toc127161454"/>
      <w:bookmarkStart w:id="591" w:name="_Toc149720833"/>
      <w:bookmarkStart w:id="592" w:name="_Toc226965730"/>
      <w:r>
        <w:rPr>
          <w:rFonts w:hint="eastAsia" w:ascii="宋体" w:hAnsi="宋体" w:cs="宋体"/>
          <w:color w:val="auto"/>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53FE91C">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评标委员会根据政府采购有关规定和本次采购项目的特点进行组建，并负责具体评标事务，独立履行职责。</w:t>
      </w:r>
      <w:bookmarkStart w:id="593" w:name="_Toc520356166"/>
    </w:p>
    <w:p w14:paraId="7894A944">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4350369A">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评标程序、评标方法和评标标准</w:t>
      </w:r>
    </w:p>
    <w:p w14:paraId="678B6667">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见第四章《评标程序、评标方法和评标标准》。</w:t>
      </w:r>
    </w:p>
    <w:p w14:paraId="4A84F0CA">
      <w:pPr>
        <w:tabs>
          <w:tab w:val="left" w:pos="360"/>
          <w:tab w:val="left" w:pos="1080"/>
        </w:tabs>
        <w:snapToGrid w:val="0"/>
        <w:spacing w:line="360" w:lineRule="auto"/>
        <w:ind w:left="1080"/>
        <w:rPr>
          <w:rFonts w:ascii="宋体" w:hAnsi="宋体" w:cs="宋体"/>
          <w:color w:val="auto"/>
          <w:sz w:val="24"/>
        </w:rPr>
      </w:pPr>
    </w:p>
    <w:p w14:paraId="6D3A777C">
      <w:pPr>
        <w:pStyle w:val="3"/>
        <w:spacing w:before="0" w:line="360" w:lineRule="auto"/>
        <w:jc w:val="both"/>
        <w:rPr>
          <w:rFonts w:ascii="宋体" w:hAnsi="宋体" w:eastAsia="宋体" w:cs="宋体"/>
          <w:color w:val="auto"/>
          <w:sz w:val="28"/>
        </w:rPr>
      </w:pPr>
      <w:bookmarkStart w:id="595" w:name="_Toc127151545"/>
      <w:bookmarkStart w:id="596" w:name="_Toc151190172"/>
      <w:bookmarkStart w:id="597" w:name="_Toc142311047"/>
      <w:bookmarkStart w:id="598" w:name="_Toc265228383"/>
      <w:bookmarkStart w:id="599" w:name="_Toc151193933"/>
      <w:bookmarkStart w:id="600" w:name="_Toc264969235"/>
      <w:bookmarkStart w:id="601" w:name="_Toc150774645"/>
      <w:bookmarkStart w:id="602" w:name="_Toc150480783"/>
      <w:bookmarkStart w:id="603" w:name="_Toc151193787"/>
      <w:bookmarkStart w:id="604" w:name="_Toc151193859"/>
      <w:bookmarkStart w:id="605" w:name="_Toc305158813"/>
      <w:bookmarkStart w:id="606" w:name="_Toc305158887"/>
      <w:bookmarkStart w:id="607" w:name="_Toc226965818"/>
      <w:bookmarkStart w:id="608" w:name="_Toc226965735"/>
      <w:bookmarkStart w:id="609" w:name="_Toc226309789"/>
      <w:bookmarkStart w:id="610" w:name="_Toc150774750"/>
      <w:bookmarkStart w:id="611" w:name="_Toc150509296"/>
      <w:bookmarkStart w:id="612" w:name="_Toc226337241"/>
      <w:bookmarkStart w:id="613" w:name="_Toc151193643"/>
      <w:bookmarkStart w:id="614" w:name="_Toc151193715"/>
      <w:bookmarkStart w:id="615" w:name="_Toc195842910"/>
      <w:r>
        <w:rPr>
          <w:rFonts w:hint="eastAsia" w:ascii="宋体" w:hAnsi="宋体" w:eastAsia="宋体" w:cs="宋体"/>
          <w:color w:val="auto"/>
          <w:sz w:val="28"/>
        </w:rPr>
        <w:t xml:space="preserve">六   </w:t>
      </w:r>
      <w:bookmarkEnd w:id="594"/>
      <w:r>
        <w:rPr>
          <w:rFonts w:hint="eastAsia" w:ascii="宋体" w:hAnsi="宋体" w:eastAsia="宋体" w:cs="宋体"/>
          <w:color w:val="auto"/>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0774647"/>
      <w:bookmarkStart w:id="617" w:name="_Toc226965737"/>
      <w:bookmarkStart w:id="618" w:name="_Toc151193789"/>
      <w:bookmarkStart w:id="619" w:name="_Toc142311049"/>
      <w:bookmarkStart w:id="620" w:name="_Toc305158889"/>
      <w:bookmarkStart w:id="621" w:name="_Toc151193935"/>
      <w:bookmarkStart w:id="622" w:name="_Toc150774752"/>
      <w:bookmarkStart w:id="623" w:name="_Toc164608816"/>
      <w:bookmarkStart w:id="624" w:name="_Toc265228385"/>
      <w:bookmarkStart w:id="625" w:name="_Toc127161461"/>
      <w:bookmarkStart w:id="626" w:name="_Toc127151547"/>
      <w:bookmarkStart w:id="627" w:name="_Toc226309791"/>
      <w:bookmarkStart w:id="628" w:name="_Toc150509298"/>
      <w:bookmarkStart w:id="629" w:name="_Toc149720840"/>
      <w:bookmarkStart w:id="630" w:name="_Toc164608661"/>
      <w:bookmarkStart w:id="631" w:name="_Toc164229388"/>
      <w:bookmarkStart w:id="632" w:name="_Toc151193645"/>
      <w:bookmarkStart w:id="633" w:name="_Toc264969237"/>
      <w:bookmarkStart w:id="634" w:name="_Toc151193717"/>
      <w:bookmarkStart w:id="635" w:name="_Toc195842912"/>
      <w:bookmarkStart w:id="636" w:name="_Toc151193861"/>
      <w:bookmarkStart w:id="637" w:name="_Toc164229242"/>
      <w:bookmarkStart w:id="638" w:name="_Toc127151748"/>
      <w:bookmarkStart w:id="639" w:name="_Toc150480785"/>
      <w:bookmarkStart w:id="640" w:name="_Toc226337243"/>
      <w:bookmarkStart w:id="641" w:name="_Toc305158815"/>
      <w:bookmarkStart w:id="642" w:name="_Toc226965820"/>
      <w:bookmarkStart w:id="643" w:name="_Toc151190174"/>
      <w:bookmarkStart w:id="644" w:name="_Toc164351641"/>
    </w:p>
    <w:p w14:paraId="24AD283D">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70F4337">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0154EE8">
      <w:pPr>
        <w:numPr>
          <w:ilvl w:val="0"/>
          <w:numId w:val="12"/>
        </w:numPr>
        <w:tabs>
          <w:tab w:val="left" w:pos="360"/>
        </w:tabs>
        <w:snapToGrid w:val="0"/>
        <w:spacing w:line="360" w:lineRule="auto"/>
        <w:ind w:left="357" w:hanging="357"/>
        <w:outlineLvl w:val="2"/>
        <w:rPr>
          <w:rFonts w:ascii="宋体" w:hAnsi="宋体" w:cs="宋体"/>
          <w:color w:val="auto"/>
          <w:sz w:val="24"/>
        </w:rPr>
      </w:pPr>
      <w:bookmarkStart w:id="645" w:name="_Toc305158891"/>
      <w:bookmarkStart w:id="646" w:name="_Toc305158817"/>
      <w:bookmarkStart w:id="647" w:name="_Toc164351643"/>
      <w:bookmarkStart w:id="648" w:name="_Toc164608818"/>
      <w:bookmarkStart w:id="649" w:name="_Toc151190176"/>
      <w:bookmarkStart w:id="650" w:name="_Toc164608663"/>
      <w:bookmarkStart w:id="651" w:name="_Toc226965822"/>
      <w:bookmarkStart w:id="652" w:name="_Toc150480787"/>
      <w:bookmarkStart w:id="653" w:name="_Toc151193863"/>
      <w:bookmarkStart w:id="654" w:name="_Toc151193719"/>
      <w:bookmarkStart w:id="655" w:name="_Toc150774649"/>
      <w:bookmarkStart w:id="656" w:name="_Toc226309793"/>
      <w:bookmarkStart w:id="657" w:name="_Toc150774754"/>
      <w:bookmarkStart w:id="658" w:name="_Toc151193937"/>
      <w:bookmarkStart w:id="659" w:name="_Toc142311051"/>
      <w:bookmarkStart w:id="660" w:name="_Toc127151549"/>
      <w:bookmarkStart w:id="661" w:name="_Toc195842914"/>
      <w:bookmarkStart w:id="662" w:name="_Toc226337245"/>
      <w:bookmarkStart w:id="663" w:name="_Toc149720842"/>
      <w:bookmarkStart w:id="664" w:name="_Toc226965739"/>
      <w:bookmarkStart w:id="665" w:name="_Toc264969239"/>
      <w:bookmarkStart w:id="666" w:name="_Toc151193647"/>
      <w:bookmarkStart w:id="667" w:name="_Toc151193791"/>
      <w:bookmarkStart w:id="668" w:name="_Toc265228387"/>
      <w:bookmarkStart w:id="669" w:name="_Toc127151750"/>
      <w:bookmarkStart w:id="670" w:name="_Toc164229244"/>
      <w:bookmarkStart w:id="671" w:name="_Toc127161463"/>
      <w:bookmarkStart w:id="672" w:name="_Toc150509300"/>
      <w:bookmarkStart w:id="673" w:name="_Toc164229390"/>
      <w:bookmarkStart w:id="674" w:name="_Toc520356176"/>
      <w:bookmarkStart w:id="675" w:name="_Ref467306425"/>
      <w:bookmarkStart w:id="676" w:name="_Ref467307090"/>
      <w:r>
        <w:rPr>
          <w:rFonts w:hint="eastAsia" w:ascii="宋体" w:hAnsi="宋体" w:cs="宋体"/>
          <w:color w:val="auto"/>
          <w:sz w:val="24"/>
        </w:rPr>
        <w:t>中标公告与中标通知书</w:t>
      </w:r>
      <w:bookmarkEnd w:id="645"/>
      <w:bookmarkEnd w:id="646"/>
    </w:p>
    <w:p w14:paraId="438CEB9B">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采购人或采购代理机构自中标人确定之日起2个工作日内，</w:t>
      </w:r>
      <w:r>
        <w:rPr>
          <w:rFonts w:hint="eastAsia" w:ascii="宋体" w:hAnsi="宋体" w:cs="宋体"/>
          <w:color w:val="auto"/>
          <w:kern w:val="0"/>
          <w:sz w:val="24"/>
        </w:rPr>
        <w:t>在北京市政府采购网公告中标结果</w:t>
      </w:r>
      <w:r>
        <w:rPr>
          <w:rFonts w:hint="eastAsia" w:ascii="宋体" w:hAnsi="宋体" w:cs="宋体"/>
          <w:color w:val="auto"/>
          <w:sz w:val="24"/>
        </w:rPr>
        <w:t>，同时向中标人发出中标通知书，中标公告期限为1个工作日。</w:t>
      </w:r>
    </w:p>
    <w:p w14:paraId="1A8D7AE5">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中标通知书对采购人和中标供应商均具有法律效力。中标通知书发出后，采购人改变中标结果的，或者中标供应商放弃中标项目的，应当依法承担法律责任。</w:t>
      </w:r>
    </w:p>
    <w:p w14:paraId="21E5397D">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废标</w:t>
      </w:r>
    </w:p>
    <w:p w14:paraId="62C7142A">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在招标采购中，出现下列情形之一的，应予废标：</w:t>
      </w:r>
    </w:p>
    <w:p w14:paraId="4F37BC10">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符合专业条件的供应商或者对招标文件作实质响应的供应商不足三家的；</w:t>
      </w:r>
    </w:p>
    <w:p w14:paraId="2042F6A0">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出现影响采购公正的违法、违规行为的；</w:t>
      </w:r>
    </w:p>
    <w:p w14:paraId="60333DC1">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投标人的报价均超过了采购预算，采购人不能支付的；</w:t>
      </w:r>
    </w:p>
    <w:p w14:paraId="1D374929">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因重大变故，采购任务取消的。</w:t>
      </w:r>
    </w:p>
    <w:p w14:paraId="0DB81CC9">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4DBB5B2F">
      <w:pPr>
        <w:numPr>
          <w:ilvl w:val="0"/>
          <w:numId w:val="12"/>
        </w:numPr>
        <w:tabs>
          <w:tab w:val="left" w:pos="360"/>
        </w:tabs>
        <w:snapToGrid w:val="0"/>
        <w:spacing w:line="360" w:lineRule="auto"/>
        <w:ind w:left="357" w:hanging="357"/>
        <w:outlineLvl w:val="2"/>
        <w:rPr>
          <w:rFonts w:ascii="宋体" w:hAnsi="宋体" w:cs="宋体"/>
          <w:color w:val="auto"/>
          <w:sz w:val="24"/>
        </w:rPr>
      </w:pPr>
      <w:bookmarkStart w:id="677" w:name="_Toc226337246"/>
      <w:bookmarkStart w:id="678" w:name="_Toc264969240"/>
      <w:bookmarkStart w:id="679" w:name="_Toc164229391"/>
      <w:bookmarkStart w:id="680" w:name="_Toc142311052"/>
      <w:bookmarkStart w:id="681" w:name="_Ref467306377"/>
      <w:bookmarkStart w:id="682" w:name="_Ref467307204"/>
      <w:bookmarkStart w:id="683" w:name="_Toc127151751"/>
      <w:bookmarkStart w:id="684" w:name="_Toc127151550"/>
      <w:bookmarkStart w:id="685" w:name="_Toc164351644"/>
      <w:bookmarkStart w:id="686" w:name="_Toc151193938"/>
      <w:bookmarkStart w:id="687" w:name="_Toc164608819"/>
      <w:bookmarkStart w:id="688" w:name="_Toc149720843"/>
      <w:bookmarkStart w:id="689" w:name="_Toc150509301"/>
      <w:bookmarkStart w:id="690" w:name="_Toc164229245"/>
      <w:bookmarkStart w:id="691" w:name="_Toc150480788"/>
      <w:bookmarkStart w:id="692" w:name="_Toc151193792"/>
      <w:bookmarkStart w:id="693" w:name="_Toc164608664"/>
      <w:bookmarkStart w:id="694" w:name="_Ref467307062"/>
      <w:bookmarkStart w:id="695" w:name="_Toc127161464"/>
      <w:bookmarkStart w:id="696" w:name="_Toc305158818"/>
      <w:bookmarkStart w:id="697" w:name="_Toc151190177"/>
      <w:bookmarkStart w:id="698" w:name="_Toc150774650"/>
      <w:bookmarkStart w:id="699" w:name="_Toc226309794"/>
      <w:bookmarkStart w:id="700" w:name="_Toc520356175"/>
      <w:bookmarkStart w:id="701" w:name="_Toc226965823"/>
      <w:bookmarkStart w:id="702" w:name="_Toc151193720"/>
      <w:bookmarkStart w:id="703" w:name="_Toc151193648"/>
      <w:bookmarkStart w:id="704" w:name="_Toc305158892"/>
      <w:bookmarkStart w:id="705" w:name="_Toc151193864"/>
      <w:bookmarkStart w:id="706" w:name="_Toc226965740"/>
      <w:bookmarkStart w:id="707" w:name="_Toc150774755"/>
      <w:bookmarkStart w:id="708" w:name="_Toc265228388"/>
      <w:bookmarkStart w:id="709" w:name="_Toc195842915"/>
      <w:bookmarkStart w:id="710" w:name="_Ref467306978"/>
      <w:r>
        <w:rPr>
          <w:rFonts w:hint="eastAsia" w:ascii="宋体" w:hAnsi="宋体" w:cs="宋体"/>
          <w:color w:val="auto"/>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FCE685C">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28335FA3">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中标人拒绝与采购人签订合同的，采购人可以按照评标报告推荐的中标候选人名单排序，确定下一候选人为中标人，也可以重新开展政府采购活动。</w:t>
      </w:r>
    </w:p>
    <w:p w14:paraId="65D58F80">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联合体中标的，联合体各方应当共同与采购人签订合同，就采购合同约定的事项向采购人承担连带责任。</w:t>
      </w:r>
    </w:p>
    <w:p w14:paraId="010F5EF4">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政府采购合同不能转包。</w:t>
      </w:r>
    </w:p>
    <w:p w14:paraId="61146D0A">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color w:val="auto"/>
          <w:sz w:val="24"/>
        </w:rPr>
        <w:t>，</w:t>
      </w:r>
      <w:r>
        <w:rPr>
          <w:rFonts w:hint="eastAsia" w:ascii="宋体" w:hAnsi="宋体" w:cs="宋体"/>
          <w:color w:val="auto"/>
          <w:sz w:val="24"/>
        </w:rPr>
        <w:t>否则</w:t>
      </w:r>
      <w:r>
        <w:rPr>
          <w:rFonts w:hint="eastAsia" w:ascii="宋体" w:hAnsi="宋体" w:cs="宋体"/>
          <w:b/>
          <w:color w:val="auto"/>
          <w:sz w:val="24"/>
        </w:rPr>
        <w:t>投标无效</w:t>
      </w:r>
      <w:r>
        <w:rPr>
          <w:rFonts w:hint="eastAsia" w:ascii="宋体" w:hAnsi="宋体" w:cs="宋体"/>
          <w:color w:val="auto"/>
          <w:sz w:val="24"/>
        </w:rPr>
        <w:t>。中标人就采购项目和分包项目向采购人负责，分包供应商就分包项目承担责任。</w:t>
      </w:r>
    </w:p>
    <w:p w14:paraId="5E6332C7">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“政采贷”融资指引：详见《投标人须知资料表》。</w:t>
      </w:r>
    </w:p>
    <w:bookmarkEnd w:id="674"/>
    <w:bookmarkEnd w:id="675"/>
    <w:bookmarkEnd w:id="676"/>
    <w:p w14:paraId="14947681">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询问与质疑</w:t>
      </w:r>
    </w:p>
    <w:p w14:paraId="3CABA00B">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询问</w:t>
      </w:r>
    </w:p>
    <w:p w14:paraId="12474640">
      <w:pPr>
        <w:numPr>
          <w:ilvl w:val="2"/>
          <w:numId w:val="12"/>
        </w:numPr>
        <w:snapToGrid w:val="0"/>
        <w:spacing w:line="360" w:lineRule="auto"/>
        <w:rPr>
          <w:rFonts w:ascii="宋体" w:hAnsi="宋体" w:cs="宋体"/>
          <w:color w:val="auto"/>
          <w:sz w:val="24"/>
        </w:rPr>
      </w:pPr>
      <w:bookmarkStart w:id="711" w:name="_Hlk179293370"/>
      <w:r>
        <w:rPr>
          <w:rFonts w:hint="eastAsia" w:ascii="宋体" w:hAnsi="宋体" w:cs="宋体"/>
          <w:color w:val="auto"/>
          <w:sz w:val="24"/>
        </w:rPr>
        <w:t>投标人对政府采购活动事项有疑问的，可依法向采购人或采购代理机构提出询问，提出形式见《投标人须知资料表》。</w:t>
      </w:r>
      <w:bookmarkEnd w:id="711"/>
    </w:p>
    <w:p w14:paraId="6337DFDC">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采购人或采购代理机构对供应商依法提出的询问，在3个工作日内作出答复，但答复的内容不得涉及商业秘密。</w:t>
      </w:r>
    </w:p>
    <w:p w14:paraId="045938CD">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质疑</w:t>
      </w:r>
    </w:p>
    <w:p w14:paraId="57FA9B8D">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89B260E">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4383A03">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EC658B4">
      <w:pPr>
        <w:numPr>
          <w:ilvl w:val="2"/>
          <w:numId w:val="12"/>
        </w:numPr>
        <w:snapToGrid w:val="0"/>
        <w:spacing w:line="360" w:lineRule="auto"/>
        <w:rPr>
          <w:rFonts w:ascii="宋体" w:hAnsi="宋体" w:cs="宋体"/>
          <w:color w:val="auto"/>
          <w:sz w:val="24"/>
        </w:rPr>
      </w:pPr>
      <w:r>
        <w:rPr>
          <w:rFonts w:hint="eastAsia" w:ascii="宋体" w:hAnsi="宋体" w:cs="宋体"/>
          <w:color w:val="auto"/>
          <w:sz w:val="24"/>
        </w:rPr>
        <w:t>投标人应在法定质疑期内一次性提出针对同一采购程序环节的质疑，法定质疑期内针对同一采购程序环节再次提出的质疑，采购人、采购代理机构有权不予答复。</w:t>
      </w:r>
    </w:p>
    <w:p w14:paraId="63D235FB">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接收询问和质疑的联系部门、联系电话和通讯地址见《投标人须知资料表》。</w:t>
      </w:r>
    </w:p>
    <w:p w14:paraId="2F377DDE">
      <w:pPr>
        <w:numPr>
          <w:ilvl w:val="0"/>
          <w:numId w:val="12"/>
        </w:numPr>
        <w:tabs>
          <w:tab w:val="left" w:pos="360"/>
        </w:tabs>
        <w:snapToGrid w:val="0"/>
        <w:spacing w:line="360" w:lineRule="auto"/>
        <w:ind w:left="357" w:hanging="357"/>
        <w:outlineLvl w:val="2"/>
        <w:rPr>
          <w:rFonts w:ascii="宋体" w:hAnsi="宋体" w:cs="宋体"/>
          <w:color w:val="auto"/>
          <w:sz w:val="24"/>
        </w:rPr>
      </w:pPr>
      <w:r>
        <w:rPr>
          <w:rFonts w:hint="eastAsia" w:ascii="宋体" w:hAnsi="宋体" w:cs="宋体"/>
          <w:color w:val="auto"/>
          <w:sz w:val="24"/>
        </w:rPr>
        <w:t>代理费</w:t>
      </w:r>
    </w:p>
    <w:p w14:paraId="6A21DE24">
      <w:pPr>
        <w:numPr>
          <w:ilvl w:val="1"/>
          <w:numId w:val="12"/>
        </w:numPr>
        <w:tabs>
          <w:tab w:val="left" w:pos="1080"/>
          <w:tab w:val="left" w:pos="2014"/>
        </w:tabs>
        <w:snapToGrid w:val="0"/>
        <w:spacing w:line="360" w:lineRule="auto"/>
        <w:ind w:left="1077" w:hanging="720"/>
        <w:rPr>
          <w:rFonts w:ascii="宋体" w:hAnsi="宋体" w:cs="宋体"/>
          <w:color w:val="auto"/>
          <w:sz w:val="24"/>
        </w:rPr>
      </w:pPr>
      <w:r>
        <w:rPr>
          <w:rFonts w:hint="eastAsia" w:ascii="宋体" w:hAnsi="宋体" w:cs="宋体"/>
          <w:color w:val="auto"/>
          <w:sz w:val="24"/>
        </w:rPr>
        <w:t>收费对象、收费标准及缴纳时间见《投标人须知资料表》。由中标人支付的，中标人须一次性向采购代理机构缴纳代理费，投标报价应包含代理费用。</w:t>
      </w:r>
    </w:p>
    <w:p w14:paraId="36CCB9CB">
      <w:pPr>
        <w:tabs>
          <w:tab w:val="left" w:pos="360"/>
          <w:tab w:val="left" w:pos="1080"/>
        </w:tabs>
        <w:snapToGrid w:val="0"/>
        <w:spacing w:line="360" w:lineRule="auto"/>
        <w:ind w:left="360"/>
        <w:rPr>
          <w:rFonts w:ascii="宋体" w:hAnsi="宋体" w:cs="宋体"/>
          <w:color w:val="auto"/>
          <w:sz w:val="24"/>
        </w:rPr>
      </w:pPr>
    </w:p>
    <w:p w14:paraId="45CF8B6C">
      <w:pPr>
        <w:spacing w:line="360" w:lineRule="auto"/>
        <w:jc w:val="center"/>
        <w:outlineLvl w:val="0"/>
        <w:rPr>
          <w:rFonts w:ascii="宋体" w:hAnsi="宋体" w:cs="宋体"/>
          <w:b/>
          <w:color w:val="auto"/>
          <w:sz w:val="36"/>
          <w:szCs w:val="36"/>
        </w:rPr>
      </w:pPr>
      <w:bookmarkStart w:id="712" w:name="_Toc353873934"/>
      <w:bookmarkStart w:id="713" w:name="_Toc142311056"/>
      <w:bookmarkStart w:id="714" w:name="_Toc264969244"/>
      <w:bookmarkStart w:id="715" w:name="_Toc150480792"/>
      <w:bookmarkStart w:id="716" w:name="_Toc305158822"/>
      <w:bookmarkStart w:id="717" w:name="_Toc226337250"/>
      <w:bookmarkStart w:id="718" w:name="_Toc226965827"/>
      <w:bookmarkStart w:id="719" w:name="_Toc353825544"/>
      <w:bookmarkStart w:id="720" w:name="_Toc150774759"/>
      <w:bookmarkStart w:id="721" w:name="_Toc127151554"/>
      <w:bookmarkStart w:id="722" w:name="_Toc353873664"/>
      <w:bookmarkStart w:id="723" w:name="_Toc305158896"/>
      <w:bookmarkStart w:id="724" w:name="_Toc265228392"/>
      <w:r>
        <w:rPr>
          <w:rFonts w:hint="eastAsia" w:ascii="宋体" w:hAnsi="宋体" w:cs="宋体"/>
          <w:color w:val="auto"/>
          <w:sz w:val="24"/>
        </w:rPr>
        <w:br w:type="page"/>
      </w:r>
      <w:bookmarkStart w:id="725" w:name="_Toc3946"/>
      <w:r>
        <w:rPr>
          <w:rFonts w:hint="eastAsia" w:ascii="宋体" w:hAnsi="宋体" w:cs="宋体"/>
          <w:b/>
          <w:color w:val="auto"/>
          <w:sz w:val="36"/>
          <w:szCs w:val="36"/>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hint="eastAsia" w:ascii="宋体" w:hAnsi="宋体" w:cs="宋体"/>
          <w:b/>
          <w:color w:val="auto"/>
          <w:sz w:val="36"/>
          <w:szCs w:val="36"/>
        </w:rPr>
        <w:t>资格审查</w:t>
      </w:r>
      <w:bookmarkEnd w:id="725"/>
      <w:bookmarkStart w:id="726" w:name="_Toc487900382"/>
    </w:p>
    <w:p w14:paraId="6CC8C851">
      <w:pPr>
        <w:tabs>
          <w:tab w:val="left" w:pos="360"/>
          <w:tab w:val="left" w:pos="900"/>
        </w:tabs>
        <w:snapToGrid w:val="0"/>
        <w:spacing w:line="360" w:lineRule="auto"/>
        <w:outlineLvl w:val="1"/>
        <w:rPr>
          <w:rFonts w:ascii="宋体" w:hAnsi="宋体" w:cs="宋体"/>
          <w:b/>
          <w:color w:val="auto"/>
          <w:sz w:val="24"/>
        </w:rPr>
      </w:pPr>
      <w:bookmarkStart w:id="727" w:name="_Toc99301422"/>
      <w:r>
        <w:rPr>
          <w:rFonts w:hint="eastAsia" w:ascii="宋体" w:hAnsi="宋体" w:cs="宋体"/>
          <w:b/>
          <w:color w:val="auto"/>
          <w:sz w:val="24"/>
        </w:rPr>
        <w:t>一、资格审查程序</w:t>
      </w:r>
      <w:bookmarkEnd w:id="727"/>
    </w:p>
    <w:p w14:paraId="55267372">
      <w:pPr>
        <w:numPr>
          <w:ilvl w:val="0"/>
          <w:numId w:val="15"/>
        </w:numPr>
        <w:tabs>
          <w:tab w:val="left" w:pos="426"/>
          <w:tab w:val="left" w:pos="851"/>
          <w:tab w:val="clear" w:pos="900"/>
        </w:tabs>
        <w:snapToGrid w:val="0"/>
        <w:spacing w:line="360" w:lineRule="auto"/>
        <w:ind w:left="426" w:hanging="426"/>
        <w:outlineLvl w:val="2"/>
        <w:rPr>
          <w:rFonts w:ascii="宋体" w:hAnsi="宋体" w:cs="宋体"/>
          <w:color w:val="auto"/>
          <w:sz w:val="24"/>
        </w:rPr>
      </w:pPr>
      <w:r>
        <w:rPr>
          <w:rFonts w:hint="eastAsia" w:ascii="宋体" w:hAnsi="宋体" w:cs="宋体"/>
          <w:color w:val="auto"/>
          <w:sz w:val="24"/>
        </w:rPr>
        <w:t>开标结束后，采购人或采购代理机构将根据《资格审查要求》中的规定，对投标人进行资格审查，并形成资格审查结果。</w:t>
      </w:r>
    </w:p>
    <w:p w14:paraId="6E64117D">
      <w:pPr>
        <w:numPr>
          <w:ilvl w:val="0"/>
          <w:numId w:val="15"/>
        </w:numPr>
        <w:tabs>
          <w:tab w:val="left" w:pos="426"/>
          <w:tab w:val="left" w:pos="851"/>
          <w:tab w:val="clear" w:pos="900"/>
        </w:tabs>
        <w:snapToGrid w:val="0"/>
        <w:spacing w:line="360" w:lineRule="auto"/>
        <w:ind w:left="426" w:hanging="426"/>
        <w:outlineLvl w:val="2"/>
        <w:rPr>
          <w:rFonts w:ascii="宋体" w:hAnsi="宋体" w:cs="宋体"/>
          <w:color w:val="auto"/>
          <w:sz w:val="24"/>
        </w:rPr>
      </w:pPr>
      <w:r>
        <w:rPr>
          <w:rFonts w:hint="eastAsia" w:ascii="宋体" w:hAnsi="宋体" w:cs="宋体"/>
          <w:color w:val="auto"/>
          <w:sz w:val="24"/>
        </w:rPr>
        <w:t>《资格审查要求》中对格式有要求的，除招标文件另有规定外，均为“实质性格式”文件。</w:t>
      </w:r>
    </w:p>
    <w:p w14:paraId="722ABED8">
      <w:pPr>
        <w:numPr>
          <w:ilvl w:val="0"/>
          <w:numId w:val="15"/>
        </w:numPr>
        <w:tabs>
          <w:tab w:val="left" w:pos="426"/>
          <w:tab w:val="left" w:pos="851"/>
          <w:tab w:val="clear" w:pos="900"/>
        </w:tabs>
        <w:snapToGrid w:val="0"/>
        <w:spacing w:line="360" w:lineRule="auto"/>
        <w:ind w:left="426" w:hanging="426"/>
        <w:outlineLvl w:val="2"/>
        <w:rPr>
          <w:rFonts w:ascii="宋体" w:hAnsi="宋体" w:cs="宋体"/>
          <w:color w:val="auto"/>
          <w:sz w:val="24"/>
        </w:rPr>
      </w:pPr>
      <w:r>
        <w:rPr>
          <w:rFonts w:hint="eastAsia" w:ascii="宋体" w:hAnsi="宋体" w:cs="宋体"/>
          <w:color w:val="auto"/>
          <w:sz w:val="24"/>
        </w:rPr>
        <w:t>投标人《资格证明文件》有任何一项不符合《资格审查要求》的，资格审查不合格，其</w:t>
      </w:r>
      <w:r>
        <w:rPr>
          <w:rFonts w:hint="eastAsia" w:ascii="宋体" w:hAnsi="宋体" w:cs="宋体"/>
          <w:b/>
          <w:color w:val="auto"/>
          <w:sz w:val="24"/>
        </w:rPr>
        <w:t>投标无效</w:t>
      </w:r>
      <w:r>
        <w:rPr>
          <w:rFonts w:hint="eastAsia" w:ascii="宋体" w:hAnsi="宋体" w:cs="宋体"/>
          <w:color w:val="auto"/>
          <w:sz w:val="24"/>
        </w:rPr>
        <w:t>。</w:t>
      </w:r>
    </w:p>
    <w:p w14:paraId="3E246DFA">
      <w:pPr>
        <w:numPr>
          <w:ilvl w:val="0"/>
          <w:numId w:val="15"/>
        </w:numPr>
        <w:tabs>
          <w:tab w:val="left" w:pos="426"/>
          <w:tab w:val="left" w:pos="851"/>
          <w:tab w:val="clear" w:pos="900"/>
        </w:tabs>
        <w:snapToGrid w:val="0"/>
        <w:spacing w:line="360" w:lineRule="auto"/>
        <w:ind w:left="426" w:hanging="426"/>
        <w:outlineLvl w:val="2"/>
        <w:rPr>
          <w:rFonts w:ascii="宋体" w:hAnsi="宋体" w:cs="宋体"/>
          <w:color w:val="auto"/>
          <w:sz w:val="24"/>
        </w:rPr>
      </w:pPr>
      <w:r>
        <w:rPr>
          <w:rFonts w:hint="eastAsia" w:ascii="宋体" w:hAnsi="宋体" w:cs="宋体"/>
          <w:color w:val="auto"/>
          <w:sz w:val="24"/>
        </w:rPr>
        <w:t>资格审查合格的投标人不足3家的，不进行评标。</w:t>
      </w:r>
    </w:p>
    <w:p w14:paraId="00082AB0">
      <w:pPr>
        <w:widowControl/>
        <w:rPr>
          <w:rFonts w:ascii="宋体" w:hAnsi="宋体" w:cs="宋体"/>
          <w:color w:val="auto"/>
          <w:sz w:val="24"/>
        </w:rPr>
      </w:pPr>
    </w:p>
    <w:p w14:paraId="296340F5">
      <w:pPr>
        <w:tabs>
          <w:tab w:val="left" w:pos="360"/>
          <w:tab w:val="left" w:pos="900"/>
        </w:tabs>
        <w:snapToGrid w:val="0"/>
        <w:spacing w:line="360" w:lineRule="auto"/>
        <w:outlineLvl w:val="1"/>
        <w:rPr>
          <w:rFonts w:ascii="宋体" w:hAnsi="宋体" w:cs="宋体"/>
          <w:b/>
          <w:color w:val="auto"/>
          <w:sz w:val="24"/>
        </w:rPr>
      </w:pPr>
      <w:bookmarkStart w:id="728" w:name="_Hlk143693557"/>
      <w:r>
        <w:rPr>
          <w:rFonts w:hint="eastAsia" w:ascii="宋体" w:hAnsi="宋体" w:cs="宋体"/>
          <w:b/>
          <w:color w:val="auto"/>
          <w:sz w:val="24"/>
        </w:rPr>
        <w:t>二、资格审查要求</w:t>
      </w:r>
      <w:bookmarkEnd w:id="728"/>
    </w:p>
    <w:tbl>
      <w:tblPr>
        <w:tblStyle w:val="43"/>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1381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486AC427">
            <w:pPr>
              <w:tabs>
                <w:tab w:val="left" w:pos="1080"/>
              </w:tabs>
              <w:snapToGrid w:val="0"/>
              <w:rPr>
                <w:rFonts w:ascii="宋体" w:hAnsi="宋体" w:cs="宋体"/>
                <w:b/>
                <w:color w:val="auto"/>
                <w:sz w:val="24"/>
              </w:rPr>
            </w:pPr>
            <w:bookmarkStart w:id="729" w:name="_Hlt487972895"/>
            <w:bookmarkEnd w:id="729"/>
            <w:bookmarkStart w:id="730" w:name="_Hlk143693460"/>
            <w:r>
              <w:rPr>
                <w:rFonts w:hint="eastAsia" w:ascii="宋体" w:hAnsi="宋体" w:cs="宋体"/>
                <w:b/>
                <w:color w:val="auto"/>
                <w:sz w:val="24"/>
              </w:rPr>
              <w:t>序号</w:t>
            </w:r>
          </w:p>
        </w:tc>
        <w:tc>
          <w:tcPr>
            <w:tcW w:w="1934" w:type="dxa"/>
            <w:vAlign w:val="center"/>
          </w:tcPr>
          <w:p w14:paraId="74E3F508">
            <w:pPr>
              <w:tabs>
                <w:tab w:val="left" w:pos="1080"/>
              </w:tabs>
              <w:snapToGrid w:val="0"/>
              <w:rPr>
                <w:rFonts w:ascii="宋体" w:hAnsi="宋体" w:cs="宋体"/>
                <w:b/>
                <w:color w:val="auto"/>
                <w:sz w:val="24"/>
              </w:rPr>
            </w:pPr>
            <w:r>
              <w:rPr>
                <w:rFonts w:hint="eastAsia" w:ascii="宋体" w:hAnsi="宋体" w:cs="宋体"/>
                <w:b/>
                <w:color w:val="auto"/>
                <w:sz w:val="24"/>
              </w:rPr>
              <w:t>审查因素</w:t>
            </w:r>
          </w:p>
        </w:tc>
        <w:tc>
          <w:tcPr>
            <w:tcW w:w="4705" w:type="dxa"/>
            <w:vAlign w:val="center"/>
          </w:tcPr>
          <w:p w14:paraId="51128BCF">
            <w:pPr>
              <w:tabs>
                <w:tab w:val="left" w:pos="1080"/>
              </w:tabs>
              <w:snapToGrid w:val="0"/>
              <w:rPr>
                <w:rFonts w:ascii="宋体" w:hAnsi="宋体" w:cs="宋体"/>
                <w:b/>
                <w:color w:val="auto"/>
                <w:sz w:val="24"/>
              </w:rPr>
            </w:pPr>
            <w:r>
              <w:rPr>
                <w:rFonts w:hint="eastAsia" w:ascii="宋体" w:hAnsi="宋体" w:cs="宋体"/>
                <w:b/>
                <w:color w:val="auto"/>
                <w:sz w:val="24"/>
              </w:rPr>
              <w:t>审查内容</w:t>
            </w:r>
          </w:p>
        </w:tc>
        <w:tc>
          <w:tcPr>
            <w:tcW w:w="1599" w:type="dxa"/>
            <w:vAlign w:val="center"/>
          </w:tcPr>
          <w:p w14:paraId="6B8B21D2">
            <w:pPr>
              <w:tabs>
                <w:tab w:val="left" w:pos="1080"/>
              </w:tabs>
              <w:snapToGrid w:val="0"/>
              <w:rPr>
                <w:rFonts w:ascii="宋体" w:hAnsi="宋体" w:cs="宋体"/>
                <w:b/>
                <w:color w:val="auto"/>
                <w:sz w:val="24"/>
              </w:rPr>
            </w:pPr>
            <w:r>
              <w:rPr>
                <w:rFonts w:hint="eastAsia" w:ascii="宋体" w:hAnsi="宋体" w:cs="宋体"/>
                <w:b/>
                <w:color w:val="auto"/>
                <w:sz w:val="24"/>
              </w:rPr>
              <w:t>格式要求</w:t>
            </w:r>
          </w:p>
        </w:tc>
      </w:tr>
      <w:tr w14:paraId="63AE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FAF3F95">
            <w:pPr>
              <w:tabs>
                <w:tab w:val="left" w:pos="1080"/>
              </w:tabs>
              <w:snapToGrid w:val="0"/>
              <w:rPr>
                <w:rFonts w:ascii="宋体" w:hAnsi="宋体" w:cs="宋体"/>
                <w:color w:val="auto"/>
                <w:sz w:val="24"/>
              </w:rPr>
            </w:pPr>
            <w:r>
              <w:rPr>
                <w:rFonts w:hint="eastAsia" w:ascii="宋体" w:hAnsi="宋体" w:cs="宋体"/>
                <w:color w:val="auto"/>
                <w:sz w:val="24"/>
              </w:rPr>
              <w:t>1</w:t>
            </w:r>
          </w:p>
        </w:tc>
        <w:tc>
          <w:tcPr>
            <w:tcW w:w="1934" w:type="dxa"/>
            <w:vAlign w:val="center"/>
          </w:tcPr>
          <w:p w14:paraId="5E7832BF">
            <w:pPr>
              <w:tabs>
                <w:tab w:val="left" w:pos="1080"/>
              </w:tabs>
              <w:snapToGrid w:val="0"/>
              <w:rPr>
                <w:rFonts w:ascii="宋体" w:hAnsi="宋体" w:cs="宋体"/>
                <w:color w:val="auto"/>
                <w:sz w:val="24"/>
              </w:rPr>
            </w:pPr>
            <w:r>
              <w:rPr>
                <w:rFonts w:hint="eastAsia" w:ascii="宋体" w:hAnsi="宋体" w:cs="宋体"/>
                <w:color w:val="auto"/>
                <w:sz w:val="24"/>
              </w:rPr>
              <w:t>满足《中华人民共和国政府采购法》第二十二条规定</w:t>
            </w:r>
          </w:p>
        </w:tc>
        <w:tc>
          <w:tcPr>
            <w:tcW w:w="4705" w:type="dxa"/>
            <w:vAlign w:val="center"/>
          </w:tcPr>
          <w:p w14:paraId="345A4F66">
            <w:pPr>
              <w:tabs>
                <w:tab w:val="left" w:pos="1080"/>
              </w:tabs>
              <w:snapToGrid w:val="0"/>
              <w:rPr>
                <w:rFonts w:ascii="宋体" w:hAnsi="宋体" w:cs="宋体"/>
                <w:color w:val="auto"/>
                <w:sz w:val="24"/>
              </w:rPr>
            </w:pPr>
            <w:r>
              <w:rPr>
                <w:rFonts w:hint="eastAsia" w:ascii="宋体" w:hAnsi="宋体" w:cs="宋体"/>
                <w:color w:val="auto"/>
                <w:sz w:val="24"/>
              </w:rPr>
              <w:t>具体规定见第一章《投标邀请》</w:t>
            </w:r>
          </w:p>
        </w:tc>
        <w:tc>
          <w:tcPr>
            <w:tcW w:w="1599" w:type="dxa"/>
            <w:vAlign w:val="center"/>
          </w:tcPr>
          <w:p w14:paraId="00DA66B6">
            <w:pPr>
              <w:tabs>
                <w:tab w:val="left" w:pos="1080"/>
              </w:tabs>
              <w:snapToGrid w:val="0"/>
              <w:rPr>
                <w:rFonts w:ascii="宋体" w:hAnsi="宋体" w:cs="宋体"/>
                <w:color w:val="auto"/>
                <w:sz w:val="24"/>
              </w:rPr>
            </w:pPr>
          </w:p>
        </w:tc>
      </w:tr>
      <w:tr w14:paraId="408ED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721FE59">
            <w:pPr>
              <w:tabs>
                <w:tab w:val="left" w:pos="1080"/>
              </w:tabs>
              <w:snapToGrid w:val="0"/>
              <w:rPr>
                <w:rFonts w:ascii="宋体" w:hAnsi="宋体" w:cs="宋体"/>
                <w:color w:val="auto"/>
                <w:sz w:val="24"/>
              </w:rPr>
            </w:pPr>
            <w:r>
              <w:rPr>
                <w:rFonts w:hint="eastAsia" w:ascii="宋体" w:hAnsi="宋体" w:cs="宋体"/>
                <w:color w:val="auto"/>
                <w:sz w:val="24"/>
              </w:rPr>
              <w:t>1-1</w:t>
            </w:r>
          </w:p>
        </w:tc>
        <w:tc>
          <w:tcPr>
            <w:tcW w:w="1934" w:type="dxa"/>
            <w:vAlign w:val="center"/>
          </w:tcPr>
          <w:p w14:paraId="450A7AD5">
            <w:pPr>
              <w:tabs>
                <w:tab w:val="left" w:pos="1080"/>
              </w:tabs>
              <w:snapToGrid w:val="0"/>
              <w:rPr>
                <w:rFonts w:ascii="宋体" w:hAnsi="宋体" w:cs="宋体"/>
                <w:color w:val="auto"/>
                <w:sz w:val="24"/>
              </w:rPr>
            </w:pPr>
            <w:r>
              <w:rPr>
                <w:rFonts w:hint="eastAsia" w:ascii="宋体" w:hAnsi="宋体" w:cs="宋体"/>
                <w:color w:val="auto"/>
                <w:sz w:val="24"/>
              </w:rPr>
              <w:t>营业执照等证明文件</w:t>
            </w:r>
          </w:p>
        </w:tc>
        <w:tc>
          <w:tcPr>
            <w:tcW w:w="4705" w:type="dxa"/>
            <w:vAlign w:val="center"/>
          </w:tcPr>
          <w:p w14:paraId="21112A93">
            <w:pPr>
              <w:tabs>
                <w:tab w:val="left" w:pos="1080"/>
              </w:tabs>
              <w:snapToGrid w:val="0"/>
              <w:rPr>
                <w:rFonts w:ascii="宋体" w:hAnsi="宋体" w:cs="宋体"/>
                <w:color w:val="auto"/>
                <w:sz w:val="24"/>
              </w:rPr>
            </w:pPr>
            <w:r>
              <w:rPr>
                <w:rFonts w:hint="eastAsia" w:ascii="宋体" w:hAnsi="宋体" w:cs="宋体"/>
                <w:color w:val="auto"/>
                <w:sz w:val="24"/>
              </w:rPr>
              <w:t>投标人为企业（包括合伙企业）的，应提供有效的“营业执照”；</w:t>
            </w:r>
          </w:p>
          <w:p w14:paraId="7B7BE1CD">
            <w:pPr>
              <w:tabs>
                <w:tab w:val="left" w:pos="1080"/>
              </w:tabs>
              <w:snapToGrid w:val="0"/>
              <w:rPr>
                <w:rFonts w:ascii="宋体" w:hAnsi="宋体" w:cs="宋体"/>
                <w:color w:val="auto"/>
                <w:sz w:val="24"/>
              </w:rPr>
            </w:pPr>
            <w:r>
              <w:rPr>
                <w:rFonts w:hint="eastAsia" w:ascii="宋体" w:hAnsi="宋体" w:cs="宋体"/>
                <w:color w:val="auto"/>
                <w:sz w:val="24"/>
              </w:rPr>
              <w:t>投标人为事业单位的，应提供有效的“事业单位法人证书”；</w:t>
            </w:r>
          </w:p>
          <w:p w14:paraId="3B6D1B58">
            <w:pPr>
              <w:tabs>
                <w:tab w:val="left" w:pos="1080"/>
              </w:tabs>
              <w:snapToGrid w:val="0"/>
              <w:rPr>
                <w:rFonts w:ascii="宋体" w:hAnsi="宋体" w:cs="宋体"/>
                <w:color w:val="auto"/>
                <w:sz w:val="24"/>
              </w:rPr>
            </w:pPr>
            <w:r>
              <w:rPr>
                <w:rFonts w:hint="eastAsia" w:ascii="宋体" w:hAnsi="宋体" w:cs="宋体"/>
                <w:color w:val="auto"/>
                <w:sz w:val="24"/>
              </w:rPr>
              <w:t>投标人是非企业机构的，应提供有效的“执业许可证”、“登记证书”等证明文件；</w:t>
            </w:r>
          </w:p>
          <w:p w14:paraId="146A230C">
            <w:pPr>
              <w:tabs>
                <w:tab w:val="left" w:pos="1080"/>
              </w:tabs>
              <w:snapToGrid w:val="0"/>
              <w:rPr>
                <w:rFonts w:ascii="宋体" w:hAnsi="宋体" w:cs="宋体"/>
                <w:color w:val="auto"/>
                <w:sz w:val="24"/>
              </w:rPr>
            </w:pPr>
            <w:r>
              <w:rPr>
                <w:rFonts w:hint="eastAsia" w:ascii="宋体" w:hAnsi="宋体" w:cs="宋体"/>
                <w:color w:val="auto"/>
                <w:sz w:val="24"/>
              </w:rPr>
              <w:t>投标人是个体工商户的，应提供有效的“个体工商户营业执照”；</w:t>
            </w:r>
          </w:p>
          <w:p w14:paraId="6B222EE4">
            <w:pPr>
              <w:tabs>
                <w:tab w:val="left" w:pos="1080"/>
              </w:tabs>
              <w:snapToGrid w:val="0"/>
              <w:rPr>
                <w:rFonts w:ascii="宋体" w:hAnsi="宋体" w:cs="宋体"/>
                <w:color w:val="auto"/>
                <w:sz w:val="24"/>
              </w:rPr>
            </w:pPr>
            <w:r>
              <w:rPr>
                <w:rFonts w:hint="eastAsia" w:ascii="宋体" w:hAnsi="宋体" w:cs="宋体"/>
                <w:color w:val="auto"/>
                <w:sz w:val="24"/>
              </w:rPr>
              <w:t>投标人是自然人的，应提供有效的自然人身份证明。</w:t>
            </w:r>
          </w:p>
          <w:p w14:paraId="15B4FE96">
            <w:pPr>
              <w:tabs>
                <w:tab w:val="left" w:pos="1080"/>
              </w:tabs>
              <w:snapToGrid w:val="0"/>
              <w:rPr>
                <w:rFonts w:ascii="宋体" w:hAnsi="宋体" w:cs="宋体"/>
                <w:color w:val="auto"/>
                <w:sz w:val="24"/>
              </w:rPr>
            </w:pPr>
            <w:r>
              <w:rPr>
                <w:rFonts w:hint="eastAsia" w:ascii="宋体" w:hAnsi="宋体" w:cs="宋体"/>
                <w:color w:val="auto"/>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cs="宋体"/>
                <w:iCs/>
                <w:color w:val="auto"/>
                <w:sz w:val="24"/>
              </w:rPr>
              <w:t>银行、保险、石油石化、电力、电信等行业的分支机构，可以提供上述</w:t>
            </w:r>
            <w:r>
              <w:rPr>
                <w:rFonts w:hint="eastAsia" w:ascii="宋体" w:hAnsi="宋体" w:cs="宋体"/>
                <w:color w:val="auto"/>
                <w:sz w:val="24"/>
              </w:rPr>
              <w:t>授权，也可以提供其所属法人/其他组织的有关文件或制度等能够证明授权其独立开展业务的证明材料。</w:t>
            </w:r>
          </w:p>
        </w:tc>
        <w:tc>
          <w:tcPr>
            <w:tcW w:w="1599" w:type="dxa"/>
            <w:vAlign w:val="center"/>
          </w:tcPr>
          <w:p w14:paraId="2935E7E1">
            <w:pPr>
              <w:tabs>
                <w:tab w:val="left" w:pos="1080"/>
              </w:tabs>
              <w:snapToGrid w:val="0"/>
              <w:rPr>
                <w:rFonts w:ascii="宋体" w:hAnsi="宋体" w:cs="宋体"/>
                <w:color w:val="auto"/>
                <w:sz w:val="24"/>
              </w:rPr>
            </w:pPr>
            <w:r>
              <w:rPr>
                <w:rFonts w:hint="eastAsia" w:ascii="宋体" w:hAnsi="宋体" w:cs="宋体"/>
                <w:color w:val="auto"/>
                <w:sz w:val="24"/>
              </w:rPr>
              <w:t>提供证明文件的电子件或电子证照</w:t>
            </w:r>
          </w:p>
        </w:tc>
      </w:tr>
      <w:tr w14:paraId="1900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5EF2B04">
            <w:pPr>
              <w:tabs>
                <w:tab w:val="left" w:pos="1080"/>
              </w:tabs>
              <w:snapToGrid w:val="0"/>
              <w:rPr>
                <w:rFonts w:ascii="宋体" w:hAnsi="宋体" w:cs="宋体"/>
                <w:color w:val="auto"/>
                <w:sz w:val="24"/>
              </w:rPr>
            </w:pPr>
            <w:r>
              <w:rPr>
                <w:rFonts w:hint="eastAsia" w:ascii="宋体" w:hAnsi="宋体" w:cs="宋体"/>
                <w:color w:val="auto"/>
                <w:sz w:val="24"/>
              </w:rPr>
              <w:t>1-2</w:t>
            </w:r>
          </w:p>
        </w:tc>
        <w:tc>
          <w:tcPr>
            <w:tcW w:w="1934" w:type="dxa"/>
            <w:vAlign w:val="center"/>
          </w:tcPr>
          <w:p w14:paraId="6B565ED1">
            <w:pPr>
              <w:tabs>
                <w:tab w:val="left" w:pos="1080"/>
              </w:tabs>
              <w:snapToGrid w:val="0"/>
              <w:rPr>
                <w:rFonts w:ascii="宋体" w:hAnsi="宋体" w:cs="宋体"/>
                <w:color w:val="auto"/>
                <w:sz w:val="24"/>
              </w:rPr>
            </w:pPr>
            <w:r>
              <w:rPr>
                <w:rFonts w:hint="eastAsia" w:ascii="宋体" w:hAnsi="宋体" w:cs="宋体"/>
                <w:color w:val="auto"/>
                <w:sz w:val="24"/>
              </w:rPr>
              <w:t>投标人资格声明书</w:t>
            </w:r>
          </w:p>
        </w:tc>
        <w:tc>
          <w:tcPr>
            <w:tcW w:w="4705" w:type="dxa"/>
            <w:vAlign w:val="center"/>
          </w:tcPr>
          <w:p w14:paraId="6FEB8DB1">
            <w:pPr>
              <w:tabs>
                <w:tab w:val="left" w:pos="1080"/>
              </w:tabs>
              <w:snapToGrid w:val="0"/>
              <w:rPr>
                <w:rFonts w:ascii="宋体" w:hAnsi="宋体" w:cs="宋体"/>
                <w:color w:val="auto"/>
                <w:sz w:val="24"/>
              </w:rPr>
            </w:pPr>
            <w:r>
              <w:rPr>
                <w:rFonts w:hint="eastAsia" w:ascii="宋体" w:hAnsi="宋体" w:cs="宋体"/>
                <w:color w:val="auto"/>
                <w:sz w:val="24"/>
              </w:rPr>
              <w:t>提供了符合招标文件要求的《投标人资格声明书》。</w:t>
            </w:r>
          </w:p>
        </w:tc>
        <w:tc>
          <w:tcPr>
            <w:tcW w:w="1599" w:type="dxa"/>
            <w:vAlign w:val="center"/>
          </w:tcPr>
          <w:p w14:paraId="066DC95F">
            <w:pPr>
              <w:tabs>
                <w:tab w:val="left" w:pos="1080"/>
              </w:tabs>
              <w:snapToGrid w:val="0"/>
              <w:rPr>
                <w:rFonts w:ascii="宋体" w:hAnsi="宋体" w:cs="宋体"/>
                <w:color w:val="auto"/>
                <w:sz w:val="24"/>
              </w:rPr>
            </w:pPr>
            <w:r>
              <w:rPr>
                <w:rFonts w:hint="eastAsia" w:ascii="宋体" w:hAnsi="宋体" w:cs="宋体"/>
                <w:color w:val="auto"/>
                <w:sz w:val="24"/>
              </w:rPr>
              <w:t>格式见《投标文件格式》</w:t>
            </w:r>
          </w:p>
        </w:tc>
      </w:tr>
      <w:tr w14:paraId="12CD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C3AACA6">
            <w:pPr>
              <w:tabs>
                <w:tab w:val="left" w:pos="1080"/>
              </w:tabs>
              <w:snapToGrid w:val="0"/>
              <w:rPr>
                <w:rFonts w:ascii="宋体" w:hAnsi="宋体" w:cs="宋体"/>
                <w:color w:val="auto"/>
                <w:sz w:val="24"/>
              </w:rPr>
            </w:pPr>
            <w:r>
              <w:rPr>
                <w:rFonts w:hint="eastAsia" w:ascii="宋体" w:hAnsi="宋体" w:cs="宋体"/>
                <w:color w:val="auto"/>
                <w:sz w:val="24"/>
              </w:rPr>
              <w:t>1-3</w:t>
            </w:r>
          </w:p>
        </w:tc>
        <w:tc>
          <w:tcPr>
            <w:tcW w:w="1934" w:type="dxa"/>
            <w:vAlign w:val="center"/>
          </w:tcPr>
          <w:p w14:paraId="58D1B2EF">
            <w:pPr>
              <w:tabs>
                <w:tab w:val="left" w:pos="1080"/>
              </w:tabs>
              <w:snapToGrid w:val="0"/>
              <w:rPr>
                <w:rFonts w:ascii="宋体" w:hAnsi="宋体" w:cs="宋体"/>
                <w:color w:val="auto"/>
                <w:sz w:val="24"/>
              </w:rPr>
            </w:pPr>
            <w:r>
              <w:rPr>
                <w:rFonts w:hint="eastAsia" w:ascii="宋体" w:hAnsi="宋体" w:cs="宋体"/>
                <w:color w:val="auto"/>
                <w:sz w:val="24"/>
              </w:rPr>
              <w:t>投标人信用记录</w:t>
            </w:r>
          </w:p>
        </w:tc>
        <w:tc>
          <w:tcPr>
            <w:tcW w:w="4705" w:type="dxa"/>
            <w:vAlign w:val="center"/>
          </w:tcPr>
          <w:p w14:paraId="78E04F54">
            <w:pPr>
              <w:tabs>
                <w:tab w:val="left" w:pos="1080"/>
              </w:tabs>
              <w:snapToGrid w:val="0"/>
              <w:rPr>
                <w:rFonts w:ascii="宋体" w:hAnsi="宋体" w:cs="宋体"/>
                <w:color w:val="auto"/>
                <w:sz w:val="24"/>
              </w:rPr>
            </w:pPr>
            <w:r>
              <w:rPr>
                <w:rFonts w:hint="eastAsia" w:ascii="宋体" w:hAnsi="宋体" w:cs="宋体"/>
                <w:color w:val="auto"/>
                <w:sz w:val="24"/>
              </w:rPr>
              <w:t>查询渠道：信用中国网站和中国政府采购网（</w:t>
            </w:r>
            <w:r>
              <w:rPr>
                <w:rFonts w:hint="eastAsia" w:ascii="宋体" w:hAnsi="宋体" w:cs="宋体"/>
                <w:color w:val="auto"/>
              </w:rPr>
              <w:t>www.creditchina.gov.cn</w:t>
            </w:r>
            <w:r>
              <w:rPr>
                <w:rFonts w:hint="eastAsia" w:ascii="宋体" w:hAnsi="宋体" w:cs="宋体"/>
                <w:color w:val="auto"/>
                <w:sz w:val="24"/>
              </w:rPr>
              <w:t>、</w:t>
            </w:r>
            <w:r>
              <w:rPr>
                <w:rFonts w:hint="eastAsia" w:ascii="宋体" w:hAnsi="宋体" w:cs="宋体"/>
                <w:color w:val="auto"/>
              </w:rPr>
              <w:t>www.ccgp.gov.cn</w:t>
            </w:r>
            <w:r>
              <w:rPr>
                <w:rFonts w:hint="eastAsia" w:ascii="宋体" w:hAnsi="宋体" w:cs="宋体"/>
                <w:color w:val="auto"/>
                <w:sz w:val="24"/>
              </w:rPr>
              <w:t>）；</w:t>
            </w:r>
          </w:p>
          <w:p w14:paraId="6AC39C66">
            <w:pPr>
              <w:tabs>
                <w:tab w:val="left" w:pos="900"/>
                <w:tab w:val="left" w:pos="1980"/>
              </w:tabs>
              <w:snapToGrid w:val="0"/>
              <w:rPr>
                <w:rFonts w:ascii="宋体" w:hAnsi="宋体" w:cs="宋体"/>
                <w:color w:val="auto"/>
                <w:sz w:val="24"/>
              </w:rPr>
            </w:pPr>
            <w:r>
              <w:rPr>
                <w:rFonts w:hint="eastAsia" w:ascii="宋体" w:hAnsi="宋体" w:cs="宋体"/>
                <w:color w:val="auto"/>
                <w:sz w:val="24"/>
              </w:rPr>
              <w:t>截止时点：投标截止时间以后、资格审查阶段采购人或采购代理机构的实际查询时间；</w:t>
            </w:r>
          </w:p>
          <w:p w14:paraId="594482CB">
            <w:pPr>
              <w:tabs>
                <w:tab w:val="left" w:pos="900"/>
                <w:tab w:val="left" w:pos="1980"/>
              </w:tabs>
              <w:snapToGrid w:val="0"/>
              <w:rPr>
                <w:rFonts w:ascii="宋体" w:hAnsi="宋体" w:cs="宋体"/>
                <w:color w:val="auto"/>
                <w:sz w:val="24"/>
              </w:rPr>
            </w:pPr>
            <w:r>
              <w:rPr>
                <w:rFonts w:hint="eastAsia" w:ascii="宋体" w:hAnsi="宋体" w:cs="宋体"/>
                <w:color w:val="auto"/>
                <w:sz w:val="24"/>
              </w:rPr>
              <w:t>信用信息查询记录和证据留存具体方式：查询结果网页打印页作为查询记录和证据，与其他采购文件一并保存；</w:t>
            </w:r>
          </w:p>
          <w:p w14:paraId="4913E13E">
            <w:pPr>
              <w:tabs>
                <w:tab w:val="left" w:pos="1080"/>
              </w:tabs>
              <w:snapToGrid w:val="0"/>
              <w:rPr>
                <w:rFonts w:ascii="宋体" w:hAnsi="宋体" w:cs="宋体"/>
                <w:color w:val="auto"/>
                <w:sz w:val="24"/>
              </w:rPr>
            </w:pPr>
            <w:r>
              <w:rPr>
                <w:rFonts w:hint="eastAsia" w:ascii="宋体" w:hAnsi="宋体" w:cs="宋体"/>
                <w:color w:val="auto"/>
                <w:sz w:val="24"/>
              </w:rPr>
              <w:t>信用信息的使用原则：经认定的被列入失信被执行人、重大税收违法案件当事人名单、政府采购严重违法失信行为记录名单的投标人，其</w:t>
            </w:r>
            <w:r>
              <w:rPr>
                <w:rFonts w:hint="eastAsia" w:ascii="宋体" w:hAnsi="宋体" w:cs="宋体"/>
                <w:b/>
                <w:color w:val="auto"/>
                <w:sz w:val="24"/>
              </w:rPr>
              <w:t>投标无效</w:t>
            </w:r>
            <w:r>
              <w:rPr>
                <w:rFonts w:hint="eastAsia" w:ascii="宋体" w:hAnsi="宋体" w:cs="宋体"/>
                <w:color w:val="auto"/>
                <w:sz w:val="24"/>
              </w:rPr>
              <w:t>。联合体形式投标的，联合体成员存在不良信用记录，视同联合体存在不良信用记录。</w:t>
            </w:r>
          </w:p>
        </w:tc>
        <w:tc>
          <w:tcPr>
            <w:tcW w:w="1599" w:type="dxa"/>
            <w:vAlign w:val="center"/>
          </w:tcPr>
          <w:p w14:paraId="1D2A8508">
            <w:pPr>
              <w:tabs>
                <w:tab w:val="left" w:pos="1080"/>
              </w:tabs>
              <w:snapToGrid w:val="0"/>
              <w:rPr>
                <w:rFonts w:ascii="宋体" w:hAnsi="宋体" w:cs="宋体"/>
                <w:color w:val="auto"/>
                <w:sz w:val="24"/>
              </w:rPr>
            </w:pPr>
            <w:r>
              <w:rPr>
                <w:rFonts w:hint="eastAsia" w:ascii="宋体" w:hAnsi="宋体" w:cs="宋体"/>
                <w:color w:val="auto"/>
                <w:sz w:val="24"/>
              </w:rPr>
              <w:t>无须投标人提供，由采购人或采购代理机构查询。</w:t>
            </w:r>
          </w:p>
        </w:tc>
      </w:tr>
      <w:tr w14:paraId="2E030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7F13D0E">
            <w:pPr>
              <w:tabs>
                <w:tab w:val="left" w:pos="1080"/>
              </w:tabs>
              <w:snapToGrid w:val="0"/>
              <w:rPr>
                <w:rFonts w:ascii="宋体" w:hAnsi="宋体" w:cs="宋体"/>
                <w:color w:val="auto"/>
                <w:sz w:val="24"/>
              </w:rPr>
            </w:pPr>
            <w:r>
              <w:rPr>
                <w:rFonts w:hint="eastAsia" w:ascii="宋体" w:hAnsi="宋体" w:cs="宋体"/>
                <w:color w:val="auto"/>
                <w:sz w:val="24"/>
              </w:rPr>
              <w:t>1-4</w:t>
            </w:r>
          </w:p>
        </w:tc>
        <w:tc>
          <w:tcPr>
            <w:tcW w:w="1934" w:type="dxa"/>
            <w:vAlign w:val="center"/>
          </w:tcPr>
          <w:p w14:paraId="7840AE4F">
            <w:pPr>
              <w:tabs>
                <w:tab w:val="left" w:pos="1080"/>
              </w:tabs>
              <w:snapToGrid w:val="0"/>
              <w:rPr>
                <w:rFonts w:ascii="宋体" w:hAnsi="宋体" w:cs="宋体"/>
                <w:color w:val="auto"/>
                <w:sz w:val="24"/>
              </w:rPr>
            </w:pPr>
            <w:r>
              <w:rPr>
                <w:rFonts w:hint="eastAsia" w:ascii="宋体" w:hAnsi="宋体" w:cs="宋体"/>
                <w:color w:val="auto"/>
                <w:sz w:val="24"/>
              </w:rPr>
              <w:t>法律、行政法规规定的其他条件</w:t>
            </w:r>
          </w:p>
        </w:tc>
        <w:tc>
          <w:tcPr>
            <w:tcW w:w="4705" w:type="dxa"/>
            <w:vAlign w:val="center"/>
          </w:tcPr>
          <w:p w14:paraId="7ED60D3D">
            <w:pPr>
              <w:tabs>
                <w:tab w:val="left" w:pos="1080"/>
              </w:tabs>
              <w:snapToGrid w:val="0"/>
              <w:rPr>
                <w:rFonts w:ascii="宋体" w:hAnsi="宋体" w:cs="宋体"/>
                <w:color w:val="auto"/>
                <w:sz w:val="24"/>
              </w:rPr>
            </w:pPr>
            <w:r>
              <w:rPr>
                <w:rFonts w:hint="eastAsia" w:ascii="宋体" w:hAnsi="宋体" w:cs="宋体"/>
                <w:color w:val="auto"/>
                <w:sz w:val="24"/>
              </w:rPr>
              <w:t>法律、行政法规规定的其他条件</w:t>
            </w:r>
          </w:p>
        </w:tc>
        <w:tc>
          <w:tcPr>
            <w:tcW w:w="1599" w:type="dxa"/>
            <w:vAlign w:val="center"/>
          </w:tcPr>
          <w:p w14:paraId="48AB6290">
            <w:pPr>
              <w:tabs>
                <w:tab w:val="left" w:pos="1080"/>
              </w:tabs>
              <w:snapToGrid w:val="0"/>
              <w:rPr>
                <w:rFonts w:ascii="宋体" w:hAnsi="宋体" w:cs="宋体"/>
                <w:color w:val="auto"/>
                <w:sz w:val="24"/>
              </w:rPr>
            </w:pPr>
            <w:r>
              <w:rPr>
                <w:rFonts w:hint="eastAsia" w:ascii="宋体" w:hAnsi="宋体" w:cs="宋体"/>
                <w:color w:val="auto"/>
                <w:sz w:val="24"/>
              </w:rPr>
              <w:t>/</w:t>
            </w:r>
          </w:p>
        </w:tc>
      </w:tr>
      <w:tr w14:paraId="5FA7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EFDDB32">
            <w:pPr>
              <w:tabs>
                <w:tab w:val="left" w:pos="1080"/>
              </w:tabs>
              <w:snapToGrid w:val="0"/>
              <w:rPr>
                <w:rFonts w:ascii="宋体" w:hAnsi="宋体" w:cs="宋体"/>
                <w:color w:val="auto"/>
                <w:sz w:val="24"/>
              </w:rPr>
            </w:pPr>
            <w:r>
              <w:rPr>
                <w:rFonts w:hint="eastAsia" w:ascii="宋体" w:hAnsi="宋体" w:cs="宋体"/>
                <w:color w:val="auto"/>
                <w:sz w:val="24"/>
              </w:rPr>
              <w:t>2</w:t>
            </w:r>
          </w:p>
        </w:tc>
        <w:tc>
          <w:tcPr>
            <w:tcW w:w="1934" w:type="dxa"/>
            <w:vAlign w:val="center"/>
          </w:tcPr>
          <w:p w14:paraId="2A10EDF3">
            <w:pPr>
              <w:tabs>
                <w:tab w:val="left" w:pos="1080"/>
              </w:tabs>
              <w:snapToGrid w:val="0"/>
              <w:rPr>
                <w:rFonts w:ascii="宋体" w:hAnsi="宋体" w:cs="宋体"/>
                <w:color w:val="auto"/>
                <w:sz w:val="24"/>
              </w:rPr>
            </w:pPr>
            <w:r>
              <w:rPr>
                <w:rFonts w:hint="eastAsia" w:ascii="宋体" w:hAnsi="宋体" w:cs="宋体"/>
                <w:color w:val="auto"/>
                <w:sz w:val="24"/>
              </w:rPr>
              <w:t>落实政府采购政策需满足的资格要求</w:t>
            </w:r>
          </w:p>
        </w:tc>
        <w:tc>
          <w:tcPr>
            <w:tcW w:w="4705" w:type="dxa"/>
            <w:vAlign w:val="center"/>
          </w:tcPr>
          <w:p w14:paraId="2971EE38">
            <w:pPr>
              <w:tabs>
                <w:tab w:val="left" w:pos="1080"/>
              </w:tabs>
              <w:snapToGrid w:val="0"/>
              <w:rPr>
                <w:rFonts w:ascii="宋体" w:hAnsi="宋体" w:cs="宋体"/>
                <w:color w:val="auto"/>
                <w:sz w:val="24"/>
              </w:rPr>
            </w:pPr>
            <w:r>
              <w:rPr>
                <w:rFonts w:hint="eastAsia" w:ascii="宋体" w:hAnsi="宋体" w:cs="宋体"/>
                <w:color w:val="auto"/>
                <w:sz w:val="24"/>
              </w:rPr>
              <w:t>具体要求见第一章《投标邀请》</w:t>
            </w:r>
          </w:p>
        </w:tc>
        <w:tc>
          <w:tcPr>
            <w:tcW w:w="1599" w:type="dxa"/>
            <w:vAlign w:val="center"/>
          </w:tcPr>
          <w:p w14:paraId="0CE09F31">
            <w:pPr>
              <w:tabs>
                <w:tab w:val="left" w:pos="1080"/>
              </w:tabs>
              <w:snapToGrid w:val="0"/>
              <w:rPr>
                <w:rFonts w:ascii="宋体" w:hAnsi="宋体" w:cs="宋体"/>
                <w:color w:val="auto"/>
                <w:sz w:val="24"/>
              </w:rPr>
            </w:pPr>
          </w:p>
        </w:tc>
      </w:tr>
      <w:tr w14:paraId="0B912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32E0A72">
            <w:pPr>
              <w:tabs>
                <w:tab w:val="left" w:pos="1080"/>
              </w:tabs>
              <w:snapToGrid w:val="0"/>
              <w:rPr>
                <w:rFonts w:ascii="宋体" w:hAnsi="宋体" w:cs="宋体"/>
                <w:color w:val="auto"/>
                <w:sz w:val="24"/>
              </w:rPr>
            </w:pPr>
            <w:r>
              <w:rPr>
                <w:rFonts w:hint="eastAsia" w:ascii="宋体" w:hAnsi="宋体" w:cs="宋体"/>
                <w:color w:val="auto"/>
                <w:sz w:val="24"/>
              </w:rPr>
              <w:t>2-1</w:t>
            </w:r>
          </w:p>
        </w:tc>
        <w:tc>
          <w:tcPr>
            <w:tcW w:w="1934" w:type="dxa"/>
            <w:vAlign w:val="center"/>
          </w:tcPr>
          <w:p w14:paraId="7D9E40F8">
            <w:pPr>
              <w:tabs>
                <w:tab w:val="left" w:pos="1080"/>
              </w:tabs>
              <w:snapToGrid w:val="0"/>
              <w:rPr>
                <w:rFonts w:ascii="宋体" w:hAnsi="宋体" w:cs="宋体"/>
                <w:color w:val="auto"/>
                <w:sz w:val="24"/>
              </w:rPr>
            </w:pPr>
            <w:r>
              <w:rPr>
                <w:rFonts w:hint="eastAsia" w:ascii="宋体" w:hAnsi="宋体" w:cs="宋体"/>
                <w:color w:val="auto"/>
                <w:sz w:val="24"/>
              </w:rPr>
              <w:t>中小企业政策证明文件</w:t>
            </w:r>
          </w:p>
        </w:tc>
        <w:tc>
          <w:tcPr>
            <w:tcW w:w="4705" w:type="dxa"/>
            <w:vAlign w:val="center"/>
          </w:tcPr>
          <w:p w14:paraId="32C76024">
            <w:pPr>
              <w:tabs>
                <w:tab w:val="left" w:pos="1080"/>
              </w:tabs>
              <w:snapToGrid w:val="0"/>
              <w:rPr>
                <w:rFonts w:ascii="宋体" w:hAnsi="宋体" w:cs="宋体"/>
                <w:color w:val="auto"/>
                <w:sz w:val="24"/>
              </w:rPr>
            </w:pPr>
            <w:r>
              <w:rPr>
                <w:rFonts w:hint="eastAsia" w:ascii="宋体" w:hAnsi="宋体" w:cs="宋体"/>
                <w:color w:val="auto"/>
                <w:sz w:val="24"/>
              </w:rPr>
              <w:t>具体要求见第一章《投标邀请》</w:t>
            </w:r>
          </w:p>
        </w:tc>
        <w:tc>
          <w:tcPr>
            <w:tcW w:w="1599" w:type="dxa"/>
            <w:vAlign w:val="center"/>
          </w:tcPr>
          <w:p w14:paraId="464E33B5">
            <w:pPr>
              <w:tabs>
                <w:tab w:val="left" w:pos="1080"/>
              </w:tabs>
              <w:snapToGrid w:val="0"/>
              <w:rPr>
                <w:rFonts w:ascii="宋体" w:hAnsi="宋体" w:cs="宋体"/>
                <w:color w:val="auto"/>
                <w:sz w:val="24"/>
              </w:rPr>
            </w:pPr>
          </w:p>
        </w:tc>
      </w:tr>
      <w:tr w14:paraId="2474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E883277">
            <w:pPr>
              <w:tabs>
                <w:tab w:val="left" w:pos="1080"/>
              </w:tabs>
              <w:snapToGrid w:val="0"/>
              <w:rPr>
                <w:rFonts w:ascii="宋体" w:hAnsi="宋体" w:cs="宋体"/>
                <w:color w:val="auto"/>
                <w:sz w:val="24"/>
              </w:rPr>
            </w:pPr>
            <w:r>
              <w:rPr>
                <w:rFonts w:hint="eastAsia" w:ascii="宋体" w:hAnsi="宋体" w:cs="宋体"/>
                <w:color w:val="auto"/>
                <w:sz w:val="24"/>
              </w:rPr>
              <w:t>2-1-1</w:t>
            </w:r>
          </w:p>
        </w:tc>
        <w:tc>
          <w:tcPr>
            <w:tcW w:w="1934" w:type="dxa"/>
            <w:vAlign w:val="center"/>
          </w:tcPr>
          <w:p w14:paraId="3D9844AF">
            <w:pPr>
              <w:tabs>
                <w:tab w:val="left" w:pos="1080"/>
              </w:tabs>
              <w:snapToGrid w:val="0"/>
              <w:rPr>
                <w:rFonts w:ascii="宋体" w:hAnsi="宋体" w:cs="宋体"/>
                <w:color w:val="auto"/>
                <w:sz w:val="24"/>
              </w:rPr>
            </w:pPr>
            <w:r>
              <w:rPr>
                <w:rFonts w:hint="eastAsia" w:ascii="宋体" w:hAnsi="宋体" w:cs="宋体"/>
                <w:color w:val="auto"/>
                <w:sz w:val="24"/>
              </w:rPr>
              <w:t>中小企业证明文件</w:t>
            </w:r>
          </w:p>
        </w:tc>
        <w:tc>
          <w:tcPr>
            <w:tcW w:w="4705" w:type="dxa"/>
            <w:vAlign w:val="center"/>
          </w:tcPr>
          <w:p w14:paraId="77D16735">
            <w:pPr>
              <w:tabs>
                <w:tab w:val="left" w:pos="1080"/>
              </w:tabs>
              <w:snapToGrid w:val="0"/>
              <w:rPr>
                <w:rFonts w:ascii="宋体" w:hAnsi="宋体" w:cs="宋体"/>
                <w:color w:val="auto"/>
                <w:sz w:val="24"/>
              </w:rPr>
            </w:pPr>
            <w:r>
              <w:rPr>
                <w:rFonts w:hint="eastAsia" w:ascii="宋体" w:hAnsi="宋体" w:cs="宋体"/>
                <w:color w:val="auto"/>
                <w:sz w:val="24"/>
              </w:rPr>
              <w:t>当本项目（包）涉及预留份额专门面向中小企业采购，此时建议在《资格证明文件》中提供。</w:t>
            </w:r>
          </w:p>
          <w:p w14:paraId="5EB8EE78">
            <w:pPr>
              <w:tabs>
                <w:tab w:val="left" w:pos="1080"/>
              </w:tabs>
              <w:snapToGrid w:val="0"/>
              <w:rPr>
                <w:rFonts w:ascii="宋体" w:hAnsi="宋体" w:cs="宋体"/>
                <w:color w:val="auto"/>
                <w:sz w:val="24"/>
              </w:rPr>
            </w:pPr>
            <w:r>
              <w:rPr>
                <w:rFonts w:hint="eastAsia" w:ascii="宋体" w:hAnsi="宋体" w:cs="宋体"/>
                <w:color w:val="auto"/>
                <w:sz w:val="24"/>
              </w:rPr>
              <w:t>1、投标人单独投标的，应提供《中小企业声明函》或《残疾人福利性单位声明函》或由省级以上监狱管理局、戒毒管理局（含新疆生产建设兵团）出具的属于监狱企业的证明文件。</w:t>
            </w:r>
          </w:p>
          <w:p w14:paraId="5748E3DD">
            <w:pPr>
              <w:tabs>
                <w:tab w:val="left" w:pos="1080"/>
              </w:tabs>
              <w:snapToGrid w:val="0"/>
              <w:rPr>
                <w:rFonts w:ascii="宋体" w:hAnsi="宋体" w:cs="宋体"/>
                <w:color w:val="auto"/>
                <w:sz w:val="24"/>
              </w:rPr>
            </w:pPr>
            <w:r>
              <w:rPr>
                <w:rFonts w:hint="eastAsia" w:ascii="宋体" w:hAnsi="宋体" w:cs="宋体"/>
                <w:color w:val="auto"/>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51767C82">
            <w:pPr>
              <w:tabs>
                <w:tab w:val="left" w:pos="1080"/>
              </w:tabs>
              <w:snapToGrid w:val="0"/>
              <w:rPr>
                <w:rFonts w:ascii="宋体" w:hAnsi="宋体" w:cs="宋体"/>
                <w:color w:val="auto"/>
                <w:sz w:val="24"/>
              </w:rPr>
            </w:pPr>
            <w:r>
              <w:rPr>
                <w:rFonts w:hint="eastAsia" w:ascii="宋体" w:hAnsi="宋体" w:cs="宋体"/>
                <w:color w:val="auto"/>
                <w:sz w:val="24"/>
              </w:rPr>
              <w:t>格式见《投标文件格式》</w:t>
            </w:r>
          </w:p>
        </w:tc>
      </w:tr>
      <w:tr w14:paraId="5325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EFC0ABD">
            <w:pPr>
              <w:tabs>
                <w:tab w:val="left" w:pos="1080"/>
              </w:tabs>
              <w:snapToGrid w:val="0"/>
              <w:rPr>
                <w:rFonts w:ascii="宋体" w:hAnsi="宋体" w:cs="宋体"/>
                <w:color w:val="auto"/>
                <w:sz w:val="24"/>
              </w:rPr>
            </w:pPr>
            <w:r>
              <w:rPr>
                <w:rFonts w:hint="eastAsia" w:ascii="宋体" w:hAnsi="宋体" w:cs="宋体"/>
                <w:color w:val="auto"/>
                <w:sz w:val="24"/>
              </w:rPr>
              <w:t>2-1-2</w:t>
            </w:r>
          </w:p>
        </w:tc>
        <w:tc>
          <w:tcPr>
            <w:tcW w:w="1934" w:type="dxa"/>
            <w:vAlign w:val="center"/>
          </w:tcPr>
          <w:p w14:paraId="098F1216">
            <w:pPr>
              <w:tabs>
                <w:tab w:val="left" w:pos="1080"/>
              </w:tabs>
              <w:snapToGrid w:val="0"/>
              <w:rPr>
                <w:rFonts w:ascii="宋体" w:hAnsi="宋体" w:cs="宋体"/>
                <w:color w:val="auto"/>
                <w:sz w:val="24"/>
              </w:rPr>
            </w:pPr>
            <w:r>
              <w:rPr>
                <w:rFonts w:hint="eastAsia" w:ascii="宋体" w:hAnsi="宋体" w:cs="宋体"/>
                <w:color w:val="auto"/>
                <w:sz w:val="24"/>
              </w:rPr>
              <w:t>拟分包情况说明及分包意向协议</w:t>
            </w:r>
          </w:p>
        </w:tc>
        <w:tc>
          <w:tcPr>
            <w:tcW w:w="4705" w:type="dxa"/>
            <w:vAlign w:val="center"/>
          </w:tcPr>
          <w:p w14:paraId="4326105A">
            <w:pPr>
              <w:tabs>
                <w:tab w:val="left" w:pos="1080"/>
              </w:tabs>
              <w:snapToGrid w:val="0"/>
              <w:rPr>
                <w:rFonts w:ascii="宋体" w:hAnsi="宋体" w:cs="宋体"/>
                <w:color w:val="auto"/>
                <w:sz w:val="24"/>
              </w:rPr>
            </w:pPr>
            <w:r>
              <w:rPr>
                <w:rFonts w:hint="eastAsia" w:ascii="宋体" w:hAnsi="宋体" w:cs="宋体"/>
                <w:color w:val="auto"/>
                <w:sz w:val="24"/>
              </w:rPr>
              <w:t>如本项目（包）要求通过分包措施预留部分采购份额面向中小企业采购、且投标人因落实政府采购政策拟进行分包的，必须提供；否则无须提供。</w:t>
            </w:r>
          </w:p>
          <w:p w14:paraId="01CF3C1A">
            <w:pPr>
              <w:tabs>
                <w:tab w:val="left" w:pos="1080"/>
              </w:tabs>
              <w:snapToGrid w:val="0"/>
              <w:rPr>
                <w:rFonts w:ascii="宋体" w:hAnsi="宋体" w:cs="宋体"/>
                <w:b/>
                <w:color w:val="auto"/>
                <w:sz w:val="24"/>
              </w:rPr>
            </w:pPr>
            <w:r>
              <w:rPr>
                <w:rFonts w:hint="eastAsia" w:ascii="宋体" w:hAnsi="宋体" w:cs="宋体"/>
                <w:color w:val="auto"/>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3D6D2F8F">
            <w:pPr>
              <w:tabs>
                <w:tab w:val="left" w:pos="1080"/>
              </w:tabs>
              <w:snapToGrid w:val="0"/>
              <w:rPr>
                <w:rFonts w:ascii="宋体" w:hAnsi="宋体" w:cs="宋体"/>
                <w:color w:val="auto"/>
                <w:sz w:val="24"/>
              </w:rPr>
            </w:pPr>
            <w:r>
              <w:rPr>
                <w:rFonts w:hint="eastAsia" w:ascii="宋体" w:hAnsi="宋体" w:cs="宋体"/>
                <w:color w:val="auto"/>
                <w:sz w:val="24"/>
              </w:rPr>
              <w:t>格式见《投标文件格式》</w:t>
            </w:r>
          </w:p>
        </w:tc>
      </w:tr>
      <w:tr w14:paraId="0206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DC7060">
            <w:pPr>
              <w:tabs>
                <w:tab w:val="left" w:pos="1080"/>
              </w:tabs>
              <w:snapToGrid w:val="0"/>
              <w:rPr>
                <w:rFonts w:ascii="宋体" w:hAnsi="宋体" w:cs="宋体"/>
                <w:color w:val="auto"/>
                <w:sz w:val="24"/>
              </w:rPr>
            </w:pPr>
            <w:r>
              <w:rPr>
                <w:rFonts w:hint="eastAsia" w:ascii="宋体" w:hAnsi="宋体" w:cs="宋体"/>
                <w:color w:val="auto"/>
                <w:sz w:val="24"/>
              </w:rPr>
              <w:t>2-2</w:t>
            </w:r>
          </w:p>
        </w:tc>
        <w:tc>
          <w:tcPr>
            <w:tcW w:w="1934" w:type="dxa"/>
            <w:vAlign w:val="center"/>
          </w:tcPr>
          <w:p w14:paraId="772DC0A3">
            <w:pPr>
              <w:tabs>
                <w:tab w:val="left" w:pos="1080"/>
              </w:tabs>
              <w:snapToGrid w:val="0"/>
              <w:rPr>
                <w:rFonts w:ascii="宋体" w:hAnsi="宋体" w:cs="宋体"/>
                <w:color w:val="auto"/>
                <w:sz w:val="24"/>
              </w:rPr>
            </w:pPr>
            <w:r>
              <w:rPr>
                <w:rFonts w:hint="eastAsia" w:ascii="宋体" w:hAnsi="宋体" w:cs="宋体"/>
                <w:color w:val="auto"/>
                <w:sz w:val="24"/>
              </w:rPr>
              <w:t>其它落实政府采购政策的资格要求</w:t>
            </w:r>
          </w:p>
        </w:tc>
        <w:tc>
          <w:tcPr>
            <w:tcW w:w="4705" w:type="dxa"/>
            <w:vAlign w:val="center"/>
          </w:tcPr>
          <w:p w14:paraId="1F454B46">
            <w:pPr>
              <w:tabs>
                <w:tab w:val="left" w:pos="1080"/>
              </w:tabs>
              <w:snapToGrid w:val="0"/>
              <w:rPr>
                <w:rFonts w:ascii="宋体" w:hAnsi="宋体" w:cs="宋体"/>
                <w:color w:val="auto"/>
                <w:sz w:val="24"/>
              </w:rPr>
            </w:pPr>
            <w:r>
              <w:rPr>
                <w:rFonts w:hint="eastAsia" w:ascii="宋体" w:hAnsi="宋体" w:cs="宋体"/>
                <w:color w:val="auto"/>
                <w:sz w:val="24"/>
              </w:rPr>
              <w:t>如有，见第一章《投标邀请》</w:t>
            </w:r>
          </w:p>
        </w:tc>
        <w:tc>
          <w:tcPr>
            <w:tcW w:w="1599" w:type="dxa"/>
            <w:vAlign w:val="center"/>
          </w:tcPr>
          <w:p w14:paraId="780F0794">
            <w:pPr>
              <w:tabs>
                <w:tab w:val="left" w:pos="1080"/>
              </w:tabs>
              <w:snapToGrid w:val="0"/>
              <w:rPr>
                <w:rFonts w:ascii="宋体" w:hAnsi="宋体" w:cs="宋体"/>
                <w:color w:val="auto"/>
                <w:sz w:val="24"/>
              </w:rPr>
            </w:pPr>
            <w:r>
              <w:rPr>
                <w:rFonts w:hint="eastAsia" w:ascii="宋体" w:hAnsi="宋体" w:cs="宋体"/>
                <w:color w:val="auto"/>
                <w:sz w:val="24"/>
              </w:rPr>
              <w:t>提供证明文件的电子件或电子证照</w:t>
            </w:r>
          </w:p>
        </w:tc>
      </w:tr>
      <w:tr w14:paraId="2F40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F3735E3">
            <w:pPr>
              <w:tabs>
                <w:tab w:val="left" w:pos="1080"/>
              </w:tabs>
              <w:snapToGrid w:val="0"/>
              <w:rPr>
                <w:rFonts w:ascii="宋体" w:hAnsi="宋体" w:cs="宋体"/>
                <w:color w:val="auto"/>
                <w:sz w:val="24"/>
              </w:rPr>
            </w:pPr>
            <w:r>
              <w:rPr>
                <w:rFonts w:hint="eastAsia" w:ascii="宋体" w:hAnsi="宋体" w:cs="宋体"/>
                <w:color w:val="auto"/>
                <w:sz w:val="24"/>
              </w:rPr>
              <w:t>3</w:t>
            </w:r>
          </w:p>
        </w:tc>
        <w:tc>
          <w:tcPr>
            <w:tcW w:w="1934" w:type="dxa"/>
            <w:vAlign w:val="center"/>
          </w:tcPr>
          <w:p w14:paraId="180830F4">
            <w:pPr>
              <w:tabs>
                <w:tab w:val="left" w:pos="1080"/>
              </w:tabs>
              <w:snapToGrid w:val="0"/>
              <w:rPr>
                <w:rFonts w:ascii="宋体" w:hAnsi="宋体" w:cs="宋体"/>
                <w:color w:val="auto"/>
                <w:sz w:val="24"/>
              </w:rPr>
            </w:pPr>
            <w:r>
              <w:rPr>
                <w:rFonts w:hint="eastAsia" w:ascii="宋体" w:hAnsi="宋体" w:cs="宋体"/>
                <w:color w:val="auto"/>
                <w:sz w:val="24"/>
              </w:rPr>
              <w:t>本项目的特定资格要求</w:t>
            </w:r>
          </w:p>
        </w:tc>
        <w:tc>
          <w:tcPr>
            <w:tcW w:w="4705" w:type="dxa"/>
            <w:vAlign w:val="center"/>
          </w:tcPr>
          <w:p w14:paraId="0BA645B3">
            <w:pPr>
              <w:tabs>
                <w:tab w:val="left" w:pos="1080"/>
              </w:tabs>
              <w:snapToGrid w:val="0"/>
              <w:rPr>
                <w:rFonts w:ascii="宋体" w:hAnsi="宋体" w:cs="宋体"/>
                <w:color w:val="auto"/>
                <w:sz w:val="24"/>
              </w:rPr>
            </w:pPr>
            <w:r>
              <w:rPr>
                <w:rFonts w:hint="eastAsia" w:ascii="宋体" w:hAnsi="宋体" w:cs="宋体"/>
                <w:color w:val="auto"/>
                <w:sz w:val="24"/>
              </w:rPr>
              <w:t>如有，见第一章《投标邀请》</w:t>
            </w:r>
          </w:p>
        </w:tc>
        <w:tc>
          <w:tcPr>
            <w:tcW w:w="1599" w:type="dxa"/>
            <w:vAlign w:val="center"/>
          </w:tcPr>
          <w:p w14:paraId="464C0365">
            <w:pPr>
              <w:tabs>
                <w:tab w:val="left" w:pos="1080"/>
              </w:tabs>
              <w:snapToGrid w:val="0"/>
              <w:rPr>
                <w:rFonts w:ascii="宋体" w:hAnsi="宋体" w:cs="宋体"/>
                <w:color w:val="auto"/>
                <w:sz w:val="24"/>
              </w:rPr>
            </w:pPr>
          </w:p>
        </w:tc>
      </w:tr>
      <w:tr w14:paraId="1B757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20DF292">
            <w:pPr>
              <w:tabs>
                <w:tab w:val="left" w:pos="1080"/>
              </w:tabs>
              <w:snapToGrid w:val="0"/>
              <w:rPr>
                <w:rFonts w:ascii="宋体" w:hAnsi="宋体" w:cs="宋体"/>
                <w:color w:val="auto"/>
                <w:sz w:val="24"/>
              </w:rPr>
            </w:pPr>
            <w:r>
              <w:rPr>
                <w:rFonts w:hint="eastAsia" w:ascii="宋体" w:hAnsi="宋体" w:cs="宋体"/>
                <w:color w:val="auto"/>
                <w:sz w:val="24"/>
              </w:rPr>
              <w:t>3-1</w:t>
            </w:r>
          </w:p>
        </w:tc>
        <w:tc>
          <w:tcPr>
            <w:tcW w:w="1934" w:type="dxa"/>
            <w:vAlign w:val="center"/>
          </w:tcPr>
          <w:p w14:paraId="2A8589A1">
            <w:pPr>
              <w:tabs>
                <w:tab w:val="left" w:pos="1080"/>
              </w:tabs>
              <w:snapToGrid w:val="0"/>
              <w:rPr>
                <w:rFonts w:ascii="宋体" w:hAnsi="宋体" w:cs="宋体"/>
                <w:color w:val="auto"/>
                <w:sz w:val="24"/>
              </w:rPr>
            </w:pPr>
            <w:r>
              <w:rPr>
                <w:rFonts w:hint="eastAsia" w:ascii="宋体" w:hAnsi="宋体" w:cs="宋体"/>
                <w:color w:val="auto"/>
                <w:sz w:val="24"/>
              </w:rPr>
              <w:t>本项目对于联合体的要求</w:t>
            </w:r>
          </w:p>
        </w:tc>
        <w:tc>
          <w:tcPr>
            <w:tcW w:w="4705" w:type="dxa"/>
            <w:vAlign w:val="center"/>
          </w:tcPr>
          <w:p w14:paraId="0638406D">
            <w:pPr>
              <w:tabs>
                <w:tab w:val="left" w:pos="1080"/>
              </w:tabs>
              <w:snapToGrid w:val="0"/>
              <w:rPr>
                <w:rFonts w:ascii="宋体" w:hAnsi="宋体" w:cs="宋体"/>
                <w:color w:val="auto"/>
                <w:sz w:val="24"/>
              </w:rPr>
            </w:pPr>
            <w:r>
              <w:rPr>
                <w:rFonts w:hint="eastAsia" w:ascii="宋体" w:hAnsi="宋体" w:cs="宋体"/>
                <w:color w:val="auto"/>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A83F3F6">
            <w:pPr>
              <w:tabs>
                <w:tab w:val="left" w:pos="1080"/>
              </w:tabs>
              <w:snapToGrid w:val="0"/>
              <w:rPr>
                <w:rFonts w:ascii="宋体" w:hAnsi="宋体" w:cs="宋体"/>
                <w:color w:val="auto"/>
                <w:sz w:val="24"/>
              </w:rPr>
            </w:pPr>
            <w:r>
              <w:rPr>
                <w:rFonts w:hint="eastAsia" w:ascii="宋体" w:hAnsi="宋体" w:cs="宋体"/>
                <w:color w:val="auto"/>
                <w:sz w:val="24"/>
              </w:rPr>
              <w:t>2、联合体各成员单位均须提供本表中序号1-1、1-2的证明文件。联合体各成员单位均应满足本表3-2项规定。</w:t>
            </w:r>
          </w:p>
          <w:p w14:paraId="0C4163B9">
            <w:pPr>
              <w:tabs>
                <w:tab w:val="left" w:pos="1080"/>
              </w:tabs>
              <w:snapToGrid w:val="0"/>
              <w:rPr>
                <w:rFonts w:ascii="宋体" w:hAnsi="宋体" w:cs="宋体"/>
                <w:color w:val="auto"/>
                <w:sz w:val="24"/>
              </w:rPr>
            </w:pPr>
            <w:r>
              <w:rPr>
                <w:rFonts w:hint="eastAsia" w:ascii="宋体" w:hAnsi="宋体" w:cs="宋体"/>
                <w:color w:val="auto"/>
                <w:sz w:val="24"/>
              </w:rPr>
              <w:t>3、本表序号3-3项规定的其他特定资格要求中的每一小项要求，联合体各方中至少应当有一方符合本表中其他资格要求并提供证明文件。</w:t>
            </w:r>
          </w:p>
          <w:p w14:paraId="77D7EC65">
            <w:pPr>
              <w:tabs>
                <w:tab w:val="left" w:pos="1080"/>
              </w:tabs>
              <w:snapToGrid w:val="0"/>
              <w:rPr>
                <w:rFonts w:ascii="宋体" w:hAnsi="宋体" w:cs="宋体"/>
                <w:color w:val="auto"/>
                <w:sz w:val="24"/>
              </w:rPr>
            </w:pPr>
            <w:r>
              <w:rPr>
                <w:rFonts w:hint="eastAsia" w:ascii="宋体" w:hAnsi="宋体" w:cs="宋体"/>
                <w:color w:val="auto"/>
                <w:sz w:val="24"/>
              </w:rPr>
              <w:t>4、联合体中有同类资质的供应商按照联合体分工承担相同工作的，应当按照资质等级较低的供应商确定资质等级。</w:t>
            </w:r>
          </w:p>
          <w:p w14:paraId="5650E00E">
            <w:pPr>
              <w:tabs>
                <w:tab w:val="left" w:pos="1080"/>
              </w:tabs>
              <w:snapToGrid w:val="0"/>
              <w:rPr>
                <w:rFonts w:ascii="宋体" w:hAnsi="宋体" w:cs="宋体"/>
                <w:color w:val="auto"/>
                <w:sz w:val="24"/>
              </w:rPr>
            </w:pPr>
            <w:r>
              <w:rPr>
                <w:rFonts w:hint="eastAsia" w:ascii="宋体" w:hAnsi="宋体" w:cs="宋体"/>
                <w:color w:val="auto"/>
                <w:sz w:val="24"/>
              </w:rPr>
              <w:t>5、以联合体形式参加政府采购活动的，联合体各方不得再单独参加或者与其他供应商另外组成联合体参加同一合同项下的政府采购活动。</w:t>
            </w:r>
          </w:p>
          <w:p w14:paraId="38AB0E8B">
            <w:pPr>
              <w:tabs>
                <w:tab w:val="left" w:pos="1080"/>
              </w:tabs>
              <w:snapToGrid w:val="0"/>
              <w:rPr>
                <w:rFonts w:ascii="宋体" w:hAnsi="宋体" w:cs="宋体"/>
                <w:color w:val="auto"/>
                <w:sz w:val="24"/>
              </w:rPr>
            </w:pPr>
            <w:r>
              <w:rPr>
                <w:rFonts w:hint="eastAsia" w:ascii="宋体" w:hAnsi="宋体" w:cs="宋体"/>
                <w:color w:val="auto"/>
                <w:sz w:val="24"/>
              </w:rPr>
              <w:t>6、若联合体中任一成员单位中途退出，则该联合体的</w:t>
            </w:r>
            <w:r>
              <w:rPr>
                <w:rFonts w:hint="eastAsia" w:ascii="宋体" w:hAnsi="宋体" w:cs="宋体"/>
                <w:b/>
                <w:color w:val="auto"/>
                <w:sz w:val="24"/>
              </w:rPr>
              <w:t>投标无效</w:t>
            </w:r>
            <w:r>
              <w:rPr>
                <w:rFonts w:hint="eastAsia" w:ascii="宋体" w:hAnsi="宋体" w:cs="宋体"/>
                <w:color w:val="auto"/>
                <w:sz w:val="24"/>
              </w:rPr>
              <w:t>。</w:t>
            </w:r>
          </w:p>
          <w:p w14:paraId="02C226A1">
            <w:pPr>
              <w:tabs>
                <w:tab w:val="left" w:pos="1080"/>
              </w:tabs>
              <w:snapToGrid w:val="0"/>
              <w:rPr>
                <w:rFonts w:ascii="宋体" w:hAnsi="宋体" w:cs="宋体"/>
                <w:color w:val="auto"/>
                <w:sz w:val="24"/>
              </w:rPr>
            </w:pPr>
            <w:r>
              <w:rPr>
                <w:rFonts w:hint="eastAsia" w:ascii="宋体" w:hAnsi="宋体" w:cs="宋体"/>
                <w:color w:val="auto"/>
                <w:sz w:val="24"/>
              </w:rPr>
              <w:t>7、本项目不接受联合体投标时，投标人不得为联合体。</w:t>
            </w:r>
          </w:p>
        </w:tc>
        <w:tc>
          <w:tcPr>
            <w:tcW w:w="1599" w:type="dxa"/>
            <w:vAlign w:val="center"/>
          </w:tcPr>
          <w:p w14:paraId="395E12A3">
            <w:pPr>
              <w:tabs>
                <w:tab w:val="left" w:pos="1080"/>
              </w:tabs>
              <w:snapToGrid w:val="0"/>
              <w:rPr>
                <w:rFonts w:ascii="宋体" w:hAnsi="宋体" w:cs="宋体"/>
                <w:color w:val="auto"/>
                <w:sz w:val="24"/>
              </w:rPr>
            </w:pPr>
            <w:r>
              <w:rPr>
                <w:rFonts w:hint="eastAsia" w:ascii="宋体" w:hAnsi="宋体" w:cs="宋体"/>
                <w:color w:val="auto"/>
                <w:sz w:val="24"/>
              </w:rPr>
              <w:t>提供《联合协议》原件</w:t>
            </w:r>
            <w:r>
              <w:rPr>
                <w:rFonts w:hint="eastAsia" w:ascii="宋体" w:hAnsi="宋体" w:cs="宋体"/>
                <w:color w:val="auto"/>
                <w:spacing w:val="-7"/>
                <w:sz w:val="24"/>
              </w:rPr>
              <w:t>的电子件，</w:t>
            </w:r>
            <w:r>
              <w:rPr>
                <w:rFonts w:hint="eastAsia" w:ascii="宋体" w:hAnsi="宋体" w:cs="宋体"/>
                <w:color w:val="auto"/>
                <w:sz w:val="24"/>
              </w:rPr>
              <w:t>格式见《投标文件格式》</w:t>
            </w:r>
          </w:p>
        </w:tc>
      </w:tr>
      <w:tr w14:paraId="576F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7A3102C">
            <w:pPr>
              <w:tabs>
                <w:tab w:val="left" w:pos="1080"/>
              </w:tabs>
              <w:snapToGrid w:val="0"/>
              <w:rPr>
                <w:rFonts w:ascii="宋体" w:hAnsi="宋体" w:cs="宋体"/>
                <w:color w:val="auto"/>
                <w:sz w:val="24"/>
              </w:rPr>
            </w:pPr>
            <w:r>
              <w:rPr>
                <w:rFonts w:hint="eastAsia" w:ascii="宋体" w:hAnsi="宋体" w:cs="宋体"/>
                <w:color w:val="auto"/>
                <w:sz w:val="24"/>
              </w:rPr>
              <w:t>3-2</w:t>
            </w:r>
          </w:p>
        </w:tc>
        <w:tc>
          <w:tcPr>
            <w:tcW w:w="1934" w:type="dxa"/>
            <w:vAlign w:val="center"/>
          </w:tcPr>
          <w:p w14:paraId="7EBC4EAA">
            <w:pPr>
              <w:tabs>
                <w:tab w:val="left" w:pos="1080"/>
              </w:tabs>
              <w:snapToGrid w:val="0"/>
              <w:rPr>
                <w:rFonts w:ascii="宋体" w:hAnsi="宋体" w:cs="宋体"/>
                <w:color w:val="auto"/>
                <w:sz w:val="24"/>
              </w:rPr>
            </w:pPr>
            <w:r>
              <w:rPr>
                <w:rFonts w:hint="eastAsia" w:ascii="宋体" w:hAnsi="宋体" w:cs="宋体"/>
                <w:color w:val="auto"/>
                <w:sz w:val="24"/>
              </w:rPr>
              <w:t>政府购买服务承接主体的要求</w:t>
            </w:r>
          </w:p>
        </w:tc>
        <w:tc>
          <w:tcPr>
            <w:tcW w:w="4705" w:type="dxa"/>
            <w:vAlign w:val="center"/>
          </w:tcPr>
          <w:p w14:paraId="3B9D9287">
            <w:pPr>
              <w:tabs>
                <w:tab w:val="left" w:pos="1080"/>
              </w:tabs>
              <w:snapToGrid w:val="0"/>
              <w:rPr>
                <w:rFonts w:ascii="宋体" w:hAnsi="宋体" w:cs="宋体"/>
                <w:color w:val="auto"/>
                <w:sz w:val="24"/>
              </w:rPr>
            </w:pPr>
            <w:r>
              <w:rPr>
                <w:rFonts w:hint="eastAsia" w:ascii="宋体" w:hAnsi="宋体" w:cs="宋体"/>
                <w:color w:val="auto"/>
                <w:sz w:val="24"/>
              </w:rPr>
              <w:t>如本项目属于政府购买服务，投标人不属于公益一类事业单位、使用事业编制且由财政拨款保障的群团组织。</w:t>
            </w:r>
          </w:p>
        </w:tc>
        <w:tc>
          <w:tcPr>
            <w:tcW w:w="1599" w:type="dxa"/>
            <w:vAlign w:val="center"/>
          </w:tcPr>
          <w:p w14:paraId="6E6AC9F7">
            <w:pPr>
              <w:tabs>
                <w:tab w:val="left" w:pos="1080"/>
              </w:tabs>
              <w:snapToGrid w:val="0"/>
              <w:rPr>
                <w:rFonts w:ascii="宋体" w:hAnsi="宋体" w:cs="宋体"/>
                <w:color w:val="auto"/>
                <w:sz w:val="24"/>
              </w:rPr>
            </w:pPr>
            <w:r>
              <w:rPr>
                <w:rFonts w:hint="eastAsia" w:ascii="宋体" w:hAnsi="宋体" w:cs="宋体"/>
                <w:color w:val="auto"/>
                <w:sz w:val="24"/>
              </w:rPr>
              <w:t>格式见《投标文件格式》“1-2投标人资格声明书”</w:t>
            </w:r>
          </w:p>
        </w:tc>
      </w:tr>
      <w:tr w14:paraId="4B08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1897CF6F">
            <w:pPr>
              <w:tabs>
                <w:tab w:val="left" w:pos="1080"/>
              </w:tabs>
              <w:snapToGrid w:val="0"/>
              <w:rPr>
                <w:rFonts w:ascii="宋体" w:hAnsi="宋体" w:cs="宋体"/>
                <w:color w:val="auto"/>
                <w:sz w:val="24"/>
              </w:rPr>
            </w:pPr>
            <w:r>
              <w:rPr>
                <w:rFonts w:hint="eastAsia" w:ascii="宋体" w:hAnsi="宋体" w:cs="宋体"/>
                <w:color w:val="auto"/>
                <w:sz w:val="24"/>
              </w:rPr>
              <w:t>3-3</w:t>
            </w:r>
          </w:p>
        </w:tc>
        <w:tc>
          <w:tcPr>
            <w:tcW w:w="1934" w:type="dxa"/>
            <w:vAlign w:val="center"/>
          </w:tcPr>
          <w:p w14:paraId="2A21E17B">
            <w:pPr>
              <w:tabs>
                <w:tab w:val="left" w:pos="1080"/>
              </w:tabs>
              <w:snapToGrid w:val="0"/>
              <w:rPr>
                <w:rFonts w:ascii="宋体" w:hAnsi="宋体" w:cs="宋体"/>
                <w:color w:val="auto"/>
                <w:sz w:val="24"/>
              </w:rPr>
            </w:pPr>
            <w:r>
              <w:rPr>
                <w:rFonts w:hint="eastAsia" w:ascii="宋体" w:hAnsi="宋体" w:cs="宋体"/>
                <w:color w:val="auto"/>
                <w:sz w:val="24"/>
              </w:rPr>
              <w:t>其他特定资格要求</w:t>
            </w:r>
          </w:p>
        </w:tc>
        <w:tc>
          <w:tcPr>
            <w:tcW w:w="4705" w:type="dxa"/>
            <w:vAlign w:val="center"/>
          </w:tcPr>
          <w:p w14:paraId="6EEBACD1">
            <w:pPr>
              <w:tabs>
                <w:tab w:val="left" w:pos="1080"/>
              </w:tabs>
              <w:snapToGrid w:val="0"/>
              <w:rPr>
                <w:rFonts w:ascii="宋体" w:hAnsi="宋体" w:cs="宋体"/>
                <w:color w:val="auto"/>
                <w:sz w:val="24"/>
              </w:rPr>
            </w:pPr>
            <w:r>
              <w:rPr>
                <w:rFonts w:hint="eastAsia" w:ascii="宋体" w:hAnsi="宋体" w:cs="宋体"/>
                <w:color w:val="auto"/>
                <w:sz w:val="24"/>
              </w:rPr>
              <w:t>如有，见第一章《投标邀请》</w:t>
            </w:r>
          </w:p>
          <w:p w14:paraId="74554108">
            <w:pPr>
              <w:tabs>
                <w:tab w:val="left" w:pos="1080"/>
              </w:tabs>
              <w:snapToGrid w:val="0"/>
              <w:rPr>
                <w:rFonts w:ascii="宋体" w:hAnsi="宋体" w:cs="宋体"/>
                <w:color w:val="auto"/>
                <w:sz w:val="24"/>
              </w:rPr>
            </w:pPr>
            <w:r>
              <w:rPr>
                <w:rFonts w:hint="eastAsia" w:ascii="宋体" w:hAnsi="宋体" w:cs="宋体"/>
                <w:color w:val="auto"/>
                <w:sz w:val="24"/>
              </w:rPr>
              <w:t>注：如联合体中有同类资质的供应商按照联合体分工承担相同工作的，均应当提供资质证书电子件或电子证照。</w:t>
            </w:r>
          </w:p>
        </w:tc>
        <w:tc>
          <w:tcPr>
            <w:tcW w:w="1599" w:type="dxa"/>
            <w:vAlign w:val="center"/>
          </w:tcPr>
          <w:p w14:paraId="3F2B18D4">
            <w:pPr>
              <w:tabs>
                <w:tab w:val="left" w:pos="1080"/>
              </w:tabs>
              <w:snapToGrid w:val="0"/>
              <w:rPr>
                <w:rFonts w:ascii="宋体" w:hAnsi="宋体" w:cs="宋体"/>
                <w:color w:val="auto"/>
                <w:sz w:val="24"/>
              </w:rPr>
            </w:pPr>
            <w:r>
              <w:rPr>
                <w:rFonts w:hint="eastAsia" w:ascii="宋体" w:hAnsi="宋体" w:cs="宋体"/>
                <w:color w:val="auto"/>
                <w:sz w:val="24"/>
              </w:rPr>
              <w:t>提供证明文件的电子件或电子证照</w:t>
            </w:r>
          </w:p>
        </w:tc>
      </w:tr>
      <w:tr w14:paraId="2E90F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457D98B">
            <w:pPr>
              <w:tabs>
                <w:tab w:val="left" w:pos="1080"/>
              </w:tabs>
              <w:snapToGrid w:val="0"/>
              <w:rPr>
                <w:rFonts w:ascii="宋体" w:hAnsi="宋体" w:cs="宋体"/>
                <w:color w:val="auto"/>
                <w:sz w:val="24"/>
              </w:rPr>
            </w:pPr>
            <w:r>
              <w:rPr>
                <w:rFonts w:hint="eastAsia" w:ascii="宋体" w:hAnsi="宋体" w:cs="宋体"/>
                <w:color w:val="auto"/>
                <w:sz w:val="24"/>
              </w:rPr>
              <w:t>4</w:t>
            </w:r>
          </w:p>
        </w:tc>
        <w:tc>
          <w:tcPr>
            <w:tcW w:w="1934" w:type="dxa"/>
            <w:vAlign w:val="center"/>
          </w:tcPr>
          <w:p w14:paraId="17FDAC84">
            <w:pPr>
              <w:tabs>
                <w:tab w:val="left" w:pos="1080"/>
              </w:tabs>
              <w:snapToGrid w:val="0"/>
              <w:rPr>
                <w:rFonts w:ascii="宋体" w:hAnsi="宋体" w:cs="宋体"/>
                <w:color w:val="auto"/>
                <w:sz w:val="24"/>
              </w:rPr>
            </w:pPr>
            <w:r>
              <w:rPr>
                <w:rFonts w:hint="eastAsia" w:ascii="宋体" w:hAnsi="宋体" w:cs="宋体"/>
                <w:color w:val="auto"/>
                <w:sz w:val="24"/>
              </w:rPr>
              <w:t>投标保证金</w:t>
            </w:r>
          </w:p>
        </w:tc>
        <w:tc>
          <w:tcPr>
            <w:tcW w:w="4705" w:type="dxa"/>
            <w:vAlign w:val="center"/>
          </w:tcPr>
          <w:p w14:paraId="5278B7A2">
            <w:pPr>
              <w:tabs>
                <w:tab w:val="left" w:pos="1080"/>
              </w:tabs>
              <w:snapToGrid w:val="0"/>
              <w:rPr>
                <w:rFonts w:ascii="宋体" w:hAnsi="宋体" w:cs="宋体"/>
                <w:color w:val="auto"/>
                <w:sz w:val="24"/>
              </w:rPr>
            </w:pPr>
            <w:r>
              <w:rPr>
                <w:rFonts w:hint="eastAsia" w:ascii="宋体" w:hAnsi="宋体" w:cs="宋体"/>
                <w:color w:val="auto"/>
                <w:kern w:val="0"/>
                <w:sz w:val="24"/>
              </w:rPr>
              <w:t>按照招标文件的规定提交投标保证金。</w:t>
            </w:r>
          </w:p>
        </w:tc>
        <w:tc>
          <w:tcPr>
            <w:tcW w:w="1599" w:type="dxa"/>
            <w:vAlign w:val="center"/>
          </w:tcPr>
          <w:p w14:paraId="22FBC906">
            <w:pPr>
              <w:tabs>
                <w:tab w:val="left" w:pos="1080"/>
              </w:tabs>
              <w:snapToGrid w:val="0"/>
              <w:rPr>
                <w:rFonts w:ascii="宋体" w:hAnsi="宋体" w:cs="宋体"/>
                <w:color w:val="auto"/>
                <w:sz w:val="24"/>
              </w:rPr>
            </w:pPr>
          </w:p>
        </w:tc>
      </w:tr>
      <w:tr w14:paraId="5EE20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446D162">
            <w:pPr>
              <w:tabs>
                <w:tab w:val="left" w:pos="1080"/>
              </w:tabs>
              <w:snapToGrid w:val="0"/>
              <w:rPr>
                <w:rFonts w:ascii="宋体" w:hAnsi="宋体" w:cs="宋体"/>
                <w:color w:val="auto"/>
                <w:sz w:val="24"/>
              </w:rPr>
            </w:pPr>
            <w:r>
              <w:rPr>
                <w:rFonts w:hint="eastAsia" w:ascii="宋体" w:hAnsi="宋体" w:cs="宋体"/>
                <w:color w:val="auto"/>
                <w:sz w:val="24"/>
              </w:rPr>
              <w:t>5</w:t>
            </w:r>
          </w:p>
        </w:tc>
        <w:tc>
          <w:tcPr>
            <w:tcW w:w="1934" w:type="dxa"/>
            <w:vAlign w:val="center"/>
          </w:tcPr>
          <w:p w14:paraId="34093403">
            <w:pPr>
              <w:tabs>
                <w:tab w:val="left" w:pos="1080"/>
              </w:tabs>
              <w:snapToGrid w:val="0"/>
              <w:rPr>
                <w:rFonts w:ascii="宋体" w:hAnsi="宋体" w:cs="宋体"/>
                <w:color w:val="auto"/>
                <w:sz w:val="24"/>
              </w:rPr>
            </w:pPr>
            <w:r>
              <w:rPr>
                <w:rFonts w:hint="eastAsia" w:ascii="宋体" w:hAnsi="宋体" w:cs="宋体"/>
                <w:color w:val="auto"/>
                <w:sz w:val="24"/>
              </w:rPr>
              <w:t>获取招标文件</w:t>
            </w:r>
          </w:p>
        </w:tc>
        <w:tc>
          <w:tcPr>
            <w:tcW w:w="4705" w:type="dxa"/>
            <w:vAlign w:val="center"/>
          </w:tcPr>
          <w:p w14:paraId="33E483A6">
            <w:pPr>
              <w:tabs>
                <w:tab w:val="left" w:pos="1080"/>
              </w:tabs>
              <w:snapToGrid w:val="0"/>
              <w:rPr>
                <w:rFonts w:ascii="宋体" w:hAnsi="宋体" w:cs="宋体"/>
                <w:color w:val="auto"/>
                <w:kern w:val="0"/>
                <w:sz w:val="24"/>
              </w:rPr>
            </w:pPr>
            <w:r>
              <w:rPr>
                <w:rFonts w:hint="eastAsia" w:ascii="宋体" w:hAnsi="宋体" w:cs="宋体"/>
                <w:color w:val="auto"/>
                <w:kern w:val="0"/>
                <w:sz w:val="24"/>
              </w:rPr>
              <w:t>在规定期限内通过北京市政府采购电子交易平台获取所参与包的招标文件。</w:t>
            </w:r>
          </w:p>
          <w:p w14:paraId="5D8A39CE">
            <w:pPr>
              <w:tabs>
                <w:tab w:val="left" w:pos="1080"/>
              </w:tabs>
              <w:snapToGrid w:val="0"/>
              <w:rPr>
                <w:rFonts w:ascii="宋体" w:hAnsi="宋体" w:cs="宋体"/>
                <w:color w:val="auto"/>
                <w:kern w:val="0"/>
                <w:sz w:val="24"/>
              </w:rPr>
            </w:pPr>
            <w:r>
              <w:rPr>
                <w:rFonts w:hint="eastAsia" w:ascii="宋体" w:hAnsi="宋体" w:cs="宋体"/>
                <w:color w:val="auto"/>
                <w:kern w:val="0"/>
                <w:sz w:val="24"/>
              </w:rPr>
              <w:t>注：如本项目接受联合体，且供应商为联合体时，联合体中任一成员获取文件即视为满足要求。</w:t>
            </w:r>
          </w:p>
        </w:tc>
        <w:tc>
          <w:tcPr>
            <w:tcW w:w="1599" w:type="dxa"/>
            <w:vAlign w:val="center"/>
          </w:tcPr>
          <w:p w14:paraId="42FDE139">
            <w:pPr>
              <w:tabs>
                <w:tab w:val="left" w:pos="1080"/>
              </w:tabs>
              <w:snapToGrid w:val="0"/>
              <w:rPr>
                <w:rFonts w:ascii="宋体" w:hAnsi="宋体" w:cs="宋体"/>
                <w:color w:val="auto"/>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6"/>
      <w:bookmarkEnd w:id="730"/>
    </w:tbl>
    <w:p w14:paraId="22409352">
      <w:pPr>
        <w:widowControl/>
        <w:rPr>
          <w:rFonts w:ascii="宋体" w:hAnsi="宋体" w:cs="宋体"/>
          <w:color w:val="auto"/>
          <w:sz w:val="24"/>
        </w:rPr>
      </w:pPr>
      <w:bookmarkStart w:id="731" w:name="_Hlt522424701"/>
      <w:bookmarkEnd w:id="731"/>
      <w:bookmarkStart w:id="732" w:name="_Hlt487900425"/>
      <w:bookmarkEnd w:id="732"/>
      <w:bookmarkStart w:id="733" w:name="_Toc127151779"/>
      <w:bookmarkStart w:id="734" w:name="_Toc353873940"/>
      <w:bookmarkStart w:id="735" w:name="_Toc353825550"/>
      <w:bookmarkStart w:id="736" w:name="_Toc226965858"/>
      <w:bookmarkStart w:id="737" w:name="_Toc127161490"/>
      <w:r>
        <w:rPr>
          <w:rFonts w:hint="eastAsia" w:ascii="宋体" w:hAnsi="宋体" w:cs="宋体"/>
          <w:color w:val="auto"/>
          <w:sz w:val="24"/>
        </w:rPr>
        <w:br w:type="page"/>
      </w:r>
    </w:p>
    <w:p w14:paraId="4C251159">
      <w:pPr>
        <w:spacing w:line="360" w:lineRule="auto"/>
        <w:jc w:val="center"/>
        <w:outlineLvl w:val="0"/>
        <w:rPr>
          <w:rFonts w:ascii="宋体" w:hAnsi="宋体" w:cs="宋体"/>
          <w:b/>
          <w:color w:val="auto"/>
          <w:sz w:val="36"/>
          <w:szCs w:val="36"/>
        </w:rPr>
      </w:pPr>
      <w:bookmarkStart w:id="738" w:name="_Toc16440"/>
      <w:r>
        <w:rPr>
          <w:rFonts w:hint="eastAsia" w:ascii="宋体" w:hAnsi="宋体" w:cs="宋体"/>
          <w:b/>
          <w:color w:val="auto"/>
          <w:sz w:val="36"/>
          <w:szCs w:val="36"/>
        </w:rPr>
        <w:t xml:space="preserve">第四章   </w:t>
      </w:r>
      <w:bookmarkEnd w:id="733"/>
      <w:bookmarkEnd w:id="734"/>
      <w:bookmarkEnd w:id="735"/>
      <w:bookmarkEnd w:id="736"/>
      <w:bookmarkEnd w:id="737"/>
      <w:bookmarkStart w:id="739" w:name="_Hlt164229061"/>
      <w:bookmarkEnd w:id="739"/>
      <w:r>
        <w:rPr>
          <w:rFonts w:hint="eastAsia" w:ascii="宋体" w:hAnsi="宋体" w:cs="宋体"/>
          <w:b/>
          <w:color w:val="auto"/>
          <w:sz w:val="36"/>
          <w:szCs w:val="36"/>
        </w:rPr>
        <w:t>评标程序、评标方法和评标标准</w:t>
      </w:r>
      <w:bookmarkEnd w:id="738"/>
    </w:p>
    <w:p w14:paraId="408AB5E8">
      <w:pPr>
        <w:tabs>
          <w:tab w:val="left" w:pos="360"/>
          <w:tab w:val="left" w:pos="900"/>
        </w:tabs>
        <w:snapToGrid w:val="0"/>
        <w:spacing w:line="360" w:lineRule="auto"/>
        <w:outlineLvl w:val="1"/>
        <w:rPr>
          <w:rFonts w:ascii="宋体" w:hAnsi="宋体" w:cs="宋体"/>
          <w:b/>
          <w:color w:val="auto"/>
        </w:rPr>
      </w:pPr>
      <w:r>
        <w:rPr>
          <w:rFonts w:hint="eastAsia" w:ascii="宋体" w:hAnsi="宋体" w:cs="宋体"/>
          <w:b/>
          <w:color w:val="auto"/>
          <w:sz w:val="24"/>
        </w:rPr>
        <w:t>一、评标方法</w:t>
      </w:r>
    </w:p>
    <w:p w14:paraId="62658D27">
      <w:pPr>
        <w:numPr>
          <w:ilvl w:val="0"/>
          <w:numId w:val="16"/>
        </w:numPr>
        <w:tabs>
          <w:tab w:val="left" w:pos="360"/>
        </w:tabs>
        <w:snapToGrid w:val="0"/>
        <w:spacing w:line="360" w:lineRule="auto"/>
        <w:outlineLvl w:val="2"/>
        <w:rPr>
          <w:rFonts w:ascii="宋体" w:hAnsi="宋体" w:cs="宋体"/>
          <w:color w:val="auto"/>
          <w:sz w:val="24"/>
        </w:rPr>
      </w:pPr>
      <w:bookmarkStart w:id="740" w:name="_Toc142311043"/>
      <w:bookmarkStart w:id="741" w:name="_Toc164351635"/>
      <w:bookmarkStart w:id="742" w:name="_Toc151193639"/>
      <w:bookmarkStart w:id="743" w:name="_Toc151193711"/>
      <w:bookmarkStart w:id="744" w:name="_Toc127151742"/>
      <w:bookmarkStart w:id="745" w:name="_Toc149720834"/>
      <w:bookmarkStart w:id="746" w:name="_Toc226965731"/>
      <w:bookmarkStart w:id="747" w:name="_Toc151193783"/>
      <w:bookmarkStart w:id="748" w:name="_Toc127151541"/>
      <w:bookmarkStart w:id="749" w:name="_Toc164229236"/>
      <w:bookmarkStart w:id="750" w:name="_Toc305158809"/>
      <w:bookmarkStart w:id="751" w:name="_Toc151190168"/>
      <w:bookmarkStart w:id="752" w:name="_Toc150774641"/>
      <w:bookmarkStart w:id="753" w:name="_Toc226337237"/>
      <w:bookmarkStart w:id="754" w:name="_Toc164608655"/>
      <w:bookmarkStart w:id="755" w:name="_Toc150509292"/>
      <w:bookmarkStart w:id="756" w:name="_Toc127161455"/>
      <w:bookmarkStart w:id="757" w:name="_Toc164608810"/>
      <w:bookmarkStart w:id="758" w:name="_Toc264969231"/>
      <w:bookmarkStart w:id="759" w:name="_Toc150480779"/>
      <w:bookmarkStart w:id="760" w:name="_Toc151193929"/>
      <w:bookmarkStart w:id="761" w:name="_Toc164229382"/>
      <w:bookmarkStart w:id="762" w:name="_Toc226965814"/>
      <w:bookmarkStart w:id="763" w:name="_Toc226309785"/>
      <w:bookmarkStart w:id="764" w:name="_Toc151193855"/>
      <w:bookmarkStart w:id="765" w:name="_Toc265228379"/>
      <w:bookmarkStart w:id="766" w:name="_Toc150774746"/>
      <w:bookmarkStart w:id="767" w:name="_Toc305158883"/>
      <w:bookmarkStart w:id="768" w:name="_Toc195842906"/>
      <w:bookmarkStart w:id="769" w:name="_Toc353873941"/>
      <w:bookmarkStart w:id="770" w:name="_Toc353825551"/>
      <w:bookmarkStart w:id="771" w:name="_Toc226337251"/>
      <w:bookmarkStart w:id="772" w:name="_Toc305158897"/>
      <w:bookmarkStart w:id="773" w:name="_Toc150774760"/>
      <w:bookmarkStart w:id="774" w:name="_Toc127151555"/>
      <w:bookmarkStart w:id="775" w:name="_Toc353825545"/>
      <w:bookmarkStart w:id="776" w:name="_Toc305158823"/>
      <w:bookmarkStart w:id="777" w:name="_Toc264969245"/>
      <w:bookmarkStart w:id="778" w:name="_Toc265228393"/>
      <w:bookmarkStart w:id="779" w:name="_Toc150480793"/>
      <w:bookmarkStart w:id="780" w:name="_Toc353873665"/>
      <w:bookmarkStart w:id="781" w:name="_Toc195842920"/>
      <w:bookmarkStart w:id="782" w:name="_Toc142311057"/>
      <w:bookmarkStart w:id="783" w:name="_Toc226965828"/>
      <w:bookmarkStart w:id="784" w:name="_Toc353873935"/>
      <w:r>
        <w:rPr>
          <w:rFonts w:hint="eastAsia" w:ascii="宋体" w:hAnsi="宋体" w:cs="宋体"/>
          <w:color w:val="auto"/>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05C7CB58">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评标委员会对资格审查合格的投标人的投标文件进行符合性审查，以确定其是否满足招标文件的实质性要求。</w:t>
      </w:r>
      <w:bookmarkStart w:id="785" w:name="_Toc520356167"/>
    </w:p>
    <w:p w14:paraId="511ED8B4">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5"/>
      <w:r>
        <w:rPr>
          <w:rFonts w:hint="eastAsia" w:ascii="宋体" w:hAnsi="宋体" w:cs="宋体"/>
          <w:color w:val="auto"/>
          <w:sz w:val="24"/>
        </w:rPr>
        <w:t>要求的，</w:t>
      </w:r>
      <w:r>
        <w:rPr>
          <w:rFonts w:hint="eastAsia" w:ascii="宋体" w:hAnsi="宋体" w:cs="宋体"/>
          <w:b/>
          <w:color w:val="auto"/>
          <w:sz w:val="24"/>
        </w:rPr>
        <w:t>投标无效</w:t>
      </w:r>
      <w:r>
        <w:rPr>
          <w:rFonts w:hint="eastAsia" w:ascii="宋体" w:hAnsi="宋体" w:cs="宋体"/>
          <w:color w:val="auto"/>
          <w:sz w:val="24"/>
        </w:rPr>
        <w:t>。</w:t>
      </w:r>
    </w:p>
    <w:p w14:paraId="258E6850">
      <w:pPr>
        <w:tabs>
          <w:tab w:val="left" w:pos="900"/>
          <w:tab w:val="left" w:pos="1080"/>
          <w:tab w:val="left" w:pos="1589"/>
        </w:tabs>
        <w:snapToGrid w:val="0"/>
        <w:spacing w:line="360" w:lineRule="auto"/>
        <w:ind w:leftChars="-170" w:hanging="357" w:hangingChars="148"/>
        <w:jc w:val="center"/>
        <w:rPr>
          <w:rFonts w:ascii="宋体" w:hAnsi="宋体" w:cs="宋体"/>
          <w:b/>
          <w:color w:val="auto"/>
          <w:sz w:val="24"/>
        </w:rPr>
      </w:pPr>
      <w:r>
        <w:rPr>
          <w:rFonts w:hint="eastAsia" w:ascii="宋体" w:hAnsi="宋体" w:cs="宋体"/>
          <w:b/>
          <w:color w:val="auto"/>
          <w:sz w:val="24"/>
        </w:rPr>
        <w:t>符合性审查要求</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68CF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shd w:val="clear" w:color="auto" w:fill="auto"/>
            <w:vAlign w:val="center"/>
          </w:tcPr>
          <w:p w14:paraId="3EE63DFC">
            <w:pPr>
              <w:widowControl/>
              <w:jc w:val="center"/>
              <w:rPr>
                <w:rFonts w:ascii="宋体" w:hAnsi="宋体" w:cs="宋体"/>
                <w:b/>
                <w:color w:val="auto"/>
                <w:kern w:val="0"/>
                <w:sz w:val="24"/>
              </w:rPr>
            </w:pPr>
            <w:r>
              <w:rPr>
                <w:rFonts w:hint="eastAsia" w:ascii="宋体" w:hAnsi="宋体" w:cs="宋体"/>
                <w:b/>
                <w:color w:val="auto"/>
                <w:kern w:val="0"/>
                <w:sz w:val="24"/>
              </w:rPr>
              <w:t>序号</w:t>
            </w:r>
          </w:p>
        </w:tc>
        <w:tc>
          <w:tcPr>
            <w:tcW w:w="1769" w:type="dxa"/>
            <w:shd w:val="clear" w:color="auto" w:fill="auto"/>
            <w:vAlign w:val="center"/>
          </w:tcPr>
          <w:p w14:paraId="4B07E3B3">
            <w:pPr>
              <w:widowControl/>
              <w:jc w:val="center"/>
              <w:rPr>
                <w:rFonts w:ascii="宋体" w:hAnsi="宋体" w:cs="宋体"/>
                <w:b/>
                <w:color w:val="auto"/>
                <w:kern w:val="0"/>
                <w:sz w:val="24"/>
              </w:rPr>
            </w:pPr>
            <w:r>
              <w:rPr>
                <w:rFonts w:hint="eastAsia" w:ascii="宋体" w:hAnsi="宋体" w:cs="宋体"/>
                <w:b/>
                <w:color w:val="auto"/>
                <w:kern w:val="0"/>
                <w:sz w:val="24"/>
              </w:rPr>
              <w:t>审查因素</w:t>
            </w:r>
          </w:p>
        </w:tc>
        <w:tc>
          <w:tcPr>
            <w:tcW w:w="6561" w:type="dxa"/>
            <w:shd w:val="clear" w:color="auto" w:fill="auto"/>
            <w:vAlign w:val="center"/>
          </w:tcPr>
          <w:p w14:paraId="524B4221">
            <w:pPr>
              <w:widowControl/>
              <w:jc w:val="center"/>
              <w:rPr>
                <w:rFonts w:ascii="宋体" w:hAnsi="宋体" w:cs="宋体"/>
                <w:b/>
                <w:color w:val="auto"/>
                <w:kern w:val="0"/>
                <w:sz w:val="24"/>
              </w:rPr>
            </w:pPr>
            <w:r>
              <w:rPr>
                <w:rFonts w:hint="eastAsia" w:ascii="宋体" w:hAnsi="宋体" w:cs="宋体"/>
                <w:b/>
                <w:color w:val="auto"/>
                <w:kern w:val="0"/>
                <w:sz w:val="24"/>
              </w:rPr>
              <w:t>审查内容</w:t>
            </w:r>
          </w:p>
        </w:tc>
      </w:tr>
      <w:tr w14:paraId="6EAD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8251962">
            <w:pPr>
              <w:widowControl/>
              <w:rPr>
                <w:rFonts w:ascii="宋体" w:hAnsi="宋体" w:cs="宋体"/>
                <w:color w:val="auto"/>
                <w:kern w:val="0"/>
                <w:sz w:val="24"/>
              </w:rPr>
            </w:pPr>
            <w:r>
              <w:rPr>
                <w:rFonts w:hint="eastAsia" w:ascii="宋体" w:hAnsi="宋体" w:cs="宋体"/>
                <w:color w:val="auto"/>
                <w:kern w:val="0"/>
                <w:sz w:val="24"/>
              </w:rPr>
              <w:t>1</w:t>
            </w:r>
          </w:p>
        </w:tc>
        <w:tc>
          <w:tcPr>
            <w:tcW w:w="1769" w:type="dxa"/>
            <w:shd w:val="clear" w:color="auto" w:fill="auto"/>
            <w:vAlign w:val="center"/>
          </w:tcPr>
          <w:p w14:paraId="795A5FEA">
            <w:pPr>
              <w:widowControl/>
              <w:rPr>
                <w:rFonts w:ascii="宋体" w:hAnsi="宋体" w:cs="宋体"/>
                <w:color w:val="auto"/>
                <w:kern w:val="0"/>
                <w:sz w:val="24"/>
              </w:rPr>
            </w:pPr>
            <w:r>
              <w:rPr>
                <w:rFonts w:hint="eastAsia" w:ascii="宋体" w:hAnsi="宋体" w:cs="宋体"/>
                <w:color w:val="auto"/>
                <w:kern w:val="0"/>
                <w:sz w:val="24"/>
              </w:rPr>
              <w:t>授权委托书</w:t>
            </w:r>
          </w:p>
        </w:tc>
        <w:tc>
          <w:tcPr>
            <w:tcW w:w="6561" w:type="dxa"/>
            <w:shd w:val="clear" w:color="auto" w:fill="auto"/>
            <w:vAlign w:val="center"/>
          </w:tcPr>
          <w:p w14:paraId="40EEE5BF">
            <w:pPr>
              <w:widowControl/>
              <w:rPr>
                <w:rFonts w:ascii="宋体" w:hAnsi="宋体" w:cs="宋体"/>
                <w:color w:val="auto"/>
                <w:kern w:val="0"/>
                <w:sz w:val="24"/>
              </w:rPr>
            </w:pPr>
            <w:r>
              <w:rPr>
                <w:rFonts w:hint="eastAsia" w:ascii="宋体" w:hAnsi="宋体" w:cs="宋体"/>
                <w:color w:val="auto"/>
                <w:kern w:val="0"/>
                <w:sz w:val="24"/>
              </w:rPr>
              <w:t>按招标文件要求提供授权委托书；</w:t>
            </w:r>
          </w:p>
        </w:tc>
      </w:tr>
      <w:tr w14:paraId="604E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F42A461">
            <w:pPr>
              <w:widowControl/>
              <w:rPr>
                <w:rFonts w:ascii="宋体" w:hAnsi="宋体" w:cs="宋体"/>
                <w:color w:val="auto"/>
                <w:kern w:val="0"/>
                <w:sz w:val="24"/>
              </w:rPr>
            </w:pPr>
            <w:r>
              <w:rPr>
                <w:rFonts w:hint="eastAsia" w:ascii="宋体" w:hAnsi="宋体" w:cs="宋体"/>
                <w:color w:val="auto"/>
                <w:kern w:val="0"/>
                <w:sz w:val="24"/>
              </w:rPr>
              <w:t>2</w:t>
            </w:r>
          </w:p>
        </w:tc>
        <w:tc>
          <w:tcPr>
            <w:tcW w:w="1769" w:type="dxa"/>
            <w:shd w:val="clear" w:color="auto" w:fill="auto"/>
            <w:vAlign w:val="center"/>
          </w:tcPr>
          <w:p w14:paraId="1608341C">
            <w:pPr>
              <w:widowControl/>
              <w:rPr>
                <w:rFonts w:ascii="宋体" w:hAnsi="宋体" w:cs="宋体"/>
                <w:color w:val="auto"/>
                <w:kern w:val="0"/>
                <w:sz w:val="24"/>
              </w:rPr>
            </w:pPr>
            <w:r>
              <w:rPr>
                <w:rFonts w:hint="eastAsia" w:ascii="宋体" w:hAnsi="宋体" w:cs="宋体"/>
                <w:color w:val="auto"/>
                <w:kern w:val="0"/>
                <w:sz w:val="24"/>
              </w:rPr>
              <w:t>投标完整性</w:t>
            </w:r>
          </w:p>
        </w:tc>
        <w:tc>
          <w:tcPr>
            <w:tcW w:w="6561" w:type="dxa"/>
            <w:shd w:val="clear" w:color="auto" w:fill="auto"/>
            <w:vAlign w:val="center"/>
          </w:tcPr>
          <w:p w14:paraId="698F9728">
            <w:pPr>
              <w:widowControl/>
              <w:rPr>
                <w:rFonts w:ascii="宋体" w:hAnsi="宋体" w:cs="宋体"/>
                <w:color w:val="auto"/>
                <w:kern w:val="0"/>
                <w:sz w:val="24"/>
              </w:rPr>
            </w:pPr>
            <w:r>
              <w:rPr>
                <w:rFonts w:hint="eastAsia" w:ascii="宋体" w:hAnsi="宋体" w:cs="宋体"/>
                <w:color w:val="auto"/>
                <w:sz w:val="24"/>
              </w:rPr>
              <w:t>未将一个采购包中的内容拆分投标；</w:t>
            </w:r>
          </w:p>
        </w:tc>
      </w:tr>
      <w:tr w14:paraId="33A3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163138A8">
            <w:pPr>
              <w:widowControl/>
              <w:rPr>
                <w:rFonts w:ascii="宋体" w:hAnsi="宋体" w:cs="宋体"/>
                <w:color w:val="auto"/>
                <w:kern w:val="0"/>
                <w:sz w:val="24"/>
              </w:rPr>
            </w:pPr>
            <w:r>
              <w:rPr>
                <w:rFonts w:hint="eastAsia" w:ascii="宋体" w:hAnsi="宋体" w:cs="宋体"/>
                <w:color w:val="auto"/>
                <w:kern w:val="0"/>
                <w:sz w:val="24"/>
              </w:rPr>
              <w:t>3</w:t>
            </w:r>
          </w:p>
        </w:tc>
        <w:tc>
          <w:tcPr>
            <w:tcW w:w="1769" w:type="dxa"/>
            <w:shd w:val="clear" w:color="auto" w:fill="auto"/>
            <w:vAlign w:val="center"/>
          </w:tcPr>
          <w:p w14:paraId="5F3F1261">
            <w:pPr>
              <w:widowControl/>
              <w:rPr>
                <w:rFonts w:ascii="宋体" w:hAnsi="宋体" w:cs="宋体"/>
                <w:color w:val="auto"/>
                <w:kern w:val="0"/>
                <w:sz w:val="24"/>
              </w:rPr>
            </w:pPr>
            <w:r>
              <w:rPr>
                <w:rFonts w:hint="eastAsia" w:ascii="宋体" w:hAnsi="宋体" w:cs="宋体"/>
                <w:color w:val="auto"/>
                <w:kern w:val="0"/>
                <w:sz w:val="24"/>
              </w:rPr>
              <w:t>投标报价</w:t>
            </w:r>
          </w:p>
        </w:tc>
        <w:tc>
          <w:tcPr>
            <w:tcW w:w="6561" w:type="dxa"/>
            <w:shd w:val="clear" w:color="auto" w:fill="auto"/>
            <w:vAlign w:val="center"/>
          </w:tcPr>
          <w:p w14:paraId="34109ED0">
            <w:pPr>
              <w:widowControl/>
              <w:rPr>
                <w:rFonts w:ascii="宋体" w:hAnsi="宋体" w:cs="宋体"/>
                <w:color w:val="auto"/>
                <w:kern w:val="0"/>
                <w:sz w:val="24"/>
              </w:rPr>
            </w:pPr>
            <w:r>
              <w:rPr>
                <w:rFonts w:hint="eastAsia" w:ascii="宋体" w:hAnsi="宋体" w:cs="宋体"/>
                <w:color w:val="auto"/>
                <w:kern w:val="0"/>
                <w:sz w:val="24"/>
              </w:rPr>
              <w:t>投标报价未</w:t>
            </w:r>
            <w:r>
              <w:rPr>
                <w:rFonts w:hint="eastAsia" w:ascii="宋体" w:hAnsi="宋体" w:cs="宋体"/>
                <w:color w:val="auto"/>
                <w:sz w:val="24"/>
              </w:rPr>
              <w:t>超过招标文件中规定的项目/采购包预算金额或者项目/采购包最高限价</w:t>
            </w:r>
            <w:r>
              <w:rPr>
                <w:rFonts w:hint="eastAsia" w:ascii="宋体" w:hAnsi="宋体" w:cs="宋体"/>
                <w:color w:val="auto"/>
                <w:kern w:val="0"/>
                <w:sz w:val="24"/>
              </w:rPr>
              <w:t>；</w:t>
            </w:r>
          </w:p>
        </w:tc>
      </w:tr>
      <w:tr w14:paraId="7440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853F4CF">
            <w:pPr>
              <w:widowControl/>
              <w:rPr>
                <w:rFonts w:ascii="宋体" w:hAnsi="宋体" w:cs="宋体"/>
                <w:color w:val="auto"/>
                <w:kern w:val="0"/>
                <w:sz w:val="24"/>
              </w:rPr>
            </w:pPr>
            <w:r>
              <w:rPr>
                <w:rFonts w:hint="eastAsia" w:ascii="宋体" w:hAnsi="宋体" w:cs="宋体"/>
                <w:color w:val="auto"/>
                <w:kern w:val="0"/>
                <w:sz w:val="24"/>
              </w:rPr>
              <w:t>4</w:t>
            </w:r>
          </w:p>
        </w:tc>
        <w:tc>
          <w:tcPr>
            <w:tcW w:w="1769" w:type="dxa"/>
            <w:shd w:val="clear" w:color="auto" w:fill="auto"/>
            <w:vAlign w:val="center"/>
          </w:tcPr>
          <w:p w14:paraId="7E07F057">
            <w:pPr>
              <w:widowControl/>
              <w:rPr>
                <w:rFonts w:ascii="宋体" w:hAnsi="宋体" w:cs="宋体"/>
                <w:color w:val="auto"/>
                <w:kern w:val="0"/>
                <w:sz w:val="24"/>
              </w:rPr>
            </w:pPr>
            <w:r>
              <w:rPr>
                <w:rFonts w:hint="eastAsia" w:ascii="宋体" w:hAnsi="宋体" w:cs="宋体"/>
                <w:color w:val="auto"/>
                <w:kern w:val="0"/>
                <w:sz w:val="24"/>
              </w:rPr>
              <w:t>报价唯一性</w:t>
            </w:r>
          </w:p>
        </w:tc>
        <w:tc>
          <w:tcPr>
            <w:tcW w:w="6561" w:type="dxa"/>
            <w:shd w:val="clear" w:color="auto" w:fill="auto"/>
            <w:vAlign w:val="center"/>
          </w:tcPr>
          <w:p w14:paraId="49AF5010">
            <w:pPr>
              <w:widowControl/>
              <w:rPr>
                <w:rFonts w:ascii="宋体" w:hAnsi="宋体" w:cs="宋体"/>
                <w:color w:val="auto"/>
                <w:kern w:val="0"/>
                <w:sz w:val="24"/>
              </w:rPr>
            </w:pPr>
            <w:r>
              <w:rPr>
                <w:rFonts w:hint="eastAsia" w:ascii="宋体" w:hAnsi="宋体" w:cs="宋体"/>
                <w:color w:val="auto"/>
                <w:kern w:val="0"/>
                <w:sz w:val="24"/>
              </w:rPr>
              <w:t>投标文件未</w:t>
            </w:r>
            <w:r>
              <w:rPr>
                <w:rFonts w:hint="eastAsia" w:ascii="宋体" w:hAnsi="宋体" w:cs="宋体"/>
                <w:color w:val="auto"/>
                <w:sz w:val="24"/>
              </w:rPr>
              <w:t>出现可选择性或可调整的报价（招标文件另有规定的除外）</w:t>
            </w:r>
            <w:r>
              <w:rPr>
                <w:rFonts w:hint="eastAsia" w:ascii="宋体" w:hAnsi="宋体" w:cs="宋体"/>
                <w:color w:val="auto"/>
                <w:kern w:val="0"/>
                <w:sz w:val="24"/>
              </w:rPr>
              <w:t>；</w:t>
            </w:r>
          </w:p>
        </w:tc>
      </w:tr>
      <w:tr w14:paraId="7E54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E26023D">
            <w:pPr>
              <w:widowControl/>
              <w:rPr>
                <w:rFonts w:ascii="宋体" w:hAnsi="宋体" w:cs="宋体"/>
                <w:color w:val="auto"/>
                <w:kern w:val="0"/>
                <w:sz w:val="24"/>
              </w:rPr>
            </w:pPr>
            <w:r>
              <w:rPr>
                <w:rFonts w:hint="eastAsia" w:ascii="宋体" w:hAnsi="宋体" w:cs="宋体"/>
                <w:color w:val="auto"/>
                <w:kern w:val="0"/>
                <w:sz w:val="24"/>
              </w:rPr>
              <w:t>5</w:t>
            </w:r>
          </w:p>
        </w:tc>
        <w:tc>
          <w:tcPr>
            <w:tcW w:w="1769" w:type="dxa"/>
            <w:shd w:val="clear" w:color="auto" w:fill="auto"/>
            <w:vAlign w:val="center"/>
          </w:tcPr>
          <w:p w14:paraId="2A09E5A9">
            <w:pPr>
              <w:widowControl/>
              <w:rPr>
                <w:rFonts w:ascii="宋体" w:hAnsi="宋体" w:cs="宋体"/>
                <w:color w:val="auto"/>
                <w:kern w:val="0"/>
                <w:sz w:val="24"/>
              </w:rPr>
            </w:pPr>
            <w:r>
              <w:rPr>
                <w:rFonts w:hint="eastAsia" w:ascii="宋体" w:hAnsi="宋体" w:cs="宋体"/>
                <w:color w:val="auto"/>
                <w:kern w:val="0"/>
                <w:sz w:val="24"/>
              </w:rPr>
              <w:t>投标有效期</w:t>
            </w:r>
          </w:p>
        </w:tc>
        <w:tc>
          <w:tcPr>
            <w:tcW w:w="6561" w:type="dxa"/>
            <w:shd w:val="clear" w:color="auto" w:fill="auto"/>
            <w:vAlign w:val="center"/>
          </w:tcPr>
          <w:p w14:paraId="7060CD47">
            <w:pPr>
              <w:widowControl/>
              <w:rPr>
                <w:rFonts w:ascii="宋体" w:hAnsi="宋体" w:cs="宋体"/>
                <w:color w:val="auto"/>
                <w:kern w:val="0"/>
                <w:sz w:val="24"/>
              </w:rPr>
            </w:pPr>
            <w:r>
              <w:rPr>
                <w:rFonts w:hint="eastAsia" w:ascii="宋体" w:hAnsi="宋体" w:cs="宋体"/>
                <w:color w:val="auto"/>
                <w:kern w:val="0"/>
                <w:sz w:val="24"/>
              </w:rPr>
              <w:t>投标文件中承诺的投标有效期满足招标文件中载明的投标有效期的；</w:t>
            </w:r>
          </w:p>
        </w:tc>
      </w:tr>
      <w:tr w14:paraId="325F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AB1713B">
            <w:pPr>
              <w:widowControl/>
              <w:rPr>
                <w:rFonts w:ascii="宋体" w:hAnsi="宋体" w:cs="宋体"/>
                <w:color w:val="auto"/>
                <w:kern w:val="0"/>
                <w:sz w:val="24"/>
              </w:rPr>
            </w:pPr>
            <w:r>
              <w:rPr>
                <w:rFonts w:hint="eastAsia" w:ascii="宋体" w:hAnsi="宋体" w:cs="宋体"/>
                <w:color w:val="auto"/>
                <w:kern w:val="0"/>
                <w:sz w:val="24"/>
              </w:rPr>
              <w:t>6</w:t>
            </w:r>
          </w:p>
        </w:tc>
        <w:tc>
          <w:tcPr>
            <w:tcW w:w="1769" w:type="dxa"/>
            <w:shd w:val="clear" w:color="auto" w:fill="auto"/>
            <w:vAlign w:val="center"/>
          </w:tcPr>
          <w:p w14:paraId="1EC873B5">
            <w:pPr>
              <w:widowControl/>
              <w:rPr>
                <w:rFonts w:ascii="宋体" w:hAnsi="宋体" w:cs="宋体"/>
                <w:color w:val="auto"/>
                <w:kern w:val="0"/>
                <w:sz w:val="24"/>
              </w:rPr>
            </w:pPr>
            <w:r>
              <w:rPr>
                <w:rFonts w:hint="eastAsia" w:ascii="宋体" w:hAnsi="宋体" w:cs="宋体"/>
                <w:color w:val="auto"/>
                <w:kern w:val="0"/>
                <w:sz w:val="24"/>
              </w:rPr>
              <w:t>实质性格式</w:t>
            </w:r>
          </w:p>
        </w:tc>
        <w:tc>
          <w:tcPr>
            <w:tcW w:w="6561" w:type="dxa"/>
            <w:shd w:val="clear" w:color="auto" w:fill="auto"/>
            <w:vAlign w:val="center"/>
          </w:tcPr>
          <w:p w14:paraId="13EEA2E6">
            <w:pPr>
              <w:widowControl/>
              <w:rPr>
                <w:rFonts w:ascii="宋体" w:hAnsi="宋体" w:cs="宋体"/>
                <w:color w:val="auto"/>
                <w:kern w:val="0"/>
                <w:sz w:val="24"/>
              </w:rPr>
            </w:pPr>
            <w:r>
              <w:rPr>
                <w:rFonts w:hint="eastAsia" w:ascii="宋体" w:hAnsi="宋体" w:cs="宋体"/>
                <w:color w:val="auto"/>
                <w:kern w:val="0"/>
                <w:sz w:val="24"/>
              </w:rPr>
              <w:t>标记为“实质性格式”的文件均按招标文件要求提供且签署、盖章的；</w:t>
            </w:r>
          </w:p>
        </w:tc>
      </w:tr>
      <w:tr w14:paraId="527D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3EF844B1">
            <w:pPr>
              <w:widowControl/>
              <w:rPr>
                <w:rFonts w:ascii="宋体" w:hAnsi="宋体" w:cs="宋体"/>
                <w:color w:val="auto"/>
                <w:kern w:val="0"/>
                <w:sz w:val="24"/>
              </w:rPr>
            </w:pPr>
            <w:r>
              <w:rPr>
                <w:rFonts w:hint="eastAsia" w:ascii="宋体" w:hAnsi="宋体" w:cs="宋体"/>
                <w:color w:val="auto"/>
                <w:kern w:val="0"/>
                <w:sz w:val="24"/>
              </w:rPr>
              <w:t>7</w:t>
            </w:r>
          </w:p>
        </w:tc>
        <w:tc>
          <w:tcPr>
            <w:tcW w:w="1769" w:type="dxa"/>
            <w:shd w:val="clear" w:color="auto" w:fill="auto"/>
            <w:vAlign w:val="center"/>
          </w:tcPr>
          <w:p w14:paraId="0B91FB21">
            <w:pPr>
              <w:widowControl/>
              <w:rPr>
                <w:rFonts w:ascii="宋体" w:hAnsi="宋体" w:cs="宋体"/>
                <w:color w:val="auto"/>
                <w:kern w:val="0"/>
                <w:sz w:val="24"/>
              </w:rPr>
            </w:pPr>
            <w:r>
              <w:rPr>
                <w:rFonts w:hint="eastAsia" w:ascii="宋体" w:hAnsi="宋体" w:cs="宋体"/>
                <w:color w:val="auto"/>
                <w:kern w:val="0"/>
                <w:sz w:val="24"/>
              </w:rPr>
              <w:t>★号条款响应</w:t>
            </w:r>
          </w:p>
        </w:tc>
        <w:tc>
          <w:tcPr>
            <w:tcW w:w="6561" w:type="dxa"/>
            <w:shd w:val="clear" w:color="auto" w:fill="auto"/>
            <w:vAlign w:val="center"/>
          </w:tcPr>
          <w:p w14:paraId="258C846C">
            <w:pPr>
              <w:widowControl/>
              <w:rPr>
                <w:rFonts w:ascii="宋体" w:hAnsi="宋体" w:cs="宋体"/>
                <w:color w:val="auto"/>
                <w:kern w:val="0"/>
                <w:sz w:val="24"/>
              </w:rPr>
            </w:pPr>
            <w:r>
              <w:rPr>
                <w:rFonts w:hint="eastAsia" w:ascii="宋体" w:hAnsi="宋体" w:cs="宋体"/>
                <w:color w:val="auto"/>
                <w:kern w:val="0"/>
                <w:sz w:val="24"/>
              </w:rPr>
              <w:t>投标文件满足招标文件</w:t>
            </w:r>
            <w:r>
              <w:rPr>
                <w:rFonts w:hint="eastAsia" w:ascii="宋体" w:hAnsi="宋体" w:cs="宋体"/>
                <w:color w:val="auto"/>
                <w:sz w:val="24"/>
              </w:rPr>
              <w:t>第五章《采购需求》</w:t>
            </w:r>
            <w:r>
              <w:rPr>
                <w:rFonts w:hint="eastAsia" w:ascii="宋体" w:hAnsi="宋体" w:cs="宋体"/>
                <w:color w:val="auto"/>
                <w:kern w:val="0"/>
                <w:sz w:val="24"/>
              </w:rPr>
              <w:t>中★号条款要求的；</w:t>
            </w:r>
          </w:p>
        </w:tc>
      </w:tr>
      <w:tr w14:paraId="76CC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72F5E50">
            <w:pPr>
              <w:widowControl/>
              <w:rPr>
                <w:rFonts w:ascii="宋体" w:hAnsi="宋体" w:cs="宋体"/>
                <w:color w:val="auto"/>
                <w:kern w:val="0"/>
                <w:sz w:val="24"/>
              </w:rPr>
            </w:pPr>
            <w:r>
              <w:rPr>
                <w:rFonts w:hint="eastAsia" w:ascii="宋体" w:hAnsi="宋体" w:cs="宋体"/>
                <w:color w:val="auto"/>
                <w:kern w:val="0"/>
                <w:sz w:val="24"/>
              </w:rPr>
              <w:t>8</w:t>
            </w:r>
          </w:p>
        </w:tc>
        <w:tc>
          <w:tcPr>
            <w:tcW w:w="1769" w:type="dxa"/>
            <w:shd w:val="clear" w:color="auto" w:fill="auto"/>
            <w:vAlign w:val="center"/>
          </w:tcPr>
          <w:p w14:paraId="0E2A15E2">
            <w:pPr>
              <w:widowControl/>
              <w:rPr>
                <w:rFonts w:ascii="宋体" w:hAnsi="宋体" w:cs="宋体"/>
                <w:color w:val="auto"/>
                <w:kern w:val="0"/>
                <w:sz w:val="24"/>
              </w:rPr>
            </w:pPr>
            <w:r>
              <w:rPr>
                <w:rFonts w:hint="eastAsia" w:ascii="宋体" w:hAnsi="宋体" w:cs="宋体"/>
                <w:color w:val="auto"/>
                <w:sz w:val="24"/>
              </w:rPr>
              <w:t>拟分包情况说明（如有）</w:t>
            </w:r>
          </w:p>
        </w:tc>
        <w:tc>
          <w:tcPr>
            <w:tcW w:w="6561" w:type="dxa"/>
            <w:shd w:val="clear" w:color="auto" w:fill="auto"/>
            <w:vAlign w:val="center"/>
          </w:tcPr>
          <w:p w14:paraId="2281E45E">
            <w:pPr>
              <w:widowControl/>
              <w:rPr>
                <w:rFonts w:ascii="宋体" w:hAnsi="宋体" w:cs="宋体"/>
                <w:color w:val="auto"/>
                <w:kern w:val="0"/>
                <w:sz w:val="24"/>
              </w:rPr>
            </w:pPr>
            <w:r>
              <w:rPr>
                <w:rFonts w:hint="eastAsia" w:ascii="宋体" w:hAnsi="宋体" w:cs="宋体"/>
                <w:color w:val="auto"/>
                <w:sz w:val="24"/>
              </w:rPr>
              <w:t>如本项目（包）非因“落实政府采购政策”亦允许分包，且供应商拟进行分包时，必须提供；否则无须提供；</w:t>
            </w:r>
          </w:p>
        </w:tc>
      </w:tr>
      <w:tr w14:paraId="10C2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5F298859">
            <w:pPr>
              <w:widowControl/>
              <w:rPr>
                <w:rFonts w:ascii="宋体" w:hAnsi="宋体" w:cs="宋体"/>
                <w:color w:val="auto"/>
                <w:kern w:val="0"/>
                <w:sz w:val="24"/>
              </w:rPr>
            </w:pPr>
            <w:r>
              <w:rPr>
                <w:rFonts w:hint="eastAsia" w:ascii="宋体" w:hAnsi="宋体" w:cs="宋体"/>
                <w:color w:val="auto"/>
                <w:kern w:val="0"/>
                <w:sz w:val="24"/>
              </w:rPr>
              <w:t>9</w:t>
            </w:r>
          </w:p>
        </w:tc>
        <w:tc>
          <w:tcPr>
            <w:tcW w:w="1769" w:type="dxa"/>
            <w:shd w:val="clear" w:color="auto" w:fill="auto"/>
            <w:vAlign w:val="center"/>
          </w:tcPr>
          <w:p w14:paraId="6D2DE33A">
            <w:pPr>
              <w:widowControl/>
              <w:rPr>
                <w:rFonts w:ascii="宋体" w:hAnsi="宋体" w:cs="宋体"/>
                <w:color w:val="auto"/>
                <w:kern w:val="0"/>
                <w:sz w:val="24"/>
              </w:rPr>
            </w:pPr>
            <w:r>
              <w:rPr>
                <w:rFonts w:hint="eastAsia" w:ascii="宋体" w:hAnsi="宋体" w:cs="宋体"/>
                <w:color w:val="auto"/>
                <w:kern w:val="0"/>
                <w:sz w:val="24"/>
              </w:rPr>
              <w:t>分包其他要求（如有）</w:t>
            </w:r>
          </w:p>
        </w:tc>
        <w:tc>
          <w:tcPr>
            <w:tcW w:w="6561" w:type="dxa"/>
            <w:shd w:val="clear" w:color="auto" w:fill="auto"/>
            <w:vAlign w:val="center"/>
          </w:tcPr>
          <w:p w14:paraId="7C2F1F6D">
            <w:pPr>
              <w:widowControl/>
              <w:rPr>
                <w:rFonts w:ascii="宋体" w:hAnsi="宋体" w:cs="宋体"/>
                <w:color w:val="auto"/>
                <w:sz w:val="24"/>
              </w:rPr>
            </w:pPr>
            <w:r>
              <w:rPr>
                <w:rFonts w:hint="eastAsia" w:ascii="宋体" w:hAnsi="宋体" w:cs="宋体"/>
                <w:color w:val="auto"/>
                <w:sz w:val="24"/>
              </w:rPr>
              <w:t>分包履行的内容、金额或者比例未超出《投标人须知资料表》中的规定；</w:t>
            </w:r>
          </w:p>
          <w:p w14:paraId="08AA9E39">
            <w:pPr>
              <w:widowControl/>
              <w:rPr>
                <w:rFonts w:ascii="宋体" w:hAnsi="宋体" w:cs="宋体"/>
                <w:color w:val="auto"/>
                <w:kern w:val="0"/>
                <w:sz w:val="24"/>
              </w:rPr>
            </w:pPr>
            <w:r>
              <w:rPr>
                <w:rFonts w:hint="eastAsia" w:ascii="宋体" w:hAnsi="宋体" w:cs="宋体"/>
                <w:color w:val="auto"/>
                <w:sz w:val="24"/>
              </w:rPr>
              <w:t>分包承担主体具备《投标人须知资料表》载明的资质条件且提供了资质证书电子件（如有）；</w:t>
            </w:r>
          </w:p>
        </w:tc>
      </w:tr>
      <w:tr w14:paraId="1B22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7F2B3F82">
            <w:pPr>
              <w:widowControl/>
              <w:rPr>
                <w:rFonts w:ascii="宋体" w:hAnsi="宋体" w:cs="宋体"/>
                <w:color w:val="auto"/>
                <w:kern w:val="0"/>
                <w:sz w:val="24"/>
              </w:rPr>
            </w:pPr>
            <w:r>
              <w:rPr>
                <w:rFonts w:hint="eastAsia" w:ascii="宋体" w:hAnsi="宋体" w:cs="宋体"/>
                <w:color w:val="auto"/>
                <w:kern w:val="0"/>
                <w:sz w:val="24"/>
              </w:rPr>
              <w:t>10</w:t>
            </w:r>
          </w:p>
        </w:tc>
        <w:tc>
          <w:tcPr>
            <w:tcW w:w="1769" w:type="dxa"/>
            <w:shd w:val="clear" w:color="auto" w:fill="auto"/>
            <w:vAlign w:val="center"/>
          </w:tcPr>
          <w:p w14:paraId="21A84A94">
            <w:pPr>
              <w:widowControl/>
              <w:rPr>
                <w:rFonts w:ascii="宋体" w:hAnsi="宋体" w:cs="宋体"/>
                <w:color w:val="auto"/>
                <w:kern w:val="0"/>
                <w:sz w:val="24"/>
              </w:rPr>
            </w:pPr>
            <w:r>
              <w:rPr>
                <w:rFonts w:hint="eastAsia" w:ascii="宋体" w:hAnsi="宋体" w:cs="宋体"/>
                <w:color w:val="auto"/>
                <w:kern w:val="0"/>
                <w:sz w:val="24"/>
              </w:rPr>
              <w:t>报价的修正（如有）</w:t>
            </w:r>
          </w:p>
        </w:tc>
        <w:tc>
          <w:tcPr>
            <w:tcW w:w="6561" w:type="dxa"/>
            <w:shd w:val="clear" w:color="auto" w:fill="auto"/>
            <w:vAlign w:val="center"/>
          </w:tcPr>
          <w:p w14:paraId="566E925B">
            <w:pPr>
              <w:widowControl/>
              <w:rPr>
                <w:rFonts w:ascii="宋体" w:hAnsi="宋体" w:cs="宋体"/>
                <w:color w:val="auto"/>
                <w:kern w:val="0"/>
                <w:sz w:val="24"/>
              </w:rPr>
            </w:pPr>
            <w:r>
              <w:rPr>
                <w:rFonts w:hint="eastAsia" w:ascii="宋体" w:hAnsi="宋体" w:cs="宋体"/>
                <w:color w:val="auto"/>
                <w:kern w:val="0"/>
                <w:sz w:val="24"/>
              </w:rPr>
              <w:t>不涉及报价修正，或投标文件报价出现前后不一致时，投标人对修正后的报价予以确认；（如有）</w:t>
            </w:r>
          </w:p>
        </w:tc>
      </w:tr>
      <w:tr w14:paraId="54DA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70699BC">
            <w:pPr>
              <w:widowControl/>
              <w:rPr>
                <w:rFonts w:ascii="宋体" w:hAnsi="宋体" w:cs="宋体"/>
                <w:color w:val="auto"/>
                <w:kern w:val="0"/>
                <w:sz w:val="24"/>
              </w:rPr>
            </w:pPr>
            <w:r>
              <w:rPr>
                <w:rFonts w:hint="eastAsia" w:ascii="宋体" w:hAnsi="宋体" w:cs="宋体"/>
                <w:color w:val="auto"/>
                <w:kern w:val="0"/>
                <w:sz w:val="24"/>
              </w:rPr>
              <w:t>11</w:t>
            </w:r>
          </w:p>
        </w:tc>
        <w:tc>
          <w:tcPr>
            <w:tcW w:w="1769" w:type="dxa"/>
            <w:shd w:val="clear" w:color="auto" w:fill="auto"/>
            <w:vAlign w:val="center"/>
          </w:tcPr>
          <w:p w14:paraId="2531567A">
            <w:pPr>
              <w:widowControl/>
              <w:rPr>
                <w:rFonts w:ascii="宋体" w:hAnsi="宋体" w:cs="宋体"/>
                <w:color w:val="auto"/>
                <w:kern w:val="0"/>
                <w:sz w:val="24"/>
              </w:rPr>
            </w:pPr>
            <w:r>
              <w:rPr>
                <w:rFonts w:hint="eastAsia" w:ascii="宋体" w:hAnsi="宋体" w:cs="宋体"/>
                <w:color w:val="auto"/>
                <w:kern w:val="0"/>
                <w:sz w:val="24"/>
              </w:rPr>
              <w:t>报价合理性</w:t>
            </w:r>
          </w:p>
        </w:tc>
        <w:tc>
          <w:tcPr>
            <w:tcW w:w="6561" w:type="dxa"/>
            <w:shd w:val="clear" w:color="auto" w:fill="auto"/>
            <w:vAlign w:val="center"/>
          </w:tcPr>
          <w:p w14:paraId="09DD289A">
            <w:pPr>
              <w:widowControl/>
              <w:rPr>
                <w:rFonts w:ascii="宋体" w:hAnsi="宋体" w:cs="宋体"/>
                <w:color w:val="auto"/>
                <w:kern w:val="0"/>
                <w:sz w:val="24"/>
              </w:rPr>
            </w:pPr>
            <w:r>
              <w:rPr>
                <w:rFonts w:hint="eastAsia" w:ascii="宋体" w:hAnsi="宋体" w:cs="宋体"/>
                <w:color w:val="auto"/>
                <w:kern w:val="0"/>
                <w:sz w:val="24"/>
              </w:rPr>
              <w:t>报价合理，或</w:t>
            </w:r>
            <w:r>
              <w:rPr>
                <w:rFonts w:hint="eastAsia" w:ascii="宋体" w:hAnsi="宋体" w:cs="宋体"/>
                <w:color w:val="auto"/>
                <w:sz w:val="24"/>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auto"/>
                <w:kern w:val="0"/>
                <w:sz w:val="24"/>
              </w:rPr>
              <w:t>；</w:t>
            </w:r>
          </w:p>
        </w:tc>
      </w:tr>
      <w:tr w14:paraId="467F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0DD6D914">
            <w:pPr>
              <w:widowControl/>
              <w:rPr>
                <w:rFonts w:ascii="宋体" w:hAnsi="宋体" w:cs="宋体"/>
                <w:color w:val="auto"/>
                <w:kern w:val="0"/>
                <w:sz w:val="24"/>
              </w:rPr>
            </w:pPr>
            <w:r>
              <w:rPr>
                <w:rFonts w:hint="eastAsia" w:ascii="宋体" w:hAnsi="宋体" w:cs="宋体"/>
                <w:color w:val="auto"/>
                <w:kern w:val="0"/>
                <w:sz w:val="24"/>
              </w:rPr>
              <w:t>12</w:t>
            </w:r>
          </w:p>
        </w:tc>
        <w:tc>
          <w:tcPr>
            <w:tcW w:w="1769" w:type="dxa"/>
            <w:shd w:val="clear" w:color="auto" w:fill="auto"/>
            <w:vAlign w:val="center"/>
          </w:tcPr>
          <w:p w14:paraId="05F114C6">
            <w:pPr>
              <w:widowControl/>
              <w:rPr>
                <w:rFonts w:ascii="宋体" w:hAnsi="宋体" w:cs="宋体"/>
                <w:color w:val="auto"/>
                <w:kern w:val="0"/>
                <w:sz w:val="24"/>
              </w:rPr>
            </w:pPr>
            <w:r>
              <w:rPr>
                <w:rFonts w:hint="eastAsia" w:ascii="宋体" w:hAnsi="宋体" w:cs="宋体"/>
                <w:color w:val="auto"/>
                <w:kern w:val="0"/>
                <w:sz w:val="24"/>
              </w:rPr>
              <w:t>进口产品（如有）</w:t>
            </w:r>
          </w:p>
        </w:tc>
        <w:tc>
          <w:tcPr>
            <w:tcW w:w="6561" w:type="dxa"/>
            <w:shd w:val="clear" w:color="auto" w:fill="auto"/>
            <w:vAlign w:val="center"/>
          </w:tcPr>
          <w:p w14:paraId="5D249707">
            <w:pPr>
              <w:widowControl/>
              <w:rPr>
                <w:rFonts w:ascii="宋体" w:hAnsi="宋体" w:cs="宋体"/>
                <w:color w:val="auto"/>
                <w:kern w:val="0"/>
                <w:sz w:val="24"/>
              </w:rPr>
            </w:pPr>
            <w:r>
              <w:rPr>
                <w:rFonts w:hint="eastAsia" w:ascii="宋体" w:hAnsi="宋体" w:cs="宋体"/>
                <w:color w:val="auto"/>
                <w:sz w:val="24"/>
              </w:rPr>
              <w:t>招标文件不接受进口产品投标的内容时，投标人所投产品不含进口产品；</w:t>
            </w:r>
          </w:p>
        </w:tc>
      </w:tr>
      <w:tr w14:paraId="3854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62AF6C63">
            <w:pPr>
              <w:widowControl/>
              <w:rPr>
                <w:rFonts w:ascii="宋体" w:hAnsi="宋体" w:cs="宋体"/>
                <w:color w:val="auto"/>
                <w:kern w:val="0"/>
                <w:sz w:val="24"/>
              </w:rPr>
            </w:pPr>
            <w:r>
              <w:rPr>
                <w:rFonts w:hint="eastAsia" w:ascii="宋体" w:hAnsi="宋体" w:cs="宋体"/>
                <w:color w:val="auto"/>
                <w:kern w:val="0"/>
                <w:sz w:val="24"/>
              </w:rPr>
              <w:t>13</w:t>
            </w:r>
          </w:p>
        </w:tc>
        <w:tc>
          <w:tcPr>
            <w:tcW w:w="1769" w:type="dxa"/>
            <w:shd w:val="clear" w:color="auto" w:fill="auto"/>
            <w:vAlign w:val="center"/>
          </w:tcPr>
          <w:p w14:paraId="2FDC6D55">
            <w:pPr>
              <w:widowControl/>
              <w:rPr>
                <w:rFonts w:ascii="宋体" w:hAnsi="宋体" w:cs="宋体"/>
                <w:color w:val="auto"/>
                <w:kern w:val="0"/>
                <w:sz w:val="24"/>
              </w:rPr>
            </w:pPr>
            <w:r>
              <w:rPr>
                <w:rFonts w:hint="eastAsia" w:ascii="宋体" w:hAnsi="宋体" w:cs="宋体"/>
                <w:color w:val="auto"/>
                <w:kern w:val="0"/>
                <w:sz w:val="24"/>
              </w:rPr>
              <w:t>国家有关部门对投标人的投标产品有强制性规定或要求的</w:t>
            </w:r>
          </w:p>
        </w:tc>
        <w:tc>
          <w:tcPr>
            <w:tcW w:w="6561" w:type="dxa"/>
            <w:shd w:val="clear" w:color="auto" w:fill="auto"/>
            <w:vAlign w:val="center"/>
          </w:tcPr>
          <w:p w14:paraId="1EAF8CD6">
            <w:pPr>
              <w:widowControl/>
              <w:rPr>
                <w:rFonts w:ascii="宋体" w:hAnsi="宋体" w:cs="宋体"/>
                <w:color w:val="auto"/>
                <w:kern w:val="0"/>
                <w:sz w:val="24"/>
              </w:rPr>
            </w:pPr>
            <w:r>
              <w:rPr>
                <w:rFonts w:hint="eastAsia" w:ascii="宋体" w:hAnsi="宋体" w:cs="宋体"/>
                <w:color w:val="auto"/>
                <w:kern w:val="0"/>
                <w:sz w:val="24"/>
              </w:rPr>
              <w:t>国家有关部门对投标人的投标产品有强制性规定或要求的（如相应技术、安全、节能和环保等），投标人的投标产品应符合相应规定或要求，并提供证明文件电子件：</w:t>
            </w:r>
          </w:p>
          <w:p w14:paraId="615DBC82">
            <w:pPr>
              <w:widowControl/>
              <w:rPr>
                <w:rFonts w:ascii="宋体" w:hAnsi="宋体" w:cs="宋体"/>
                <w:color w:val="auto"/>
                <w:kern w:val="0"/>
                <w:sz w:val="24"/>
              </w:rPr>
            </w:pPr>
            <w:r>
              <w:rPr>
                <w:rFonts w:hint="eastAsia" w:ascii="宋体" w:hAnsi="宋体" w:cs="宋体"/>
                <w:color w:val="auto"/>
                <w:kern w:val="0"/>
                <w:sz w:val="24"/>
              </w:rPr>
              <w:t>1）采购的产品若属于《节能产品政府采购品目清单》范围中政府强制采购产品，则投标人所报产品必须获得国家确定的认证机构出具的、处于有效期之内的节能产品认证证书；</w:t>
            </w:r>
          </w:p>
          <w:p w14:paraId="6F08279F">
            <w:pPr>
              <w:widowControl/>
              <w:rPr>
                <w:rFonts w:ascii="宋体" w:hAnsi="宋体" w:cs="宋体"/>
                <w:color w:val="auto"/>
                <w:sz w:val="24"/>
              </w:rPr>
            </w:pPr>
            <w:r>
              <w:rPr>
                <w:rFonts w:hint="eastAsia" w:ascii="宋体" w:hAnsi="宋体" w:cs="宋体"/>
                <w:color w:val="auto"/>
                <w:kern w:val="0"/>
                <w:sz w:val="24"/>
              </w:rPr>
              <w:t>2）</w:t>
            </w:r>
            <w:r>
              <w:rPr>
                <w:rFonts w:hint="eastAsia" w:ascii="宋体" w:hAnsi="宋体" w:cs="宋体"/>
                <w:color w:val="auto"/>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宋体" w:hAnsi="宋体" w:cs="宋体"/>
                <w:color w:val="auto"/>
                <w:kern w:val="0"/>
                <w:sz w:val="24"/>
              </w:rPr>
              <w:t>公安部颁发的计算机信息系统安全专用产品销售许可证</w:t>
            </w:r>
            <w:r>
              <w:rPr>
                <w:rFonts w:hint="eastAsia" w:ascii="宋体" w:hAnsi="宋体" w:cs="宋体"/>
                <w:color w:val="auto"/>
                <w:sz w:val="24"/>
              </w:rPr>
              <w:t>，且在有效期内，亦视为符合要求）</w:t>
            </w:r>
          </w:p>
          <w:p w14:paraId="41207F29">
            <w:pPr>
              <w:widowControl/>
              <w:rPr>
                <w:rFonts w:ascii="宋体" w:hAnsi="宋体" w:cs="宋体"/>
                <w:color w:val="auto"/>
                <w:kern w:val="0"/>
                <w:sz w:val="24"/>
              </w:rPr>
            </w:pPr>
            <w:r>
              <w:rPr>
                <w:rFonts w:hint="eastAsia" w:ascii="宋体" w:hAnsi="宋体" w:cs="宋体"/>
                <w:color w:val="auto"/>
                <w:sz w:val="24"/>
              </w:rPr>
              <w:t>3）项目中涉及涂料、胶黏剂、油墨、清洗剂等挥发性有机物产品，且属于强制性标准的，供应商应执行符合本市和国家的VOCs 含量限制标准。</w:t>
            </w:r>
          </w:p>
        </w:tc>
      </w:tr>
      <w:tr w14:paraId="025B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704D558">
            <w:pPr>
              <w:widowControl/>
              <w:rPr>
                <w:rFonts w:ascii="宋体" w:hAnsi="宋体" w:cs="宋体"/>
                <w:color w:val="auto"/>
                <w:kern w:val="0"/>
                <w:sz w:val="24"/>
              </w:rPr>
            </w:pPr>
            <w:r>
              <w:rPr>
                <w:rFonts w:hint="eastAsia" w:ascii="宋体" w:hAnsi="宋体" w:cs="宋体"/>
                <w:color w:val="auto"/>
                <w:kern w:val="0"/>
                <w:sz w:val="24"/>
              </w:rPr>
              <w:t>14</w:t>
            </w:r>
          </w:p>
        </w:tc>
        <w:tc>
          <w:tcPr>
            <w:tcW w:w="1769" w:type="dxa"/>
            <w:shd w:val="clear" w:color="auto" w:fill="auto"/>
            <w:vAlign w:val="center"/>
          </w:tcPr>
          <w:p w14:paraId="28C59762">
            <w:pPr>
              <w:widowControl/>
              <w:rPr>
                <w:rFonts w:ascii="宋体" w:hAnsi="宋体" w:cs="宋体"/>
                <w:color w:val="auto"/>
                <w:kern w:val="0"/>
                <w:sz w:val="24"/>
              </w:rPr>
            </w:pPr>
            <w:r>
              <w:rPr>
                <w:rFonts w:hint="eastAsia" w:ascii="宋体" w:hAnsi="宋体" w:cs="宋体"/>
                <w:color w:val="auto"/>
                <w:kern w:val="0"/>
                <w:sz w:val="24"/>
              </w:rPr>
              <w:t>公平竞争</w:t>
            </w:r>
          </w:p>
        </w:tc>
        <w:tc>
          <w:tcPr>
            <w:tcW w:w="6561" w:type="dxa"/>
            <w:shd w:val="clear" w:color="auto" w:fill="auto"/>
            <w:vAlign w:val="center"/>
          </w:tcPr>
          <w:p w14:paraId="7E0E7BE8">
            <w:pPr>
              <w:widowControl/>
              <w:rPr>
                <w:rFonts w:ascii="宋体" w:hAnsi="宋体" w:cs="宋体"/>
                <w:color w:val="auto"/>
                <w:kern w:val="0"/>
                <w:sz w:val="24"/>
              </w:rPr>
            </w:pPr>
            <w:r>
              <w:rPr>
                <w:rFonts w:hint="eastAsia" w:ascii="宋体" w:hAnsi="宋体" w:cs="宋体"/>
                <w:color w:val="auto"/>
                <w:sz w:val="24"/>
              </w:rPr>
              <w:t>投标人遵循公平竞争的原则，不存在恶意串通，妨碍其他投标人的竞争行为，不存在损害采购人或者其他投标人的合法权益情形的；</w:t>
            </w:r>
          </w:p>
        </w:tc>
      </w:tr>
      <w:tr w14:paraId="7C03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732" w:type="dxa"/>
            <w:shd w:val="clear" w:color="auto" w:fill="auto"/>
            <w:vAlign w:val="center"/>
          </w:tcPr>
          <w:p w14:paraId="4341D7E9">
            <w:pPr>
              <w:widowControl/>
              <w:rPr>
                <w:rFonts w:ascii="宋体" w:hAnsi="宋体" w:cs="宋体"/>
                <w:color w:val="auto"/>
                <w:kern w:val="0"/>
                <w:sz w:val="24"/>
              </w:rPr>
            </w:pPr>
            <w:r>
              <w:rPr>
                <w:rFonts w:hint="eastAsia" w:ascii="宋体" w:hAnsi="宋体" w:cs="宋体"/>
                <w:color w:val="auto"/>
                <w:kern w:val="0"/>
                <w:sz w:val="24"/>
              </w:rPr>
              <w:t>15</w:t>
            </w:r>
          </w:p>
        </w:tc>
        <w:tc>
          <w:tcPr>
            <w:tcW w:w="1769" w:type="dxa"/>
            <w:shd w:val="clear" w:color="auto" w:fill="auto"/>
            <w:vAlign w:val="center"/>
          </w:tcPr>
          <w:p w14:paraId="37BC98A4">
            <w:pPr>
              <w:widowControl/>
              <w:rPr>
                <w:rFonts w:ascii="宋体" w:hAnsi="宋体" w:cs="宋体"/>
                <w:color w:val="auto"/>
                <w:kern w:val="0"/>
                <w:sz w:val="24"/>
              </w:rPr>
            </w:pPr>
            <w:r>
              <w:rPr>
                <w:rFonts w:hint="eastAsia" w:ascii="宋体" w:hAnsi="宋体" w:cs="宋体"/>
                <w:color w:val="auto"/>
                <w:kern w:val="0"/>
                <w:sz w:val="24"/>
              </w:rPr>
              <w:t>串通投标</w:t>
            </w:r>
          </w:p>
        </w:tc>
        <w:tc>
          <w:tcPr>
            <w:tcW w:w="6561" w:type="dxa"/>
            <w:shd w:val="clear" w:color="auto" w:fill="auto"/>
            <w:vAlign w:val="center"/>
          </w:tcPr>
          <w:p w14:paraId="7D2BF7EF">
            <w:pPr>
              <w:widowControl/>
              <w:rPr>
                <w:rFonts w:ascii="宋体" w:hAnsi="宋体" w:cs="宋体"/>
                <w:color w:val="auto"/>
                <w:kern w:val="0"/>
                <w:sz w:val="24"/>
              </w:rPr>
            </w:pPr>
            <w:r>
              <w:rPr>
                <w:rFonts w:hint="eastAsia" w:ascii="宋体" w:hAnsi="宋体" w:cs="宋体"/>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A95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93A1962">
            <w:pPr>
              <w:widowControl/>
              <w:rPr>
                <w:rFonts w:ascii="宋体" w:hAnsi="宋体" w:cs="宋体"/>
                <w:color w:val="auto"/>
                <w:kern w:val="0"/>
                <w:sz w:val="24"/>
              </w:rPr>
            </w:pPr>
            <w:r>
              <w:rPr>
                <w:rFonts w:hint="eastAsia" w:ascii="宋体" w:hAnsi="宋体" w:cs="宋体"/>
                <w:color w:val="auto"/>
                <w:kern w:val="0"/>
                <w:sz w:val="24"/>
              </w:rPr>
              <w:t>16</w:t>
            </w:r>
          </w:p>
        </w:tc>
        <w:tc>
          <w:tcPr>
            <w:tcW w:w="1769" w:type="dxa"/>
            <w:shd w:val="clear" w:color="auto" w:fill="auto"/>
            <w:vAlign w:val="center"/>
          </w:tcPr>
          <w:p w14:paraId="59CC9A75">
            <w:pPr>
              <w:widowControl/>
              <w:rPr>
                <w:rFonts w:ascii="宋体" w:hAnsi="宋体" w:cs="宋体"/>
                <w:color w:val="auto"/>
                <w:kern w:val="0"/>
                <w:sz w:val="24"/>
              </w:rPr>
            </w:pPr>
            <w:r>
              <w:rPr>
                <w:rFonts w:hint="eastAsia" w:ascii="宋体" w:hAnsi="宋体" w:cs="宋体"/>
                <w:color w:val="auto"/>
                <w:kern w:val="0"/>
                <w:sz w:val="24"/>
              </w:rPr>
              <w:t>附加条件</w:t>
            </w:r>
          </w:p>
        </w:tc>
        <w:tc>
          <w:tcPr>
            <w:tcW w:w="6561" w:type="dxa"/>
            <w:shd w:val="clear" w:color="auto" w:fill="auto"/>
            <w:vAlign w:val="center"/>
          </w:tcPr>
          <w:p w14:paraId="027B653E">
            <w:pPr>
              <w:widowControl/>
              <w:rPr>
                <w:rFonts w:ascii="宋体" w:hAnsi="宋体" w:cs="宋体"/>
                <w:color w:val="auto"/>
                <w:kern w:val="0"/>
                <w:sz w:val="24"/>
              </w:rPr>
            </w:pPr>
            <w:r>
              <w:rPr>
                <w:rFonts w:hint="eastAsia" w:ascii="宋体" w:hAnsi="宋体" w:cs="宋体"/>
                <w:color w:val="auto"/>
                <w:kern w:val="0"/>
                <w:sz w:val="24"/>
              </w:rPr>
              <w:t>投标文件未含有采购人不能接受的附加条件的；</w:t>
            </w:r>
          </w:p>
        </w:tc>
      </w:tr>
      <w:tr w14:paraId="3F80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20FD7577">
            <w:pPr>
              <w:widowControl/>
              <w:rPr>
                <w:rFonts w:ascii="宋体" w:hAnsi="宋体" w:cs="宋体"/>
                <w:color w:val="auto"/>
                <w:kern w:val="0"/>
                <w:sz w:val="24"/>
              </w:rPr>
            </w:pPr>
            <w:r>
              <w:rPr>
                <w:rFonts w:hint="eastAsia" w:ascii="宋体" w:hAnsi="宋体" w:cs="宋体"/>
                <w:color w:val="auto"/>
                <w:kern w:val="0"/>
                <w:sz w:val="24"/>
              </w:rPr>
              <w:t>17</w:t>
            </w:r>
          </w:p>
        </w:tc>
        <w:tc>
          <w:tcPr>
            <w:tcW w:w="1769" w:type="dxa"/>
            <w:shd w:val="clear" w:color="auto" w:fill="auto"/>
            <w:vAlign w:val="center"/>
          </w:tcPr>
          <w:p w14:paraId="6616C19A">
            <w:pPr>
              <w:widowControl/>
              <w:rPr>
                <w:rFonts w:ascii="宋体" w:hAnsi="宋体" w:cs="宋体"/>
                <w:color w:val="auto"/>
                <w:kern w:val="0"/>
                <w:sz w:val="24"/>
              </w:rPr>
            </w:pPr>
            <w:r>
              <w:rPr>
                <w:rFonts w:hint="eastAsia" w:ascii="宋体" w:hAnsi="宋体" w:cs="宋体"/>
                <w:color w:val="auto"/>
                <w:kern w:val="0"/>
                <w:sz w:val="24"/>
              </w:rPr>
              <w:t>其他无效情形</w:t>
            </w:r>
          </w:p>
        </w:tc>
        <w:tc>
          <w:tcPr>
            <w:tcW w:w="6561" w:type="dxa"/>
            <w:shd w:val="clear" w:color="auto" w:fill="auto"/>
            <w:vAlign w:val="center"/>
          </w:tcPr>
          <w:p w14:paraId="1A3243E4">
            <w:pPr>
              <w:widowControl/>
              <w:rPr>
                <w:rFonts w:ascii="宋体" w:hAnsi="宋体" w:cs="宋体"/>
                <w:color w:val="auto"/>
                <w:kern w:val="0"/>
                <w:sz w:val="24"/>
              </w:rPr>
            </w:pPr>
            <w:r>
              <w:rPr>
                <w:rFonts w:hint="eastAsia" w:ascii="宋体" w:hAnsi="宋体" w:cs="宋体"/>
                <w:color w:val="auto"/>
                <w:sz w:val="24"/>
              </w:rPr>
              <w:t>投标人、投标文件不存在不符合法律、法规和招标文件规定的其他无效情形。</w:t>
            </w:r>
          </w:p>
        </w:tc>
      </w:tr>
      <w:tr w14:paraId="27AC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shd w:val="clear" w:color="auto" w:fill="auto"/>
            <w:vAlign w:val="center"/>
          </w:tcPr>
          <w:p w14:paraId="46A6DCAF">
            <w:pPr>
              <w:widowControl/>
              <w:rPr>
                <w:rFonts w:ascii="宋体" w:hAnsi="宋体" w:cs="宋体"/>
                <w:color w:val="auto"/>
                <w:kern w:val="0"/>
                <w:sz w:val="24"/>
              </w:rPr>
            </w:pPr>
            <w:r>
              <w:rPr>
                <w:rFonts w:hint="eastAsia" w:ascii="宋体" w:hAnsi="宋体" w:cs="宋体"/>
                <w:color w:val="auto"/>
                <w:kern w:val="0"/>
                <w:sz w:val="24"/>
              </w:rPr>
              <w:t>18</w:t>
            </w:r>
          </w:p>
        </w:tc>
        <w:tc>
          <w:tcPr>
            <w:tcW w:w="1769" w:type="dxa"/>
            <w:shd w:val="clear" w:color="auto" w:fill="auto"/>
            <w:vAlign w:val="center"/>
          </w:tcPr>
          <w:p w14:paraId="7F9B2DD8">
            <w:pPr>
              <w:widowControl/>
              <w:rPr>
                <w:rFonts w:ascii="宋体" w:hAnsi="宋体" w:cs="宋体"/>
                <w:color w:val="auto"/>
                <w:kern w:val="0"/>
                <w:sz w:val="24"/>
              </w:rPr>
            </w:pPr>
            <w:r>
              <w:rPr>
                <w:rFonts w:hint="eastAsia" w:ascii="宋体" w:hAnsi="宋体" w:cs="宋体"/>
                <w:color w:val="auto"/>
                <w:kern w:val="0"/>
                <w:sz w:val="24"/>
              </w:rPr>
              <w:t>中标服务费承诺书</w:t>
            </w:r>
          </w:p>
        </w:tc>
        <w:tc>
          <w:tcPr>
            <w:tcW w:w="6561" w:type="dxa"/>
            <w:shd w:val="clear" w:color="auto" w:fill="auto"/>
            <w:vAlign w:val="center"/>
          </w:tcPr>
          <w:p w14:paraId="3F99E2E5">
            <w:pPr>
              <w:widowControl/>
              <w:rPr>
                <w:rFonts w:ascii="宋体" w:hAnsi="宋体" w:cs="宋体"/>
                <w:color w:val="auto"/>
                <w:sz w:val="24"/>
              </w:rPr>
            </w:pPr>
            <w:r>
              <w:rPr>
                <w:rFonts w:hint="eastAsia" w:ascii="宋体" w:hAnsi="宋体" w:cs="宋体"/>
                <w:color w:val="auto"/>
                <w:sz w:val="24"/>
              </w:rPr>
              <w:t>按招标文件要求提供。</w:t>
            </w:r>
          </w:p>
        </w:tc>
      </w:tr>
    </w:tbl>
    <w:p w14:paraId="1FA5754F">
      <w:pPr>
        <w:numPr>
          <w:ilvl w:val="0"/>
          <w:numId w:val="17"/>
        </w:numPr>
        <w:tabs>
          <w:tab w:val="left" w:pos="1080"/>
          <w:tab w:val="left" w:pos="1589"/>
        </w:tabs>
        <w:snapToGrid w:val="0"/>
        <w:spacing w:line="360" w:lineRule="auto"/>
        <w:rPr>
          <w:rFonts w:ascii="宋体" w:hAnsi="宋体" w:cs="宋体"/>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p w14:paraId="343CF6C9">
      <w:pPr>
        <w:numPr>
          <w:ilvl w:val="0"/>
          <w:numId w:val="16"/>
        </w:numPr>
        <w:tabs>
          <w:tab w:val="left" w:pos="360"/>
        </w:tabs>
        <w:snapToGrid w:val="0"/>
        <w:spacing w:line="360" w:lineRule="auto"/>
        <w:outlineLvl w:val="2"/>
        <w:rPr>
          <w:rFonts w:ascii="宋体" w:hAnsi="宋体" w:cs="宋体"/>
          <w:color w:val="auto"/>
          <w:sz w:val="24"/>
        </w:rPr>
      </w:pPr>
      <w:r>
        <w:rPr>
          <w:rFonts w:hint="eastAsia" w:ascii="宋体" w:hAnsi="宋体" w:cs="宋体"/>
          <w:color w:val="auto"/>
          <w:sz w:val="24"/>
        </w:rPr>
        <w:t>投标文件有关事项的澄清或者说明</w:t>
      </w:r>
    </w:p>
    <w:p w14:paraId="33BE506B">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6" w:name="_Hlk144225607"/>
      <w:r>
        <w:rPr>
          <w:rFonts w:hint="eastAsia" w:ascii="宋体" w:hAnsi="宋体" w:cs="宋体"/>
          <w:color w:val="auto"/>
          <w:sz w:val="24"/>
          <w:szCs w:val="20"/>
        </w:rPr>
        <w:t>若投标人为事业单位或其他组织或分支机构，可为单位负责人</w:t>
      </w:r>
      <w:bookmarkEnd w:id="786"/>
      <w:r>
        <w:rPr>
          <w:rFonts w:hint="eastAsia" w:ascii="宋体" w:hAnsi="宋体" w:cs="宋体"/>
          <w:color w:val="auto"/>
          <w:sz w:val="24"/>
        </w:rPr>
        <w:t>）或其授权的代表签字。投标人的澄清、说明或者补正不得超出投标文件的范围或者改变投标文件的实质性内容。澄清文件将作为投标文件内容的一部分。</w:t>
      </w:r>
    </w:p>
    <w:p w14:paraId="6B2DFD9C">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color w:val="auto"/>
          <w:sz w:val="24"/>
        </w:rPr>
        <w:t>无效投标处理</w:t>
      </w:r>
      <w:r>
        <w:rPr>
          <w:rFonts w:hint="eastAsia" w:ascii="宋体" w:hAnsi="宋体" w:cs="宋体"/>
          <w:color w:val="auto"/>
          <w:sz w:val="24"/>
        </w:rPr>
        <w:t>。</w:t>
      </w:r>
    </w:p>
    <w:p w14:paraId="16A52014">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color w:val="auto"/>
          <w:sz w:val="24"/>
        </w:rPr>
        <w:t>投标无效</w:t>
      </w:r>
      <w:r>
        <w:rPr>
          <w:rFonts w:hint="eastAsia" w:ascii="宋体" w:hAnsi="宋体" w:cs="宋体"/>
          <w:color w:val="auto"/>
          <w:sz w:val="24"/>
        </w:rPr>
        <w:t>。</w:t>
      </w:r>
    </w:p>
    <w:p w14:paraId="1E60448F">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投标文件报价出现前后不一致的，按照下列规定修正：</w:t>
      </w:r>
    </w:p>
    <w:p w14:paraId="45772EDE">
      <w:pPr>
        <w:numPr>
          <w:ilvl w:val="2"/>
          <w:numId w:val="16"/>
        </w:numPr>
        <w:tabs>
          <w:tab w:val="left" w:pos="1080"/>
          <w:tab w:val="left" w:pos="1589"/>
          <w:tab w:val="left" w:pos="2035"/>
          <w:tab w:val="left" w:pos="2114"/>
        </w:tabs>
        <w:snapToGrid w:val="0"/>
        <w:spacing w:line="360" w:lineRule="auto"/>
        <w:ind w:left="2035"/>
        <w:rPr>
          <w:rFonts w:ascii="宋体" w:hAnsi="宋体" w:cs="宋体"/>
          <w:color w:val="auto"/>
          <w:sz w:val="24"/>
        </w:rPr>
      </w:pPr>
      <w:r>
        <w:rPr>
          <w:rFonts w:hint="eastAsia" w:ascii="宋体" w:hAnsi="宋体" w:cs="宋体"/>
          <w:color w:val="auto"/>
          <w:sz w:val="24"/>
        </w:rPr>
        <w:t>招标文件对于报价修正是否另有规定：</w:t>
      </w:r>
    </w:p>
    <w:p w14:paraId="7A948EF1">
      <w:pPr>
        <w:tabs>
          <w:tab w:val="left" w:pos="1080"/>
          <w:tab w:val="left" w:pos="1589"/>
          <w:tab w:val="left" w:pos="2035"/>
          <w:tab w:val="left" w:pos="2114"/>
        </w:tabs>
        <w:snapToGrid w:val="0"/>
        <w:spacing w:line="360" w:lineRule="auto"/>
        <w:ind w:left="2035"/>
        <w:rPr>
          <w:rFonts w:ascii="宋体" w:hAnsi="宋体" w:cs="宋体"/>
          <w:color w:val="auto"/>
          <w:sz w:val="24"/>
          <w:u w:val="single"/>
        </w:rPr>
      </w:pPr>
      <w:r>
        <w:rPr>
          <w:rFonts w:hint="eastAsia" w:ascii="宋体" w:hAnsi="宋体" w:cs="宋体"/>
          <w:color w:val="auto"/>
          <w:sz w:val="24"/>
        </w:rPr>
        <w:sym w:font="Wingdings 2" w:char="00A3"/>
      </w:r>
      <w:r>
        <w:rPr>
          <w:rFonts w:hint="eastAsia" w:ascii="宋体" w:hAnsi="宋体" w:cs="宋体"/>
          <w:color w:val="auto"/>
          <w:sz w:val="24"/>
        </w:rPr>
        <w:t>有，具体规定为：______________</w:t>
      </w:r>
    </w:p>
    <w:p w14:paraId="6AE772FB">
      <w:pPr>
        <w:tabs>
          <w:tab w:val="left" w:pos="1080"/>
          <w:tab w:val="left" w:pos="1589"/>
          <w:tab w:val="left" w:pos="2035"/>
          <w:tab w:val="left" w:pos="2114"/>
        </w:tabs>
        <w:snapToGrid w:val="0"/>
        <w:spacing w:line="360" w:lineRule="auto"/>
        <w:ind w:left="2035"/>
        <w:rPr>
          <w:rFonts w:ascii="宋体" w:hAnsi="宋体" w:cs="宋体"/>
          <w:color w:val="auto"/>
          <w:sz w:val="24"/>
        </w:rPr>
      </w:pPr>
      <w:r>
        <w:rPr>
          <w:rFonts w:hint="eastAsia" w:ascii="宋体" w:hAnsi="宋体" w:cs="宋体"/>
          <w:color w:val="auto"/>
          <w:sz w:val="24"/>
        </w:rPr>
        <w:t>■无，按下述2.4.2-2.4.8项规定修正。</w:t>
      </w:r>
    </w:p>
    <w:p w14:paraId="08AEDA2B">
      <w:pPr>
        <w:numPr>
          <w:ilvl w:val="2"/>
          <w:numId w:val="16"/>
        </w:numPr>
        <w:tabs>
          <w:tab w:val="left" w:pos="2035"/>
          <w:tab w:val="left" w:pos="2114"/>
          <w:tab w:val="left" w:pos="2977"/>
        </w:tabs>
        <w:snapToGrid w:val="0"/>
        <w:spacing w:line="360" w:lineRule="auto"/>
        <w:ind w:left="2035"/>
        <w:rPr>
          <w:rFonts w:ascii="宋体" w:hAnsi="宋体" w:cs="宋体"/>
          <w:color w:val="auto"/>
          <w:sz w:val="24"/>
        </w:rPr>
      </w:pPr>
      <w:r>
        <w:rPr>
          <w:rFonts w:hint="eastAsia" w:ascii="宋体" w:hAnsi="宋体" w:cs="宋体"/>
          <w:color w:val="auto"/>
          <w:sz w:val="24"/>
        </w:rPr>
        <w:t>单独递交的开标一览表（报价表）与投标文件中开标一览表（报价表）内容不一致的，以单独递交的开标一览表（报价表）为准；</w:t>
      </w:r>
    </w:p>
    <w:p w14:paraId="25A982EB">
      <w:pPr>
        <w:numPr>
          <w:ilvl w:val="2"/>
          <w:numId w:val="16"/>
        </w:numPr>
        <w:tabs>
          <w:tab w:val="left" w:pos="2035"/>
          <w:tab w:val="left" w:pos="2114"/>
          <w:tab w:val="left" w:pos="2977"/>
        </w:tabs>
        <w:snapToGrid w:val="0"/>
        <w:spacing w:line="360" w:lineRule="auto"/>
        <w:ind w:left="2035"/>
        <w:rPr>
          <w:rFonts w:ascii="宋体" w:hAnsi="宋体" w:cs="宋体"/>
          <w:color w:val="auto"/>
          <w:sz w:val="24"/>
        </w:rPr>
      </w:pPr>
      <w:r>
        <w:rPr>
          <w:rFonts w:hint="eastAsia" w:ascii="宋体" w:hAnsi="宋体" w:cs="宋体"/>
          <w:color w:val="auto"/>
          <w:sz w:val="24"/>
        </w:rPr>
        <w:t>投标文件中开标一览表（报价表）内容与投标文件中相应内容不一致的，以开标一览表（报价表）为准；</w:t>
      </w:r>
    </w:p>
    <w:p w14:paraId="39057136">
      <w:pPr>
        <w:numPr>
          <w:ilvl w:val="2"/>
          <w:numId w:val="16"/>
        </w:numPr>
        <w:tabs>
          <w:tab w:val="left" w:pos="2035"/>
          <w:tab w:val="left" w:pos="2114"/>
          <w:tab w:val="left" w:pos="2977"/>
        </w:tabs>
        <w:snapToGrid w:val="0"/>
        <w:spacing w:line="360" w:lineRule="auto"/>
        <w:ind w:left="2035"/>
        <w:rPr>
          <w:rFonts w:ascii="宋体" w:hAnsi="宋体" w:cs="宋体"/>
          <w:color w:val="auto"/>
          <w:sz w:val="24"/>
        </w:rPr>
      </w:pPr>
      <w:r>
        <w:rPr>
          <w:rFonts w:hint="eastAsia" w:ascii="宋体" w:hAnsi="宋体" w:cs="宋体"/>
          <w:color w:val="auto"/>
          <w:sz w:val="24"/>
        </w:rPr>
        <w:t>大写金额和小写金额不一致的，以大写金额为准；</w:t>
      </w:r>
    </w:p>
    <w:p w14:paraId="4BC8A835">
      <w:pPr>
        <w:numPr>
          <w:ilvl w:val="2"/>
          <w:numId w:val="16"/>
        </w:numPr>
        <w:tabs>
          <w:tab w:val="left" w:pos="2035"/>
          <w:tab w:val="left" w:pos="2114"/>
          <w:tab w:val="left" w:pos="2977"/>
        </w:tabs>
        <w:snapToGrid w:val="0"/>
        <w:spacing w:line="360" w:lineRule="auto"/>
        <w:ind w:left="2035"/>
        <w:rPr>
          <w:rFonts w:ascii="宋体" w:hAnsi="宋体" w:cs="宋体"/>
          <w:color w:val="auto"/>
          <w:sz w:val="24"/>
        </w:rPr>
      </w:pPr>
      <w:r>
        <w:rPr>
          <w:rFonts w:hint="eastAsia" w:ascii="宋体" w:hAnsi="宋体" w:cs="宋体"/>
          <w:color w:val="auto"/>
          <w:sz w:val="24"/>
        </w:rPr>
        <w:t>单价金额小数点或者百分比有明显错位的，以开标一览表的总价为准，并修改单价；</w:t>
      </w:r>
    </w:p>
    <w:p w14:paraId="7402C711">
      <w:pPr>
        <w:numPr>
          <w:ilvl w:val="2"/>
          <w:numId w:val="16"/>
        </w:numPr>
        <w:tabs>
          <w:tab w:val="left" w:pos="2035"/>
          <w:tab w:val="left" w:pos="2114"/>
          <w:tab w:val="left" w:pos="2977"/>
        </w:tabs>
        <w:snapToGrid w:val="0"/>
        <w:spacing w:line="360" w:lineRule="auto"/>
        <w:ind w:left="2035"/>
        <w:rPr>
          <w:rFonts w:ascii="宋体" w:hAnsi="宋体" w:cs="宋体"/>
          <w:color w:val="auto"/>
          <w:sz w:val="24"/>
        </w:rPr>
      </w:pPr>
      <w:r>
        <w:rPr>
          <w:rFonts w:hint="eastAsia" w:ascii="宋体" w:hAnsi="宋体" w:cs="宋体"/>
          <w:color w:val="auto"/>
          <w:sz w:val="24"/>
        </w:rPr>
        <w:t>总价金额与按单价汇总金额不一致的，以单价金额计算结果为准。</w:t>
      </w:r>
    </w:p>
    <w:p w14:paraId="5B1D0379">
      <w:pPr>
        <w:numPr>
          <w:ilvl w:val="2"/>
          <w:numId w:val="16"/>
        </w:numPr>
        <w:tabs>
          <w:tab w:val="left" w:pos="1080"/>
          <w:tab w:val="left" w:pos="1589"/>
          <w:tab w:val="left" w:pos="2035"/>
          <w:tab w:val="left" w:pos="2114"/>
        </w:tabs>
        <w:snapToGrid w:val="0"/>
        <w:spacing w:line="360" w:lineRule="auto"/>
        <w:ind w:left="2035"/>
        <w:rPr>
          <w:rFonts w:ascii="宋体" w:hAnsi="宋体" w:cs="宋体"/>
          <w:color w:val="auto"/>
          <w:sz w:val="24"/>
        </w:rPr>
      </w:pPr>
      <w:r>
        <w:rPr>
          <w:rFonts w:hint="eastAsia" w:ascii="宋体" w:hAnsi="宋体" w:cs="宋体"/>
          <w:color w:val="auto"/>
          <w:sz w:val="24"/>
        </w:rPr>
        <w:t>同时出现两种以上不一致的，按照前款规定的顺序修正。</w:t>
      </w:r>
    </w:p>
    <w:p w14:paraId="47508DE9">
      <w:pPr>
        <w:numPr>
          <w:ilvl w:val="2"/>
          <w:numId w:val="16"/>
        </w:numPr>
        <w:tabs>
          <w:tab w:val="left" w:pos="1080"/>
          <w:tab w:val="left" w:pos="1589"/>
          <w:tab w:val="left" w:pos="2035"/>
          <w:tab w:val="left" w:pos="2114"/>
        </w:tabs>
        <w:snapToGrid w:val="0"/>
        <w:spacing w:line="360" w:lineRule="auto"/>
        <w:ind w:left="2035"/>
        <w:rPr>
          <w:rFonts w:ascii="宋体" w:hAnsi="宋体" w:cs="宋体"/>
          <w:color w:val="auto"/>
          <w:sz w:val="24"/>
        </w:rPr>
      </w:pPr>
      <w:r>
        <w:rPr>
          <w:rFonts w:hint="eastAsia" w:ascii="宋体" w:hAnsi="宋体" w:cs="宋体"/>
          <w:color w:val="auto"/>
          <w:sz w:val="24"/>
        </w:rPr>
        <w:t>修正后的报价经投标人书面确认后产生约束力，投标人不确认的，其</w:t>
      </w:r>
      <w:r>
        <w:rPr>
          <w:rFonts w:hint="eastAsia" w:ascii="宋体" w:hAnsi="宋体" w:cs="宋体"/>
          <w:b/>
          <w:color w:val="auto"/>
          <w:sz w:val="24"/>
        </w:rPr>
        <w:t>投标无效</w:t>
      </w:r>
      <w:r>
        <w:rPr>
          <w:rFonts w:hint="eastAsia" w:ascii="宋体" w:hAnsi="宋体" w:cs="宋体"/>
          <w:color w:val="auto"/>
          <w:sz w:val="24"/>
        </w:rPr>
        <w:t>。</w:t>
      </w:r>
    </w:p>
    <w:p w14:paraId="7B5682B3">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落实政府采购政策的价格调整：只有符合第二章《投标人须知》5.2条规定情形的，可以享受中小企业扶持政策，用扣除后的价格参加评审；否则，评标时价格不予扣除。</w:t>
      </w:r>
    </w:p>
    <w:p w14:paraId="60CA433E">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 xml:space="preserve"> 10% </w:t>
      </w:r>
      <w:r>
        <w:rPr>
          <w:rFonts w:hint="eastAsia" w:ascii="宋体" w:hAnsi="宋体" w:cs="宋体"/>
          <w:color w:val="auto"/>
          <w:sz w:val="24"/>
        </w:rPr>
        <w:t>的扣除，用扣除后的价格参加评审。</w:t>
      </w:r>
    </w:p>
    <w:p w14:paraId="16EA65DF">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rPr>
        <w:t xml:space="preserve"> 4 </w:t>
      </w:r>
      <w:r>
        <w:rPr>
          <w:rFonts w:hint="eastAsia" w:ascii="宋体" w:hAnsi="宋体" w:cs="宋体"/>
          <w:color w:val="auto"/>
          <w:sz w:val="24"/>
        </w:rPr>
        <w:t>%的扣除，用扣除后的价格参加评审。</w:t>
      </w:r>
    </w:p>
    <w:p w14:paraId="350C5AAE">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组成联合体或者接受分包的小微企业与联合体内其他企业、分包企业之间存在直接控股、管理关系的，不享受价格扣除优惠政策。</w:t>
      </w:r>
    </w:p>
    <w:p w14:paraId="442CC769">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价格扣除比例对小型企业和微型企业同等对待，不作区分。</w:t>
      </w:r>
    </w:p>
    <w:p w14:paraId="274CF9B3">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中小企业参加政府采购活动，应当按照招标文件给定的格式出具《中小企业声明函》，否则不得享受相关中小企业扶持政策。</w:t>
      </w:r>
    </w:p>
    <w:p w14:paraId="21A2385E">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监狱企业提供了由省级以上监狱管理局、戒毒管理局（含新疆生产建设兵团）出具的属于监狱企业的证明文件的，视同小微企业。</w:t>
      </w:r>
    </w:p>
    <w:p w14:paraId="4D2CB8F0">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残疾人福利性单位按招标文件要求提供了《残疾人福利性单位声明函》的，视同小微企业。</w:t>
      </w:r>
    </w:p>
    <w:p w14:paraId="39523D0A">
      <w:pPr>
        <w:numPr>
          <w:ilvl w:val="2"/>
          <w:numId w:val="16"/>
        </w:numPr>
        <w:tabs>
          <w:tab w:val="left" w:pos="1080"/>
          <w:tab w:val="left" w:pos="1589"/>
          <w:tab w:val="left" w:pos="2014"/>
          <w:tab w:val="clear" w:pos="1980"/>
        </w:tabs>
        <w:snapToGrid w:val="0"/>
        <w:spacing w:line="360" w:lineRule="auto"/>
        <w:ind w:left="2035"/>
        <w:rPr>
          <w:rFonts w:ascii="宋体" w:hAnsi="宋体" w:cs="宋体"/>
          <w:color w:val="auto"/>
          <w:sz w:val="24"/>
        </w:rPr>
      </w:pPr>
      <w:r>
        <w:rPr>
          <w:rFonts w:hint="eastAsia" w:ascii="宋体" w:hAnsi="宋体" w:cs="宋体"/>
          <w:color w:val="auto"/>
          <w:sz w:val="24"/>
        </w:rPr>
        <w:t>若投标人同时属于小型或微型企业、监狱企业、残疾人福利性单位中的两种及以上，将不重复享受小微企业价格扣减的优惠政策。</w:t>
      </w:r>
    </w:p>
    <w:p w14:paraId="1CE218D5">
      <w:pPr>
        <w:numPr>
          <w:ilvl w:val="0"/>
          <w:numId w:val="16"/>
        </w:numPr>
        <w:tabs>
          <w:tab w:val="left" w:pos="360"/>
        </w:tabs>
        <w:snapToGrid w:val="0"/>
        <w:spacing w:line="360" w:lineRule="auto"/>
        <w:outlineLvl w:val="2"/>
        <w:rPr>
          <w:rFonts w:ascii="宋体" w:hAnsi="宋体" w:cs="宋体"/>
          <w:color w:val="auto"/>
          <w:sz w:val="24"/>
        </w:rPr>
      </w:pPr>
      <w:r>
        <w:rPr>
          <w:rFonts w:hint="eastAsia" w:ascii="宋体" w:hAnsi="宋体" w:cs="宋体"/>
          <w:color w:val="auto"/>
          <w:sz w:val="24"/>
        </w:rPr>
        <w:t>投标文件的比较和评价</w:t>
      </w:r>
      <w:bookmarkEnd w:id="769"/>
      <w:bookmarkEnd w:id="770"/>
    </w:p>
    <w:p w14:paraId="32A22E09">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评标委员会将按照招标文件中规定的评标方法和标准，对符合性审查合格的投标文件进行商务和技术评估，综合比较与评价；未通过符合性审查的投标文件不得进入比较与评价。</w:t>
      </w:r>
    </w:p>
    <w:p w14:paraId="5F388F32">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评标方法和评标标准</w:t>
      </w:r>
    </w:p>
    <w:p w14:paraId="3BCAE48F">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本项目采用的评标方法为：</w:t>
      </w:r>
    </w:p>
    <w:p w14:paraId="703ACB47">
      <w:pPr>
        <w:tabs>
          <w:tab w:val="left" w:pos="900"/>
          <w:tab w:val="left" w:pos="1589"/>
          <w:tab w:val="left" w:pos="1701"/>
        </w:tabs>
        <w:snapToGrid w:val="0"/>
        <w:spacing w:line="360" w:lineRule="auto"/>
        <w:ind w:left="1985"/>
        <w:rPr>
          <w:rFonts w:ascii="宋体" w:hAnsi="宋体" w:cs="宋体"/>
          <w:color w:val="auto"/>
          <w:sz w:val="24"/>
        </w:rPr>
      </w:pPr>
      <w:r>
        <w:rPr>
          <w:rFonts w:hint="eastAsia" w:ascii="宋体" w:hAnsi="宋体" w:cs="宋体"/>
          <w:color w:val="auto"/>
          <w:spacing w:val="-16"/>
          <w:sz w:val="24"/>
        </w:rPr>
        <w:t>■</w:t>
      </w:r>
      <w:r>
        <w:rPr>
          <w:rFonts w:hint="eastAsia" w:ascii="宋体" w:hAnsi="宋体" w:cs="宋体"/>
          <w:color w:val="auto"/>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8B93B71">
      <w:pPr>
        <w:tabs>
          <w:tab w:val="left" w:pos="900"/>
          <w:tab w:val="left" w:pos="1589"/>
          <w:tab w:val="left" w:pos="1701"/>
        </w:tabs>
        <w:snapToGrid w:val="0"/>
        <w:spacing w:line="360" w:lineRule="auto"/>
        <w:ind w:left="1985"/>
        <w:rPr>
          <w:rFonts w:ascii="宋体" w:hAnsi="宋体" w:cs="宋体"/>
          <w:color w:val="auto"/>
          <w:sz w:val="24"/>
        </w:rPr>
      </w:pPr>
      <w:r>
        <w:rPr>
          <w:rFonts w:hint="eastAsia" w:ascii="宋体" w:hAnsi="宋体" w:cs="宋体"/>
          <w:color w:val="auto"/>
          <w:sz w:val="24"/>
        </w:rPr>
        <w:t>□最低评标价法，指投标文件满足招标文件全部实质性要求，且投标报价最低的投标人为中标候选人的评标方法。</w:t>
      </w:r>
    </w:p>
    <w:p w14:paraId="677D18DB">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color w:val="auto"/>
          <w:sz w:val="24"/>
        </w:rPr>
        <w:t>投标无效</w:t>
      </w:r>
      <w:r>
        <w:rPr>
          <w:rFonts w:hint="eastAsia" w:ascii="宋体" w:hAnsi="宋体" w:cs="宋体"/>
          <w:color w:val="auto"/>
          <w:sz w:val="24"/>
        </w:rPr>
        <w:t>。</w:t>
      </w:r>
    </w:p>
    <w:p w14:paraId="3DAD7588">
      <w:p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□随机抽取</w:t>
      </w:r>
    </w:p>
    <w:p w14:paraId="19D095A3">
      <w:pPr>
        <w:tabs>
          <w:tab w:val="left" w:pos="1080"/>
          <w:tab w:val="left" w:pos="1589"/>
          <w:tab w:val="left" w:pos="2035"/>
        </w:tabs>
        <w:snapToGrid w:val="0"/>
        <w:spacing w:line="360" w:lineRule="auto"/>
        <w:ind w:left="2035"/>
        <w:rPr>
          <w:rFonts w:ascii="宋体" w:hAnsi="宋体" w:cs="宋体"/>
          <w:color w:val="auto"/>
          <w:sz w:val="24"/>
          <w:u w:val="single"/>
        </w:rPr>
      </w:pPr>
      <w:r>
        <w:rPr>
          <w:rFonts w:hint="eastAsia" w:ascii="宋体" w:hAnsi="宋体" w:cs="宋体"/>
          <w:color w:val="auto"/>
          <w:sz w:val="24"/>
        </w:rPr>
        <w:t>□其他方式，具体要求：_____</w:t>
      </w:r>
    </w:p>
    <w:p w14:paraId="49759BF3">
      <w:pPr>
        <w:numPr>
          <w:ilvl w:val="2"/>
          <w:numId w:val="16"/>
        </w:numPr>
        <w:tabs>
          <w:tab w:val="left" w:pos="1080"/>
          <w:tab w:val="left" w:pos="1589"/>
          <w:tab w:val="left" w:pos="2035"/>
        </w:tabs>
        <w:snapToGrid w:val="0"/>
        <w:spacing w:line="360" w:lineRule="auto"/>
        <w:ind w:left="2035"/>
        <w:rPr>
          <w:rFonts w:ascii="宋体" w:hAnsi="宋体" w:cs="宋体"/>
          <w:color w:val="auto"/>
          <w:sz w:val="24"/>
        </w:rPr>
      </w:pPr>
      <w:r>
        <w:rPr>
          <w:rFonts w:hint="eastAsia" w:ascii="宋体" w:hAnsi="宋体" w:cs="宋体"/>
          <w:color w:val="auto"/>
          <w:sz w:val="24"/>
        </w:rPr>
        <w:t>非政府强制采购的节能产品或环境标志产品，依据品目清单和认证证书实施政府优先采购。优先采购的具体规定（如涉及）</w:t>
      </w:r>
      <w:r>
        <w:rPr>
          <w:rFonts w:hint="eastAsia" w:ascii="宋体" w:hAnsi="宋体" w:cs="宋体"/>
          <w:color w:val="auto"/>
          <w:sz w:val="24"/>
          <w:u w:val="single"/>
        </w:rPr>
        <w:t>详见评标标准</w:t>
      </w:r>
      <w:r>
        <w:rPr>
          <w:rFonts w:hint="eastAsia" w:ascii="宋体" w:hAnsi="宋体" w:cs="宋体"/>
          <w:color w:val="auto"/>
          <w:sz w:val="24"/>
        </w:rPr>
        <w:t>。</w:t>
      </w:r>
    </w:p>
    <w:p w14:paraId="61523A6E">
      <w:pPr>
        <w:numPr>
          <w:ilvl w:val="0"/>
          <w:numId w:val="16"/>
        </w:numPr>
        <w:tabs>
          <w:tab w:val="left" w:pos="360"/>
        </w:tabs>
        <w:snapToGrid w:val="0"/>
        <w:spacing w:line="360" w:lineRule="auto"/>
        <w:outlineLvl w:val="2"/>
        <w:rPr>
          <w:rFonts w:ascii="宋体" w:hAnsi="宋体" w:cs="宋体"/>
          <w:color w:val="auto"/>
          <w:sz w:val="24"/>
        </w:rPr>
      </w:pPr>
      <w:r>
        <w:rPr>
          <w:rFonts w:hint="eastAsia" w:ascii="宋体" w:hAnsi="宋体" w:cs="宋体"/>
          <w:color w:val="auto"/>
          <w:sz w:val="24"/>
        </w:rPr>
        <w:t>确定</w:t>
      </w:r>
      <w:bookmarkStart w:id="787" w:name="_Toc265228384"/>
      <w:bookmarkStart w:id="788" w:name="_Toc305158814"/>
      <w:bookmarkStart w:id="789" w:name="_Toc151193644"/>
      <w:bookmarkStart w:id="790" w:name="_Toc142311048"/>
      <w:bookmarkStart w:id="791" w:name="_Toc150480784"/>
      <w:bookmarkStart w:id="792" w:name="_Toc150774751"/>
      <w:bookmarkStart w:id="793" w:name="_Toc226337242"/>
      <w:bookmarkStart w:id="794" w:name="_Toc164608660"/>
      <w:bookmarkStart w:id="795" w:name="_Toc150774646"/>
      <w:bookmarkStart w:id="796" w:name="_Toc520356170"/>
      <w:bookmarkStart w:id="797" w:name="_Toc151190173"/>
      <w:bookmarkStart w:id="798" w:name="_Toc164608815"/>
      <w:bookmarkStart w:id="799" w:name="_Toc226965819"/>
      <w:bookmarkStart w:id="800" w:name="_Toc164229241"/>
      <w:bookmarkStart w:id="801" w:name="_Toc195842911"/>
      <w:bookmarkStart w:id="802" w:name="_Toc149720839"/>
      <w:bookmarkStart w:id="803" w:name="_Toc127151546"/>
      <w:bookmarkStart w:id="804" w:name="_Toc151193860"/>
      <w:bookmarkStart w:id="805" w:name="_Toc151193934"/>
      <w:bookmarkStart w:id="806" w:name="_Toc151193716"/>
      <w:bookmarkStart w:id="807" w:name="_Toc226965736"/>
      <w:bookmarkStart w:id="808" w:name="_Ref467307010"/>
      <w:bookmarkStart w:id="809" w:name="_Toc164351640"/>
      <w:bookmarkStart w:id="810" w:name="_Toc151193788"/>
      <w:bookmarkStart w:id="811" w:name="_Toc164229387"/>
      <w:bookmarkStart w:id="812" w:name="_Toc127161460"/>
      <w:bookmarkStart w:id="813" w:name="_Toc150509297"/>
      <w:bookmarkStart w:id="814" w:name="_Toc127151747"/>
      <w:bookmarkStart w:id="815" w:name="_Toc264969236"/>
      <w:bookmarkStart w:id="816" w:name="_Toc226309790"/>
      <w:bookmarkStart w:id="817" w:name="_Toc305158888"/>
      <w:r>
        <w:rPr>
          <w:rFonts w:hint="eastAsia" w:ascii="宋体" w:hAnsi="宋体" w:cs="宋体"/>
          <w:color w:val="auto"/>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0B80D549">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4A591A4">
      <w:pPr>
        <w:pStyle w:val="23"/>
        <w:tabs>
          <w:tab w:val="left" w:pos="900"/>
          <w:tab w:val="left" w:pos="2127"/>
        </w:tabs>
        <w:adjustRightInd w:val="0"/>
        <w:snapToGrid w:val="0"/>
        <w:spacing w:line="360" w:lineRule="auto"/>
        <w:ind w:left="993" w:firstLine="136" w:firstLineChars="57"/>
        <w:rPr>
          <w:rFonts w:hint="default" w:hAnsi="宋体" w:cs="宋体"/>
          <w:color w:val="auto"/>
          <w:sz w:val="24"/>
          <w:szCs w:val="24"/>
        </w:rPr>
      </w:pPr>
      <w:r>
        <w:rPr>
          <w:rFonts w:hAnsi="宋体" w:cs="宋体"/>
          <w:color w:val="auto"/>
          <w:sz w:val="24"/>
        </w:rPr>
        <w:t>□</w:t>
      </w:r>
      <w:r>
        <w:rPr>
          <w:rFonts w:hAnsi="宋体" w:cs="宋体"/>
          <w:color w:val="auto"/>
          <w:sz w:val="24"/>
          <w:szCs w:val="24"/>
        </w:rPr>
        <w:t>随机抽取</w:t>
      </w:r>
    </w:p>
    <w:p w14:paraId="2519B784">
      <w:pPr>
        <w:pStyle w:val="23"/>
        <w:tabs>
          <w:tab w:val="left" w:pos="900"/>
          <w:tab w:val="left" w:pos="2127"/>
        </w:tabs>
        <w:adjustRightInd w:val="0"/>
        <w:snapToGrid w:val="0"/>
        <w:spacing w:line="360" w:lineRule="auto"/>
        <w:ind w:left="993" w:firstLine="136" w:firstLineChars="57"/>
        <w:rPr>
          <w:rFonts w:hint="default" w:hAnsi="宋体" w:cs="宋体"/>
          <w:color w:val="auto"/>
          <w:sz w:val="24"/>
          <w:szCs w:val="24"/>
        </w:rPr>
      </w:pPr>
      <w:r>
        <w:rPr>
          <w:rFonts w:hAnsi="宋体" w:cs="宋体"/>
          <w:color w:val="auto"/>
          <w:sz w:val="24"/>
        </w:rPr>
        <w:t>■</w:t>
      </w:r>
      <w:r>
        <w:rPr>
          <w:rFonts w:hAnsi="宋体" w:cs="宋体"/>
          <w:color w:val="auto"/>
          <w:sz w:val="24"/>
          <w:szCs w:val="24"/>
        </w:rPr>
        <w:t>其他方式，具体要求：</w:t>
      </w:r>
      <w:r>
        <w:rPr>
          <w:rFonts w:hAnsi="宋体" w:cs="宋体"/>
          <w:b/>
          <w:bCs/>
          <w:color w:val="auto"/>
          <w:spacing w:val="-4"/>
          <w:sz w:val="24"/>
          <w:u w:val="single"/>
        </w:rPr>
        <w:t>评审得分相同的，按投标报价由低到高顺序</w:t>
      </w:r>
      <w:r>
        <w:rPr>
          <w:rFonts w:hAnsi="宋体" w:cs="宋体"/>
          <w:b/>
          <w:bCs/>
          <w:color w:val="auto"/>
          <w:spacing w:val="-5"/>
          <w:sz w:val="24"/>
          <w:u w:val="single"/>
        </w:rPr>
        <w:t>排列。得分及投标报价均相同的，按技术部分得分由高到低规则排列。</w:t>
      </w:r>
    </w:p>
    <w:p w14:paraId="28135375">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954F3B3">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CB0073F">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评标委员会要对评分汇总情况进行复核，特别是对排名第一的、报价最低的、投标或响应文件被认定为无效的情形进行重点复核。</w:t>
      </w:r>
    </w:p>
    <w:p w14:paraId="62752180">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评标委员会将根据各投标人的评标排序，依次推荐本项目（各采购包）的中标候选人，起草并签署评标报告。本项目（各采购包）评标委员会共（各）推荐</w:t>
      </w:r>
      <w:r>
        <w:rPr>
          <w:rFonts w:hint="eastAsia" w:ascii="宋体" w:hAnsi="宋体" w:cs="宋体"/>
          <w:b/>
          <w:bCs/>
          <w:color w:val="auto"/>
          <w:sz w:val="24"/>
          <w:u w:val="single"/>
        </w:rPr>
        <w:t xml:space="preserve"> 3 </w:t>
      </w:r>
      <w:r>
        <w:rPr>
          <w:rFonts w:hint="eastAsia" w:ascii="宋体" w:hAnsi="宋体" w:cs="宋体"/>
          <w:color w:val="auto"/>
          <w:sz w:val="24"/>
        </w:rPr>
        <w:t>名中标候选人。</w:t>
      </w:r>
    </w:p>
    <w:p w14:paraId="67A3A5B4">
      <w:pPr>
        <w:numPr>
          <w:ilvl w:val="0"/>
          <w:numId w:val="16"/>
        </w:numPr>
        <w:tabs>
          <w:tab w:val="left" w:pos="360"/>
        </w:tabs>
        <w:snapToGrid w:val="0"/>
        <w:spacing w:line="360" w:lineRule="auto"/>
        <w:outlineLvl w:val="2"/>
        <w:rPr>
          <w:rFonts w:ascii="宋体" w:hAnsi="宋体" w:cs="宋体"/>
          <w:color w:val="auto"/>
          <w:sz w:val="24"/>
        </w:rPr>
      </w:pPr>
      <w:r>
        <w:rPr>
          <w:rFonts w:hint="eastAsia" w:ascii="宋体" w:hAnsi="宋体" w:cs="宋体"/>
          <w:color w:val="auto"/>
          <w:sz w:val="24"/>
        </w:rPr>
        <w:t>报告违法行为</w:t>
      </w:r>
    </w:p>
    <w:p w14:paraId="0F758221">
      <w:pPr>
        <w:numPr>
          <w:ilvl w:val="1"/>
          <w:numId w:val="16"/>
        </w:numPr>
        <w:tabs>
          <w:tab w:val="left" w:pos="1080"/>
        </w:tabs>
        <w:snapToGrid w:val="0"/>
        <w:spacing w:line="360" w:lineRule="auto"/>
        <w:ind w:left="1077" w:hanging="720"/>
        <w:rPr>
          <w:rFonts w:ascii="宋体" w:hAnsi="宋体" w:cs="宋体"/>
          <w:color w:val="auto"/>
          <w:sz w:val="24"/>
        </w:rPr>
      </w:pPr>
      <w:r>
        <w:rPr>
          <w:rFonts w:hint="eastAsia" w:ascii="宋体" w:hAnsi="宋体" w:cs="宋体"/>
          <w:color w:val="auto"/>
          <w:sz w:val="24"/>
        </w:rPr>
        <w:t>评标委员会在评标过程中发现投标人有行贿、提供虚假材料或者串通等违法行为时，应当及时向财政部门报告。</w:t>
      </w:r>
    </w:p>
    <w:p w14:paraId="5A0B42CA">
      <w:pPr>
        <w:widowControl/>
        <w:rPr>
          <w:rFonts w:ascii="宋体" w:hAnsi="宋体" w:cs="宋体"/>
          <w:b/>
          <w:color w:val="auto"/>
          <w:sz w:val="24"/>
        </w:rPr>
      </w:pPr>
      <w:r>
        <w:rPr>
          <w:rFonts w:hint="eastAsia" w:ascii="宋体" w:hAnsi="宋体" w:cs="宋体"/>
          <w:b/>
          <w:color w:val="auto"/>
          <w:sz w:val="24"/>
        </w:rPr>
        <w:br w:type="page"/>
      </w:r>
    </w:p>
    <w:p w14:paraId="09FB60A9">
      <w:pPr>
        <w:tabs>
          <w:tab w:val="left" w:pos="360"/>
          <w:tab w:val="left" w:pos="900"/>
        </w:tabs>
        <w:snapToGrid w:val="0"/>
        <w:spacing w:line="360" w:lineRule="auto"/>
        <w:outlineLvl w:val="1"/>
        <w:rPr>
          <w:rFonts w:ascii="宋体" w:hAnsi="宋体" w:cs="宋体"/>
          <w:b/>
          <w:color w:val="auto"/>
        </w:rPr>
      </w:pPr>
      <w:r>
        <w:rPr>
          <w:rFonts w:hint="eastAsia" w:ascii="宋体" w:hAnsi="宋体" w:cs="宋体"/>
          <w:b/>
          <w:color w:val="auto"/>
          <w:sz w:val="24"/>
        </w:rPr>
        <w:t>二、评标标准</w:t>
      </w:r>
    </w:p>
    <w:tbl>
      <w:tblPr>
        <w:tblStyle w:val="43"/>
        <w:tblW w:w="8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27"/>
        <w:gridCol w:w="5803"/>
        <w:gridCol w:w="698"/>
      </w:tblGrid>
      <w:tr w14:paraId="68B0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noWrap/>
            <w:vAlign w:val="center"/>
          </w:tcPr>
          <w:p w14:paraId="4A015AB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1227" w:type="dxa"/>
            <w:shd w:val="clear" w:color="auto" w:fill="auto"/>
            <w:noWrap/>
            <w:vAlign w:val="center"/>
          </w:tcPr>
          <w:p w14:paraId="009C5B7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评分因素</w:t>
            </w:r>
          </w:p>
        </w:tc>
        <w:tc>
          <w:tcPr>
            <w:tcW w:w="5803" w:type="dxa"/>
            <w:shd w:val="clear" w:color="auto" w:fill="auto"/>
            <w:noWrap/>
            <w:vAlign w:val="center"/>
          </w:tcPr>
          <w:p w14:paraId="6373E62C">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评分说明</w:t>
            </w:r>
          </w:p>
        </w:tc>
        <w:tc>
          <w:tcPr>
            <w:tcW w:w="698" w:type="dxa"/>
            <w:shd w:val="clear" w:color="auto" w:fill="auto"/>
            <w:noWrap/>
            <w:vAlign w:val="center"/>
          </w:tcPr>
          <w:p w14:paraId="1DAA9DA5">
            <w:pPr>
              <w:keepNext w:val="0"/>
              <w:keepLines w:val="0"/>
              <w:pageBreakBefore w:val="0"/>
              <w:widowControl/>
              <w:kinsoku/>
              <w:wordWrap/>
              <w:overflowPunct/>
              <w:topLinePunct w:val="0"/>
              <w:autoSpaceDE/>
              <w:autoSpaceDN/>
              <w:bidi w:val="0"/>
              <w:adjustRightInd/>
              <w:snapToGrid/>
              <w:spacing w:line="240" w:lineRule="auto"/>
              <w:rPr>
                <w:rFonts w:ascii="宋体" w:hAnsi="宋体" w:cs="宋体"/>
                <w:b/>
                <w:bCs/>
                <w:color w:val="auto"/>
                <w:kern w:val="0"/>
                <w:sz w:val="24"/>
                <w:szCs w:val="24"/>
              </w:rPr>
            </w:pPr>
            <w:r>
              <w:rPr>
                <w:rFonts w:hint="eastAsia" w:ascii="宋体" w:hAnsi="宋体" w:cs="宋体"/>
                <w:b/>
                <w:bCs/>
                <w:color w:val="auto"/>
                <w:kern w:val="0"/>
                <w:sz w:val="24"/>
                <w:szCs w:val="24"/>
              </w:rPr>
              <w:t>分值</w:t>
            </w:r>
          </w:p>
        </w:tc>
      </w:tr>
      <w:tr w14:paraId="00B1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6E8D80BE">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465735D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投标报价</w:t>
            </w:r>
            <w:r>
              <w:rPr>
                <w:rFonts w:hint="eastAsia" w:ascii="宋体" w:hAnsi="宋体" w:cs="宋体"/>
                <w:color w:val="auto"/>
                <w:kern w:val="0"/>
                <w:sz w:val="24"/>
                <w:szCs w:val="24"/>
              </w:rPr>
              <w:br w:type="textWrapping"/>
            </w:r>
          </w:p>
        </w:tc>
        <w:tc>
          <w:tcPr>
            <w:tcW w:w="5803" w:type="dxa"/>
            <w:shd w:val="clear" w:color="auto" w:fill="auto"/>
            <w:vAlign w:val="center"/>
          </w:tcPr>
          <w:p w14:paraId="7B337087">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color w:val="auto"/>
                <w:kern w:val="0"/>
                <w:sz w:val="24"/>
                <w:szCs w:val="24"/>
              </w:rPr>
            </w:pPr>
            <w:r>
              <w:rPr>
                <w:rFonts w:hint="eastAsia" w:ascii="宋体" w:hAnsi="宋体" w:cs="宋体"/>
                <w:color w:val="auto"/>
                <w:kern w:val="0"/>
                <w:sz w:val="24"/>
                <w:szCs w:val="24"/>
              </w:rPr>
              <w:t>综合评分法中的价格分统一采用低价优先法计算，即满足招标文件要求且投标价格最低的投标报价为评标基准价，其价格分为满分</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0分。</w:t>
            </w:r>
          </w:p>
          <w:p w14:paraId="6BAAB465">
            <w:pPr>
              <w:keepNext w:val="0"/>
              <w:keepLines w:val="0"/>
              <w:pageBreakBefore w:val="0"/>
              <w:widowControl/>
              <w:kinsoku/>
              <w:wordWrap/>
              <w:overflowPunct/>
              <w:topLinePunct w:val="0"/>
              <w:autoSpaceDE/>
              <w:autoSpaceDN/>
              <w:bidi w:val="0"/>
              <w:adjustRightInd/>
              <w:snapToGrid/>
              <w:spacing w:line="240" w:lineRule="auto"/>
              <w:rPr>
                <w:rFonts w:ascii="宋体" w:hAnsi="宋体" w:cs="宋体"/>
                <w:color w:val="auto"/>
                <w:kern w:val="0"/>
                <w:sz w:val="24"/>
                <w:szCs w:val="24"/>
              </w:rPr>
            </w:pPr>
            <w:r>
              <w:rPr>
                <w:rFonts w:hint="eastAsia" w:ascii="宋体" w:hAnsi="宋体" w:cs="宋体"/>
                <w:color w:val="auto"/>
                <w:kern w:val="0"/>
                <w:sz w:val="24"/>
                <w:szCs w:val="24"/>
              </w:rPr>
              <w:t>其他投标人的价格分统一按照下列公式计算：投标报价得分=(评标基准价/投标报价)×</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0%×100</w:t>
            </w:r>
          </w:p>
        </w:tc>
        <w:tc>
          <w:tcPr>
            <w:tcW w:w="698" w:type="dxa"/>
            <w:shd w:val="clear" w:color="auto" w:fill="auto"/>
            <w:noWrap/>
            <w:vAlign w:val="center"/>
          </w:tcPr>
          <w:p w14:paraId="135C268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30</w:t>
            </w:r>
          </w:p>
        </w:tc>
      </w:tr>
      <w:tr w14:paraId="5C91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shd w:val="clear" w:color="auto" w:fill="auto"/>
            <w:vAlign w:val="center"/>
          </w:tcPr>
          <w:p w14:paraId="3C126926">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41F9A93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color w:val="auto"/>
                <w:kern w:val="0"/>
                <w:sz w:val="24"/>
                <w:szCs w:val="24"/>
              </w:rPr>
            </w:pPr>
            <w:r>
              <w:rPr>
                <w:rFonts w:hint="eastAsia" w:ascii="宋体" w:hAnsi="宋体" w:cs="宋体"/>
                <w:color w:val="auto"/>
                <w:kern w:val="0"/>
                <w:sz w:val="24"/>
                <w:szCs w:val="24"/>
              </w:rPr>
              <w:t xml:space="preserve">类似业绩 </w:t>
            </w:r>
            <w:r>
              <w:rPr>
                <w:rFonts w:hint="eastAsia" w:ascii="宋体" w:hAnsi="宋体" w:cs="宋体"/>
                <w:color w:val="auto"/>
                <w:kern w:val="0"/>
                <w:sz w:val="24"/>
                <w:szCs w:val="24"/>
              </w:rPr>
              <w:br w:type="textWrapping"/>
            </w:r>
          </w:p>
        </w:tc>
        <w:tc>
          <w:tcPr>
            <w:tcW w:w="5803" w:type="dxa"/>
            <w:shd w:val="clear" w:color="auto" w:fill="auto"/>
            <w:vAlign w:val="center"/>
          </w:tcPr>
          <w:p w14:paraId="58C465C4">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color w:val="auto"/>
                <w:kern w:val="0"/>
                <w:sz w:val="24"/>
                <w:szCs w:val="24"/>
              </w:rPr>
            </w:pPr>
            <w:r>
              <w:rPr>
                <w:rFonts w:hint="eastAsia" w:ascii="宋体" w:hAnsi="宋体" w:cs="宋体"/>
                <w:color w:val="auto"/>
                <w:kern w:val="0"/>
                <w:sz w:val="24"/>
                <w:szCs w:val="24"/>
              </w:rPr>
              <w:t>提供2022年</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月1日至今类似(时间以合同签订日期为准)</w:t>
            </w:r>
            <w:r>
              <w:rPr>
                <w:rFonts w:hint="eastAsia" w:ascii="宋体" w:hAnsi="宋体" w:cs="宋体"/>
                <w:color w:val="auto"/>
                <w:kern w:val="0"/>
                <w:sz w:val="24"/>
                <w:szCs w:val="24"/>
              </w:rPr>
              <w:br w:type="textWrapping"/>
            </w:r>
            <w:r>
              <w:rPr>
                <w:rFonts w:hint="eastAsia" w:ascii="宋体" w:hAnsi="宋体" w:cs="宋体"/>
                <w:color w:val="auto"/>
                <w:kern w:val="0"/>
                <w:sz w:val="24"/>
                <w:szCs w:val="24"/>
              </w:rPr>
              <w:t>项目业绩证明材料，每提供一个得</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分，最高得</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分。</w:t>
            </w:r>
          </w:p>
          <w:p w14:paraId="34DA5654">
            <w:pPr>
              <w:keepNext w:val="0"/>
              <w:keepLines w:val="0"/>
              <w:pageBreakBefore w:val="0"/>
              <w:widowControl/>
              <w:kinsoku/>
              <w:wordWrap/>
              <w:overflowPunct/>
              <w:topLinePunct w:val="0"/>
              <w:autoSpaceDE/>
              <w:autoSpaceDN/>
              <w:bidi w:val="0"/>
              <w:adjustRightInd/>
              <w:snapToGrid/>
              <w:spacing w:line="240" w:lineRule="auto"/>
              <w:rPr>
                <w:rFonts w:hint="default" w:hAnsi="宋体" w:cs="宋体"/>
                <w:color w:val="auto"/>
                <w:kern w:val="0"/>
                <w:sz w:val="24"/>
                <w:szCs w:val="24"/>
              </w:rPr>
            </w:pPr>
            <w:r>
              <w:rPr>
                <w:rFonts w:hint="eastAsia" w:ascii="宋体" w:hAnsi="宋体" w:cs="宋体"/>
                <w:color w:val="auto"/>
                <w:kern w:val="0"/>
                <w:sz w:val="24"/>
                <w:szCs w:val="24"/>
                <w:lang w:val="en-US" w:eastAsia="zh-CN"/>
              </w:rPr>
              <w:t>注：</w:t>
            </w:r>
            <w:r>
              <w:rPr>
                <w:rFonts w:hint="eastAsia" w:ascii="宋体" w:hAnsi="宋体" w:cs="宋体"/>
                <w:color w:val="auto"/>
                <w:kern w:val="0"/>
                <w:sz w:val="24"/>
                <w:szCs w:val="24"/>
              </w:rPr>
              <w:t>投标人须提供合同主要页(含：首页、合同金额页、签字盖章页)。</w:t>
            </w:r>
          </w:p>
        </w:tc>
        <w:tc>
          <w:tcPr>
            <w:tcW w:w="698" w:type="dxa"/>
            <w:shd w:val="clear" w:color="auto" w:fill="auto"/>
            <w:noWrap/>
            <w:vAlign w:val="center"/>
          </w:tcPr>
          <w:p w14:paraId="600202E9">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r>
      <w:tr w14:paraId="46F0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12CF8549">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275D7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技术参数响应情况-▲参数指标</w:t>
            </w:r>
          </w:p>
        </w:tc>
        <w:tc>
          <w:tcPr>
            <w:tcW w:w="5803" w:type="dxa"/>
            <w:shd w:val="clear" w:color="auto" w:fill="auto"/>
            <w:vAlign w:val="center"/>
          </w:tcPr>
          <w:p w14:paraId="081398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eastAsia="宋体"/>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针对招标文件技术指标要求中的▲指标条款的参数响应程度进行评审（共计</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对招标文件技术指标要求中的▲号指标条款进行逐项响应，每</w:t>
            </w:r>
            <w:r>
              <w:rPr>
                <w:rFonts w:hint="eastAsia" w:ascii="宋体" w:hAnsi="宋体" w:cs="宋体"/>
                <w:i w:val="0"/>
                <w:iCs w:val="0"/>
                <w:color w:val="000000"/>
                <w:kern w:val="0"/>
                <w:sz w:val="24"/>
                <w:szCs w:val="24"/>
                <w:u w:val="none"/>
                <w:lang w:val="en-US" w:eastAsia="zh-CN" w:bidi="ar"/>
              </w:rPr>
              <w:t>有1项货物满足</w:t>
            </w:r>
            <w:r>
              <w:rPr>
                <w:rFonts w:hint="eastAsia" w:ascii="宋体" w:hAnsi="宋体" w:eastAsia="宋体" w:cs="宋体"/>
                <w:i w:val="0"/>
                <w:iCs w:val="0"/>
                <w:color w:val="000000"/>
                <w:kern w:val="0"/>
                <w:sz w:val="24"/>
                <w:szCs w:val="24"/>
                <w:u w:val="none"/>
                <w:lang w:val="en-US" w:eastAsia="zh-CN" w:bidi="ar"/>
              </w:rPr>
              <w:t>满足1项（▲指标为无偏离或者正偏离,且对标注“▲”的参数能够提供产品彩页（含产品真实图片））得</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分，否则不得分（项下内容存在负偏离或者未应答或者未提供提供产品彩页（含产品真实图片）），本项最高得</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w:t>
            </w:r>
          </w:p>
        </w:tc>
        <w:tc>
          <w:tcPr>
            <w:tcW w:w="698" w:type="dxa"/>
            <w:shd w:val="clear" w:color="auto" w:fill="auto"/>
            <w:noWrap/>
            <w:vAlign w:val="center"/>
          </w:tcPr>
          <w:p w14:paraId="0EB4E4EC">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r>
      <w:tr w14:paraId="3AF7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0D30E4BE">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719DBD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技术参数响应情况-</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参数指标</w:t>
            </w:r>
          </w:p>
        </w:tc>
        <w:tc>
          <w:tcPr>
            <w:tcW w:w="5803" w:type="dxa"/>
            <w:shd w:val="clear" w:color="auto" w:fill="auto"/>
            <w:vAlign w:val="center"/>
          </w:tcPr>
          <w:p w14:paraId="26A36AE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针对招标文件技术指标要求中的</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指标条款的参数响应程度进行评审（共计</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对招标文件技术指标要求中的</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号指标条款进行逐项响应，每</w:t>
            </w:r>
            <w:r>
              <w:rPr>
                <w:rFonts w:hint="eastAsia" w:ascii="宋体" w:hAnsi="宋体" w:cs="宋体"/>
                <w:i w:val="0"/>
                <w:iCs w:val="0"/>
                <w:color w:val="000000"/>
                <w:kern w:val="0"/>
                <w:sz w:val="24"/>
                <w:szCs w:val="24"/>
                <w:u w:val="none"/>
                <w:lang w:val="en-US" w:eastAsia="zh-CN" w:bidi="ar"/>
              </w:rPr>
              <w:t>有1项货物满足</w:t>
            </w:r>
            <w:r>
              <w:rPr>
                <w:rFonts w:hint="eastAsia" w:ascii="宋体" w:hAnsi="宋体" w:eastAsia="宋体" w:cs="宋体"/>
                <w:i w:val="0"/>
                <w:iCs w:val="0"/>
                <w:color w:val="000000"/>
                <w:kern w:val="0"/>
                <w:sz w:val="24"/>
                <w:szCs w:val="24"/>
                <w:u w:val="none"/>
                <w:lang w:val="en-US" w:eastAsia="zh-CN" w:bidi="ar"/>
              </w:rPr>
              <w:t>满足1项（</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指标为无偏离或者正偏离,且对标注“</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”的参数能够</w:t>
            </w:r>
            <w:r>
              <w:rPr>
                <w:rFonts w:hint="eastAsia" w:ascii="宋体" w:hAnsi="宋体" w:cs="宋体"/>
                <w:i w:val="0"/>
                <w:iCs w:val="0"/>
                <w:color w:val="000000"/>
                <w:kern w:val="0"/>
                <w:sz w:val="24"/>
                <w:szCs w:val="24"/>
                <w:u w:val="none"/>
                <w:lang w:val="en-US" w:eastAsia="zh-CN" w:bidi="ar"/>
              </w:rPr>
              <w:t>提供具备国家法定资质的第三方检测机构出具的检测报告</w:t>
            </w:r>
            <w:r>
              <w:rPr>
                <w:rFonts w:hint="eastAsia" w:ascii="宋体" w:hAnsi="宋体" w:eastAsia="宋体" w:cs="宋体"/>
                <w:i w:val="0"/>
                <w:iCs w:val="0"/>
                <w:color w:val="000000"/>
                <w:kern w:val="0"/>
                <w:sz w:val="24"/>
                <w:szCs w:val="24"/>
                <w:u w:val="none"/>
                <w:lang w:val="en-US" w:eastAsia="zh-CN" w:bidi="ar"/>
              </w:rPr>
              <w:t>）得</w:t>
            </w:r>
            <w:r>
              <w:rPr>
                <w:rFonts w:hint="eastAsia" w:ascii="宋体" w:hAnsi="宋体" w:cs="宋体"/>
                <w:i w:val="0"/>
                <w:iCs w:val="0"/>
                <w:color w:val="000000"/>
                <w:kern w:val="0"/>
                <w:sz w:val="24"/>
                <w:szCs w:val="24"/>
                <w:u w:val="none"/>
                <w:lang w:val="en-US" w:eastAsia="zh-CN" w:bidi="ar"/>
              </w:rPr>
              <w:t>1.1</w:t>
            </w:r>
            <w:r>
              <w:rPr>
                <w:rFonts w:hint="eastAsia" w:ascii="宋体" w:hAnsi="宋体" w:eastAsia="宋体" w:cs="宋体"/>
                <w:i w:val="0"/>
                <w:iCs w:val="0"/>
                <w:color w:val="000000"/>
                <w:kern w:val="0"/>
                <w:sz w:val="24"/>
                <w:szCs w:val="24"/>
                <w:u w:val="none"/>
                <w:lang w:val="en-US" w:eastAsia="zh-CN" w:bidi="ar"/>
              </w:rPr>
              <w:t>分，否则不得分（项下内容存在负偏离或者未应答或者未</w:t>
            </w:r>
            <w:r>
              <w:rPr>
                <w:rFonts w:hint="eastAsia" w:ascii="宋体" w:hAnsi="宋体" w:cs="宋体"/>
                <w:i w:val="0"/>
                <w:iCs w:val="0"/>
                <w:color w:val="000000"/>
                <w:kern w:val="0"/>
                <w:sz w:val="24"/>
                <w:szCs w:val="24"/>
                <w:u w:val="none"/>
                <w:lang w:val="en-US" w:eastAsia="zh-CN" w:bidi="ar"/>
              </w:rPr>
              <w:t>提供具备国家法定资质的第三方检测机构出具的检测报告）</w:t>
            </w:r>
            <w:r>
              <w:rPr>
                <w:rFonts w:hint="eastAsia" w:ascii="宋体" w:hAnsi="宋体" w:eastAsia="宋体" w:cs="宋体"/>
                <w:i w:val="0"/>
                <w:iCs w:val="0"/>
                <w:color w:val="000000"/>
                <w:kern w:val="0"/>
                <w:sz w:val="24"/>
                <w:szCs w:val="24"/>
                <w:u w:val="none"/>
                <w:lang w:val="en-US" w:eastAsia="zh-CN" w:bidi="ar"/>
              </w:rPr>
              <w:t>，本项最高得</w:t>
            </w:r>
            <w:r>
              <w:rPr>
                <w:rFonts w:hint="eastAsia" w:ascii="宋体" w:hAnsi="宋体" w:cs="宋体"/>
                <w:i w:val="0"/>
                <w:iCs w:val="0"/>
                <w:color w:val="000000"/>
                <w:kern w:val="0"/>
                <w:sz w:val="24"/>
                <w:szCs w:val="24"/>
                <w:u w:val="none"/>
                <w:lang w:val="en-US" w:eastAsia="zh-CN" w:bidi="ar"/>
              </w:rPr>
              <w:t>4.4</w:t>
            </w:r>
            <w:r>
              <w:rPr>
                <w:rFonts w:hint="eastAsia" w:ascii="宋体" w:hAnsi="宋体" w:eastAsia="宋体" w:cs="宋体"/>
                <w:i w:val="0"/>
                <w:iCs w:val="0"/>
                <w:color w:val="000000"/>
                <w:kern w:val="0"/>
                <w:sz w:val="24"/>
                <w:szCs w:val="24"/>
                <w:u w:val="none"/>
                <w:lang w:val="en-US" w:eastAsia="zh-CN" w:bidi="ar"/>
              </w:rPr>
              <w:t>分；</w:t>
            </w:r>
          </w:p>
        </w:tc>
        <w:tc>
          <w:tcPr>
            <w:tcW w:w="698" w:type="dxa"/>
            <w:shd w:val="clear" w:color="auto" w:fill="auto"/>
            <w:noWrap/>
            <w:vAlign w:val="center"/>
          </w:tcPr>
          <w:p w14:paraId="74D79898">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4.4</w:t>
            </w:r>
          </w:p>
        </w:tc>
      </w:tr>
      <w:tr w14:paraId="354E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3A0CFC7A">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2BAAD1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技术参数响应情况-其他一般参数指标</w:t>
            </w:r>
          </w:p>
        </w:tc>
        <w:tc>
          <w:tcPr>
            <w:tcW w:w="5803" w:type="dxa"/>
            <w:shd w:val="clear" w:color="auto" w:fill="auto"/>
            <w:vAlign w:val="center"/>
          </w:tcPr>
          <w:p w14:paraId="48A932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针对招标文件技术指标要求中一般参数指标进行评审（共计184项，不包含“</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”和“▲”参数）：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对招标文件具体技术指标要求中的全部一般指标条款进行逐项响应，每满足1项标的（需在采购需求偏离表中的投标响应内容中对提供的每项货物进行具体的描述，该描述可以完全响应采购需求）得</w:t>
            </w:r>
            <w:r>
              <w:rPr>
                <w:rFonts w:hint="eastAsia" w:ascii="宋体" w:hAnsi="宋体" w:cs="宋体"/>
                <w:i w:val="0"/>
                <w:iCs w:val="0"/>
                <w:color w:val="000000"/>
                <w:kern w:val="0"/>
                <w:sz w:val="24"/>
                <w:szCs w:val="24"/>
                <w:u w:val="none"/>
                <w:lang w:val="en-US" w:eastAsia="zh-CN" w:bidi="ar"/>
              </w:rPr>
              <w:t>0.15</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否则不得分（未在采购需求偏离表中的投标响应内容中对提供的每项货物进行具体的描述，或者无法通过说明的内容判定是否偏离，或者该项偏离为负偏离）。本项最高得</w:t>
            </w:r>
            <w:r>
              <w:rPr>
                <w:rFonts w:hint="eastAsia" w:ascii="宋体" w:hAnsi="宋体" w:cs="宋体"/>
                <w:i w:val="0"/>
                <w:iCs w:val="0"/>
                <w:color w:val="000000"/>
                <w:kern w:val="0"/>
                <w:sz w:val="24"/>
                <w:szCs w:val="24"/>
                <w:u w:val="none"/>
                <w:lang w:val="en-US" w:eastAsia="zh-CN" w:bidi="ar"/>
              </w:rPr>
              <w:t>27.6分</w:t>
            </w:r>
            <w:r>
              <w:rPr>
                <w:rFonts w:hint="eastAsia" w:ascii="宋体" w:hAnsi="宋体" w:eastAsia="宋体" w:cs="宋体"/>
                <w:i w:val="0"/>
                <w:iCs w:val="0"/>
                <w:color w:val="000000"/>
                <w:kern w:val="0"/>
                <w:sz w:val="24"/>
                <w:szCs w:val="24"/>
                <w:u w:val="none"/>
                <w:lang w:val="en-US" w:eastAsia="zh-CN" w:bidi="ar"/>
              </w:rPr>
              <w:t>。</w:t>
            </w:r>
          </w:p>
        </w:tc>
        <w:tc>
          <w:tcPr>
            <w:tcW w:w="698" w:type="dxa"/>
            <w:shd w:val="clear" w:color="auto" w:fill="auto"/>
            <w:noWrap/>
            <w:vAlign w:val="center"/>
          </w:tcPr>
          <w:p w14:paraId="18D18847">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27.6</w:t>
            </w:r>
          </w:p>
        </w:tc>
      </w:tr>
      <w:tr w14:paraId="462D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50B8D6D4">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42EB79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color w:val="auto"/>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供货措施及配送方案</w:t>
            </w:r>
          </w:p>
        </w:tc>
        <w:tc>
          <w:tcPr>
            <w:tcW w:w="5803" w:type="dxa"/>
            <w:shd w:val="clear" w:color="auto" w:fill="auto"/>
            <w:vAlign w:val="center"/>
          </w:tcPr>
          <w:p w14:paraId="110F6D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供货措施及配送方案（包括货物交接、货物安装、货物在不同的功能教室的摆放安装等）进行综合评价: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充分结合项目特征，提出有针对性的具体配送方案。送货时间客观合理，能够完全保障项目供货要求，货物交接环节科学严谨，针对不同功能教室的货物安装摆放有合理的设计示意图，且针对供货过程中各潜在风险点有可行的操作建议和解决方案：</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够结合项目基本特征，提出有一定针对性的配送方案。送货时间基本客观，能够保障项目基本供货要求，货物交接环节基本全面；针对不同功能教室的货物安装摆放有较为合理的设计示意图；针对少量风险点有操作建议和解决方案：</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不能充分结合项目特征，仅提出基本的配送方案。有不同功能教室的货物安装摆放的设计示意图；送货时间可能影响项目供货要求，货物交接环节较简略：</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不能结合项目特征，仅提出范本式的配送方案。货物交接环节粗略：</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未提供供货措施及配送方案的，得0分。</w:t>
            </w:r>
          </w:p>
        </w:tc>
        <w:tc>
          <w:tcPr>
            <w:tcW w:w="698" w:type="dxa"/>
            <w:shd w:val="clear" w:color="auto" w:fill="auto"/>
            <w:noWrap/>
            <w:vAlign w:val="center"/>
          </w:tcPr>
          <w:p w14:paraId="1CC11E8C">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r>
      <w:tr w14:paraId="39D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1D36CAB2">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ascii="宋体" w:hAnsi="宋体" w:cs="宋体"/>
                <w:color w:val="auto"/>
                <w:kern w:val="0"/>
                <w:sz w:val="24"/>
                <w:szCs w:val="24"/>
              </w:rPr>
            </w:pPr>
          </w:p>
        </w:tc>
        <w:tc>
          <w:tcPr>
            <w:tcW w:w="1227" w:type="dxa"/>
            <w:shd w:val="clear" w:color="auto" w:fill="auto"/>
            <w:vAlign w:val="center"/>
          </w:tcPr>
          <w:p w14:paraId="2FE105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cs="宋体"/>
                <w:color w:val="auto"/>
                <w:kern w:val="0"/>
                <w:sz w:val="24"/>
                <w:szCs w:val="24"/>
              </w:rPr>
            </w:pPr>
            <w:r>
              <w:rPr>
                <w:rFonts w:hint="eastAsia" w:ascii="宋体" w:hAnsi="宋体" w:cs="宋体"/>
                <w:i w:val="0"/>
                <w:iCs w:val="0"/>
                <w:color w:val="000000"/>
                <w:kern w:val="0"/>
                <w:sz w:val="24"/>
                <w:szCs w:val="24"/>
                <w:u w:val="none"/>
                <w:lang w:val="en-US" w:eastAsia="zh-CN" w:bidi="ar"/>
              </w:rPr>
              <w:t>质量保障</w:t>
            </w:r>
            <w:r>
              <w:rPr>
                <w:rFonts w:hint="eastAsia" w:ascii="宋体" w:hAnsi="宋体" w:eastAsia="宋体" w:cs="宋体"/>
                <w:i w:val="0"/>
                <w:iCs w:val="0"/>
                <w:color w:val="000000"/>
                <w:kern w:val="0"/>
                <w:sz w:val="24"/>
                <w:szCs w:val="24"/>
                <w:u w:val="none"/>
                <w:lang w:val="en-US" w:eastAsia="zh-CN" w:bidi="ar"/>
              </w:rPr>
              <w:t>方案</w:t>
            </w:r>
          </w:p>
        </w:tc>
        <w:tc>
          <w:tcPr>
            <w:tcW w:w="5803" w:type="dxa"/>
            <w:shd w:val="clear" w:color="auto" w:fill="auto"/>
            <w:vAlign w:val="center"/>
          </w:tcPr>
          <w:p w14:paraId="7038AF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hAnsi="宋体" w:cs="宋体"/>
                <w:color w:val="auto"/>
                <w:kern w:val="0"/>
                <w:sz w:val="24"/>
                <w:szCs w:val="24"/>
              </w:rPr>
            </w:pPr>
            <w:r>
              <w:rPr>
                <w:rFonts w:hint="eastAsia" w:ascii="宋体" w:hAnsi="宋体" w:eastAsia="宋体" w:cs="宋体"/>
                <w:i w:val="0"/>
                <w:iCs w:val="0"/>
                <w:color w:val="000000"/>
                <w:kern w:val="0"/>
                <w:sz w:val="24"/>
                <w:szCs w:val="24"/>
                <w:u w:val="none"/>
                <w:lang w:val="en-US" w:eastAsia="zh-CN" w:bidi="ar"/>
              </w:rPr>
              <w:t>结合项目实际特点制定</w:t>
            </w:r>
            <w:r>
              <w:rPr>
                <w:rFonts w:hint="eastAsia" w:ascii="宋体" w:hAnsi="宋体" w:cs="宋体"/>
                <w:i w:val="0"/>
                <w:iCs w:val="0"/>
                <w:color w:val="000000"/>
                <w:kern w:val="0"/>
                <w:sz w:val="24"/>
                <w:szCs w:val="24"/>
                <w:u w:val="none"/>
                <w:lang w:val="en-US" w:eastAsia="zh-CN" w:bidi="ar"/>
              </w:rPr>
              <w:t>质量保障</w:t>
            </w:r>
            <w:r>
              <w:rPr>
                <w:rFonts w:hint="eastAsia" w:ascii="宋体" w:hAnsi="宋体" w:eastAsia="宋体" w:cs="宋体"/>
                <w:i w:val="0"/>
                <w:iCs w:val="0"/>
                <w:color w:val="000000"/>
                <w:kern w:val="0"/>
                <w:sz w:val="24"/>
                <w:szCs w:val="24"/>
                <w:u w:val="none"/>
                <w:lang w:val="en-US" w:eastAsia="zh-CN" w:bidi="ar"/>
              </w:rPr>
              <w:t>方案，方案包括但不限于</w:t>
            </w:r>
            <w:r>
              <w:rPr>
                <w:rFonts w:hint="eastAsia" w:ascii="宋体" w:hAnsi="宋体" w:cs="宋体"/>
                <w:i w:val="0"/>
                <w:iCs w:val="0"/>
                <w:color w:val="000000"/>
                <w:kern w:val="0"/>
                <w:sz w:val="24"/>
                <w:szCs w:val="24"/>
                <w:u w:val="none"/>
                <w:lang w:val="en-US" w:eastAsia="zh-CN" w:bidi="ar"/>
              </w:rPr>
              <w:t>选品的质量保障、运输时的质量保障</w:t>
            </w:r>
            <w:r>
              <w:rPr>
                <w:rFonts w:hint="eastAsia" w:ascii="宋体" w:hAnsi="宋体" w:eastAsia="宋体" w:cs="宋体"/>
                <w:i w:val="0"/>
                <w:iCs w:val="0"/>
                <w:color w:val="000000"/>
                <w:kern w:val="0"/>
                <w:sz w:val="24"/>
                <w:szCs w:val="24"/>
                <w:u w:val="none"/>
                <w:lang w:val="en-US" w:eastAsia="zh-CN" w:bidi="ar"/>
              </w:rPr>
              <w:t>等，各项内容明确</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方案全面可行</w:t>
            </w:r>
            <w:r>
              <w:rPr>
                <w:rFonts w:hint="eastAsia" w:ascii="宋体" w:hAnsi="宋体" w:cs="宋体"/>
                <w:i w:val="0"/>
                <w:iCs w:val="0"/>
                <w:color w:val="000000"/>
                <w:kern w:val="0"/>
                <w:sz w:val="24"/>
                <w:szCs w:val="24"/>
                <w:u w:val="none"/>
                <w:lang w:val="en-US" w:eastAsia="zh-CN" w:bidi="ar"/>
              </w:rPr>
              <w:t>，符合采购需求的，</w:t>
            </w:r>
            <w:r>
              <w:rPr>
                <w:rFonts w:hint="eastAsia" w:ascii="宋体" w:hAnsi="宋体" w:eastAsia="宋体" w:cs="宋体"/>
                <w:i w:val="0"/>
                <w:iCs w:val="0"/>
                <w:color w:val="000000"/>
                <w:kern w:val="0"/>
                <w:sz w:val="24"/>
                <w:szCs w:val="24"/>
                <w:u w:val="none"/>
                <w:lang w:val="en-US" w:eastAsia="zh-CN" w:bidi="ar"/>
              </w:rPr>
              <w:t>得</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各项内容</w:t>
            </w:r>
            <w:r>
              <w:rPr>
                <w:rFonts w:hint="eastAsia" w:ascii="宋体" w:hAnsi="宋体" w:cs="宋体"/>
                <w:i w:val="0"/>
                <w:iCs w:val="0"/>
                <w:color w:val="000000"/>
                <w:kern w:val="0"/>
                <w:sz w:val="24"/>
                <w:szCs w:val="24"/>
                <w:u w:val="none"/>
                <w:lang w:val="en-US" w:eastAsia="zh-CN" w:bidi="ar"/>
              </w:rPr>
              <w:t>较</w:t>
            </w:r>
            <w:r>
              <w:rPr>
                <w:rFonts w:hint="eastAsia" w:ascii="宋体" w:hAnsi="宋体" w:eastAsia="宋体" w:cs="宋体"/>
                <w:i w:val="0"/>
                <w:iCs w:val="0"/>
                <w:color w:val="000000"/>
                <w:kern w:val="0"/>
                <w:sz w:val="24"/>
                <w:szCs w:val="24"/>
                <w:u w:val="none"/>
                <w:lang w:val="en-US" w:eastAsia="zh-CN" w:bidi="ar"/>
              </w:rPr>
              <w:t>明确，方案</w:t>
            </w:r>
            <w:r>
              <w:rPr>
                <w:rFonts w:hint="eastAsia" w:ascii="宋体" w:hAnsi="宋体" w:cs="宋体"/>
                <w:i w:val="0"/>
                <w:iCs w:val="0"/>
                <w:color w:val="000000"/>
                <w:kern w:val="0"/>
                <w:sz w:val="24"/>
                <w:szCs w:val="24"/>
                <w:u w:val="none"/>
                <w:lang w:val="en-US" w:eastAsia="zh-CN" w:bidi="ar"/>
              </w:rPr>
              <w:t>基本</w:t>
            </w:r>
            <w:r>
              <w:rPr>
                <w:rFonts w:hint="eastAsia" w:ascii="宋体" w:hAnsi="宋体" w:eastAsia="宋体" w:cs="宋体"/>
                <w:i w:val="0"/>
                <w:iCs w:val="0"/>
                <w:color w:val="000000"/>
                <w:kern w:val="0"/>
                <w:sz w:val="24"/>
                <w:szCs w:val="24"/>
                <w:u w:val="none"/>
                <w:lang w:val="en-US" w:eastAsia="zh-CN" w:bidi="ar"/>
              </w:rPr>
              <w:t>全面，</w:t>
            </w:r>
            <w:r>
              <w:rPr>
                <w:rFonts w:hint="eastAsia" w:ascii="宋体" w:hAnsi="宋体" w:cs="宋体"/>
                <w:i w:val="0"/>
                <w:iCs w:val="0"/>
                <w:color w:val="000000"/>
                <w:kern w:val="0"/>
                <w:sz w:val="24"/>
                <w:szCs w:val="24"/>
                <w:u w:val="none"/>
                <w:lang w:val="en-US" w:eastAsia="zh-CN" w:bidi="ar"/>
              </w:rPr>
              <w:t>大体符合</w:t>
            </w:r>
            <w:r>
              <w:rPr>
                <w:rFonts w:hint="eastAsia" w:ascii="宋体" w:hAnsi="宋体" w:eastAsia="宋体" w:cs="宋体"/>
                <w:i w:val="0"/>
                <w:iCs w:val="0"/>
                <w:color w:val="000000"/>
                <w:kern w:val="0"/>
                <w:sz w:val="24"/>
                <w:szCs w:val="24"/>
                <w:u w:val="none"/>
                <w:lang w:val="en-US" w:eastAsia="zh-CN" w:bidi="ar"/>
              </w:rPr>
              <w:t>采购需求的得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内容一般</w:t>
            </w:r>
            <w:r>
              <w:rPr>
                <w:rFonts w:hint="eastAsia" w:ascii="宋体" w:hAnsi="宋体" w:eastAsia="宋体" w:cs="宋体"/>
                <w:i w:val="0"/>
                <w:iCs w:val="0"/>
                <w:color w:val="000000"/>
                <w:kern w:val="0"/>
                <w:sz w:val="24"/>
                <w:szCs w:val="24"/>
                <w:u w:val="none"/>
                <w:lang w:val="en-US" w:eastAsia="zh-CN" w:bidi="ar"/>
              </w:rPr>
              <w:t>，方案</w:t>
            </w:r>
            <w:r>
              <w:rPr>
                <w:rFonts w:hint="eastAsia" w:ascii="宋体" w:hAnsi="宋体" w:cs="宋体"/>
                <w:i w:val="0"/>
                <w:iCs w:val="0"/>
                <w:color w:val="000000"/>
                <w:kern w:val="0"/>
                <w:sz w:val="24"/>
                <w:szCs w:val="24"/>
                <w:u w:val="none"/>
                <w:lang w:val="en-US" w:eastAsia="zh-CN" w:bidi="ar"/>
              </w:rPr>
              <w:t>简单</w:t>
            </w:r>
            <w:r>
              <w:rPr>
                <w:rFonts w:hint="eastAsia" w:ascii="宋体" w:hAnsi="宋体" w:eastAsia="宋体" w:cs="宋体"/>
                <w:i w:val="0"/>
                <w:iCs w:val="0"/>
                <w:color w:val="000000"/>
                <w:kern w:val="0"/>
                <w:sz w:val="24"/>
                <w:szCs w:val="24"/>
                <w:u w:val="none"/>
                <w:lang w:val="en-US" w:eastAsia="zh-CN" w:bidi="ar"/>
              </w:rPr>
              <w:t>的得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方案不清，不符合项目需求的得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未提供不得分。</w:t>
            </w:r>
          </w:p>
        </w:tc>
        <w:tc>
          <w:tcPr>
            <w:tcW w:w="698" w:type="dxa"/>
            <w:shd w:val="clear" w:color="auto" w:fill="auto"/>
            <w:noWrap/>
            <w:vAlign w:val="center"/>
          </w:tcPr>
          <w:p w14:paraId="34FAB61C">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r>
      <w:tr w14:paraId="16D4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3E3F0CA5">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hint="eastAsia" w:ascii="宋体" w:hAnsi="宋体" w:cs="宋体"/>
                <w:color w:val="auto"/>
                <w:kern w:val="0"/>
                <w:sz w:val="24"/>
                <w:szCs w:val="24"/>
              </w:rPr>
            </w:pPr>
          </w:p>
        </w:tc>
        <w:tc>
          <w:tcPr>
            <w:tcW w:w="1227" w:type="dxa"/>
            <w:shd w:val="clear" w:color="auto" w:fill="auto"/>
            <w:vAlign w:val="center"/>
          </w:tcPr>
          <w:p w14:paraId="70370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售后服务方案</w:t>
            </w:r>
          </w:p>
        </w:tc>
        <w:tc>
          <w:tcPr>
            <w:tcW w:w="5803" w:type="dxa"/>
            <w:shd w:val="clear" w:color="auto" w:fill="auto"/>
            <w:vAlign w:val="center"/>
          </w:tcPr>
          <w:p w14:paraId="0ABB9C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s="宋体"/>
                <w:color w:val="auto"/>
                <w:sz w:val="24"/>
                <w:szCs w:val="24"/>
              </w:rPr>
            </w:pPr>
            <w:r>
              <w:rPr>
                <w:rFonts w:hint="eastAsia" w:ascii="宋体" w:hAnsi="宋体" w:eastAsia="宋体" w:cs="宋体"/>
                <w:i w:val="0"/>
                <w:iCs w:val="0"/>
                <w:color w:val="000000"/>
                <w:kern w:val="0"/>
                <w:sz w:val="24"/>
                <w:szCs w:val="24"/>
                <w:u w:val="none"/>
                <w:lang w:val="en-US" w:eastAsia="zh-CN" w:bidi="ar"/>
              </w:rPr>
              <w:t>需结合项目需求制定售后服务方案，方案包括但不限于服务体系流程详尽、层次分明，维修时限，现场服务到位时间，售后服务响应迅速，服务人员安排等，售后服务方案内容全面，体系流程清晰，维修时限、现场服务到位时间及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方案符合本项目实际采购需求的，得</w:t>
            </w: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售后服务内容</w:t>
            </w:r>
            <w:r>
              <w:rPr>
                <w:rFonts w:hint="eastAsia" w:ascii="宋体" w:hAnsi="宋体" w:cs="宋体"/>
                <w:i w:val="0"/>
                <w:iCs w:val="0"/>
                <w:color w:val="000000"/>
                <w:kern w:val="0"/>
                <w:sz w:val="24"/>
                <w:szCs w:val="24"/>
                <w:u w:val="none"/>
                <w:lang w:val="en-US" w:eastAsia="zh-CN" w:bidi="ar"/>
              </w:rPr>
              <w:t>基本全面</w:t>
            </w:r>
            <w:r>
              <w:rPr>
                <w:rFonts w:hint="eastAsia" w:ascii="宋体" w:hAnsi="宋体" w:eastAsia="宋体" w:cs="宋体"/>
                <w:i w:val="0"/>
                <w:iCs w:val="0"/>
                <w:color w:val="000000"/>
                <w:kern w:val="0"/>
                <w:sz w:val="24"/>
                <w:szCs w:val="24"/>
                <w:u w:val="none"/>
                <w:lang w:val="en-US" w:eastAsia="zh-CN" w:bidi="ar"/>
              </w:rPr>
              <w:t>，体系流程</w:t>
            </w:r>
            <w:r>
              <w:rPr>
                <w:rFonts w:hint="eastAsia" w:ascii="宋体" w:hAnsi="宋体" w:cs="宋体"/>
                <w:i w:val="0"/>
                <w:iCs w:val="0"/>
                <w:color w:val="000000"/>
                <w:kern w:val="0"/>
                <w:sz w:val="24"/>
                <w:szCs w:val="24"/>
                <w:u w:val="none"/>
                <w:lang w:val="en-US" w:eastAsia="zh-CN" w:bidi="ar"/>
              </w:rPr>
              <w:t>较</w:t>
            </w:r>
            <w:r>
              <w:rPr>
                <w:rFonts w:hint="eastAsia" w:ascii="宋体" w:hAnsi="宋体" w:eastAsia="宋体" w:cs="宋体"/>
                <w:i w:val="0"/>
                <w:iCs w:val="0"/>
                <w:color w:val="000000"/>
                <w:kern w:val="0"/>
                <w:sz w:val="24"/>
                <w:szCs w:val="24"/>
                <w:u w:val="none"/>
                <w:lang w:val="en-US" w:eastAsia="zh-CN" w:bidi="ar"/>
              </w:rPr>
              <w:t>清晰，维修时限、现场服务到位时间</w:t>
            </w:r>
            <w:r>
              <w:rPr>
                <w:rFonts w:hint="eastAsia" w:ascii="宋体" w:hAnsi="宋体" w:cs="宋体"/>
                <w:i w:val="0"/>
                <w:iCs w:val="0"/>
                <w:color w:val="000000"/>
                <w:kern w:val="0"/>
                <w:sz w:val="24"/>
                <w:szCs w:val="24"/>
                <w:u w:val="none"/>
                <w:lang w:val="en-US" w:eastAsia="zh-CN" w:bidi="ar"/>
              </w:rPr>
              <w:t>较</w:t>
            </w:r>
            <w:r>
              <w:rPr>
                <w:rFonts w:hint="eastAsia" w:ascii="宋体" w:hAnsi="宋体" w:eastAsia="宋体" w:cs="宋体"/>
                <w:i w:val="0"/>
                <w:iCs w:val="0"/>
                <w:color w:val="000000"/>
                <w:kern w:val="0"/>
                <w:sz w:val="24"/>
                <w:szCs w:val="24"/>
                <w:u w:val="none"/>
                <w:lang w:val="en-US" w:eastAsia="zh-CN" w:bidi="ar"/>
              </w:rPr>
              <w:t>及时，得</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售后服务内容和服务体系流程描述简单，有具体维修时限和现场服务到位时间，得</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售后服务方案内容只提供了方案内容、服务体系流程清晰描述，对于维修时限和现场服务到位时间承诺不明确的得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未提供不得分。</w:t>
            </w:r>
          </w:p>
        </w:tc>
        <w:tc>
          <w:tcPr>
            <w:tcW w:w="698" w:type="dxa"/>
            <w:shd w:val="clear" w:color="auto" w:fill="auto"/>
            <w:noWrap/>
            <w:vAlign w:val="center"/>
          </w:tcPr>
          <w:p w14:paraId="5D05D75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8</w:t>
            </w:r>
          </w:p>
        </w:tc>
      </w:tr>
      <w:tr w14:paraId="4107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98" w:type="dxa"/>
            <w:shd w:val="clear" w:color="auto" w:fill="auto"/>
            <w:vAlign w:val="center"/>
          </w:tcPr>
          <w:p w14:paraId="4F6604C7">
            <w:pPr>
              <w:keepNext w:val="0"/>
              <w:keepLines w:val="0"/>
              <w:pageBreakBefore w:val="0"/>
              <w:widowControl/>
              <w:numPr>
                <w:ilvl w:val="0"/>
                <w:numId w:val="18"/>
              </w:numPr>
              <w:kinsoku/>
              <w:wordWrap/>
              <w:overflowPunct/>
              <w:topLinePunct w:val="0"/>
              <w:autoSpaceDE/>
              <w:autoSpaceDN/>
              <w:bidi w:val="0"/>
              <w:adjustRightInd/>
              <w:snapToGrid/>
              <w:spacing w:line="240" w:lineRule="auto"/>
              <w:ind w:left="900" w:leftChars="0" w:hanging="900" w:firstLineChars="0"/>
              <w:jc w:val="both"/>
              <w:rPr>
                <w:rFonts w:hint="eastAsia" w:ascii="宋体" w:hAnsi="宋体" w:cs="宋体"/>
                <w:color w:val="auto"/>
                <w:kern w:val="0"/>
                <w:sz w:val="24"/>
                <w:szCs w:val="24"/>
              </w:rPr>
            </w:pPr>
            <w:bookmarkStart w:id="818" w:name="_Toc15233"/>
          </w:p>
        </w:tc>
        <w:tc>
          <w:tcPr>
            <w:tcW w:w="1227" w:type="dxa"/>
            <w:shd w:val="clear" w:color="auto" w:fill="auto"/>
            <w:vAlign w:val="center"/>
          </w:tcPr>
          <w:p w14:paraId="37CAB3D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szCs w:val="24"/>
              </w:rPr>
            </w:pPr>
            <w:r>
              <w:rPr>
                <w:rFonts w:hint="eastAsia" w:ascii="宋体" w:hAnsi="宋体" w:cs="宋体"/>
                <w:sz w:val="24"/>
                <w:szCs w:val="24"/>
              </w:rPr>
              <w:t>政策性得分</w:t>
            </w:r>
          </w:p>
        </w:tc>
        <w:tc>
          <w:tcPr>
            <w:tcW w:w="5803" w:type="dxa"/>
            <w:shd w:val="clear" w:color="auto" w:fill="auto"/>
            <w:vAlign w:val="center"/>
          </w:tcPr>
          <w:p w14:paraId="05F13BEE">
            <w:pPr>
              <w:pStyle w:val="174"/>
              <w:keepNext w:val="0"/>
              <w:keepLines w:val="0"/>
              <w:pageBreakBefore w:val="0"/>
              <w:kinsoku/>
              <w:wordWrap/>
              <w:overflowPunct/>
              <w:topLinePunct w:val="0"/>
              <w:autoSpaceDE/>
              <w:autoSpaceDN/>
              <w:bidi w:val="0"/>
              <w:adjustRightInd/>
              <w:snapToGrid/>
              <w:spacing w:line="240" w:lineRule="auto"/>
              <w:rPr>
                <w:rFonts w:ascii="宋体" w:hAnsi="宋体" w:cs="宋体"/>
                <w:sz w:val="24"/>
                <w:szCs w:val="24"/>
              </w:rPr>
            </w:pPr>
            <w:r>
              <w:rPr>
                <w:rFonts w:hint="eastAsia" w:ascii="宋体" w:hAnsi="宋体" w:cs="宋体"/>
                <w:sz w:val="24"/>
                <w:szCs w:val="24"/>
              </w:rPr>
              <w:t xml:space="preserve">投标人所投产品属于节能产品政府采购品目清单中非强制采购品目产品的，得0.5分，不属于的不得分。须附相关证明材料。 </w:t>
            </w:r>
          </w:p>
          <w:p w14:paraId="51E32370">
            <w:pPr>
              <w:pStyle w:val="23"/>
              <w:keepNext w:val="0"/>
              <w:keepLines w:val="0"/>
              <w:pageBreakBefore w:val="0"/>
              <w:kinsoku/>
              <w:wordWrap/>
              <w:overflowPunct/>
              <w:topLinePunct w:val="0"/>
              <w:autoSpaceDE/>
              <w:autoSpaceDN/>
              <w:bidi w:val="0"/>
              <w:adjustRightInd/>
              <w:snapToGrid/>
              <w:spacing w:line="240" w:lineRule="auto"/>
              <w:rPr>
                <w:rFonts w:hint="eastAsia" w:ascii="宋体" w:hAnsi="宋体" w:cs="宋体"/>
                <w:sz w:val="24"/>
                <w:szCs w:val="24"/>
              </w:rPr>
            </w:pPr>
            <w:r>
              <w:rPr>
                <w:rFonts w:hint="eastAsia" w:ascii="宋体" w:hAnsi="宋体" w:cs="宋体"/>
                <w:sz w:val="24"/>
                <w:szCs w:val="24"/>
              </w:rPr>
              <w:t xml:space="preserve">投标人所投产品属于环境标志产品政府采购品目清单中品目产品的，得0.5分，不属于的不得分。须附相关证明材料。 </w:t>
            </w:r>
          </w:p>
        </w:tc>
        <w:tc>
          <w:tcPr>
            <w:tcW w:w="698" w:type="dxa"/>
            <w:shd w:val="clear" w:color="auto" w:fill="auto"/>
            <w:noWrap/>
            <w:vAlign w:val="center"/>
          </w:tcPr>
          <w:p w14:paraId="2F783DB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r>
    </w:tbl>
    <w:p w14:paraId="29852690">
      <w:pPr>
        <w:rPr>
          <w:rFonts w:hint="eastAsia" w:ascii="宋体" w:hAnsi="宋体" w:cs="宋体"/>
          <w:b/>
          <w:color w:val="auto"/>
          <w:sz w:val="36"/>
          <w:szCs w:val="36"/>
        </w:rPr>
      </w:pPr>
      <w:r>
        <w:rPr>
          <w:rFonts w:hint="eastAsia" w:ascii="宋体" w:hAnsi="宋体" w:cs="宋体"/>
          <w:b/>
          <w:color w:val="auto"/>
          <w:sz w:val="36"/>
          <w:szCs w:val="36"/>
        </w:rPr>
        <w:br w:type="page"/>
      </w:r>
    </w:p>
    <w:p w14:paraId="4A79485A">
      <w:pPr>
        <w:spacing w:line="360" w:lineRule="auto"/>
        <w:jc w:val="center"/>
        <w:outlineLvl w:val="0"/>
        <w:rPr>
          <w:rFonts w:ascii="宋体" w:hAnsi="宋体" w:cs="宋体"/>
          <w:color w:val="auto"/>
          <w:sz w:val="24"/>
        </w:rPr>
      </w:pPr>
      <w:r>
        <w:rPr>
          <w:rFonts w:hint="eastAsia" w:ascii="宋体" w:hAnsi="宋体" w:cs="宋体"/>
          <w:b/>
          <w:color w:val="auto"/>
          <w:sz w:val="36"/>
          <w:szCs w:val="36"/>
        </w:rPr>
        <w:t>第五章   采购需求</w:t>
      </w:r>
      <w:bookmarkEnd w:id="818"/>
    </w:p>
    <w:p w14:paraId="61C410A4">
      <w:pPr>
        <w:pStyle w:val="259"/>
        <w:keepNext w:val="0"/>
        <w:keepLines w:val="0"/>
        <w:pageBreakBefore w:val="0"/>
        <w:widowControl w:val="0"/>
        <w:numPr>
          <w:ilvl w:val="0"/>
          <w:numId w:val="19"/>
        </w:numPr>
        <w:kinsoku/>
        <w:wordWrap/>
        <w:overflowPunct/>
        <w:topLinePunct w:val="0"/>
        <w:autoSpaceDE/>
        <w:autoSpaceDN/>
        <w:bidi w:val="0"/>
        <w:adjustRightInd/>
        <w:snapToGrid/>
        <w:spacing w:line="240" w:lineRule="auto"/>
        <w:ind w:left="0" w:leftChars="0" w:firstLine="420" w:firstLineChars="0"/>
        <w:textAlignment w:val="auto"/>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采购标的</w:t>
      </w:r>
    </w:p>
    <w:tbl>
      <w:tblPr>
        <w:tblStyle w:val="43"/>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53"/>
        <w:gridCol w:w="3710"/>
        <w:gridCol w:w="653"/>
        <w:gridCol w:w="653"/>
        <w:gridCol w:w="1246"/>
        <w:gridCol w:w="1516"/>
      </w:tblGrid>
      <w:tr w14:paraId="4B9D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FAA7">
            <w:pPr>
              <w:keepNext w:val="0"/>
              <w:keepLines w:val="0"/>
              <w:pageBreakBefore w:val="0"/>
              <w:kinsoku/>
              <w:wordWrap/>
              <w:overflowPunct/>
              <w:topLinePunct w:val="0"/>
              <w:autoSpaceDE/>
              <w:autoSpaceDN/>
              <w:bidi w:val="0"/>
              <w:adjustRightInd/>
              <w:snapToGrid w:val="0"/>
              <w:spacing w:line="240" w:lineRule="auto"/>
              <w:ind w:left="0" w:firstLine="0"/>
              <w:jc w:val="center"/>
              <w:rPr>
                <w:rFonts w:hint="default" w:ascii="宋体" w:hAnsi="宋体" w:eastAsia="宋体" w:cs="宋体"/>
                <w:b/>
                <w:bCs w:val="0"/>
                <w:i w:val="0"/>
                <w:iCs w:val="0"/>
                <w:color w:val="000000"/>
                <w:sz w:val="24"/>
                <w:szCs w:val="24"/>
                <w:highlight w:val="none"/>
                <w:u w:val="none"/>
                <w:lang w:val="en-US" w:eastAsia="zh-CN"/>
              </w:rPr>
            </w:pPr>
            <w:r>
              <w:rPr>
                <w:rFonts w:hint="eastAsia" w:ascii="宋体" w:hAnsi="宋体" w:cs="宋体"/>
                <w:b/>
                <w:bCs w:val="0"/>
                <w:i w:val="0"/>
                <w:iCs w:val="0"/>
                <w:color w:val="000000"/>
                <w:sz w:val="24"/>
                <w:szCs w:val="24"/>
                <w:highlight w:val="none"/>
                <w:u w:val="none"/>
                <w:lang w:val="en-US" w:eastAsia="zh-CN"/>
              </w:rPr>
              <w:t>序号</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7570">
            <w:pPr>
              <w:keepNext w:val="0"/>
              <w:keepLines w:val="0"/>
              <w:pageBreakBefore w:val="0"/>
              <w:kinsoku/>
              <w:wordWrap/>
              <w:overflowPunct/>
              <w:topLinePunct w:val="0"/>
              <w:autoSpaceDE/>
              <w:autoSpaceDN/>
              <w:bidi w:val="0"/>
              <w:adjustRightInd/>
              <w:snapToGrid w:val="0"/>
              <w:spacing w:line="240" w:lineRule="auto"/>
              <w:ind w:left="0" w:firstLine="0"/>
              <w:jc w:val="center"/>
              <w:rPr>
                <w:rFonts w:hint="eastAsia" w:ascii="宋体" w:hAnsi="宋体" w:eastAsia="宋体" w:cs="宋体"/>
                <w:b/>
                <w:bCs w:val="0"/>
                <w:i w:val="0"/>
                <w:iCs w:val="0"/>
                <w:color w:val="000000"/>
                <w:sz w:val="24"/>
                <w:szCs w:val="24"/>
                <w:highlight w:val="none"/>
                <w:u w:val="none"/>
                <w:lang w:val="en-US" w:eastAsia="zh-CN"/>
              </w:rPr>
            </w:pPr>
            <w:r>
              <w:rPr>
                <w:rFonts w:hint="eastAsia" w:ascii="宋体" w:hAnsi="宋体" w:cs="宋体"/>
                <w:b/>
                <w:bCs w:val="0"/>
                <w:i w:val="0"/>
                <w:iCs w:val="0"/>
                <w:color w:val="000000"/>
                <w:sz w:val="24"/>
                <w:szCs w:val="24"/>
                <w:highlight w:val="none"/>
                <w:u w:val="none"/>
                <w:lang w:val="en-US" w:eastAsia="zh-CN"/>
              </w:rPr>
              <w:t>设备名称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02BB">
            <w:pPr>
              <w:keepNext w:val="0"/>
              <w:keepLines w:val="0"/>
              <w:pageBreakBefore w:val="0"/>
              <w:kinsoku/>
              <w:wordWrap/>
              <w:overflowPunct/>
              <w:topLinePunct w:val="0"/>
              <w:autoSpaceDE/>
              <w:autoSpaceDN/>
              <w:bidi w:val="0"/>
              <w:adjustRightInd/>
              <w:snapToGrid w:val="0"/>
              <w:spacing w:line="240" w:lineRule="auto"/>
              <w:ind w:left="0" w:firstLine="0"/>
              <w:jc w:val="center"/>
              <w:rPr>
                <w:rFonts w:hint="eastAsia" w:ascii="宋体" w:hAnsi="宋体" w:eastAsia="宋体" w:cs="宋体"/>
                <w:b/>
                <w:bCs w:val="0"/>
                <w:i w:val="0"/>
                <w:iCs w:val="0"/>
                <w:color w:val="000000"/>
                <w:sz w:val="24"/>
                <w:szCs w:val="24"/>
                <w:highlight w:val="none"/>
                <w:u w:val="none"/>
                <w:lang w:val="en-US" w:eastAsia="zh-CN"/>
              </w:rPr>
            </w:pPr>
            <w:r>
              <w:rPr>
                <w:rFonts w:hint="eastAsia" w:ascii="宋体" w:hAnsi="宋体" w:cs="宋体"/>
                <w:b/>
                <w:bCs w:val="0"/>
                <w:i w:val="0"/>
                <w:iCs w:val="0"/>
                <w:color w:val="000000"/>
                <w:sz w:val="24"/>
                <w:szCs w:val="24"/>
                <w:highlight w:val="none"/>
                <w:u w:val="none"/>
                <w:lang w:val="en-US" w:eastAsia="zh-CN"/>
              </w:rPr>
              <w:t>数量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9E5A">
            <w:pPr>
              <w:keepNext w:val="0"/>
              <w:keepLines w:val="0"/>
              <w:pageBreakBefore w:val="0"/>
              <w:kinsoku/>
              <w:wordWrap/>
              <w:overflowPunct/>
              <w:topLinePunct w:val="0"/>
              <w:autoSpaceDE/>
              <w:autoSpaceDN/>
              <w:bidi w:val="0"/>
              <w:adjustRightInd/>
              <w:snapToGrid w:val="0"/>
              <w:spacing w:line="240" w:lineRule="auto"/>
              <w:ind w:left="0" w:firstLine="0"/>
              <w:jc w:val="center"/>
              <w:rPr>
                <w:rFonts w:hint="eastAsia" w:ascii="宋体" w:hAnsi="宋体" w:eastAsia="宋体" w:cs="宋体"/>
                <w:b/>
                <w:bCs w:val="0"/>
                <w:i w:val="0"/>
                <w:iCs w:val="0"/>
                <w:color w:val="000000"/>
                <w:sz w:val="24"/>
                <w:szCs w:val="24"/>
                <w:highlight w:val="none"/>
                <w:u w:val="none"/>
                <w:lang w:val="en-US" w:eastAsia="zh-CN"/>
              </w:rPr>
            </w:pPr>
            <w:r>
              <w:rPr>
                <w:rFonts w:hint="eastAsia" w:ascii="宋体" w:hAnsi="宋体" w:cs="宋体"/>
                <w:b/>
                <w:bCs w:val="0"/>
                <w:i w:val="0"/>
                <w:iCs w:val="0"/>
                <w:color w:val="000000"/>
                <w:sz w:val="24"/>
                <w:szCs w:val="24"/>
                <w:highlight w:val="none"/>
                <w:u w:val="none"/>
                <w:lang w:val="en-US" w:eastAsia="zh-CN"/>
              </w:rPr>
              <w:t>单位</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4D3E">
            <w:pPr>
              <w:keepNext w:val="0"/>
              <w:keepLines w:val="0"/>
              <w:pageBreakBefore w:val="0"/>
              <w:kinsoku/>
              <w:wordWrap/>
              <w:overflowPunct/>
              <w:topLinePunct w:val="0"/>
              <w:autoSpaceDE/>
              <w:autoSpaceDN/>
              <w:bidi w:val="0"/>
              <w:adjustRightInd/>
              <w:snapToGrid w:val="0"/>
              <w:spacing w:line="240" w:lineRule="auto"/>
              <w:ind w:left="0" w:firstLine="0"/>
              <w:jc w:val="center"/>
              <w:rPr>
                <w:rFonts w:hint="eastAsia" w:ascii="宋体" w:hAnsi="宋体" w:eastAsia="宋体" w:cs="宋体"/>
                <w:b/>
                <w:bCs w:val="0"/>
                <w:i w:val="0"/>
                <w:iCs w:val="0"/>
                <w:color w:val="000000"/>
                <w:sz w:val="24"/>
                <w:szCs w:val="24"/>
                <w:highlight w:val="none"/>
                <w:u w:val="none"/>
                <w:lang w:val="en-US" w:eastAsia="zh-CN"/>
              </w:rPr>
            </w:pPr>
            <w:r>
              <w:rPr>
                <w:rFonts w:hint="eastAsia" w:ascii="宋体" w:hAnsi="宋体"/>
                <w:b/>
                <w:bCs w:val="0"/>
                <w:color w:val="auto"/>
                <w:sz w:val="24"/>
                <w:highlight w:val="none"/>
                <w:lang w:eastAsia="zh-CN"/>
              </w:rPr>
              <w:t>是否允许采购进口产品</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1E2D">
            <w:pPr>
              <w:keepNext w:val="0"/>
              <w:keepLines w:val="0"/>
              <w:pageBreakBefore w:val="0"/>
              <w:kinsoku/>
              <w:wordWrap/>
              <w:overflowPunct/>
              <w:topLinePunct w:val="0"/>
              <w:autoSpaceDE/>
              <w:autoSpaceDN/>
              <w:bidi w:val="0"/>
              <w:adjustRightInd/>
              <w:snapToGrid w:val="0"/>
              <w:spacing w:line="240" w:lineRule="auto"/>
              <w:ind w:left="0" w:firstLine="0"/>
              <w:jc w:val="center"/>
              <w:rPr>
                <w:rFonts w:hint="eastAsia" w:ascii="宋体" w:hAnsi="宋体" w:eastAsia="宋体" w:cs="宋体"/>
                <w:b/>
                <w:bCs/>
                <w:i w:val="0"/>
                <w:iCs w:val="0"/>
                <w:color w:val="000000"/>
                <w:sz w:val="24"/>
                <w:szCs w:val="24"/>
                <w:highlight w:val="none"/>
                <w:u w:val="none"/>
                <w:lang w:val="en-US" w:eastAsia="zh-CN"/>
              </w:rPr>
            </w:pPr>
            <w:r>
              <w:rPr>
                <w:rFonts w:hint="eastAsia" w:ascii="宋体" w:hAnsi="宋体"/>
                <w:b/>
                <w:color w:val="auto"/>
                <w:sz w:val="24"/>
                <w:highlight w:val="none"/>
                <w:lang w:eastAsia="zh-CN"/>
              </w:rPr>
              <w:t>是否核心产品</w:t>
            </w:r>
          </w:p>
        </w:tc>
      </w:tr>
      <w:tr w14:paraId="3618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9FE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C24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画架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399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428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B170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693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8F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DFD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49A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画板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ED6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FBE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847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67C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9D3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E74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382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绘画工具套装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13B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9F1B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AAE3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687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3CC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C4F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FF0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折叠式洗笔筒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D62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5DB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78D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7BF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D43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95B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32F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石膏像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E2A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4BB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19E8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E3E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A1F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008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54A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几何形体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885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DB6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77F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357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676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8A4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954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木制关节人</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E15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3E9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EB5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220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E75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24C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C17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衬布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87D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C37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75A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9F7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42C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B4C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1EC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静物</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61B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0D1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575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53E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59B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6B3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C0B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书法台套装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FEB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FD89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253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ACC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8A5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F10B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C47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书法工具套装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CA5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B53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D54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0106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476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0FB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6BF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砚台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213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83E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2E4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6F4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1EC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73D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ADA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毛毡垫</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40C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501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663B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E005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59F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9CA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139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教学用品存储设备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44C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728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BE5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BEB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D7E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E85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FFA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作品展示设备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EA8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360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0D68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811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649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DE9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8B8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B8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009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C91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125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551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A6A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584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拉坯机</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0CE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109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9A5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ECB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80E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1F7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DBD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拉坯机专用凳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C12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37AF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BE32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150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E98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766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E5E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练泥机</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2F4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36B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195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462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6E0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135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60E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工作台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193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C82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1FA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2EC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552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AB2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0BF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学生操作凳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B2E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CFA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116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2DC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7DA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947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ED6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揉泥凳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2B5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8FB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30F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C53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1FC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84C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82D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转台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8F3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60A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C14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72D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16A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B94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D3C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挤泥器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C7B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839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568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A85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1B8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BCC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FC5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碾辊</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B42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9E4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138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A98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301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110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613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喷釉壶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F7B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C4B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F87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9F5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F14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A28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2B1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釉筛</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1EC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071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F1F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DE1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27C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CB2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FA0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木质端坯板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29C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F64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33D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E51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3CD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C83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F6E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造型模具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153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52A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152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50C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16D3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7AE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C12B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利坯工具8件套</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8A3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413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CFA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64A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4AC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C15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EFE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9D6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1A5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DD8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599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BDB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4EBA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208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肌理印章模具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D1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1C5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00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3CF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FDF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4D3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DB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F63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0E0D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005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E66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448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721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CCB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创作套装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F06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D3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0E9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6F6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4C5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362B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68B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道具存储设备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BE0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23B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E5B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CB9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CC7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7BD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5A0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工具收纳设备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5AD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44C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D5B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7A6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329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EDC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6A7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木琴（高/中/低音）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1DD2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2B4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1D5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323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D62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481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37E3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铃鼓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6CF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003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66B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664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423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6E1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013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沙锤</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F9E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78E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E9B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08A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459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F2E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830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三角铁</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CEC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3B3A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E0E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76F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CE2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208F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A772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音砖套装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A10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332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7D8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499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22C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B76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6BA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教具车</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D83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531E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7BF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7E7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B43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3C7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3885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立式钢琴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ABB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76D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506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5A0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CFF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1560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FA9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电钢琴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92E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760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5CA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F81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192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E03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CB6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琴凳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193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E9C0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64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5C8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5FA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4D2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F4C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架子鼓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1A9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870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6B3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986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009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1D6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84F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电子鼓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802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CE6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4C9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59B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9E7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E58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39CF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康加鼓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766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BB5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E7A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FCA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943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DAC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D2D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非洲鼓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C30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858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280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D99D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5B9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21D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9AF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E8D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760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85D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D11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6FD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65D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B69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乐器存储设备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BED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41D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8DE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468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411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705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066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奥尔夫乐器套装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E11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B19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1F6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698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7A4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C23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1B4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音乐鼓</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8A5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699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C8E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488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DDA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2EC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4D4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防滑安全设置</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844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F3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D26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7DD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486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912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029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墙面镜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33D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C23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3C4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0C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46A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549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B88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舞蹈把杆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0DB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412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026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075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7A1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146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5FC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727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620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802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B97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51F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A01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DD7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舞台主题背景装置</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98B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B6D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431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E92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59F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260E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5DD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道具存储设备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5A2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DE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AF3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DF3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112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19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27A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软垫</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82B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122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F42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C9D4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FAE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5A1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9CB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小舞台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3F7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FD0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FEB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8B6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774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067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20C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滚筒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117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461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ADB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643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597E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9D5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808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律动教学音乐凳</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DC4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2E7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3E3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10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936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26E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380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平衡木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C26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90D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8B58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B3A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E439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0D6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A34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跳床</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EA0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76D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3EC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64A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907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17A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0E5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平衡触觉板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3DD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25A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674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34E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1B1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58DA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ECF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声响袋鼠大龙球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F71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331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DB1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91AC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5D6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BEA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B88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声响母子花生球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7E3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D6B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6051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0F1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76A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A9D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062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摇滚翘翘板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936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77D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8BD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4BE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C93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7615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DDB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软体小跨栏</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E99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36A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FAA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32E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5C1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808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989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粗面大笼球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278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29C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166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C3A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6F4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039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C15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情景游戏手偶游戏组合工具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52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85E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ABC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949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2FC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32C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EBF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本体旋转训练套件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7709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0E7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BDE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79E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702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FECE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2C4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工具包1-心理剧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9BB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02A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4E1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2B5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86F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DB0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DB2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疗愈植物套装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D02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DBE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07C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229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8CF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C49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30A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园艺工具套装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1A08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F97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674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4E3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8AC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090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BD6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可降解种植盆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5FB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850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405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D8A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BAE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312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598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种植套装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FD4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587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B13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FD7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AAF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65A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320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花架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D2E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2A9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A02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8378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1F2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480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4C9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仿真水果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5CF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CED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53DB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67F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211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B40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F4A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情景积木组合</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DE7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104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866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50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471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0F8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135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棋类</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7AC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5AF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E01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2C2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391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14B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76D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大串珠</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FE7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274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3D9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773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5B9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5B4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DAC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小串珠</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CC0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5D92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CFB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D561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74A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8CB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8F0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软质动物</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EB75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286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A7E1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2F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FA7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557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87C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软质家禽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FCC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0C1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15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09A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F71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706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A70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圆形透明片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2ED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FE2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F0F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46A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2FE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4E1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341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福禄贝尔教具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FF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E9D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A4B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835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BEB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8D7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DC8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儿童益智玩具组合套装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866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943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B9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66B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EDB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772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BC1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益智开发脑力组件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8F6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D65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870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B7C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897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D65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A8C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认知学习工具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35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C4F4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A16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13F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F778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898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E89C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注意力教具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CB7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F3C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47C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D88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983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9EA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C51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资源收纳设备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721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812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ED22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FEA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E57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14E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F57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卡片1-针对特殊儿童可能存在的言语发育迟缓问题</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4B4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7CC0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D96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B9D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E85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9C1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61D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卡片2-针对儿童语音清晰度及语言能力进行评估与训练的卡片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D48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22A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60B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B51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475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441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247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卡片3-针对特殊儿童的行为规范进行教育和综合培养的卡片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F7C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E57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E54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B4F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6EF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958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4461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卡片4-针对特殊儿童可能存在基本认知能力（如生活常识不足、基本概念缺乏等）问题的卡片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940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0D4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E21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880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BB9E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E91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54A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个体训练配套设施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D0F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491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23E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7D8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859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5E2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747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工具包2-辅助沟通工具套装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9A0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A00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E1A7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C02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E4A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83B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A31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手指精细度训练组合套装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32C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D11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177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F97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323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137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326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工具包3-注意力训练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C3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C7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A98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1F2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076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BC7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12C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工具包4-特教认知测评及训练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D3A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717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891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BE5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483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4CC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0AF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注意力训练组合套装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34C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670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C30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027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A85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79C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9FC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工具包5-积极心理提升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91C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F51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A70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446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234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258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869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初级职业技能组合套装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FD4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D5F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F1B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D7B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97E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5C2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665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造型活动操作台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939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30F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A410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A6F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2BF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EDD6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B49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资源收纳设备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AF4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53A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C55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1FD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CCD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33C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EA8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工具包6-心智解读与社会交往能力训练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EA4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5C3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B6D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5C8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是</w:t>
            </w:r>
          </w:p>
        </w:tc>
      </w:tr>
      <w:tr w14:paraId="4DD5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959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5410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工具包7-关于特殊教育课程的交通工具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421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975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4AF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738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77E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66E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801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工具包7-关于特殊教育课程的社会生活</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38B0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FB1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9A6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B27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EAF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951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BEF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工具包8-关于特殊教育课程的用餐习惯</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F82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7693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22E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875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14A4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0BE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29F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工具包9-关于特殊教育课程的交通工具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8DE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B7F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07F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9BC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066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527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379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卡片5-针对特殊学生的职业生涯进行自我学习的卡片套装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293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F0A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C07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444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69C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84A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859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工具包10-情绪管理训练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8B3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759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4B7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5C9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FB7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DFA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64C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工具包11-心智解读与评估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5F6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1A6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3C4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B85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3AD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49A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F48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工具包12-基础生活能力训练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712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724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3FA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1DB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38A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DF8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93F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电动轮椅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F10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5E9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7A0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F56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CC3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817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21B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心理玩偶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A0F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7A30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FE48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DB77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972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F4A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4ED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思维训练套件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DFC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6D3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4FE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3EF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DCE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7BC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ED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儿童发育评估组合套装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673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BF8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C05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B2C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35B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E6D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4D2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图画故事书</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E47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1CA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EEB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676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E01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9F1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E32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互动绘本</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574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0C7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F7F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999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2993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02E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31B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大字版图书</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E80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963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286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01C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785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54A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DA4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语音点读笔</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30B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6CE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支</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C59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B23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8D23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032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C59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电子阅读器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E5C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150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E52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2A5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80B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70E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D8C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图书架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CFF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3B4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BE6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FC7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7F9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E19C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6C0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造型阅读平台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566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E5A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A35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2DD6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33B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BD18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001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益智拼图图书</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1F90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4F3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4AC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B5AD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979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3EE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AFC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图书标签</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0358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1A1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BA1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3B7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861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EBC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172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感官教具图书</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6DB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4EE4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89E8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CF3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C80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204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775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造型图书分类收纳箱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66A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35A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F87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9EF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D02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803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088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儿童开关套装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BBA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17D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9E2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F64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427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09D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F40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儿童冰箱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A2D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517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A14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D75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42E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A0D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DD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儿童教学型洗衣机</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4D2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F25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1DE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47D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08F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3D2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F74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情景模拟灯光装置</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A15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631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890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CBE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E91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A16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558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厨房模拟套装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5EB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41B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1E4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965A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E28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648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F55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窗帘训练设备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DE3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F0A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BB5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DAB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52A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BFA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927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疗愈植物套装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EB7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BEF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0D2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40B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828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498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9CC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园艺工具套装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D43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9E2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B50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ACD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1A7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848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43E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可降解种植盆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4E2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3BF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C1E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A2C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13F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37B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13E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种植套装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85C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D7D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CA5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520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3ED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ECF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D03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造型花架</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3C1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113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F21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314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A50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213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560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防撞圆角滑梯组合</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9E8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388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279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FC5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91B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470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146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互动球池</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48C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CE9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7DD6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090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9BC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5F51">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DD3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亲子互动攀爬网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B7D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960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4C9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420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046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A1A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E5A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小鱼捉灯游戏箱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8AA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6AB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523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247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00B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25E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7D4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左右平衡本体弹跳活动区</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4FF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4AE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01E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0F2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8EB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DDA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6D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嗅觉感知游戏箱</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CA6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A66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22F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4F2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FA8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E32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D55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震动椅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765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5BF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955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1CA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FF4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013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D77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形状颜色事物配对声音游戏板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3B3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48A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D40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DB4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3FE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1F6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E7E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多感官创意涂鸦板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2B0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6DB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B21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9BB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01D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F30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CDA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防滑安全装置</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4AB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C9B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160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E2C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E28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49E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392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墙面安全装置</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53A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E7D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平米</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17B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0A4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0FD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35E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F34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开放式教具存储柜</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DD7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5DC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852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69F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742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BFC4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94E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ADF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79F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5AF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2A7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068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6EE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295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教学应用工具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BAF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6E6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E59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A94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CC7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305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A55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蒙氏工作操作台套装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159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8DD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941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11E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8AA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66C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D3D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学生训练操作台套装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DFD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719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C62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F3B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DA5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8EB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84E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教学内容展示板</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6D2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4FB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9AF9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CD6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A0F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84C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3A2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语文学科教学具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3D6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16B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4EF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B21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BBD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C65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535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数学学科教学具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D8C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B70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18A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E60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4AC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322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B94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英语学科教学具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738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8A1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A16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F2E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489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F9A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D0A8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小学教材体验角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961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722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CB0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F05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8D0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45A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C88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语文教学体验资源</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041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FC5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714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178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37A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CC30">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6C1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数学教学体验区资源</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0B2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067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635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E8C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74E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551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E6F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教具存储设备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0D8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A38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87B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FD4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6E9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B47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BE7B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教材体验角</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291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10A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6F5E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0BE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0E2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1E4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860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模拟课程1-针对特殊儿童的行为规范进行教育和综合培养的课程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D54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AD2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D33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6C0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AA4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82B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971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模拟课程2-针对特殊儿童培养社会行为课程</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29B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ED2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505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B84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E74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A78B">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0C8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卡片6-针对特殊儿童培养社会行为能力的卡片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169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5CA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EA4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832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0C0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ED31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B7D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培智课堂（一年级）</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BB1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AC5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729F">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C6D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3FA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64D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84C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康复教玩具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281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FCAC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81C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614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D17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1E5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A3D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咨询配套设施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8A5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A16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4CA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882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523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7D3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5B4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47D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7AE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7CF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F15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3BB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E65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89B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2B4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507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5C4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C01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5C6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517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0E6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操作台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6FD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762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034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64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CBD1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104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86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工具包13-送教上门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C49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8F0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8BB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1A1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6BA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8A0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FA0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工具包14-全面筛查评估儿童认知领域的问题</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236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F15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B41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276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538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B4B5">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AE3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特教书籍</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A67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200</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946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8B8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57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1AB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E66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618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咨询配套设施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FC2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C3B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514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A0F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5410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E16E">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2A6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工具包15-艺术心理辅导</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943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0D6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4B2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AE1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961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FAA7">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9FB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家庭接待配套设施1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628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9BE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3F1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F30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F0B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47AF">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041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接待配套设施2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C09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A5B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6EE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67D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BA9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43B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39B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测试操作台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B20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B9CF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7C0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0B95">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0217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AEA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D75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亲子便携式沙盘</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557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4B3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462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CF3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F68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149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C38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771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E65C">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6CA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89D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762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8AB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98C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C25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B6F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774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DAF5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744A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AF6C">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BEE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测试操作台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E70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CC4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9EC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7BD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0D5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C302">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BB7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区域隔断</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23B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A1D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1547">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3DCC">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EBA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D84D">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771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测试操作台</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0E4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0280">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0A9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66B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65E2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573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F8E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咨询配套设施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C2F2">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8BC6">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CB94">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D53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A7E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202A">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auto"/>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1D7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心理测试工具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657F">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B38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E62A">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05D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74A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E3F4">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CDA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音乐放松减压椅</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089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0FFE">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7E5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F9DB">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4168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779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5FF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卡片7-针对特殊儿童通过色彩进行性格测试的卡片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C87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94E8">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5F9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A88E">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28B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E383">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5D5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微型沙盘</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0915">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A82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0712">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CBF3">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87E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3538">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155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性格测试工具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597B">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816D">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1B69">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5706">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1C21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D469">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ABFA">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创意沙画</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80D1">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75E4">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C3E8">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4B8D">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r w14:paraId="3B74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6D26">
            <w:pPr>
              <w:keepNext w:val="0"/>
              <w:keepLines w:val="0"/>
              <w:pageBreakBefore w:val="0"/>
              <w:widowControl/>
              <w:numPr>
                <w:ilvl w:val="0"/>
                <w:numId w:val="20"/>
              </w:numPr>
              <w:suppressLineNumbers w:val="0"/>
              <w:kinsoku/>
              <w:wordWrap/>
              <w:overflowPunct/>
              <w:topLinePunct w:val="0"/>
              <w:autoSpaceDE/>
              <w:autoSpaceDN/>
              <w:bidi w:val="0"/>
              <w:adjustRightInd/>
              <w:snapToGrid w:val="0"/>
              <w:spacing w:line="240" w:lineRule="auto"/>
              <w:ind w:left="0" w:leftChars="0" w:firstLine="0" w:firstLineChars="0"/>
              <w:jc w:val="left"/>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32C7">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情绪调节训练设备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A5A9">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6F13">
            <w:pPr>
              <w:keepNext w:val="0"/>
              <w:keepLines w:val="0"/>
              <w:pageBreakBefore w:val="0"/>
              <w:widowControl/>
              <w:suppressLineNumbers w:val="0"/>
              <w:kinsoku/>
              <w:wordWrap/>
              <w:overflowPunct/>
              <w:topLinePunct w:val="0"/>
              <w:autoSpaceDE/>
              <w:autoSpaceDN/>
              <w:bidi w:val="0"/>
              <w:adjustRightInd/>
              <w:snapToGrid w:val="0"/>
              <w:ind w:left="0" w:firstLine="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B0B31">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5BB0">
            <w:pPr>
              <w:keepNext w:val="0"/>
              <w:keepLines w:val="0"/>
              <w:pageBreakBefore w:val="0"/>
              <w:widowControl/>
              <w:suppressLineNumbers w:val="0"/>
              <w:kinsoku/>
              <w:wordWrap/>
              <w:overflowPunct/>
              <w:topLinePunct w:val="0"/>
              <w:autoSpaceDE/>
              <w:autoSpaceDN/>
              <w:bidi w:val="0"/>
              <w:adjustRightInd/>
              <w:snapToGrid w:val="0"/>
              <w:spacing w:line="240" w:lineRule="auto"/>
              <w:ind w:left="0" w:firstLine="0"/>
              <w:jc w:val="center"/>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r>
    </w:tbl>
    <w:p w14:paraId="78A468C6">
      <w:pPr>
        <w:pStyle w:val="259"/>
        <w:spacing w:before="59" w:line="360" w:lineRule="auto"/>
        <w:rPr>
          <w:rFonts w:hint="eastAsia" w:ascii="宋体" w:hAnsi="宋体" w:eastAsia="宋体" w:cs="宋体"/>
          <w:color w:val="auto"/>
          <w:spacing w:val="-1"/>
          <w:sz w:val="24"/>
          <w:szCs w:val="24"/>
          <w:lang w:eastAsia="zh-CN"/>
        </w:rPr>
      </w:pPr>
    </w:p>
    <w:p w14:paraId="6F9C9C2D">
      <w:pPr>
        <w:pStyle w:val="256"/>
        <w:snapToGrid/>
        <w:spacing w:before="0" w:after="0"/>
        <w:jc w:val="left"/>
        <w:rPr>
          <w:rFonts w:ascii="宋体" w:hAnsi="宋体"/>
          <w:b/>
          <w:color w:val="auto"/>
          <w:szCs w:val="24"/>
          <w:highlight w:val="none"/>
        </w:rPr>
      </w:pPr>
      <w:r>
        <w:rPr>
          <w:rFonts w:hint="eastAsia" w:ascii="宋体" w:hAnsi="宋体"/>
          <w:b/>
          <w:color w:val="auto"/>
          <w:szCs w:val="24"/>
          <w:highlight w:val="none"/>
        </w:rPr>
        <w:t>二</w:t>
      </w:r>
      <w:r>
        <w:rPr>
          <w:rFonts w:ascii="宋体" w:hAnsi="宋体"/>
          <w:b/>
          <w:color w:val="auto"/>
          <w:szCs w:val="24"/>
          <w:highlight w:val="none"/>
        </w:rPr>
        <w:t>、商务要求</w:t>
      </w:r>
    </w:p>
    <w:p w14:paraId="25AA5525">
      <w:pPr>
        <w:pStyle w:val="256"/>
        <w:jc w:val="left"/>
        <w:rPr>
          <w:rFonts w:ascii="宋体" w:hAnsi="宋体"/>
          <w:b/>
          <w:color w:val="auto"/>
          <w:szCs w:val="24"/>
          <w:highlight w:val="none"/>
        </w:rPr>
      </w:pPr>
      <w:r>
        <w:rPr>
          <w:rFonts w:hint="eastAsia" w:ascii="宋体" w:hAnsi="宋体"/>
          <w:b/>
          <w:color w:val="auto"/>
          <w:szCs w:val="24"/>
          <w:highlight w:val="none"/>
        </w:rPr>
        <w:t>1.交付（实施）的时间（期限）和地点（范围）</w:t>
      </w:r>
    </w:p>
    <w:p w14:paraId="6CE29657">
      <w:pPr>
        <w:spacing w:line="360" w:lineRule="auto"/>
        <w:rPr>
          <w:rFonts w:ascii="宋体" w:hAnsi="宋体"/>
          <w:color w:val="auto"/>
          <w:sz w:val="24"/>
          <w:highlight w:val="none"/>
        </w:rPr>
      </w:pPr>
      <w:r>
        <w:rPr>
          <w:rFonts w:hint="eastAsia" w:ascii="宋体" w:hAnsi="宋体"/>
          <w:b/>
          <w:color w:val="auto"/>
          <w:sz w:val="24"/>
          <w:highlight w:val="none"/>
        </w:rPr>
        <w:t>项目</w:t>
      </w:r>
      <w:r>
        <w:rPr>
          <w:rFonts w:hint="eastAsia" w:ascii="宋体" w:hAnsi="宋体"/>
          <w:b/>
          <w:color w:val="auto"/>
          <w:sz w:val="24"/>
          <w:highlight w:val="none"/>
          <w:lang w:val="en-US" w:eastAsia="zh-CN"/>
        </w:rPr>
        <w:t>交付</w:t>
      </w:r>
      <w:r>
        <w:rPr>
          <w:rFonts w:ascii="宋体" w:hAnsi="宋体"/>
          <w:b/>
          <w:color w:val="auto"/>
          <w:sz w:val="24"/>
          <w:highlight w:val="none"/>
        </w:rPr>
        <w:t>时间：</w:t>
      </w:r>
      <w:r>
        <w:rPr>
          <w:rFonts w:hint="eastAsia" w:ascii="宋体" w:hAnsi="宋体"/>
          <w:color w:val="auto"/>
          <w:sz w:val="24"/>
          <w:highlight w:val="none"/>
        </w:rPr>
        <w:t>自</w:t>
      </w:r>
      <w:r>
        <w:rPr>
          <w:rFonts w:hint="eastAsia" w:ascii="宋体" w:hAnsi="宋体"/>
          <w:color w:val="auto"/>
          <w:sz w:val="24"/>
          <w:highlight w:val="none"/>
          <w:lang w:val="en-US" w:eastAsia="zh-CN"/>
        </w:rPr>
        <w:t>合同签订之日后且甲方交货通知书送达之日</w:t>
      </w:r>
      <w:r>
        <w:rPr>
          <w:rFonts w:hint="eastAsia" w:ascii="宋体" w:hAnsi="宋体"/>
          <w:color w:val="auto"/>
          <w:sz w:val="24"/>
          <w:highlight w:val="none"/>
        </w:rPr>
        <w:t>起</w:t>
      </w:r>
      <w:r>
        <w:rPr>
          <w:rFonts w:hint="eastAsia" w:ascii="宋体" w:hAnsi="宋体"/>
          <w:color w:val="auto"/>
          <w:sz w:val="24"/>
          <w:highlight w:val="none"/>
          <w:lang w:val="en-US" w:eastAsia="zh-CN"/>
        </w:rPr>
        <w:t>20</w:t>
      </w:r>
      <w:r>
        <w:rPr>
          <w:rFonts w:hint="eastAsia" w:ascii="宋体" w:hAnsi="宋体"/>
          <w:color w:val="auto"/>
          <w:sz w:val="24"/>
          <w:highlight w:val="none"/>
        </w:rPr>
        <w:t>日内完成产品供货、安装、调试及验收等工作。</w:t>
      </w:r>
    </w:p>
    <w:p w14:paraId="2CA56D1E">
      <w:pPr>
        <w:spacing w:line="360" w:lineRule="auto"/>
        <w:rPr>
          <w:rFonts w:ascii="宋体" w:hAnsi="宋体"/>
          <w:color w:val="auto"/>
          <w:highlight w:val="none"/>
        </w:rPr>
      </w:pPr>
      <w:r>
        <w:rPr>
          <w:rFonts w:hint="eastAsia" w:ascii="宋体" w:hAnsi="宋体"/>
          <w:b/>
          <w:color w:val="auto"/>
          <w:sz w:val="24"/>
          <w:highlight w:val="none"/>
        </w:rPr>
        <w:t>交货</w:t>
      </w:r>
      <w:r>
        <w:rPr>
          <w:rFonts w:ascii="宋体" w:hAnsi="宋体"/>
          <w:b/>
          <w:color w:val="auto"/>
          <w:sz w:val="24"/>
          <w:highlight w:val="none"/>
        </w:rPr>
        <w:t>地点：</w:t>
      </w:r>
      <w:r>
        <w:rPr>
          <w:rFonts w:hint="eastAsia" w:ascii="宋体" w:hAnsi="宋体"/>
          <w:color w:val="auto"/>
          <w:sz w:val="24"/>
          <w:highlight w:val="none"/>
        </w:rPr>
        <w:t>海淀区儿童福利院</w:t>
      </w:r>
    </w:p>
    <w:p w14:paraId="52E3E975">
      <w:pPr>
        <w:pStyle w:val="256"/>
        <w:jc w:val="left"/>
        <w:rPr>
          <w:rFonts w:hint="eastAsia" w:ascii="宋体" w:hAnsi="宋体" w:eastAsia="宋体"/>
          <w:b/>
          <w:color w:val="auto"/>
          <w:szCs w:val="24"/>
          <w:highlight w:val="none"/>
          <w:lang w:eastAsia="zh-CN"/>
        </w:rPr>
      </w:pPr>
      <w:r>
        <w:rPr>
          <w:rFonts w:hint="eastAsia" w:ascii="宋体" w:hAnsi="宋体"/>
          <w:b/>
          <w:color w:val="auto"/>
          <w:szCs w:val="24"/>
          <w:highlight w:val="none"/>
        </w:rPr>
        <w:t>2.付款条件（进度和方式）</w:t>
      </w:r>
    </w:p>
    <w:p w14:paraId="633272B2">
      <w:pPr>
        <w:pStyle w:val="256"/>
        <w:keepNext w:val="0"/>
        <w:keepLines w:val="0"/>
        <w:pageBreakBefore w:val="0"/>
        <w:kinsoku/>
        <w:wordWrap/>
        <w:overflowPunct/>
        <w:topLinePunct w:val="0"/>
        <w:autoSpaceDE/>
        <w:autoSpaceDN/>
        <w:bidi w:val="0"/>
        <w:adjustRightInd/>
        <w:jc w:val="left"/>
        <w:textAlignment w:val="auto"/>
        <w:rPr>
          <w:rFonts w:ascii="宋体" w:hAnsi="宋体"/>
          <w:color w:val="auto"/>
          <w:szCs w:val="24"/>
          <w:highlight w:val="none"/>
        </w:rPr>
      </w:pPr>
      <w:r>
        <w:rPr>
          <w:rFonts w:hint="eastAsia" w:ascii="宋体" w:hAnsi="宋体"/>
          <w:color w:val="auto"/>
          <w:szCs w:val="24"/>
          <w:highlight w:val="none"/>
        </w:rPr>
        <w:t>（1）</w:t>
      </w:r>
      <w:r>
        <w:rPr>
          <w:rFonts w:hint="eastAsia" w:ascii="宋体" w:hAnsi="宋体"/>
          <w:color w:val="auto"/>
          <w:sz w:val="24"/>
          <w:highlight w:val="none"/>
        </w:rPr>
        <w:t>自</w:t>
      </w:r>
      <w:r>
        <w:rPr>
          <w:rFonts w:hint="eastAsia" w:ascii="宋体" w:hAnsi="宋体"/>
          <w:color w:val="auto"/>
          <w:szCs w:val="24"/>
          <w:highlight w:val="none"/>
        </w:rPr>
        <w:t>合同签订后甲方向乙方支付合同总价的50%为预付款，同时乙方向甲方开具相应的</w:t>
      </w:r>
      <w:r>
        <w:rPr>
          <w:rFonts w:hint="eastAsia" w:ascii="宋体" w:hAnsi="宋体"/>
          <w:color w:val="auto"/>
          <w:sz w:val="24"/>
          <w:highlight w:val="none"/>
        </w:rPr>
        <w:t>增值税</w:t>
      </w:r>
      <w:r>
        <w:rPr>
          <w:rFonts w:hint="eastAsia" w:ascii="宋体" w:hAnsi="宋体"/>
          <w:color w:val="auto"/>
          <w:szCs w:val="24"/>
          <w:highlight w:val="none"/>
        </w:rPr>
        <w:t>发票。</w:t>
      </w:r>
    </w:p>
    <w:p w14:paraId="384E0638">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szCs w:val="24"/>
          <w:highlight w:val="none"/>
        </w:rPr>
        <w:t>（2）</w:t>
      </w:r>
      <w:r>
        <w:rPr>
          <w:rFonts w:hint="eastAsia" w:ascii="宋体" w:hAnsi="宋体" w:eastAsia="宋体" w:cs="Times New Roman"/>
          <w:color w:val="auto"/>
          <w:kern w:val="0"/>
          <w:sz w:val="24"/>
          <w:szCs w:val="24"/>
          <w:highlight w:val="none"/>
          <w:lang w:val="en-US" w:eastAsia="zh-CN" w:bidi="ar-SA"/>
        </w:rPr>
        <w:t>合同总价的另外50%</w:t>
      </w:r>
      <w:r>
        <w:rPr>
          <w:rFonts w:hint="eastAsia" w:ascii="宋体" w:hAnsi="宋体" w:cs="Times New Roman"/>
          <w:color w:val="auto"/>
          <w:kern w:val="0"/>
          <w:sz w:val="24"/>
          <w:szCs w:val="24"/>
          <w:highlight w:val="none"/>
          <w:lang w:val="en-US" w:eastAsia="zh-CN" w:bidi="ar-SA"/>
        </w:rPr>
        <w:t>支付方式</w:t>
      </w:r>
      <w:r>
        <w:rPr>
          <w:rFonts w:hint="eastAsia" w:ascii="宋体" w:hAnsi="宋体" w:eastAsia="宋体" w:cs="Times New Roman"/>
          <w:color w:val="auto"/>
          <w:kern w:val="0"/>
          <w:sz w:val="24"/>
          <w:szCs w:val="24"/>
          <w:highlight w:val="none"/>
          <w:lang w:val="en-US" w:eastAsia="zh-CN" w:bidi="ar-SA"/>
        </w:rPr>
        <w:t>：</w:t>
      </w:r>
    </w:p>
    <w:p w14:paraId="4DA9383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a.若</w:t>
      </w:r>
      <w:r>
        <w:rPr>
          <w:rFonts w:hint="eastAsia" w:ascii="宋体" w:hAnsi="宋体" w:eastAsia="宋体" w:cs="Times New Roman"/>
          <w:color w:val="auto"/>
          <w:kern w:val="0"/>
          <w:sz w:val="24"/>
          <w:szCs w:val="24"/>
          <w:highlight w:val="none"/>
          <w:lang w:val="en-US" w:eastAsia="zh-CN" w:bidi="ar-SA"/>
        </w:rPr>
        <w:t>本项目2025年度的</w:t>
      </w:r>
      <w:r>
        <w:rPr>
          <w:rFonts w:hint="eastAsia" w:ascii="宋体" w:hAnsi="宋体" w:cs="Times New Roman"/>
          <w:color w:val="auto"/>
          <w:kern w:val="0"/>
          <w:sz w:val="24"/>
          <w:szCs w:val="24"/>
          <w:highlight w:val="none"/>
          <w:lang w:val="en-US" w:eastAsia="zh-CN" w:bidi="ar-SA"/>
        </w:rPr>
        <w:t>预算</w:t>
      </w:r>
      <w:r>
        <w:rPr>
          <w:rFonts w:hint="eastAsia" w:ascii="宋体" w:hAnsi="宋体" w:eastAsia="宋体" w:cs="Times New Roman"/>
          <w:color w:val="auto"/>
          <w:kern w:val="0"/>
          <w:sz w:val="24"/>
          <w:szCs w:val="24"/>
          <w:highlight w:val="none"/>
          <w:lang w:val="en-US" w:eastAsia="zh-CN" w:bidi="ar-SA"/>
        </w:rPr>
        <w:t>资金</w:t>
      </w:r>
      <w:r>
        <w:rPr>
          <w:rFonts w:hint="eastAsia" w:ascii="宋体" w:hAnsi="宋体" w:cs="Times New Roman"/>
          <w:color w:val="auto"/>
          <w:kern w:val="0"/>
          <w:sz w:val="24"/>
          <w:szCs w:val="24"/>
          <w:highlight w:val="none"/>
          <w:lang w:val="en-US" w:eastAsia="zh-CN" w:bidi="ar-SA"/>
        </w:rPr>
        <w:t>大于或等于</w:t>
      </w:r>
      <w:r>
        <w:rPr>
          <w:rFonts w:hint="eastAsia" w:ascii="宋体" w:hAnsi="宋体" w:eastAsia="宋体" w:cs="Times New Roman"/>
          <w:color w:val="auto"/>
          <w:kern w:val="0"/>
          <w:sz w:val="24"/>
          <w:szCs w:val="24"/>
          <w:highlight w:val="none"/>
          <w:lang w:val="en-US" w:eastAsia="zh-CN" w:bidi="ar-SA"/>
        </w:rPr>
        <w:t>合同金额</w:t>
      </w:r>
      <w:r>
        <w:rPr>
          <w:rFonts w:hint="eastAsia" w:ascii="宋体" w:hAnsi="宋体" w:cs="Times New Roman"/>
          <w:color w:val="auto"/>
          <w:kern w:val="0"/>
          <w:sz w:val="24"/>
          <w:szCs w:val="24"/>
          <w:highlight w:val="none"/>
          <w:lang w:val="en-US" w:eastAsia="zh-CN" w:bidi="ar-SA"/>
        </w:rPr>
        <w:t>的，</w:t>
      </w:r>
      <w:r>
        <w:rPr>
          <w:rFonts w:hint="eastAsia" w:ascii="宋体" w:hAnsi="宋体"/>
          <w:color w:val="auto"/>
          <w:sz w:val="24"/>
          <w:highlight w:val="none"/>
        </w:rPr>
        <w:t>乙方完</w:t>
      </w:r>
      <w:r>
        <w:rPr>
          <w:rFonts w:hint="eastAsia" w:ascii="宋体" w:hAnsi="宋体" w:eastAsia="宋体" w:cs="Times New Roman"/>
          <w:color w:val="auto"/>
          <w:kern w:val="0"/>
          <w:sz w:val="24"/>
          <w:szCs w:val="24"/>
          <w:highlight w:val="none"/>
          <w:lang w:val="en-US" w:eastAsia="zh-CN" w:bidi="ar-SA"/>
        </w:rPr>
        <w:t>成货物安装调试</w:t>
      </w:r>
      <w:r>
        <w:rPr>
          <w:rFonts w:hint="eastAsia" w:ascii="宋体" w:hAnsi="宋体" w:cs="Times New Roman"/>
          <w:color w:val="auto"/>
          <w:kern w:val="0"/>
          <w:sz w:val="24"/>
          <w:szCs w:val="24"/>
          <w:highlight w:val="none"/>
          <w:lang w:val="en-US" w:eastAsia="zh-CN" w:bidi="ar-SA"/>
        </w:rPr>
        <w:t>且</w:t>
      </w:r>
      <w:r>
        <w:rPr>
          <w:rFonts w:hint="eastAsia" w:ascii="宋体" w:hAnsi="宋体" w:eastAsia="宋体" w:cs="Times New Roman"/>
          <w:color w:val="auto"/>
          <w:kern w:val="0"/>
          <w:sz w:val="24"/>
          <w:szCs w:val="24"/>
          <w:highlight w:val="none"/>
          <w:lang w:val="en-US" w:eastAsia="zh-CN" w:bidi="ar-SA"/>
        </w:rPr>
        <w:t>经甲方验收合格后，甲方</w:t>
      </w:r>
      <w:r>
        <w:rPr>
          <w:rFonts w:hint="eastAsia" w:ascii="宋体" w:hAnsi="宋体" w:cs="Times New Roman"/>
          <w:color w:val="auto"/>
          <w:kern w:val="0"/>
          <w:sz w:val="24"/>
          <w:szCs w:val="24"/>
          <w:highlight w:val="none"/>
          <w:lang w:val="en-US" w:eastAsia="zh-CN" w:bidi="ar-SA"/>
        </w:rPr>
        <w:t>将在30日内</w:t>
      </w:r>
      <w:r>
        <w:rPr>
          <w:rFonts w:hint="eastAsia" w:ascii="宋体" w:hAnsi="宋体" w:eastAsia="宋体" w:cs="Times New Roman"/>
          <w:color w:val="auto"/>
          <w:kern w:val="0"/>
          <w:sz w:val="24"/>
          <w:szCs w:val="24"/>
          <w:highlight w:val="none"/>
          <w:lang w:val="en-US" w:eastAsia="zh-CN" w:bidi="ar-SA"/>
        </w:rPr>
        <w:t>向乙方支付合同总价另外的50%，同时乙方向甲方开具相应的增值税发票</w:t>
      </w:r>
      <w:r>
        <w:rPr>
          <w:rFonts w:hint="eastAsia" w:ascii="宋体" w:hAnsi="宋体" w:cs="Times New Roman"/>
          <w:color w:val="auto"/>
          <w:kern w:val="0"/>
          <w:sz w:val="24"/>
          <w:szCs w:val="24"/>
          <w:highlight w:val="none"/>
          <w:lang w:val="en-US" w:eastAsia="zh-CN" w:bidi="ar-SA"/>
        </w:rPr>
        <w:t>；</w:t>
      </w:r>
    </w:p>
    <w:p w14:paraId="1B3CC01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lang w:val="en-US" w:eastAsia="zh-CN" w:bidi="ar-SA"/>
        </w:rPr>
        <w:t>b若</w:t>
      </w:r>
      <w:r>
        <w:rPr>
          <w:rFonts w:hint="eastAsia" w:ascii="宋体" w:hAnsi="宋体" w:eastAsia="宋体" w:cs="Times New Roman"/>
          <w:color w:val="auto"/>
          <w:kern w:val="0"/>
          <w:sz w:val="24"/>
          <w:szCs w:val="24"/>
          <w:highlight w:val="none"/>
          <w:lang w:val="en-US" w:eastAsia="zh-CN" w:bidi="ar-SA"/>
        </w:rPr>
        <w:t>本项目2025年度的</w:t>
      </w:r>
      <w:r>
        <w:rPr>
          <w:rFonts w:hint="eastAsia" w:ascii="宋体" w:hAnsi="宋体" w:cs="Times New Roman"/>
          <w:color w:val="auto"/>
          <w:kern w:val="0"/>
          <w:sz w:val="24"/>
          <w:szCs w:val="24"/>
          <w:highlight w:val="none"/>
          <w:lang w:val="en-US" w:eastAsia="zh-CN" w:bidi="ar-SA"/>
        </w:rPr>
        <w:t>预算</w:t>
      </w:r>
      <w:r>
        <w:rPr>
          <w:rFonts w:hint="eastAsia" w:ascii="宋体" w:hAnsi="宋体" w:eastAsia="宋体" w:cs="Times New Roman"/>
          <w:color w:val="auto"/>
          <w:kern w:val="0"/>
          <w:sz w:val="24"/>
          <w:szCs w:val="24"/>
          <w:highlight w:val="none"/>
          <w:lang w:val="en-US" w:eastAsia="zh-CN" w:bidi="ar-SA"/>
        </w:rPr>
        <w:t>资金</w:t>
      </w:r>
      <w:r>
        <w:rPr>
          <w:rFonts w:hint="eastAsia" w:ascii="宋体" w:hAnsi="宋体" w:cs="Times New Roman"/>
          <w:color w:val="auto"/>
          <w:kern w:val="0"/>
          <w:sz w:val="24"/>
          <w:szCs w:val="24"/>
          <w:highlight w:val="none"/>
          <w:lang w:val="en-US" w:eastAsia="zh-CN" w:bidi="ar-SA"/>
        </w:rPr>
        <w:t>小于</w:t>
      </w:r>
      <w:r>
        <w:rPr>
          <w:rFonts w:hint="eastAsia" w:ascii="宋体" w:hAnsi="宋体" w:eastAsia="宋体" w:cs="Times New Roman"/>
          <w:color w:val="auto"/>
          <w:kern w:val="0"/>
          <w:sz w:val="24"/>
          <w:szCs w:val="24"/>
          <w:highlight w:val="none"/>
          <w:lang w:val="en-US" w:eastAsia="zh-CN" w:bidi="ar-SA"/>
        </w:rPr>
        <w:t>合同金额</w:t>
      </w:r>
      <w:r>
        <w:rPr>
          <w:rFonts w:hint="eastAsia" w:ascii="宋体" w:hAnsi="宋体" w:cs="Times New Roman"/>
          <w:color w:val="auto"/>
          <w:kern w:val="0"/>
          <w:sz w:val="24"/>
          <w:szCs w:val="24"/>
          <w:highlight w:val="none"/>
          <w:lang w:val="en-US" w:eastAsia="zh-CN" w:bidi="ar-SA"/>
        </w:rPr>
        <w:t>的，</w:t>
      </w:r>
      <w:r>
        <w:rPr>
          <w:rFonts w:hint="eastAsia" w:ascii="宋体" w:hAnsi="宋体"/>
          <w:color w:val="auto"/>
          <w:sz w:val="24"/>
          <w:highlight w:val="none"/>
        </w:rPr>
        <w:t>乙方完</w:t>
      </w:r>
      <w:r>
        <w:rPr>
          <w:rFonts w:hint="eastAsia" w:ascii="宋体" w:hAnsi="宋体" w:eastAsia="宋体" w:cs="Times New Roman"/>
          <w:color w:val="auto"/>
          <w:kern w:val="0"/>
          <w:sz w:val="24"/>
          <w:szCs w:val="24"/>
          <w:highlight w:val="none"/>
          <w:lang w:val="en-US" w:eastAsia="zh-CN" w:bidi="ar-SA"/>
        </w:rPr>
        <w:t>成货物安装调试</w:t>
      </w:r>
      <w:r>
        <w:rPr>
          <w:rFonts w:hint="eastAsia" w:ascii="宋体" w:hAnsi="宋体" w:cs="Times New Roman"/>
          <w:color w:val="auto"/>
          <w:kern w:val="0"/>
          <w:sz w:val="24"/>
          <w:szCs w:val="24"/>
          <w:highlight w:val="none"/>
          <w:lang w:val="en-US" w:eastAsia="zh-CN" w:bidi="ar-SA"/>
        </w:rPr>
        <w:t>且</w:t>
      </w:r>
      <w:r>
        <w:rPr>
          <w:rFonts w:hint="eastAsia" w:ascii="宋体" w:hAnsi="宋体" w:eastAsia="宋体" w:cs="Times New Roman"/>
          <w:color w:val="auto"/>
          <w:kern w:val="0"/>
          <w:sz w:val="24"/>
          <w:szCs w:val="24"/>
          <w:highlight w:val="none"/>
          <w:lang w:val="en-US" w:eastAsia="zh-CN" w:bidi="ar-SA"/>
        </w:rPr>
        <w:t>经甲方验收合格后，甲方</w:t>
      </w:r>
      <w:r>
        <w:rPr>
          <w:rFonts w:hint="eastAsia" w:ascii="宋体" w:hAnsi="宋体" w:cs="Times New Roman"/>
          <w:color w:val="auto"/>
          <w:kern w:val="0"/>
          <w:sz w:val="24"/>
          <w:szCs w:val="24"/>
          <w:highlight w:val="none"/>
          <w:lang w:val="en-US" w:eastAsia="zh-CN" w:bidi="ar-SA"/>
        </w:rPr>
        <w:t>在30日内</w:t>
      </w:r>
      <w:r>
        <w:rPr>
          <w:rFonts w:hint="eastAsia" w:ascii="宋体" w:hAnsi="宋体" w:eastAsia="宋体" w:cs="Times New Roman"/>
          <w:color w:val="auto"/>
          <w:kern w:val="0"/>
          <w:sz w:val="24"/>
          <w:szCs w:val="24"/>
          <w:highlight w:val="none"/>
          <w:lang w:val="en-US" w:eastAsia="zh-CN" w:bidi="ar-SA"/>
        </w:rPr>
        <w:t>向乙方支付本项目2025年度的</w:t>
      </w:r>
      <w:r>
        <w:rPr>
          <w:rFonts w:hint="eastAsia" w:ascii="宋体" w:hAnsi="宋体" w:cs="Times New Roman"/>
          <w:color w:val="auto"/>
          <w:kern w:val="0"/>
          <w:sz w:val="24"/>
          <w:szCs w:val="24"/>
          <w:highlight w:val="none"/>
          <w:lang w:val="en-US" w:eastAsia="zh-CN" w:bidi="ar-SA"/>
        </w:rPr>
        <w:t>剩余的全部预算</w:t>
      </w:r>
      <w:r>
        <w:rPr>
          <w:rFonts w:hint="eastAsia" w:ascii="宋体" w:hAnsi="宋体" w:eastAsia="宋体" w:cs="Times New Roman"/>
          <w:color w:val="auto"/>
          <w:kern w:val="0"/>
          <w:sz w:val="24"/>
          <w:szCs w:val="24"/>
          <w:highlight w:val="none"/>
          <w:lang w:val="en-US" w:eastAsia="zh-CN" w:bidi="ar-SA"/>
        </w:rPr>
        <w:t>资金，</w:t>
      </w:r>
      <w:r>
        <w:rPr>
          <w:rFonts w:hint="eastAsia" w:ascii="宋体" w:hAnsi="宋体" w:cs="Times New Roman"/>
          <w:color w:val="auto"/>
          <w:kern w:val="0"/>
          <w:sz w:val="24"/>
          <w:szCs w:val="24"/>
          <w:highlight w:val="none"/>
          <w:lang w:val="en-US" w:eastAsia="zh-CN" w:bidi="ar-SA"/>
        </w:rPr>
        <w:t>不足部分</w:t>
      </w:r>
      <w:r>
        <w:rPr>
          <w:rFonts w:hint="eastAsia" w:ascii="宋体" w:hAnsi="宋体" w:eastAsia="宋体" w:cs="Times New Roman"/>
          <w:color w:val="auto"/>
          <w:kern w:val="0"/>
          <w:sz w:val="24"/>
          <w:szCs w:val="24"/>
          <w:highlight w:val="none"/>
          <w:lang w:val="en-US" w:eastAsia="zh-CN" w:bidi="ar-SA"/>
        </w:rPr>
        <w:t>甲方将在本项目</w:t>
      </w:r>
      <w:r>
        <w:rPr>
          <w:rFonts w:hint="eastAsia" w:ascii="宋体" w:hAnsi="宋体" w:cs="Times New Roman"/>
          <w:color w:val="auto"/>
          <w:kern w:val="0"/>
          <w:sz w:val="24"/>
          <w:szCs w:val="24"/>
          <w:highlight w:val="none"/>
          <w:lang w:val="en-US" w:eastAsia="zh-CN" w:bidi="ar-SA"/>
        </w:rPr>
        <w:t>的</w:t>
      </w:r>
      <w:r>
        <w:rPr>
          <w:rFonts w:hint="eastAsia" w:ascii="宋体" w:hAnsi="宋体" w:eastAsia="宋体" w:cs="Times New Roman"/>
          <w:color w:val="auto"/>
          <w:kern w:val="0"/>
          <w:sz w:val="24"/>
          <w:szCs w:val="24"/>
          <w:highlight w:val="none"/>
          <w:lang w:val="en-US" w:eastAsia="zh-CN" w:bidi="ar-SA"/>
        </w:rPr>
        <w:t>2026年度预算资金到账后向乙方</w:t>
      </w:r>
      <w:r>
        <w:rPr>
          <w:rFonts w:hint="eastAsia" w:ascii="宋体" w:hAnsi="宋体" w:cs="Times New Roman"/>
          <w:color w:val="auto"/>
          <w:kern w:val="0"/>
          <w:sz w:val="24"/>
          <w:szCs w:val="24"/>
          <w:highlight w:val="none"/>
          <w:lang w:val="en-US" w:eastAsia="zh-CN" w:bidi="ar-SA"/>
        </w:rPr>
        <w:t>支付</w:t>
      </w:r>
      <w:r>
        <w:rPr>
          <w:rFonts w:hint="eastAsia" w:ascii="宋体" w:hAnsi="宋体" w:eastAsia="宋体" w:cs="Times New Roman"/>
          <w:color w:val="auto"/>
          <w:kern w:val="0"/>
          <w:sz w:val="24"/>
          <w:szCs w:val="24"/>
          <w:highlight w:val="none"/>
          <w:lang w:val="en-US" w:eastAsia="zh-CN" w:bidi="ar-SA"/>
        </w:rPr>
        <w:t>，同时乙方向甲方开具相应的增值税发票。</w:t>
      </w:r>
    </w:p>
    <w:p w14:paraId="70966F41">
      <w:pPr>
        <w:pStyle w:val="256"/>
        <w:jc w:val="left"/>
        <w:rPr>
          <w:rFonts w:ascii="宋体" w:hAnsi="宋体"/>
          <w:b/>
          <w:color w:val="auto"/>
          <w:szCs w:val="24"/>
          <w:highlight w:val="none"/>
        </w:rPr>
      </w:pPr>
      <w:r>
        <w:rPr>
          <w:rFonts w:hint="eastAsia" w:ascii="宋体" w:hAnsi="宋体"/>
          <w:b/>
          <w:color w:val="auto"/>
          <w:szCs w:val="24"/>
          <w:highlight w:val="none"/>
        </w:rPr>
        <w:t>3.包装和运输</w:t>
      </w:r>
    </w:p>
    <w:p w14:paraId="39DB37CA">
      <w:pPr>
        <w:pStyle w:val="256"/>
        <w:jc w:val="left"/>
        <w:rPr>
          <w:rFonts w:ascii="宋体" w:hAnsi="宋体"/>
          <w:color w:val="auto"/>
          <w:szCs w:val="24"/>
          <w:highlight w:val="none"/>
        </w:rPr>
      </w:pPr>
      <w:r>
        <w:rPr>
          <w:rFonts w:hint="eastAsia" w:ascii="宋体" w:hAnsi="宋体"/>
          <w:color w:val="auto"/>
          <w:szCs w:val="24"/>
          <w:highlight w:val="none"/>
        </w:rPr>
        <w:t>如适用，须满足《关于印发&lt;商品包装政府采购需求标准（试行）&gt;、&lt;快递包装政府采购需求标准（试行）&gt;的通知》（财办库﹝2020﹞123 号 ）</w:t>
      </w:r>
      <w:r>
        <w:rPr>
          <w:rFonts w:ascii="宋体" w:hAnsi="宋体"/>
          <w:color w:val="auto"/>
          <w:szCs w:val="24"/>
          <w:highlight w:val="none"/>
        </w:rPr>
        <w:t>。</w:t>
      </w:r>
    </w:p>
    <w:p w14:paraId="031DCF7E">
      <w:pPr>
        <w:pStyle w:val="256"/>
        <w:jc w:val="left"/>
        <w:rPr>
          <w:rFonts w:ascii="宋体" w:hAnsi="宋体"/>
          <w:b/>
          <w:color w:val="auto"/>
          <w:szCs w:val="24"/>
          <w:highlight w:val="none"/>
        </w:rPr>
      </w:pPr>
      <w:r>
        <w:rPr>
          <w:rFonts w:hint="eastAsia" w:ascii="宋体" w:hAnsi="宋体"/>
          <w:b/>
          <w:color w:val="auto"/>
          <w:szCs w:val="24"/>
          <w:highlight w:val="none"/>
        </w:rPr>
        <w:t>4. 售后服务（质保期）</w:t>
      </w:r>
    </w:p>
    <w:p w14:paraId="6E44FCCC">
      <w:pPr>
        <w:pStyle w:val="256"/>
        <w:jc w:val="left"/>
        <w:rPr>
          <w:rFonts w:ascii="宋体" w:hAnsi="宋体"/>
          <w:color w:val="auto"/>
          <w:szCs w:val="24"/>
          <w:highlight w:val="none"/>
        </w:rPr>
      </w:pPr>
      <w:r>
        <w:rPr>
          <w:rFonts w:hint="eastAsia" w:ascii="宋体" w:hAnsi="宋体"/>
          <w:b/>
          <w:color w:val="auto"/>
          <w:szCs w:val="24"/>
          <w:highlight w:val="none"/>
        </w:rPr>
        <w:t>4.1质保期</w:t>
      </w:r>
      <w:r>
        <w:rPr>
          <w:rFonts w:hint="eastAsia" w:ascii="宋体" w:hAnsi="宋体"/>
          <w:color w:val="auto"/>
          <w:szCs w:val="24"/>
          <w:highlight w:val="none"/>
        </w:rPr>
        <w:t>：</w:t>
      </w:r>
      <w:r>
        <w:rPr>
          <w:rFonts w:hint="eastAsia" w:ascii="宋体" w:hAnsi="宋体"/>
          <w:color w:val="auto"/>
          <w:szCs w:val="24"/>
          <w:highlight w:val="none"/>
          <w:lang w:val="en-US" w:eastAsia="zh-CN"/>
        </w:rPr>
        <w:t>两</w:t>
      </w:r>
      <w:r>
        <w:rPr>
          <w:rFonts w:hint="eastAsia" w:ascii="宋体" w:hAnsi="宋体"/>
          <w:color w:val="auto"/>
          <w:szCs w:val="24"/>
          <w:highlight w:val="none"/>
        </w:rPr>
        <w:t>年（</w:t>
      </w:r>
      <w:r>
        <w:rPr>
          <w:rFonts w:hint="eastAsia" w:ascii="宋体" w:hAnsi="宋体"/>
          <w:bCs/>
          <w:color w:val="auto"/>
          <w:highlight w:val="none"/>
        </w:rPr>
        <w:t>费用</w:t>
      </w:r>
      <w:r>
        <w:rPr>
          <w:rFonts w:ascii="宋体" w:hAnsi="宋体"/>
          <w:bCs/>
          <w:color w:val="auto"/>
          <w:highlight w:val="none"/>
        </w:rPr>
        <w:t>包含在投标报价</w:t>
      </w:r>
      <w:r>
        <w:rPr>
          <w:rFonts w:hint="eastAsia" w:ascii="宋体" w:hAnsi="宋体"/>
          <w:bCs/>
          <w:color w:val="auto"/>
          <w:highlight w:val="none"/>
        </w:rPr>
        <w:t>中</w:t>
      </w:r>
      <w:r>
        <w:rPr>
          <w:rFonts w:ascii="宋体" w:hAnsi="宋体"/>
          <w:bCs/>
          <w:color w:val="auto"/>
          <w:highlight w:val="none"/>
        </w:rPr>
        <w:t>，采购人</w:t>
      </w:r>
      <w:r>
        <w:rPr>
          <w:rFonts w:hint="eastAsia" w:ascii="宋体" w:hAnsi="宋体"/>
          <w:bCs/>
          <w:color w:val="auto"/>
          <w:highlight w:val="none"/>
        </w:rPr>
        <w:t>不再</w:t>
      </w:r>
      <w:r>
        <w:rPr>
          <w:rFonts w:ascii="宋体" w:hAnsi="宋体"/>
          <w:bCs/>
          <w:color w:val="auto"/>
          <w:highlight w:val="none"/>
        </w:rPr>
        <w:t>另行支付</w:t>
      </w:r>
      <w:r>
        <w:rPr>
          <w:rFonts w:hint="eastAsia" w:ascii="宋体" w:hAnsi="宋体"/>
          <w:color w:val="auto"/>
          <w:szCs w:val="24"/>
          <w:highlight w:val="none"/>
        </w:rPr>
        <w:t>）</w:t>
      </w:r>
    </w:p>
    <w:p w14:paraId="771D0861">
      <w:pPr>
        <w:pStyle w:val="256"/>
        <w:jc w:val="left"/>
        <w:rPr>
          <w:rFonts w:ascii="宋体" w:hAnsi="宋体"/>
          <w:b/>
          <w:color w:val="auto"/>
          <w:szCs w:val="24"/>
          <w:highlight w:val="none"/>
        </w:rPr>
      </w:pPr>
      <w:r>
        <w:rPr>
          <w:rFonts w:ascii="宋体" w:hAnsi="宋体"/>
          <w:b/>
          <w:color w:val="auto"/>
          <w:szCs w:val="24"/>
          <w:highlight w:val="none"/>
        </w:rPr>
        <w:t>4.2</w:t>
      </w:r>
      <w:r>
        <w:rPr>
          <w:rFonts w:hint="eastAsia" w:ascii="宋体" w:hAnsi="宋体"/>
          <w:b/>
          <w:color w:val="auto"/>
          <w:szCs w:val="24"/>
          <w:highlight w:val="none"/>
        </w:rPr>
        <w:t>售后服务及培训等：</w:t>
      </w:r>
    </w:p>
    <w:p w14:paraId="08178E2C">
      <w:pPr>
        <w:pStyle w:val="256"/>
        <w:jc w:val="left"/>
        <w:rPr>
          <w:rFonts w:ascii="宋体" w:hAnsi="宋体"/>
          <w:color w:val="auto"/>
          <w:szCs w:val="24"/>
          <w:highlight w:val="none"/>
        </w:rPr>
      </w:pPr>
      <w:r>
        <w:rPr>
          <w:rFonts w:hint="eastAsia" w:ascii="宋体" w:hAnsi="宋体"/>
          <w:color w:val="auto"/>
          <w:szCs w:val="24"/>
          <w:highlight w:val="none"/>
        </w:rPr>
        <w:t>（1）供应产品：根据招标文件中技术要求和规格参数的规定提供设备货物（详见技术指标要求）。</w:t>
      </w:r>
    </w:p>
    <w:p w14:paraId="5589C4FC">
      <w:pPr>
        <w:pStyle w:val="256"/>
        <w:jc w:val="left"/>
        <w:rPr>
          <w:rFonts w:ascii="宋体" w:hAnsi="宋体"/>
          <w:color w:val="auto"/>
          <w:szCs w:val="24"/>
          <w:highlight w:val="none"/>
        </w:rPr>
      </w:pPr>
      <w:r>
        <w:rPr>
          <w:rFonts w:hint="eastAsia" w:ascii="宋体" w:hAnsi="宋体"/>
          <w:color w:val="auto"/>
          <w:szCs w:val="24"/>
          <w:highlight w:val="none"/>
        </w:rPr>
        <w:t>（2）交付安装：按照约定的交货期，在指定地点对货物进行安全可靠的交付、安装、调试，确保设备正常使用。</w:t>
      </w:r>
    </w:p>
    <w:p w14:paraId="142CBD27">
      <w:pPr>
        <w:pStyle w:val="256"/>
        <w:jc w:val="left"/>
        <w:rPr>
          <w:rFonts w:ascii="宋体" w:hAnsi="宋体"/>
          <w:color w:val="auto"/>
          <w:szCs w:val="24"/>
          <w:highlight w:val="none"/>
        </w:rPr>
      </w:pPr>
      <w:r>
        <w:rPr>
          <w:rFonts w:hint="eastAsia" w:ascii="宋体" w:hAnsi="宋体"/>
          <w:color w:val="auto"/>
          <w:szCs w:val="24"/>
          <w:highlight w:val="none"/>
        </w:rPr>
        <w:t>（3）对设备提供售后维护服务，包括保修、技术支持等；并确保故障时能够及时响应和处理，保障设备的正常使用。</w:t>
      </w:r>
    </w:p>
    <w:p w14:paraId="061534EC">
      <w:pPr>
        <w:pStyle w:val="256"/>
        <w:jc w:val="left"/>
        <w:rPr>
          <w:rFonts w:ascii="宋体" w:hAnsi="宋体"/>
          <w:color w:val="auto"/>
          <w:szCs w:val="24"/>
          <w:highlight w:val="none"/>
        </w:rPr>
      </w:pPr>
      <w:r>
        <w:rPr>
          <w:rFonts w:hint="eastAsia" w:ascii="宋体" w:hAnsi="宋体"/>
          <w:color w:val="auto"/>
          <w:szCs w:val="24"/>
          <w:highlight w:val="none"/>
        </w:rPr>
        <w:t>（4）向使用人员提供</w:t>
      </w:r>
      <w:r>
        <w:rPr>
          <w:rFonts w:hint="eastAsia" w:ascii="宋体" w:hAnsi="宋体"/>
          <w:color w:val="auto"/>
          <w:szCs w:val="24"/>
          <w:highlight w:val="none"/>
          <w:lang w:val="en-US" w:eastAsia="zh-CN"/>
        </w:rPr>
        <w:t>相关货物</w:t>
      </w:r>
      <w:r>
        <w:rPr>
          <w:rFonts w:hint="eastAsia" w:ascii="宋体" w:hAnsi="宋体"/>
          <w:color w:val="auto"/>
          <w:szCs w:val="24"/>
          <w:highlight w:val="none"/>
        </w:rPr>
        <w:t>操作和维护的相关培训，确保设备的正确使用和保养。</w:t>
      </w:r>
    </w:p>
    <w:p w14:paraId="73AE5CE5">
      <w:pPr>
        <w:pStyle w:val="256"/>
        <w:snapToGrid/>
        <w:spacing w:before="0" w:after="0"/>
        <w:jc w:val="left"/>
        <w:rPr>
          <w:rFonts w:ascii="宋体" w:hAnsi="宋体"/>
          <w:b/>
          <w:color w:val="auto"/>
          <w:sz w:val="28"/>
          <w:szCs w:val="36"/>
          <w:highlight w:val="none"/>
        </w:rPr>
      </w:pPr>
      <w:r>
        <w:rPr>
          <w:rFonts w:hint="eastAsia" w:ascii="宋体" w:hAnsi="宋体"/>
          <w:b/>
          <w:color w:val="auto"/>
          <w:sz w:val="28"/>
          <w:szCs w:val="36"/>
          <w:highlight w:val="none"/>
        </w:rPr>
        <w:t>三</w:t>
      </w:r>
      <w:r>
        <w:rPr>
          <w:rFonts w:ascii="宋体" w:hAnsi="宋体"/>
          <w:b/>
          <w:color w:val="auto"/>
          <w:sz w:val="28"/>
          <w:szCs w:val="36"/>
          <w:highlight w:val="none"/>
        </w:rPr>
        <w:t>、</w:t>
      </w:r>
      <w:r>
        <w:rPr>
          <w:rFonts w:hint="eastAsia" w:ascii="宋体" w:hAnsi="宋体"/>
          <w:b/>
          <w:color w:val="auto"/>
          <w:sz w:val="28"/>
          <w:szCs w:val="36"/>
          <w:highlight w:val="none"/>
        </w:rPr>
        <w:t>技术要求</w:t>
      </w:r>
    </w:p>
    <w:p w14:paraId="72AF6DA0">
      <w:pPr>
        <w:pStyle w:val="256"/>
        <w:snapToGrid/>
        <w:spacing w:before="0" w:after="0"/>
        <w:jc w:val="left"/>
        <w:rPr>
          <w:rFonts w:ascii="宋体" w:hAnsi="宋体"/>
          <w:b/>
          <w:color w:val="auto"/>
          <w:szCs w:val="36"/>
          <w:highlight w:val="none"/>
        </w:rPr>
      </w:pPr>
      <w:r>
        <w:rPr>
          <w:rFonts w:hint="eastAsia" w:ascii="宋体" w:hAnsi="宋体"/>
          <w:b/>
          <w:color w:val="auto"/>
          <w:szCs w:val="36"/>
          <w:highlight w:val="none"/>
        </w:rPr>
        <w:t>1.基本</w:t>
      </w:r>
      <w:r>
        <w:rPr>
          <w:rFonts w:ascii="宋体" w:hAnsi="宋体"/>
          <w:b/>
          <w:color w:val="auto"/>
          <w:szCs w:val="36"/>
          <w:highlight w:val="none"/>
        </w:rPr>
        <w:t>要求</w:t>
      </w:r>
    </w:p>
    <w:p w14:paraId="37FB06D8">
      <w:pPr>
        <w:pStyle w:val="256"/>
        <w:snapToGrid/>
        <w:spacing w:before="0" w:after="0"/>
        <w:jc w:val="left"/>
        <w:rPr>
          <w:rFonts w:ascii="宋体" w:hAnsi="宋体"/>
          <w:color w:val="auto"/>
          <w:szCs w:val="36"/>
          <w:highlight w:val="none"/>
        </w:rPr>
      </w:pPr>
      <w:r>
        <w:rPr>
          <w:rFonts w:hint="eastAsia" w:ascii="宋体" w:hAnsi="宋体"/>
          <w:b/>
          <w:color w:val="auto"/>
          <w:szCs w:val="36"/>
          <w:highlight w:val="none"/>
        </w:rPr>
        <w:t>1.1 采购标的需实现的功能或者目标</w:t>
      </w:r>
      <w:r>
        <w:rPr>
          <w:rFonts w:hint="eastAsia" w:ascii="宋体" w:hAnsi="宋体"/>
          <w:b/>
          <w:color w:val="auto"/>
          <w:szCs w:val="36"/>
          <w:highlight w:val="none"/>
          <w:lang w:eastAsia="zh-CN"/>
        </w:rPr>
        <w:t>（</w:t>
      </w:r>
      <w:r>
        <w:rPr>
          <w:rFonts w:hint="eastAsia" w:ascii="宋体" w:hAnsi="宋体"/>
          <w:b/>
          <w:color w:val="auto"/>
          <w:szCs w:val="36"/>
          <w:highlight w:val="none"/>
          <w:lang w:val="en-US" w:eastAsia="zh-CN"/>
        </w:rPr>
        <w:t>需在采购需求偏离表中对此表格内容进行逐条响应</w:t>
      </w:r>
      <w:r>
        <w:rPr>
          <w:rFonts w:hint="eastAsia" w:ascii="宋体" w:hAnsi="宋体"/>
          <w:b/>
          <w:color w:val="auto"/>
          <w:szCs w:val="36"/>
          <w:highlight w:val="none"/>
          <w:lang w:eastAsia="zh-CN"/>
        </w:rPr>
        <w:t>）</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562"/>
        <w:gridCol w:w="5403"/>
        <w:gridCol w:w="576"/>
        <w:gridCol w:w="534"/>
      </w:tblGrid>
      <w:tr w14:paraId="614D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3A24">
            <w:pPr>
              <w:spacing w:line="240" w:lineRule="auto"/>
              <w:jc w:val="both"/>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序号</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829E">
            <w:pPr>
              <w:spacing w:line="240" w:lineRule="auto"/>
              <w:jc w:val="both"/>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设备名称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E746">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详细规格</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D29A">
            <w:pPr>
              <w:spacing w:line="240" w:lineRule="auto"/>
              <w:jc w:val="both"/>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数量</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EF03">
            <w:pPr>
              <w:spacing w:line="240" w:lineRule="auto"/>
              <w:jc w:val="both"/>
              <w:rPr>
                <w:rFonts w:hint="eastAsia" w:ascii="宋体" w:hAnsi="宋体" w:eastAsia="宋体" w:cs="宋体"/>
                <w:b/>
                <w:bCs/>
                <w:i w:val="0"/>
                <w:iCs w:val="0"/>
                <w:color w:val="000000"/>
                <w:sz w:val="24"/>
                <w:szCs w:val="24"/>
                <w:highlight w:val="none"/>
                <w:u w:val="none"/>
                <w:lang w:val="en-US" w:eastAsia="zh-CN"/>
              </w:rPr>
            </w:pPr>
            <w:r>
              <w:rPr>
                <w:rFonts w:hint="eastAsia" w:ascii="宋体" w:hAnsi="宋体" w:eastAsia="宋体" w:cs="宋体"/>
                <w:b/>
                <w:bCs/>
                <w:i w:val="0"/>
                <w:iCs w:val="0"/>
                <w:color w:val="000000"/>
                <w:sz w:val="24"/>
                <w:szCs w:val="24"/>
                <w:highlight w:val="none"/>
                <w:u w:val="none"/>
                <w:lang w:val="en-US" w:eastAsia="zh-CN"/>
              </w:rPr>
              <w:t>单位</w:t>
            </w:r>
          </w:p>
        </w:tc>
      </w:tr>
      <w:tr w14:paraId="6871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9AF9">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E6F8">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B342">
            <w:pPr>
              <w:spacing w:line="240" w:lineRule="auto"/>
              <w:jc w:val="both"/>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第一层功能室（艺术疗愈主题）</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F8D8">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2FD6">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r>
      <w:tr w14:paraId="1684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E77A">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F5BD">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C405">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1-1 艺术治疗室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9C22">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F580">
            <w:pPr>
              <w:spacing w:line="240" w:lineRule="auto"/>
              <w:jc w:val="both"/>
              <w:rPr>
                <w:rFonts w:hint="eastAsia" w:ascii="宋体" w:hAnsi="宋体" w:eastAsia="宋体" w:cs="宋体"/>
                <w:b/>
                <w:bCs/>
                <w:i w:val="0"/>
                <w:iCs w:val="0"/>
                <w:color w:val="000000"/>
                <w:sz w:val="24"/>
                <w:szCs w:val="24"/>
                <w:highlight w:val="none"/>
                <w:u w:val="none"/>
              </w:rPr>
            </w:pPr>
          </w:p>
        </w:tc>
      </w:tr>
      <w:tr w14:paraId="330D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2A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1D8860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画架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5016C5D">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木质可调节高度（80-180cm），带画板卡槽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DBACED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24724F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F67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DB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339F75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画板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59C421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木质画板尺寸不小于W60*H80cm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676449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7254ED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E6B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D1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4FF8DE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绘画工具套装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71DCF8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水彩画、水粉画、素描等常见绘画配套工具，需满足至少5人同时使用。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064AAE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E40A0F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35E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7D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BD33E0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折叠式洗笔筒</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7332BE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规格：口径不小于18cm，底部直径不低于10cm，收缩后高不低于3cm，展开后高不低于15cm，顶部外侧含塑料挂笔装置，可同时放置不少于3支画笔。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1FBBEE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7C1CEE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18AB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5D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6D2D52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石膏像</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0A4DFA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石膏像洁白、无毛刺、无裂纹、棱角分明，轮廓清晰。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47582E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B4E88E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16D4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D9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A84470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几何形体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424757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圆球、四棱锥、正方体、圆锥、长方体、圆柱体、六棱柱、方带方、圆锥带圆、方锥带方、多面体、八棱柱、六棱锥、圆切、十二面体各一件共15件。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3F7213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879B17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AD7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71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C1C2F2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木制关节人</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7FA80C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大中小为一套，外形规格分别为：约40cm，约32cm，约20cm，表面无毛刺，活动灵活。</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007E01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C52FC2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993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9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379B3F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衬布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0A4B8E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绒布，各色，尺寸不小于：L100*W200cm。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F8612D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CFAC28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块</w:t>
            </w:r>
          </w:p>
        </w:tc>
      </w:tr>
      <w:tr w14:paraId="7C9F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2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519C6B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静物</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E4E2BF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蜡果（苹果、香蕉、橘子、黄瓜、柿子椒、茄子）；器皿（花瓶、砂锅、玻璃杯、瓷盘、瓷碗、编织篮、陶罐、铝壶各两件）；玩具（毛绒、塑料、布质、木质）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550EF4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3A455D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662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4D5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206168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书法台套装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0F4DB6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木质台面（不小于L120*W60cm，高度不低于70cm，带收纳设施）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AB1B85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F61569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460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E4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BBAA90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书法工具套装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95377D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书写毛笔所需工具套装，至少满足5人同时使用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90388E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097D44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4CA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75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8EDF49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砚台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E7A6B5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砚台（带墨池，直径约20cm）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4ADF63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C05143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183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D2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CEA74D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毛毡垫</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90B6B2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尺寸不小于L100*W60cm，防滑</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BC41C1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0CA80C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741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44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FC4672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教学用品存储设备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630B12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规格不小于：L90*W40*H190cm，实木结构，材质为约2cm木齿接板。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20B7C5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C741D9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106B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C3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F89BB7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作品展示设备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8992BE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规格不小于：L120*W40*H80cm，材质为约2cm厚木齿接板。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73DCC4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E15FAA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F8F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B52B">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508F">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4B7B">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1-2 陶艺教室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0140">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9A37">
            <w:pPr>
              <w:spacing w:line="240" w:lineRule="auto"/>
              <w:jc w:val="both"/>
              <w:rPr>
                <w:rFonts w:hint="eastAsia" w:ascii="宋体" w:hAnsi="宋体" w:eastAsia="宋体" w:cs="宋体"/>
                <w:i w:val="0"/>
                <w:iCs w:val="0"/>
                <w:color w:val="000000"/>
                <w:sz w:val="24"/>
                <w:szCs w:val="24"/>
                <w:highlight w:val="none"/>
                <w:u w:val="none"/>
              </w:rPr>
            </w:pPr>
          </w:p>
        </w:tc>
      </w:tr>
      <w:tr w14:paraId="5AB6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A44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ACCC7A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电窑</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15FF">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大于等于0.08立方米的液晶电窑炉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外形尺寸不小于：W70*D100*H130cm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炉膛尺寸不小于：W30*D40*H50cm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常规温度为：1240℃（误差±30℃）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最高温度：1280℃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1、窑炉框架、蒙板需全部采用双重防锈、防腐蚀工艺处理，采用镀锌方管、镀锌板做第一层防锈，第二层防锈采用窑炉整体进入200℃烤漆箱进行烤漆处理，漆面砂纹效果坚固防锈防腐蚀。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采用液晶智能中文液晶显示温控器，内置常用陶瓷的烧制温度曲线，用户可以通过中文菜单和提示操作调用内置温度曲线程序，实现一键烧成的功能，温控器带智能自诊断功能，窑炉如出现电炉丝断线、热电偶损坏等情况的报错功能,延迟定时烧制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3、采用免维护型不锈钢炉丝接线夹，接线牢固永远烧不坏及不用更换。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4、炉膛底部需有隧道型进气孔，排湿气排废气更方便，使烧纸出的陶瓷釉色更艳丽。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403FEC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147FEF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r>
      <w:tr w14:paraId="4704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046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C838BF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拉坯机</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E19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外形尺寸不小于：W60*D50*H30cm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拉坯盘直径不小于：30cm  拉坯盘转速约：0～300转/min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拉坯盘跳动：≤0.1mm  噪音：≤70dB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调速方式：霍尔调速  </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ECD821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9035B7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r>
      <w:tr w14:paraId="6B9F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A2A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272C18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拉坯机专用凳</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8A3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规格：不低于L30*W30*H50cm，坐高不少于25cm。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1D2E56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ED2F30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r>
      <w:tr w14:paraId="275C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160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1D2808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练泥机</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58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1、外形尺寸长宽高不小于:1200/500/800mm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2、出泥口径4/6/8公分可选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3、双轴自动推泥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4、含水率:19%至25%。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5、产量:不少于200kg/每小时。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736671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F0A54A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r>
      <w:tr w14:paraId="3D12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20F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209C55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工作台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704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实木组装式结构，面板和腿全部圆角处理；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27CF52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EDCE8F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r>
      <w:tr w14:paraId="6A18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983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35F23A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学生操作凳</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5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规格不小于：L30*W30*H45cm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A39CD1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DB9174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r>
      <w:tr w14:paraId="4F1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51C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84ACB3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揉泥凳</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3B8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规格不小于：L110*W30*H30cm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C9A04A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C106A3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r>
      <w:tr w14:paraId="7679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BE86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1D110D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转台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21D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规格：外形直径不小于25cm，高不低于15cm；转盘不小于15cm；充电式，转速约0-200转，旋钮控制转速。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16FCFF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E7788C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707E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5A8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B90977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挤泥器</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BC5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材质：不锈钢；长约10cm，打开长度约为1800cm，需配有不少于15款直径约0.5cm的模具片.用于陶艺泥条成型使用。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0FA819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DA2D15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A05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709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FFF58F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碾辊</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9EC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木质，大号：长约60cm，中号：长约50cm，小号：长约40cm。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328E85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87568B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0889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D38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271763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喷釉壶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85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约100ml，不锈钢。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D5FCBF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1BFD2B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4932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4A1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D3182E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釉筛</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6EC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大中小号。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EF9520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92A590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5B66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FB8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355774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木质端坯板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4AB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材质：木制；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尺寸不小于：L20cm*W40cm；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E3D3A2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EE7DE2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r>
      <w:tr w14:paraId="2977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69D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5269CE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造型模具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93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不少于30件套印花模具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AF7145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F1C478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2BC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40A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4FCDAF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利坯工具8件套</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7EC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材质：不锈钢，8件套。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926F25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CE2BA6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1A6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D2C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4C399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474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不小于L20cm*W15cm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71A5CD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CED273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341C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EC9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94827A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肌理印章模具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CBF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不少于15件/套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A3DDD7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9C51B4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809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70C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016C90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85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材质：布；规格不小于：L100mm*W150mm/块；用于垫在桌面防止陶泥水分流失太快以及影响制作作品的肌理。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C13D2F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5732FF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块</w:t>
            </w:r>
          </w:p>
        </w:tc>
      </w:tr>
      <w:tr w14:paraId="5868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BBB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7E31B0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创作套装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8DD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造型、上色、创作套装。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450908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7FB11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890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004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4B3BF9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道具存储设备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1E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规格不小于：W120cm*D40cm*H80cm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CBB970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20EF14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B75D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4BE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F39896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工具收纳设备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F1E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规格不小于：W85cm*D40cm*H185cm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23F9F2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BB42AD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81B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AA79">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45C8">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A3C2">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1-3 音乐治疗室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54800">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3E98">
            <w:pPr>
              <w:spacing w:line="240" w:lineRule="auto"/>
              <w:jc w:val="both"/>
              <w:rPr>
                <w:rFonts w:hint="eastAsia" w:ascii="宋体" w:hAnsi="宋体" w:eastAsia="宋体" w:cs="宋体"/>
                <w:b/>
                <w:bCs/>
                <w:i w:val="0"/>
                <w:iCs w:val="0"/>
                <w:color w:val="000000"/>
                <w:sz w:val="24"/>
                <w:szCs w:val="24"/>
                <w:highlight w:val="none"/>
                <w:u w:val="none"/>
              </w:rPr>
            </w:pPr>
          </w:p>
        </w:tc>
      </w:tr>
      <w:tr w14:paraId="7EF0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6B9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F609FC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木琴（高/中/低音）</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6E1846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需儿童安全设计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85CEB1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EA8DCD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80C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4A9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6982CB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铃鼓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F73489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直径约30cm，木质鼓圈，带铃片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95F941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98035A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9D2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F7B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9D9685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沙锤</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404565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一对装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C95C6D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910DD8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r>
      <w:tr w14:paraId="0DE4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840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360116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三角铁</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17CD09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不锈钢材质，配击槌，约15cm/20cm两种尺寸</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3ECF0F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1DA07F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对</w:t>
            </w:r>
          </w:p>
        </w:tc>
      </w:tr>
      <w:tr w14:paraId="1B38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8711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07C7E4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音砖套装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ED13F06">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八音阶（C3-C4），金属材质，含底座和槌子</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E0F5F3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6678C5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ACE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B2A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70C103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教具车</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895E96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多层可移动收纳架（带轮子，不小于L120*W60*H90cm）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BEE7D3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960ADA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925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437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DA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立式钢琴</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D5EC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88键重锤键盘，静音系统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5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6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C7A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9DC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E170A9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电钢琴</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FAB671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88键逐级配重，蓝牙MIDI功能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1325CB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4D8805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8A9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7A1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EADD53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琴凳</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CE535B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可调节高度，承重≥150kg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5212D6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F831ED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89D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A6B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4278D7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架子鼓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8242B4D">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5鼓3镲（22寸底鼓，配套踩锤）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A97FCA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92AC51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FE3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856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9E6B7B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电子鼓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634A27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网状鼓面，蓝牙伴奏功能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47DDDD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B213E5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DD5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72C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50FC71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康加鼓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026101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木质鼓身，皮鼓面，直径约40cm（误差±5cm）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CB4B7C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45E078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360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2FA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BB0BBC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非洲鼓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E7776B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皮鼓面，高约50cm（误差±5cm）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67CB11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A4F31C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FEB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7A3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7CC9CDD">
            <w:pPr>
              <w:keepNext w:val="0"/>
              <w:keepLines w:val="0"/>
              <w:widowControl/>
              <w:suppressLineNumbers w:val="0"/>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0565ED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约15寸音箱+ 调音台（8路输入）</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41990B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0B8475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60E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E0E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116935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乐器存储设备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C7A8A7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多层分隔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B95F3B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72DA04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834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FA3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486AFB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奥尔夫乐器套装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70D5BF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选择以击打乐器为主的，如八音琴、本木砂球、圆舞板、西班牙响板、加沟双响筒、铃鼓、沙蛋、串铃、刮棒、腕铃、铜锣、鱼蛙、单响筒、铃圈、三角铁、圆鼓等不少于26件小型乐器组成套装。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7F5461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4A0582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953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A689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20CA670">
            <w:pPr>
              <w:keepNext w:val="0"/>
              <w:keepLines w:val="0"/>
              <w:widowControl/>
              <w:suppressLineNumbers w:val="0"/>
              <w:jc w:val="center"/>
              <w:textAlignment w:val="top"/>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u w:val="none"/>
                <w:lang w:val="en-US" w:eastAsia="zh-CN" w:bidi="ar"/>
              </w:rPr>
              <w:t>音乐鼓</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1787">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u w:val="none"/>
                <w:lang w:val="en-US" w:eastAsia="zh-CN" w:bidi="ar"/>
              </w:rPr>
              <w:t>音乐鼓需结合触摸发声和体感互动双重操作方式。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设备需采用ABS环保工程塑料一体注塑模具加工而成；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设备开/关机开关、音量加减、菜单选择、按键锁定/解锁均需采用触摸式按键；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触摸按键可通过锁定/解锁键进行锁定，锁定后触摸按键无法操作，解锁后可继续操作；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设备可充电：设备需采用内置锂电池，可充电反复使用；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设备需采用12V外置充电器，Type-C接口与设备连接；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设备需采用2个喇叭单元；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音频输出：设备除内置喇叭发声外，还需能通过蓝牙连接外接耳机、音箱等设备发声；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传输方式：数据传输需采用流式数据无线传输方式；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震动反馈：设备按键和触摸发生区域，需可做出实时震动反馈；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音色模拟：设备需能模拟不少于铃鼓、架子鼓、手鼓、三角铁、海浪、篝火、春雨、夏夜、鸟语、小溪等10种音色；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触摸操作：设备表面触摸区域需可通过人体触摸触发设备发声；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触摸区域：设备触摸区域需分为中心和边缘两个部分，且两个部分可触摸发出不同音色；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体感操作：需可通过晃动设备自身触发设备发声，海浪、篝火、春雨、夏夜、鸟语、小溪等音色可随晃动音量产生相应变化。</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C51923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EB6594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9E2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B728">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C46B">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D967">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1-4 戏剧小屋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4E62">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6987">
            <w:pPr>
              <w:spacing w:line="240" w:lineRule="auto"/>
              <w:jc w:val="both"/>
              <w:rPr>
                <w:rFonts w:hint="eastAsia" w:ascii="宋体" w:hAnsi="宋体" w:eastAsia="宋体" w:cs="宋体"/>
                <w:b/>
                <w:bCs/>
                <w:i w:val="0"/>
                <w:iCs w:val="0"/>
                <w:color w:val="000000"/>
                <w:sz w:val="24"/>
                <w:szCs w:val="24"/>
                <w:highlight w:val="none"/>
                <w:u w:val="none"/>
              </w:rPr>
            </w:pPr>
          </w:p>
        </w:tc>
      </w:tr>
      <w:tr w14:paraId="39D4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39B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7A7077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防滑安全设置</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604927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厚度约4-5mm，防滑缓冲层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1F3D11C">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9730452">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平米</w:t>
            </w:r>
          </w:p>
        </w:tc>
      </w:tr>
      <w:tr w14:paraId="71F6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CCD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3990A2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墙面镜</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52BD0B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防爆镜（单块尺寸不小于：L20*W10cm，总覆盖墙面不低于16㎡）</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EDD6024">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3A6B0F8">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1A57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279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8790A6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舞蹈把杆</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E67C85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木质/金属可调节高度（80-120cm）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3414788">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0ACF5B1">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0F3B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AB2C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BC5739C">
            <w:pPr>
              <w:keepNext w:val="0"/>
              <w:keepLines w:val="0"/>
              <w:widowControl/>
              <w:suppressLineNumbers w:val="0"/>
              <w:jc w:val="center"/>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音响</w:t>
            </w:r>
            <w:r>
              <w:rPr>
                <w:rFonts w:hint="eastAsia" w:ascii="宋体" w:hAnsi="宋体" w:cs="宋体"/>
                <w:i w:val="0"/>
                <w:iCs w:val="0"/>
                <w:color w:val="000000"/>
                <w:kern w:val="0"/>
                <w:sz w:val="24"/>
                <w:szCs w:val="24"/>
                <w:u w:val="none"/>
                <w:lang w:val="en-US" w:eastAsia="zh-CN" w:bidi="ar"/>
              </w:rPr>
              <w:t>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CF1104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蓝牙功放+无线麦克风+2只壁挂音箱（功率≥200W）</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25251C9">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DB696F9">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8A6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A0F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0A3DB6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舞台主题背景装置</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6879A35">
            <w:pPr>
              <w:keepNext w:val="0"/>
              <w:keepLines w:val="0"/>
              <w:widowControl/>
              <w:suppressLineNumbers w:val="0"/>
              <w:jc w:val="left"/>
              <w:textAlignment w:val="top"/>
              <w:rPr>
                <w:rFonts w:hint="default" w:ascii="宋体" w:hAnsi="宋体" w:eastAsia="宋体" w:cs="宋体"/>
                <w:i w:val="0"/>
                <w:iCs w:val="0"/>
                <w:color w:val="000000"/>
                <w:sz w:val="24"/>
                <w:szCs w:val="24"/>
                <w:highlight w:val="none"/>
                <w:u w:val="none"/>
                <w:lang w:val="en-US"/>
              </w:rPr>
            </w:pPr>
            <w:r>
              <w:rPr>
                <w:rFonts w:hint="default" w:ascii="宋体" w:hAnsi="宋体" w:eastAsia="宋体" w:cs="宋体"/>
                <w:i w:val="0"/>
                <w:iCs w:val="0"/>
                <w:color w:val="000000"/>
                <w:sz w:val="24"/>
                <w:szCs w:val="24"/>
                <w:highlight w:val="none"/>
                <w:u w:val="none"/>
                <w:lang w:val="en-US"/>
              </w:rPr>
              <w:t>设计背景需与舞台主题一致，2-3种可更换，尺寸：≧3mX2.7m 材质：无纺布。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43BD10F">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9DB633E">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97F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DD7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B46696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道具存储设备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D37F78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尺寸不小于W180*D40*H200cm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5529585">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8AA6510">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F93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660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D7DBB4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软垫</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710960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尺寸不小于L200*W100*H5cm，可折叠</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A1F63A4">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82A357B">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块</w:t>
            </w:r>
          </w:p>
        </w:tc>
      </w:tr>
      <w:tr w14:paraId="3D85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2E1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446A71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小舞台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6BB535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造型墙面与舞台、幕布、射灯等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4F3CA03">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AEFA244">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03A4F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86E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891EDB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滚筒</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57385B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彩色外置软包，约L60*W70cm（误差±5cm）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FFFDBC4">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E075B24">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C87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7FB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65ACBA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律动教学音乐凳</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C5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可以用于学生坐箱又可以利用龄合角组合唱阶梯、舞台等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1、规格不小于：L24*W30*H37cm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2、PVC封边；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3、材质：优质木材。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4、额定承载不小于：100kg。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C7F1753">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4C51615">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6DDB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B36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F41235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平衡木</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2CCD40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规格不小于:L200*W10cm*H20cm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DF4FD59">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97E1BEA">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C66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801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79CAA7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跳床</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4FB6CA6">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规格不小于：直径110cm*高20cm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E4B90FF">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DD57B0B">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788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5EF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0EC37C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平衡触觉板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59C4BD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由横杆组成的步道，约8片曲线+8片直线,4个墩。产品规格不小于：D40*W10*H5cm。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F38FF0">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412A894">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EDB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B6A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26F675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声响袋鼠大龙球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BB5A767">
            <w:pPr>
              <w:keepNext w:val="0"/>
              <w:keepLines w:val="0"/>
              <w:widowControl/>
              <w:suppressLineNumbers w:val="0"/>
              <w:jc w:val="left"/>
              <w:textAlignment w:val="top"/>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u w:val="none"/>
                <w:lang w:val="en-US" w:eastAsia="zh-CN" w:bidi="ar"/>
              </w:rPr>
              <w:t>声响大龙球：环保透明材质，内含彩球15个，材质：PVC，承重</w:t>
            </w:r>
            <w:r>
              <w:rPr>
                <w:rFonts w:hint="eastAsia" w:ascii="宋体" w:hAnsi="宋体" w:cs="宋体"/>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100KG，规格：100cm，施加的静载重量不少于10</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b/>
                <w:bCs/>
                <w:i w:val="0"/>
                <w:iCs w:val="0"/>
                <w:color w:val="000000"/>
                <w:kern w:val="0"/>
                <w:sz w:val="22"/>
                <w:szCs w:val="22"/>
                <w:u w:val="none"/>
                <w:lang w:val="en-US" w:eastAsia="zh-CN" w:bidi="ar"/>
              </w:rPr>
              <w:t>#提供具备国家法定资质的第三方检测机构出具的检测报告</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626D297">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A1EE82E">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0B9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BF3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CB18C2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声响母子花生球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6A31892">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w:t>
            </w:r>
            <w:r>
              <w:rPr>
                <w:rFonts w:hint="eastAsia" w:ascii="宋体" w:hAnsi="宋体" w:cs="宋体"/>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30*70cm</w:t>
            </w:r>
            <w:r>
              <w:rPr>
                <w:rFonts w:hint="eastAsia" w:ascii="宋体" w:hAnsi="宋体" w:cs="宋体"/>
                <w:i w:val="0"/>
                <w:iCs w:val="0"/>
                <w:color w:val="000000"/>
                <w:kern w:val="0"/>
                <w:sz w:val="24"/>
                <w:szCs w:val="24"/>
                <w:u w:val="none"/>
                <w:lang w:val="en-US" w:eastAsia="zh-CN" w:bidi="ar"/>
              </w:rPr>
              <w:t>（误差±3cm）</w:t>
            </w:r>
            <w:r>
              <w:rPr>
                <w:rFonts w:hint="eastAsia" w:ascii="宋体" w:hAnsi="宋体" w:eastAsia="宋体" w:cs="宋体"/>
                <w:i w:val="0"/>
                <w:iCs w:val="0"/>
                <w:color w:val="000000"/>
                <w:kern w:val="0"/>
                <w:sz w:val="24"/>
                <w:szCs w:val="24"/>
                <w:u w:val="none"/>
                <w:lang w:val="en-US" w:eastAsia="zh-CN" w:bidi="ar"/>
              </w:rPr>
              <w:t>，承重</w:t>
            </w:r>
            <w:r>
              <w:rPr>
                <w:rFonts w:hint="eastAsia" w:ascii="宋体" w:hAnsi="宋体" w:cs="宋体"/>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100Kg, 环保透明材质，材质PVC，花生球内置</w:t>
            </w:r>
            <w:r>
              <w:rPr>
                <w:rFonts w:hint="eastAsia" w:ascii="宋体" w:hAnsi="宋体" w:cs="宋体"/>
                <w:i w:val="0"/>
                <w:iCs w:val="0"/>
                <w:color w:val="000000"/>
                <w:kern w:val="0"/>
                <w:sz w:val="24"/>
                <w:szCs w:val="24"/>
                <w:u w:val="none"/>
                <w:lang w:val="en-US" w:eastAsia="zh-CN" w:bidi="ar"/>
              </w:rPr>
              <w:t>不少于</w:t>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个以上小彩球 。能够锻炼孩子的触觉、视觉、听觉的多感官综合训练为一体。</w:t>
            </w:r>
          </w:p>
          <w:p w14:paraId="5A38255C">
            <w:pPr>
              <w:keepNext w:val="0"/>
              <w:keepLines w:val="0"/>
              <w:widowControl/>
              <w:suppressLineNumbers w:val="0"/>
              <w:jc w:val="left"/>
              <w:textAlignment w:val="top"/>
              <w:rPr>
                <w:rFonts w:hint="eastAsia" w:ascii="宋体" w:hAnsi="宋体" w:eastAsia="宋体" w:cs="宋体"/>
                <w:i w:val="0"/>
                <w:iCs w:val="0"/>
                <w:color w:val="000000"/>
                <w:sz w:val="24"/>
                <w:szCs w:val="24"/>
                <w:highlight w:val="yellow"/>
                <w:u w:val="none"/>
              </w:rPr>
            </w:pPr>
            <w:r>
              <w:rPr>
                <w:rFonts w:hint="eastAsia" w:ascii="宋体" w:hAnsi="宋体" w:cs="宋体"/>
                <w:b/>
                <w:bCs/>
                <w:i w:val="0"/>
                <w:iCs w:val="0"/>
                <w:color w:val="000000"/>
                <w:kern w:val="0"/>
                <w:sz w:val="22"/>
                <w:szCs w:val="22"/>
                <w:u w:val="none"/>
                <w:lang w:val="en-US" w:eastAsia="zh-CN" w:bidi="ar"/>
              </w:rPr>
              <w:t>#提供具备国家法定资质的第三方检测机构出具的检测报告</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7AAD65A">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EEAAACF">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055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CCE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CA9B40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摇滚翘翘板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BC04EC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尺寸约L58*W18*H14cm(误差±5cm）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0F73E83">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C842585">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9F1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3AA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597264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软体小跨栏</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079563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尺寸约L60cm*W20cm*H30cm(误差±5cm）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AC7973A">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FB6B6F8">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0B9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652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522F72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粗面大笼球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C3EE81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直径约85cm(误差±5cm）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365BF95">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EF49403">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3106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623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59D539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情景游戏手偶游戏组合工具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8703D7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情景游戏手偶游戏组合工具：包含手偶表演剧场及配套手偶和指导教材，剧场尺寸不小于：L60*W25*H110cm。配套各种玩具手偶不少于30个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500B5A8">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DE9073E">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CE2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82E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21583E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本体旋转训练套件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FE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本体旋转训练套件应用于学生进行平衡、重心移动及本体感统刺激，同时具有防滑设计，可以进行全方位旋转训练。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表面具有防滑纹；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.尺寸不小于 L45xW15xH70mm；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.地面具有 8 个轮；轮子直径不小于 35mm，两侧个 4 个轮子均匀分布在圆周上；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.承重力不小于 70 公斤；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.本体旋转性：一边轮子全部着地时，旋转角度不小于 270°；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.倾斜度: 一边轮子全部着地时，踏板倾斜度不小于 5 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CAD20FA">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65F700B">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820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8F4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E1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工具包1-心理剧</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DA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1、心理剧辅导箱课程内容要求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（1）课程主题要求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心理剧课程主题需包含两大部分不少于十七个章节，至少包括个人的心性品质、生活意义的追寻、生活情景、彷徨、等符合特殊教育心理的主题。课程各章内容彼此相对独立，既有通过卡片指引进行的团辅活动，也有完整的剧本可选择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（2）活动名称要求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活动需包含自我意象卡及积极品质卡、价值观卡、生活情景卡等通过卡片进行的活动，需提供卡片的介绍、构成和玩法的讲解。心理情景剧剧本需不少于十二个，剧本内容需取材常见的生活情景，覆盖范围广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（1）课程教材1册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需包括各个课程主题下活动的相应活动介绍、活动流程等内容的详细介绍，具有指导性、教育性，内容详细完整，并附有相关图片等。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（2）课程工具箱1个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课程卡片需包括个人的心性品质、生活意义的追寻、生活情境、创伤后应激反应和应对等与课程主题相匹配的多套卡片。可以运用于心理剧或情景剧中的暖身；自我觉察探索与能力训练；构建主题的情景剧等。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活动道具需包括彩布、情景剧演出服装、出气棒、拉力绳、生肖指套、熊、猫、乐器等内容。可以运用于心理剧与情景剧中的暖身、角色演出、情绪表达与宣泄、关系呈现等。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F78545A">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3E019B9">
            <w:pPr>
              <w:keepNext w:val="0"/>
              <w:keepLines w:val="0"/>
              <w:widowControl/>
              <w:suppressLineNumbers w:val="0"/>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D12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006F">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8E1D">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C4B2">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1-5 植物角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16A21">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8E0C">
            <w:pPr>
              <w:spacing w:line="240" w:lineRule="auto"/>
              <w:jc w:val="both"/>
              <w:rPr>
                <w:rFonts w:hint="eastAsia" w:ascii="宋体" w:hAnsi="宋体" w:eastAsia="宋体" w:cs="宋体"/>
                <w:i w:val="0"/>
                <w:iCs w:val="0"/>
                <w:color w:val="000000"/>
                <w:sz w:val="24"/>
                <w:szCs w:val="24"/>
                <w:highlight w:val="none"/>
                <w:u w:val="none"/>
              </w:rPr>
            </w:pPr>
          </w:p>
        </w:tc>
      </w:tr>
      <w:tr w14:paraId="43BD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254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373C3F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疗愈植物套装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BB1F79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成株带盆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BE24C3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5742A1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05CE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8AD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2C78D0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园艺工具套装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9F06ECD">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不锈钢三件套（铲/耙/剪）+工具包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676798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B7282A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156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DFC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9D07B1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可降解种植盆</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EAE0A7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直径约15cm/20cm(误差±3cm）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F6E944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5E1179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1DCC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9D5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4CEC0E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种植套装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FD0997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有机营养土等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C35BAA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5191CB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2F3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260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EB94D8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花架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5F88D4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花架，多层，稳固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3673DD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BDFFA5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2D2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8B83">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F507">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9F5B">
            <w:pPr>
              <w:spacing w:line="240" w:lineRule="auto"/>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第二层功能室（教育康复主题）</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1C3E">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0FA9">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r>
      <w:tr w14:paraId="7BE5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4FF8">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7821">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3096">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2-1 个训室1、2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EDCC">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CFC2">
            <w:pPr>
              <w:spacing w:line="240" w:lineRule="auto"/>
              <w:jc w:val="both"/>
              <w:rPr>
                <w:rFonts w:hint="eastAsia" w:ascii="宋体" w:hAnsi="宋体" w:eastAsia="宋体" w:cs="宋体"/>
                <w:b/>
                <w:bCs/>
                <w:i w:val="0"/>
                <w:iCs w:val="0"/>
                <w:color w:val="000000"/>
                <w:sz w:val="24"/>
                <w:szCs w:val="24"/>
                <w:highlight w:val="none"/>
                <w:u w:val="none"/>
                <w:lang w:val="en-US" w:eastAsia="zh-CN"/>
              </w:rPr>
            </w:pPr>
          </w:p>
        </w:tc>
      </w:tr>
      <w:tr w14:paraId="14DF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C35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9E65A2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仿真水果</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8A7AD1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采用环保材料，颜色鲜艳、安全无味，外观逼真，结实耐摔，不少于100件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E4E851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4D4B1F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F46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F6E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E28842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情景积木组合</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08A178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颗粒数≥500粒；包含多种情景剧场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8DF526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78C00E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8CC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E69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F443CB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棋类</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D546248">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约1.5cm棋盘、361颗棋子，围棋书、象棋书、五子棋书等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96B8C7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DE6E0E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7D4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F53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4D455D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大串珠</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BD545C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多种形状、颜色组合，不少于4 色/160 个/桶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E4EC89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01A615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292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849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EC1BA5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小串珠</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CD098B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小串珠颜色丰富、可开展数量、数字、分类、排序、逻辑思维。不少于4 色/650 个/桶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042854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5BCFE0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E64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923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7A8C70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软质动物</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566EC9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每个约5cm 不少于120个（桶装）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B387EB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F78659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743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266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ABF758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软质家禽</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A5ABDB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每个约3-5cm不少于  190个（桶装）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C007C7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42E341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E2D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571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47AF22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圆形透明片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38550B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不少于1000 片/桶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78AF62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7D857F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FF2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AC8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4EAA55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福禄贝尔教具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A5D9E4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残疾儿童专用教具几何体点、线、面拼接教具不少于 15 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B50198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AC7E0D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0349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F85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BE8A22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儿童益智玩具组合套装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CE8D40F">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益智类玩教具组合 1 套，1 套不少于10 种，至少包含语言、数学、逻辑、堆叠、搭建等多方面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3573E2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A216E4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0A4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752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F2A844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益智开发脑力组件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2273DC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木盒尺寸：尺寸不小于L35*W25cm，配件≥100件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08B6B2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A0F7EF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0E6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3"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C88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C6894C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认知学习工具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9C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桌面轨道游戏 规格不小于：30*20*4cm 材质：环保树脂、环保PVC 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产品以包埋标本为主题，设置相应的环境场景，通过走轨道到达预设目标的游戏，达到自然科学知识学习及逻辑思维训练。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i w:val="0"/>
                <w:iCs w:val="0"/>
                <w:color w:val="000000"/>
                <w:kern w:val="0"/>
                <w:sz w:val="22"/>
                <w:szCs w:val="22"/>
                <w:u w:val="none"/>
                <w:lang w:val="en-US" w:eastAsia="zh-CN" w:bidi="ar"/>
              </w:rPr>
              <w:t>#提供具备国家法定资质的第三方检测机构出具的检测报告</w:t>
            </w:r>
            <w:r>
              <w:rPr>
                <w:rFonts w:hint="eastAsia" w:ascii="宋体" w:hAnsi="宋体" w:eastAsia="宋体" w:cs="宋体"/>
                <w:b/>
                <w:bCs/>
                <w:i w:val="0"/>
                <w:iCs w:val="0"/>
                <w:color w:val="000000"/>
                <w:kern w:val="0"/>
                <w:sz w:val="22"/>
                <w:szCs w:val="22"/>
                <w:u w:val="none"/>
                <w:lang w:val="en-US" w:eastAsia="zh-CN" w:bidi="ar"/>
              </w:rPr>
              <w:t>。</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7A8666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535C39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8DB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276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A64EA4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注意力教具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13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由一个收纳盒和 不少于30 张训练板组成，儿童通过观察同一图案中，细节处的颜色变化，认知红、黄、蓝、绿等颜色，辨别颜色的差异， 从而提高观察力和注意力。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CD5A10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3B6020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DD5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931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6E76A8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资源收纳设备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B6D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尺寸：宽度不小于: 140 厘米；深度不小于: 30 厘米；高度不小于: 140 厘米。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ECCA1B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6DDEA7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B56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907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7E7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卡片1-针对特殊儿童可能存在的言语发育迟缓问题</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D0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需针对特殊儿童可能存在的言语发育迟缓问题提供相应的针对性训练内容。训练内容至少包含概念（需包括空间概念、上位联想、时间概念、数量、同位联想、下位联想等）、逻辑关系（需包括和、或、如果……就、首先……然后、虽然……但是、因为……所以）、社会认知（需包括感受认知、情绪认知、人物关系、生活化等）、次序认知（需包括学校学习、个人卫生、游戏休闲、生活小常识、日常活动等）、句式（需包括意向、指向、形容、词组短句等）等训练维度，卡片合计数量需超过500张。</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AA0753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B1536A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38E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09F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65E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卡片2-针对儿童语音清晰度及语言能力进行评估与训练的卡片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E9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需对儿童语音清晰度及语言能力进行评估与训练，以此反应儿童的语言功能功能，并有针对性的进行训练。训练内容至少包含语音清晰度测试（需包含动物、动作、物品、水果、蔬菜等方面词语）、模仿句子（需从单个的词，到简单的语句，到复杂的语句）、听话识图（需包含物品识别、职业、颜色、短语、长句识别）、看图说话（需包含简单动作、短语、长句、情景）、主题对话等方面，卡片合计数量需超过150张，需配有图片，并给教师配备相关的由“评估流程及方法、评分标准及训练方案”组成的册子，产品整体尺寸不小于：26*36*9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3DE121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ADDD58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A9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B41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A93E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卡片3-针对特殊儿童的行为规范进行教育和综合培养的卡片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74A6">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2"/>
                <w:szCs w:val="22"/>
                <w:u w:val="none"/>
                <w:lang w:val="en-US" w:eastAsia="zh-CN" w:bidi="ar"/>
              </w:rPr>
              <w:t>需针对特殊儿童的行为规范进行教育和综合培养，卡片内容和人物形象均需符合学生的审美需求，卡片类型需同时包含正确行为和错误行为，可通过示范教学、情景模仿、角色扮演、行为矫正等多种训练形式，引导、教育和综合培养特殊儿童的行为规范，卡片合计数量需超过150张，分为不同的主题单元，便于特殊儿童进行学习。</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DFA49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D2B497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A4E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9518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0D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卡片4-针对特殊儿童可能存在基本认知能力（如生活常识不足、基本概念缺乏等）问题的卡片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652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需针对特殊儿童可能存在基本认知能力的问题，比如生活常识不足、基本概念缺乏等问题提供相应的针对训练内容。卡片需包含事物辨识、概念训练、社会认知、生活技能等多个方面内容，合计数量不少于1000张，可以帮助学生进行概念学习、能力评估、课程教学和认知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事物辨识卡片需包含食物、植物、动物、人、生活物品、地标与交通、自然基础等7个维度的数百张卡片。卡片内容主要是生活中常见的物体，帮助学生在生活中能够准确认识这些物体，提高基础认知能力。以食物为例，食物又分为蔬菜、水果、坚果、粮食、其它食物和饮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概念训练卡片需包含分类、概念、关系和联想等不同维度。卡片内容是生活中常见的基础概念问题，例如颜色、形状、用途、空间、时间、属性、数量、和、或、首先然后、因为所以、如果就、虽然但是、上位联想、同位联想、下位联想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社会认知卡片需包含动作认知、感受认知、情绪认知、人物关系、身体医疗、生活化、职业和社会认知测试等不同维度。卡片内容是生活中常常用到的社会认知能力，例如情绪上的认知，开心或不开心的表情认知、人物关系解析、常见职业介绍、健康医疗内容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生活技能卡片需包含个人卫生、日常活动、生活小常识、学校和游戏休闲等不同维度。卡片内容是一些简单的生活能力问题的学习和训练，例如使用厕所、洗漱、整理衣服、穿脱衣服、做家务、快乐的六一、用餐、爱护自己的身体、保护自己、交通小常识、救护小技能、礼貌待人、生病了怎么办、升国旗、学习用品准备、学写字、个人游戏、集体游戏、旅游等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056889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0D49B9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F55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4A9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0BFF86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个体训练配套设施</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7E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纯实木材质，尺寸不小于L150*W50*H60cm，配套4个座位，座位高度可调节，满足不同年龄阶段学生需求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2D1E84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DB84C1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289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33D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063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工具包2-辅助沟通工具套装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BD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硬件设备，需包含沟通簿、图片包、教学指导手册、训练评估手册等。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1.沟通簿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沟通簿是训练过程中教师与儿童使用的主要产品。沟通簿是图片沟通的载体，由活页本、贴粘扣、可折叠的句子尺等核心部件组成。沟通簿需带有可以明显区分储存图片类型不同颜色的便签，方便检索需要的图片并进行实时交流。沟通簿还需带有拉链，可以封闭保存内部的资料，有利于保护图片进行重复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2.图片包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包是自闭症沟通辅助工具套装的软件主体，它需包括食物、植物、动物、人、生活用品、地标与交通、自然基础、认知理解、句式、基础社交、扩展社交等11个主要类别，其中需囊括超过50个次要类别，图片不少于1400张。图片需涵盖儿童在进行训练时可能用到的主要短语、动词、形容词与宾语。既可以帮助儿童扩展生活常识，又可以帮助儿童组织句子、刺激语言产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3.教学指导手册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教学指导手册需详细介绍如何使用自闭症沟通辅助工具套装来针对特殊儿童进行特殊教学。手册内容需涵盖训练师的正确训练原则与操作方法、辅助训练者的正确训练原则与操作方法，以及判断是否能够进入下一步训练，如何应对儿童出现错误反应的情况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4.训练评估手册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训练评估手册是一本实用的记录手册，能够帮助教师在教学与训练过程中，实时地对儿童进行科学客观的评价。这本手册可以在使用该产品的任何阶段记录儿童的语言水平，包括儿童沟通的基线水平和发展后的水平，帮助特殊教育与心理工作者们更好地评价儿童在某段时间内的发展情况，从而根据结果来调整训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0810FB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3918C6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3C0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9A2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3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手指精细度训练组合套装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FEB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硬件设备，包含操作台、操作凳、训练组件等。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操作平台材质：木质；操作平台规格不小于：L70*W45*H75，桌上背板高度</w:t>
            </w:r>
            <w:r>
              <w:rPr>
                <w:rFonts w:hint="eastAsia" w:ascii="宋体" w:hAnsi="宋体" w:cs="宋体"/>
                <w:i w:val="0"/>
                <w:iCs w:val="0"/>
                <w:color w:val="000000"/>
                <w:kern w:val="0"/>
                <w:sz w:val="24"/>
                <w:szCs w:val="24"/>
                <w:u w:val="none"/>
                <w:lang w:val="en-US" w:eastAsia="zh-CN" w:bidi="ar"/>
              </w:rPr>
              <w:t>约</w:t>
            </w:r>
            <w:r>
              <w:rPr>
                <w:rFonts w:hint="eastAsia" w:ascii="宋体" w:hAnsi="宋体" w:eastAsia="宋体" w:cs="宋体"/>
                <w:i w:val="0"/>
                <w:iCs w:val="0"/>
                <w:color w:val="000000"/>
                <w:kern w:val="0"/>
                <w:sz w:val="24"/>
                <w:szCs w:val="24"/>
                <w:u w:val="none"/>
                <w:lang w:val="en-US" w:eastAsia="zh-CN" w:bidi="ar"/>
              </w:rPr>
              <w:t>40cm（误差±5cm）；操作桌面不小于：L70*W40cm，附带存储抽屉2个，抽屉规格不小于：L30cm*W15cm。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需将穿绳游戏、磁力拼图、磁力构建、夹珠游戏、分指板等多款游戏有机组合在一起，形成训练体系，逐步训练学生手指的灵活能力，含操作台和设备使用指导。</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5CA52C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41D6B0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C0C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E903">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8F512">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FEFB">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2-2 教育评估室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F756">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BCA6">
            <w:pPr>
              <w:spacing w:line="240" w:lineRule="auto"/>
              <w:jc w:val="both"/>
              <w:rPr>
                <w:rFonts w:hint="eastAsia" w:ascii="宋体" w:hAnsi="宋体" w:eastAsia="宋体" w:cs="宋体"/>
                <w:b/>
                <w:bCs/>
                <w:i w:val="0"/>
                <w:iCs w:val="0"/>
                <w:color w:val="000000"/>
                <w:sz w:val="24"/>
                <w:szCs w:val="24"/>
                <w:highlight w:val="none"/>
                <w:u w:val="none"/>
              </w:rPr>
            </w:pPr>
          </w:p>
        </w:tc>
      </w:tr>
      <w:tr w14:paraId="4BE2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65AD">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B0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工具包3-注意力训练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D4D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训练活动需包括注意力与情绪调整、注意力与观察力训练、注意力与分辨力、注意力与细心训练、注意力与心理训练、专注力与抗干扰能力、注意力与耐力、注意力与意志力、注意力与心理放松、注意力与心理暗示、注意力与协调能力、专注力与细心能力等不少于12个课程主题。</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活动内容需包含节奏模仿、情绪调节、动作传词等不少于10个活动。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通过训练，可以让学生在学习上更加专注、宁静、细心；注意力品质整体提高；大脑、手、眼协调能力提高；个体综合能力大幅提升。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注意力训练工具需包括训练器材：含便于携带的活动器材箱一个，含U盘（音频、课件）、冥想引导语卡片、彩纸、叠叠乐、乒乓球及球拍、沙球等与活动内容相匹配的道具。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训练教材1册，包括各个课程主题下活动的相应训练目标、训练道具、注意事项、参考时间等内容的详细介绍，具有指导性、教育性，内容详细完整，并附有相关图片等。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适用于ADHD儿童或在学习上存在有注意力不集中、多动、粗心等问题的儿童。</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D14FC4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DE9B86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8E5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8161">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EDC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工具包4-特教认知测评及训练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0D5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硬件设备，需包含指导手册、立体书、立体材料、视频课程资源、沟通卡片、教具柜等。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平面材料和视频：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（1）平面材料包含不少于800 张图卡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（2）视频不少于150个视频。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立体操作材料：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（1）互动书不少于9本。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（2）立体材料不少于9套。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3、课程资源实施方案：课程共有不少于9个单元，涵盖不少于35个游戏主题。每个主题都有清楚的目标建议、教学目标以及教学步骤等环节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4、认知互动游戏系统，游戏不少于2种游戏内容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5、认知发展能力测评系统：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（1）需采用国际通用认知评估量表对认知障碍患儿进行认知评估和智力评测，获得综合评估数据，为患儿的康复指导提供参考依据。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（2）产品应不少于10大类的认知图片训练；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6、沟通训练设备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（1）可自选进行录音，储存芯片总录音时长不少于15分钟。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（2）配置不少于50张沟通卡片。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（3）配置沟通图库素材资源，图库素材数量不少于200份，便于老师制作个性化的沟通卡。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7、配套不少于3个教具柜：材质：实木，尺寸≥120*80*30cm。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8、融合教育中心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需以现代特殊教育体系为背景，全面落实“一生一案”政策，结合IEP辅导，构建完整的学生档案，需提供学生评估、IEP个别教育计划制定、丰富的训练课程及资源教师成长资源。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核心功能要求：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学生档案：需以时间轴形式展示学生内容档案记录，可进行评论点赞等互动操作。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应用模板：需提供评估、上课记录、课程总结、访谈等记录模板，为老师提供参考。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培训课程：培训课程统计需直观、有条理，各学期训练情况能够一目了然，方便资源老师统计融合教育师生信息。每个学生都可以生成给每学期的总结报告。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评估中心：需能够形成分析报告，解读评估结果，方便资源老师及时了解学生能力变化，设计课程。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训练中心：训练内容需涵盖认知、注意力、情绪管理、心智解读与社会交往等等不同维度，极大满足学生训练所需。为了方便学校开展更专业的评估和训练工作，还需提供丰富的拓展应用。需支持与包括心智解读评估与训练、注意力评估与训练、认知评估与训练、语言功能评估与训练、自闭症（孤独症）评估与训练、洛文斯顿认知评定、儿童综合发展评价、基础数学能力评估与训练、数字化综合康复、言语障碍评估及训练、言语功能评估与训练、听觉能力评估及训练等不少于12个融合教育相关拓展应用实现无缝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资源中心：需包含丰富的融合教育资源，可供资源教师学习提升专业能力。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82FF79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AC6A0F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55C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484C">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72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注意力训练组合套装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1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硬件设备，需包含操作台、操作凳、磁力迷宫、球形迷宫、彩色道行等训练组件。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注意力训练组合套装操作平台，操作平台规格不小于：L70cm*W40cm*H70cm，桌上背板高度不低于35cm；操作桌面不小于L70cm*W40cm，附带存储抽屉至少1个，抽屉规格不小于L30*W15cm；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1.磁力迷宫：在一平板的一面制出迷宫路径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2.球形迷宫：形状为椭球型 外型尺寸不小于：约20cm*15cm*15cm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彩色导航游戏：尺寸不小于：L30cm*W10cm*H40cm </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C33B8C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13B856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2DF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ED73">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66AAD">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1CAA">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2-3 团体活动室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69FE">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7955">
            <w:pPr>
              <w:spacing w:line="240" w:lineRule="auto"/>
              <w:jc w:val="both"/>
              <w:rPr>
                <w:rFonts w:hint="eastAsia" w:ascii="宋体" w:hAnsi="宋体" w:eastAsia="宋体" w:cs="宋体"/>
                <w:b/>
                <w:bCs/>
                <w:i w:val="0"/>
                <w:iCs w:val="0"/>
                <w:color w:val="000000"/>
                <w:sz w:val="24"/>
                <w:szCs w:val="24"/>
                <w:highlight w:val="none"/>
                <w:u w:val="none"/>
              </w:rPr>
            </w:pPr>
          </w:p>
        </w:tc>
      </w:tr>
      <w:tr w14:paraId="38A4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055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0A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工具包5-积极心理提升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BEE6">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2"/>
                <w:szCs w:val="22"/>
                <w:u w:val="none"/>
                <w:lang w:val="en-US" w:eastAsia="zh-CN" w:bidi="ar"/>
              </w:rPr>
              <w:t>▲1.工具箱需包括自我成长、挑战自我、咨询助手、阳光心态、生涯规划、危机干预、积极心理卡片等至少8大积极心理相关主题系列包</w:t>
            </w:r>
            <w:r>
              <w:rPr>
                <w:rFonts w:hint="eastAsia" w:ascii="宋体" w:hAnsi="宋体" w:cs="宋体"/>
                <w:b/>
                <w:bCs/>
                <w:i w:val="0"/>
                <w:iCs w:val="0"/>
                <w:color w:val="000000"/>
                <w:kern w:val="0"/>
                <w:sz w:val="22"/>
                <w:szCs w:val="22"/>
                <w:u w:val="none"/>
                <w:lang w:val="en-US" w:eastAsia="zh-CN" w:bidi="ar"/>
              </w:rPr>
              <w:t>（提供产品彩页（含产品真实图片））</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2.整套工具箱外包装盒尺寸：不小于长40cm *宽 25cm*高 25cm。内包装盒不少于5个，卡盒尺寸，卡盒与外盒具有相同版式及色彩。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二、详细参数要求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1.体味人生：不少于6 小盒，需由不少于 300 张情绪及事件卡片组成。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2.挑战自我：不少于6 小盒，需由不同形状卡片组成，数量不少于200张；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3.自我成长: 不少于6 小盒，需由不少于 100 张对插式卡片，不少于 100 张心形卡片，不少于100 张矩形卡片组成；由我是谁、 树、花、房子等组成人格分析工具；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4.生涯规划：不少于5 小盒，需包括职业、兴趣、性格、能力、价值观等总数不少于 500 张的卡片组成；需分为青少年版与成人版；可以对不同群体的未来规划进行辅导。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5.危机干预：不少于 6 小盒，需包括稳定化技术、放松技术、冥想技术、内省技术、想象技术等不同类别共不少于 300 张不小于 11*8cm放松卡片组成；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6.阳光心态： 不少于6 小盒，需由不少于 50*50cm 大小的棋盘、不小于300张11.5*8cm 卡片、骰子和棋子组成；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7.咨询助手：不少于6 小盒，需由多种类型的不小于1*8cm 卡片组成；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8.积极心理卡片：符合积极心理学提出的六大美德 24 项积极心理品质，可以帮助个体最大限度挖掘内在潜力并实现自我价值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9.积极品质测试模块：与上述心理卡片相匹配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CD620E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C73651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033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09F8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D4F40A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初级职业技能组合套装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BB3535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初级职业技能组合套装针对性别差异，分别为男生女生设计不同的至少6种职业技能体验，模拟真实工作场景中的道具与工作流程，需包含陶艺师、花艺师、缝纫工、手工艺师、茶艺师、烘焙师等。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活动器材:为职业技能培养配备专用设备工具使用手册：包括每个设备或工具的名称、图片、功能、使用方法、注意事项等详细介绍。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职业技能培养活动形式：动手操作训练。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5D76EA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ADAA64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ED9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985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299B89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造型活动操作台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A584A7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操作台，一个操作台需配4个座位，操作台尺寸不小于：L120*W60*H55cm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E54BF9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1B0086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529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93E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5E59B2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资源收纳设备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266E11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尺寸不小于：W140*D30*H140cm。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0202EA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E98B54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1DB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9FE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3104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工具包6-心智解读与社会交往能力训练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613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心智解读与社会交往能力训练工具包需由相关训练教程以及与该训练教程配套的活动道具构成，心智解读与社会交往评估的训练教程需至少100个训练活动，包含共同注意、情绪解读、想法解读、假想游戏、高级心智化、社交情感、社交沟通七个方面内容。每个训练活动需包括：训练目标、训练前提、训练道具、训练步骤等不同环节。训练活动需充分利用自闭症儿童视觉加工优势的特点，配丰富多样的图片，包括不同情绪的表情图片、情景图片、系列故事卡片等不少于300张卡片，以及能够激发学生兴趣的道具不少于70种，如，生日蛋糕、过家家玩具、车模玩具等</w:t>
            </w:r>
            <w:r>
              <w:rPr>
                <w:rFonts w:hint="eastAsia" w:ascii="宋体" w:hAnsi="宋体" w:cs="宋体"/>
                <w:b/>
                <w:bCs/>
                <w:i w:val="0"/>
                <w:iCs w:val="0"/>
                <w:color w:val="000000"/>
                <w:kern w:val="0"/>
                <w:sz w:val="22"/>
                <w:szCs w:val="22"/>
                <w:u w:val="none"/>
                <w:lang w:val="en-US" w:eastAsia="zh-CN" w:bidi="ar"/>
              </w:rPr>
              <w:t>（提供产品彩页（含产品真实图片））</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心智解读与社会交往能力训练工具包的构成：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1）训练教程1本；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2）配套道具箱1个，需包括：音像资料U盘，不同情绪的表情图片、情景图片、系列故事卡片，以及人偶、生日蛋糕、过家家玩具、车模玩具等玩具组成。</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635E07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786618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FB2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65F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4937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工具包7-关于特殊教育课程的交通工具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2C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课程内容需紧密结合人教版培智教科书的生活适应和生活语文系列教材。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活动包内容：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1.时间表一套：时间表中需带有不少于10个魔术粘，可反复使用。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2、图片拼图一套：图片的主题需为交通工具，拼图板背面为不少于6个圆孔，便于学生操作使用。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词汇学习一套：配置不少于5张PVC材质的词汇主题表。（1）词汇表认知活动：分我认识、我不认识和我不确定三个部分，每个部分带有不少于4个魔术粘；（2）学习词汇主题“汽车”：汽车组句子；（3）学习词汇主题“公交车；（4）学习词汇主题“过红绿灯”；（5）学习词汇主题“交通标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4、读书主题一套：阅读“搭乘交通工具出行”主题书，构建学生的背景知识。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5、配对主题一套：配置1张PVC材质的词汇主题表，带有魔术粘不少于20张图卡。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6、休闲活动一套：让学生在跟主题相关的有趣活动中应用所学到的知识。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7、配对游戏一套：配置不少于10张PVC交通工具配对板，不少于16张PVC交通工具卡，不少于32块塑料游戏圆片。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8、棋盘游戏一套：配置1个泡沫骰子和不少于20张PVC卡片。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9、主题测验一套：配置不少于4张PVC材质的测试题，都可反复使用。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10、单元词汇一套：配置1张PVC交通工具配对板，交通主题不少于28个，满足生活及教学所需。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11、沟通册需有不少于300个常用沟通词汇。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12、教师指导手册:详细介绍教学活动、常见问题、各种主题的详细教案等。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1个收纳包，1个风琴包，最少9个教学活动主题、1本教师指导手册、1张主题词汇表、1本沟通册指导说明、1本沟通册。</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FE33D0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4B0387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A92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504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856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工具包7-关于特殊教育课程的社会生活</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941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课程内容需紧密结合人教版培智教科书的生活适应和生活语文系列教材。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活动包内容要求：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1、时间表一套：。配置PVC时间表一张，时间表中带有不少于6个魔术粘，可反复使用。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2、图片拼图一套：图片的主题需为社区生活，拼图板背面为不少于6个圆孔。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词汇学习一套：配置不少于5张PVC材质的词汇主题表。（1）词汇表认知活动：分我认识、我不认识和我不确定三个部分，每个部分带有不少于4个魔术粘；（2）学习词汇主题“超市”；（3）学习词汇主题“公园”；（4）学习词汇主题“买”；（5）学习词汇主题“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4、读书主题一套：阅读“我的小区”主题书，构建学生的背景知识。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5、配对我的小区主题一套：配置1张PVC材质的词汇主题表，带有魔术粘不少于20张图卡。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6、休闲活动一套：让学生在跟主题相关的有趣活动中应用所学到的知识，学习主题为垃圾分类。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7、配对游戏一套：配置不少于10张PVC我的小区主题配对板，不少于16张PVC我的小区主题卡，不少于32块塑料游戏圆片。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8、棋盘游戏一套：配置1个泡沫骰子和不少于20张PVC卡片。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9、主题测验一套：配置不少于4张PVC材质的测试题，都可反复使用。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10、单元词汇一套：配置1张PVC我的小区配对板，词汇不少于28个。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11、沟通册共有不少于300个常用沟通词汇，满足生活及教学所需。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12、教师指导手册:详细介绍教学活动、常见问题、各种主题的详细教案等。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课程包：1个收纳包，1个风琴包，最少9个教学活动主题、1本教师指导手册、1张主题词汇表、1本沟通册指导说明、1本沟通册。</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9F7FE8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480BDE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775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0350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84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工具包8-关于特殊教育课程的用餐习惯</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33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这套课程需预设不少于10个主题单元，保持统一的设计和结构。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时间表主题：配置PVC时间表一张，时间表中带有不少于8个魔术粘，可反复使用。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图片拼图主题：拼图板背面为不少于6个圆孔，便于学生操作使用。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词汇主题：配置至少5张PVC材质的词汇主题表。（1）词汇表认知主题：分我认识、我不认识和我不确定三个部分，每个部分带有不少于4个魔术粘；（2）勺子主题；（3）洗手主题；（4）吃饭主题；（5）洗碗主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读书主题：阅读“用餐习惯”主题书，构建学生的背景知识。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配对主题：巩固新学的概念，同时让学生接触到新的词汇，练习同物配对，配对活动也可以在训练后，评估学生的理解能力。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休闲活动主题：让学生在跟主题相关的有趣活动中庆祝所学到的知识。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宾果配对游戏主题：配置不少于10张PVC配对板，不少于16张PVC用餐习惯卡，不少于32块塑料游戏圆片。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棋盘游戏主题：配置1个泡沫骰子和不少于20张PVC卡片。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测试主题：配置不少于5张PVC材质的词汇主题表，都可反复使用。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配置沟通册/词汇表：配有PVC沟通板的册子和主题词汇表共不少于12张；沟通册的主题需包含：小单词、动作、描述、日期和时间、快捷短语等。在沟通册封面，可清晰呈现出不少于12个分类主题，便于学生精确查找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沟通册按照6x6的网格，其中6张为通用沟通板，6张为特定的场景主题，共有不少于300个常用沟通词汇，满足生活及教学所需。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教师指导手册:详细介绍教学活动、常见问题、各种主题的详细教案等。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硬件配置要求：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课程包：1个收纳包，1个风琴包，最少9个教学活动、1本教师指导手册、1本AAC沟通册、1张主题词汇表、1本沟通册指导说明。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FCCF54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C2C373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26F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807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CF3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工具包9-关于特殊教育课程的交通工具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32D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这套课程需预设不少于10个主题单元，保持统一的设计和结构。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时间表主题：配置PVC时间表一张，时间表中带有不少于8个魔术粘，可反复使用。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图片拼图主题：介绍新的概念，可引发背景的知识，拼图板背面为不少于6个圆孔，便于学生操作使用。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词汇主题：学习词汇的知识，并给学生提供机会有意义地使用词汇。配置5张PVC材质的词汇主题表。（1）词汇表认知主题：分我认识、我不认识和我不确定三个部分，每个部分带有不少于4个魔术粘；（2）玩具主题；（3）刷牙主题；（4）爱主题；（5）帮助主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读书主题：阅读“我的家庭生活”主题书，构建学生的背景知识。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配对主题：巩固新学的概念，同时让学生接触到新的词汇，练习同物配对，配对活动也可以在训练后，评估学生的理解能力。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休闲活动主题：让学生在跟主题相关的有趣活动中庆祝所学到的知识。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宾果配对游戏主题：配置不少于10张PVC配对板，不少于16张PVC家庭生活卡，不少于32块塑料游戏圆片。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棋盘游戏主题：配置1个泡沫骰子和不少于20张PVC卡片。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测试主题：配置不少于5张PVC材质的词汇主题表，都可反复使用。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配置沟通册/词汇表：配有PVC沟通板的册子和主题词汇表共不少于12张；沟通册的主题需包含：小单词、动作、描述、日期和时间、快捷短语等。在沟通册封面，可清晰呈现出不少于12个分类主题，便于学生精确查找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沟通册按照6x6的网格，其中6张为通用沟通板，6张为特定的场景主题，共有不少于300个常用沟通词汇，满足生活及教学所需。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教师指导手册:详细介绍了教学活动、常见问题、各种主题的详细教案等。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硬件配置：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课程包：1个收纳包，1个风琴包，最少9个教学活动、1本教师指导手册、1本AAC沟通册、1张主题词汇表、1本沟通册指导说明。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4C7D59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343411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3CD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039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BB2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卡片5-针对特殊学生的职业生涯进行自我学习的卡片套装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38A2">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2"/>
                <w:szCs w:val="22"/>
                <w:u w:val="none"/>
                <w:lang w:val="en-US" w:eastAsia="zh-CN" w:bidi="ar"/>
              </w:rPr>
              <w:t>需由至少五种类型的卡片组成，学生能够通过卡片游戏来熟悉各种职业，寻找自己的兴趣，挖掘自己的潜能，在不断的探索中寻找真正符合自己价值观的理想职业。卡片总计不少于400张，并提供相关的活动手册以及记录表，并配备可以容纳所有材料的工具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69121D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511DF9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7D7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C40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39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工具包10-情绪管理训练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CB9A0">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情绪管理训练活动包需由情绪管理训练课程教材、卡片和配套训练活动道具组成。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情绪管理训练课程内容要求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▲（1）课程主题要求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绪管理训练课程主题不少于十二个章节，需包括认识情绪、消除内疚、超越抑郁、化解愤怒、走出自卑、面对焦虑、破解完美、应对压力、优化沟通、克服恐惧、告别孤独、战胜拖延。课程需覆盖焦虑、抑郁、恐惧、自卑、孤独、愤怒、内疚等常见负面情绪和心理感受，以及与情绪密切相关的人际沟通、压力、完美主义、拖延等问题。</w:t>
            </w:r>
            <w:r>
              <w:rPr>
                <w:rFonts w:hint="eastAsia" w:ascii="宋体" w:hAnsi="宋体" w:cs="宋体"/>
                <w:b/>
                <w:bCs/>
                <w:i w:val="0"/>
                <w:iCs w:val="0"/>
                <w:color w:val="000000"/>
                <w:kern w:val="0"/>
                <w:sz w:val="24"/>
                <w:szCs w:val="24"/>
                <w:u w:val="none"/>
                <w:lang w:val="en-US" w:eastAsia="zh-CN" w:bidi="ar"/>
              </w:rPr>
              <w:t>（提供产品彩页（含产品真实图片））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（2）课程活动包要求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课程活动包内需包含各个活动所需的道具及材料以及各章PPT、教学视频、故事卡、活动专用表格材料。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（3）活动名称要求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课程活动需包含情绪捕手、化整为零、积极思维法、自我奖励等不少于65个活动。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2.产品组成要求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（1）课程教材1册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需包括各个课程主题下活动的相应训练目标、道具、活动时间、活动过程、活动讨论与分享、小结等内容的详细介绍。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（2）课程工具箱1个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包括便于携带的课程工具箱1个，含课件及音频资源、积分币、沙漏、宣泄棒、计时器、面具、积木、橡皮泥、眼罩、贴画、磁力拼图、番茄钟、情景故事卡片、示卡、人物卡片、情绪卡片、矫正练习卡片、故事卡片、情景卡片、认知卡片、剧本、便签纸、小白板、水彩笔、彩色铅笔等活动道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1E6476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AA0D51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8CF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1FE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685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工具包11-心智解读与评估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582F">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需包括评估表、评估所需道具、计分手册、操作指导手册等。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以心智解读能力的各项要求为基准，包含至少设计共同注意、情绪解读、想法解读、假想游戏、高级心智化五个方面的评估内容。每个维度又需分成不同的层级，共形成至少25个评估项目。每个评估项目根据学生的完成情况分为三种得分水平。</w:t>
            </w:r>
            <w:r>
              <w:rPr>
                <w:rFonts w:hint="eastAsia" w:ascii="宋体" w:hAnsi="宋体" w:cs="宋体"/>
                <w:b/>
                <w:bCs/>
                <w:i w:val="0"/>
                <w:iCs w:val="0"/>
                <w:color w:val="000000"/>
                <w:kern w:val="0"/>
                <w:sz w:val="24"/>
                <w:szCs w:val="24"/>
                <w:u w:val="none"/>
                <w:lang w:val="en-US" w:eastAsia="zh-CN" w:bidi="ar"/>
              </w:rPr>
              <w:t>（提供产品彩页（含产品真实图片））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评估套装工具的构成：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1）评估表的操作手册1本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2）评估表计分手册10本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3）配套评估道具箱1个，内有不少于70个评估道具，包括：音像资料U盘，情境辨识、玩笑与谎言等系列卡片，以及人偶、玩具汽车等玩具组成。</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DD3863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48E383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725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97F0">
            <w:pPr>
              <w:keepNext w:val="0"/>
              <w:keepLines w:val="0"/>
              <w:widowControl/>
              <w:suppressLineNumbers w:val="0"/>
              <w:spacing w:line="240" w:lineRule="auto"/>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4F9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工具包12-基础生活能力训练</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A4D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▲硬件设备，需包含4个道具箱、使用指导手册、衣、食、住、购物四个种类的道具等。</w:t>
            </w:r>
            <w:r>
              <w:rPr>
                <w:rFonts w:hint="eastAsia" w:ascii="宋体" w:hAnsi="宋体" w:cs="宋体"/>
                <w:b/>
                <w:bCs/>
                <w:i w:val="0"/>
                <w:iCs w:val="0"/>
                <w:color w:val="000000"/>
                <w:kern w:val="0"/>
                <w:sz w:val="24"/>
                <w:szCs w:val="24"/>
                <w:u w:val="none"/>
                <w:lang w:val="en-US" w:eastAsia="zh-CN" w:bidi="ar"/>
              </w:rPr>
              <w:t>（提供产品彩页（含产品真实图片））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每箱含不少于30种道具,四箱不少于120种。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A(衣)箱：主要对学生进行整理衣物\穿衣服\系扣子\系鞋带\洗衣用具等训练；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B(食)箱：主要对学生进行使用勺\筷子\倒水\端杯子\盛饭\烧水沏茶等训练；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C(住)箱：主要对学生进行叠被子\套枕套\扫地\开锁门\插电源等训练；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D(购物)箱:主要通过地图教会学生认识公交路线\学会坐公交到超市\模拟购买水果、蔬菜\认识钱币数额，学会算账、结账等基本购物技能。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E5991D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09DCE5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65E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DDC0">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F89D">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56DA">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2-4 康复器械展区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2644">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8499">
            <w:pPr>
              <w:spacing w:line="240" w:lineRule="auto"/>
              <w:jc w:val="both"/>
              <w:rPr>
                <w:rFonts w:hint="eastAsia" w:ascii="宋体" w:hAnsi="宋体" w:eastAsia="宋体" w:cs="宋体"/>
                <w:b/>
                <w:bCs/>
                <w:i w:val="0"/>
                <w:iCs w:val="0"/>
                <w:color w:val="000000"/>
                <w:sz w:val="24"/>
                <w:szCs w:val="24"/>
                <w:highlight w:val="none"/>
                <w:u w:val="none"/>
              </w:rPr>
            </w:pPr>
          </w:p>
        </w:tc>
      </w:tr>
      <w:tr w14:paraId="43DC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10F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FBB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电动轮椅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9E6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标配支撑性靠背，可快拆。靠背高低、宽窄大小、角度、深度可调节，靠背两侧护翼高低可调，护翼有包裹性、适合不同身高、年龄段使用。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头枕高低、角度、远近距离可调节。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坐垫拓展护翼宽度大小可调，高低可调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采用分离式离合器，可调节手动电动模式，便于推动和移位。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81C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2E4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7C6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BFC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B19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心理玩偶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328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1.外观：高度不小于20厘米。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2.功能：拥有海量儿童故事、儿歌资源，学习模式助力孩子知识积累。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3.材质：外部柔软毛绒，环保无异味；耐挤压不变形。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4.续航：内置电池，一次充满电可连续使用不小于5小时，低功耗设计。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5.连接：支持蓝牙5.0，与手机、平板快速配对，稳定连接不断线，内容持续更新。</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05F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EA7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00A0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3BA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7AB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思维训练套件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177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外箱，尺寸：L50*W30*H34cm，顶部带提手。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思维训练学具包含：</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孔明锁不少于54件、九连环不少于25件、汉诺塔1件、二元金字塔 1件、T字之谜1件，规格不小于：L10*W9*H1.3cm、4T之谜：1件，规格不小于L11*W11*H3cm。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总共不少于83件，配套有使用说明书。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A110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6BEB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3F66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529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270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儿童发育评估组合套装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BEE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可以评估儿童的运动功能，确认儿童学习困难的严重度，先天神经心理发育状况和发育障碍综合症，视力缺陷，自闭症，早产程度和社交/情感发育能力。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B44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029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691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B8B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189230"/>
                  <wp:effectExtent l="0" t="0" r="10160" b="1270"/>
                  <wp:wrapNone/>
                  <wp:docPr id="3" name="图片_34"/>
                  <wp:cNvGraphicFramePr/>
                  <a:graphic xmlns:a="http://schemas.openxmlformats.org/drawingml/2006/main">
                    <a:graphicData uri="http://schemas.openxmlformats.org/drawingml/2006/picture">
                      <pic:pic xmlns:pic="http://schemas.openxmlformats.org/drawingml/2006/picture">
                        <pic:nvPicPr>
                          <pic:cNvPr id="3" name="图片_34"/>
                          <pic:cNvPicPr/>
                        </pic:nvPicPr>
                        <pic:blipFill>
                          <a:blip r:embed="rId20"/>
                          <a:stretch>
                            <a:fillRect/>
                          </a:stretch>
                        </pic:blipFill>
                        <pic:spPr>
                          <a:xfrm>
                            <a:off x="0" y="0"/>
                            <a:ext cx="8890" cy="18923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890" cy="189230"/>
                  <wp:effectExtent l="0" t="0" r="10160" b="1270"/>
                  <wp:wrapNone/>
                  <wp:docPr id="4" name="图片_9"/>
                  <wp:cNvGraphicFramePr/>
                  <a:graphic xmlns:a="http://schemas.openxmlformats.org/drawingml/2006/main">
                    <a:graphicData uri="http://schemas.openxmlformats.org/drawingml/2006/picture">
                      <pic:pic xmlns:pic="http://schemas.openxmlformats.org/drawingml/2006/picture">
                        <pic:nvPicPr>
                          <pic:cNvPr id="4" name="图片_9"/>
                          <pic:cNvPicPr/>
                        </pic:nvPicPr>
                        <pic:blipFill>
                          <a:blip r:embed="rId21"/>
                          <a:stretch>
                            <a:fillRect/>
                          </a:stretch>
                        </pic:blipFill>
                        <pic:spPr>
                          <a:xfrm>
                            <a:off x="0" y="0"/>
                            <a:ext cx="8890" cy="189230"/>
                          </a:xfrm>
                          <a:prstGeom prst="rect">
                            <a:avLst/>
                          </a:prstGeom>
                          <a:noFill/>
                          <a:ln>
                            <a:noFill/>
                          </a:ln>
                        </pic:spPr>
                      </pic:pic>
                    </a:graphicData>
                  </a:graphic>
                </wp:anchor>
              </w:drawing>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6711">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D3B">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2-5 绘本阅读室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2223">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AC45E">
            <w:pPr>
              <w:spacing w:line="240" w:lineRule="auto"/>
              <w:jc w:val="both"/>
              <w:rPr>
                <w:rFonts w:hint="eastAsia" w:ascii="宋体" w:hAnsi="宋体" w:eastAsia="宋体" w:cs="宋体"/>
                <w:i w:val="0"/>
                <w:iCs w:val="0"/>
                <w:color w:val="000000"/>
                <w:sz w:val="24"/>
                <w:szCs w:val="24"/>
                <w:highlight w:val="none"/>
                <w:u w:val="none"/>
              </w:rPr>
            </w:pPr>
          </w:p>
        </w:tc>
      </w:tr>
      <w:tr w14:paraId="66DB1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D09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7D8A44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图画故事书</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517269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图文并茂，内容简单易懂，适合学生阅读。</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FB79E1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2E5D12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r>
      <w:tr w14:paraId="0C12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4B3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BE0355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互动绘本</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B136DF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带有可触摸、翻动、拉动的互动元素，增强阅读趣味性。</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A5B0EB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A4A03A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r>
      <w:tr w14:paraId="7641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B87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D525BA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大字版图书</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9C36CC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字体放大，内容简单，适合低阅读能力学生。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1738A8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3B1363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r>
      <w:tr w14:paraId="0FF6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8FC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D5BA2A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语音点读笔</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EFB5FCD">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支持点读功能，语音清晰，操作简单。</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73D61D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84A36F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支</w:t>
            </w:r>
          </w:p>
        </w:tc>
      </w:tr>
      <w:tr w14:paraId="11BD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D8D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CEC10D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电子阅读器</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E8A4A8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屏幕可调节亮度，支持语音朗读，操作简单。</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B7E05E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C1FD13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台</w:t>
            </w:r>
          </w:p>
        </w:tc>
      </w:tr>
      <w:tr w14:paraId="7199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8D7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D7AAC8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图书架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6C956CB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高度适中，边缘圆滑无尖角，颜色鲜艳，吸引学生注意力。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659740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220111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232C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BB2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2073EE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造型阅读平台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F0E344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可调节高度，平台圆滑，带座位，适合不同年龄段学生。</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30F30F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65E076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08F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C65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4F3E30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益智拼图图书</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831C51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包含拼图元素，内容简单有趣，锻炼学生动手能力。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FC162A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429415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58F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CF2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C00A4A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图书标签</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88ED01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图文结合，标识清晰，方便学生识别。</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0F6A9C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36384B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张</w:t>
            </w:r>
          </w:p>
        </w:tc>
      </w:tr>
      <w:tr w14:paraId="3392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071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D8AE4C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感官教具图书</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1D864F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包含触觉、嗅觉等感官元素，增强学生阅读体验。</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4C5117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41AA5D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r>
      <w:tr w14:paraId="3D93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A6C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C1E144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造型图书分类收纳箱</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6C4EDB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颜色区分，便于学生分类整理图书。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09E0C1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88D057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6417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8F41">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525C">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4099">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2-6 家居室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EE7D">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625C">
            <w:pPr>
              <w:spacing w:line="240" w:lineRule="auto"/>
              <w:jc w:val="both"/>
              <w:rPr>
                <w:rFonts w:hint="eastAsia" w:ascii="宋体" w:hAnsi="宋体" w:eastAsia="宋体" w:cs="宋体"/>
                <w:i w:val="0"/>
                <w:iCs w:val="0"/>
                <w:color w:val="000000"/>
                <w:sz w:val="24"/>
                <w:szCs w:val="24"/>
                <w:highlight w:val="none"/>
                <w:u w:val="none"/>
              </w:rPr>
            </w:pPr>
          </w:p>
        </w:tc>
      </w:tr>
      <w:tr w14:paraId="279F8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3BC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D213AE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儿童开关套装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344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安全防护：防触电保护层、误触锁定功能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兼容性：可联动全屋设备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功能：训练儿童独立控制灯光、插座电源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至少含6个开关+1个网关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F0ACEC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D0AD4A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83D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A7C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F679FF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儿童冰箱</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F6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容量：不小于80L（分区冷藏/冷冻）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训练场景：食品分类存储、开关门操作  </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39C767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F462B9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51D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DC0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66A2D4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儿童教学型洗衣机</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728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容量约3kg（±5kg）（小型衣物训练专用）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控制模式：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一键启动（简化模式）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分步骤教学（LED屏动态演示）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安全设计：防烫伤门锁、水位溢出自动断电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功能：训练衣物分类、洗衣流程操作</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29ADA6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90157D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8AF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BF6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2CD9D3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情景模拟灯光装置</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9C1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灯具类型：LED吸顶灯+氛围灯带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预设模式：晨起模式、睡眠模式、紧急照明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含4组主灯+控制器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1DF183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ABA9A7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D7F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167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472E40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厨房模拟套装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A5C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防烫电磁炉、水龙头、虚拟油烟机等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训练目标：烹饪流程模拟、危险场景规避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F81D7A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E64075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5476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EED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7B6A55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窗帘训练设备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073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安全设计：防夹手红外感应、紧急制动。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功能：训练手部力量与生活场景适应。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84A346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D17AF5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6D8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03E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191770"/>
                  <wp:effectExtent l="0" t="0" r="9525" b="17780"/>
                  <wp:wrapNone/>
                  <wp:docPr id="5" name="图片_9_SpCnt_1"/>
                  <wp:cNvGraphicFramePr/>
                  <a:graphic xmlns:a="http://schemas.openxmlformats.org/drawingml/2006/main">
                    <a:graphicData uri="http://schemas.openxmlformats.org/drawingml/2006/picture">
                      <pic:pic xmlns:pic="http://schemas.openxmlformats.org/drawingml/2006/picture">
                        <pic:nvPicPr>
                          <pic:cNvPr id="5" name="图片_9_SpCnt_1"/>
                          <pic:cNvPicPr/>
                        </pic:nvPicPr>
                        <pic:blipFill>
                          <a:blip r:embed="rId22"/>
                          <a:stretch>
                            <a:fillRect/>
                          </a:stretch>
                        </pic:blipFill>
                        <pic:spPr>
                          <a:xfrm>
                            <a:off x="0" y="0"/>
                            <a:ext cx="9525" cy="19177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191770"/>
                  <wp:effectExtent l="0" t="0" r="9525" b="17780"/>
                  <wp:wrapNone/>
                  <wp:docPr id="6" name="图片_34_SpCnt_1"/>
                  <wp:cNvGraphicFramePr/>
                  <a:graphic xmlns:a="http://schemas.openxmlformats.org/drawingml/2006/main">
                    <a:graphicData uri="http://schemas.openxmlformats.org/drawingml/2006/picture">
                      <pic:pic xmlns:pic="http://schemas.openxmlformats.org/drawingml/2006/picture">
                        <pic:nvPicPr>
                          <pic:cNvPr id="6" name="图片_34_SpCnt_1"/>
                          <pic:cNvPicPr/>
                        </pic:nvPicPr>
                        <pic:blipFill>
                          <a:blip r:embed="rId22"/>
                          <a:stretch>
                            <a:fillRect/>
                          </a:stretch>
                        </pic:blipFill>
                        <pic:spPr>
                          <a:xfrm>
                            <a:off x="0" y="0"/>
                            <a:ext cx="9525" cy="191770"/>
                          </a:xfrm>
                          <a:prstGeom prst="rect">
                            <a:avLst/>
                          </a:prstGeom>
                          <a:noFill/>
                          <a:ln>
                            <a:noFill/>
                          </a:ln>
                        </pic:spPr>
                      </pic:pic>
                    </a:graphicData>
                  </a:graphic>
                </wp:anchor>
              </w:drawing>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FF4B">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6F13">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2-7 植物角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D645">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2054">
            <w:pPr>
              <w:spacing w:line="240" w:lineRule="auto"/>
              <w:jc w:val="both"/>
              <w:rPr>
                <w:rFonts w:hint="eastAsia" w:ascii="宋体" w:hAnsi="宋体" w:eastAsia="宋体" w:cs="宋体"/>
                <w:i w:val="0"/>
                <w:iCs w:val="0"/>
                <w:color w:val="000000"/>
                <w:sz w:val="24"/>
                <w:szCs w:val="24"/>
                <w:highlight w:val="none"/>
                <w:u w:val="none"/>
              </w:rPr>
            </w:pPr>
          </w:p>
        </w:tc>
      </w:tr>
      <w:tr w14:paraId="3F7A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F57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E38B61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疗愈植物套装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0542D8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成株带盆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53D962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7FD845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0229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1D0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7CB06A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园艺工具套装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3E21201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不锈钢三件套（铲/耙/剪）+帆布工具包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1E2C44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B57A96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3EF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88A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6282A6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可降解种植盆</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53C931C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直径约15cm/20cm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F626A6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769BBE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个</w:t>
            </w:r>
          </w:p>
        </w:tc>
      </w:tr>
      <w:tr w14:paraId="1E59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A09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61C4C8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种植套装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EC2144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有机营养土、种子盲盒等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BEA8E3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CB3AF5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4EA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586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B16D61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造型花架</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29400A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艺术造型花架，多层，稳固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3405BD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ACA375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42E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84F3">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939D">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F3BB">
            <w:pPr>
              <w:spacing w:line="240" w:lineRule="auto"/>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第三层功能室（学前融合教育）</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9B4C">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82EB">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r>
      <w:tr w14:paraId="5867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C885">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5E8A">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EAA0">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3-1 亲子游戏室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2B76">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E687">
            <w:pPr>
              <w:spacing w:line="240" w:lineRule="auto"/>
              <w:jc w:val="both"/>
              <w:rPr>
                <w:rFonts w:hint="eastAsia" w:ascii="宋体" w:hAnsi="宋体" w:eastAsia="宋体" w:cs="宋体"/>
                <w:b/>
                <w:bCs/>
                <w:i w:val="0"/>
                <w:iCs w:val="0"/>
                <w:color w:val="000000"/>
                <w:sz w:val="24"/>
                <w:szCs w:val="24"/>
                <w:highlight w:val="none"/>
                <w:u w:val="none"/>
              </w:rPr>
            </w:pPr>
          </w:p>
        </w:tc>
      </w:tr>
      <w:tr w14:paraId="4F12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24A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C0CA1F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防撞圆角滑梯组合</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2C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规格：根据场地情况安装防撞圆角滑梯组合，防撞包边（厚度≥20mm）  滑道长度约3.0m（坡度25°左右），平台高度约1.0m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安全设计：可拆卸护栏、底部缓冲垫（厚度≥50mm）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适用年龄：2-8岁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功能：攀爬、滑行训练，促进肢体协调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FBAC3C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FDCAF3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385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8AC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159451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互动球池</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AD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约65英寸显示装置；分辨率为1920*1080；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4000—6000个安全环保不同功能的炫彩海洋球，营造出丰富多彩的多感官环境；高清数字捕捉设备，用于动态捕捉画面成像区域的活动元素。响应速度＜20m/s，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康复内容不少于16个，需提供不少于16个训练内容的方案和介绍资料；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各康复内容的训练难度可以进行难度调节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1ABE8E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1C47BE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BA8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4D1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6633D8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亲子互动攀爬网</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2F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结构：双层网格设计（上层网孔约10cm，下层约15cm）（误差±2cm）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材质：防滑绳（承重≥200kg）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安全配件：底部吸能地垫（厚度约60mm）  </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E50716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BAD782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C9D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241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11AB40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小鱼捉灯游戏箱</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84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1、木质电子箱1件，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2、软包保护套1件;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3、输入电压:220VAC工作电压:12VDC;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4、额定功率:小于40W，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5、产品共4种模式，游戏过程中，用手掌触摸面板上小鱼来玩游戏，同时伴随声音，当长时间触摸同一个鱼时，鱼的灯光会有渐变色。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6、支持USB热插拔，可更换音乐。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7、尺寸不小于：900*600*150mm。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6FFBB3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566EA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D2D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83B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9F8084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左右平衡本体弹跳活动区</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C56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1、尺寸不小于:1200mm长*1250mm宽*1885mm高。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2、树形苹果贴板内需有8个不同位置灯光显示软垫按键，声音调节及随机声音。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3、输入电压:220VAC 工作电压:12VDC。</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39BFFC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804180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BA4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B28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F30F1C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嗅觉感知游戏箱</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CB2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技术参数要求：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1、输入电压:220VAC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2、工作电压:12VDC。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3、额定功率：小于40W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4、产品整体尺寸不小于：600mm*150mm*900mm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5、框架：木质框架  外包：阻燃环保PVC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6、侧面4种按钮启动模式对应不同颜色出风口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7、水果香料(含卡片)4-6种。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AB28DD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463E474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382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15B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F24B20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震动椅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570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游戏者躺或坐在上面便可产生震动效果，游戏者离开便停止震动。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1、振动椅1件，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2、使用说明书1份，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3、输入电压：AC220V   工作电压：9VDC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4、额定功率：小于10W</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825712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6D5285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A00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117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0E0741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形状颜色事物配对声音游戏板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5AE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产品有3种游戏模式及8种声音模式共64种声音。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1、ABS一体成型，无菱角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2、输入电压:220VAC 工作电压:12VDC。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3、额定功率:小于10W。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4、尺寸：W1200*D900*H120mm。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3A6BF6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0C0EF8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5B9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1A3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EA744B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多感官创意涂鸦板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6B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参数要求：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1、内置红绿蓝LED灯珠；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2、模式控制器1个；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3、配套DC12V1A适配器1个；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4、输入电压:220VAC  工作电压:12VDC；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5、额定功率：小于40W；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6、各色荧光笔1套；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7、产品尺寸：650*850*30mm；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B70455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C3671C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859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664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8B34B9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防滑安全装置</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2C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厚度约3cm（误差±5）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覆盖面积不小于：70㎡（支持裁剪）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特性：防滑纹路+快干表面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76B3B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BE1771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平米</w:t>
            </w:r>
          </w:p>
        </w:tc>
      </w:tr>
      <w:tr w14:paraId="1946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FCA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CC0AE1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墙面安全装置</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5DD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表层：防水   内层：高弹海绵</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5B8AE9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8DB6E7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平米</w:t>
            </w:r>
          </w:p>
        </w:tc>
      </w:tr>
      <w:tr w14:paraId="7765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1981">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7C96">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19E2">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3-2 蒙氏教室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BFA11">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B765">
            <w:pPr>
              <w:spacing w:line="240" w:lineRule="auto"/>
              <w:jc w:val="both"/>
              <w:rPr>
                <w:rFonts w:hint="eastAsia" w:ascii="宋体" w:hAnsi="宋体" w:eastAsia="宋体" w:cs="宋体"/>
                <w:i w:val="0"/>
                <w:iCs w:val="0"/>
                <w:color w:val="000000"/>
                <w:sz w:val="24"/>
                <w:szCs w:val="24"/>
                <w:highlight w:val="none"/>
                <w:u w:val="none"/>
              </w:rPr>
            </w:pPr>
          </w:p>
        </w:tc>
      </w:tr>
      <w:tr w14:paraId="040B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06F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3AF7C7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开放式教具存储柜</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B4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尺寸不小于：L120*W40*H60cm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材质：木质原色+防夹手圆角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8667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5A69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4B7D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054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2FA800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09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教具不少于88件：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一、感官教具：包含插座圆柱体，彩色圆柱，长棒，棕色梯，粉红塔等，不少于23件。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二、数学教育教具：包含塞根板，1-100连续数板，加减法板，数棒，邮票游戏，二倍数，分数小人等，不少于41件。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三、语文教育教具：包含双字母砂字板，活动字母箱，印刷字母卡等，不少于5件。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四、文化科学教育教具：包含中国地图嵌板，亚洲地图嵌板，世界洲际地图嵌板，活动时钟，八大行星嵌板等，不少于16件。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五、日常生活教育教具：包含二指抓，工作地毯，衣饰及衣饰架。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五大类不少于88件。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CB6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D12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6E59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EFD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8A498A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教学应用工具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136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1、需包含教学理念、量表评估、教具介绍、教学课程、教学视频、相关资源及工具等核心功能。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评估需包括人际关系及社会性发展、动作能力、日常生活教育、感官教育、语文教育、文化教育等多维度的评估内容。评估支持完整所有维度一次进行评估生成完整报告，也可选择某一具体维度进行评估并生成单一维度评估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具部分需包括感官教育、科学文化、日常生活、数学教育、语言教育等不同维度下，超过150种专业教具的详细介绍。教具包括且不限于插座圆柱体、触觉板、神秘袋、布盒、压力筒、动物卡片、公鸡嵌板、非洲地图嵌板、化石标本、开锁板、水果配对、几何图形版、心算盒、日历表、拼音结构等。每一个教具都需具体介绍所属类别、教具的构成、教具的直接间接目的以及演示操作步骤和插图，还需提供最常用的88件套教具快速筛选及常用教具收藏和教具清单导出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教学课程部分需提供感官教育、人际关系与社会性发展、日常生活、数学教育、文化科学、语言教育等六大维度，超过100节教学课程的详细内容。课程内容包括且不限于嗅觉瓶、二项式、学会道歉、欢迎客人、穿衣服、叠布料、金色串珠、认识人民币、昆虫配对、神奇的镜子、猜猜我是谁、学习象形字等。每一个教案都需具体介绍所属维度、适合年龄、教具构成、活动目的、操作方法及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5、教学视频需包括感官、科学文化、日常、数学、语言五大维度数十个教学视频内容，包括且不限于感官教育、感官教具、科技文化教学、自然科学教学、日常生活、家庭中的工作、数学、高级语言等。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6、需提供超过一百种相关的资源，包括教案、课件、图书、文献四大类，包括且不限于感官教案、及其教育思想学习目标、儿童教育手册、儿童工作思想的全面分析等内容。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配有嵌入式操作终端。</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5E4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ED8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567E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E2C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8823C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蒙氏工作操作台套装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28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操作台不小于：L80*W60*H45cm；需配套相应的操作座位  </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C06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DA1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73A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327C">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5B64">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B58F">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3-3 幼小转衔教室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289B">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3306">
            <w:pPr>
              <w:spacing w:line="240" w:lineRule="auto"/>
              <w:jc w:val="both"/>
              <w:rPr>
                <w:rFonts w:hint="eastAsia" w:ascii="宋体" w:hAnsi="宋体" w:eastAsia="宋体" w:cs="宋体"/>
                <w:i w:val="0"/>
                <w:iCs w:val="0"/>
                <w:color w:val="000000"/>
                <w:sz w:val="24"/>
                <w:szCs w:val="24"/>
                <w:highlight w:val="none"/>
                <w:u w:val="none"/>
              </w:rPr>
            </w:pPr>
          </w:p>
        </w:tc>
      </w:tr>
      <w:tr w14:paraId="1EBD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30B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D74F9E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学生训练操作台套装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61B7">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操作台不小于：L70*W40*H50~76cm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台面可以调节倾斜角度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需配备相应的座位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E32461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AA22D6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2F9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E83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311AFE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教学内容展示板</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DA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教学内容展示板 可移动</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D91461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DBFD7C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6CE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FB2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8894F0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语文学科教学具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05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拼音卡片、汉字部件、汉字学习卡片、图片等、字典、书写相关精细动作练习、握笔器、笔顺临基字板等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拼音卡片：用于提高拼音学习能力的纸制、塑制、磁性等卡片。汉字部件学具：包含识字卡牌套装+甲骨纸卡套装+贴纸。汉字学习卡片、图片：用于认识汉字的纸制、塑制等卡片或图片。字典：用于学习和理解生字含义，为视力残疾学生配备大字版新华字典。书写相关精细动作练习：用于学习掌握书写力度，手指灵活锻练手掌力度。握笔器：用于学习握笔的正确姿势；笔顺临摹字板：用于掌握汉字的书写笔顺，带有凹槽，引导练字效果更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2C446C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1DDE66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A0E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3AC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A1555E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数学学科教学具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20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数字卡片：帮助儿童认数、发展数概念；内容包括数字、形体、点子等。磁性数字贴：约7*9cm（误差±1cm），不少于25片/套 ，包含数字0-9共20片，符号不少于8片，可任意组合拼贴，优质橡胶软磁，避免折损。数棒：通过数数棒来帮助孩子清楚明确的表达数字的概念和认知，100根/套，尺寸约7cm（误差±1cm），铁盒包装。0-10数字拼图：包装尺寸不小于28*28*2cm 单个数字尺寸约6.5cm（误差0.5cm）， 这组数字木块拼图教小朋友基本的数字和排序。通过形状镶嵌游戏，锻炼小朋友眼手协调能力。一百板：儿童将活动数字卡片排列在一定的方格板上，认识1-100的排列并认识数的连续性。方格板尺寸约21*21*1cm（误差±1cm），给小朋友不一样的开发益智玩具，让小朋友在玩耍中学习数学，培养认知能力。各类拼板拼图：发展儿童观察、比较能力；根据儿童能力选用不同块数的拼板拼图。</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E575B7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376E6E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1A34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C1F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1BF91F8">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英语学科教学具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A3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英语单词配套玩具：外研社三、四、五、六年级单词卡，卡片不少于1000张。新课标英语单词同步发声书1套。电子教育数码复读机1个。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早教机：9英寸触屏版早教机，可语音控制，智能问答和语音聊天，在线同步课程，有丰富的资源搜索下载。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A544D7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15971A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704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D4D5">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F5EA7D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小学教材体验角</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7C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小学一年级各学科教材</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CD5316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23BD66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191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F758">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360E0F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语文教学体验资源</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A8D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管理功能包括用户管理、内容维护、资源中心等。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户管理可导入学校、年级、班级等信息，导入学生数据，均包括群体导入和个体导入两种导入方式。可对导入信息进行编辑修改。同时教师可通过个体档案查看学生在用户端进行的学习记录和练习成绩。可详细查看每个主题的学习完成情况和当前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需包括三个主题模块，可在内容维护功能模块进行查看和编辑，同时含自主添加功能，教师及学生使用时可添加更多学习资源和素材，文件形式需包含图片、音频、视频等多种形式。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题一包括学校、上课、你好、老师、人、我、洗手、米饭、碗、书包、衣服、点心店、汽车、电视机、楼房、花、火、水、国旗、春天、开关、出口/入口、花鸟鱼虫、牛奶、养成好习惯、我们的学校、爸爸妈妈、毛巾、小梳子、球、天气、讲卫生、过马路、公共设施、夏天的衣服以及白天/晚上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题二包括学写字、数字歌、上下、学校真美、字与画（一）、字与画（二）、谢谢、秋风吹、蓝天白云、水从哪里来、小雨伞、水果、画画、红绿灯、司机、电视节目多、元旦、冬天、太阳、升旗、铃声响、爬上山、春风吹、放风筝、外面的世界、字与画、比一比、景、对对歌、远处近处、马路上的车、吃饭、穿衣服、六一、谜语和问答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题三包括小小的船、海边、天要下雨了、笔、文具的家、操场上、我的家、自己的节日、我已长大了、小水滴、尊敬长辈、看电视、睡得香、秋天到、四季、会说话的车灯、炊具、图书室、我你他、晒太阳、春雨、美丽的草原、形相近/认一认、立交桥、青青草、早锻炼、课间活动、保护牙齿、剪指甲、蔬菜、鞋、调料、礼貌做客、让座、父亲的节日和胖乎乎的小手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资源中心具有多个主题课程资源，可添加、查看、下载相关资源。包括图片、音频、视频、课件、教案、动画等多种格式。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用户功能具有免登录体验和账号登录两种登录方式。在未创建账号的情况下也可登录系统学习。包括个人中心、学习乐园、继续学习和资源中心四大功能模块。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个人中心可查看编辑学生个人信息，查看学生学习课程的数据清单和练习成绩，以便随时了解学生的学习情况。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学习乐园可进行内容学习。包括课文学习、生字学习、词语学习、练习设计和课程资源。可查看每个主题的学习状态和当前学习进度到第几页内容，并可通过学习状态直接筛选学习内容。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文学习整体背景图根据课文内容进行设计，考虑学生的身心特点，强调童趣。课文配有全文朗读、分段朗读、句子朗读、整体动画、图片、重点字词展示等，力求把学生带入课文学习场景中。配有根据内容改编的动画，以帮助学生对课文整体有更形象生动的理解。课文重点字词增加音频、图片、视频等方式，帮助学生深入学习课文中的字、词、句、段。使得学生的认知不再局限于文字，帮助他们更直观地理解与掌握知识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生字学习包括读音、拼音、部首、笔画、组词、书写、图片等功能，帮助学生全面地掌握生字的学习。每个生字都提供完整的书写动画演示，便于学生学习模仿。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词语学习通过读音、图片、词语解释、例句、录音等功能，帮助学生快速形象的学习和理解词语。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练习设计通过简单生动的小游戏，帮助学生巩固学习内容。具有即时评价和重新答题功能，使得学习更有针对性和可重复性；同时练习的设计考虑层次性。每个主题的练习都包括听音识字、听音识词、拼音组字、词语连线、文字识别、识图辩词、选词填空、自由想象八种类型，运用基本字形、声音、词组、识图等不同元素进行学习训练。每种类型练习都具有练习说明，里面具有对应练习的指导语和示例，学生可了解练习的操作方式。通过文字、图片、录音等，针对学生的不同情况有的放矢地进行训练，部分练习设计一些场景题，帮助提高学生生活所需的听说读写能力， 更好地适应日常生活。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课程资源包含丰富的学习资源，包括课件、教案、动画、视频、音频、图片等多种类型，对应每一个学习主题，方便学生查看学习。每个主题均包含主题课件便于老师随时授课使用。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系统具有目录、放大/缩小、批注、荧光笔、录音笔、播放、设置等多种功能，方便学习过程使用。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目录功能：可整体阅览当前课件内容，可查看内容对应页码并跳转到相应页面。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放大/缩小功能：可对当前学习页面进行放大或缩小操作，选择合适的观看页面。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批注功能：通过批注，可以进行生字书写练习，同时教师及学生可以在每一页上自主标注重点内容， 方便重复学习。具有橡皮擦和撤销功能，同时还提供线型、透明度、粗细、颜色、文本等更改，满足个性化需求。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播放功能：可设置手动播放和自动播放，手动播放可自由设置播放速度，选择快读和慢读模式。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设置功能：可进行亮度调节、点播功能调节、显示批注设置、荧光笔设置、划线动画设置及课件显示设置。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继续学习模块可自动对学习进度进行记录，学生可以通过继续学习快速定位到上次未完成学习的课程。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源中心需提供丰富的课程资源，课程资源包括每个主题的主题课件便于老师随时授课使用，包含游戏、图片、视频、音频、文档等不同类型内容，教师和学生可进行查看并下载学习。可选择课程查询模式和清单查询模式两种查询方式进行查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2FC7C6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455E91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09F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5844">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4A52DE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数学教学体验区资源</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0FF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主要包含数学乐趣、图形乐趣、思维锻炼、视频选择、数字乐趣和数学智能等功能。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数学乐趣：数学乐趣含有10以内的数字的加减法场景等不少于10组。包括直接运算和实际问题两种模式，可以让儿童能够比较熟练地计算10以内的加减法。学会用加、减法计算知识，解决一些简单的实际问题。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图形乐趣：包含长方形、正方形、圆等图形等不少于10组，既有平面图形也有立体图形。选择任意图形后，可查看并聆听该图形的定义、图示，更深刻的知识视频、练习，并试着画一画该图形。可以让儿童学习后可以自己描述物体的相对形状；用自己的语言描述长方形、正方形边的特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思维锻炼：包含数字与生活中的水果相结合场景等不少于10组。可以让儿童经历从生活中发现并提出问题、解决问题的过程，体验数学与日常生活的密切联系，感受数学在日常生活中的作用。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视频选择：模块包含认识10以内的数字、10以内的加减法、图形认识、立体图形认识、认识时间、认识位置等不少于六个主题的，不少于36个详细视频课程内容。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数字乐趣：数字乐趣模块包含了一些训练游戏，如：数字认知、数字涂色、数字祖玛和加减乘除训练。可以点击任意一个训练游戏，查看详细的游戏方法后，开始游戏训练。可根据不同游戏内容，调整游戏设置。训练结束后，系统会自动反馈游戏结果成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数字智能：数字智能模块包含了图形组合、心的变化、动物方位、趣味点数、几何图形、糖果拼盘、数字排列、数量图形卡和数阶游戏。多个数学智能训练游戏帮助儿童感受趣味数学。所有游戏采取即时训练反馈的方式进行，每一题打完后，系统自动给出正确、错误反馈，并自动跳转下一题。儿童可以反复训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A0E5DF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7DDEC9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BFE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953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847CF6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教具存储设备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11C908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多格教具存储柜</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708A81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5A881D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736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4F4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1FBB21F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教材体验角</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7E5DD22">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造型小书架与各科纸质教材</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9A6AE5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DE932E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项</w:t>
            </w:r>
          </w:p>
        </w:tc>
      </w:tr>
      <w:tr w14:paraId="6C74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785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A3B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模拟课程1-针对特殊儿童的行为规范进行教育和综合培养的课程</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AE65">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2"/>
                <w:szCs w:val="22"/>
                <w:u w:val="none"/>
                <w:lang w:val="en-US" w:eastAsia="zh-CN" w:bidi="ar"/>
              </w:rPr>
              <w:t>与“卡片3-针对特殊儿童的行为规范进行教育和综合培养的卡片”的内容相匹配，具备卡片学习模式（卡片内容可以自由操作显示或隐藏、点击放大查看、前后翻转浏览）、清单列表模式（将一个主题单元的全部内容通过清单列表形式呈现）、教案（所有主题单元提供相应配套电子教案，内容包括训练目标、训练前提、注意事项、训练道具、步骤、附件等，可以和对应纸质版主题卡片联动使用）以及使用说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0920C8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CDAA5D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BBF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C4ED">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F08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模拟课程2-针对特殊儿童培养社会行为课程</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E0C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与“针对特殊儿童培养社会行为能力的卡片”相匹配，具备卡片学习模式（卡片内容可以自由操作显示或隐藏、点击放大查看、前后翻转浏览）、清单列表模式（将一个主题单元的全部内容通过清单列表形式呈现）、教案（所有主题单元提供相应配套电子教案，内容包括训练目标、训练前提、注意事项、训练道具、步骤、附件等，可以和对应纸质版主题卡片联动使用）以及使用说明。</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D240CC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B813A6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D01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0E2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892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卡片6-针对特殊儿童培养社会行为能力的卡片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4F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需包括生活自理篇（提供刷牙、洗脸、喝水、穿衣服、穿鞋子、穿袜子等不少于12个单元的生活连续卡片）、生活事物篇（提供收拾书包、打扫房间、整理衣服、乘坐交通工具、接听电话、开冰箱等不少于12个单元的生活连续卡片）、社交主题篇章（提供礼貌用语、礼貌行为、助人为乐、快乐分享、分工合作、关怀他人等不少于12个单元的生活连续卡片），合计共包含不少于250张卡片及配套使用说明书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每张卡片正面均有该章节的名称，有助于儿童对每个主题的区分，并可在排序卡片时给予提示。卡片背面包括章节名称、主题单元、卡片序号等相关信息。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卡片内容：主要用于培养特殊需要儿童的社会行为能力，卡片的每个主题单元均呈现为连续性卡片，将日常社会生活中经常发生的行为按事件先后顺序呈现给儿童，分步进行行为指导和干预。</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91E9D0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E46CD8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03E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DC7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6C3C0E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培智课堂（一年级）</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0A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产品内容与《培智学校义务教育课程标准（16年版）》要求下的培智教材相匹配。需包括授课模式和备课模式两种模式，授课模式提供主题课件与随堂练习，支持老师直接对学生开展教学，备课模式提供每个单元的课程课件、附件资源，支持老师查看或下载自行编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上课资源：课件资源需包括文档、视频、课件、游戏、图片等。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一年级上、下全册：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（一）培智教材一年级上册：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生活适应》上册需包括学校生活、个人生活、家庭生活、社会生活不少于四个单元。课件资源内容需包含：我上学了、我的老师和同学、我的学习用具、我的学校、我的身体、洗手、洗脸、上厕所、常见的衣物、我和爸爸妈妈、我的玩具、我的家、元旦等不少于14个主题课程。总课时不少于 56个。配套资源附件数不少于600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生活语文》上册需包括学校生活、个人生活、家庭生活、自然与社会不少于四个单元。课件资源内容需包含：我上学了、老师同学、学校、教室、人、男生女生、讲卫生、爸爸妈妈、大人小孩、我的房间、太阳与月亮、蓝天白云、元旦不少于13个主题课，4个语文小天地。总课时不少于 55个。配套资源附件数不少于 400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生活数学》上册需包括学校生活、个人生活、家庭生活不少于三个单元。课件资源内容包含：我上学了、我的老师和同学、我的学校、讲卫生、常见的食物、常见的衣物、我和爸爸妈妈、我的玩具朋友们、我的家不少于9个主题课，2个活动与练习。总课时不少于 33个。总资源数不少于 250个。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（二）培智教材一年级下册：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生活适应》下册需包括学校生活、个人生活、家庭生活、社区生活不少于四个单元，课件资源内容需包含：我是好学生、学校的工作人员、爱惜学习用具、校园安全、常见的水果、常见的蔬菜、常见的餐具、良好的用餐习惯、学穿衣服、我、我的家人、我是听话的孩子、我的家真干净、六一儿童节等不少于14个主题课程。总课时不少于 56个。总资源数不少于600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2、《生活语文》下册需包括学校生活、个人生活、 家庭生活、自然与社会不少于四个单元。课件资源内容需包含：问好再见、上课下课、小书包、眼耳鼻口、我会吃饭、我会穿衣服、爷爷奶奶、回家、打电话、过生日、儿童节、花草树木不少于12个主题课程，4个语文小天地。总课时不少于 50个。总资源数不少于 450个。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生活数学》下册包括校园生活、个人生活、家庭生活三个单元。课件资源内容包含：我是一个小学生、活动与练习、学校里工作的人、整理学习用具、常见的果蔬、常见的餐具、我会穿衣服、活动与练习、我的家人、快乐的周末、我的家真干净不少于9个主题课程，3个活动与练习。数学课件课时不少于 29个。总资源数不少于250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（三）核心功能：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1、课前准备：提供耳熟能详的儿歌或有趣的动画视频，通过色彩艳丽的画面，吸引孩子注意力；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2、情境导入：将课程的主题通过情境教学的模式引入，让孩子有初步认知；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3、探索新知：将每节课的重点细分，更换不同内容不断重复教学，加深认知；将课本中的静态图转化为动画，使学习方式更多样化；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4、巩固练习：通过游戏、互动等多样的方式，巩固认知，测试学习效果，实现拓展训练。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16970B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1032A1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039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1E2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9464BC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康复教玩具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1C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硬件设备，包含不少于80余件康复教玩具、使用指导手册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康复教玩具需分为建构类、情景类、音乐器材类、拼图拼版类、操作类、规则游戏类、串珠类、认知类八大种类对教玩具进行功能使用划分，涉及语言领域、认知领域、沟通领域、社交领域等9项领域训练内容。</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5D38E2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530316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FC7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9D43">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D098">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C09F3">
            <w:pPr>
              <w:spacing w:line="240" w:lineRule="auto"/>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第四层功能室（学前融合教育）</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B520">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8BCA">
            <w:pPr>
              <w:keepNext w:val="0"/>
              <w:keepLines w:val="0"/>
              <w:widowControl/>
              <w:suppressLineNumbers w:val="0"/>
              <w:spacing w:line="240" w:lineRule="auto"/>
              <w:jc w:val="both"/>
              <w:textAlignment w:val="top"/>
              <w:rPr>
                <w:rFonts w:hint="eastAsia" w:ascii="宋体" w:hAnsi="宋体" w:eastAsia="宋体" w:cs="宋体"/>
                <w:i w:val="0"/>
                <w:iCs w:val="0"/>
                <w:color w:val="000000"/>
                <w:kern w:val="0"/>
                <w:sz w:val="24"/>
                <w:szCs w:val="24"/>
                <w:highlight w:val="none"/>
                <w:u w:val="none"/>
                <w:lang w:val="en-US" w:eastAsia="zh-CN" w:bidi="ar"/>
              </w:rPr>
            </w:pPr>
          </w:p>
        </w:tc>
      </w:tr>
      <w:tr w14:paraId="6A01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8FCC">
            <w:pPr>
              <w:spacing w:line="240" w:lineRule="auto"/>
              <w:jc w:val="both"/>
              <w:rPr>
                <w:rFonts w:hint="eastAsia" w:ascii="宋体" w:hAnsi="宋体" w:eastAsia="宋体" w:cs="宋体"/>
                <w:b/>
                <w:bCs/>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5665">
            <w:pPr>
              <w:spacing w:line="240" w:lineRule="auto"/>
              <w:jc w:val="both"/>
              <w:rPr>
                <w:rFonts w:hint="eastAsia" w:ascii="宋体" w:hAnsi="宋体" w:eastAsia="宋体" w:cs="宋体"/>
                <w:b/>
                <w:bCs/>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02D9">
            <w:pPr>
              <w:keepNext w:val="0"/>
              <w:keepLines w:val="0"/>
              <w:widowControl/>
              <w:suppressLineNumbers w:val="0"/>
              <w:spacing w:line="240" w:lineRule="auto"/>
              <w:jc w:val="both"/>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4-1 送教上门指导室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6496">
            <w:pPr>
              <w:spacing w:line="240" w:lineRule="auto"/>
              <w:jc w:val="both"/>
              <w:rPr>
                <w:rFonts w:hint="eastAsia" w:ascii="宋体" w:hAnsi="宋体" w:eastAsia="宋体" w:cs="宋体"/>
                <w:b/>
                <w:bCs/>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7A96">
            <w:pPr>
              <w:spacing w:line="240" w:lineRule="auto"/>
              <w:jc w:val="both"/>
              <w:rPr>
                <w:rFonts w:hint="eastAsia" w:ascii="宋体" w:hAnsi="宋体" w:eastAsia="宋体" w:cs="宋体"/>
                <w:b/>
                <w:bCs/>
                <w:i w:val="0"/>
                <w:iCs w:val="0"/>
                <w:color w:val="000000"/>
                <w:sz w:val="24"/>
                <w:szCs w:val="24"/>
                <w:highlight w:val="none"/>
                <w:u w:val="none"/>
              </w:rPr>
            </w:pPr>
          </w:p>
        </w:tc>
      </w:tr>
      <w:tr w14:paraId="4583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BA2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005269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咨询配套设施</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96A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加厚面板，尺寸不小于L120*W60*H70cm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需带有配套的便携移动的座位设施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5DFA45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7724F9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5BB5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015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CCFA18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77E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能容纳2人的接待设施1个、能容纳1人的接待设施1个，面料为高密度阻燃麻绒面料，内衬高回弹PU泡棉，弹性材料与泡棉之间有高强度尼龙隔垫。内部填充材料环保无异味。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4AE82F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D3903C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BD0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04C0">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203AC4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48FC700">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加厚面板，尺寸不小于L120*W60*H42cm；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B09717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6CB3BE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9C4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908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1B2E1D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操作台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FC0887A">
            <w:pPr>
              <w:keepNext w:val="0"/>
              <w:keepLines w:val="0"/>
              <w:widowControl/>
              <w:suppressLineNumbers w:val="0"/>
              <w:jc w:val="left"/>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加厚面板，含与操作台配套的便携移动的至少6个座位设施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D7CB14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896B27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C7B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1A0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83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工具包13-送教上门</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76B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▲需包含视知觉能力训练、语言能力训练、听知觉能力训练、数理能力训练、身体运动能力训练、生活能力训练等不少于六个领域的训练活动方案，并配备训练活动所需要的道具。</w:t>
            </w:r>
            <w:r>
              <w:rPr>
                <w:rFonts w:hint="eastAsia" w:ascii="宋体" w:hAnsi="宋体" w:cs="宋体"/>
                <w:b/>
                <w:bCs/>
                <w:i w:val="0"/>
                <w:iCs w:val="0"/>
                <w:color w:val="000000"/>
                <w:kern w:val="0"/>
                <w:sz w:val="22"/>
                <w:szCs w:val="22"/>
                <w:u w:val="none"/>
                <w:lang w:val="en-US" w:eastAsia="zh-CN" w:bidi="ar"/>
              </w:rPr>
              <w:t>（提供产品彩页（含产品真实图片））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视知觉能力训练：需包括图形观察、形状感知、色彩感知、视觉扩充、视觉注意、空间感知、视觉记忆、空间想象等不同主题的训练课程及教具组成。教具包括且不限于智力拼版、磁力迷宫等。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语言能力训练：需包括口肌控制、扩展词汇、感知拼音、认字组词等不同主题的训练课程及教具组成。教具包括且不限于认知卡片、汉字多米诺、口肌训练器等。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听知觉能力训练：需包括听觉辨认、听觉注意、听觉记忆、听力理解等不同主题的训练课程及教具组成。教具包括且不限于木质八音琴、认知卡、有声读物等。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数理能力训练：需包括认识数字、算一算、序列分类、形象思维等不同主题的训练课程及教具组成。教具包括且不限于算术棒、汉诺塔等。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身体运动能力训练：需包括手眼协调、感觉统合等不同主题的训练课程及教具组成。教具包括且不限于绕珠、按摩球等。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生活能力训练：需包括生活自理、时间管理、情商培养、关爱生命等不同主题的训练课程及教具组成。教具包括且不限于多功能日历时钟、情商绘本等。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配套硬件参数：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1.工具箱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2.IEP教学日程提示套装；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3.电子计时器；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5.注意力套装。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6.涂色绘画套装。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7.形状嵌板：包括圆形，方形，三角形，椭圆形等不少于9种形状。。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8.特殊儿童听力评估及训练用具；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9.认知评估训练用具。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10.右脑视觉训练用具：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（1）包含涂色书1套不同阶段，不同配色。第一阶段，1~2种颜色，第二阶段，3-4种颜色。简单上手，小步上阶，动手动脑，激发创意。尺寸：15*16CM；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（2）包含万花筒1个：纸质+塑料+PVC。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11.时间认知训练教具：尺寸不小于：29*29cm，集合时间、天气、星期、日期、早中晚、时钟和季节认知。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12.言语口肌训练器：长度不小于15cm；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13.声像电子读物。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14.计数棒：材质：竹质，数量：100根。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15.手眼协调训练教具：尺寸不小于9*12cm。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16.注意力训练用具：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（1）包含磁性迷宫一套：优质木质，长15*厚1.5cm（误差±0.5cm）。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（2）包含多米诺骨牌一套。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17.汉诺塔：不小于22*7*12cm。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18.感统训练教具：手抓按摩球训练触觉能力。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19.生活能力训练教具：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（1）包含：生活认知训练教具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（2）包含种植园：不小于6.5*9cm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20.手指精细度训练教具：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（1）包含木质拼图。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（2）磁性拼图画板一套，画板尺寸不小于：30*23*3cm画面尺寸不小于：25*18cm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（3）蘑菇钉：不少于300粒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21.学生绘本1套。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22.需包含工具箱的指导手册、工作手册、记录表等。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E9FF50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330334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39C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F5E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7CB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工具包14-全面筛查评估儿童认知领域的问题</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E0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评定需从定向、空间知觉、动作运用、视运动组织和思维操作等不少于5个认知领域评估儿童存在的问题，而不局限于某一认知领域，可做全面筛查评估用。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活动包的道具需包括：不同的分测验、计分纸；秒表、铅笔、橡皮、A4纸、几何序列、木质的时钟、人体3维模型、信封、指珠玩具、迷宫、弹珠、剪刀、针、线、钉板及其他评估活动中需要的相关道具。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活动包尺寸不小于：50*33*34cm。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认知评定量表需包括基础评估和完整评估两种模式。基础评估用于快速评估学生的认知发展水平，建立认知能力的基线。完整评估除了包括建立认知基线功能外，同时还能考查调节的效果，为制定更加科学、系统的康复计划提供帮助。配有操作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产品使用手册需详细介绍如何使用评定套装。手册需图文并茂，涵盖评估的概述及理论基础、正确评估的原则、方法及注意事项等等。</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418B32C3">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3ACEAB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604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DAC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B72FF6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特教书籍</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739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涵盖资源教室、融合教育、特殊教育理论及实践，包括智障、孤独症、听障、视障、学习障碍等多群体特殊学生的教学理论及实践用书。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5BAA14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FFE9F3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本</w:t>
            </w:r>
          </w:p>
        </w:tc>
      </w:tr>
      <w:tr w14:paraId="7F73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ECDA">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05D3">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73CE">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4-2 沙盘治疗室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42F4">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25BA">
            <w:pPr>
              <w:spacing w:line="240" w:lineRule="auto"/>
              <w:jc w:val="both"/>
              <w:rPr>
                <w:rFonts w:hint="eastAsia" w:ascii="宋体" w:hAnsi="宋体" w:eastAsia="宋体" w:cs="宋体"/>
                <w:i w:val="0"/>
                <w:iCs w:val="0"/>
                <w:color w:val="000000"/>
                <w:sz w:val="24"/>
                <w:szCs w:val="24"/>
                <w:highlight w:val="none"/>
                <w:u w:val="none"/>
              </w:rPr>
            </w:pPr>
          </w:p>
        </w:tc>
      </w:tr>
      <w:tr w14:paraId="2C3B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3591">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94733E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咨询配套设施</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B295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能容纳1人的软包咨询设施2个，配备一个放置物品的设施。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79DE8C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517FCE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D4E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4FB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612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工具包15-艺术心理辅导</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97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艺术团体心理辅导活动包包括舞动、音乐、绘画、手工、书法和软陶六种艺术心理辅导形式，并且每个形式下面有不同的主题活动。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1.绘画心理辅导活动包：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需包含认识自我、人际交往、情绪管理、团队合作、家庭关系、创意空间、设计规划、告别留念8个主题；提供不少于16个活动。包括A4纸、水彩笔、布质手摇旗、空白感恩卡、水晶球等十余种道具。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2.舞动心理辅导活动包：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需包含我们来相识、唤醒能量、压力释放、想象创造、相互连接、领悟人生7个主题；提供不少于14个活动。包括彩带、丝巾、动物卡、情绪卡等十余种道具。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3.书法心理辅导活动包：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需包含你我来相识、文字的起源、魅力书法、文采飞扬、集体的智慧、禅者之心6个主题；提供不少于12个活动。包括毛笔、水写布、马良笔、字帖、对联纸等二十余种道具。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音乐心理辅导活动包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含唤起注意、音乐接龙、音乐减压、表达沟通、音乐共情、团队合作、创意音乐、音乐风采8个主题；提供不少于16个活动。包括铁琴、手指琴、彩色沙球、双相筒、小鸟木齿、桑巴哨、板叉等36种常用的奥尔夫乐器，还有印第安头饰、号码牌、音砖、火焰灯、油画棒等十余种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手工心理辅导活动包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需包含了初次相见、个性展示、积极关注、集体创意、美丽世界、爱与自由和畅想未来7个主题；提供不少于14个活动。包括一次性纸杯、彩色羽毛、皱纹纸、彩色串珠、折纸心彩纸、彩绳等二十余种工具。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6.软陶心理辅导活动包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需包含相互熟悉、特别的我、成长的风景、集体创意、家的感觉和友情的力量6个主题；提供不少于12个活动。包括陶泥、垫板、音乐播放器、胶带、活动卡片等十余种工具。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艺术团体心理辅导活动包配套活动教材包括舞动、音乐、绘画、手工、书法和软陶共六套，里面包含了六种类型的艺术心理辅导的课程。课程包含每个活动的名称、目的、时间、道具、场地、程序，以及注意事项的详细介绍。课程的辅导方法包括情景导入、团体活动、团体分享与总结等多个环节，引导学生深入体验、自我觉察，促进交流和分享，最终获得领悟与启迪等。</w:t>
            </w:r>
            <w:r>
              <w:rPr>
                <w:rFonts w:hint="eastAsia" w:ascii="宋体" w:hAnsi="宋体" w:cs="宋体"/>
                <w:b/>
                <w:bCs/>
                <w:i w:val="0"/>
                <w:iCs w:val="0"/>
                <w:color w:val="000000"/>
                <w:kern w:val="0"/>
                <w:sz w:val="22"/>
                <w:szCs w:val="22"/>
                <w:u w:val="none"/>
                <w:lang w:val="en-US" w:eastAsia="zh-CN" w:bidi="ar"/>
              </w:rPr>
              <w:t>（提供产品彩页（含产品真实图片））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F6E7DF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55EEA9B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E68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63ED">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3DD0">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8CAF">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4-3 家庭教育指导室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F006">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59C6">
            <w:pPr>
              <w:spacing w:line="240" w:lineRule="auto"/>
              <w:jc w:val="both"/>
              <w:rPr>
                <w:rFonts w:hint="eastAsia" w:ascii="宋体" w:hAnsi="宋体" w:eastAsia="宋体" w:cs="宋体"/>
                <w:i w:val="0"/>
                <w:iCs w:val="0"/>
                <w:color w:val="000000"/>
                <w:sz w:val="24"/>
                <w:szCs w:val="24"/>
                <w:highlight w:val="none"/>
                <w:u w:val="none"/>
              </w:rPr>
            </w:pPr>
          </w:p>
        </w:tc>
      </w:tr>
      <w:tr w14:paraId="7359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758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3522CA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家庭接待配套设施1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25BF37D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能容纳2人的接待设施1个、能容纳1人的接待设施1个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FF2150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8BD850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333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03002">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C8634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接待配套设施2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CE0844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面板尺寸不小于L120cm*W60，高不低于40cm；与接待接待配套设施1相匹配，用于放置物品。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F754F5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631EDB2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C17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725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716BA5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测试操作台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AF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尺寸约L1200*W600*H760cm（误差±5cm）。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需带有配套的便携移动的座位设施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322C08D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2953DC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44B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4BFC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9A15ED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亲子便携式沙盘</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13B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一.便携箱1个，尺寸约L45*W60*H30cm（误差±5cm），特制沙箱1个，沙具盒4组。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二．沙具需不少于14大类（人物类、死亡类、文体类、食物类、家居类、交通类、军事类、建筑类、动物类、植物类、自然物类、名胜古迹类、颜色形状类、数字方位类等）54小类；数量不少于：1000件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三．相关配套工具：纯天然细沙5公斤（经洗晒消毒后手感细腻清爽）；沙刷1个，沙盘指导教材1本，案例盘1CD。</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0E9F11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AFEDA2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A0A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360">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97B7">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B398">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4-4 专家门诊室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6B9E">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EED5">
            <w:pPr>
              <w:spacing w:line="240" w:lineRule="auto"/>
              <w:jc w:val="both"/>
              <w:rPr>
                <w:rFonts w:hint="eastAsia" w:ascii="宋体" w:hAnsi="宋体" w:eastAsia="宋体" w:cs="宋体"/>
                <w:i w:val="0"/>
                <w:iCs w:val="0"/>
                <w:color w:val="000000"/>
                <w:sz w:val="24"/>
                <w:szCs w:val="24"/>
                <w:highlight w:val="none"/>
                <w:u w:val="none"/>
              </w:rPr>
            </w:pPr>
          </w:p>
        </w:tc>
      </w:tr>
      <w:tr w14:paraId="5916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4FEC">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4AF2D00">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来访接待配套设施1</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0ED982A5">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接待来访一人的设施1个，接待来访双人的设施1个，接待来访三人的设施1个。面料为高密度阻燃麻绒面料，内衬高回弹PU泡棉，弹性材料与泡棉之间有高强度尼龙隔垫。内部填充材料环保无异味。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5C19A3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D1C4BC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2D8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A40E">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285B60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来访接待配套设施2</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4814E68F">
            <w:pPr>
              <w:keepNext w:val="0"/>
              <w:keepLines w:val="0"/>
              <w:widowControl/>
              <w:suppressLineNumbers w:val="0"/>
              <w:jc w:val="left"/>
              <w:textAlignment w:val="top"/>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尺寸约L120*W60*H40cm（误差约±5cm），木质面板。与来访接待配套设施1相匹配，用于放置物品。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3B9B11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6054E9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30E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612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7C759B5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测试操作台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045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操作台尺寸约L120*W60*H75cm（误差约±5cm）,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需带有配套的专家座位设施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2606EA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640A8D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0488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5EAD">
            <w:pPr>
              <w:keepNext w:val="0"/>
              <w:keepLines w:val="0"/>
              <w:widowControl/>
              <w:suppressLineNumbers w:val="0"/>
              <w:spacing w:line="240" w:lineRule="auto"/>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05E8963">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区域隔断</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5A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区域造型隔断。</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BE04FE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AE1B48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1EEE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6A99">
            <w:pPr>
              <w:spacing w:line="240" w:lineRule="auto"/>
              <w:jc w:val="both"/>
              <w:rPr>
                <w:rFonts w:hint="eastAsia" w:ascii="宋体" w:hAnsi="宋体" w:eastAsia="宋体" w:cs="宋体"/>
                <w:i w:val="0"/>
                <w:iCs w:val="0"/>
                <w:color w:val="000000"/>
                <w:sz w:val="24"/>
                <w:szCs w:val="24"/>
                <w:highlight w:val="none"/>
                <w:u w:val="none"/>
              </w:rPr>
            </w:pP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713C">
            <w:pPr>
              <w:spacing w:line="240" w:lineRule="auto"/>
              <w:jc w:val="both"/>
              <w:rPr>
                <w:rFonts w:hint="eastAsia" w:ascii="宋体" w:hAnsi="宋体" w:eastAsia="宋体" w:cs="宋体"/>
                <w:i w:val="0"/>
                <w:iCs w:val="0"/>
                <w:color w:val="000000"/>
                <w:sz w:val="24"/>
                <w:szCs w:val="24"/>
                <w:highlight w:val="none"/>
                <w:u w:val="none"/>
              </w:rPr>
            </w:pP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4109">
            <w:pPr>
              <w:keepNext w:val="0"/>
              <w:keepLines w:val="0"/>
              <w:widowControl/>
              <w:suppressLineNumbers w:val="0"/>
              <w:spacing w:line="240" w:lineRule="auto"/>
              <w:jc w:val="both"/>
              <w:textAlignment w:val="top"/>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4-5 心理咨询室</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E3CA">
            <w:pPr>
              <w:spacing w:line="240" w:lineRule="auto"/>
              <w:jc w:val="both"/>
              <w:rPr>
                <w:rFonts w:hint="eastAsia" w:ascii="宋体" w:hAnsi="宋体" w:eastAsia="宋体" w:cs="宋体"/>
                <w:i w:val="0"/>
                <w:iCs w:val="0"/>
                <w:color w:val="000000"/>
                <w:sz w:val="24"/>
                <w:szCs w:val="24"/>
                <w:highlight w:val="none"/>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E0FA">
            <w:pPr>
              <w:spacing w:line="240" w:lineRule="auto"/>
              <w:jc w:val="both"/>
              <w:rPr>
                <w:rFonts w:hint="eastAsia" w:ascii="宋体" w:hAnsi="宋体" w:eastAsia="宋体" w:cs="宋体"/>
                <w:i w:val="0"/>
                <w:iCs w:val="0"/>
                <w:color w:val="000000"/>
                <w:sz w:val="24"/>
                <w:szCs w:val="24"/>
                <w:highlight w:val="none"/>
                <w:u w:val="none"/>
              </w:rPr>
            </w:pPr>
          </w:p>
        </w:tc>
      </w:tr>
      <w:tr w14:paraId="4661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811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5D5B98C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测试操作台</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7A06E2D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操作台尺寸不小于L120*W60*H75cm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5DB6F0D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DB03D4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A1A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A78B">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06EEF5C9">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咨询配套设施</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top"/>
          </w:tcPr>
          <w:p w14:paraId="1E07D49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容纳两人的咨询设施1个、容纳一人咨询设施1个。用于心理咨询时让双方沟通交流。面料为高密度阻燃麻绒面料，内衬高回弹PU泡棉，弹性材料与泡棉之间有高强度尼龙隔垫。内框架采用硬杂木实木，四面刨光。内部填充材料环保无异味。</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85989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7E04394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124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BA3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870556C">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心理测试工具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DC5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1、学校综合管理：需包含心理测量管理、心理档案管理、预警管理、数据管理、咨询互动、科研调研等功能。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心理测量管理：以班级、年级为单位群体导入包含学生姓名、性别、出生日期、入学日期等基本信息的EXCEL格式的背景资料，建立学生的测评账号；综合管理不少于100个测评量表，可以查阅每个量表的介绍与题目，并进行在线试测；支持量表导出，进行纸笔测试，导出方式为WORD；支持量表组合，教师可根据需要将两个或多个量表组合成一套量表进行统一绑定发放；通过量表绑定群体发放量表；可以自主添加量表，包含量表类别、名称、介绍、指导语、题目、答案等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心理档案管理：可以以个体或者群体方式查询与导出学生个体档案，包含学生背景信息、测评结果分析、咨询记录、预约记录、留言记录、在线咨询记录等；可以查询或导出以班级、年级、或者任意设置多个班级、多个年级组合的综合分析报告，报告以饼状图、柱状图等图表的方式对测评数据进行分析说明。 系统具备有效性检测功能，对有效性低的无效答卷能自动提示给管理人员。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▲3）预警管理</w:t>
            </w:r>
            <w:r>
              <w:rPr>
                <w:rFonts w:hint="eastAsia" w:ascii="宋体" w:hAnsi="宋体" w:cs="宋体"/>
                <w:i w:val="0"/>
                <w:iCs w:val="0"/>
                <w:color w:val="000000"/>
                <w:kern w:val="0"/>
                <w:sz w:val="24"/>
                <w:szCs w:val="24"/>
                <w:u w:val="none"/>
                <w:lang w:val="en-US" w:eastAsia="zh-CN" w:bidi="ar"/>
              </w:rPr>
              <w:t>和数据管理</w:t>
            </w:r>
            <w:r>
              <w:rPr>
                <w:rFonts w:hint="eastAsia" w:ascii="宋体" w:hAnsi="宋体" w:eastAsia="宋体" w:cs="宋体"/>
                <w:i w:val="0"/>
                <w:iCs w:val="0"/>
                <w:color w:val="000000"/>
                <w:kern w:val="0"/>
                <w:sz w:val="24"/>
                <w:szCs w:val="24"/>
                <w:u w:val="none"/>
                <w:lang w:val="en-US" w:eastAsia="zh-CN" w:bidi="ar"/>
              </w:rPr>
              <w:t>：预警管理</w:t>
            </w:r>
            <w:r>
              <w:rPr>
                <w:rFonts w:hint="eastAsia" w:ascii="宋体" w:hAnsi="宋体" w:cs="宋体"/>
                <w:i w:val="0"/>
                <w:iCs w:val="0"/>
                <w:color w:val="000000"/>
                <w:kern w:val="0"/>
                <w:sz w:val="24"/>
                <w:szCs w:val="24"/>
                <w:u w:val="none"/>
                <w:lang w:val="en-US" w:eastAsia="zh-CN" w:bidi="ar"/>
              </w:rPr>
              <w:t>可以</w:t>
            </w:r>
            <w:r>
              <w:rPr>
                <w:rFonts w:hint="eastAsia" w:ascii="宋体" w:hAnsi="宋体" w:eastAsia="宋体" w:cs="宋体"/>
                <w:i w:val="0"/>
                <w:iCs w:val="0"/>
                <w:color w:val="000000"/>
                <w:kern w:val="0"/>
                <w:sz w:val="24"/>
                <w:szCs w:val="24"/>
                <w:u w:val="none"/>
                <w:lang w:val="en-US" w:eastAsia="zh-CN" w:bidi="ar"/>
              </w:rPr>
              <w:t>自动筛查预警学生名单，筛查过程中系统能够自动鉴别有效问卷与无效问卷；可以个性化设置需要筛查的因子范围，自动生成符合该范围的人员名单，并进行导出；针对筛查出的预警学生可以进行危机干预，并进行干预记录，干预完成后可进行个体追踪测评；可以进行多个量表多个因子或者同一量表的多个因子的多维度分析，生成多维分析报告。数据管理可以对群体测评数据进行描述统计、两样本均值差异比较、方差分析；可以对个体进行个体追踪分析，支持个体心理测评结果的图表式横向和纵向比较，用于追踪和比较个体心理的发展变化；支持答题卡群体测评数据导入；支持原始数据导出</w:t>
            </w:r>
            <w:r>
              <w:rPr>
                <w:rFonts w:hint="eastAsia" w:ascii="宋体" w:hAnsi="宋体" w:cs="宋体"/>
                <w:b/>
                <w:bCs/>
                <w:i w:val="0"/>
                <w:iCs w:val="0"/>
                <w:color w:val="000000"/>
                <w:kern w:val="0"/>
                <w:sz w:val="24"/>
                <w:szCs w:val="24"/>
                <w:u w:val="none"/>
                <w:lang w:val="en-US" w:eastAsia="zh-CN" w:bidi="ar"/>
              </w:rPr>
              <w:t>（提供产品彩页（含产品真实图片））</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咨询互动：提供心理咨询互动式管理平台，有在线预约、留言及回复功能，并有保密性强的网上实时在线咨询室、咨询个案记录管理等，能完成心理咨询整个流程工作的信息化；提供团体心理辅导记录管理、心理咨询报表管理。能自动统计咨询数量和问题类型，生成数据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科研调研：支持自定义调研问卷，自主添加管理调查问卷的类别、名称、介绍、指导语、题目及答案等，可灵活扩展评估项目。系统可分发给学生测试进行数据采集和调研，并能对分数、结果的频率分布进行自动统计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管理：支持多用户管理，可以添加管理咨询师用户账号；实现在线数据安全备份；设置测评报告的查阅权限，家长、学生在管理员的授权下方可查看测评报告；进行标签管理，通过标签可对学生群体进行分类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）标签管理功能：管理员可以通过系统定义不同类别标签，定义的标签可以作为查询条件，便于根据定义标签第一时间找到需要干预的异常心理人员。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生测评管理：可以进行心理健康、人格、情绪、智力、学习等方面的心理测量，如“学生心理健康诊断测验”“青少年人格优势测评”“儿童自我意识测验量表”“父母教养方式评价量表”等。在管理老师授权下可以查看测评报告。提供语音读题功能，识字量较低的低年级学生与阅读书写障碍学生也可以根据语音指引自主完成相应测量。可以完成教师为其绑定的调查问卷项目；与心理教师实现在线咨询、预约咨询、留言咨询；具有训练中心，可以进行认知协调训练与放松训练，认知协调训练包含记忆力训练、注意力训练、感知统觉训练、反应训练、思维训练、言语训练等，通过有趣、操作性强的互动游戏完成训练，如架子鼓声音游戏、寻找不一样的色彩、你的反应到底有多快、最强大脑、汉字王等。放松训练通过图片、视频等设置不同类别的训练方案。换肤功能：系统可更换操作界面皮肤，可供用户选择使用。语音播报功能：测评用户登陆软件系统，进入测评页面后，软件能用精确的普通话语音播报用户所选量表的心理测试题目和答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3、心理咨询师管理：为学生发放心理测量量表，查看自己管理的学生档案，管理自己的个体与群体案例记录。与学生进行在线、预约留言回复等咨询互动。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4、教师测评管理：可以进行心理健康、人格、情绪等方面的心理测量，如“症状自评量表”“教师职业倦怠量表”“抑郁自评量表”等。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5、家长测评管理：无需单独导入家长测评账号，与学生测评账号相关联设置，在导入学生群体账号时默认群体导入家长帐号；可以完成教师为其发放的量表与问卷，在教师授权下查看学生测评报告。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移动端支持：支持通过手机及PAD多种移动终端随时随地进行测评使用，支持包括Android与IOS等移动操作系统访问使用，学生或教师都无需登录电脑即可完成测试，测试时间与方式更加灵活。包括管理端、学生端、教师端三种用户端口，实现全部数据手机端与电脑端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7、全面安全保障：系统支持多种安全登录方式，包括指纹登录与人脸识别登录。可通过生物数据存储加密，增强系统安全保障。</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629CCE3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2C75B76">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009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06E6">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3799341F">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音乐放松减压椅</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C54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音乐放松减压椅是通过聆听放松音乐的形式，配合减压座椅的舒适坐姿，达到身心同时放松的效果。包含：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1.音乐智能管理：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（1）需配置心理放松疗愈音乐，至少包含中国古乐、外国古乐、减压放松、催眠训练、中国民乐及大自然背景声音等多种不同类型音乐处方。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▲（2）需包含专业放松教学方法，需提供放松训练模式学习，包括放松学习、调节强化、反馈训练、脱敏训练、专业训练等5步法</w:t>
            </w:r>
            <w:r>
              <w:rPr>
                <w:rFonts w:hint="eastAsia" w:ascii="宋体" w:hAnsi="宋体" w:cs="宋体"/>
                <w:i w:val="0"/>
                <w:iCs w:val="0"/>
                <w:color w:val="000000"/>
                <w:kern w:val="0"/>
                <w:sz w:val="24"/>
                <w:szCs w:val="24"/>
                <w:u w:val="none"/>
                <w:lang w:val="en-US" w:eastAsia="zh-CN" w:bidi="ar"/>
              </w:rPr>
              <w:t>，并</w:t>
            </w:r>
            <w:r>
              <w:rPr>
                <w:rFonts w:hint="eastAsia" w:ascii="宋体" w:hAnsi="宋体" w:eastAsia="宋体" w:cs="宋体"/>
                <w:i w:val="0"/>
                <w:iCs w:val="0"/>
                <w:color w:val="000000"/>
                <w:kern w:val="0"/>
                <w:sz w:val="24"/>
                <w:szCs w:val="24"/>
                <w:u w:val="none"/>
                <w:lang w:val="en-US" w:eastAsia="zh-CN" w:bidi="ar"/>
              </w:rPr>
              <w:t>配置多种反馈训练方案，如应对地震、火灾、台风、火山爆发等不同灾害的脱敏训练方案。系统包含缓减工作压力方案、恢复精神注意力方案、调节人际关系紧张方案、消除身心疲劳方案、重大事件恢复方案等专业训练方案。系统提供自律性训练方案、多种情境放松训练内容，通过场景代入引导放松。</w:t>
            </w:r>
            <w:r>
              <w:rPr>
                <w:rFonts w:hint="eastAsia" w:ascii="宋体" w:hAnsi="宋体" w:cs="宋体"/>
                <w:b/>
                <w:bCs/>
                <w:i w:val="0"/>
                <w:iCs w:val="0"/>
                <w:color w:val="000000"/>
                <w:kern w:val="0"/>
                <w:sz w:val="24"/>
                <w:szCs w:val="24"/>
                <w:u w:val="none"/>
                <w:lang w:val="en-US" w:eastAsia="zh-CN" w:bidi="ar"/>
              </w:rPr>
              <w:t>（提供产品彩页（含产品真实图片））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（3）需包含放松训练视频教学课程，包含十多个主题如温馨催眠、清新流水、可爱的动物、动漫世界、想象放松、呼吸放松、肌肉放松、鼻腔放松等。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）包含操作终端1个。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标准型电动超舒适沙发座椅：1个。超纤皮材质、实木框架、静音电机、内置阻燃海绵；独立电动控制系统，音乐椅靠背、腿部电动控制设计，背靠100度-180度，腿部90度-180度任意调节，内置高保真音箱；配有可自由调节方向的播放支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3.耳麦1个：佩戴方式：头戴式；频率响应：5Hz-30kHz；阻抗：32欧姆 ；灵敏度（dB）：106dB。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4.专业音乐疗法教材1本，配套光盘1张。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5.说明书1本。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1BFE4F1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6163DB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449A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805A">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3B1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卡片7-针对特殊儿童通过色彩进行性格测试的卡片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FE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需包含关于色彩的性格题目卡、选项卡、性格结果分析卡、典型人物卡、地图、色彩性格测试记录表、结果统计表和操作手册等。是关于色彩性格的卡片游戏。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题目卡：包括特点卡和情境卡两种类型不少于45张，其中特点卡不少于30张针对词语进行选择；情境卡不少于15张针对不同的情景做出选择。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选项卡：包括红、蓝、绿、黄四种选项卡不少于180张，针对每张题目卡用户选择对应的一张选项卡，并在游戏结束后统计选项卡背面对应颜色的总和记录在色彩性格测试记录表内。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性格结果分析卡：包括红、蓝、绿、黄四种色彩性格结果分析卡4张，卡片内容为不同颜色人物核心特点结果分析的呈现，比如：有远见、投入等。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典型人物卡：包括红、蓝、绿、黄四种典型人物卡共8张，卡片内容根据不同颜色，分析其代表典型人物的性格特点。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地图：色彩性格卡的游戏地图共一张，分为两个板块：卡牌放置区、题目序号游戏区。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色彩性格测试记录表：包括姓名、日期、各题目的测试结果记录等信息。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结果统计表：包括基本信息、各颜色卡片数量汇总统计、结果分析等。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操作手册：包括色彩性格卡的使用建议、配件说明、玩法介绍、结果分析、结果解释、理论基础、附件等详细的操作说明，通过查阅说明用户可以快速上手使用本套色彩性格卡组合。</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49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D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7183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1419">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470F866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微型沙盘</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29CD">
            <w:pPr>
              <w:keepNext w:val="0"/>
              <w:keepLines w:val="0"/>
              <w:widowControl/>
              <w:suppressLineNumbers w:val="0"/>
              <w:jc w:val="left"/>
              <w:textAlignment w:val="center"/>
              <w:rPr>
                <w:rFonts w:hint="default"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微型沙盘：纯实木沙盘盒1个，内部分割成若干小格，可分类盛放沙具，沙具不少于400件，不少于14大类（人物类、死亡类、文体类、食物类、家居类、交通类、军事类、建筑类、动物类、植物类、自然物类、名胜古迹类、颜色形状类、数字方位类等）54小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b/>
                <w:bCs/>
                <w:i w:val="0"/>
                <w:iCs w:val="0"/>
                <w:color w:val="000000"/>
                <w:kern w:val="0"/>
                <w:sz w:val="22"/>
                <w:szCs w:val="22"/>
                <w:u w:val="none"/>
                <w:lang w:val="en-US" w:eastAsia="zh-CN" w:bidi="ar"/>
              </w:rPr>
              <w:t>#提供具备国家法定资质的第三方检测机构出具的检测报告</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0D56FF1A">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03AD83A2">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6AB1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3483">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871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性格测试工具</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CAF6">
            <w:pPr>
              <w:keepNext w:val="0"/>
              <w:keepLines w:val="0"/>
              <w:widowControl/>
              <w:suppressLineNumbers w:val="0"/>
              <w:jc w:val="left"/>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2"/>
                <w:szCs w:val="22"/>
                <w:u w:val="none"/>
                <w:lang w:val="en-US" w:eastAsia="zh-CN" w:bidi="ar"/>
              </w:rPr>
              <w:t>用户可以通过色彩进行各种测试，需包括性格测试、12色彩性格测试、测试档案、寻求帮助及个人中心等功能。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格测试过程中需进行多次选择，完成选择后系统会根据算法计算生成主要性格分析结果报告。自动生成的评估分析报告，可以引导用户对自己的性格进行评估解读。报告具体展示了测试结果对应的性格结果分析、典型人物介绍、二级分析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色彩性格测试过程不受传统心理测试的问题或答案影响，测试利用投射技术体现用户内心的映射表达，重测信效度较高。测试流程操作简单，能够使帮助咨询师快速了解来访者心理状况，测试结束后系统自动记录档案并生成电子版结果报告。报告详细记录并展示了测试结果明细（包括每一个分测试的记录结果）、测试结果统计、色彩统计、结果说明分析、拓展分析建议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试档案呈现了用户历次测试的结果，用户可随时查看历史测试报告，同时也支持用户选择测试工具或测试时间进行快速查询。寻求帮助模块提供了许多色彩性格测试及分析的相关资料，支持用户自己上传加入内容。个人中心支持用户基本信息维护和密码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端包括档案管理、用户管理、数据管理等核心功能。整体架构清晰、使用方便，支持批量导入生成用户账号以及机构信息的快速创建维护，支持针对具体的色彩测试结果数据进行快速数据筛查导出及原始测试数据的导出。</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22A104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1705000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32A5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1C07">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29ED2521">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创意沙画</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21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材质：防火板材，光源构成：一体LED灯板。作画区不小于L50*W40cm。配细砂至少1袋。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7A39F2F4">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2BDF5B45">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r w14:paraId="2A5B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A0DF">
            <w:pPr>
              <w:keepNext w:val="0"/>
              <w:keepLines w:val="0"/>
              <w:widowControl/>
              <w:suppressLineNumbers w:val="0"/>
              <w:spacing w:line="240" w:lineRule="auto"/>
              <w:jc w:val="both"/>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916" w:type="pct"/>
            <w:tcBorders>
              <w:top w:val="single" w:color="000000" w:sz="4" w:space="0"/>
              <w:left w:val="single" w:color="000000" w:sz="4" w:space="0"/>
              <w:bottom w:val="single" w:color="000000" w:sz="4" w:space="0"/>
              <w:right w:val="single" w:color="000000" w:sz="4" w:space="0"/>
            </w:tcBorders>
            <w:shd w:val="clear" w:color="auto" w:fill="auto"/>
            <w:vAlign w:val="top"/>
          </w:tcPr>
          <w:p w14:paraId="67A7D8DB">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情绪调节训练设备</w:t>
            </w:r>
          </w:p>
        </w:tc>
        <w:tc>
          <w:tcPr>
            <w:tcW w:w="3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BA2A">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（1）开展针对情绪、压力的自我管理。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▲（2）提供评价报告：用文字描述并附图表说明的形式，详细报告平均心率、协调状态比例、调节能力指数、调节稳定指数、综合评价指数各项指标，并提供专业的意见和建议。</w:t>
            </w:r>
            <w:r>
              <w:rPr>
                <w:rFonts w:hint="eastAsia" w:ascii="宋体" w:hAnsi="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提供产品彩页（含产品真实图片）</w:t>
            </w:r>
            <w:r>
              <w:rPr>
                <w:rFonts w:hint="eastAsia" w:ascii="宋体" w:hAnsi="宋体" w:cs="宋体"/>
                <w:b/>
                <w:bCs/>
                <w:i w:val="0"/>
                <w:iCs w:val="0"/>
                <w:color w:val="000000"/>
                <w:kern w:val="0"/>
                <w:sz w:val="24"/>
                <w:szCs w:val="24"/>
                <w:u w:val="none"/>
                <w:lang w:val="en-US" w:eastAsia="zh-CN" w:bidi="ar"/>
              </w:rPr>
              <w:t>）</w:t>
            </w:r>
          </w:p>
          <w:p w14:paraId="2AB2748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提供呼吸助手功能和快速协调三步法：注意力集中于心脏，有节奏的深呼吸，用心体会关心、感激的积极情绪，帮助用户更快达到自主平衡状态；改善健康状况，增进平静和幸福感，增加情绪的稳定性，提升认知能力。</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top"/>
          </w:tcPr>
          <w:p w14:paraId="2641843D">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top"/>
          </w:tcPr>
          <w:p w14:paraId="3A61461E">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套</w:t>
            </w:r>
          </w:p>
        </w:tc>
      </w:tr>
    </w:tbl>
    <w:p w14:paraId="3038444D">
      <w:pPr>
        <w:pStyle w:val="256"/>
        <w:snapToGrid/>
        <w:spacing w:before="0" w:after="0"/>
        <w:jc w:val="left"/>
        <w:rPr>
          <w:rFonts w:hint="eastAsia" w:ascii="宋体" w:hAnsi="宋体"/>
          <w:b/>
          <w:color w:val="auto"/>
          <w:szCs w:val="36"/>
          <w:highlight w:val="none"/>
        </w:rPr>
      </w:pPr>
      <w:r>
        <w:rPr>
          <w:rFonts w:hint="eastAsia" w:ascii="宋体" w:hAnsi="宋体"/>
          <w:b/>
          <w:color w:val="auto"/>
          <w:szCs w:val="36"/>
          <w:highlight w:val="none"/>
        </w:rPr>
        <w:t>1.2 需执行的国家相关标准、行业标准、地方标准或者其他标准、规范：</w:t>
      </w:r>
    </w:p>
    <w:p w14:paraId="7309CD4D">
      <w:pPr>
        <w:pStyle w:val="256"/>
        <w:jc w:val="left"/>
        <w:rPr>
          <w:rFonts w:hint="eastAsia" w:eastAsia="宋体"/>
          <w:color w:val="auto"/>
          <w:highlight w:val="none"/>
          <w:lang w:eastAsia="zh-CN"/>
        </w:rPr>
      </w:pPr>
      <w:r>
        <w:rPr>
          <w:rFonts w:hint="eastAsia"/>
          <w:color w:val="auto"/>
          <w:highlight w:val="none"/>
          <w:lang w:val="en-US" w:eastAsia="zh-CN"/>
        </w:rPr>
        <w:t>满足最新的</w:t>
      </w:r>
      <w:r>
        <w:rPr>
          <w:rFonts w:hint="eastAsia"/>
          <w:color w:val="auto"/>
          <w:highlight w:val="none"/>
        </w:rPr>
        <w:t>国家相关标准、行业标准、地方标准或者其他标准、规范</w:t>
      </w:r>
      <w:r>
        <w:rPr>
          <w:rFonts w:hint="eastAsia"/>
          <w:color w:val="auto"/>
          <w:highlight w:val="none"/>
          <w:lang w:eastAsia="zh-CN"/>
        </w:rPr>
        <w:t>。</w:t>
      </w:r>
    </w:p>
    <w:p w14:paraId="353415FF">
      <w:pPr>
        <w:pStyle w:val="256"/>
        <w:snapToGrid/>
        <w:spacing w:after="0"/>
        <w:jc w:val="left"/>
        <w:rPr>
          <w:rFonts w:ascii="宋体" w:hAnsi="宋体"/>
          <w:b/>
          <w:color w:val="auto"/>
          <w:szCs w:val="36"/>
          <w:highlight w:val="none"/>
        </w:rPr>
      </w:pPr>
      <w:r>
        <w:rPr>
          <w:rFonts w:hint="eastAsia" w:ascii="宋体" w:hAnsi="宋体"/>
          <w:b/>
          <w:color w:val="auto"/>
          <w:szCs w:val="36"/>
          <w:highlight w:val="none"/>
          <w:lang w:val="en-US" w:eastAsia="zh-CN"/>
        </w:rPr>
        <w:t>2</w:t>
      </w:r>
      <w:r>
        <w:rPr>
          <w:rFonts w:hint="eastAsia" w:ascii="宋体" w:hAnsi="宋体"/>
          <w:b/>
          <w:color w:val="auto"/>
          <w:szCs w:val="36"/>
          <w:highlight w:val="none"/>
        </w:rPr>
        <w:t>.验收</w:t>
      </w:r>
      <w:r>
        <w:rPr>
          <w:rFonts w:ascii="宋体" w:hAnsi="宋体"/>
          <w:b/>
          <w:color w:val="auto"/>
          <w:szCs w:val="36"/>
          <w:highlight w:val="none"/>
        </w:rPr>
        <w:t>标准</w:t>
      </w:r>
    </w:p>
    <w:p w14:paraId="112AC918">
      <w:pPr>
        <w:pStyle w:val="256"/>
        <w:jc w:val="left"/>
        <w:rPr>
          <w:rFonts w:ascii="宋体" w:hAnsi="宋体"/>
          <w:color w:val="auto"/>
          <w:szCs w:val="36"/>
          <w:highlight w:val="none"/>
        </w:rPr>
      </w:pPr>
      <w:r>
        <w:rPr>
          <w:rFonts w:hint="eastAsia" w:ascii="宋体" w:hAnsi="宋体"/>
          <w:color w:val="auto"/>
          <w:szCs w:val="36"/>
          <w:highlight w:val="none"/>
        </w:rPr>
        <w:t>（1）产品功能验收标准：产品的功能特性、性能参数、技术指标确保产品符合招标文件中规定的技术要求。</w:t>
      </w:r>
    </w:p>
    <w:p w14:paraId="172C84C5">
      <w:pPr>
        <w:pStyle w:val="256"/>
        <w:snapToGrid/>
        <w:spacing w:before="0" w:after="0"/>
        <w:jc w:val="left"/>
        <w:rPr>
          <w:rFonts w:ascii="宋体" w:hAnsi="宋体"/>
          <w:color w:val="auto"/>
          <w:szCs w:val="36"/>
          <w:highlight w:val="none"/>
        </w:rPr>
      </w:pPr>
      <w:r>
        <w:rPr>
          <w:rFonts w:hint="eastAsia" w:ascii="宋体" w:hAnsi="宋体"/>
          <w:color w:val="auto"/>
          <w:szCs w:val="36"/>
          <w:highlight w:val="none"/>
        </w:rPr>
        <w:t>（2）包装验收标准：产品包装是否完好，无防损的要求。</w:t>
      </w:r>
    </w:p>
    <w:p w14:paraId="4835EC02">
      <w:pPr>
        <w:pStyle w:val="256"/>
        <w:snapToGrid/>
        <w:spacing w:before="0" w:after="0"/>
        <w:jc w:val="left"/>
        <w:rPr>
          <w:rFonts w:ascii="宋体" w:hAnsi="宋体"/>
          <w:b/>
          <w:color w:val="auto"/>
          <w:sz w:val="28"/>
          <w:szCs w:val="36"/>
          <w:highlight w:val="none"/>
        </w:rPr>
      </w:pPr>
      <w:r>
        <w:rPr>
          <w:rFonts w:hint="eastAsia" w:ascii="宋体" w:hAnsi="宋体"/>
          <w:b/>
          <w:color w:val="auto"/>
          <w:sz w:val="28"/>
          <w:szCs w:val="36"/>
          <w:highlight w:val="none"/>
        </w:rPr>
        <w:t>四</w:t>
      </w:r>
      <w:r>
        <w:rPr>
          <w:rFonts w:ascii="宋体" w:hAnsi="宋体"/>
          <w:b/>
          <w:color w:val="auto"/>
          <w:sz w:val="28"/>
          <w:szCs w:val="36"/>
          <w:highlight w:val="none"/>
        </w:rPr>
        <w:t>、</w:t>
      </w:r>
      <w:r>
        <w:rPr>
          <w:rFonts w:hint="eastAsia" w:ascii="宋体" w:hAnsi="宋体"/>
          <w:b/>
          <w:color w:val="auto"/>
          <w:sz w:val="28"/>
          <w:szCs w:val="36"/>
          <w:highlight w:val="none"/>
        </w:rPr>
        <w:t>其他</w:t>
      </w:r>
      <w:r>
        <w:rPr>
          <w:rFonts w:ascii="宋体" w:hAnsi="宋体"/>
          <w:b/>
          <w:color w:val="auto"/>
          <w:sz w:val="28"/>
          <w:szCs w:val="36"/>
          <w:highlight w:val="none"/>
        </w:rPr>
        <w:t>要求</w:t>
      </w:r>
    </w:p>
    <w:p w14:paraId="25B14312">
      <w:pPr>
        <w:pStyle w:val="256"/>
        <w:snapToGrid/>
        <w:spacing w:before="0" w:after="0"/>
        <w:rPr>
          <w:rFonts w:hint="eastAsia" w:ascii="宋体" w:hAnsi="宋体"/>
          <w:color w:val="auto"/>
          <w:szCs w:val="36"/>
          <w:highlight w:val="none"/>
          <w:lang w:val="en-US" w:eastAsia="zh-CN"/>
        </w:rPr>
      </w:pPr>
      <w:r>
        <w:rPr>
          <w:rFonts w:hint="eastAsia" w:ascii="宋体" w:hAnsi="宋体"/>
          <w:color w:val="auto"/>
          <w:szCs w:val="36"/>
          <w:highlight w:val="none"/>
        </w:rPr>
        <w:t>（1）</w:t>
      </w:r>
      <w:r>
        <w:rPr>
          <w:rFonts w:hint="eastAsia" w:ascii="宋体" w:hAnsi="宋体"/>
          <w:color w:val="auto"/>
          <w:szCs w:val="36"/>
          <w:highlight w:val="none"/>
          <w:lang w:val="en-US" w:eastAsia="zh-CN"/>
        </w:rPr>
        <w:t>因本项目货物采购量较大，本项目需投标人</w:t>
      </w:r>
      <w:r>
        <w:rPr>
          <w:rFonts w:hint="eastAsia" w:ascii="宋体" w:hAnsi="宋体" w:eastAsia="宋体" w:cs="宋体"/>
          <w:i w:val="0"/>
          <w:iCs w:val="0"/>
          <w:color w:val="000000"/>
          <w:kern w:val="0"/>
          <w:sz w:val="24"/>
          <w:szCs w:val="24"/>
          <w:u w:val="none"/>
          <w:lang w:val="en-US" w:eastAsia="zh-CN" w:bidi="ar"/>
        </w:rPr>
        <w:t>送货时间客观合理，能够完全保障项目供货要求，货物交接环节科学严谨，针对不同功能教室的货物安装摆放有合理的设计示意图，且针对供货过程中各潜在风险点</w:t>
      </w:r>
      <w:r>
        <w:rPr>
          <w:rFonts w:hint="eastAsia" w:ascii="宋体" w:hAnsi="宋体" w:cs="宋体"/>
          <w:i w:val="0"/>
          <w:iCs w:val="0"/>
          <w:color w:val="000000"/>
          <w:kern w:val="0"/>
          <w:sz w:val="24"/>
          <w:szCs w:val="24"/>
          <w:u w:val="none"/>
          <w:lang w:val="en-US" w:eastAsia="zh-CN" w:bidi="ar"/>
        </w:rPr>
        <w:t>具</w:t>
      </w:r>
      <w:r>
        <w:rPr>
          <w:rFonts w:hint="eastAsia" w:ascii="宋体" w:hAnsi="宋体" w:eastAsia="宋体" w:cs="宋体"/>
          <w:i w:val="0"/>
          <w:iCs w:val="0"/>
          <w:color w:val="000000"/>
          <w:kern w:val="0"/>
          <w:sz w:val="24"/>
          <w:szCs w:val="24"/>
          <w:u w:val="none"/>
          <w:lang w:val="en-US" w:eastAsia="zh-CN" w:bidi="ar"/>
        </w:rPr>
        <w:t>有可行的操作建议和解决方案</w:t>
      </w:r>
      <w:r>
        <w:rPr>
          <w:rFonts w:hint="eastAsia" w:ascii="宋体" w:hAnsi="宋体" w:cs="宋体"/>
          <w:i w:val="0"/>
          <w:iCs w:val="0"/>
          <w:color w:val="000000"/>
          <w:kern w:val="0"/>
          <w:sz w:val="24"/>
          <w:szCs w:val="24"/>
          <w:u w:val="none"/>
          <w:lang w:val="en-US" w:eastAsia="zh-CN" w:bidi="ar"/>
        </w:rPr>
        <w:t>。</w:t>
      </w:r>
    </w:p>
    <w:p w14:paraId="6DA2AE13">
      <w:pPr>
        <w:pStyle w:val="256"/>
        <w:snapToGrid/>
        <w:spacing w:before="0" w:after="0"/>
        <w:rPr>
          <w:rFonts w:ascii="宋体" w:hAnsi="宋体"/>
          <w:color w:val="auto"/>
          <w:szCs w:val="36"/>
          <w:highlight w:val="none"/>
        </w:rPr>
      </w:pPr>
      <w:r>
        <w:rPr>
          <w:rFonts w:hint="eastAsia" w:ascii="宋体" w:hAnsi="宋体"/>
          <w:color w:val="auto"/>
          <w:szCs w:val="36"/>
          <w:highlight w:val="none"/>
        </w:rPr>
        <w:t>（</w:t>
      </w:r>
      <w:r>
        <w:rPr>
          <w:rFonts w:hint="eastAsia" w:ascii="宋体" w:hAnsi="宋体"/>
          <w:color w:val="auto"/>
          <w:szCs w:val="36"/>
          <w:highlight w:val="none"/>
          <w:lang w:val="en-US" w:eastAsia="zh-CN"/>
        </w:rPr>
        <w:t>2</w:t>
      </w:r>
      <w:r>
        <w:rPr>
          <w:rFonts w:hint="eastAsia" w:ascii="宋体" w:hAnsi="宋体"/>
          <w:color w:val="auto"/>
          <w:szCs w:val="36"/>
          <w:highlight w:val="none"/>
        </w:rPr>
        <w:t>）需</w:t>
      </w:r>
      <w:r>
        <w:rPr>
          <w:rFonts w:hint="eastAsia" w:ascii="宋体" w:hAnsi="宋体" w:cs="宋体"/>
          <w:color w:val="auto"/>
          <w:highlight w:val="none"/>
        </w:rPr>
        <w:t>针对</w:t>
      </w:r>
      <w:r>
        <w:rPr>
          <w:rFonts w:ascii="宋体" w:hAnsi="宋体" w:cs="宋体"/>
          <w:color w:val="auto"/>
          <w:highlight w:val="none"/>
        </w:rPr>
        <w:t>本项目采购需求中设备（</w:t>
      </w:r>
      <w:r>
        <w:rPr>
          <w:rFonts w:hint="eastAsia" w:ascii="宋体" w:hAnsi="宋体" w:cs="宋体"/>
          <w:color w:val="auto"/>
          <w:highlight w:val="none"/>
        </w:rPr>
        <w:t>标的</w:t>
      </w:r>
      <w:r>
        <w:rPr>
          <w:rFonts w:ascii="宋体" w:hAnsi="宋体" w:cs="宋体"/>
          <w:color w:val="auto"/>
          <w:highlight w:val="none"/>
        </w:rPr>
        <w:t>）提供</w:t>
      </w:r>
      <w:r>
        <w:rPr>
          <w:rFonts w:hint="eastAsia" w:ascii="宋体" w:hAnsi="宋体" w:cs="宋体"/>
          <w:color w:val="auto"/>
          <w:highlight w:val="none"/>
        </w:rPr>
        <w:t>针对性</w:t>
      </w:r>
      <w:r>
        <w:rPr>
          <w:rFonts w:ascii="宋体" w:hAnsi="宋体" w:cs="宋体"/>
          <w:color w:val="auto"/>
          <w:highlight w:val="none"/>
        </w:rPr>
        <w:t>的</w:t>
      </w:r>
      <w:r>
        <w:rPr>
          <w:rFonts w:hint="eastAsia" w:ascii="宋体" w:hAnsi="宋体" w:cs="宋体"/>
          <w:color w:val="auto"/>
          <w:highlight w:val="none"/>
        </w:rPr>
        <w:t>项目</w:t>
      </w:r>
      <w:r>
        <w:rPr>
          <w:rFonts w:ascii="宋体" w:hAnsi="宋体" w:cs="宋体"/>
          <w:color w:val="auto"/>
          <w:highlight w:val="none"/>
        </w:rPr>
        <w:t>实施方案</w:t>
      </w:r>
      <w:r>
        <w:rPr>
          <w:rFonts w:hint="eastAsia" w:ascii="宋体" w:hAnsi="宋体" w:cs="宋体"/>
          <w:color w:val="auto"/>
          <w:highlight w:val="none"/>
        </w:rPr>
        <w:t>（如交货</w:t>
      </w:r>
      <w:r>
        <w:rPr>
          <w:rFonts w:ascii="宋体" w:hAnsi="宋体" w:cs="宋体"/>
          <w:color w:val="auto"/>
          <w:highlight w:val="none"/>
        </w:rPr>
        <w:t>、安装</w:t>
      </w:r>
      <w:r>
        <w:rPr>
          <w:rFonts w:hint="eastAsia" w:ascii="宋体" w:hAnsi="宋体" w:cs="宋体"/>
          <w:color w:val="auto"/>
          <w:highlight w:val="none"/>
        </w:rPr>
        <w:t>、调试等）</w:t>
      </w:r>
      <w:r>
        <w:rPr>
          <w:rFonts w:ascii="宋体" w:hAnsi="宋体" w:cs="宋体"/>
          <w:color w:val="auto"/>
          <w:highlight w:val="none"/>
        </w:rPr>
        <w:t>，且针对项目需求提供整体的进度执行计划及设备的质量</w:t>
      </w:r>
      <w:r>
        <w:rPr>
          <w:rFonts w:hint="eastAsia" w:ascii="宋体" w:hAnsi="宋体" w:cs="宋体"/>
          <w:color w:val="auto"/>
          <w:highlight w:val="none"/>
        </w:rPr>
        <w:t>保障</w:t>
      </w:r>
      <w:r>
        <w:rPr>
          <w:rFonts w:ascii="宋体" w:hAnsi="宋体" w:cs="宋体"/>
          <w:color w:val="auto"/>
          <w:highlight w:val="none"/>
        </w:rPr>
        <w:t>措施</w:t>
      </w:r>
      <w:r>
        <w:rPr>
          <w:rFonts w:hint="eastAsia" w:ascii="宋体" w:hAnsi="宋体" w:cs="宋体"/>
          <w:color w:val="auto"/>
          <w:highlight w:val="none"/>
        </w:rPr>
        <w:t>及</w:t>
      </w:r>
      <w:r>
        <w:rPr>
          <w:rFonts w:ascii="宋体" w:hAnsi="宋体"/>
          <w:color w:val="auto"/>
          <w:szCs w:val="36"/>
          <w:highlight w:val="none"/>
        </w:rPr>
        <w:t>技术支持方案</w:t>
      </w:r>
      <w:r>
        <w:rPr>
          <w:rFonts w:hint="eastAsia" w:ascii="宋体" w:hAnsi="宋体"/>
          <w:color w:val="auto"/>
          <w:szCs w:val="36"/>
          <w:highlight w:val="none"/>
        </w:rPr>
        <w:t>。</w:t>
      </w:r>
    </w:p>
    <w:p w14:paraId="12F398F6">
      <w:pPr>
        <w:pStyle w:val="256"/>
        <w:snapToGrid/>
        <w:spacing w:before="0" w:after="0"/>
        <w:rPr>
          <w:rFonts w:hint="eastAsia" w:ascii="宋体" w:hAnsi="宋体"/>
          <w:color w:val="auto"/>
          <w:szCs w:val="36"/>
          <w:highlight w:val="none"/>
        </w:rPr>
      </w:pPr>
      <w:r>
        <w:rPr>
          <w:rFonts w:hint="eastAsia" w:ascii="宋体" w:hAnsi="宋体"/>
          <w:color w:val="auto"/>
          <w:szCs w:val="36"/>
          <w:highlight w:val="none"/>
        </w:rPr>
        <w:t>（</w:t>
      </w:r>
      <w:r>
        <w:rPr>
          <w:rFonts w:hint="eastAsia" w:ascii="宋体" w:hAnsi="宋体"/>
          <w:color w:val="auto"/>
          <w:szCs w:val="36"/>
          <w:highlight w:val="none"/>
          <w:lang w:val="en-US" w:eastAsia="zh-CN"/>
        </w:rPr>
        <w:t>3</w:t>
      </w:r>
      <w:r>
        <w:rPr>
          <w:rFonts w:hint="eastAsia" w:ascii="宋体" w:hAnsi="宋体"/>
          <w:color w:val="auto"/>
          <w:szCs w:val="36"/>
          <w:highlight w:val="none"/>
        </w:rPr>
        <w:t>）需根据售后服务需求，</w:t>
      </w:r>
      <w:r>
        <w:rPr>
          <w:rFonts w:ascii="宋体" w:hAnsi="宋体"/>
          <w:color w:val="auto"/>
          <w:szCs w:val="36"/>
          <w:highlight w:val="none"/>
        </w:rPr>
        <w:t>对</w:t>
      </w:r>
      <w:r>
        <w:rPr>
          <w:rFonts w:hint="eastAsia" w:ascii="宋体" w:hAnsi="宋体"/>
          <w:color w:val="auto"/>
          <w:szCs w:val="36"/>
          <w:highlight w:val="none"/>
        </w:rPr>
        <w:t>包括但不限于：售后服务响应及</w:t>
      </w:r>
      <w:r>
        <w:rPr>
          <w:rFonts w:ascii="宋体" w:hAnsi="宋体"/>
          <w:color w:val="auto"/>
          <w:szCs w:val="36"/>
          <w:highlight w:val="none"/>
        </w:rPr>
        <w:t>培训等全部内容提供具体服务方案</w:t>
      </w:r>
      <w:r>
        <w:rPr>
          <w:rFonts w:hint="eastAsia" w:ascii="宋体" w:hAnsi="宋体"/>
          <w:color w:val="auto"/>
          <w:szCs w:val="36"/>
          <w:highlight w:val="none"/>
        </w:rPr>
        <w:t>。</w:t>
      </w:r>
    </w:p>
    <w:p w14:paraId="30CF524A">
      <w:pPr>
        <w:pStyle w:val="256"/>
        <w:snapToGrid/>
        <w:spacing w:before="0" w:after="0"/>
        <w:rPr>
          <w:rFonts w:hint="eastAsia" w:ascii="宋体" w:hAnsi="宋体" w:eastAsia="宋体"/>
          <w:color w:val="auto"/>
          <w:szCs w:val="36"/>
          <w:highlight w:val="none"/>
          <w:lang w:eastAsia="zh-CN"/>
        </w:rPr>
      </w:pPr>
      <w:r>
        <w:rPr>
          <w:rFonts w:hint="eastAsia" w:ascii="宋体" w:hAnsi="宋体"/>
          <w:color w:val="auto"/>
          <w:szCs w:val="36"/>
          <w:highlight w:val="none"/>
          <w:lang w:eastAsia="zh-CN"/>
        </w:rPr>
        <w:t>（</w:t>
      </w:r>
      <w:r>
        <w:rPr>
          <w:rFonts w:hint="eastAsia" w:ascii="宋体" w:hAnsi="宋体"/>
          <w:color w:val="auto"/>
          <w:szCs w:val="36"/>
          <w:highlight w:val="none"/>
          <w:lang w:val="en-US" w:eastAsia="zh-CN"/>
        </w:rPr>
        <w:t>4</w:t>
      </w:r>
      <w:r>
        <w:rPr>
          <w:rFonts w:hint="eastAsia" w:ascii="宋体" w:hAnsi="宋体"/>
          <w:color w:val="auto"/>
          <w:szCs w:val="36"/>
          <w:highlight w:val="none"/>
          <w:lang w:eastAsia="zh-CN"/>
        </w:rPr>
        <w:t>）</w:t>
      </w:r>
      <w:r>
        <w:rPr>
          <w:rFonts w:hint="eastAsia" w:ascii="微软雅黑" w:hAnsi="微软雅黑" w:eastAsia="微软雅黑" w:cs="微软雅黑"/>
          <w:color w:val="auto"/>
          <w:szCs w:val="36"/>
          <w:highlight w:val="none"/>
          <w:lang w:eastAsia="zh-CN"/>
        </w:rPr>
        <w:t>★</w:t>
      </w:r>
      <w:r>
        <w:rPr>
          <w:rFonts w:hint="eastAsia" w:ascii="宋体" w:hAnsi="宋体"/>
          <w:b/>
          <w:bCs/>
          <w:color w:val="auto"/>
          <w:szCs w:val="36"/>
          <w:highlight w:val="none"/>
          <w:lang w:eastAsia="zh-CN"/>
        </w:rPr>
        <w:t>供应商须在投标文件中提供承诺，承诺本项目提供的所有产品均无知识产权争议且符合相应国家标准以及行业标准（</w:t>
      </w:r>
      <w:r>
        <w:rPr>
          <w:rFonts w:hint="eastAsia" w:ascii="宋体" w:hAnsi="宋体"/>
          <w:b/>
          <w:bCs/>
          <w:color w:val="auto"/>
          <w:szCs w:val="36"/>
          <w:highlight w:val="none"/>
          <w:lang w:val="en-US" w:eastAsia="zh-CN"/>
        </w:rPr>
        <w:t>该承诺须加盖投标人公章</w:t>
      </w:r>
      <w:r>
        <w:rPr>
          <w:rFonts w:hint="eastAsia" w:ascii="宋体" w:hAnsi="宋体"/>
          <w:b/>
          <w:bCs/>
          <w:color w:val="auto"/>
          <w:szCs w:val="36"/>
          <w:highlight w:val="none"/>
          <w:lang w:eastAsia="zh-CN"/>
        </w:rPr>
        <w:t>）。</w:t>
      </w:r>
    </w:p>
    <w:p w14:paraId="732165DA">
      <w:pPr>
        <w:rPr>
          <w:rFonts w:hint="eastAsia" w:ascii="宋体" w:hAnsi="宋体" w:cs="宋体"/>
          <w:b/>
          <w:color w:val="auto"/>
          <w:sz w:val="36"/>
          <w:szCs w:val="36"/>
        </w:rPr>
      </w:pPr>
      <w:r>
        <w:rPr>
          <w:rFonts w:hint="eastAsia" w:ascii="宋体" w:hAnsi="宋体" w:cs="宋体"/>
          <w:b/>
          <w:color w:val="auto"/>
          <w:sz w:val="36"/>
          <w:szCs w:val="36"/>
        </w:rPr>
        <w:br w:type="page"/>
      </w:r>
    </w:p>
    <w:p w14:paraId="3A14D27E">
      <w:pPr>
        <w:spacing w:line="360" w:lineRule="auto"/>
        <w:jc w:val="center"/>
        <w:outlineLvl w:val="0"/>
        <w:rPr>
          <w:rFonts w:ascii="宋体" w:hAnsi="宋体" w:cs="宋体"/>
          <w:b/>
          <w:color w:val="auto"/>
          <w:sz w:val="36"/>
          <w:szCs w:val="36"/>
        </w:rPr>
      </w:pPr>
      <w:bookmarkStart w:id="819" w:name="_Toc26809"/>
      <w:r>
        <w:rPr>
          <w:rFonts w:hint="eastAsia" w:ascii="宋体" w:hAnsi="宋体" w:cs="宋体"/>
          <w:b/>
          <w:color w:val="auto"/>
          <w:sz w:val="36"/>
          <w:szCs w:val="36"/>
        </w:rPr>
        <w:t>第六章   拟签订的合同文本</w:t>
      </w:r>
      <w:bookmarkEnd w:id="819"/>
    </w:p>
    <w:p w14:paraId="0ED875DF">
      <w:pPr>
        <w:spacing w:before="120" w:line="460" w:lineRule="exact"/>
        <w:jc w:val="center"/>
        <w:rPr>
          <w:rFonts w:ascii="宋体" w:hAnsi="宋体"/>
          <w:b/>
          <w:color w:val="auto"/>
          <w:sz w:val="24"/>
          <w:highlight w:val="none"/>
        </w:rPr>
      </w:pPr>
      <w:r>
        <w:rPr>
          <w:rFonts w:hint="eastAsia" w:ascii="宋体" w:hAnsi="宋体"/>
          <w:b/>
          <w:color w:val="auto"/>
          <w:sz w:val="24"/>
          <w:highlight w:val="none"/>
        </w:rPr>
        <w:t>（此处</w:t>
      </w:r>
      <w:r>
        <w:rPr>
          <w:rFonts w:ascii="宋体" w:hAnsi="宋体"/>
          <w:b/>
          <w:color w:val="auto"/>
          <w:sz w:val="24"/>
          <w:highlight w:val="none"/>
        </w:rPr>
        <w:t>为合同模板，最终以甲乙双方</w:t>
      </w:r>
      <w:r>
        <w:rPr>
          <w:rFonts w:hint="eastAsia" w:ascii="宋体" w:hAnsi="宋体"/>
          <w:b/>
          <w:color w:val="auto"/>
          <w:sz w:val="24"/>
          <w:highlight w:val="none"/>
        </w:rPr>
        <w:t>实际</w:t>
      </w:r>
      <w:r>
        <w:rPr>
          <w:rFonts w:ascii="宋体" w:hAnsi="宋体"/>
          <w:b/>
          <w:color w:val="auto"/>
          <w:sz w:val="24"/>
          <w:highlight w:val="none"/>
        </w:rPr>
        <w:t>签订为准</w:t>
      </w:r>
      <w:r>
        <w:rPr>
          <w:rFonts w:hint="eastAsia" w:ascii="宋体" w:hAnsi="宋体"/>
          <w:b/>
          <w:color w:val="auto"/>
          <w:sz w:val="24"/>
          <w:highlight w:val="none"/>
        </w:rPr>
        <w:t>）</w:t>
      </w:r>
    </w:p>
    <w:p w14:paraId="56AF802F">
      <w:pPr>
        <w:autoSpaceDE w:val="0"/>
        <w:adjustRightInd w:val="0"/>
        <w:spacing w:line="360" w:lineRule="auto"/>
        <w:jc w:val="center"/>
        <w:rPr>
          <w:rFonts w:ascii="宋体" w:hAnsi="宋体"/>
          <w:b/>
          <w:color w:val="auto"/>
          <w:sz w:val="24"/>
          <w:highlight w:val="none"/>
        </w:rPr>
      </w:pPr>
    </w:p>
    <w:p w14:paraId="787FA295">
      <w:pPr>
        <w:autoSpaceDE w:val="0"/>
        <w:adjustRightInd w:val="0"/>
        <w:spacing w:line="360" w:lineRule="auto"/>
        <w:rPr>
          <w:rFonts w:ascii="宋体" w:hAnsi="宋体"/>
          <w:b/>
          <w:color w:val="auto"/>
          <w:sz w:val="24"/>
          <w:highlight w:val="none"/>
        </w:rPr>
      </w:pPr>
    </w:p>
    <w:p w14:paraId="18CB00C1">
      <w:pPr>
        <w:pStyle w:val="17"/>
        <w:spacing w:after="0"/>
        <w:jc w:val="center"/>
        <w:rPr>
          <w:rFonts w:ascii="宋体" w:hAnsi="宋体" w:cs="宋体"/>
          <w:b/>
          <w:bCs/>
          <w:spacing w:val="-20"/>
          <w:kern w:val="44"/>
          <w:sz w:val="48"/>
          <w:szCs w:val="48"/>
        </w:rPr>
      </w:pPr>
    </w:p>
    <w:p w14:paraId="2CDF5D22">
      <w:pPr>
        <w:pStyle w:val="17"/>
        <w:spacing w:after="0"/>
        <w:jc w:val="center"/>
        <w:rPr>
          <w:rFonts w:ascii="宋体" w:hAnsi="宋体" w:cs="宋体"/>
          <w:b/>
          <w:bCs/>
          <w:spacing w:val="-20"/>
          <w:kern w:val="44"/>
          <w:sz w:val="48"/>
          <w:szCs w:val="48"/>
        </w:rPr>
      </w:pPr>
    </w:p>
    <w:p w14:paraId="149C2864">
      <w:pPr>
        <w:pStyle w:val="17"/>
        <w:spacing w:after="0"/>
        <w:jc w:val="center"/>
        <w:rPr>
          <w:rFonts w:ascii="宋体" w:hAnsi="宋体" w:cs="宋体"/>
          <w:b/>
          <w:bCs/>
          <w:spacing w:val="-20"/>
          <w:kern w:val="44"/>
          <w:sz w:val="48"/>
          <w:szCs w:val="48"/>
        </w:rPr>
      </w:pPr>
    </w:p>
    <w:p w14:paraId="12DBCD50">
      <w:pPr>
        <w:pStyle w:val="1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7958181A">
      <w:pPr>
        <w:pStyle w:val="1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23C3AEAB">
      <w:pPr>
        <w:rPr>
          <w:rFonts w:ascii="宋体" w:hAnsi="宋体" w:cs="宋体"/>
          <w:b/>
          <w:bCs/>
          <w:spacing w:val="-20"/>
          <w:kern w:val="44"/>
          <w:sz w:val="40"/>
          <w:szCs w:val="40"/>
        </w:rPr>
      </w:pPr>
    </w:p>
    <w:p w14:paraId="12D9E234">
      <w:pPr>
        <w:rPr>
          <w:rFonts w:ascii="宋体" w:hAnsi="宋体" w:cs="宋体"/>
          <w:b/>
          <w:bCs/>
          <w:spacing w:val="-20"/>
          <w:kern w:val="44"/>
          <w:sz w:val="40"/>
          <w:szCs w:val="40"/>
        </w:rPr>
      </w:pPr>
    </w:p>
    <w:p w14:paraId="3D1D97D8">
      <w:pPr>
        <w:rPr>
          <w:rFonts w:ascii="宋体" w:hAnsi="宋体" w:cs="宋体"/>
          <w:b/>
          <w:bCs/>
          <w:spacing w:val="-20"/>
          <w:kern w:val="44"/>
          <w:sz w:val="40"/>
          <w:szCs w:val="40"/>
        </w:rPr>
      </w:pPr>
    </w:p>
    <w:p w14:paraId="530569A3">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CC0C1B1">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1913284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081B6E68">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4A84FE00">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0AF202B"/>
    <w:p w14:paraId="215903B4">
      <w:pPr>
        <w:rPr>
          <w:rFonts w:eastAsia="黑体"/>
          <w:sz w:val="44"/>
          <w:szCs w:val="44"/>
        </w:rPr>
      </w:pPr>
      <w:r>
        <w:rPr>
          <w:rFonts w:eastAsia="黑体"/>
          <w:sz w:val="44"/>
          <w:szCs w:val="44"/>
        </w:rPr>
        <w:br w:type="page"/>
      </w:r>
    </w:p>
    <w:p w14:paraId="4CAE5020">
      <w:pPr>
        <w:rPr>
          <w:rFonts w:eastAsia="黑体"/>
          <w:sz w:val="44"/>
          <w:szCs w:val="44"/>
        </w:rPr>
      </w:pPr>
    </w:p>
    <w:p w14:paraId="17D29964">
      <w:pPr>
        <w:rPr>
          <w:rFonts w:eastAsia="黑体"/>
          <w:sz w:val="44"/>
          <w:szCs w:val="44"/>
        </w:rPr>
      </w:pPr>
    </w:p>
    <w:p w14:paraId="1C282A5C">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263CD87">
      <w:pPr>
        <w:ind w:firstLine="640" w:firstLineChars="200"/>
        <w:rPr>
          <w:rFonts w:hint="eastAsia" w:ascii="仿宋_GB2312" w:hAnsi="仿宋_GB2312" w:eastAsia="仿宋_GB2312" w:cs="仿宋_GB2312"/>
          <w:sz w:val="32"/>
          <w:szCs w:val="32"/>
          <w:lang w:val="en-US" w:eastAsia="zh-CN"/>
        </w:rPr>
      </w:pPr>
    </w:p>
    <w:p w14:paraId="65A79BB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0555074A">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6BAB4D0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3A7F6377">
      <w:pPr>
        <w:ind w:firstLine="880" w:firstLineChars="200"/>
        <w:jc w:val="both"/>
        <w:rPr>
          <w:rFonts w:eastAsia="黑体"/>
          <w:sz w:val="44"/>
          <w:szCs w:val="44"/>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E8E2AE0">
      <w:pPr>
        <w:adjustRightInd w:val="0"/>
        <w:snapToGrid w:val="0"/>
        <w:spacing w:beforeLines="0" w:line="400" w:lineRule="exact"/>
        <w:jc w:val="center"/>
        <w:outlineLvl w:val="9"/>
        <w:rPr>
          <w:rFonts w:hint="eastAsia" w:ascii="黑体" w:hAnsi="黑体" w:eastAsia="黑体"/>
          <w:sz w:val="28"/>
          <w:szCs w:val="28"/>
        </w:rPr>
      </w:pPr>
      <w:bookmarkStart w:id="820" w:name="_Toc22209"/>
    </w:p>
    <w:p w14:paraId="5E394A86">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820"/>
    </w:p>
    <w:p w14:paraId="615A5A19">
      <w:pPr>
        <w:adjustRightInd w:val="0"/>
        <w:snapToGrid w:val="0"/>
        <w:spacing w:beforeLines="0" w:line="400" w:lineRule="exact"/>
        <w:jc w:val="center"/>
        <w:outlineLvl w:val="9"/>
        <w:rPr>
          <w:rFonts w:hint="eastAsia" w:ascii="黑体" w:hAnsi="华文中宋" w:eastAsia="黑体"/>
          <w:b w:val="0"/>
          <w:bCs w:val="0"/>
          <w:sz w:val="28"/>
          <w:szCs w:val="28"/>
        </w:rPr>
      </w:pPr>
    </w:p>
    <w:p w14:paraId="17F500E0">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61684A7F">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5F74CEEA">
      <w:pPr>
        <w:spacing w:beforeLines="0" w:line="400" w:lineRule="exact"/>
        <w:rPr>
          <w:rFonts w:hint="default" w:eastAsia="宋体"/>
          <w:lang w:val="en-US" w:eastAsia="zh-CN"/>
        </w:rPr>
      </w:pPr>
    </w:p>
    <w:p w14:paraId="6750E711">
      <w:pPr>
        <w:pStyle w:val="18"/>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F61E398">
      <w:pPr>
        <w:numPr>
          <w:ilvl w:val="0"/>
          <w:numId w:val="2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50687BAD">
      <w:pPr>
        <w:pStyle w:val="18"/>
        <w:numPr>
          <w:ilvl w:val="0"/>
          <w:numId w:val="22"/>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33295201">
      <w:pPr>
        <w:pStyle w:val="1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3CE50BF9">
      <w:pPr>
        <w:pStyle w:val="18"/>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38E3B7D">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35A693A2">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2E48F693">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20DACDE3">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4858B14">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5A447ABD">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0BDAAE2F">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757FE546">
      <w:pPr>
        <w:pStyle w:val="5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4BAABAF1">
      <w:pPr>
        <w:pStyle w:val="5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60AB6DF2">
      <w:pPr>
        <w:pStyle w:val="5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43BDA09">
      <w:pPr>
        <w:pStyle w:val="5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1284721F">
      <w:pPr>
        <w:pStyle w:val="5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2647507A">
      <w:pPr>
        <w:pStyle w:val="5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4C7BEF8F">
      <w:pPr>
        <w:pStyle w:val="54"/>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4E07F3EA">
      <w:pPr>
        <w:pStyle w:val="54"/>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BD1C36A">
      <w:pPr>
        <w:pStyle w:val="54"/>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2E4ECCF3">
      <w:pPr>
        <w:pStyle w:val="54"/>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1EC44BF">
      <w:pPr>
        <w:pStyle w:val="54"/>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58DE71EE">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230AD5D5">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9C18E6E">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24A3D5A">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D9F98BB">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213E30">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BA0B030">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3E607C3C">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66117D4">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7F51376F">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0512698C">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5B5CF1D8">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FD9EB96">
      <w:pPr>
        <w:pStyle w:val="5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7732ACE5">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5DF9F8FD">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7CC6C8CA">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6B0DFE94">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570E266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7179945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8E0145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6EC33CA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F454B3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09706A11">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39F3FFC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9F97645">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E04CCE5">
      <w:pPr>
        <w:pStyle w:val="54"/>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60B9FC12">
      <w:pPr>
        <w:pStyle w:val="54"/>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1AF2045A">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6C157FC7">
      <w:pPr>
        <w:pStyle w:val="54"/>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5DCDB392">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790EB2FA">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45F62FA5">
      <w:pPr>
        <w:numPr>
          <w:ilvl w:val="0"/>
          <w:numId w:val="2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6F9C2852">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F134C30">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6196D19">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7EDDCEF6">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176FE6E">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54CD1BB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2499EFFD">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2C614F42">
      <w:pPr>
        <w:pStyle w:val="161"/>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7216BBA1">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39EC0093">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444ACBD0">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7AEA0CB">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7D935238">
      <w:pPr>
        <w:numPr>
          <w:ilvl w:val="0"/>
          <w:numId w:val="2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555699B3">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1682987">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730BF54B">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15E18440">
      <w:pPr>
        <w:pStyle w:val="54"/>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746FE1A7">
      <w:pPr>
        <w:pStyle w:val="54"/>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600B54B">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1D272D17">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A233A40">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17970CC">
      <w:pPr>
        <w:numPr>
          <w:ilvl w:val="0"/>
          <w:numId w:val="2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65ACD5E1">
      <w:pPr>
        <w:numPr>
          <w:ilvl w:val="0"/>
          <w:numId w:val="2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FE"/>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5C5FFE40">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70A82959">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92D2F0F">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6588AE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B178D6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4CFF3DF">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F19E81E">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5B85C54A">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317D84B4">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43C5EA8">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21B3B56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462612AC">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31C3C53">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529984A">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4BCA7CAF">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44C651B4">
      <w:pPr>
        <w:pStyle w:val="54"/>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29E5A5DC">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055762BC">
      <w:pPr>
        <w:numPr>
          <w:ilvl w:val="0"/>
          <w:numId w:val="2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465A13B3">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2BD2DA74">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16CDF49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1652306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7B0DF75">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5B9C4E1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5CD2151D">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783E8E97">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15165A0E">
      <w:pPr>
        <w:pStyle w:val="5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1D31560">
      <w:pPr>
        <w:numPr>
          <w:ilvl w:val="0"/>
          <w:numId w:val="2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3703D642">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6A0DA77">
      <w:pPr>
        <w:numPr>
          <w:ilvl w:val="0"/>
          <w:numId w:val="2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3EDB04FE">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4C46D77C">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C1312D">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942389D">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45FC8CE7">
      <w:pPr>
        <w:pStyle w:val="161"/>
        <w:spacing w:beforeLines="0" w:line="400" w:lineRule="exact"/>
      </w:pPr>
    </w:p>
    <w:p w14:paraId="67EBFB1E">
      <w:pPr>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42465D3A">
      <w:pPr>
        <w:rPr>
          <w:rFonts w:hint="eastAsia"/>
        </w:rPr>
      </w:pPr>
      <w:r>
        <w:rPr>
          <w:rFonts w:hint="eastAsia"/>
        </w:rPr>
        <w:br w:type="page"/>
      </w:r>
    </w:p>
    <w:p w14:paraId="01AD6403">
      <w:pPr>
        <w:pStyle w:val="161"/>
        <w:rPr>
          <w:rFonts w:hint="eastAsia"/>
        </w:rPr>
      </w:pP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5B48C7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C02B2DC">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7D838875">
            <w:pPr>
              <w:adjustRightInd w:val="0"/>
              <w:snapToGrid w:val="0"/>
              <w:spacing w:line="300" w:lineRule="exact"/>
              <w:jc w:val="center"/>
            </w:pPr>
            <w:r>
              <w:rPr>
                <w:szCs w:val="21"/>
              </w:rPr>
              <w:t>乙方</w:t>
            </w:r>
            <w:r>
              <w:rPr>
                <w:rFonts w:hint="eastAsia"/>
                <w:szCs w:val="21"/>
              </w:rPr>
              <w:t>（供应商）</w:t>
            </w:r>
          </w:p>
        </w:tc>
      </w:tr>
      <w:tr w14:paraId="571C8A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FCD0B37">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05BD4D3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59E0A4">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63B5DBF8">
            <w:pPr>
              <w:adjustRightInd w:val="0"/>
              <w:snapToGrid w:val="0"/>
              <w:spacing w:line="300" w:lineRule="exact"/>
              <w:jc w:val="center"/>
              <w:rPr>
                <w:spacing w:val="20"/>
                <w:szCs w:val="21"/>
              </w:rPr>
            </w:pPr>
          </w:p>
        </w:tc>
      </w:tr>
      <w:tr w14:paraId="45DC7A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5912FFD9">
            <w:pPr>
              <w:adjustRightInd w:val="0"/>
              <w:snapToGrid w:val="0"/>
              <w:spacing w:line="300" w:lineRule="exact"/>
              <w:jc w:val="center"/>
              <w:rPr>
                <w:szCs w:val="21"/>
              </w:rPr>
            </w:pPr>
            <w:r>
              <w:rPr>
                <w:szCs w:val="21"/>
              </w:rPr>
              <w:t>法定代表人</w:t>
            </w:r>
          </w:p>
          <w:p w14:paraId="1BC842E4">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1086794">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687AEDCB">
            <w:pPr>
              <w:adjustRightInd w:val="0"/>
              <w:snapToGrid w:val="0"/>
              <w:spacing w:line="300" w:lineRule="exact"/>
              <w:jc w:val="center"/>
              <w:rPr>
                <w:szCs w:val="21"/>
              </w:rPr>
            </w:pPr>
            <w:r>
              <w:rPr>
                <w:szCs w:val="21"/>
              </w:rPr>
              <w:t>法定代表人</w:t>
            </w:r>
          </w:p>
          <w:p w14:paraId="02C2AB3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5FC9A115">
            <w:pPr>
              <w:adjustRightInd w:val="0"/>
              <w:snapToGrid w:val="0"/>
              <w:spacing w:line="300" w:lineRule="exact"/>
              <w:jc w:val="center"/>
              <w:rPr>
                <w:szCs w:val="21"/>
              </w:rPr>
            </w:pPr>
          </w:p>
        </w:tc>
      </w:tr>
      <w:tr w14:paraId="185FD4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278B0BC0">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6853861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8F26A9">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115ABECC">
            <w:pPr>
              <w:adjustRightInd w:val="0"/>
              <w:snapToGrid w:val="0"/>
              <w:spacing w:line="300" w:lineRule="exact"/>
              <w:jc w:val="center"/>
              <w:rPr>
                <w:spacing w:val="20"/>
                <w:szCs w:val="21"/>
              </w:rPr>
            </w:pPr>
          </w:p>
        </w:tc>
      </w:tr>
      <w:tr w14:paraId="3C4770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D52FE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FC6C14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E681F6">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47573F97">
            <w:pPr>
              <w:adjustRightInd w:val="0"/>
              <w:snapToGrid w:val="0"/>
              <w:spacing w:line="300" w:lineRule="exact"/>
              <w:jc w:val="center"/>
              <w:rPr>
                <w:spacing w:val="20"/>
                <w:szCs w:val="21"/>
              </w:rPr>
            </w:pPr>
          </w:p>
        </w:tc>
      </w:tr>
      <w:tr w14:paraId="0F981F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DCA0AC">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D74E88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1639241">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450E2156">
            <w:pPr>
              <w:adjustRightInd w:val="0"/>
              <w:snapToGrid w:val="0"/>
              <w:spacing w:line="300" w:lineRule="exact"/>
              <w:jc w:val="center"/>
              <w:rPr>
                <w:spacing w:val="20"/>
                <w:szCs w:val="21"/>
              </w:rPr>
            </w:pPr>
          </w:p>
        </w:tc>
      </w:tr>
      <w:tr w14:paraId="0F54D4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235C3B">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ABB020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61240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105EDBE6">
            <w:pPr>
              <w:adjustRightInd w:val="0"/>
              <w:snapToGrid w:val="0"/>
              <w:spacing w:line="300" w:lineRule="exact"/>
              <w:jc w:val="center"/>
              <w:rPr>
                <w:spacing w:val="20"/>
                <w:szCs w:val="21"/>
              </w:rPr>
            </w:pPr>
          </w:p>
        </w:tc>
      </w:tr>
      <w:tr w14:paraId="4B1A25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EC061A">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F91E8F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151E804">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05D354BE">
            <w:pPr>
              <w:adjustRightInd w:val="0"/>
              <w:snapToGrid w:val="0"/>
              <w:spacing w:line="300" w:lineRule="exact"/>
              <w:jc w:val="center"/>
              <w:rPr>
                <w:spacing w:val="20"/>
                <w:szCs w:val="21"/>
              </w:rPr>
            </w:pPr>
          </w:p>
        </w:tc>
      </w:tr>
      <w:tr w14:paraId="66436F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4D01C">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7016AD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12CDE2">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47B47A5">
            <w:pPr>
              <w:adjustRightInd w:val="0"/>
              <w:snapToGrid w:val="0"/>
              <w:spacing w:line="300" w:lineRule="exact"/>
              <w:jc w:val="center"/>
              <w:rPr>
                <w:spacing w:val="20"/>
                <w:szCs w:val="21"/>
              </w:rPr>
            </w:pPr>
          </w:p>
        </w:tc>
      </w:tr>
      <w:tr w14:paraId="4B102E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C058ED1">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28AF7D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772E54">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5E0D396C">
            <w:pPr>
              <w:adjustRightInd w:val="0"/>
              <w:snapToGrid w:val="0"/>
              <w:spacing w:line="300" w:lineRule="exact"/>
              <w:jc w:val="center"/>
              <w:rPr>
                <w:spacing w:val="20"/>
                <w:szCs w:val="21"/>
              </w:rPr>
            </w:pPr>
          </w:p>
        </w:tc>
      </w:tr>
      <w:tr w14:paraId="1F3377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2A7E6B">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F7524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9CF18B9">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0C13EF9">
            <w:pPr>
              <w:adjustRightInd w:val="0"/>
              <w:snapToGrid w:val="0"/>
              <w:spacing w:line="300" w:lineRule="exact"/>
              <w:jc w:val="center"/>
              <w:rPr>
                <w:spacing w:val="20"/>
                <w:szCs w:val="21"/>
              </w:rPr>
            </w:pPr>
          </w:p>
        </w:tc>
      </w:tr>
      <w:tr w14:paraId="188B20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3C32D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B4FBF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60529F">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EFB3E57">
            <w:pPr>
              <w:adjustRightInd w:val="0"/>
              <w:snapToGrid w:val="0"/>
              <w:spacing w:line="300" w:lineRule="exact"/>
              <w:jc w:val="center"/>
              <w:rPr>
                <w:spacing w:val="20"/>
                <w:szCs w:val="21"/>
              </w:rPr>
            </w:pPr>
          </w:p>
        </w:tc>
      </w:tr>
      <w:tr w14:paraId="375347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8EDC8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B02068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83AFEE">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3F225D99">
            <w:pPr>
              <w:adjustRightInd w:val="0"/>
              <w:snapToGrid w:val="0"/>
              <w:spacing w:line="300" w:lineRule="exact"/>
              <w:jc w:val="center"/>
              <w:rPr>
                <w:spacing w:val="20"/>
                <w:szCs w:val="21"/>
              </w:rPr>
            </w:pPr>
          </w:p>
        </w:tc>
      </w:tr>
      <w:tr w14:paraId="2215C6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C8D6F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8152C9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685BC30">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6A7E89FC">
            <w:pPr>
              <w:adjustRightInd w:val="0"/>
              <w:snapToGrid w:val="0"/>
              <w:spacing w:line="300" w:lineRule="exact"/>
              <w:jc w:val="center"/>
              <w:rPr>
                <w:spacing w:val="20"/>
                <w:szCs w:val="21"/>
              </w:rPr>
            </w:pPr>
          </w:p>
        </w:tc>
      </w:tr>
      <w:tr w14:paraId="5B6088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432EE9A">
            <w:pPr>
              <w:pStyle w:val="1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12638FF9">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821" w:name="_Toc27624"/>
      <w:r>
        <w:rPr>
          <w:rFonts w:hint="eastAsia" w:ascii="黑体" w:hAnsi="黑体" w:eastAsia="黑体"/>
          <w:b w:val="0"/>
          <w:bCs w:val="0"/>
          <w:sz w:val="28"/>
          <w:szCs w:val="28"/>
        </w:rPr>
        <w:t>第二节 政府采购合同通用条款</w:t>
      </w:r>
      <w:bookmarkEnd w:id="821"/>
    </w:p>
    <w:p w14:paraId="11D2A697">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22188E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56CDA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1DE69F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84F59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1DA2791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3928569F">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2C2519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72DC9A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2C5A4DE9">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BD88709">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9239E56">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6A67048">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5EC5CCB">
      <w:pPr>
        <w:numPr>
          <w:ilvl w:val="0"/>
          <w:numId w:val="2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1DECDD9">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42D8B5AB">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57463AC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157BEF7A">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498537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37484FA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03C3B739">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572BF309">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5DFF4F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6E85B21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6EFC0DE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5760A16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5CF55D1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F4731A8">
      <w:pPr>
        <w:pStyle w:val="1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6F6C13B">
      <w:pPr>
        <w:pStyle w:val="1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32410AAA">
      <w:pPr>
        <w:numPr>
          <w:ilvl w:val="0"/>
          <w:numId w:val="2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436E956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E94D9AA">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DB4D06B">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47E5E7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54CC6A53">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2CD14C78">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748CDAA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62C606D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48AA029">
      <w:pPr>
        <w:pStyle w:val="54"/>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7DA947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0D7A671A">
      <w:pPr>
        <w:pStyle w:val="2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0A1EA4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E9D13AA">
      <w:pPr>
        <w:pStyle w:val="2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3E630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2DA26A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4F6AC8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56522D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CBA44C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0D3031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337F7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DB8452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723AC6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607F55A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A675A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8D2CF3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6F29F95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4D5607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82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22"/>
      <w:r>
        <w:rPr>
          <w:rFonts w:hint="eastAsia" w:ascii="宋体" w:hAnsi="宋体"/>
          <w:color w:val="auto"/>
          <w:szCs w:val="21"/>
          <w:highlight w:val="none"/>
        </w:rPr>
        <w:t>。</w:t>
      </w:r>
    </w:p>
    <w:p w14:paraId="20A0116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16800B85">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87A3D1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401DD2A">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BF92122">
      <w:pPr>
        <w:spacing w:line="400" w:lineRule="exact"/>
        <w:ind w:firstLine="420" w:firstLineChars="200"/>
        <w:jc w:val="left"/>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F75D4FA">
      <w:pPr>
        <w:pStyle w:val="1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0D1267A">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746DEA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E291EE7">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464456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64EA2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073A9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24C86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D2AE5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6A5395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57E8C82A">
      <w:pPr>
        <w:pStyle w:val="5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3A2535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9F3E6D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C5573B6">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5515DD4">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36C1BB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5CB7051">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5FAE1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159EB5C">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0E7A66C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E5EA4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191FD9D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03ABEDB">
      <w:pPr>
        <w:numPr>
          <w:ilvl w:val="0"/>
          <w:numId w:val="2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FFA49C6">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3918E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5E1470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A9704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DB753C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CB8AE0A">
      <w:pPr>
        <w:pStyle w:val="54"/>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B3498EB">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456338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8C9F4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4471726">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7CC1DE92">
      <w:pPr>
        <w:pStyle w:val="5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77CB5E13">
      <w:pPr>
        <w:pStyle w:val="54"/>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130286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F75F97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09FBF1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73E688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9B23A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7C38B6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014D26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2DECCB3">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8C380EA">
      <w:pPr>
        <w:pStyle w:val="5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BB4DA64">
      <w:pPr>
        <w:pStyle w:val="5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D029880">
      <w:pPr>
        <w:pStyle w:val="5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AB5692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365ACB4">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15D1B1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9B5D275">
      <w:pPr>
        <w:pStyle w:val="17"/>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4ABAC1">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89DA3FF">
      <w:pPr>
        <w:pStyle w:val="5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49AF5FA7">
      <w:pPr>
        <w:pStyle w:val="5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13682EBF">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6E61C418">
      <w:pPr>
        <w:pStyle w:val="5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33B2F6B">
      <w:pPr>
        <w:pStyle w:val="54"/>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4CEB3E5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BB6190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332CAC9">
      <w:pPr>
        <w:numPr>
          <w:ilvl w:val="0"/>
          <w:numId w:val="2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2AD09D78">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8D3E8D6">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823" w:name="_Toc20313"/>
    </w:p>
    <w:p w14:paraId="4BB74D02">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0264A6AA">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23"/>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36476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B2A1FA">
            <w:pPr>
              <w:adjustRightInd w:val="0"/>
              <w:snapToGrid w:val="0"/>
              <w:jc w:val="center"/>
              <w:rPr>
                <w:rFonts w:ascii="宋体" w:hAnsi="宋体"/>
                <w:szCs w:val="21"/>
              </w:rPr>
            </w:pPr>
            <w:r>
              <w:rPr>
                <w:rFonts w:hint="eastAsia" w:ascii="宋体" w:hAnsi="宋体"/>
                <w:szCs w:val="21"/>
              </w:rPr>
              <w:t>第二节</w:t>
            </w:r>
          </w:p>
          <w:p w14:paraId="6F007AA8">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70BDD27">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1A89C827">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本项目不接受联合体</w:t>
            </w:r>
          </w:p>
        </w:tc>
      </w:tr>
      <w:tr w14:paraId="1C6BF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BF631BA">
            <w:pPr>
              <w:adjustRightInd w:val="0"/>
              <w:snapToGrid w:val="0"/>
              <w:jc w:val="center"/>
              <w:rPr>
                <w:rFonts w:ascii="宋体" w:hAnsi="宋体"/>
                <w:szCs w:val="21"/>
              </w:rPr>
            </w:pPr>
            <w:r>
              <w:rPr>
                <w:rFonts w:hint="eastAsia" w:ascii="宋体" w:hAnsi="宋体"/>
                <w:szCs w:val="21"/>
              </w:rPr>
              <w:t>第二节</w:t>
            </w:r>
          </w:p>
          <w:p w14:paraId="19DCFCD4">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0F3E92DC">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47E67630">
            <w:pPr>
              <w:adjustRightInd w:val="0"/>
              <w:snapToGrid w:val="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无</w:t>
            </w:r>
          </w:p>
        </w:tc>
      </w:tr>
      <w:tr w14:paraId="2948F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670DB9">
            <w:pPr>
              <w:adjustRightInd w:val="0"/>
              <w:snapToGrid w:val="0"/>
              <w:jc w:val="center"/>
              <w:rPr>
                <w:rFonts w:ascii="宋体" w:hAnsi="宋体"/>
                <w:szCs w:val="21"/>
              </w:rPr>
            </w:pPr>
            <w:r>
              <w:rPr>
                <w:rFonts w:hint="eastAsia" w:ascii="宋体" w:hAnsi="宋体"/>
                <w:szCs w:val="21"/>
              </w:rPr>
              <w:t>第二节</w:t>
            </w:r>
          </w:p>
          <w:p w14:paraId="6B866416">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5820AB3D">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23C99094">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发现产品问题10日内，隐蔽瑕疵除外（隐蔽瑕疵自验收合格之日起24个月）</w:t>
            </w:r>
          </w:p>
        </w:tc>
      </w:tr>
      <w:tr w14:paraId="63DDB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85840C">
            <w:pPr>
              <w:adjustRightInd w:val="0"/>
              <w:snapToGrid w:val="0"/>
              <w:jc w:val="center"/>
              <w:rPr>
                <w:rFonts w:ascii="宋体" w:hAnsi="宋体"/>
                <w:szCs w:val="21"/>
              </w:rPr>
            </w:pPr>
            <w:r>
              <w:rPr>
                <w:rFonts w:hint="eastAsia" w:ascii="宋体" w:hAnsi="宋体"/>
                <w:szCs w:val="21"/>
              </w:rPr>
              <w:t>第二节</w:t>
            </w:r>
          </w:p>
          <w:p w14:paraId="49CCB887">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7B222ED0">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312C75A5">
            <w:pPr>
              <w:adjustRightInd w:val="0"/>
              <w:snapToGrid w:val="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无</w:t>
            </w:r>
          </w:p>
        </w:tc>
      </w:tr>
      <w:tr w14:paraId="5DF7B0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562F5D">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521B03A5">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0C572E9C">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5711B272">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负责所有货物的安装调试至正常使用并通过验收</w:t>
            </w:r>
          </w:p>
        </w:tc>
      </w:tr>
      <w:tr w14:paraId="660CCF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DA2AA1">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3B47CA14">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16DE828">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6CDA533E">
            <w:pPr>
              <w:adjustRightInd w:val="0"/>
              <w:snapToGrid w:val="0"/>
              <w:jc w:val="left"/>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无</w:t>
            </w:r>
          </w:p>
        </w:tc>
      </w:tr>
      <w:tr w14:paraId="1CB6F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805F430">
            <w:pPr>
              <w:adjustRightInd w:val="0"/>
              <w:snapToGrid w:val="0"/>
              <w:jc w:val="center"/>
              <w:rPr>
                <w:rFonts w:ascii="宋体" w:hAnsi="宋体"/>
                <w:szCs w:val="21"/>
              </w:rPr>
            </w:pPr>
            <w:r>
              <w:rPr>
                <w:rFonts w:hint="eastAsia" w:ascii="宋体" w:hAnsi="宋体"/>
                <w:szCs w:val="21"/>
              </w:rPr>
              <w:t>第二节</w:t>
            </w:r>
          </w:p>
          <w:p w14:paraId="73892C22">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6C2ED816">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4816A54A">
            <w:pPr>
              <w:rPr>
                <w:rFonts w:hint="default" w:eastAsia="宋体"/>
                <w:lang w:val="en-US" w:eastAsia="zh-CN"/>
              </w:rPr>
            </w:pPr>
            <w:r>
              <w:rPr>
                <w:rFonts w:hint="eastAsia"/>
                <w:lang w:val="en-US" w:eastAsia="zh-CN"/>
              </w:rPr>
              <w:t>原厂包装</w:t>
            </w:r>
          </w:p>
        </w:tc>
      </w:tr>
      <w:tr w14:paraId="1606A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0238F97">
            <w:pPr>
              <w:adjustRightInd w:val="0"/>
              <w:snapToGrid w:val="0"/>
              <w:jc w:val="center"/>
              <w:rPr>
                <w:rFonts w:hint="eastAsia" w:ascii="宋体" w:hAnsi="宋体"/>
                <w:szCs w:val="21"/>
              </w:rPr>
            </w:pPr>
          </w:p>
        </w:tc>
        <w:tc>
          <w:tcPr>
            <w:tcW w:w="1742" w:type="dxa"/>
            <w:vAlign w:val="center"/>
          </w:tcPr>
          <w:p w14:paraId="47FA2E8A">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0E13C868">
            <w:pPr>
              <w:rPr>
                <w:rFonts w:hint="eastAsia"/>
              </w:rPr>
            </w:pPr>
          </w:p>
        </w:tc>
      </w:tr>
      <w:tr w14:paraId="5F30D4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DB81706">
            <w:pPr>
              <w:adjustRightInd w:val="0"/>
              <w:snapToGrid w:val="0"/>
              <w:jc w:val="center"/>
              <w:rPr>
                <w:rFonts w:ascii="宋体" w:hAnsi="宋体"/>
                <w:szCs w:val="21"/>
              </w:rPr>
            </w:pPr>
            <w:r>
              <w:rPr>
                <w:rFonts w:hint="eastAsia" w:ascii="宋体" w:hAnsi="宋体"/>
                <w:szCs w:val="21"/>
              </w:rPr>
              <w:t>第二节</w:t>
            </w:r>
          </w:p>
          <w:p w14:paraId="44DCD13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5B371FAF">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109340CC">
            <w:pPr>
              <w:rPr>
                <w:rFonts w:hint="eastAsia" w:eastAsia="宋体"/>
                <w:lang w:val="en-US" w:eastAsia="zh-CN"/>
              </w:rPr>
            </w:pPr>
            <w:r>
              <w:rPr>
                <w:rFonts w:hint="eastAsia"/>
                <w:lang w:val="en-US" w:eastAsia="zh-CN"/>
              </w:rPr>
              <w:t>无</w:t>
            </w:r>
          </w:p>
        </w:tc>
      </w:tr>
      <w:tr w14:paraId="4AC747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4617E01">
            <w:pPr>
              <w:adjustRightInd w:val="0"/>
              <w:snapToGrid w:val="0"/>
              <w:jc w:val="center"/>
              <w:rPr>
                <w:rFonts w:ascii="宋体" w:hAnsi="宋体"/>
                <w:szCs w:val="21"/>
              </w:rPr>
            </w:pPr>
            <w:r>
              <w:rPr>
                <w:rFonts w:hint="eastAsia" w:ascii="宋体" w:hAnsi="宋体"/>
                <w:szCs w:val="21"/>
              </w:rPr>
              <w:t>第二节</w:t>
            </w:r>
          </w:p>
          <w:p w14:paraId="3D83BE1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41348191">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6F05CBED">
            <w:pPr>
              <w:rPr>
                <w:rFonts w:hint="eastAsia" w:eastAsia="宋体"/>
                <w:lang w:val="en-US" w:eastAsia="zh-CN"/>
              </w:rPr>
            </w:pPr>
            <w:r>
              <w:rPr>
                <w:rFonts w:hint="eastAsia"/>
                <w:lang w:val="en-US" w:eastAsia="zh-CN"/>
              </w:rPr>
              <w:t>无</w:t>
            </w:r>
          </w:p>
        </w:tc>
      </w:tr>
      <w:tr w14:paraId="1996E1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C82B7B">
            <w:pPr>
              <w:adjustRightInd w:val="0"/>
              <w:snapToGrid w:val="0"/>
              <w:jc w:val="center"/>
              <w:rPr>
                <w:rFonts w:ascii="宋体" w:hAnsi="宋体"/>
                <w:szCs w:val="21"/>
              </w:rPr>
            </w:pPr>
            <w:r>
              <w:rPr>
                <w:rFonts w:hint="eastAsia" w:ascii="宋体" w:hAnsi="宋体"/>
                <w:szCs w:val="21"/>
              </w:rPr>
              <w:t>第二节</w:t>
            </w:r>
          </w:p>
          <w:p w14:paraId="5524BB5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604A14E0">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0BDB9FDF">
            <w:pPr>
              <w:autoSpaceDE w:val="0"/>
              <w:autoSpaceDN w:val="0"/>
              <w:adjustRightInd w:val="0"/>
              <w:snapToGrid w:val="0"/>
              <w:jc w:val="left"/>
              <w:rPr>
                <w:rFonts w:hint="default" w:ascii="宋体" w:hAnsi="宋体" w:eastAsia="宋体"/>
                <w:szCs w:val="21"/>
                <w:lang w:val="en-US" w:eastAsia="zh-CN"/>
              </w:rPr>
            </w:pPr>
            <w:r>
              <w:rPr>
                <w:rFonts w:hint="eastAsia" w:ascii="宋体" w:hAnsi="宋体"/>
                <w:szCs w:val="21"/>
                <w:lang w:val="en-US" w:eastAsia="zh-CN"/>
              </w:rPr>
              <w:t>12个月</w:t>
            </w:r>
          </w:p>
        </w:tc>
      </w:tr>
      <w:tr w14:paraId="55C6CF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AAF19C">
            <w:pPr>
              <w:adjustRightInd w:val="0"/>
              <w:snapToGrid w:val="0"/>
              <w:jc w:val="center"/>
              <w:rPr>
                <w:rFonts w:ascii="宋体" w:hAnsi="宋体"/>
                <w:szCs w:val="21"/>
              </w:rPr>
            </w:pPr>
            <w:r>
              <w:rPr>
                <w:rFonts w:hint="eastAsia" w:ascii="宋体" w:hAnsi="宋体"/>
                <w:szCs w:val="21"/>
              </w:rPr>
              <w:t>第二节</w:t>
            </w:r>
          </w:p>
          <w:p w14:paraId="6AF2A75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01F665E0">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3AC6AF01">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3C797C28">
            <w:pPr>
              <w:adjustRightInd w:val="0"/>
              <w:snapToGrid w:val="0"/>
              <w:jc w:val="left"/>
              <w:rPr>
                <w:rFonts w:ascii="宋体" w:hAnsi="宋体"/>
                <w:szCs w:val="21"/>
              </w:rPr>
            </w:pPr>
            <w:r>
              <w:rPr>
                <w:rFonts w:hint="eastAsia" w:ascii="宋体" w:hAnsi="宋体"/>
                <w:szCs w:val="21"/>
              </w:rPr>
              <w:t>乙方在收到甲方通知后，故障2小时响应，8小时解决，更换不超过 24小时;如乙方在投标中的响应时间优于以上时间，以乙方响应时间为准。</w:t>
            </w:r>
          </w:p>
        </w:tc>
      </w:tr>
      <w:tr w14:paraId="15331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D6B86B">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24FF52FD">
            <w:pPr>
              <w:pStyle w:val="54"/>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1269FE58">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F50FD8E">
            <w:pPr>
              <w:adjustRightInd w:val="0"/>
              <w:snapToGrid w:val="0"/>
              <w:jc w:val="left"/>
              <w:rPr>
                <w:rFonts w:hint="eastAsia" w:ascii="宋体" w:hAnsi="宋体"/>
                <w:szCs w:val="21"/>
              </w:rPr>
            </w:pPr>
            <w:r>
              <w:rPr>
                <w:rFonts w:hint="eastAsia" w:ascii="宋体" w:hAnsi="宋体"/>
                <w:szCs w:val="21"/>
              </w:rPr>
              <w:t>1.未事先得到甲方书面同意，乙方不得将涉及货物的任何保密资料透露或以其他方式提供给合同以外的其他方或乙方内部与本合同无关的任何人员，乙方不得对保密信息进行拷贝或抄写。</w:t>
            </w:r>
          </w:p>
          <w:p w14:paraId="6085C439">
            <w:pPr>
              <w:adjustRightInd w:val="0"/>
              <w:snapToGrid w:val="0"/>
              <w:jc w:val="left"/>
              <w:rPr>
                <w:rFonts w:ascii="宋体" w:hAnsi="宋体"/>
                <w:szCs w:val="21"/>
              </w:rPr>
            </w:pPr>
            <w:r>
              <w:rPr>
                <w:rFonts w:hint="eastAsia" w:ascii="宋体" w:hAnsi="宋体"/>
                <w:szCs w:val="21"/>
              </w:rPr>
              <w:t>2.乙方在合同履行期间知悉的甲方秘密(包括业务信息在内)，同样负有保密责任。</w:t>
            </w:r>
          </w:p>
        </w:tc>
      </w:tr>
      <w:tr w14:paraId="72988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67E8693">
            <w:pPr>
              <w:adjustRightInd w:val="0"/>
              <w:snapToGrid w:val="0"/>
              <w:jc w:val="center"/>
              <w:rPr>
                <w:rFonts w:ascii="宋体" w:hAnsi="宋体"/>
                <w:szCs w:val="21"/>
              </w:rPr>
            </w:pPr>
            <w:r>
              <w:rPr>
                <w:rFonts w:hint="eastAsia" w:ascii="宋体" w:hAnsi="宋体"/>
                <w:szCs w:val="21"/>
              </w:rPr>
              <w:t>第二节</w:t>
            </w:r>
          </w:p>
          <w:p w14:paraId="1EC05FCD">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2EB156F5">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2F74D336">
            <w:pPr>
              <w:adjustRightInd w:val="0"/>
              <w:snapToGrid w:val="0"/>
              <w:jc w:val="left"/>
              <w:rPr>
                <w:rFonts w:ascii="宋体" w:hAnsi="宋体"/>
                <w:szCs w:val="21"/>
              </w:rPr>
            </w:pPr>
          </w:p>
        </w:tc>
      </w:tr>
      <w:tr w14:paraId="51F3D5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55F246D">
            <w:pPr>
              <w:adjustRightInd w:val="0"/>
              <w:snapToGrid w:val="0"/>
              <w:jc w:val="center"/>
              <w:rPr>
                <w:rFonts w:hint="eastAsia" w:ascii="宋体" w:hAnsi="宋体"/>
                <w:szCs w:val="21"/>
              </w:rPr>
            </w:pPr>
            <w:r>
              <w:rPr>
                <w:rFonts w:hint="eastAsia" w:ascii="宋体" w:hAnsi="宋体"/>
                <w:szCs w:val="21"/>
              </w:rPr>
              <w:t>第二节</w:t>
            </w:r>
          </w:p>
          <w:p w14:paraId="578230C3">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6B172E20">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0FDEEE7">
            <w:pPr>
              <w:adjustRightInd w:val="0"/>
              <w:snapToGrid w:val="0"/>
              <w:jc w:val="left"/>
              <w:rPr>
                <w:rFonts w:ascii="宋体" w:hAnsi="宋体"/>
                <w:szCs w:val="21"/>
              </w:rPr>
            </w:pPr>
          </w:p>
        </w:tc>
      </w:tr>
      <w:tr w14:paraId="6C38FE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5555CF">
            <w:pPr>
              <w:adjustRightInd w:val="0"/>
              <w:snapToGrid w:val="0"/>
              <w:jc w:val="center"/>
              <w:rPr>
                <w:rFonts w:hint="eastAsia" w:ascii="宋体" w:hAnsi="宋体"/>
                <w:szCs w:val="21"/>
              </w:rPr>
            </w:pPr>
            <w:r>
              <w:rPr>
                <w:rFonts w:hint="eastAsia" w:ascii="宋体" w:hAnsi="宋体"/>
                <w:szCs w:val="21"/>
              </w:rPr>
              <w:t>第二节</w:t>
            </w:r>
          </w:p>
          <w:p w14:paraId="66EAE80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E6636F8">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7984FC16">
            <w:pPr>
              <w:adjustRightInd w:val="0"/>
              <w:snapToGrid w:val="0"/>
              <w:jc w:val="left"/>
              <w:rPr>
                <w:rFonts w:ascii="宋体" w:hAnsi="宋体"/>
                <w:szCs w:val="21"/>
              </w:rPr>
            </w:pPr>
          </w:p>
        </w:tc>
      </w:tr>
      <w:tr w14:paraId="61E9BE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649A5E1">
            <w:pPr>
              <w:adjustRightInd w:val="0"/>
              <w:snapToGrid w:val="0"/>
              <w:jc w:val="center"/>
              <w:rPr>
                <w:rFonts w:ascii="宋体" w:hAnsi="宋体"/>
                <w:szCs w:val="21"/>
              </w:rPr>
            </w:pPr>
            <w:r>
              <w:rPr>
                <w:rFonts w:hint="eastAsia" w:ascii="宋体" w:hAnsi="宋体"/>
                <w:szCs w:val="21"/>
              </w:rPr>
              <w:t>第二节</w:t>
            </w:r>
          </w:p>
          <w:p w14:paraId="065BB07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5CC5263B">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60510BDE">
            <w:pPr>
              <w:adjustRightInd w:val="0"/>
              <w:snapToGrid w:val="0"/>
              <w:jc w:val="left"/>
              <w:rPr>
                <w:rFonts w:ascii="宋体" w:hAnsi="宋体"/>
                <w:szCs w:val="21"/>
              </w:rPr>
            </w:pPr>
          </w:p>
        </w:tc>
      </w:tr>
      <w:tr w14:paraId="56A3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693AB8A">
            <w:pPr>
              <w:adjustRightInd w:val="0"/>
              <w:snapToGrid w:val="0"/>
              <w:jc w:val="center"/>
              <w:rPr>
                <w:rFonts w:ascii="宋体" w:hAnsi="宋体"/>
                <w:szCs w:val="21"/>
              </w:rPr>
            </w:pPr>
            <w:r>
              <w:rPr>
                <w:rFonts w:hint="eastAsia" w:ascii="宋体" w:hAnsi="宋体"/>
                <w:szCs w:val="21"/>
              </w:rPr>
              <w:t>第二节</w:t>
            </w:r>
          </w:p>
          <w:p w14:paraId="66C11CBA">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6BEDC400">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2F3AEB29">
            <w:pPr>
              <w:adjustRightInd w:val="0"/>
              <w:snapToGrid w:val="0"/>
              <w:jc w:val="left"/>
              <w:rPr>
                <w:rFonts w:ascii="宋体" w:hAnsi="宋体"/>
                <w:szCs w:val="21"/>
              </w:rPr>
            </w:pPr>
          </w:p>
        </w:tc>
      </w:tr>
      <w:tr w14:paraId="37C47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517D0E">
            <w:pPr>
              <w:adjustRightInd w:val="0"/>
              <w:snapToGrid w:val="0"/>
              <w:jc w:val="center"/>
              <w:rPr>
                <w:rFonts w:ascii="宋体" w:hAnsi="宋体"/>
                <w:szCs w:val="21"/>
              </w:rPr>
            </w:pPr>
            <w:r>
              <w:rPr>
                <w:rFonts w:hint="eastAsia" w:ascii="宋体" w:hAnsi="宋体"/>
                <w:szCs w:val="21"/>
              </w:rPr>
              <w:t>第二节</w:t>
            </w:r>
          </w:p>
          <w:p w14:paraId="36E54EE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10E0FC31">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1A8C7680">
            <w:pPr>
              <w:adjustRightInd w:val="0"/>
              <w:snapToGrid w:val="0"/>
              <w:jc w:val="left"/>
              <w:rPr>
                <w:rFonts w:ascii="宋体" w:hAnsi="宋体"/>
                <w:szCs w:val="21"/>
              </w:rPr>
            </w:pPr>
          </w:p>
        </w:tc>
      </w:tr>
      <w:tr w14:paraId="459AE3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2463D7">
            <w:pPr>
              <w:adjustRightInd w:val="0"/>
              <w:snapToGrid w:val="0"/>
              <w:jc w:val="center"/>
              <w:rPr>
                <w:rFonts w:ascii="宋体" w:hAnsi="宋体"/>
                <w:szCs w:val="21"/>
              </w:rPr>
            </w:pPr>
            <w:r>
              <w:rPr>
                <w:rFonts w:hint="eastAsia" w:ascii="宋体" w:hAnsi="宋体"/>
                <w:szCs w:val="21"/>
              </w:rPr>
              <w:t>第二节</w:t>
            </w:r>
          </w:p>
          <w:p w14:paraId="7F08BA94">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0ADF4D43">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5A29A712">
            <w:pPr>
              <w:adjustRightInd w:val="0"/>
              <w:snapToGrid w:val="0"/>
              <w:jc w:val="left"/>
              <w:rPr>
                <w:rFonts w:ascii="宋体" w:hAnsi="宋体"/>
                <w:szCs w:val="21"/>
              </w:rPr>
            </w:pPr>
            <w:r>
              <w:rPr>
                <w:rFonts w:hint="eastAsia" w:ascii="宋体" w:hAnsi="宋体"/>
                <w:szCs w:val="21"/>
              </w:rPr>
              <w:t>乙方在收到通知后 24小时内应免费维修或更换有缺陷的产品或部件。乙方在维修或更换后，仍不能达到本合同约定的质量标准，甲方有权视情况要求退货、换货;乙方在退货、换货后，仍不能达到本合同约定的质量标准，甲方有权解除合同。</w:t>
            </w:r>
          </w:p>
        </w:tc>
      </w:tr>
      <w:tr w14:paraId="603DF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759E48">
            <w:pPr>
              <w:adjustRightInd w:val="0"/>
              <w:snapToGrid w:val="0"/>
              <w:jc w:val="center"/>
              <w:rPr>
                <w:rFonts w:ascii="宋体" w:hAnsi="宋体"/>
                <w:szCs w:val="21"/>
              </w:rPr>
            </w:pPr>
            <w:r>
              <w:rPr>
                <w:rFonts w:hint="eastAsia" w:ascii="宋体" w:hAnsi="宋体"/>
                <w:szCs w:val="21"/>
              </w:rPr>
              <w:t>第二节</w:t>
            </w:r>
          </w:p>
          <w:p w14:paraId="5EC2B36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6FC167DC">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F405030">
            <w:pPr>
              <w:adjustRightInd w:val="0"/>
              <w:snapToGrid w:val="0"/>
              <w:jc w:val="left"/>
              <w:rPr>
                <w:rFonts w:ascii="宋体" w:hAnsi="宋体"/>
                <w:szCs w:val="21"/>
                <w:u w:val="single"/>
              </w:rPr>
            </w:pPr>
          </w:p>
        </w:tc>
      </w:tr>
      <w:tr w14:paraId="05E869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AD3753">
            <w:pPr>
              <w:adjustRightInd w:val="0"/>
              <w:snapToGrid w:val="0"/>
              <w:jc w:val="center"/>
              <w:rPr>
                <w:rFonts w:ascii="宋体" w:hAnsi="宋体"/>
                <w:szCs w:val="21"/>
              </w:rPr>
            </w:pPr>
            <w:r>
              <w:rPr>
                <w:rFonts w:hint="eastAsia" w:ascii="宋体" w:hAnsi="宋体"/>
                <w:szCs w:val="21"/>
              </w:rPr>
              <w:t>第二节</w:t>
            </w:r>
          </w:p>
          <w:p w14:paraId="26F8874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4B588712">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67D7E836">
            <w:pPr>
              <w:adjustRightInd w:val="0"/>
              <w:snapToGrid w:val="0"/>
              <w:jc w:val="left"/>
              <w:rPr>
                <w:rFonts w:ascii="宋体" w:hAnsi="宋体"/>
                <w:szCs w:val="21"/>
                <w:u w:val="single"/>
              </w:rPr>
            </w:pPr>
          </w:p>
        </w:tc>
      </w:tr>
      <w:tr w14:paraId="137F6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78753A5">
            <w:pPr>
              <w:adjustRightInd w:val="0"/>
              <w:snapToGrid w:val="0"/>
              <w:jc w:val="center"/>
              <w:rPr>
                <w:rFonts w:ascii="宋体" w:hAnsi="宋体"/>
                <w:szCs w:val="21"/>
              </w:rPr>
            </w:pPr>
            <w:r>
              <w:rPr>
                <w:rFonts w:hint="eastAsia" w:ascii="宋体" w:hAnsi="宋体"/>
                <w:szCs w:val="21"/>
              </w:rPr>
              <w:t>第二节</w:t>
            </w:r>
          </w:p>
          <w:p w14:paraId="7AE5961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67A76EC8">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FC86108">
            <w:pPr>
              <w:adjustRightInd w:val="0"/>
              <w:snapToGrid w:val="0"/>
              <w:jc w:val="left"/>
              <w:rPr>
                <w:rFonts w:ascii="宋体" w:hAnsi="宋体"/>
                <w:szCs w:val="21"/>
                <w:u w:val="single"/>
              </w:rPr>
            </w:pPr>
            <w:r>
              <w:rPr>
                <w:rFonts w:hint="eastAsia" w:ascii="宋体" w:hAnsi="宋体"/>
                <w:szCs w:val="21"/>
                <w:u w:val="single"/>
              </w:rPr>
              <w:t>因乙方提供的货物不符合本合同要求或不符合国家相关标准，给甲方或第三方造成人身损害或财产损失，乙方应承担全部赔偿责任，甲方有权解除合同。</w:t>
            </w:r>
          </w:p>
        </w:tc>
      </w:tr>
      <w:tr w14:paraId="544F54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A399324">
            <w:pPr>
              <w:adjustRightInd w:val="0"/>
              <w:snapToGrid w:val="0"/>
              <w:jc w:val="center"/>
              <w:rPr>
                <w:rFonts w:ascii="宋体" w:hAnsi="宋体"/>
                <w:szCs w:val="21"/>
              </w:rPr>
            </w:pPr>
            <w:r>
              <w:rPr>
                <w:rFonts w:hint="eastAsia" w:ascii="宋体" w:hAnsi="宋体"/>
                <w:szCs w:val="21"/>
              </w:rPr>
              <w:t>第二节</w:t>
            </w:r>
          </w:p>
          <w:p w14:paraId="29148260">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CE4AC46">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04F26DF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lang w:val="en-US" w:eastAsia="zh-CN"/>
              </w:rPr>
              <w:t xml:space="preserve">  </w:t>
            </w:r>
            <w:r>
              <w:rPr>
                <w:rFonts w:hint="eastAsia" w:ascii="宋体" w:hAnsi="宋体" w:eastAsia="宋体" w:cs="宋体"/>
                <w:b w:val="0"/>
                <w:bCs w:val="0"/>
                <w:iCs/>
                <w:szCs w:val="21"/>
              </w:rPr>
              <w:t>种方式解决：</w:t>
            </w:r>
          </w:p>
          <w:p w14:paraId="4A58EC3B">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165A95C2">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7C52A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864A74C">
            <w:pPr>
              <w:adjustRightInd w:val="0"/>
              <w:snapToGrid w:val="0"/>
              <w:jc w:val="center"/>
              <w:rPr>
                <w:rFonts w:ascii="宋体" w:hAnsi="宋体"/>
                <w:szCs w:val="21"/>
              </w:rPr>
            </w:pPr>
            <w:r>
              <w:rPr>
                <w:rFonts w:hint="eastAsia" w:ascii="宋体" w:hAnsi="宋体"/>
                <w:szCs w:val="21"/>
              </w:rPr>
              <w:t>第二节</w:t>
            </w:r>
          </w:p>
          <w:p w14:paraId="2A4FF642">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72367F6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52BA5E50">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无</w:t>
            </w:r>
          </w:p>
        </w:tc>
      </w:tr>
    </w:tbl>
    <w:p w14:paraId="48664824"/>
    <w:p w14:paraId="517AB8B3"/>
    <w:p w14:paraId="639A7297">
      <w:pPr>
        <w:rPr>
          <w:rFonts w:hint="eastAsia" w:ascii="宋体" w:hAnsi="宋体" w:eastAsia="宋体" w:cs="宋体"/>
          <w:color w:val="auto"/>
          <w:spacing w:val="-2"/>
          <w:sz w:val="24"/>
          <w:szCs w:val="24"/>
        </w:rPr>
      </w:pPr>
    </w:p>
    <w:p w14:paraId="6DCEFA50">
      <w:pPr>
        <w:pStyle w:val="17"/>
        <w:spacing w:line="360" w:lineRule="auto"/>
        <w:ind w:right="-1" w:firstLine="632"/>
        <w:rPr>
          <w:rFonts w:hint="eastAsia" w:ascii="宋体" w:hAnsi="宋体" w:eastAsia="宋体" w:cs="宋体"/>
          <w:color w:val="auto"/>
          <w:spacing w:val="-2"/>
          <w:sz w:val="24"/>
          <w:szCs w:val="24"/>
        </w:rPr>
      </w:pPr>
    </w:p>
    <w:p w14:paraId="6042932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8E59A2C">
      <w:pPr>
        <w:pStyle w:val="23"/>
        <w:rPr>
          <w:rFonts w:hint="eastAsia" w:ascii="宋体" w:hAnsi="宋体" w:eastAsia="宋体" w:cs="宋体"/>
          <w:color w:val="auto"/>
          <w:sz w:val="24"/>
          <w:szCs w:val="24"/>
        </w:rPr>
      </w:pPr>
    </w:p>
    <w:p w14:paraId="12A983B7">
      <w:pPr>
        <w:spacing w:line="360" w:lineRule="auto"/>
        <w:jc w:val="center"/>
        <w:outlineLvl w:val="0"/>
        <w:rPr>
          <w:rFonts w:ascii="宋体" w:hAnsi="宋体" w:cs="宋体"/>
          <w:b/>
          <w:color w:val="auto"/>
          <w:sz w:val="36"/>
          <w:szCs w:val="36"/>
        </w:rPr>
      </w:pPr>
      <w:bookmarkStart w:id="824" w:name="_Toc27464"/>
      <w:r>
        <w:rPr>
          <w:rFonts w:hint="eastAsia" w:ascii="宋体" w:hAnsi="宋体" w:cs="宋体"/>
          <w:b/>
          <w:color w:val="auto"/>
          <w:sz w:val="36"/>
          <w:szCs w:val="36"/>
        </w:rPr>
        <w:t>第七章   投标文件格式</w:t>
      </w:r>
      <w:bookmarkEnd w:id="824"/>
    </w:p>
    <w:p w14:paraId="4CC537E7">
      <w:pPr>
        <w:tabs>
          <w:tab w:val="left" w:pos="900"/>
          <w:tab w:val="left" w:pos="1980"/>
        </w:tabs>
        <w:snapToGrid w:val="0"/>
        <w:spacing w:line="360" w:lineRule="auto"/>
        <w:ind w:left="142"/>
        <w:rPr>
          <w:rFonts w:ascii="宋体" w:hAnsi="宋体" w:cs="宋体"/>
          <w:b/>
          <w:color w:val="auto"/>
          <w:sz w:val="24"/>
        </w:rPr>
      </w:pPr>
    </w:p>
    <w:p w14:paraId="1998EEBB">
      <w:pPr>
        <w:tabs>
          <w:tab w:val="left" w:pos="900"/>
          <w:tab w:val="left" w:pos="1980"/>
        </w:tabs>
        <w:snapToGrid w:val="0"/>
        <w:spacing w:line="360" w:lineRule="auto"/>
        <w:ind w:left="142"/>
        <w:rPr>
          <w:rFonts w:ascii="宋体" w:hAnsi="宋体" w:cs="宋体"/>
          <w:b/>
          <w:color w:val="auto"/>
          <w:sz w:val="24"/>
        </w:rPr>
      </w:pPr>
    </w:p>
    <w:p w14:paraId="340946EC">
      <w:pPr>
        <w:tabs>
          <w:tab w:val="left" w:pos="900"/>
          <w:tab w:val="left" w:pos="1980"/>
        </w:tabs>
        <w:snapToGrid w:val="0"/>
        <w:spacing w:line="360" w:lineRule="auto"/>
        <w:ind w:left="142"/>
        <w:rPr>
          <w:rFonts w:ascii="宋体" w:hAnsi="宋体" w:cs="宋体"/>
          <w:color w:val="auto"/>
          <w:sz w:val="24"/>
        </w:rPr>
      </w:pPr>
      <w:r>
        <w:rPr>
          <w:rFonts w:hint="eastAsia" w:ascii="宋体" w:hAnsi="宋体" w:cs="宋体"/>
          <w:b/>
          <w:color w:val="auto"/>
          <w:sz w:val="24"/>
        </w:rPr>
        <w:t>投标人编制文件须知</w:t>
      </w:r>
    </w:p>
    <w:p w14:paraId="47A6F294">
      <w:pPr>
        <w:tabs>
          <w:tab w:val="left" w:pos="900"/>
          <w:tab w:val="left" w:pos="1980"/>
        </w:tabs>
        <w:snapToGrid w:val="0"/>
        <w:spacing w:line="360" w:lineRule="auto"/>
        <w:ind w:left="142"/>
        <w:rPr>
          <w:rFonts w:ascii="宋体" w:hAnsi="宋体" w:cs="宋体"/>
          <w:color w:val="auto"/>
          <w:sz w:val="24"/>
        </w:rPr>
      </w:pPr>
      <w:r>
        <w:rPr>
          <w:rFonts w:hint="eastAsia" w:ascii="宋体" w:hAnsi="宋体" w:cs="宋体"/>
          <w:color w:val="auto"/>
          <w:sz w:val="24"/>
        </w:rPr>
        <w:t>1、投标人按照本部分的顺序编制投标文件（资格证明文件）、投标文件（商务技术文件），编制中涉及格式资料的，应按照本部分提供的内容和格式（所有表格的格式可扩展）填写提交。</w:t>
      </w:r>
    </w:p>
    <w:p w14:paraId="4B4B185A">
      <w:pPr>
        <w:tabs>
          <w:tab w:val="left" w:pos="900"/>
          <w:tab w:val="left" w:pos="1980"/>
        </w:tabs>
        <w:snapToGrid w:val="0"/>
        <w:spacing w:line="360" w:lineRule="auto"/>
        <w:ind w:left="142"/>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kern w:val="0"/>
          <w:sz w:val="24"/>
        </w:rPr>
        <w:t>对于招标文件中标记了“实质性格式”文件的，</w:t>
      </w:r>
      <w:r>
        <w:rPr>
          <w:rFonts w:hint="eastAsia" w:ascii="宋体" w:hAnsi="宋体" w:cs="宋体"/>
          <w:color w:val="auto"/>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color w:val="auto"/>
          <w:kern w:val="0"/>
          <w:sz w:val="24"/>
        </w:rPr>
        <w:t>否则</w:t>
      </w:r>
      <w:r>
        <w:rPr>
          <w:rFonts w:hint="eastAsia" w:ascii="宋体" w:hAnsi="宋体" w:cs="宋体"/>
          <w:b/>
          <w:color w:val="auto"/>
          <w:kern w:val="0"/>
          <w:sz w:val="24"/>
        </w:rPr>
        <w:t>投标无效</w:t>
      </w:r>
      <w:r>
        <w:rPr>
          <w:rFonts w:hint="eastAsia" w:ascii="宋体" w:hAnsi="宋体" w:cs="宋体"/>
          <w:color w:val="auto"/>
          <w:kern w:val="0"/>
          <w:sz w:val="24"/>
        </w:rPr>
        <w:t>。未标记“实质性格式”的文件和招标文件未提供格式的内容，可由投标人自行编写。</w:t>
      </w:r>
    </w:p>
    <w:p w14:paraId="77D9E958">
      <w:pPr>
        <w:tabs>
          <w:tab w:val="left" w:pos="900"/>
          <w:tab w:val="left" w:pos="1980"/>
        </w:tabs>
        <w:snapToGrid w:val="0"/>
        <w:spacing w:line="360" w:lineRule="auto"/>
        <w:ind w:left="142"/>
        <w:rPr>
          <w:rFonts w:ascii="宋体" w:hAnsi="宋体" w:cs="宋体"/>
          <w:color w:val="auto"/>
          <w:sz w:val="24"/>
        </w:rPr>
      </w:pPr>
      <w:r>
        <w:rPr>
          <w:rFonts w:hint="eastAsia" w:ascii="宋体" w:hAnsi="宋体" w:cs="宋体"/>
          <w:color w:val="auto"/>
          <w:sz w:val="24"/>
        </w:rPr>
        <w:t>3、全部声明和问题的回答及所附材料必须是真实的、准确的和完整的。</w:t>
      </w:r>
    </w:p>
    <w:p w14:paraId="3C33805C">
      <w:pPr>
        <w:widowControl/>
        <w:rPr>
          <w:rFonts w:ascii="宋体" w:hAnsi="宋体" w:cs="宋体"/>
          <w:color w:val="auto"/>
          <w:sz w:val="24"/>
        </w:rPr>
      </w:pPr>
      <w:r>
        <w:rPr>
          <w:rFonts w:hint="eastAsia" w:ascii="宋体" w:hAnsi="宋体" w:cs="宋体"/>
          <w:color w:val="auto"/>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04BC47C1">
      <w:pPr>
        <w:keepNext/>
        <w:keepLines/>
        <w:autoSpaceDE w:val="0"/>
        <w:autoSpaceDN w:val="0"/>
        <w:adjustRightInd w:val="0"/>
        <w:spacing w:before="120" w:line="300" w:lineRule="auto"/>
        <w:outlineLvl w:val="1"/>
        <w:rPr>
          <w:rFonts w:ascii="宋体" w:hAnsi="宋体" w:cs="宋体"/>
          <w:b/>
          <w:color w:val="auto"/>
          <w:kern w:val="0"/>
          <w:sz w:val="30"/>
          <w:szCs w:val="20"/>
        </w:rPr>
      </w:pPr>
      <w:r>
        <w:rPr>
          <w:rFonts w:hint="eastAsia" w:ascii="宋体" w:hAnsi="宋体" w:cs="宋体"/>
          <w:b/>
          <w:color w:val="auto"/>
          <w:spacing w:val="20"/>
          <w:sz w:val="24"/>
        </w:rPr>
        <w:t>一、资格证明文件格式</w:t>
      </w:r>
    </w:p>
    <w:p w14:paraId="65D6474D">
      <w:pPr>
        <w:rPr>
          <w:rFonts w:ascii="宋体" w:hAnsi="宋体" w:cs="宋体"/>
          <w:b/>
          <w:color w:val="auto"/>
          <w:spacing w:val="20"/>
          <w:szCs w:val="21"/>
        </w:rPr>
      </w:pPr>
    </w:p>
    <w:p w14:paraId="254D6EB5">
      <w:pPr>
        <w:rPr>
          <w:rFonts w:ascii="宋体" w:hAnsi="宋体" w:cs="宋体"/>
          <w:b/>
          <w:color w:val="auto"/>
          <w:sz w:val="24"/>
        </w:rPr>
      </w:pPr>
      <w:r>
        <w:rPr>
          <w:rFonts w:hint="eastAsia" w:ascii="宋体" w:hAnsi="宋体" w:cs="宋体"/>
          <w:b/>
          <w:color w:val="auto"/>
          <w:spacing w:val="20"/>
          <w:sz w:val="24"/>
        </w:rPr>
        <w:t>投标文件（资格证明文件）</w:t>
      </w:r>
      <w:r>
        <w:rPr>
          <w:rFonts w:hint="eastAsia" w:ascii="宋体" w:hAnsi="宋体" w:cs="宋体"/>
          <w:b/>
          <w:color w:val="auto"/>
          <w:sz w:val="24"/>
        </w:rPr>
        <w:t>封面（非实质性格式）</w:t>
      </w:r>
    </w:p>
    <w:p w14:paraId="6D5305BE">
      <w:pPr>
        <w:rPr>
          <w:rFonts w:ascii="宋体" w:hAnsi="宋体" w:cs="宋体"/>
          <w:color w:val="auto"/>
          <w:szCs w:val="21"/>
        </w:rPr>
      </w:pPr>
    </w:p>
    <w:p w14:paraId="21B13F5C">
      <w:pPr>
        <w:jc w:val="center"/>
        <w:rPr>
          <w:rFonts w:ascii="宋体" w:hAnsi="宋体" w:cs="宋体"/>
          <w:b/>
          <w:color w:val="auto"/>
          <w:spacing w:val="60"/>
          <w:sz w:val="84"/>
          <w:szCs w:val="84"/>
        </w:rPr>
      </w:pPr>
      <w:r>
        <w:rPr>
          <w:rFonts w:hint="eastAsia" w:ascii="宋体" w:hAnsi="宋体" w:cs="宋体"/>
          <w:b/>
          <w:color w:val="auto"/>
          <w:spacing w:val="60"/>
          <w:sz w:val="84"/>
          <w:szCs w:val="84"/>
        </w:rPr>
        <w:t>投 标 文 件</w:t>
      </w:r>
    </w:p>
    <w:p w14:paraId="1D8016BE">
      <w:pPr>
        <w:jc w:val="center"/>
        <w:rPr>
          <w:rFonts w:ascii="宋体" w:hAnsi="宋体" w:cs="宋体"/>
          <w:b/>
          <w:color w:val="auto"/>
          <w:spacing w:val="60"/>
          <w:sz w:val="52"/>
          <w:szCs w:val="52"/>
        </w:rPr>
      </w:pPr>
      <w:r>
        <w:rPr>
          <w:rFonts w:hint="eastAsia" w:ascii="宋体" w:hAnsi="宋体" w:cs="宋体"/>
          <w:b/>
          <w:color w:val="auto"/>
          <w:spacing w:val="60"/>
          <w:sz w:val="52"/>
          <w:szCs w:val="52"/>
        </w:rPr>
        <w:t>（资格证明文件）</w:t>
      </w:r>
    </w:p>
    <w:p w14:paraId="5A218F41">
      <w:pPr>
        <w:ind w:firstLine="542" w:firstLineChars="150"/>
        <w:jc w:val="center"/>
        <w:rPr>
          <w:rFonts w:ascii="宋体" w:hAnsi="宋体" w:cs="宋体"/>
          <w:b/>
          <w:color w:val="auto"/>
          <w:spacing w:val="20"/>
          <w:sz w:val="32"/>
          <w:szCs w:val="32"/>
        </w:rPr>
      </w:pPr>
    </w:p>
    <w:p w14:paraId="669283B3">
      <w:pPr>
        <w:ind w:firstLine="542" w:firstLineChars="150"/>
        <w:rPr>
          <w:rFonts w:ascii="宋体" w:hAnsi="宋体" w:cs="宋体"/>
          <w:b/>
          <w:color w:val="auto"/>
          <w:spacing w:val="20"/>
          <w:sz w:val="32"/>
          <w:szCs w:val="32"/>
        </w:rPr>
      </w:pPr>
    </w:p>
    <w:p w14:paraId="34F87B35">
      <w:pPr>
        <w:ind w:firstLine="542" w:firstLineChars="150"/>
        <w:rPr>
          <w:rFonts w:ascii="宋体" w:hAnsi="宋体" w:cs="宋体"/>
          <w:b/>
          <w:color w:val="auto"/>
          <w:spacing w:val="20"/>
          <w:sz w:val="32"/>
          <w:szCs w:val="32"/>
        </w:rPr>
      </w:pPr>
      <w:r>
        <w:rPr>
          <w:rFonts w:hint="eastAsia" w:ascii="宋体" w:hAnsi="宋体" w:cs="宋体"/>
          <w:b/>
          <w:color w:val="auto"/>
          <w:spacing w:val="20"/>
          <w:sz w:val="32"/>
          <w:szCs w:val="32"/>
        </w:rPr>
        <w:t>项目名称:</w:t>
      </w:r>
    </w:p>
    <w:p w14:paraId="6E927449">
      <w:pPr>
        <w:ind w:firstLine="542" w:firstLineChars="150"/>
        <w:rPr>
          <w:rFonts w:ascii="宋体" w:hAnsi="宋体" w:cs="宋体"/>
          <w:b/>
          <w:color w:val="auto"/>
          <w:spacing w:val="20"/>
          <w:sz w:val="32"/>
          <w:szCs w:val="32"/>
        </w:rPr>
      </w:pPr>
      <w:r>
        <w:rPr>
          <w:rFonts w:hint="eastAsia" w:ascii="宋体" w:hAnsi="宋体" w:cs="宋体"/>
          <w:b/>
          <w:color w:val="auto"/>
          <w:spacing w:val="20"/>
          <w:sz w:val="32"/>
          <w:szCs w:val="32"/>
        </w:rPr>
        <w:t>项目编号：</w:t>
      </w:r>
    </w:p>
    <w:p w14:paraId="183F29A6">
      <w:pPr>
        <w:ind w:firstLine="542" w:firstLineChars="150"/>
        <w:rPr>
          <w:rFonts w:ascii="宋体" w:hAnsi="宋体" w:cs="宋体"/>
          <w:b/>
          <w:color w:val="auto"/>
          <w:spacing w:val="20"/>
          <w:sz w:val="32"/>
          <w:szCs w:val="32"/>
        </w:rPr>
      </w:pPr>
      <w:r>
        <w:rPr>
          <w:rFonts w:hint="eastAsia" w:ascii="宋体" w:hAnsi="宋体" w:cs="宋体"/>
          <w:b/>
          <w:color w:val="auto"/>
          <w:spacing w:val="20"/>
          <w:sz w:val="32"/>
          <w:szCs w:val="32"/>
        </w:rPr>
        <w:t>项目代理编号：</w:t>
      </w:r>
    </w:p>
    <w:p w14:paraId="5EC54775">
      <w:pPr>
        <w:ind w:firstLine="542" w:firstLineChars="150"/>
        <w:rPr>
          <w:rFonts w:ascii="宋体" w:hAnsi="宋体" w:cs="宋体"/>
          <w:b/>
          <w:color w:val="auto"/>
          <w:spacing w:val="20"/>
          <w:sz w:val="32"/>
          <w:szCs w:val="32"/>
        </w:rPr>
      </w:pPr>
    </w:p>
    <w:p w14:paraId="1E05D075">
      <w:pPr>
        <w:rPr>
          <w:rFonts w:ascii="宋体" w:hAnsi="宋体" w:cs="宋体"/>
          <w:b/>
          <w:color w:val="auto"/>
          <w:sz w:val="32"/>
          <w:szCs w:val="32"/>
        </w:rPr>
      </w:pPr>
    </w:p>
    <w:p w14:paraId="48B3F936">
      <w:pPr>
        <w:rPr>
          <w:rFonts w:ascii="宋体" w:hAnsi="宋体" w:cs="宋体"/>
          <w:b/>
          <w:color w:val="auto"/>
          <w:sz w:val="32"/>
          <w:szCs w:val="32"/>
        </w:rPr>
      </w:pPr>
    </w:p>
    <w:p w14:paraId="049BEDA8">
      <w:pPr>
        <w:rPr>
          <w:rFonts w:ascii="宋体" w:hAnsi="宋体" w:cs="宋体"/>
          <w:b/>
          <w:color w:val="auto"/>
          <w:sz w:val="32"/>
          <w:szCs w:val="32"/>
        </w:rPr>
      </w:pPr>
    </w:p>
    <w:p w14:paraId="78C39976">
      <w:pPr>
        <w:rPr>
          <w:rFonts w:ascii="宋体" w:hAnsi="宋体" w:cs="宋体"/>
          <w:b/>
          <w:color w:val="auto"/>
          <w:spacing w:val="20"/>
          <w:sz w:val="32"/>
          <w:szCs w:val="32"/>
        </w:rPr>
      </w:pPr>
    </w:p>
    <w:p w14:paraId="6A8FFC27">
      <w:pPr>
        <w:rPr>
          <w:rFonts w:ascii="宋体" w:hAnsi="宋体" w:cs="宋体"/>
          <w:b/>
          <w:color w:val="auto"/>
          <w:spacing w:val="20"/>
          <w:sz w:val="32"/>
          <w:szCs w:val="32"/>
        </w:rPr>
      </w:pPr>
    </w:p>
    <w:p w14:paraId="42E7FD66">
      <w:pPr>
        <w:rPr>
          <w:rFonts w:ascii="宋体" w:hAnsi="宋体" w:cs="宋体"/>
          <w:b/>
          <w:color w:val="auto"/>
          <w:spacing w:val="20"/>
          <w:sz w:val="32"/>
          <w:szCs w:val="32"/>
        </w:rPr>
      </w:pPr>
    </w:p>
    <w:p w14:paraId="3E53B1F9">
      <w:pPr>
        <w:spacing w:line="360" w:lineRule="auto"/>
        <w:ind w:firstLine="1445" w:firstLineChars="400"/>
        <w:rPr>
          <w:rFonts w:ascii="宋体" w:hAnsi="宋体" w:cs="宋体"/>
          <w:b/>
          <w:color w:val="auto"/>
          <w:spacing w:val="20"/>
          <w:sz w:val="32"/>
          <w:szCs w:val="32"/>
        </w:rPr>
      </w:pPr>
      <w:r>
        <w:rPr>
          <w:rFonts w:hint="eastAsia" w:ascii="宋体" w:hAnsi="宋体" w:cs="宋体"/>
          <w:b/>
          <w:color w:val="auto"/>
          <w:spacing w:val="20"/>
          <w:sz w:val="32"/>
          <w:szCs w:val="32"/>
        </w:rPr>
        <w:t>投标人名称：</w:t>
      </w:r>
    </w:p>
    <w:p w14:paraId="0CA10682">
      <w:pPr>
        <w:rPr>
          <w:rFonts w:ascii="宋体" w:hAnsi="宋体" w:cs="宋体"/>
          <w:b/>
          <w:color w:val="auto"/>
          <w:sz w:val="32"/>
          <w:szCs w:val="32"/>
        </w:rPr>
      </w:pPr>
    </w:p>
    <w:p w14:paraId="48176A3B">
      <w:pPr>
        <w:rPr>
          <w:rFonts w:ascii="宋体" w:hAnsi="宋体" w:cs="宋体"/>
          <w:b/>
          <w:color w:val="auto"/>
        </w:rPr>
      </w:pPr>
      <w:r>
        <w:rPr>
          <w:rFonts w:hint="eastAsia" w:ascii="宋体" w:hAnsi="宋体" w:cs="宋体"/>
          <w:b/>
          <w:color w:val="auto"/>
          <w:spacing w:val="20"/>
          <w:sz w:val="32"/>
          <w:szCs w:val="32"/>
        </w:rPr>
        <w:br w:type="page"/>
      </w:r>
    </w:p>
    <w:p w14:paraId="6BB03533">
      <w:pPr>
        <w:numPr>
          <w:ilvl w:val="0"/>
          <w:numId w:val="28"/>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rPr>
        <w:t>满足《中华人民共和国政府采购法》第二十二条规定</w:t>
      </w:r>
    </w:p>
    <w:p w14:paraId="2EE84F89">
      <w:pPr>
        <w:spacing w:line="360" w:lineRule="auto"/>
        <w:outlineLvl w:val="3"/>
        <w:rPr>
          <w:rFonts w:ascii="宋体" w:hAnsi="宋体" w:cs="宋体"/>
          <w:color w:val="auto"/>
          <w:sz w:val="24"/>
          <w:szCs w:val="20"/>
        </w:rPr>
      </w:pPr>
      <w:r>
        <w:rPr>
          <w:rFonts w:hint="eastAsia" w:ascii="宋体" w:hAnsi="宋体" w:cs="宋体"/>
          <w:color w:val="auto"/>
          <w:sz w:val="24"/>
          <w:szCs w:val="20"/>
        </w:rPr>
        <w:t>1-1 营业执照等证明文件</w:t>
      </w:r>
    </w:p>
    <w:p w14:paraId="0B33CC70">
      <w:pPr>
        <w:tabs>
          <w:tab w:val="left" w:pos="1080"/>
        </w:tabs>
        <w:snapToGrid w:val="0"/>
        <w:rPr>
          <w:rFonts w:ascii="宋体" w:hAnsi="宋体" w:cs="宋体"/>
          <w:color w:val="auto"/>
          <w:sz w:val="24"/>
        </w:rPr>
      </w:pPr>
    </w:p>
    <w:p w14:paraId="4473C19B">
      <w:pPr>
        <w:widowControl/>
        <w:rPr>
          <w:rFonts w:ascii="宋体" w:hAnsi="宋体" w:cs="宋体"/>
          <w:color w:val="auto"/>
          <w:sz w:val="24"/>
          <w:szCs w:val="20"/>
        </w:rPr>
      </w:pPr>
      <w:r>
        <w:rPr>
          <w:rFonts w:hint="eastAsia" w:ascii="宋体" w:hAnsi="宋体" w:cs="宋体"/>
          <w:color w:val="auto"/>
          <w:sz w:val="24"/>
        </w:rPr>
        <w:br w:type="page"/>
      </w:r>
    </w:p>
    <w:p w14:paraId="0356C548">
      <w:pPr>
        <w:pStyle w:val="6"/>
        <w:jc w:val="both"/>
        <w:outlineLvl w:val="3"/>
        <w:rPr>
          <w:rFonts w:hAnsi="宋体" w:cs="宋体"/>
          <w:b w:val="0"/>
          <w:bCs/>
          <w:color w:val="auto"/>
          <w:u w:val="none"/>
        </w:rPr>
      </w:pPr>
      <w:r>
        <w:rPr>
          <w:rFonts w:hint="eastAsia" w:hAnsi="宋体" w:cs="宋体"/>
          <w:b w:val="0"/>
          <w:color w:val="auto"/>
          <w:u w:val="none"/>
        </w:rPr>
        <w:t>1-2 投标人资格声明书（实质性格式）</w:t>
      </w:r>
    </w:p>
    <w:p w14:paraId="15B02BCE">
      <w:pPr>
        <w:jc w:val="center"/>
        <w:rPr>
          <w:rFonts w:ascii="宋体" w:hAnsi="宋体" w:cs="宋体"/>
          <w:b/>
          <w:color w:val="auto"/>
          <w:sz w:val="36"/>
          <w:szCs w:val="36"/>
        </w:rPr>
      </w:pPr>
      <w:r>
        <w:rPr>
          <w:rFonts w:hint="eastAsia" w:ascii="宋体" w:hAnsi="宋体" w:cs="宋体"/>
          <w:b/>
          <w:color w:val="auto"/>
          <w:sz w:val="36"/>
          <w:szCs w:val="36"/>
        </w:rPr>
        <w:t>投标人资格声明书</w:t>
      </w:r>
    </w:p>
    <w:p w14:paraId="01EE39CE">
      <w:pPr>
        <w:tabs>
          <w:tab w:val="left" w:pos="5580"/>
        </w:tabs>
        <w:spacing w:line="360" w:lineRule="auto"/>
        <w:rPr>
          <w:rFonts w:ascii="宋体" w:hAnsi="宋体" w:cs="宋体"/>
          <w:color w:val="auto"/>
          <w:sz w:val="24"/>
        </w:rPr>
      </w:pPr>
    </w:p>
    <w:p w14:paraId="15BFBF89">
      <w:pPr>
        <w:tabs>
          <w:tab w:val="left" w:pos="5580"/>
        </w:tabs>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采购人或采购代理机构</w:t>
      </w:r>
    </w:p>
    <w:p w14:paraId="6578B4C6">
      <w:pPr>
        <w:spacing w:line="360" w:lineRule="auto"/>
        <w:ind w:firstLine="480" w:firstLineChars="200"/>
        <w:rPr>
          <w:rFonts w:ascii="宋体" w:hAnsi="宋体" w:cs="宋体"/>
          <w:color w:val="auto"/>
          <w:sz w:val="24"/>
        </w:rPr>
      </w:pPr>
      <w:r>
        <w:rPr>
          <w:rFonts w:hint="eastAsia" w:ascii="宋体" w:hAnsi="宋体" w:cs="宋体"/>
          <w:color w:val="auto"/>
          <w:sz w:val="24"/>
        </w:rPr>
        <w:t>在参与本次项目投标中，我单位承诺：</w:t>
      </w:r>
    </w:p>
    <w:p w14:paraId="65AE8BA0">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具有良好的商业信誉和健全的财务会计制度；</w:t>
      </w:r>
    </w:p>
    <w:p w14:paraId="03E0739D">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具有履行合同所必需的设备和专业技术能力；</w:t>
      </w:r>
    </w:p>
    <w:p w14:paraId="542CE6A7">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有依法缴纳税收和社会保障资金的良好记录；</w:t>
      </w:r>
    </w:p>
    <w:p w14:paraId="2BD2EB97">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73941BF">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我单位不属于政府采购法律、行政法规规定的公益一类事业单位、或使用事业编制且由财政拨款保障的群团组织（仅适用于政府购买服务项目）；</w:t>
      </w:r>
    </w:p>
    <w:p w14:paraId="7348001B">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我单位不存在为采购项目提供整体设计、规范编制或者项目管理、监理、检测等服务后，再参加该采购项目的其他采购活动的情形（单一来源采购项目除外）；</w:t>
      </w:r>
    </w:p>
    <w:p w14:paraId="150376F0">
      <w:pPr>
        <w:numPr>
          <w:ilvl w:val="0"/>
          <w:numId w:val="29"/>
        </w:numPr>
        <w:spacing w:line="360" w:lineRule="auto"/>
        <w:ind w:left="1134"/>
        <w:rPr>
          <w:rFonts w:ascii="宋体" w:hAnsi="宋体" w:cs="宋体"/>
          <w:color w:val="auto"/>
          <w:sz w:val="24"/>
          <w:szCs w:val="22"/>
        </w:rPr>
      </w:pPr>
      <w:r>
        <w:rPr>
          <w:rFonts w:hint="eastAsia" w:ascii="宋体" w:hAnsi="宋体" w:cs="宋体"/>
          <w:color w:val="auto"/>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804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107B88">
            <w:pPr>
              <w:rPr>
                <w:rFonts w:ascii="宋体" w:hAnsi="宋体" w:cs="宋体"/>
                <w:color w:val="auto"/>
                <w:sz w:val="24"/>
              </w:rPr>
            </w:pPr>
            <w:r>
              <w:rPr>
                <w:rFonts w:hint="eastAsia" w:ascii="宋体" w:hAnsi="宋体" w:cs="宋体"/>
                <w:color w:val="auto"/>
                <w:sz w:val="24"/>
              </w:rPr>
              <w:t>序号</w:t>
            </w:r>
          </w:p>
        </w:tc>
        <w:tc>
          <w:tcPr>
            <w:tcW w:w="4574" w:type="dxa"/>
            <w:vAlign w:val="center"/>
          </w:tcPr>
          <w:p w14:paraId="281E0727">
            <w:pPr>
              <w:rPr>
                <w:rFonts w:ascii="宋体" w:hAnsi="宋体" w:cs="宋体"/>
                <w:color w:val="auto"/>
                <w:sz w:val="24"/>
              </w:rPr>
            </w:pPr>
            <w:r>
              <w:rPr>
                <w:rFonts w:hint="eastAsia" w:ascii="宋体" w:hAnsi="宋体" w:cs="宋体"/>
                <w:color w:val="auto"/>
                <w:sz w:val="24"/>
              </w:rPr>
              <w:t>单位名称</w:t>
            </w:r>
          </w:p>
        </w:tc>
        <w:tc>
          <w:tcPr>
            <w:tcW w:w="2976" w:type="dxa"/>
            <w:vAlign w:val="center"/>
          </w:tcPr>
          <w:p w14:paraId="02D39B39">
            <w:pPr>
              <w:rPr>
                <w:rFonts w:ascii="宋体" w:hAnsi="宋体" w:cs="宋体"/>
                <w:color w:val="auto"/>
                <w:sz w:val="24"/>
              </w:rPr>
            </w:pPr>
            <w:r>
              <w:rPr>
                <w:rFonts w:hint="eastAsia" w:ascii="宋体" w:hAnsi="宋体" w:cs="宋体"/>
                <w:color w:val="auto"/>
                <w:sz w:val="24"/>
              </w:rPr>
              <w:t>相互关系</w:t>
            </w:r>
          </w:p>
        </w:tc>
      </w:tr>
      <w:tr w14:paraId="742BD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AA26274">
            <w:pPr>
              <w:rPr>
                <w:rFonts w:ascii="宋体" w:hAnsi="宋体" w:cs="宋体"/>
                <w:color w:val="auto"/>
                <w:sz w:val="24"/>
              </w:rPr>
            </w:pPr>
            <w:r>
              <w:rPr>
                <w:rFonts w:hint="eastAsia" w:ascii="宋体" w:hAnsi="宋体" w:cs="宋体"/>
                <w:color w:val="auto"/>
                <w:sz w:val="24"/>
              </w:rPr>
              <w:t>1</w:t>
            </w:r>
          </w:p>
        </w:tc>
        <w:tc>
          <w:tcPr>
            <w:tcW w:w="4574" w:type="dxa"/>
            <w:vAlign w:val="center"/>
          </w:tcPr>
          <w:p w14:paraId="5881DAA4">
            <w:pPr>
              <w:rPr>
                <w:rFonts w:ascii="宋体" w:hAnsi="宋体" w:cs="宋体"/>
                <w:color w:val="auto"/>
                <w:sz w:val="24"/>
              </w:rPr>
            </w:pPr>
          </w:p>
        </w:tc>
        <w:tc>
          <w:tcPr>
            <w:tcW w:w="2976" w:type="dxa"/>
            <w:vAlign w:val="center"/>
          </w:tcPr>
          <w:p w14:paraId="2843CEEF">
            <w:pPr>
              <w:rPr>
                <w:rFonts w:ascii="宋体" w:hAnsi="宋体" w:cs="宋体"/>
                <w:color w:val="auto"/>
                <w:sz w:val="24"/>
              </w:rPr>
            </w:pPr>
          </w:p>
        </w:tc>
      </w:tr>
      <w:tr w14:paraId="5BC7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D1EB19">
            <w:pPr>
              <w:rPr>
                <w:rFonts w:ascii="宋体" w:hAnsi="宋体" w:cs="宋体"/>
                <w:color w:val="auto"/>
                <w:sz w:val="24"/>
              </w:rPr>
            </w:pPr>
            <w:r>
              <w:rPr>
                <w:rFonts w:hint="eastAsia" w:ascii="宋体" w:hAnsi="宋体" w:cs="宋体"/>
                <w:color w:val="auto"/>
                <w:sz w:val="24"/>
              </w:rPr>
              <w:t>2</w:t>
            </w:r>
          </w:p>
        </w:tc>
        <w:tc>
          <w:tcPr>
            <w:tcW w:w="4574" w:type="dxa"/>
            <w:vAlign w:val="center"/>
          </w:tcPr>
          <w:p w14:paraId="1AFA9CB9">
            <w:pPr>
              <w:rPr>
                <w:rFonts w:ascii="宋体" w:hAnsi="宋体" w:cs="宋体"/>
                <w:color w:val="auto"/>
                <w:sz w:val="24"/>
              </w:rPr>
            </w:pPr>
          </w:p>
        </w:tc>
        <w:tc>
          <w:tcPr>
            <w:tcW w:w="2976" w:type="dxa"/>
            <w:vAlign w:val="center"/>
          </w:tcPr>
          <w:p w14:paraId="653E033A">
            <w:pPr>
              <w:rPr>
                <w:rFonts w:ascii="宋体" w:hAnsi="宋体" w:cs="宋体"/>
                <w:color w:val="auto"/>
                <w:sz w:val="24"/>
              </w:rPr>
            </w:pPr>
          </w:p>
        </w:tc>
      </w:tr>
      <w:tr w14:paraId="0AC8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1E14D4">
            <w:pPr>
              <w:rPr>
                <w:rFonts w:ascii="宋体" w:hAnsi="宋体" w:cs="宋体"/>
                <w:color w:val="auto"/>
                <w:sz w:val="24"/>
              </w:rPr>
            </w:pPr>
            <w:r>
              <w:rPr>
                <w:rFonts w:hint="eastAsia" w:ascii="宋体" w:hAnsi="宋体" w:cs="宋体"/>
                <w:color w:val="auto"/>
                <w:sz w:val="24"/>
              </w:rPr>
              <w:t>…</w:t>
            </w:r>
          </w:p>
        </w:tc>
        <w:tc>
          <w:tcPr>
            <w:tcW w:w="4574" w:type="dxa"/>
            <w:vAlign w:val="center"/>
          </w:tcPr>
          <w:p w14:paraId="666C90E6">
            <w:pPr>
              <w:rPr>
                <w:rFonts w:ascii="宋体" w:hAnsi="宋体" w:cs="宋体"/>
                <w:color w:val="auto"/>
                <w:sz w:val="24"/>
              </w:rPr>
            </w:pPr>
          </w:p>
        </w:tc>
        <w:tc>
          <w:tcPr>
            <w:tcW w:w="2976" w:type="dxa"/>
            <w:vAlign w:val="center"/>
          </w:tcPr>
          <w:p w14:paraId="0767091F">
            <w:pPr>
              <w:rPr>
                <w:rFonts w:ascii="宋体" w:hAnsi="宋体" w:cs="宋体"/>
                <w:color w:val="auto"/>
                <w:sz w:val="24"/>
              </w:rPr>
            </w:pPr>
          </w:p>
        </w:tc>
      </w:tr>
    </w:tbl>
    <w:p w14:paraId="1AA48606">
      <w:pPr>
        <w:rPr>
          <w:rFonts w:ascii="宋体" w:hAnsi="宋体" w:cs="宋体"/>
          <w:color w:val="auto"/>
        </w:rPr>
      </w:pPr>
    </w:p>
    <w:p w14:paraId="59ACAEF0">
      <w:pPr>
        <w:ind w:firstLine="480" w:firstLineChars="200"/>
        <w:rPr>
          <w:rFonts w:ascii="宋体" w:hAnsi="宋体" w:cs="宋体"/>
          <w:color w:val="auto"/>
          <w:sz w:val="24"/>
          <w:szCs w:val="22"/>
        </w:rPr>
      </w:pPr>
      <w:r>
        <w:rPr>
          <w:rFonts w:hint="eastAsia" w:ascii="宋体" w:hAnsi="宋体" w:cs="宋体"/>
          <w:color w:val="auto"/>
          <w:sz w:val="24"/>
        </w:rPr>
        <w:t>上述声明真实有效，否则我方负全部责任。</w:t>
      </w:r>
    </w:p>
    <w:p w14:paraId="1B78FF0C">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    ____________</w:t>
      </w:r>
    </w:p>
    <w:p w14:paraId="584F5B49">
      <w:pPr>
        <w:spacing w:line="360" w:lineRule="auto"/>
        <w:ind w:right="360" w:firstLine="480"/>
        <w:rPr>
          <w:rFonts w:ascii="宋体" w:hAnsi="宋体" w:cs="宋体"/>
          <w:color w:val="auto"/>
          <w:sz w:val="24"/>
        </w:rPr>
      </w:pPr>
      <w:r>
        <w:rPr>
          <w:rFonts w:hint="eastAsia" w:ascii="宋体" w:hAnsi="宋体" w:cs="宋体"/>
          <w:color w:val="auto"/>
          <w:sz w:val="24"/>
          <w:szCs w:val="20"/>
        </w:rPr>
        <w:t xml:space="preserve">日期：_____年______月______日   </w:t>
      </w:r>
    </w:p>
    <w:p w14:paraId="5DC31299">
      <w:pPr>
        <w:spacing w:line="360" w:lineRule="auto"/>
        <w:rPr>
          <w:rFonts w:ascii="宋体" w:hAnsi="宋体" w:cs="宋体"/>
          <w:color w:val="auto"/>
          <w:sz w:val="24"/>
        </w:rPr>
      </w:pPr>
      <w:r>
        <w:rPr>
          <w:rFonts w:hint="eastAsia" w:ascii="宋体" w:hAnsi="宋体" w:cs="宋体"/>
          <w:color w:val="auto"/>
          <w:sz w:val="24"/>
        </w:rPr>
        <w:t>说明：供应商承诺不实的，依据《政府采购法》第七十七条“提供虚假材料谋取中标、成交的”有关规定予以处理。</w:t>
      </w:r>
    </w:p>
    <w:p w14:paraId="67220980">
      <w:pPr>
        <w:tabs>
          <w:tab w:val="left" w:pos="5580"/>
        </w:tabs>
        <w:spacing w:line="360" w:lineRule="auto"/>
        <w:rPr>
          <w:rFonts w:ascii="宋体" w:hAnsi="宋体" w:cs="宋体"/>
          <w:color w:val="auto"/>
          <w:sz w:val="24"/>
        </w:rPr>
        <w:sectPr>
          <w:footerReference r:id="rId13" w:type="default"/>
          <w:pgSz w:w="11907" w:h="16840"/>
          <w:pgMar w:top="1418" w:right="1134" w:bottom="1418" w:left="1701" w:header="851" w:footer="851" w:gutter="0"/>
          <w:pgNumType w:fmt="decimal"/>
          <w:cols w:space="720" w:num="1"/>
          <w:docGrid w:linePitch="462" w:charSpace="0"/>
        </w:sectPr>
      </w:pPr>
    </w:p>
    <w:p w14:paraId="6CBD1E35">
      <w:pPr>
        <w:numPr>
          <w:ilvl w:val="0"/>
          <w:numId w:val="28"/>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t>落实政府采购政策需满足的资格要求</w:t>
      </w:r>
    </w:p>
    <w:p w14:paraId="384524F6">
      <w:pPr>
        <w:spacing w:line="360" w:lineRule="auto"/>
        <w:outlineLvl w:val="3"/>
        <w:rPr>
          <w:rFonts w:ascii="宋体" w:hAnsi="宋体" w:cs="宋体"/>
          <w:color w:val="auto"/>
          <w:sz w:val="24"/>
          <w:szCs w:val="20"/>
        </w:rPr>
      </w:pPr>
      <w:r>
        <w:rPr>
          <w:rFonts w:hint="eastAsia" w:ascii="宋体" w:hAnsi="宋体" w:cs="宋体"/>
          <w:color w:val="auto"/>
          <w:sz w:val="24"/>
          <w:szCs w:val="20"/>
        </w:rPr>
        <w:t>2-1 中小企业政策证明文件</w:t>
      </w:r>
    </w:p>
    <w:p w14:paraId="74C39984">
      <w:pPr>
        <w:tabs>
          <w:tab w:val="left" w:pos="5580"/>
        </w:tabs>
        <w:spacing w:line="360" w:lineRule="auto"/>
        <w:rPr>
          <w:rFonts w:ascii="宋体" w:hAnsi="宋体" w:cs="宋体"/>
          <w:color w:val="auto"/>
          <w:sz w:val="24"/>
        </w:rPr>
      </w:pPr>
      <w:r>
        <w:rPr>
          <w:rFonts w:hint="eastAsia" w:ascii="宋体" w:hAnsi="宋体" w:cs="宋体"/>
          <w:color w:val="auto"/>
          <w:sz w:val="24"/>
        </w:rPr>
        <w:t>说明：</w:t>
      </w:r>
    </w:p>
    <w:p w14:paraId="6B18C1F2">
      <w:pPr>
        <w:tabs>
          <w:tab w:val="left" w:pos="5580"/>
        </w:tabs>
        <w:spacing w:line="360" w:lineRule="auto"/>
        <w:rPr>
          <w:rFonts w:ascii="宋体" w:hAnsi="宋体" w:cs="宋体"/>
          <w:color w:val="auto"/>
          <w:sz w:val="24"/>
        </w:rPr>
      </w:pPr>
      <w:r>
        <w:rPr>
          <w:rFonts w:hint="eastAsia" w:ascii="宋体" w:hAnsi="宋体" w:cs="宋体"/>
          <w:color w:val="auto"/>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D3A11BC">
      <w:pPr>
        <w:tabs>
          <w:tab w:val="left" w:pos="5580"/>
        </w:tabs>
        <w:spacing w:line="360" w:lineRule="auto"/>
        <w:rPr>
          <w:rFonts w:ascii="宋体" w:hAnsi="宋体" w:cs="宋体"/>
          <w:color w:val="auto"/>
          <w:sz w:val="24"/>
        </w:rPr>
      </w:pPr>
      <w:r>
        <w:rPr>
          <w:rFonts w:hint="eastAsia" w:ascii="宋体" w:hAnsi="宋体" w:cs="宋体"/>
          <w:color w:val="auto"/>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972EB90">
      <w:pPr>
        <w:tabs>
          <w:tab w:val="left" w:pos="5580"/>
        </w:tabs>
        <w:spacing w:line="360" w:lineRule="auto"/>
        <w:rPr>
          <w:rFonts w:ascii="宋体" w:hAnsi="宋体" w:cs="宋体"/>
          <w:color w:val="auto"/>
          <w:sz w:val="24"/>
        </w:rPr>
      </w:pPr>
      <w:r>
        <w:rPr>
          <w:rFonts w:hint="eastAsia" w:ascii="宋体" w:hAnsi="宋体" w:cs="宋体"/>
          <w:color w:val="auto"/>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BB8DDE5">
      <w:pPr>
        <w:tabs>
          <w:tab w:val="left" w:pos="5580"/>
        </w:tabs>
        <w:spacing w:line="360" w:lineRule="auto"/>
        <w:rPr>
          <w:rFonts w:ascii="宋体" w:hAnsi="宋体" w:cs="宋体"/>
          <w:color w:val="auto"/>
          <w:sz w:val="24"/>
        </w:rPr>
      </w:pPr>
      <w:r>
        <w:rPr>
          <w:rFonts w:hint="eastAsia" w:ascii="宋体" w:hAnsi="宋体" w:cs="宋体"/>
          <w:color w:val="auto"/>
          <w:sz w:val="24"/>
        </w:rPr>
        <w:t>（4）如本项目（包）预留部分采购项目预算专门面向中小企业采购，且要求供应商以联合体形式参加采购活动</w:t>
      </w:r>
      <w:r>
        <w:rPr>
          <w:rFonts w:hint="eastAsia" w:ascii="宋体" w:hAnsi="宋体" w:cs="宋体"/>
          <w:color w:val="auto"/>
        </w:rPr>
        <w:t>，</w:t>
      </w:r>
      <w:bookmarkStart w:id="825" w:name="_Hlk145526067"/>
      <w:r>
        <w:rPr>
          <w:rFonts w:hint="eastAsia" w:ascii="宋体" w:hAnsi="宋体" w:cs="宋体"/>
          <w:color w:val="auto"/>
          <w:sz w:val="24"/>
        </w:rPr>
        <w:t>如供应商为联合体的，</w:t>
      </w:r>
      <w:bookmarkEnd w:id="825"/>
      <w:r>
        <w:rPr>
          <w:rFonts w:hint="eastAsia" w:ascii="宋体" w:hAnsi="宋体" w:cs="宋体"/>
          <w:color w:val="auto"/>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347AF75">
      <w:pPr>
        <w:tabs>
          <w:tab w:val="left" w:pos="5580"/>
        </w:tabs>
        <w:spacing w:line="360" w:lineRule="auto"/>
        <w:rPr>
          <w:rFonts w:ascii="宋体" w:hAnsi="宋体" w:cs="宋体"/>
          <w:color w:val="auto"/>
          <w:sz w:val="24"/>
        </w:rPr>
      </w:pPr>
      <w:r>
        <w:rPr>
          <w:rFonts w:hint="eastAsia" w:ascii="宋体" w:hAnsi="宋体" w:cs="宋体"/>
          <w:color w:val="auto"/>
          <w:sz w:val="24"/>
        </w:rPr>
        <w:t>（5）中小企业声明函填写注意事项</w:t>
      </w:r>
    </w:p>
    <w:p w14:paraId="39416209">
      <w:pPr>
        <w:tabs>
          <w:tab w:val="left" w:pos="5580"/>
        </w:tabs>
        <w:spacing w:line="360" w:lineRule="auto"/>
        <w:rPr>
          <w:rFonts w:ascii="宋体" w:hAnsi="宋体" w:cs="宋体"/>
          <w:color w:val="auto"/>
          <w:sz w:val="24"/>
        </w:rPr>
      </w:pPr>
      <w:r>
        <w:rPr>
          <w:rFonts w:hint="eastAsia" w:ascii="宋体" w:hAnsi="宋体" w:cs="宋体"/>
          <w:color w:val="auto"/>
          <w:sz w:val="24"/>
        </w:rPr>
        <w:t>1）《中小企业声明函》由参加政府采购活动的投标人出具。联合体投标的，《中小企业声明函》可由牵头人出具。</w:t>
      </w:r>
    </w:p>
    <w:p w14:paraId="63F457B0">
      <w:pPr>
        <w:tabs>
          <w:tab w:val="left" w:pos="5580"/>
        </w:tabs>
        <w:spacing w:line="360" w:lineRule="auto"/>
        <w:rPr>
          <w:rFonts w:ascii="宋体" w:hAnsi="宋体" w:cs="宋体"/>
          <w:color w:val="auto"/>
          <w:sz w:val="24"/>
        </w:rPr>
      </w:pPr>
      <w:r>
        <w:rPr>
          <w:rFonts w:hint="eastAsia" w:ascii="宋体" w:hAnsi="宋体" w:cs="宋体"/>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367206">
      <w:pPr>
        <w:tabs>
          <w:tab w:val="left" w:pos="5580"/>
        </w:tabs>
        <w:spacing w:line="360" w:lineRule="auto"/>
        <w:rPr>
          <w:rFonts w:ascii="宋体" w:hAnsi="宋体" w:cs="宋体"/>
          <w:color w:val="auto"/>
          <w:sz w:val="24"/>
        </w:rPr>
      </w:pPr>
      <w:r>
        <w:rPr>
          <w:rFonts w:hint="eastAsia" w:ascii="宋体" w:hAnsi="宋体" w:cs="宋体"/>
          <w:color w:val="auto"/>
          <w:sz w:val="24"/>
        </w:rPr>
        <w:t>3）对于多标的采购项目，投标人应充分、准确地了解所提供货物的制造企业、提供服务的承接企业信息。对相关情况了解不清楚的，不建议填报本声明函。</w:t>
      </w:r>
    </w:p>
    <w:p w14:paraId="4B1D9D32">
      <w:pPr>
        <w:tabs>
          <w:tab w:val="left" w:pos="5580"/>
        </w:tabs>
        <w:spacing w:line="360" w:lineRule="auto"/>
        <w:rPr>
          <w:rFonts w:ascii="宋体" w:hAnsi="宋体" w:cs="宋体"/>
          <w:color w:val="auto"/>
          <w:sz w:val="24"/>
        </w:rPr>
      </w:pPr>
      <w:r>
        <w:rPr>
          <w:rFonts w:hint="eastAsia" w:ascii="宋体" w:hAnsi="宋体" w:cs="宋体"/>
          <w:color w:val="auto"/>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95F5959">
      <w:pPr>
        <w:tabs>
          <w:tab w:val="left" w:pos="5580"/>
        </w:tabs>
        <w:spacing w:line="360" w:lineRule="auto"/>
        <w:rPr>
          <w:rFonts w:ascii="宋体" w:hAnsi="宋体" w:cs="宋体"/>
          <w:color w:val="auto"/>
          <w:sz w:val="24"/>
        </w:rPr>
      </w:pPr>
    </w:p>
    <w:p w14:paraId="68E1A6AD">
      <w:pPr>
        <w:tabs>
          <w:tab w:val="left" w:pos="5580"/>
        </w:tabs>
        <w:spacing w:line="360" w:lineRule="auto"/>
        <w:rPr>
          <w:rFonts w:ascii="宋体" w:hAnsi="宋体" w:cs="宋体"/>
          <w:color w:val="auto"/>
          <w:sz w:val="24"/>
        </w:rPr>
      </w:pPr>
      <w:r>
        <w:rPr>
          <w:rFonts w:hint="eastAsia" w:ascii="宋体" w:hAnsi="宋体" w:cs="宋体"/>
          <w:color w:val="auto"/>
          <w:sz w:val="24"/>
        </w:rPr>
        <w:br w:type="page"/>
      </w:r>
    </w:p>
    <w:p w14:paraId="683E3ED9">
      <w:pPr>
        <w:pStyle w:val="7"/>
        <w:outlineLvl w:val="4"/>
        <w:rPr>
          <w:rFonts w:ascii="宋体" w:hAnsi="宋体" w:cs="宋体"/>
          <w:color w:val="auto"/>
        </w:rPr>
      </w:pPr>
      <w:r>
        <w:rPr>
          <w:rFonts w:hint="eastAsia" w:ascii="宋体" w:hAnsi="宋体" w:cs="宋体"/>
          <w:color w:val="auto"/>
        </w:rPr>
        <w:t>2-1-1 中小企业证明文件</w:t>
      </w:r>
    </w:p>
    <w:p w14:paraId="7BB56BB3">
      <w:pPr>
        <w:spacing w:before="240" w:beforeLines="100" w:after="240" w:afterLines="100" w:line="360" w:lineRule="auto"/>
        <w:jc w:val="center"/>
        <w:rPr>
          <w:rFonts w:ascii="宋体" w:hAnsi="宋体" w:cs="宋体"/>
          <w:b/>
          <w:bCs/>
          <w:color w:val="auto"/>
          <w:sz w:val="36"/>
          <w:szCs w:val="36"/>
        </w:rPr>
      </w:pPr>
      <w:r>
        <w:rPr>
          <w:rFonts w:hint="eastAsia" w:ascii="宋体" w:hAnsi="宋体" w:cs="宋体"/>
          <w:b/>
          <w:bCs/>
          <w:color w:val="auto"/>
          <w:sz w:val="36"/>
          <w:szCs w:val="36"/>
        </w:rPr>
        <w:t>中小企业声明函（</w:t>
      </w:r>
      <w:r>
        <w:rPr>
          <w:rFonts w:hint="eastAsia" w:ascii="宋体" w:hAnsi="宋体" w:cs="宋体"/>
          <w:b/>
          <w:bCs/>
          <w:color w:val="auto"/>
          <w:sz w:val="36"/>
          <w:szCs w:val="36"/>
          <w:lang w:val="en-US" w:eastAsia="zh-CN"/>
        </w:rPr>
        <w:t>货物</w:t>
      </w:r>
      <w:r>
        <w:rPr>
          <w:rFonts w:hint="eastAsia" w:ascii="宋体" w:hAnsi="宋体" w:cs="宋体"/>
          <w:b/>
          <w:bCs/>
          <w:color w:val="auto"/>
          <w:sz w:val="36"/>
          <w:szCs w:val="36"/>
        </w:rPr>
        <w:t>）格式</w:t>
      </w:r>
    </w:p>
    <w:p w14:paraId="7804C0E7">
      <w:pPr>
        <w:spacing w:line="360" w:lineRule="auto"/>
        <w:ind w:firstLine="504"/>
        <w:rPr>
          <w:rFonts w:ascii="宋体" w:hAnsi="宋体" w:cs="宋体"/>
          <w:color w:val="auto"/>
          <w:spacing w:val="6"/>
          <w:sz w:val="24"/>
        </w:rPr>
      </w:pPr>
      <w:r>
        <w:rPr>
          <w:rFonts w:hint="eastAsia" w:ascii="宋体" w:hAnsi="宋体" w:cs="宋体"/>
          <w:color w:val="auto"/>
          <w:spacing w:val="6"/>
          <w:sz w:val="24"/>
        </w:rPr>
        <w:t>本公司（联合体）郑重声明，根据《政府采购促进中小企业发展管理办法》（财库﹝2020﹞46号）的规定，本公司（联合体）参加</w:t>
      </w:r>
      <w:r>
        <w:rPr>
          <w:rFonts w:hint="eastAsia" w:ascii="宋体" w:hAnsi="宋体" w:cs="宋体"/>
          <w:color w:val="auto"/>
          <w:spacing w:val="6"/>
          <w:sz w:val="24"/>
          <w:u w:val="single"/>
        </w:rPr>
        <w:t xml:space="preserve">      </w:t>
      </w:r>
      <w:r>
        <w:rPr>
          <w:rFonts w:hint="eastAsia" w:ascii="宋体" w:hAnsi="宋体" w:cs="宋体"/>
          <w:color w:val="auto"/>
          <w:spacing w:val="6"/>
          <w:sz w:val="24"/>
        </w:rPr>
        <w:t>（单位名称）的</w:t>
      </w:r>
      <w:r>
        <w:rPr>
          <w:rFonts w:hint="eastAsia" w:ascii="宋体" w:hAnsi="宋体" w:cs="宋体"/>
          <w:color w:val="auto"/>
          <w:spacing w:val="6"/>
          <w:sz w:val="24"/>
          <w:u w:val="single"/>
        </w:rPr>
        <w:t xml:space="preserve">    </w:t>
      </w:r>
      <w:r>
        <w:rPr>
          <w:rFonts w:hint="eastAsia" w:ascii="宋体" w:hAnsi="宋体" w:cs="宋体"/>
          <w:color w:val="auto"/>
          <w:spacing w:val="6"/>
          <w:sz w:val="24"/>
        </w:rPr>
        <w:t>（项目名称）采购活动，提供的货物全部由符合政策要求的中小企业制造。相关企业（含联合体中的中小企业、签订分包意向协议的中小企业）的具体情况如下：</w:t>
      </w:r>
    </w:p>
    <w:p w14:paraId="49506D73">
      <w:pPr>
        <w:numPr>
          <w:ilvl w:val="0"/>
          <w:numId w:val="30"/>
        </w:numPr>
        <w:spacing w:line="360" w:lineRule="auto"/>
        <w:ind w:firstLine="504"/>
        <w:rPr>
          <w:rFonts w:ascii="宋体" w:hAnsi="宋体" w:cs="宋体"/>
          <w:color w:val="auto"/>
          <w:spacing w:val="6"/>
          <w:sz w:val="24"/>
        </w:rPr>
      </w:pPr>
      <w:r>
        <w:rPr>
          <w:rFonts w:hint="eastAsia" w:ascii="宋体" w:hAnsi="宋体" w:cs="宋体"/>
          <w:color w:val="auto"/>
          <w:spacing w:val="6"/>
          <w:sz w:val="24"/>
          <w:u w:val="single"/>
        </w:rPr>
        <w:t xml:space="preserve">    （标的名称）</w:t>
      </w:r>
      <w:r>
        <w:rPr>
          <w:rFonts w:hint="eastAsia" w:ascii="宋体" w:hAnsi="宋体" w:cs="宋体"/>
          <w:color w:val="auto"/>
          <w:spacing w:val="6"/>
          <w:sz w:val="24"/>
        </w:rPr>
        <w:t>，属于</w:t>
      </w:r>
      <w:r>
        <w:rPr>
          <w:rFonts w:hint="eastAsia" w:ascii="宋体" w:hAnsi="宋体" w:cs="宋体"/>
          <w:color w:val="auto"/>
          <w:spacing w:val="6"/>
          <w:sz w:val="24"/>
          <w:u w:val="single"/>
        </w:rPr>
        <w:t xml:space="preserve">    （采购文件中明确的所属行业）</w:t>
      </w:r>
      <w:r>
        <w:rPr>
          <w:rFonts w:hint="eastAsia" w:ascii="宋体" w:hAnsi="宋体" w:cs="宋体"/>
          <w:color w:val="auto"/>
          <w:spacing w:val="6"/>
          <w:sz w:val="24"/>
        </w:rPr>
        <w:t>行业；制造商为（企业名称），从业人员______人，营业收入为______万元，资产总额为______万元</w:t>
      </w:r>
      <w:r>
        <w:rPr>
          <w:rFonts w:hint="eastAsia" w:ascii="微软雅黑" w:hAnsi="微软雅黑" w:eastAsia="微软雅黑" w:cs="微软雅黑"/>
          <w:color w:val="auto"/>
          <w:spacing w:val="6"/>
          <w:sz w:val="24"/>
        </w:rPr>
        <w:t>¹</w:t>
      </w:r>
      <w:r>
        <w:rPr>
          <w:rFonts w:hint="eastAsia" w:ascii="宋体" w:hAnsi="宋体" w:cs="宋体"/>
          <w:color w:val="auto"/>
          <w:spacing w:val="6"/>
          <w:sz w:val="24"/>
        </w:rPr>
        <w:t>，属于</w:t>
      </w:r>
      <w:r>
        <w:rPr>
          <w:rFonts w:hint="eastAsia" w:ascii="宋体" w:hAnsi="宋体" w:cs="宋体"/>
          <w:color w:val="auto"/>
          <w:spacing w:val="6"/>
          <w:sz w:val="24"/>
          <w:u w:val="single"/>
          <w:lang w:val="en-US" w:eastAsia="zh-CN"/>
        </w:rPr>
        <w:t xml:space="preserve">     </w:t>
      </w:r>
      <w:r>
        <w:rPr>
          <w:rFonts w:hint="eastAsia" w:ascii="宋体" w:hAnsi="宋体" w:cs="宋体"/>
          <w:color w:val="auto"/>
          <w:spacing w:val="6"/>
          <w:sz w:val="24"/>
        </w:rPr>
        <w:t>（中型企业、小型企业、微型企业）；</w:t>
      </w:r>
    </w:p>
    <w:p w14:paraId="7E9CE190">
      <w:pPr>
        <w:numPr>
          <w:ilvl w:val="0"/>
          <w:numId w:val="30"/>
        </w:numPr>
        <w:spacing w:line="360" w:lineRule="auto"/>
        <w:ind w:firstLine="504"/>
        <w:rPr>
          <w:rFonts w:ascii="宋体" w:hAnsi="宋体" w:cs="宋体"/>
          <w:color w:val="auto"/>
          <w:spacing w:val="6"/>
          <w:sz w:val="24"/>
        </w:rPr>
      </w:pPr>
      <w:r>
        <w:rPr>
          <w:rFonts w:hint="eastAsia" w:ascii="宋体" w:hAnsi="宋体" w:cs="宋体"/>
          <w:color w:val="auto"/>
          <w:spacing w:val="6"/>
          <w:sz w:val="24"/>
          <w:u w:val="single"/>
        </w:rPr>
        <w:t xml:space="preserve">    （标的名称）</w:t>
      </w:r>
      <w:r>
        <w:rPr>
          <w:rFonts w:hint="eastAsia" w:ascii="宋体" w:hAnsi="宋体" w:cs="宋体"/>
          <w:color w:val="auto"/>
          <w:spacing w:val="6"/>
          <w:sz w:val="24"/>
        </w:rPr>
        <w:t>，属于</w:t>
      </w:r>
      <w:r>
        <w:rPr>
          <w:rFonts w:hint="eastAsia" w:ascii="宋体" w:hAnsi="宋体" w:cs="宋体"/>
          <w:color w:val="auto"/>
          <w:spacing w:val="6"/>
          <w:sz w:val="24"/>
          <w:u w:val="single"/>
        </w:rPr>
        <w:t xml:space="preserve">    （采购文件中明确的所属行业）</w:t>
      </w:r>
      <w:r>
        <w:rPr>
          <w:rFonts w:hint="eastAsia" w:ascii="宋体" w:hAnsi="宋体" w:cs="宋体"/>
          <w:color w:val="auto"/>
          <w:spacing w:val="6"/>
          <w:sz w:val="24"/>
        </w:rPr>
        <w:t>行业；制造商为（企业名称），从业人员______人，营业收入为______万元，资产总额为______万元</w:t>
      </w:r>
      <w:r>
        <w:rPr>
          <w:rFonts w:hint="eastAsia" w:ascii="微软雅黑" w:hAnsi="微软雅黑" w:eastAsia="微软雅黑" w:cs="微软雅黑"/>
          <w:color w:val="auto"/>
          <w:spacing w:val="6"/>
          <w:sz w:val="24"/>
        </w:rPr>
        <w:t>¹</w:t>
      </w:r>
      <w:r>
        <w:rPr>
          <w:rFonts w:hint="eastAsia" w:ascii="宋体" w:hAnsi="宋体" w:cs="宋体"/>
          <w:color w:val="auto"/>
          <w:spacing w:val="6"/>
          <w:sz w:val="24"/>
        </w:rPr>
        <w:t>，属于</w:t>
      </w:r>
      <w:r>
        <w:rPr>
          <w:rFonts w:hint="eastAsia" w:ascii="宋体" w:hAnsi="宋体" w:cs="宋体"/>
          <w:color w:val="auto"/>
          <w:spacing w:val="6"/>
          <w:sz w:val="24"/>
          <w:u w:val="single"/>
          <w:lang w:val="en-US" w:eastAsia="zh-CN"/>
        </w:rPr>
        <w:t xml:space="preserve">     </w:t>
      </w:r>
      <w:r>
        <w:rPr>
          <w:rFonts w:hint="eastAsia" w:ascii="宋体" w:hAnsi="宋体" w:cs="宋体"/>
          <w:color w:val="auto"/>
          <w:spacing w:val="6"/>
          <w:sz w:val="24"/>
        </w:rPr>
        <w:t>（中型企业、小型企业、微型企业）；</w:t>
      </w:r>
    </w:p>
    <w:p w14:paraId="69647B0B">
      <w:pPr>
        <w:spacing w:line="360" w:lineRule="auto"/>
        <w:ind w:firstLine="504"/>
        <w:rPr>
          <w:rFonts w:ascii="宋体" w:hAnsi="宋体" w:cs="宋体"/>
          <w:color w:val="auto"/>
          <w:spacing w:val="6"/>
          <w:sz w:val="24"/>
        </w:rPr>
      </w:pPr>
      <w:r>
        <w:rPr>
          <w:rFonts w:hint="eastAsia" w:ascii="宋体" w:hAnsi="宋体" w:cs="宋体"/>
          <w:color w:val="auto"/>
          <w:spacing w:val="6"/>
          <w:sz w:val="24"/>
        </w:rPr>
        <w:t>……</w:t>
      </w:r>
    </w:p>
    <w:p w14:paraId="426B35FA">
      <w:pPr>
        <w:spacing w:line="360" w:lineRule="auto"/>
        <w:ind w:firstLine="504"/>
        <w:rPr>
          <w:rFonts w:ascii="宋体" w:hAnsi="宋体" w:cs="宋体"/>
          <w:color w:val="auto"/>
          <w:spacing w:val="6"/>
          <w:sz w:val="24"/>
        </w:rPr>
      </w:pPr>
      <w:r>
        <w:rPr>
          <w:rFonts w:hint="eastAsia" w:ascii="宋体" w:hAnsi="宋体" w:cs="宋体"/>
          <w:color w:val="auto"/>
          <w:spacing w:val="6"/>
          <w:sz w:val="24"/>
        </w:rPr>
        <w:t>以上企业，不属于大企业的分支机构，不存在控股股东为大企业的情形，也不存在与大企业的负责人为同一人的情形。</w:t>
      </w:r>
    </w:p>
    <w:p w14:paraId="504B65C9">
      <w:pPr>
        <w:spacing w:line="360" w:lineRule="auto"/>
        <w:ind w:firstLine="504"/>
        <w:rPr>
          <w:rFonts w:ascii="宋体" w:hAnsi="宋体" w:cs="宋体"/>
          <w:color w:val="auto"/>
          <w:spacing w:val="6"/>
          <w:sz w:val="24"/>
        </w:rPr>
      </w:pPr>
      <w:r>
        <w:rPr>
          <w:rFonts w:hint="eastAsia" w:ascii="宋体" w:hAnsi="宋体" w:cs="宋体"/>
          <w:color w:val="auto"/>
          <w:spacing w:val="6"/>
          <w:sz w:val="24"/>
        </w:rPr>
        <w:t>本企业对上述声明内容的真实性负责。如有虚假，将依法承担相应责任。</w:t>
      </w:r>
    </w:p>
    <w:p w14:paraId="27E1B8F9">
      <w:pPr>
        <w:spacing w:line="360" w:lineRule="auto"/>
        <w:ind w:right="360" w:firstLine="480"/>
        <w:jc w:val="right"/>
        <w:rPr>
          <w:rFonts w:ascii="宋体" w:hAnsi="宋体" w:cs="宋体"/>
          <w:color w:val="auto"/>
          <w:sz w:val="24"/>
        </w:rPr>
      </w:pPr>
    </w:p>
    <w:p w14:paraId="0583C09D">
      <w:pPr>
        <w:wordWrap w:val="0"/>
        <w:spacing w:line="360" w:lineRule="auto"/>
        <w:ind w:right="360" w:firstLine="480"/>
        <w:jc w:val="right"/>
        <w:rPr>
          <w:rFonts w:ascii="宋体" w:hAnsi="宋体" w:cs="宋体"/>
          <w:color w:val="auto"/>
          <w:sz w:val="24"/>
          <w:u w:val="single"/>
        </w:rPr>
      </w:pPr>
      <w:r>
        <w:rPr>
          <w:rFonts w:hint="eastAsia" w:ascii="宋体" w:hAnsi="宋体" w:cs="宋体"/>
          <w:color w:val="auto"/>
          <w:sz w:val="24"/>
        </w:rPr>
        <w:t>企业名称（盖章）：</w:t>
      </w:r>
      <w:r>
        <w:rPr>
          <w:rFonts w:hint="eastAsia" w:ascii="宋体" w:hAnsi="宋体" w:cs="宋体"/>
          <w:color w:val="auto"/>
          <w:sz w:val="24"/>
          <w:u w:val="single"/>
        </w:rPr>
        <w:t xml:space="preserve">        </w:t>
      </w:r>
    </w:p>
    <w:p w14:paraId="5A0FF4D3">
      <w:pPr>
        <w:tabs>
          <w:tab w:val="left" w:pos="6720"/>
          <w:tab w:val="left" w:pos="6940"/>
        </w:tabs>
        <w:spacing w:line="360" w:lineRule="auto"/>
        <w:ind w:right="2552" w:rightChars="0" w:firstLine="480"/>
        <w:jc w:val="righ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290BE52B">
      <w:pPr>
        <w:adjustRightInd w:val="0"/>
        <w:snapToGrid w:val="0"/>
        <w:rPr>
          <w:rFonts w:ascii="宋体" w:hAnsi="宋体" w:cs="宋体"/>
          <w:color w:val="auto"/>
          <w:sz w:val="24"/>
          <w:szCs w:val="21"/>
        </w:rPr>
      </w:pPr>
    </w:p>
    <w:p w14:paraId="5AD43C3F">
      <w:pPr>
        <w:adjustRightInd w:val="0"/>
        <w:snapToGrid w:val="0"/>
        <w:rPr>
          <w:rFonts w:ascii="宋体" w:hAnsi="宋体" w:cs="宋体"/>
          <w:color w:val="auto"/>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02E7F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D691541">
            <w:pPr>
              <w:adjustRightInd w:val="0"/>
              <w:snapToGrid w:val="0"/>
              <w:rPr>
                <w:rFonts w:ascii="宋体" w:hAnsi="宋体" w:cs="宋体"/>
                <w:color w:val="auto"/>
                <w:szCs w:val="21"/>
              </w:rPr>
            </w:pPr>
            <w:r>
              <w:rPr>
                <w:rFonts w:hint="eastAsia" w:ascii="微软雅黑" w:hAnsi="微软雅黑" w:eastAsia="微软雅黑" w:cs="微软雅黑"/>
                <w:color w:val="auto"/>
                <w:szCs w:val="21"/>
              </w:rPr>
              <w:t>¹</w:t>
            </w:r>
            <w:r>
              <w:rPr>
                <w:rFonts w:hint="eastAsia" w:ascii="宋体" w:hAnsi="宋体" w:cs="宋体"/>
                <w:color w:val="auto"/>
                <w:szCs w:val="21"/>
              </w:rPr>
              <w:t>从业人员、营业收入、资产总额填报上一年度数据，无上一年度数据的新成立企业可不填报。</w:t>
            </w:r>
          </w:p>
        </w:tc>
      </w:tr>
    </w:tbl>
    <w:p w14:paraId="2D7FFFFE">
      <w:pPr>
        <w:adjustRightInd w:val="0"/>
        <w:snapToGrid w:val="0"/>
        <w:rPr>
          <w:rFonts w:ascii="宋体" w:hAnsi="宋体" w:cs="宋体"/>
          <w:color w:val="auto"/>
          <w:szCs w:val="21"/>
          <w:vertAlign w:val="superscript"/>
        </w:rPr>
      </w:pPr>
    </w:p>
    <w:p w14:paraId="25A67325">
      <w:pPr>
        <w:spacing w:line="360" w:lineRule="auto"/>
        <w:ind w:right="360" w:firstLine="480"/>
        <w:rPr>
          <w:rFonts w:ascii="宋体" w:hAnsi="宋体" w:cs="宋体"/>
          <w:color w:val="auto"/>
          <w:sz w:val="24"/>
        </w:rPr>
      </w:pPr>
    </w:p>
    <w:p w14:paraId="50F7F3C9">
      <w:pPr>
        <w:spacing w:line="360" w:lineRule="auto"/>
        <w:ind w:right="360" w:firstLine="480"/>
        <w:rPr>
          <w:rFonts w:ascii="宋体" w:hAnsi="宋体" w:cs="宋体"/>
          <w:color w:val="auto"/>
          <w:sz w:val="24"/>
        </w:rPr>
      </w:pPr>
    </w:p>
    <w:p w14:paraId="2398E760">
      <w:pPr>
        <w:spacing w:line="360" w:lineRule="auto"/>
        <w:outlineLvl w:val="9"/>
        <w:rPr>
          <w:rFonts w:ascii="宋体" w:hAnsi="宋体" w:cs="宋体"/>
          <w:color w:val="auto"/>
          <w:sz w:val="24"/>
          <w:szCs w:val="20"/>
        </w:rPr>
      </w:pPr>
      <w:r>
        <w:rPr>
          <w:rFonts w:hint="eastAsia" w:ascii="宋体" w:hAnsi="宋体" w:cs="宋体"/>
          <w:color w:val="auto"/>
          <w:sz w:val="24"/>
          <w:szCs w:val="20"/>
        </w:rPr>
        <w:br w:type="page"/>
      </w:r>
    </w:p>
    <w:p w14:paraId="50401755">
      <w:pPr>
        <w:spacing w:before="240" w:beforeLines="100" w:after="240" w:afterLines="100" w:line="360" w:lineRule="auto"/>
        <w:jc w:val="center"/>
        <w:outlineLvl w:val="9"/>
        <w:rPr>
          <w:rFonts w:ascii="宋体" w:hAnsi="宋体" w:cs="宋体"/>
          <w:b/>
          <w:color w:val="auto"/>
          <w:sz w:val="36"/>
          <w:szCs w:val="36"/>
        </w:rPr>
      </w:pPr>
      <w:r>
        <w:rPr>
          <w:rFonts w:hint="eastAsia" w:ascii="宋体" w:hAnsi="宋体" w:cs="宋体"/>
          <w:b/>
          <w:bCs/>
          <w:color w:val="auto"/>
          <w:sz w:val="36"/>
          <w:szCs w:val="36"/>
        </w:rPr>
        <w:t>残疾人福利性单位声明函格式</w:t>
      </w:r>
    </w:p>
    <w:p w14:paraId="49CA78A7">
      <w:pPr>
        <w:spacing w:line="588" w:lineRule="exact"/>
        <w:ind w:firstLine="504"/>
        <w:outlineLvl w:val="9"/>
        <w:rPr>
          <w:rFonts w:ascii="宋体" w:hAnsi="宋体" w:cs="宋体"/>
          <w:color w:val="auto"/>
          <w:spacing w:val="6"/>
          <w:sz w:val="24"/>
        </w:rPr>
      </w:pPr>
      <w:r>
        <w:rPr>
          <w:rFonts w:hint="eastAsia" w:ascii="宋体" w:hAnsi="宋体" w:cs="宋体"/>
          <w:color w:val="auto"/>
          <w:spacing w:val="6"/>
          <w:sz w:val="24"/>
        </w:rPr>
        <w:t>本单位郑重声明，根据《财政部 民政部 中国残疾人联合会关于促进残疾人就业政府采购政策的通知》（财库</w:t>
      </w:r>
      <w:r>
        <w:rPr>
          <w:rFonts w:hint="eastAsia" w:ascii="宋体" w:hAnsi="宋体" w:cs="宋体"/>
          <w:color w:val="auto"/>
          <w:sz w:val="24"/>
        </w:rPr>
        <w:t>〔2017〕 141</w:t>
      </w:r>
      <w:r>
        <w:rPr>
          <w:rFonts w:hint="eastAsia" w:ascii="宋体" w:hAnsi="宋体" w:cs="宋体"/>
          <w:color w:val="auto"/>
          <w:spacing w:val="6"/>
          <w:sz w:val="24"/>
        </w:rPr>
        <w:t>号）的规定，本单位</w:t>
      </w:r>
      <w:r>
        <w:rPr>
          <w:rFonts w:hint="eastAsia" w:ascii="宋体" w:hAnsi="宋体" w:cs="宋体"/>
          <w:b/>
          <w:color w:val="auto"/>
          <w:sz w:val="24"/>
        </w:rPr>
        <w:t>（请进行选择）</w:t>
      </w:r>
      <w:r>
        <w:rPr>
          <w:rFonts w:hint="eastAsia" w:ascii="宋体" w:hAnsi="宋体" w:cs="宋体"/>
          <w:color w:val="auto"/>
          <w:spacing w:val="6"/>
          <w:sz w:val="24"/>
        </w:rPr>
        <w:t>：</w:t>
      </w:r>
    </w:p>
    <w:p w14:paraId="5BD0D989">
      <w:pPr>
        <w:spacing w:line="588" w:lineRule="exact"/>
        <w:ind w:firstLine="482"/>
        <w:outlineLvl w:val="9"/>
        <w:rPr>
          <w:rFonts w:ascii="宋体" w:hAnsi="宋体" w:cs="宋体"/>
          <w:b/>
          <w:color w:val="auto"/>
          <w:spacing w:val="6"/>
          <w:sz w:val="24"/>
        </w:rPr>
      </w:pPr>
      <w:r>
        <w:rPr>
          <w:rFonts w:hint="eastAsia" w:ascii="宋体" w:hAnsi="宋体" w:cs="宋体"/>
          <w:b/>
          <w:color w:val="auto"/>
          <w:sz w:val="24"/>
        </w:rPr>
        <w:t>□</w:t>
      </w:r>
      <w:r>
        <w:rPr>
          <w:rFonts w:hint="eastAsia" w:ascii="宋体" w:hAnsi="宋体" w:cs="宋体"/>
          <w:b/>
          <w:color w:val="auto"/>
          <w:spacing w:val="6"/>
          <w:sz w:val="24"/>
        </w:rPr>
        <w:t>不属于符合条件的残疾人福利性单位。</w:t>
      </w:r>
    </w:p>
    <w:p w14:paraId="0E973910">
      <w:pPr>
        <w:spacing w:line="588" w:lineRule="exact"/>
        <w:ind w:firstLine="482"/>
        <w:outlineLvl w:val="9"/>
        <w:rPr>
          <w:rFonts w:ascii="宋体" w:hAnsi="宋体" w:cs="宋体"/>
          <w:color w:val="auto"/>
          <w:spacing w:val="6"/>
          <w:sz w:val="24"/>
        </w:rPr>
      </w:pPr>
      <w:r>
        <w:rPr>
          <w:rFonts w:hint="eastAsia" w:ascii="宋体" w:hAnsi="宋体" w:cs="宋体"/>
          <w:b/>
          <w:color w:val="auto"/>
          <w:sz w:val="24"/>
        </w:rPr>
        <w:t>□</w:t>
      </w:r>
      <w:r>
        <w:rPr>
          <w:rFonts w:hint="eastAsia" w:ascii="宋体" w:hAnsi="宋体" w:cs="宋体"/>
          <w:b/>
          <w:color w:val="auto"/>
          <w:spacing w:val="6"/>
          <w:sz w:val="24"/>
        </w:rPr>
        <w:t>属于符合条件的残疾人福利性单位，</w:t>
      </w:r>
      <w:r>
        <w:rPr>
          <w:rFonts w:hint="eastAsia" w:ascii="宋体" w:hAnsi="宋体" w:cs="宋体"/>
          <w:color w:val="auto"/>
          <w:spacing w:val="6"/>
          <w:sz w:val="24"/>
        </w:rPr>
        <w:t>且本单位参加</w:t>
      </w:r>
      <w:r>
        <w:rPr>
          <w:rFonts w:hint="eastAsia" w:ascii="宋体" w:hAnsi="宋体" w:cs="宋体"/>
          <w:color w:val="auto"/>
          <w:spacing w:val="6"/>
          <w:sz w:val="24"/>
          <w:u w:val="single"/>
        </w:rPr>
        <w:t xml:space="preserve">      </w:t>
      </w:r>
      <w:r>
        <w:rPr>
          <w:rFonts w:hint="eastAsia" w:ascii="宋体" w:hAnsi="宋体" w:cs="宋体"/>
          <w:color w:val="auto"/>
          <w:spacing w:val="6"/>
          <w:sz w:val="24"/>
        </w:rPr>
        <w:t>单位的</w:t>
      </w:r>
      <w:r>
        <w:rPr>
          <w:rFonts w:hint="eastAsia" w:ascii="宋体" w:hAnsi="宋体" w:cs="宋体"/>
          <w:color w:val="auto"/>
          <w:spacing w:val="6"/>
          <w:sz w:val="24"/>
          <w:u w:val="single"/>
        </w:rPr>
        <w:t xml:space="preserve">      </w:t>
      </w:r>
      <w:r>
        <w:rPr>
          <w:rFonts w:hint="eastAsia" w:ascii="宋体" w:hAnsi="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7E9EA4A6">
      <w:pPr>
        <w:spacing w:line="588" w:lineRule="exact"/>
        <w:ind w:firstLine="506" w:firstLineChars="200"/>
        <w:outlineLvl w:val="9"/>
        <w:rPr>
          <w:rFonts w:ascii="宋体" w:hAnsi="宋体" w:cs="宋体"/>
          <w:color w:val="auto"/>
          <w:spacing w:val="6"/>
          <w:sz w:val="24"/>
        </w:rPr>
      </w:pPr>
      <w:r>
        <w:rPr>
          <w:rFonts w:hint="eastAsia" w:ascii="宋体" w:hAnsi="宋体" w:cs="宋体"/>
          <w:b/>
          <w:color w:val="auto"/>
          <w:spacing w:val="6"/>
          <w:sz w:val="24"/>
        </w:rPr>
        <w:t>本单位对上述声明的真实性负责。如有虚假，将依法承担相应责任。</w:t>
      </w:r>
    </w:p>
    <w:p w14:paraId="17E35EFD">
      <w:pPr>
        <w:spacing w:line="588" w:lineRule="exact"/>
        <w:ind w:firstLine="504" w:firstLineChars="200"/>
        <w:outlineLvl w:val="9"/>
        <w:rPr>
          <w:rFonts w:ascii="宋体" w:hAnsi="宋体" w:cs="宋体"/>
          <w:color w:val="auto"/>
          <w:spacing w:val="6"/>
          <w:sz w:val="24"/>
        </w:rPr>
      </w:pPr>
    </w:p>
    <w:p w14:paraId="23D63DAB">
      <w:pPr>
        <w:spacing w:line="588" w:lineRule="exact"/>
        <w:ind w:firstLine="504" w:firstLineChars="200"/>
        <w:outlineLvl w:val="9"/>
        <w:rPr>
          <w:rFonts w:ascii="宋体" w:hAnsi="宋体" w:cs="宋体"/>
          <w:color w:val="auto"/>
          <w:spacing w:val="6"/>
          <w:sz w:val="24"/>
        </w:rPr>
      </w:pPr>
    </w:p>
    <w:p w14:paraId="090424E5">
      <w:pPr>
        <w:tabs>
          <w:tab w:val="left" w:pos="4860"/>
        </w:tabs>
        <w:spacing w:line="588" w:lineRule="exact"/>
        <w:ind w:right="1560" w:firstLine="504" w:firstLineChars="200"/>
        <w:outlineLvl w:val="9"/>
        <w:rPr>
          <w:rFonts w:ascii="宋体" w:hAnsi="宋体" w:cs="宋体"/>
          <w:color w:val="auto"/>
          <w:spacing w:val="6"/>
          <w:sz w:val="24"/>
        </w:rPr>
      </w:pPr>
      <w:r>
        <w:rPr>
          <w:rFonts w:hint="eastAsia" w:ascii="宋体" w:hAnsi="宋体" w:cs="宋体"/>
          <w:color w:val="auto"/>
          <w:spacing w:val="6"/>
          <w:sz w:val="24"/>
        </w:rPr>
        <w:t xml:space="preserve">               单位名称（盖章）：</w:t>
      </w:r>
      <w:r>
        <w:rPr>
          <w:rFonts w:hint="eastAsia" w:ascii="宋体" w:hAnsi="宋体" w:cs="宋体"/>
          <w:color w:val="auto"/>
          <w:sz w:val="24"/>
          <w:u w:val="single"/>
        </w:rPr>
        <w:t xml:space="preserve">        </w:t>
      </w:r>
    </w:p>
    <w:p w14:paraId="4554D762">
      <w:pPr>
        <w:tabs>
          <w:tab w:val="left" w:pos="4860"/>
        </w:tabs>
        <w:spacing w:line="588" w:lineRule="exact"/>
        <w:ind w:right="1560" w:firstLine="504" w:firstLineChars="200"/>
        <w:outlineLvl w:val="9"/>
        <w:rPr>
          <w:rFonts w:ascii="宋体" w:hAnsi="宋体" w:cs="宋体"/>
          <w:color w:val="auto"/>
          <w:spacing w:val="6"/>
          <w:sz w:val="24"/>
        </w:rPr>
      </w:pPr>
      <w:r>
        <w:rPr>
          <w:rFonts w:hint="eastAsia" w:ascii="宋体" w:hAnsi="宋体" w:cs="宋体"/>
          <w:color w:val="auto"/>
          <w:spacing w:val="6"/>
          <w:sz w:val="24"/>
        </w:rPr>
        <w:t xml:space="preserve">       日  期：</w:t>
      </w:r>
      <w:r>
        <w:rPr>
          <w:rFonts w:hint="eastAsia" w:ascii="宋体" w:hAnsi="宋体" w:cs="宋体"/>
          <w:color w:val="auto"/>
          <w:sz w:val="24"/>
          <w:u w:val="single"/>
        </w:rPr>
        <w:t xml:space="preserve">        </w:t>
      </w:r>
    </w:p>
    <w:p w14:paraId="18A8363F">
      <w:pPr>
        <w:widowControl/>
        <w:outlineLvl w:val="9"/>
        <w:rPr>
          <w:rFonts w:ascii="宋体" w:hAnsi="宋体" w:cs="宋体"/>
          <w:color w:val="auto"/>
          <w:sz w:val="24"/>
          <w:szCs w:val="20"/>
        </w:rPr>
      </w:pPr>
      <w:r>
        <w:rPr>
          <w:rFonts w:hint="eastAsia" w:ascii="宋体" w:hAnsi="宋体" w:cs="宋体"/>
          <w:color w:val="auto"/>
          <w:sz w:val="24"/>
          <w:szCs w:val="20"/>
        </w:rPr>
        <w:br w:type="page"/>
      </w:r>
    </w:p>
    <w:p w14:paraId="0FC38529">
      <w:pPr>
        <w:numPr>
          <w:ilvl w:val="0"/>
          <w:numId w:val="28"/>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t>投标保证金凭证/交款单据复印件投标人公章</w:t>
      </w:r>
    </w:p>
    <w:p w14:paraId="08921479">
      <w:pPr>
        <w:spacing w:line="360" w:lineRule="auto"/>
        <w:rPr>
          <w:rFonts w:ascii="宋体" w:hAnsi="宋体" w:cs="宋体"/>
          <w:color w:val="auto"/>
          <w:sz w:val="24"/>
          <w:szCs w:val="20"/>
        </w:rPr>
      </w:pPr>
    </w:p>
    <w:p w14:paraId="3C4F7635">
      <w:pPr>
        <w:spacing w:line="360" w:lineRule="auto"/>
        <w:rPr>
          <w:rFonts w:ascii="宋体" w:hAnsi="宋体" w:cs="宋体"/>
          <w:color w:val="auto"/>
          <w:sz w:val="24"/>
          <w:szCs w:val="20"/>
        </w:rPr>
      </w:pPr>
    </w:p>
    <w:p w14:paraId="3B792AEE">
      <w:pPr>
        <w:pStyle w:val="5"/>
        <w:jc w:val="both"/>
        <w:rPr>
          <w:rFonts w:hAnsi="宋体" w:cs="宋体"/>
          <w:color w:val="auto"/>
          <w:szCs w:val="20"/>
        </w:rPr>
      </w:pPr>
    </w:p>
    <w:p w14:paraId="5026DAF9">
      <w:pPr>
        <w:pStyle w:val="5"/>
        <w:jc w:val="both"/>
        <w:rPr>
          <w:rFonts w:hAnsi="宋体" w:cs="宋体"/>
          <w:color w:val="auto"/>
          <w:szCs w:val="20"/>
        </w:rPr>
      </w:pPr>
    </w:p>
    <w:p w14:paraId="56850006">
      <w:pPr>
        <w:pStyle w:val="5"/>
        <w:jc w:val="both"/>
        <w:rPr>
          <w:rFonts w:hAnsi="宋体" w:cs="宋体"/>
          <w:color w:val="auto"/>
          <w:szCs w:val="20"/>
        </w:rPr>
      </w:pPr>
    </w:p>
    <w:p w14:paraId="09BDD86A">
      <w:pPr>
        <w:pStyle w:val="5"/>
        <w:jc w:val="both"/>
        <w:rPr>
          <w:rFonts w:hAnsi="宋体" w:cs="宋体"/>
          <w:color w:val="auto"/>
          <w:szCs w:val="20"/>
        </w:rPr>
      </w:pPr>
    </w:p>
    <w:p w14:paraId="5E9C3EC7">
      <w:pPr>
        <w:pStyle w:val="5"/>
        <w:jc w:val="both"/>
        <w:rPr>
          <w:rFonts w:hAnsi="宋体" w:cs="宋体"/>
          <w:color w:val="auto"/>
          <w:szCs w:val="20"/>
        </w:rPr>
      </w:pPr>
    </w:p>
    <w:p w14:paraId="2C57734C">
      <w:pPr>
        <w:pStyle w:val="5"/>
        <w:jc w:val="both"/>
        <w:rPr>
          <w:rFonts w:hAnsi="宋体" w:cs="宋体"/>
          <w:color w:val="auto"/>
          <w:szCs w:val="20"/>
        </w:rPr>
      </w:pPr>
    </w:p>
    <w:p w14:paraId="205E506D">
      <w:pPr>
        <w:pStyle w:val="5"/>
        <w:jc w:val="both"/>
        <w:rPr>
          <w:rFonts w:hAnsi="宋体" w:cs="宋体"/>
          <w:color w:val="auto"/>
          <w:szCs w:val="20"/>
        </w:rPr>
      </w:pPr>
    </w:p>
    <w:p w14:paraId="43C38022">
      <w:pPr>
        <w:pStyle w:val="5"/>
        <w:jc w:val="both"/>
        <w:rPr>
          <w:rFonts w:hAnsi="宋体" w:cs="宋体"/>
          <w:color w:val="auto"/>
          <w:szCs w:val="20"/>
        </w:rPr>
      </w:pPr>
    </w:p>
    <w:p w14:paraId="493129A9">
      <w:pPr>
        <w:pStyle w:val="5"/>
        <w:jc w:val="both"/>
        <w:rPr>
          <w:rFonts w:hAnsi="宋体" w:cs="宋体"/>
          <w:color w:val="auto"/>
          <w:szCs w:val="20"/>
        </w:rPr>
      </w:pPr>
    </w:p>
    <w:p w14:paraId="6176B8EB">
      <w:pPr>
        <w:pStyle w:val="5"/>
        <w:jc w:val="both"/>
        <w:rPr>
          <w:rFonts w:hAnsi="宋体" w:cs="宋体"/>
          <w:color w:val="auto"/>
          <w:szCs w:val="20"/>
        </w:rPr>
      </w:pPr>
    </w:p>
    <w:p w14:paraId="212B18A2">
      <w:pPr>
        <w:pStyle w:val="5"/>
        <w:jc w:val="both"/>
        <w:rPr>
          <w:rFonts w:hAnsi="宋体" w:cs="宋体"/>
          <w:color w:val="auto"/>
          <w:szCs w:val="20"/>
        </w:rPr>
      </w:pPr>
    </w:p>
    <w:p w14:paraId="51AF2CB8">
      <w:pPr>
        <w:pStyle w:val="5"/>
        <w:jc w:val="both"/>
        <w:rPr>
          <w:rFonts w:hAnsi="宋体" w:cs="宋体"/>
          <w:color w:val="auto"/>
          <w:szCs w:val="20"/>
        </w:rPr>
      </w:pPr>
    </w:p>
    <w:p w14:paraId="260C9764">
      <w:pPr>
        <w:pStyle w:val="5"/>
        <w:jc w:val="both"/>
        <w:rPr>
          <w:rFonts w:hAnsi="宋体" w:cs="宋体"/>
          <w:color w:val="auto"/>
          <w:szCs w:val="20"/>
        </w:rPr>
      </w:pPr>
    </w:p>
    <w:p w14:paraId="15CEC774">
      <w:pPr>
        <w:pStyle w:val="5"/>
        <w:jc w:val="both"/>
        <w:rPr>
          <w:rFonts w:hAnsi="宋体" w:cs="宋体"/>
          <w:color w:val="auto"/>
          <w:szCs w:val="20"/>
        </w:rPr>
      </w:pPr>
    </w:p>
    <w:p w14:paraId="14C20639">
      <w:pPr>
        <w:pStyle w:val="5"/>
        <w:jc w:val="both"/>
        <w:rPr>
          <w:rFonts w:hAnsi="宋体" w:cs="宋体"/>
          <w:color w:val="auto"/>
          <w:szCs w:val="20"/>
        </w:rPr>
      </w:pPr>
    </w:p>
    <w:p w14:paraId="45AB50DA">
      <w:pPr>
        <w:pStyle w:val="5"/>
        <w:jc w:val="both"/>
        <w:rPr>
          <w:rFonts w:hAnsi="宋体" w:cs="宋体"/>
          <w:color w:val="auto"/>
          <w:szCs w:val="20"/>
        </w:rPr>
      </w:pPr>
    </w:p>
    <w:p w14:paraId="54E52E3A">
      <w:pPr>
        <w:pStyle w:val="5"/>
        <w:jc w:val="both"/>
        <w:rPr>
          <w:rFonts w:hAnsi="宋体" w:cs="宋体"/>
          <w:color w:val="auto"/>
          <w:szCs w:val="20"/>
        </w:rPr>
      </w:pPr>
    </w:p>
    <w:p w14:paraId="4E096E34">
      <w:pPr>
        <w:pStyle w:val="5"/>
        <w:jc w:val="both"/>
        <w:rPr>
          <w:rFonts w:hAnsi="宋体" w:cs="宋体"/>
          <w:color w:val="auto"/>
          <w:szCs w:val="20"/>
        </w:rPr>
      </w:pPr>
    </w:p>
    <w:p w14:paraId="2D02FD72">
      <w:pPr>
        <w:pStyle w:val="5"/>
        <w:jc w:val="both"/>
        <w:rPr>
          <w:rFonts w:hAnsi="宋体" w:cs="宋体"/>
          <w:color w:val="auto"/>
          <w:szCs w:val="20"/>
        </w:rPr>
      </w:pPr>
    </w:p>
    <w:p w14:paraId="3EC17F1C">
      <w:pPr>
        <w:pStyle w:val="5"/>
        <w:jc w:val="both"/>
        <w:rPr>
          <w:rFonts w:hAnsi="宋体" w:cs="宋体"/>
          <w:color w:val="auto"/>
          <w:szCs w:val="20"/>
        </w:rPr>
      </w:pPr>
    </w:p>
    <w:p w14:paraId="58366DF3">
      <w:pPr>
        <w:pStyle w:val="5"/>
        <w:jc w:val="both"/>
        <w:rPr>
          <w:rFonts w:hAnsi="宋体" w:cs="宋体"/>
          <w:color w:val="auto"/>
          <w:szCs w:val="20"/>
        </w:rPr>
      </w:pPr>
    </w:p>
    <w:p w14:paraId="7C9FDA34">
      <w:pPr>
        <w:pStyle w:val="5"/>
        <w:jc w:val="both"/>
        <w:rPr>
          <w:rFonts w:hAnsi="宋体" w:cs="宋体"/>
          <w:color w:val="auto"/>
          <w:szCs w:val="20"/>
        </w:rPr>
      </w:pPr>
    </w:p>
    <w:p w14:paraId="286BF0A0">
      <w:pPr>
        <w:pStyle w:val="5"/>
        <w:jc w:val="both"/>
        <w:rPr>
          <w:rFonts w:hAnsi="宋体" w:cs="宋体"/>
          <w:color w:val="auto"/>
          <w:szCs w:val="20"/>
        </w:rPr>
      </w:pPr>
    </w:p>
    <w:p w14:paraId="6D02EAA3">
      <w:pPr>
        <w:pStyle w:val="5"/>
        <w:jc w:val="both"/>
        <w:rPr>
          <w:rFonts w:hAnsi="宋体" w:cs="宋体"/>
          <w:color w:val="auto"/>
          <w:szCs w:val="20"/>
        </w:rPr>
      </w:pPr>
    </w:p>
    <w:p w14:paraId="2263E449">
      <w:pPr>
        <w:pStyle w:val="5"/>
        <w:jc w:val="both"/>
        <w:rPr>
          <w:rFonts w:hAnsi="宋体" w:cs="宋体"/>
          <w:color w:val="auto"/>
          <w:szCs w:val="20"/>
        </w:rPr>
      </w:pPr>
    </w:p>
    <w:p w14:paraId="4EC767B1">
      <w:pPr>
        <w:pStyle w:val="5"/>
        <w:jc w:val="both"/>
        <w:rPr>
          <w:rFonts w:hAnsi="宋体" w:cs="宋体"/>
          <w:color w:val="auto"/>
          <w:szCs w:val="20"/>
        </w:rPr>
      </w:pPr>
    </w:p>
    <w:p w14:paraId="1F0C896A">
      <w:pPr>
        <w:pStyle w:val="5"/>
        <w:jc w:val="both"/>
        <w:rPr>
          <w:rFonts w:hAnsi="宋体" w:cs="宋体"/>
          <w:color w:val="auto"/>
          <w:szCs w:val="20"/>
        </w:rPr>
      </w:pPr>
    </w:p>
    <w:p w14:paraId="2C51B3EC">
      <w:pPr>
        <w:pStyle w:val="5"/>
        <w:jc w:val="both"/>
        <w:rPr>
          <w:rFonts w:hAnsi="宋体" w:cs="宋体"/>
          <w:color w:val="auto"/>
          <w:szCs w:val="20"/>
        </w:rPr>
      </w:pPr>
    </w:p>
    <w:p w14:paraId="0BE47C61">
      <w:pPr>
        <w:pStyle w:val="5"/>
        <w:jc w:val="both"/>
        <w:rPr>
          <w:rFonts w:hAnsi="宋体" w:cs="宋体"/>
          <w:color w:val="auto"/>
          <w:szCs w:val="20"/>
        </w:rPr>
      </w:pPr>
    </w:p>
    <w:p w14:paraId="35EA6104">
      <w:pPr>
        <w:pStyle w:val="5"/>
        <w:jc w:val="both"/>
        <w:rPr>
          <w:rFonts w:hAnsi="宋体" w:cs="宋体"/>
          <w:color w:val="auto"/>
          <w:szCs w:val="20"/>
        </w:rPr>
      </w:pPr>
    </w:p>
    <w:p w14:paraId="38654C2C">
      <w:pPr>
        <w:pStyle w:val="5"/>
        <w:jc w:val="both"/>
        <w:rPr>
          <w:rFonts w:hAnsi="宋体" w:cs="宋体"/>
          <w:color w:val="auto"/>
          <w:szCs w:val="20"/>
        </w:rPr>
      </w:pPr>
    </w:p>
    <w:p w14:paraId="18BD338F">
      <w:pPr>
        <w:pStyle w:val="5"/>
        <w:jc w:val="both"/>
        <w:rPr>
          <w:rFonts w:hAnsi="宋体" w:cs="宋体"/>
          <w:color w:val="auto"/>
          <w:szCs w:val="20"/>
        </w:rPr>
      </w:pPr>
    </w:p>
    <w:p w14:paraId="7312E793">
      <w:pPr>
        <w:pStyle w:val="5"/>
        <w:jc w:val="both"/>
        <w:rPr>
          <w:rFonts w:hAnsi="宋体" w:cs="宋体"/>
          <w:color w:val="auto"/>
          <w:szCs w:val="20"/>
        </w:rPr>
      </w:pPr>
    </w:p>
    <w:p w14:paraId="3E91B434">
      <w:pPr>
        <w:pStyle w:val="5"/>
        <w:jc w:val="both"/>
        <w:rPr>
          <w:rFonts w:hAnsi="宋体" w:cs="宋体"/>
          <w:color w:val="auto"/>
          <w:szCs w:val="20"/>
        </w:rPr>
      </w:pPr>
    </w:p>
    <w:p w14:paraId="3F73944B">
      <w:pPr>
        <w:pStyle w:val="5"/>
        <w:jc w:val="both"/>
        <w:rPr>
          <w:rFonts w:hAnsi="宋体" w:cs="宋体"/>
          <w:color w:val="auto"/>
          <w:szCs w:val="20"/>
        </w:rPr>
      </w:pPr>
    </w:p>
    <w:p w14:paraId="43A0BC60">
      <w:pPr>
        <w:pStyle w:val="5"/>
        <w:jc w:val="both"/>
        <w:rPr>
          <w:rFonts w:hAnsi="宋体" w:cs="宋体"/>
          <w:color w:val="auto"/>
          <w:szCs w:val="20"/>
        </w:rPr>
      </w:pPr>
    </w:p>
    <w:p w14:paraId="7385592E">
      <w:pPr>
        <w:pStyle w:val="5"/>
        <w:jc w:val="both"/>
        <w:rPr>
          <w:rFonts w:hAnsi="宋体" w:cs="宋体"/>
          <w:color w:val="auto"/>
          <w:szCs w:val="20"/>
        </w:rPr>
      </w:pPr>
    </w:p>
    <w:p w14:paraId="7AA61B4C">
      <w:pPr>
        <w:pStyle w:val="5"/>
        <w:jc w:val="both"/>
        <w:rPr>
          <w:rFonts w:hAnsi="宋体" w:cs="宋体"/>
          <w:color w:val="auto"/>
          <w:szCs w:val="20"/>
        </w:rPr>
      </w:pPr>
    </w:p>
    <w:p w14:paraId="0C488A9D">
      <w:pPr>
        <w:pStyle w:val="5"/>
        <w:jc w:val="both"/>
        <w:rPr>
          <w:rFonts w:hAnsi="宋体" w:cs="宋体"/>
          <w:color w:val="auto"/>
          <w:szCs w:val="20"/>
        </w:rPr>
      </w:pPr>
    </w:p>
    <w:p w14:paraId="66916EA1">
      <w:pPr>
        <w:widowControl/>
        <w:rPr>
          <w:rFonts w:ascii="宋体" w:hAnsi="宋体" w:cs="宋体"/>
          <w:color w:val="auto"/>
          <w:kern w:val="0"/>
          <w:sz w:val="24"/>
          <w:szCs w:val="20"/>
        </w:rPr>
      </w:pPr>
    </w:p>
    <w:p w14:paraId="3080D4D0">
      <w:pPr>
        <w:keepNext/>
        <w:keepLines/>
        <w:autoSpaceDE w:val="0"/>
        <w:autoSpaceDN w:val="0"/>
        <w:adjustRightInd w:val="0"/>
        <w:spacing w:before="120" w:line="300" w:lineRule="auto"/>
        <w:outlineLvl w:val="1"/>
        <w:rPr>
          <w:rFonts w:ascii="宋体" w:hAnsi="宋体" w:cs="宋体"/>
          <w:b/>
          <w:color w:val="auto"/>
          <w:spacing w:val="20"/>
          <w:sz w:val="24"/>
        </w:rPr>
      </w:pPr>
      <w:r>
        <w:rPr>
          <w:rFonts w:hint="eastAsia" w:ascii="宋体" w:hAnsi="宋体" w:cs="宋体"/>
          <w:b/>
          <w:color w:val="auto"/>
          <w:spacing w:val="20"/>
          <w:sz w:val="24"/>
        </w:rPr>
        <w:t>二、商务技术文件格式</w:t>
      </w:r>
    </w:p>
    <w:p w14:paraId="209219AF">
      <w:pPr>
        <w:rPr>
          <w:rFonts w:ascii="宋体" w:hAnsi="宋体" w:cs="宋体"/>
          <w:b/>
          <w:color w:val="auto"/>
          <w:spacing w:val="20"/>
          <w:szCs w:val="21"/>
        </w:rPr>
      </w:pPr>
    </w:p>
    <w:p w14:paraId="40B9AF10">
      <w:pPr>
        <w:rPr>
          <w:rFonts w:ascii="宋体" w:hAnsi="宋体" w:cs="宋体"/>
          <w:b/>
          <w:color w:val="auto"/>
          <w:sz w:val="24"/>
        </w:rPr>
      </w:pPr>
      <w:r>
        <w:rPr>
          <w:rFonts w:hint="eastAsia" w:ascii="宋体" w:hAnsi="宋体" w:cs="宋体"/>
          <w:b/>
          <w:color w:val="auto"/>
          <w:spacing w:val="20"/>
          <w:sz w:val="24"/>
        </w:rPr>
        <w:t>投标文件（商务技术文件）</w:t>
      </w:r>
      <w:r>
        <w:rPr>
          <w:rFonts w:hint="eastAsia" w:ascii="宋体" w:hAnsi="宋体" w:cs="宋体"/>
          <w:b/>
          <w:color w:val="auto"/>
          <w:sz w:val="24"/>
        </w:rPr>
        <w:t>封面（非实质性格式）</w:t>
      </w:r>
    </w:p>
    <w:p w14:paraId="37A91D59">
      <w:pPr>
        <w:rPr>
          <w:rFonts w:ascii="宋体" w:hAnsi="宋体" w:cs="宋体"/>
          <w:color w:val="auto"/>
          <w:szCs w:val="21"/>
        </w:rPr>
      </w:pPr>
    </w:p>
    <w:p w14:paraId="44D8E63F">
      <w:pPr>
        <w:jc w:val="center"/>
        <w:rPr>
          <w:rFonts w:ascii="宋体" w:hAnsi="宋体" w:cs="宋体"/>
          <w:b/>
          <w:color w:val="auto"/>
          <w:spacing w:val="60"/>
          <w:sz w:val="84"/>
          <w:szCs w:val="84"/>
        </w:rPr>
      </w:pPr>
      <w:r>
        <w:rPr>
          <w:rFonts w:hint="eastAsia" w:ascii="宋体" w:hAnsi="宋体" w:cs="宋体"/>
          <w:b/>
          <w:color w:val="auto"/>
          <w:spacing w:val="60"/>
          <w:sz w:val="84"/>
          <w:szCs w:val="84"/>
        </w:rPr>
        <w:t>投 标 文 件</w:t>
      </w:r>
    </w:p>
    <w:p w14:paraId="2F00B775">
      <w:pPr>
        <w:jc w:val="center"/>
        <w:rPr>
          <w:rFonts w:ascii="宋体" w:hAnsi="宋体" w:cs="宋体"/>
          <w:b/>
          <w:color w:val="auto"/>
          <w:spacing w:val="60"/>
          <w:sz w:val="52"/>
          <w:szCs w:val="52"/>
        </w:rPr>
      </w:pPr>
      <w:r>
        <w:rPr>
          <w:rFonts w:hint="eastAsia" w:ascii="宋体" w:hAnsi="宋体" w:cs="宋体"/>
          <w:b/>
          <w:color w:val="auto"/>
          <w:spacing w:val="60"/>
          <w:sz w:val="52"/>
          <w:szCs w:val="52"/>
        </w:rPr>
        <w:t>（商务技术文件）</w:t>
      </w:r>
    </w:p>
    <w:p w14:paraId="33F4799C">
      <w:pPr>
        <w:ind w:firstLine="542" w:firstLineChars="150"/>
        <w:rPr>
          <w:rFonts w:ascii="宋体" w:hAnsi="宋体" w:cs="宋体"/>
          <w:b/>
          <w:color w:val="auto"/>
          <w:spacing w:val="20"/>
          <w:sz w:val="32"/>
          <w:szCs w:val="32"/>
        </w:rPr>
      </w:pPr>
    </w:p>
    <w:p w14:paraId="2DCBE125">
      <w:pPr>
        <w:ind w:firstLine="542" w:firstLineChars="150"/>
        <w:rPr>
          <w:rFonts w:ascii="宋体" w:hAnsi="宋体" w:cs="宋体"/>
          <w:b/>
          <w:color w:val="auto"/>
          <w:spacing w:val="20"/>
          <w:sz w:val="32"/>
          <w:szCs w:val="32"/>
        </w:rPr>
      </w:pPr>
    </w:p>
    <w:p w14:paraId="2E97610B">
      <w:pPr>
        <w:ind w:firstLine="542" w:firstLineChars="150"/>
        <w:rPr>
          <w:rFonts w:ascii="宋体" w:hAnsi="宋体" w:cs="宋体"/>
          <w:b/>
          <w:color w:val="auto"/>
          <w:spacing w:val="20"/>
          <w:sz w:val="32"/>
          <w:szCs w:val="32"/>
        </w:rPr>
      </w:pPr>
      <w:r>
        <w:rPr>
          <w:rFonts w:hint="eastAsia" w:ascii="宋体" w:hAnsi="宋体" w:cs="宋体"/>
          <w:b/>
          <w:color w:val="auto"/>
          <w:spacing w:val="20"/>
          <w:sz w:val="32"/>
          <w:szCs w:val="32"/>
        </w:rPr>
        <w:t>项目名称:</w:t>
      </w:r>
    </w:p>
    <w:p w14:paraId="51A2AB72">
      <w:pPr>
        <w:ind w:firstLine="542" w:firstLineChars="150"/>
        <w:rPr>
          <w:rFonts w:ascii="宋体" w:hAnsi="宋体" w:cs="宋体"/>
          <w:b/>
          <w:color w:val="auto"/>
          <w:spacing w:val="20"/>
          <w:sz w:val="32"/>
          <w:szCs w:val="32"/>
        </w:rPr>
      </w:pPr>
      <w:r>
        <w:rPr>
          <w:rFonts w:hint="eastAsia" w:ascii="宋体" w:hAnsi="宋体" w:cs="宋体"/>
          <w:b/>
          <w:color w:val="auto"/>
          <w:spacing w:val="20"/>
          <w:sz w:val="32"/>
          <w:szCs w:val="32"/>
        </w:rPr>
        <w:t>项目编号：</w:t>
      </w:r>
    </w:p>
    <w:p w14:paraId="20AD6AA5">
      <w:pPr>
        <w:ind w:firstLine="542" w:firstLineChars="150"/>
        <w:rPr>
          <w:rFonts w:ascii="宋体" w:hAnsi="宋体" w:cs="宋体"/>
          <w:b/>
          <w:color w:val="auto"/>
          <w:spacing w:val="20"/>
          <w:sz w:val="32"/>
          <w:szCs w:val="32"/>
        </w:rPr>
      </w:pPr>
      <w:r>
        <w:rPr>
          <w:rFonts w:hint="eastAsia" w:ascii="宋体" w:hAnsi="宋体" w:cs="宋体"/>
          <w:b/>
          <w:color w:val="auto"/>
          <w:spacing w:val="20"/>
          <w:sz w:val="32"/>
          <w:szCs w:val="32"/>
        </w:rPr>
        <w:t>项目代理编号：</w:t>
      </w:r>
    </w:p>
    <w:p w14:paraId="4ECB979F">
      <w:pPr>
        <w:ind w:firstLine="542" w:firstLineChars="150"/>
        <w:rPr>
          <w:rFonts w:ascii="宋体" w:hAnsi="宋体" w:cs="宋体"/>
          <w:b/>
          <w:color w:val="auto"/>
          <w:spacing w:val="20"/>
          <w:sz w:val="32"/>
          <w:szCs w:val="32"/>
        </w:rPr>
      </w:pPr>
    </w:p>
    <w:p w14:paraId="18116ED2">
      <w:pPr>
        <w:rPr>
          <w:rFonts w:ascii="宋体" w:hAnsi="宋体" w:cs="宋体"/>
          <w:b/>
          <w:color w:val="auto"/>
          <w:sz w:val="32"/>
          <w:szCs w:val="32"/>
        </w:rPr>
      </w:pPr>
    </w:p>
    <w:p w14:paraId="2F04C93D">
      <w:pPr>
        <w:rPr>
          <w:rFonts w:ascii="宋体" w:hAnsi="宋体" w:cs="宋体"/>
          <w:b/>
          <w:color w:val="auto"/>
          <w:sz w:val="32"/>
          <w:szCs w:val="32"/>
        </w:rPr>
      </w:pPr>
    </w:p>
    <w:p w14:paraId="76E5BBA2">
      <w:pPr>
        <w:rPr>
          <w:rFonts w:ascii="宋体" w:hAnsi="宋体" w:cs="宋体"/>
          <w:b/>
          <w:color w:val="auto"/>
          <w:sz w:val="32"/>
          <w:szCs w:val="32"/>
        </w:rPr>
      </w:pPr>
    </w:p>
    <w:p w14:paraId="495D676E">
      <w:pPr>
        <w:rPr>
          <w:rFonts w:ascii="宋体" w:hAnsi="宋体" w:cs="宋体"/>
          <w:b/>
          <w:color w:val="auto"/>
          <w:spacing w:val="20"/>
          <w:sz w:val="32"/>
          <w:szCs w:val="32"/>
        </w:rPr>
      </w:pPr>
    </w:p>
    <w:p w14:paraId="75978344">
      <w:pPr>
        <w:rPr>
          <w:rFonts w:ascii="宋体" w:hAnsi="宋体" w:cs="宋体"/>
          <w:b/>
          <w:color w:val="auto"/>
          <w:spacing w:val="20"/>
          <w:sz w:val="32"/>
          <w:szCs w:val="32"/>
        </w:rPr>
      </w:pPr>
    </w:p>
    <w:p w14:paraId="4A9A5B81">
      <w:pPr>
        <w:rPr>
          <w:rFonts w:ascii="宋体" w:hAnsi="宋体" w:cs="宋体"/>
          <w:b/>
          <w:color w:val="auto"/>
          <w:spacing w:val="20"/>
          <w:sz w:val="32"/>
          <w:szCs w:val="32"/>
        </w:rPr>
      </w:pPr>
    </w:p>
    <w:p w14:paraId="6B3A1406">
      <w:pPr>
        <w:spacing w:line="360" w:lineRule="auto"/>
        <w:ind w:firstLine="1445" w:firstLineChars="400"/>
        <w:rPr>
          <w:rFonts w:ascii="宋体" w:hAnsi="宋体" w:cs="宋体"/>
          <w:b/>
          <w:color w:val="auto"/>
          <w:spacing w:val="20"/>
          <w:sz w:val="32"/>
          <w:szCs w:val="32"/>
        </w:rPr>
      </w:pPr>
      <w:r>
        <w:rPr>
          <w:rFonts w:hint="eastAsia" w:ascii="宋体" w:hAnsi="宋体" w:cs="宋体"/>
          <w:b/>
          <w:color w:val="auto"/>
          <w:spacing w:val="20"/>
          <w:sz w:val="32"/>
          <w:szCs w:val="32"/>
        </w:rPr>
        <w:t>投标人名称：</w:t>
      </w:r>
    </w:p>
    <w:p w14:paraId="7BE52236">
      <w:pPr>
        <w:rPr>
          <w:rFonts w:ascii="宋体" w:hAnsi="宋体" w:cs="宋体"/>
          <w:b/>
          <w:color w:val="auto"/>
          <w:sz w:val="32"/>
          <w:szCs w:val="32"/>
        </w:rPr>
      </w:pPr>
    </w:p>
    <w:p w14:paraId="6D454A7E">
      <w:pPr>
        <w:widowControl/>
        <w:rPr>
          <w:rFonts w:ascii="宋体" w:hAnsi="宋体" w:cs="宋体"/>
          <w:b/>
          <w:color w:val="auto"/>
          <w:sz w:val="24"/>
        </w:rPr>
      </w:pPr>
      <w:r>
        <w:rPr>
          <w:rFonts w:hint="eastAsia" w:ascii="宋体" w:hAnsi="宋体" w:cs="宋体"/>
          <w:b/>
          <w:color w:val="auto"/>
          <w:sz w:val="24"/>
        </w:rPr>
        <w:br w:type="page"/>
      </w:r>
    </w:p>
    <w:p w14:paraId="1B072344">
      <w:pPr>
        <w:numPr>
          <w:ilvl w:val="0"/>
          <w:numId w:val="31"/>
        </w:numPr>
        <w:tabs>
          <w:tab w:val="left" w:pos="360"/>
        </w:tabs>
        <w:snapToGrid w:val="0"/>
        <w:spacing w:line="360" w:lineRule="auto"/>
        <w:outlineLvl w:val="2"/>
        <w:rPr>
          <w:rFonts w:ascii="宋体" w:hAnsi="宋体" w:cs="宋体"/>
          <w:color w:val="auto"/>
          <w:sz w:val="24"/>
          <w:szCs w:val="20"/>
        </w:rPr>
      </w:pPr>
      <w:bookmarkStart w:id="826" w:name="_Hlt520343000"/>
      <w:bookmarkEnd w:id="826"/>
      <w:bookmarkStart w:id="827" w:name="_Hlt520274065"/>
      <w:bookmarkEnd w:id="827"/>
      <w:bookmarkStart w:id="828" w:name="_Hlt520274407"/>
      <w:bookmarkEnd w:id="828"/>
      <w:bookmarkStart w:id="829" w:name="_Hlt520274393"/>
      <w:bookmarkEnd w:id="829"/>
      <w:bookmarkStart w:id="830" w:name="_Hlt520271212"/>
      <w:bookmarkEnd w:id="830"/>
      <w:bookmarkStart w:id="831" w:name="_Hlt520343392"/>
      <w:bookmarkEnd w:id="831"/>
      <w:bookmarkStart w:id="832" w:name="_Hlt520355504"/>
      <w:bookmarkEnd w:id="832"/>
      <w:bookmarkStart w:id="833" w:name="_Hlt520273711"/>
      <w:bookmarkEnd w:id="833"/>
      <w:bookmarkStart w:id="834" w:name="_Hlt520350918"/>
      <w:bookmarkEnd w:id="834"/>
      <w:bookmarkStart w:id="835" w:name="_Hlt520274121"/>
      <w:bookmarkEnd w:id="835"/>
      <w:bookmarkStart w:id="836" w:name="_Toc480942349"/>
      <w:bookmarkStart w:id="837" w:name="_Ref467988698"/>
      <w:bookmarkStart w:id="838" w:name="_Toc226965829"/>
      <w:bookmarkStart w:id="839" w:name="_Toc226337252"/>
      <w:bookmarkStart w:id="840" w:name="_Toc226965746"/>
      <w:bookmarkStart w:id="841" w:name="_Toc142311058"/>
      <w:bookmarkStart w:id="842" w:name="_Toc150480794"/>
      <w:bookmarkStart w:id="843" w:name="_Toc520356217"/>
      <w:bookmarkStart w:id="844" w:name="_Toc127151556"/>
      <w:bookmarkStart w:id="845" w:name="_Toc226309800"/>
      <w:bookmarkStart w:id="846" w:name="_Toc195842921"/>
      <w:bookmarkStart w:id="847" w:name="_Toc150774761"/>
      <w:r>
        <w:rPr>
          <w:rFonts w:hint="eastAsia" w:ascii="宋体" w:hAnsi="宋体" w:cs="宋体"/>
          <w:color w:val="auto"/>
          <w:sz w:val="24"/>
        </w:rPr>
        <w:t>投标</w:t>
      </w:r>
      <w:bookmarkEnd w:id="836"/>
      <w:bookmarkEnd w:id="837"/>
      <w:r>
        <w:rPr>
          <w:rFonts w:hint="eastAsia" w:ascii="宋体" w:hAnsi="宋体" w:cs="宋体"/>
          <w:color w:val="auto"/>
          <w:sz w:val="24"/>
        </w:rPr>
        <w:t>书</w:t>
      </w:r>
      <w:bookmarkEnd w:id="838"/>
      <w:bookmarkEnd w:id="839"/>
      <w:bookmarkEnd w:id="840"/>
      <w:bookmarkEnd w:id="841"/>
      <w:bookmarkEnd w:id="842"/>
      <w:bookmarkEnd w:id="843"/>
      <w:bookmarkEnd w:id="844"/>
      <w:bookmarkEnd w:id="845"/>
      <w:bookmarkEnd w:id="846"/>
      <w:bookmarkEnd w:id="847"/>
      <w:r>
        <w:rPr>
          <w:rFonts w:hint="eastAsia" w:ascii="宋体" w:hAnsi="宋体" w:cs="宋体"/>
          <w:color w:val="auto"/>
          <w:sz w:val="24"/>
          <w:szCs w:val="20"/>
        </w:rPr>
        <w:t>（实质性格式）</w:t>
      </w:r>
    </w:p>
    <w:p w14:paraId="1C50E29B">
      <w:pPr>
        <w:tabs>
          <w:tab w:val="left" w:pos="5580"/>
        </w:tabs>
        <w:spacing w:line="360" w:lineRule="auto"/>
        <w:rPr>
          <w:rFonts w:ascii="宋体" w:hAnsi="宋体" w:cs="宋体"/>
          <w:color w:val="auto"/>
          <w:sz w:val="24"/>
        </w:rPr>
      </w:pPr>
    </w:p>
    <w:p w14:paraId="740B3BCF">
      <w:pPr>
        <w:spacing w:line="360" w:lineRule="auto"/>
        <w:jc w:val="center"/>
        <w:rPr>
          <w:rFonts w:ascii="宋体" w:hAnsi="宋体" w:cs="宋体"/>
          <w:b/>
          <w:color w:val="auto"/>
          <w:sz w:val="36"/>
          <w:szCs w:val="36"/>
        </w:rPr>
      </w:pPr>
      <w:r>
        <w:rPr>
          <w:rFonts w:hint="eastAsia" w:ascii="宋体" w:hAnsi="宋体" w:cs="宋体"/>
          <w:b/>
          <w:color w:val="auto"/>
          <w:sz w:val="36"/>
          <w:szCs w:val="36"/>
        </w:rPr>
        <w:t>投标书</w:t>
      </w:r>
    </w:p>
    <w:p w14:paraId="67993879">
      <w:pPr>
        <w:tabs>
          <w:tab w:val="left" w:pos="5580"/>
        </w:tabs>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（采购人或采购代理机构）</w:t>
      </w:r>
    </w:p>
    <w:p w14:paraId="5729445D">
      <w:pPr>
        <w:tabs>
          <w:tab w:val="left" w:pos="5580"/>
        </w:tabs>
        <w:spacing w:line="360" w:lineRule="auto"/>
        <w:rPr>
          <w:rFonts w:ascii="宋体" w:hAnsi="宋体" w:cs="宋体"/>
          <w:color w:val="auto"/>
          <w:sz w:val="24"/>
          <w:szCs w:val="20"/>
        </w:rPr>
      </w:pPr>
    </w:p>
    <w:p w14:paraId="73BEE6FB">
      <w:pPr>
        <w:tabs>
          <w:tab w:val="left" w:pos="5580"/>
        </w:tabs>
        <w:spacing w:line="360" w:lineRule="auto"/>
        <w:ind w:firstLine="408"/>
        <w:rPr>
          <w:rFonts w:ascii="宋体" w:hAnsi="宋体" w:cs="宋体"/>
          <w:color w:val="auto"/>
          <w:sz w:val="24"/>
          <w:szCs w:val="20"/>
        </w:rPr>
      </w:pPr>
      <w:r>
        <w:rPr>
          <w:rFonts w:hint="eastAsia" w:ascii="宋体" w:hAnsi="宋体" w:cs="宋体"/>
          <w:color w:val="auto"/>
          <w:sz w:val="24"/>
          <w:szCs w:val="20"/>
        </w:rPr>
        <w:t>我方参加你方就</w:t>
      </w:r>
      <w:r>
        <w:rPr>
          <w:rFonts w:hint="eastAsia" w:ascii="宋体" w:hAnsi="宋体" w:cs="宋体"/>
          <w:color w:val="auto"/>
          <w:sz w:val="24"/>
          <w:szCs w:val="20"/>
          <w:u w:val="single"/>
        </w:rPr>
        <w:t xml:space="preserve">       </w:t>
      </w:r>
      <w:r>
        <w:rPr>
          <w:rFonts w:hint="eastAsia" w:ascii="宋体" w:hAnsi="宋体" w:cs="宋体"/>
          <w:color w:val="auto"/>
          <w:sz w:val="24"/>
          <w:szCs w:val="20"/>
        </w:rPr>
        <w:t>（项目名称，项目编号）组织的招标活动，并对此项目进行投标。</w:t>
      </w:r>
    </w:p>
    <w:p w14:paraId="0862DB76">
      <w:pPr>
        <w:tabs>
          <w:tab w:val="left" w:pos="5580"/>
        </w:tabs>
        <w:spacing w:line="360" w:lineRule="auto"/>
        <w:ind w:firstLine="408"/>
        <w:rPr>
          <w:rFonts w:ascii="宋体" w:hAnsi="宋体" w:cs="宋体"/>
          <w:color w:val="auto"/>
          <w:sz w:val="24"/>
          <w:szCs w:val="20"/>
        </w:rPr>
      </w:pPr>
      <w:r>
        <w:rPr>
          <w:rFonts w:hint="eastAsia" w:ascii="宋体" w:hAnsi="宋体" w:cs="宋体"/>
          <w:color w:val="auto"/>
          <w:sz w:val="24"/>
          <w:szCs w:val="20"/>
        </w:rPr>
        <w:t>1. 我方</w:t>
      </w:r>
      <w:r>
        <w:rPr>
          <w:rFonts w:hint="eastAsia" w:ascii="宋体" w:hAnsi="宋体" w:cs="宋体"/>
          <w:color w:val="auto"/>
          <w:sz w:val="24"/>
        </w:rPr>
        <w:t>已详细审查全部招标文件</w:t>
      </w:r>
      <w:r>
        <w:rPr>
          <w:rFonts w:hint="eastAsia" w:ascii="宋体" w:hAnsi="宋体" w:cs="宋体"/>
          <w:color w:val="auto"/>
          <w:sz w:val="24"/>
          <w:szCs w:val="20"/>
        </w:rPr>
        <w:t>，自愿参与投标并承诺如下：</w:t>
      </w:r>
    </w:p>
    <w:p w14:paraId="1134710C">
      <w:pPr>
        <w:tabs>
          <w:tab w:val="left" w:pos="720"/>
          <w:tab w:val="left" w:pos="900"/>
        </w:tabs>
        <w:spacing w:line="360" w:lineRule="auto"/>
        <w:ind w:left="360" w:firstLine="72" w:firstLineChars="30"/>
        <w:rPr>
          <w:rFonts w:ascii="宋体" w:hAnsi="宋体" w:cs="宋体"/>
          <w:color w:val="auto"/>
          <w:sz w:val="24"/>
          <w:szCs w:val="20"/>
        </w:rPr>
      </w:pPr>
      <w:r>
        <w:rPr>
          <w:rFonts w:hint="eastAsia" w:ascii="宋体" w:hAnsi="宋体" w:cs="宋体"/>
          <w:color w:val="auto"/>
          <w:sz w:val="24"/>
          <w:szCs w:val="20"/>
        </w:rPr>
        <w:t>（1）本投标有效期为自提交投标文件的截止之日起</w:t>
      </w:r>
      <w:r>
        <w:rPr>
          <w:rFonts w:hint="eastAsia" w:ascii="宋体" w:hAnsi="宋体" w:cs="宋体"/>
          <w:color w:val="auto"/>
          <w:sz w:val="24"/>
          <w:szCs w:val="20"/>
          <w:u w:val="single"/>
        </w:rPr>
        <w:t xml:space="preserve"> 90 </w:t>
      </w:r>
      <w:r>
        <w:rPr>
          <w:rFonts w:hint="eastAsia" w:ascii="宋体" w:hAnsi="宋体" w:cs="宋体"/>
          <w:color w:val="auto"/>
          <w:sz w:val="24"/>
          <w:szCs w:val="20"/>
        </w:rPr>
        <w:t>个日历日。</w:t>
      </w:r>
    </w:p>
    <w:p w14:paraId="33A3F0CC">
      <w:pPr>
        <w:tabs>
          <w:tab w:val="left" w:pos="720"/>
          <w:tab w:val="left" w:pos="900"/>
        </w:tabs>
        <w:spacing w:line="360" w:lineRule="auto"/>
        <w:ind w:left="360" w:firstLine="72" w:firstLineChars="30"/>
        <w:rPr>
          <w:rFonts w:ascii="宋体" w:hAnsi="宋体" w:cs="宋体"/>
          <w:color w:val="auto"/>
          <w:sz w:val="24"/>
          <w:szCs w:val="20"/>
        </w:rPr>
      </w:pPr>
      <w:r>
        <w:rPr>
          <w:rFonts w:hint="eastAsia" w:ascii="宋体" w:hAnsi="宋体" w:cs="宋体"/>
          <w:color w:val="auto"/>
          <w:sz w:val="24"/>
          <w:szCs w:val="20"/>
        </w:rPr>
        <w:t>（2）除合同条款及采购需求偏离表列出的偏离外，我方响应招标文件的全部要求。</w:t>
      </w:r>
    </w:p>
    <w:p w14:paraId="5A5367E6">
      <w:pPr>
        <w:tabs>
          <w:tab w:val="left" w:pos="5580"/>
        </w:tabs>
        <w:spacing w:line="360" w:lineRule="auto"/>
        <w:ind w:firstLine="420" w:firstLineChars="175"/>
        <w:rPr>
          <w:rFonts w:ascii="宋体" w:hAnsi="宋体" w:cs="宋体"/>
          <w:color w:val="auto"/>
          <w:sz w:val="24"/>
          <w:szCs w:val="20"/>
        </w:rPr>
      </w:pPr>
      <w:r>
        <w:rPr>
          <w:rFonts w:hint="eastAsia" w:ascii="宋体" w:hAnsi="宋体" w:cs="宋体"/>
          <w:color w:val="auto"/>
          <w:sz w:val="24"/>
          <w:szCs w:val="20"/>
        </w:rPr>
        <w:t>（3）我方已提供的全部文件资料是真实、准确的，并对此承担一切法律后果。</w:t>
      </w:r>
    </w:p>
    <w:p w14:paraId="5A6F31A3">
      <w:pPr>
        <w:tabs>
          <w:tab w:val="left" w:pos="5580"/>
        </w:tabs>
        <w:spacing w:line="360" w:lineRule="auto"/>
        <w:ind w:firstLine="420" w:firstLineChars="175"/>
        <w:rPr>
          <w:rFonts w:ascii="宋体" w:hAnsi="宋体" w:cs="宋体"/>
          <w:color w:val="auto"/>
          <w:sz w:val="24"/>
        </w:rPr>
      </w:pPr>
      <w:r>
        <w:rPr>
          <w:rFonts w:hint="eastAsia" w:ascii="宋体" w:hAnsi="宋体" w:cs="宋体"/>
          <w:color w:val="auto"/>
          <w:sz w:val="24"/>
          <w:szCs w:val="20"/>
        </w:rPr>
        <w:t>（4）如我方中标，我方将在法律规定的期限内与你方签订合同，按照招标文件要求提交履约保证金，并在合同约定的期限内完成合同规定的全部义务。</w:t>
      </w:r>
    </w:p>
    <w:p w14:paraId="0EBF9C0E">
      <w:pPr>
        <w:spacing w:line="360" w:lineRule="auto"/>
        <w:ind w:left="420"/>
        <w:rPr>
          <w:rFonts w:ascii="宋体" w:hAnsi="宋体" w:cs="宋体"/>
          <w:color w:val="auto"/>
          <w:sz w:val="24"/>
        </w:rPr>
      </w:pPr>
      <w:r>
        <w:rPr>
          <w:rFonts w:hint="eastAsia" w:ascii="宋体" w:hAnsi="宋体" w:cs="宋体"/>
          <w:color w:val="auto"/>
          <w:sz w:val="24"/>
        </w:rPr>
        <w:t>2. 其他补充条款（如有）：</w:t>
      </w:r>
      <w:r>
        <w:rPr>
          <w:rFonts w:hint="eastAsia" w:ascii="宋体" w:hAnsi="宋体" w:cs="宋体"/>
          <w:color w:val="auto"/>
          <w:sz w:val="24"/>
          <w:szCs w:val="20"/>
          <w:u w:val="single"/>
        </w:rPr>
        <w:t xml:space="preserve">          </w:t>
      </w:r>
      <w:r>
        <w:rPr>
          <w:rFonts w:hint="eastAsia" w:ascii="宋体" w:hAnsi="宋体" w:cs="宋体"/>
          <w:color w:val="auto"/>
          <w:sz w:val="24"/>
        </w:rPr>
        <w:t>。</w:t>
      </w:r>
    </w:p>
    <w:p w14:paraId="647257B8">
      <w:pPr>
        <w:spacing w:line="360" w:lineRule="auto"/>
        <w:ind w:firstLine="480" w:firstLineChars="200"/>
        <w:rPr>
          <w:rFonts w:ascii="宋体" w:hAnsi="宋体" w:cs="宋体"/>
          <w:color w:val="auto"/>
          <w:sz w:val="24"/>
        </w:rPr>
      </w:pPr>
      <w:r>
        <w:rPr>
          <w:rFonts w:hint="eastAsia" w:ascii="宋体" w:hAnsi="宋体" w:cs="宋体"/>
          <w:color w:val="auto"/>
          <w:sz w:val="24"/>
        </w:rPr>
        <w:t>与本投标有关的一切正式往来信函请寄：</w:t>
      </w:r>
    </w:p>
    <w:p w14:paraId="5B983705">
      <w:pPr>
        <w:tabs>
          <w:tab w:val="left" w:pos="5580"/>
        </w:tabs>
        <w:spacing w:line="360" w:lineRule="auto"/>
        <w:ind w:left="420"/>
        <w:rPr>
          <w:rFonts w:ascii="宋体" w:hAnsi="宋体" w:cs="宋体"/>
          <w:color w:val="auto"/>
          <w:sz w:val="24"/>
          <w:szCs w:val="20"/>
        </w:rPr>
      </w:pPr>
    </w:p>
    <w:p w14:paraId="2EA18BEF">
      <w:pPr>
        <w:tabs>
          <w:tab w:val="left" w:pos="5580"/>
        </w:tabs>
        <w:spacing w:line="360" w:lineRule="auto"/>
        <w:ind w:left="420"/>
        <w:rPr>
          <w:rFonts w:ascii="宋体" w:hAnsi="宋体" w:cs="宋体"/>
          <w:color w:val="auto"/>
          <w:sz w:val="24"/>
          <w:szCs w:val="20"/>
        </w:rPr>
      </w:pPr>
      <w:r>
        <w:rPr>
          <w:rFonts w:hint="eastAsia" w:ascii="宋体" w:hAnsi="宋体" w:cs="宋体"/>
          <w:color w:val="auto"/>
          <w:sz w:val="24"/>
          <w:szCs w:val="20"/>
        </w:rPr>
        <w:t>地址</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     传真</w:t>
      </w:r>
      <w:r>
        <w:rPr>
          <w:rFonts w:hint="eastAsia" w:ascii="宋体" w:hAnsi="宋体" w:cs="宋体"/>
          <w:color w:val="auto"/>
          <w:sz w:val="24"/>
          <w:szCs w:val="20"/>
          <w:u w:val="single"/>
        </w:rPr>
        <w:t xml:space="preserve">                            </w:t>
      </w:r>
    </w:p>
    <w:p w14:paraId="18AC4F3A">
      <w:pPr>
        <w:tabs>
          <w:tab w:val="left" w:pos="5580"/>
        </w:tabs>
        <w:spacing w:line="360" w:lineRule="auto"/>
        <w:ind w:left="420"/>
        <w:rPr>
          <w:rFonts w:ascii="宋体" w:hAnsi="宋体" w:cs="宋体"/>
          <w:color w:val="auto"/>
          <w:sz w:val="24"/>
          <w:szCs w:val="20"/>
        </w:rPr>
      </w:pPr>
      <w:r>
        <w:rPr>
          <w:rFonts w:hint="eastAsia" w:ascii="宋体" w:hAnsi="宋体" w:cs="宋体"/>
          <w:color w:val="auto"/>
          <w:sz w:val="24"/>
          <w:szCs w:val="20"/>
        </w:rPr>
        <w:t>电话</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     电子函件</w:t>
      </w:r>
      <w:r>
        <w:rPr>
          <w:rFonts w:hint="eastAsia" w:ascii="宋体" w:hAnsi="宋体" w:cs="宋体"/>
          <w:color w:val="auto"/>
          <w:sz w:val="24"/>
          <w:szCs w:val="20"/>
          <w:u w:val="single"/>
        </w:rPr>
        <w:t xml:space="preserve">                        </w:t>
      </w:r>
    </w:p>
    <w:p w14:paraId="5199DCDF">
      <w:pPr>
        <w:tabs>
          <w:tab w:val="left" w:pos="5580"/>
        </w:tabs>
        <w:spacing w:line="360" w:lineRule="auto"/>
        <w:ind w:left="420"/>
        <w:rPr>
          <w:rFonts w:ascii="宋体" w:hAnsi="宋体" w:cs="宋体"/>
          <w:color w:val="auto"/>
          <w:sz w:val="24"/>
          <w:szCs w:val="20"/>
        </w:rPr>
      </w:pPr>
    </w:p>
    <w:p w14:paraId="32F10B98">
      <w:pPr>
        <w:tabs>
          <w:tab w:val="left" w:pos="5580"/>
        </w:tabs>
        <w:spacing w:line="360" w:lineRule="auto"/>
        <w:ind w:left="420"/>
        <w:rPr>
          <w:rFonts w:ascii="宋体" w:hAnsi="宋体" w:cs="宋体"/>
          <w:color w:val="auto"/>
          <w:sz w:val="24"/>
          <w:szCs w:val="20"/>
        </w:rPr>
      </w:pPr>
      <w:r>
        <w:rPr>
          <w:rFonts w:hint="eastAsia" w:ascii="宋体" w:hAnsi="宋体" w:cs="宋体"/>
          <w:color w:val="auto"/>
          <w:sz w:val="24"/>
          <w:szCs w:val="20"/>
        </w:rPr>
        <w:t xml:space="preserve">投标人名称（加盖公章） </w:t>
      </w:r>
      <w:r>
        <w:rPr>
          <w:rFonts w:hint="eastAsia" w:ascii="宋体" w:hAnsi="宋体" w:cs="宋体"/>
          <w:color w:val="auto"/>
          <w:sz w:val="24"/>
          <w:szCs w:val="20"/>
          <w:u w:val="single"/>
        </w:rPr>
        <w:t xml:space="preserve">          </w:t>
      </w:r>
    </w:p>
    <w:p w14:paraId="593C2D64">
      <w:pPr>
        <w:tabs>
          <w:tab w:val="left" w:pos="5580"/>
        </w:tabs>
        <w:spacing w:line="360" w:lineRule="auto"/>
        <w:ind w:left="420"/>
        <w:rPr>
          <w:rFonts w:ascii="宋体" w:hAnsi="宋体" w:cs="宋体"/>
          <w:color w:val="auto"/>
          <w:sz w:val="24"/>
          <w:szCs w:val="20"/>
        </w:rPr>
      </w:pPr>
      <w:r>
        <w:rPr>
          <w:rFonts w:hint="eastAsia" w:ascii="宋体" w:hAnsi="宋体" w:cs="宋体"/>
          <w:color w:val="auto"/>
          <w:sz w:val="24"/>
          <w:szCs w:val="20"/>
        </w:rPr>
        <w:t>日期：_____年______月</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日    </w:t>
      </w:r>
    </w:p>
    <w:p w14:paraId="7BC57A1F">
      <w:pPr>
        <w:tabs>
          <w:tab w:val="left" w:pos="5580"/>
        </w:tabs>
        <w:spacing w:line="360" w:lineRule="auto"/>
        <w:ind w:left="420"/>
        <w:rPr>
          <w:rFonts w:ascii="宋体" w:hAnsi="宋体" w:cs="宋体"/>
          <w:color w:val="auto"/>
          <w:sz w:val="24"/>
          <w:szCs w:val="20"/>
          <w:u w:val="single"/>
        </w:rPr>
      </w:pPr>
    </w:p>
    <w:p w14:paraId="3D02D796">
      <w:pPr>
        <w:widowControl/>
        <w:rPr>
          <w:rFonts w:ascii="宋体" w:hAnsi="宋体" w:cs="宋体"/>
          <w:color w:val="auto"/>
          <w:sz w:val="24"/>
        </w:rPr>
      </w:pPr>
      <w:bookmarkStart w:id="848" w:name="_Hlt520355938"/>
      <w:bookmarkEnd w:id="848"/>
      <w:bookmarkStart w:id="849" w:name="_Hlt520356243"/>
      <w:bookmarkEnd w:id="849"/>
      <w:bookmarkStart w:id="850" w:name="_Toc226965830"/>
      <w:bookmarkStart w:id="851" w:name="_Ref467988705"/>
      <w:bookmarkStart w:id="852" w:name="_Toc305158825"/>
      <w:bookmarkStart w:id="853" w:name="_Toc142311059"/>
      <w:bookmarkStart w:id="854" w:name="_Toc226965747"/>
      <w:bookmarkStart w:id="855" w:name="_Toc150774762"/>
      <w:bookmarkStart w:id="856" w:name="_Toc265228395"/>
      <w:bookmarkStart w:id="857" w:name="_Toc520356218"/>
      <w:bookmarkStart w:id="858" w:name="_Toc480942350"/>
      <w:bookmarkStart w:id="859" w:name="_Toc264969247"/>
      <w:bookmarkStart w:id="860" w:name="_Toc150480795"/>
      <w:bookmarkStart w:id="861" w:name="_Toc195842922"/>
      <w:bookmarkStart w:id="862" w:name="_Toc127151557"/>
      <w:bookmarkStart w:id="863" w:name="_Toc226309801"/>
      <w:bookmarkStart w:id="864" w:name="_Toc226337253"/>
      <w:bookmarkStart w:id="865" w:name="_Toc305158899"/>
      <w:r>
        <w:rPr>
          <w:rFonts w:hint="eastAsia" w:ascii="宋体" w:hAnsi="宋体" w:cs="宋体"/>
          <w:color w:val="auto"/>
          <w:sz w:val="24"/>
        </w:rPr>
        <w:br w:type="page"/>
      </w:r>
    </w:p>
    <w:p w14:paraId="231085F1">
      <w:pPr>
        <w:numPr>
          <w:ilvl w:val="0"/>
          <w:numId w:val="31"/>
        </w:numPr>
        <w:tabs>
          <w:tab w:val="left" w:pos="360"/>
        </w:tabs>
        <w:snapToGrid w:val="0"/>
        <w:spacing w:line="360" w:lineRule="auto"/>
        <w:outlineLvl w:val="2"/>
        <w:rPr>
          <w:rFonts w:ascii="宋体" w:hAnsi="宋体" w:cs="宋体"/>
          <w:color w:val="auto"/>
          <w:sz w:val="24"/>
        </w:rPr>
      </w:pPr>
      <w:r>
        <w:rPr>
          <w:rFonts w:hint="eastAsia" w:ascii="宋体" w:hAnsi="宋体" w:cs="宋体"/>
          <w:color w:val="auto"/>
          <w:sz w:val="24"/>
        </w:rPr>
        <w:t>授权委托书（实质性格式）</w:t>
      </w:r>
    </w:p>
    <w:p w14:paraId="44BAC224">
      <w:pPr>
        <w:spacing w:line="360" w:lineRule="exact"/>
        <w:jc w:val="center"/>
        <w:rPr>
          <w:rFonts w:ascii="宋体" w:hAnsi="宋体" w:cs="宋体"/>
          <w:b/>
          <w:color w:val="auto"/>
          <w:sz w:val="36"/>
          <w:szCs w:val="36"/>
        </w:rPr>
      </w:pPr>
      <w:r>
        <w:rPr>
          <w:rFonts w:hint="eastAsia" w:ascii="宋体" w:hAnsi="宋体" w:cs="宋体"/>
          <w:b/>
          <w:color w:val="auto"/>
          <w:sz w:val="36"/>
          <w:szCs w:val="36"/>
        </w:rPr>
        <w:t>授权委托书</w:t>
      </w:r>
    </w:p>
    <w:p w14:paraId="56229D5A">
      <w:pPr>
        <w:spacing w:line="360" w:lineRule="auto"/>
        <w:ind w:firstLine="420"/>
        <w:rPr>
          <w:rFonts w:ascii="宋体" w:hAnsi="宋体" w:cs="宋体"/>
          <w:color w:val="auto"/>
          <w:sz w:val="24"/>
          <w:szCs w:val="20"/>
        </w:rPr>
      </w:pPr>
    </w:p>
    <w:p w14:paraId="37854368">
      <w:pPr>
        <w:spacing w:line="360" w:lineRule="auto"/>
        <w:ind w:firstLine="420"/>
        <w:rPr>
          <w:rFonts w:ascii="宋体" w:hAnsi="宋体" w:cs="宋体"/>
          <w:color w:val="auto"/>
          <w:sz w:val="24"/>
          <w:szCs w:val="20"/>
        </w:rPr>
      </w:pPr>
      <w:r>
        <w:rPr>
          <w:rFonts w:hint="eastAsia" w:ascii="宋体" w:hAnsi="宋体" w:cs="宋体"/>
          <w:color w:val="auto"/>
          <w:sz w:val="24"/>
          <w:szCs w:val="20"/>
        </w:rPr>
        <w:t>本人</w:t>
      </w:r>
      <w:r>
        <w:rPr>
          <w:rFonts w:hint="eastAsia" w:ascii="宋体" w:hAnsi="宋体" w:cs="宋体"/>
          <w:color w:val="auto"/>
          <w:sz w:val="24"/>
          <w:szCs w:val="20"/>
          <w:u w:val="single"/>
        </w:rPr>
        <w:t xml:space="preserve">        </w:t>
      </w:r>
      <w:r>
        <w:rPr>
          <w:rFonts w:hint="eastAsia" w:ascii="宋体" w:hAnsi="宋体" w:cs="宋体"/>
          <w:color w:val="auto"/>
          <w:sz w:val="24"/>
          <w:szCs w:val="20"/>
        </w:rPr>
        <w:t>（姓名）系</w:t>
      </w:r>
      <w:r>
        <w:rPr>
          <w:rFonts w:hint="eastAsia" w:ascii="宋体" w:hAnsi="宋体" w:cs="宋体"/>
          <w:color w:val="auto"/>
          <w:sz w:val="24"/>
          <w:szCs w:val="20"/>
          <w:u w:val="single"/>
        </w:rPr>
        <w:t xml:space="preserve">             </w:t>
      </w:r>
      <w:r>
        <w:rPr>
          <w:rFonts w:hint="eastAsia" w:ascii="宋体" w:hAnsi="宋体" w:cs="宋体"/>
          <w:color w:val="auto"/>
          <w:sz w:val="24"/>
          <w:szCs w:val="20"/>
        </w:rPr>
        <w:t>（投标人名称）的法定代表人（单位负责人），现委托</w:t>
      </w:r>
      <w:r>
        <w:rPr>
          <w:rFonts w:hint="eastAsia" w:ascii="宋体" w:hAnsi="宋体" w:cs="宋体"/>
          <w:color w:val="auto"/>
          <w:sz w:val="24"/>
          <w:szCs w:val="20"/>
          <w:u w:val="single"/>
        </w:rPr>
        <w:t xml:space="preserve">        </w:t>
      </w:r>
      <w:r>
        <w:rPr>
          <w:rFonts w:hint="eastAsia" w:ascii="宋体" w:hAnsi="宋体" w:cs="宋体"/>
          <w:color w:val="auto"/>
          <w:sz w:val="24"/>
          <w:szCs w:val="20"/>
        </w:rPr>
        <w:t>（姓名）为我方代理人。代理人根据授权，以我方名义签署、澄清确认、提交、撤回、修改</w:t>
      </w:r>
      <w:r>
        <w:rPr>
          <w:rFonts w:hint="eastAsia" w:ascii="宋体" w:hAnsi="宋体" w:cs="宋体"/>
          <w:color w:val="auto"/>
          <w:sz w:val="24"/>
          <w:szCs w:val="20"/>
          <w:u w:val="single"/>
        </w:rPr>
        <w:t xml:space="preserve">             </w:t>
      </w:r>
      <w:r>
        <w:rPr>
          <w:rFonts w:hint="eastAsia" w:ascii="宋体" w:hAnsi="宋体" w:cs="宋体"/>
          <w:color w:val="auto"/>
          <w:sz w:val="24"/>
          <w:szCs w:val="20"/>
        </w:rPr>
        <w:t>（项目名称）投标文件和处理有关事宜，其法律后果由我方承担。</w:t>
      </w:r>
    </w:p>
    <w:p w14:paraId="1786EEA7">
      <w:pPr>
        <w:spacing w:line="360" w:lineRule="auto"/>
        <w:ind w:firstLine="420"/>
        <w:rPr>
          <w:rFonts w:ascii="宋体" w:hAnsi="宋体" w:cs="宋体"/>
          <w:color w:val="auto"/>
          <w:sz w:val="24"/>
          <w:szCs w:val="20"/>
        </w:rPr>
      </w:pPr>
      <w:r>
        <w:rPr>
          <w:rFonts w:hint="eastAsia" w:ascii="宋体" w:hAnsi="宋体" w:cs="宋体"/>
          <w:color w:val="auto"/>
          <w:sz w:val="24"/>
          <w:szCs w:val="20"/>
        </w:rPr>
        <w:t>委托期限：自本授权委托书签署之日起至投标有效期届满之日止。</w:t>
      </w:r>
    </w:p>
    <w:p w14:paraId="707B68C3">
      <w:pPr>
        <w:spacing w:line="360" w:lineRule="auto"/>
        <w:ind w:firstLine="420"/>
        <w:rPr>
          <w:rFonts w:ascii="宋体" w:hAnsi="宋体" w:cs="宋体"/>
          <w:color w:val="auto"/>
          <w:sz w:val="24"/>
          <w:szCs w:val="20"/>
        </w:rPr>
      </w:pPr>
      <w:r>
        <w:rPr>
          <w:rFonts w:hint="eastAsia" w:ascii="宋体" w:hAnsi="宋体" w:cs="宋体"/>
          <w:color w:val="auto"/>
          <w:sz w:val="24"/>
          <w:szCs w:val="20"/>
        </w:rPr>
        <w:t>代理人无转委托权。</w:t>
      </w:r>
      <w:r>
        <w:rPr>
          <w:rFonts w:hint="eastAsia" w:ascii="宋体" w:hAnsi="宋体" w:cs="宋体"/>
          <w:color w:val="auto"/>
          <w:sz w:val="24"/>
          <w:szCs w:val="20"/>
        </w:rPr>
        <w:cr/>
      </w:r>
    </w:p>
    <w:p w14:paraId="5E3F9CAB">
      <w:pPr>
        <w:spacing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w:t>
      </w:r>
      <w:r>
        <w:rPr>
          <w:rFonts w:hint="eastAsia" w:ascii="宋体" w:hAnsi="宋体" w:cs="宋体"/>
          <w:color w:val="auto"/>
          <w:sz w:val="24"/>
          <w:szCs w:val="20"/>
          <w:u w:val="single"/>
        </w:rPr>
        <w:t xml:space="preserve">             </w:t>
      </w:r>
    </w:p>
    <w:p w14:paraId="44E69E2B">
      <w:pPr>
        <w:spacing w:line="360" w:lineRule="auto"/>
        <w:rPr>
          <w:rFonts w:ascii="宋体" w:hAnsi="宋体" w:cs="宋体"/>
          <w:color w:val="auto"/>
          <w:sz w:val="24"/>
          <w:szCs w:val="20"/>
        </w:rPr>
      </w:pPr>
      <w:r>
        <w:rPr>
          <w:rFonts w:hint="eastAsia" w:ascii="宋体" w:hAnsi="宋体" w:cs="宋体"/>
          <w:color w:val="auto"/>
          <w:sz w:val="24"/>
          <w:szCs w:val="20"/>
        </w:rPr>
        <w:t>法定代表人（单位负责人）（签字或签章）：</w:t>
      </w:r>
      <w:r>
        <w:rPr>
          <w:rFonts w:hint="eastAsia" w:ascii="宋体" w:hAnsi="宋体" w:cs="宋体"/>
          <w:color w:val="auto"/>
          <w:sz w:val="24"/>
          <w:szCs w:val="20"/>
          <w:u w:val="single"/>
        </w:rPr>
        <w:t xml:space="preserve">            </w:t>
      </w:r>
    </w:p>
    <w:p w14:paraId="03F1B5CC">
      <w:pPr>
        <w:autoSpaceDE w:val="0"/>
        <w:autoSpaceDN w:val="0"/>
        <w:adjustRightInd w:val="0"/>
        <w:snapToGrid w:val="0"/>
        <w:spacing w:line="360" w:lineRule="auto"/>
        <w:rPr>
          <w:rFonts w:ascii="宋体" w:hAnsi="宋体" w:cs="宋体"/>
          <w:color w:val="auto"/>
          <w:sz w:val="24"/>
          <w:lang w:val="zh-CN"/>
        </w:rPr>
      </w:pPr>
      <w:r>
        <w:rPr>
          <w:rFonts w:hint="eastAsia" w:ascii="宋体" w:hAnsi="宋体" w:cs="宋体"/>
          <w:color w:val="auto"/>
          <w:sz w:val="24"/>
        </w:rPr>
        <w:t>委托代理人（签字或签章）：</w:t>
      </w:r>
      <w:r>
        <w:rPr>
          <w:rFonts w:hint="eastAsia" w:ascii="宋体" w:hAnsi="宋体" w:cs="宋体"/>
          <w:color w:val="auto"/>
          <w:sz w:val="24"/>
          <w:szCs w:val="20"/>
          <w:u w:val="single"/>
        </w:rPr>
        <w:t xml:space="preserve">              </w:t>
      </w:r>
      <w:r>
        <w:rPr>
          <w:rFonts w:hint="eastAsia" w:ascii="宋体" w:hAnsi="宋体" w:cs="宋体"/>
          <w:color w:val="auto"/>
          <w:sz w:val="24"/>
        </w:rPr>
        <w:t xml:space="preserve">    </w:t>
      </w:r>
      <w:r>
        <w:rPr>
          <w:rFonts w:hint="eastAsia" w:ascii="宋体" w:hAnsi="宋体" w:cs="宋体"/>
          <w:color w:val="auto"/>
          <w:sz w:val="24"/>
          <w:lang w:val="zh-CN"/>
        </w:rPr>
        <w:t xml:space="preserve">                      </w:t>
      </w:r>
    </w:p>
    <w:p w14:paraId="05F71FDA">
      <w:pPr>
        <w:autoSpaceDE w:val="0"/>
        <w:autoSpaceDN w:val="0"/>
        <w:adjustRightInd w:val="0"/>
        <w:snapToGrid w:val="0"/>
        <w:spacing w:line="360" w:lineRule="auto"/>
        <w:rPr>
          <w:rFonts w:ascii="宋体" w:hAnsi="宋体" w:cs="宋体"/>
          <w:color w:val="auto"/>
          <w:sz w:val="24"/>
          <w:lang w:val="zh-CN"/>
        </w:rPr>
      </w:pPr>
      <w:r>
        <w:rPr>
          <w:rFonts w:hint="eastAsia" w:ascii="宋体" w:hAnsi="宋体" w:cs="宋体"/>
          <w:color w:val="auto"/>
          <w:sz w:val="24"/>
        </w:rPr>
        <w:t>日期：_____年______月</w:t>
      </w:r>
      <w:r>
        <w:rPr>
          <w:rFonts w:hint="eastAsia" w:ascii="宋体" w:hAnsi="宋体" w:cs="宋体"/>
          <w:color w:val="auto"/>
          <w:sz w:val="24"/>
          <w:szCs w:val="20"/>
          <w:u w:val="single"/>
        </w:rPr>
        <w:t xml:space="preserve">      </w:t>
      </w:r>
      <w:r>
        <w:rPr>
          <w:rFonts w:hint="eastAsia" w:ascii="宋体" w:hAnsi="宋体" w:cs="宋体"/>
          <w:color w:val="auto"/>
          <w:sz w:val="24"/>
        </w:rPr>
        <w:t>日</w:t>
      </w:r>
    </w:p>
    <w:p w14:paraId="216167D8">
      <w:pPr>
        <w:tabs>
          <w:tab w:val="left" w:pos="5580"/>
        </w:tabs>
        <w:spacing w:line="360" w:lineRule="auto"/>
        <w:ind w:firstLine="480" w:firstLineChars="200"/>
        <w:rPr>
          <w:rFonts w:ascii="宋体" w:hAnsi="宋体" w:cs="宋体"/>
          <w:color w:val="auto"/>
          <w:sz w:val="24"/>
          <w:szCs w:val="20"/>
        </w:rPr>
      </w:pPr>
    </w:p>
    <w:p w14:paraId="38E6CE63">
      <w:pPr>
        <w:tabs>
          <w:tab w:val="left" w:pos="5580"/>
        </w:tabs>
        <w:spacing w:line="360" w:lineRule="auto"/>
        <w:rPr>
          <w:rFonts w:ascii="宋体" w:hAnsi="宋体" w:cs="宋体"/>
          <w:color w:val="auto"/>
          <w:sz w:val="24"/>
          <w:szCs w:val="20"/>
        </w:rPr>
      </w:pPr>
      <w:r>
        <w:rPr>
          <w:rFonts w:hint="eastAsia" w:ascii="宋体" w:hAnsi="宋体" w:cs="宋体"/>
          <w:b/>
          <w:bCs/>
          <w:color w:val="auto"/>
          <w:sz w:val="24"/>
          <w:szCs w:val="20"/>
        </w:rPr>
        <w:t>附：法定代表人（单位负责人）及委托代理人身份证明文件复印件：</w:t>
      </w:r>
    </w:p>
    <w:p w14:paraId="0759B8A8">
      <w:pPr>
        <w:tabs>
          <w:tab w:val="left" w:pos="5580"/>
        </w:tabs>
        <w:spacing w:line="360" w:lineRule="auto"/>
        <w:rPr>
          <w:rFonts w:ascii="宋体" w:hAnsi="宋体" w:cs="宋体"/>
          <w:color w:val="auto"/>
          <w:sz w:val="24"/>
          <w:szCs w:val="20"/>
        </w:rPr>
      </w:pPr>
    </w:p>
    <w:p w14:paraId="770D483F">
      <w:pPr>
        <w:tabs>
          <w:tab w:val="left" w:pos="5580"/>
        </w:tabs>
        <w:spacing w:line="360" w:lineRule="auto"/>
        <w:rPr>
          <w:rFonts w:ascii="宋体" w:hAnsi="宋体" w:cs="宋体"/>
          <w:color w:val="auto"/>
          <w:sz w:val="24"/>
          <w:szCs w:val="20"/>
        </w:rPr>
      </w:pPr>
    </w:p>
    <w:p w14:paraId="0C83D93E">
      <w:pPr>
        <w:tabs>
          <w:tab w:val="left" w:pos="5580"/>
        </w:tabs>
        <w:spacing w:line="360" w:lineRule="auto"/>
        <w:rPr>
          <w:rFonts w:ascii="宋体" w:hAnsi="宋体" w:cs="宋体"/>
          <w:color w:val="auto"/>
          <w:sz w:val="24"/>
          <w:szCs w:val="20"/>
        </w:rPr>
      </w:pPr>
    </w:p>
    <w:p w14:paraId="2D26C25A">
      <w:pPr>
        <w:tabs>
          <w:tab w:val="left" w:pos="5580"/>
        </w:tabs>
        <w:spacing w:line="360" w:lineRule="auto"/>
        <w:rPr>
          <w:rFonts w:ascii="宋体" w:hAnsi="宋体" w:cs="宋体"/>
          <w:color w:val="auto"/>
          <w:sz w:val="24"/>
          <w:szCs w:val="20"/>
        </w:rPr>
      </w:pPr>
    </w:p>
    <w:p w14:paraId="2C113F3C">
      <w:pPr>
        <w:tabs>
          <w:tab w:val="left" w:pos="5580"/>
        </w:tabs>
        <w:spacing w:line="360" w:lineRule="auto"/>
        <w:rPr>
          <w:rFonts w:ascii="宋体" w:hAnsi="宋体" w:cs="宋体"/>
          <w:color w:val="auto"/>
          <w:sz w:val="24"/>
          <w:szCs w:val="20"/>
        </w:rPr>
      </w:pPr>
      <w:r>
        <w:rPr>
          <w:rFonts w:hint="eastAsia" w:ascii="宋体" w:hAnsi="宋体" w:cs="宋体"/>
          <w:color w:val="auto"/>
          <w:sz w:val="24"/>
          <w:szCs w:val="20"/>
        </w:rPr>
        <w:t>说明：</w:t>
      </w:r>
    </w:p>
    <w:p w14:paraId="0494F628">
      <w:pPr>
        <w:tabs>
          <w:tab w:val="left" w:pos="5580"/>
        </w:tabs>
        <w:spacing w:line="360" w:lineRule="auto"/>
        <w:rPr>
          <w:rFonts w:ascii="宋体" w:hAnsi="宋体" w:cs="宋体"/>
          <w:color w:val="auto"/>
          <w:sz w:val="24"/>
          <w:szCs w:val="20"/>
        </w:rPr>
      </w:pPr>
      <w:r>
        <w:rPr>
          <w:rFonts w:hint="eastAsia" w:ascii="宋体" w:hAnsi="宋体" w:cs="宋体"/>
          <w:color w:val="auto"/>
          <w:sz w:val="24"/>
          <w:szCs w:val="20"/>
        </w:rPr>
        <w:t>1.若供应商为事业单位或其他组织或分支机构，则法定代表人（单位负责人）处的签署人可为单位负责人。</w:t>
      </w:r>
    </w:p>
    <w:p w14:paraId="67F2CA65">
      <w:pPr>
        <w:tabs>
          <w:tab w:val="left" w:pos="5580"/>
        </w:tabs>
        <w:spacing w:line="360" w:lineRule="auto"/>
        <w:rPr>
          <w:rFonts w:ascii="宋体" w:hAnsi="宋体" w:cs="宋体"/>
          <w:color w:val="auto"/>
          <w:sz w:val="24"/>
          <w:szCs w:val="20"/>
        </w:rPr>
      </w:pPr>
      <w:r>
        <w:rPr>
          <w:rFonts w:hint="eastAsia" w:ascii="宋体" w:hAnsi="宋体" w:cs="宋体"/>
          <w:color w:val="auto"/>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2D93E6B">
      <w:pPr>
        <w:tabs>
          <w:tab w:val="left" w:pos="5580"/>
        </w:tabs>
        <w:spacing w:line="360" w:lineRule="auto"/>
        <w:rPr>
          <w:rFonts w:ascii="宋体" w:hAnsi="宋体" w:cs="宋体"/>
          <w:color w:val="auto"/>
          <w:sz w:val="24"/>
          <w:szCs w:val="20"/>
        </w:rPr>
      </w:pPr>
      <w:r>
        <w:rPr>
          <w:rFonts w:hint="eastAsia" w:ascii="宋体" w:hAnsi="宋体" w:cs="宋体"/>
          <w:color w:val="auto"/>
          <w:sz w:val="24"/>
          <w:szCs w:val="20"/>
        </w:rPr>
        <w:t>3.供应商为自然人的情形，可不提供本《授权委托书》。</w:t>
      </w:r>
    </w:p>
    <w:p w14:paraId="16BD88F7">
      <w:pPr>
        <w:tabs>
          <w:tab w:val="left" w:pos="5580"/>
        </w:tabs>
        <w:spacing w:line="360" w:lineRule="auto"/>
        <w:rPr>
          <w:rFonts w:ascii="宋体" w:hAnsi="宋体" w:cs="宋体"/>
          <w:color w:val="auto"/>
          <w:sz w:val="30"/>
          <w:szCs w:val="30"/>
        </w:rPr>
      </w:pPr>
      <w:r>
        <w:rPr>
          <w:rFonts w:hint="eastAsia" w:ascii="宋体" w:hAnsi="宋体" w:cs="宋体"/>
          <w:color w:val="auto"/>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color w:val="auto"/>
          <w:sz w:val="24"/>
          <w:szCs w:val="20"/>
        </w:rPr>
        <w:t>双面</w:t>
      </w:r>
      <w:r>
        <w:rPr>
          <w:rFonts w:hint="eastAsia" w:ascii="宋体" w:hAnsi="宋体" w:cs="宋体"/>
          <w:color w:val="auto"/>
          <w:sz w:val="24"/>
          <w:szCs w:val="20"/>
        </w:rPr>
        <w:t>电子件。</w:t>
      </w:r>
      <w:r>
        <w:rPr>
          <w:rFonts w:hint="eastAsia" w:ascii="宋体" w:hAnsi="宋体" w:cs="宋体"/>
          <w:color w:val="auto"/>
          <w:sz w:val="30"/>
          <w:szCs w:val="30"/>
        </w:rPr>
        <w:br w:type="page"/>
      </w:r>
    </w:p>
    <w:p w14:paraId="1CEE4296">
      <w:pPr>
        <w:spacing w:line="360" w:lineRule="exact"/>
        <w:jc w:val="center"/>
        <w:rPr>
          <w:rFonts w:ascii="宋体" w:hAnsi="宋体" w:cs="宋体"/>
          <w:b/>
          <w:color w:val="auto"/>
          <w:sz w:val="36"/>
          <w:szCs w:val="36"/>
        </w:rPr>
      </w:pPr>
      <w:r>
        <w:rPr>
          <w:rFonts w:hint="eastAsia" w:ascii="宋体" w:hAnsi="宋体" w:cs="宋体"/>
          <w:b/>
          <w:color w:val="auto"/>
          <w:sz w:val="36"/>
          <w:szCs w:val="36"/>
        </w:rPr>
        <w:t>法定代表人（单位负责人）身份证明</w:t>
      </w:r>
    </w:p>
    <w:p w14:paraId="03DB5EA4">
      <w:pPr>
        <w:kinsoku w:val="0"/>
        <w:overflowPunct w:val="0"/>
        <w:spacing w:line="200" w:lineRule="exact"/>
        <w:jc w:val="center"/>
        <w:rPr>
          <w:rFonts w:ascii="宋体" w:hAnsi="宋体" w:cs="宋体"/>
          <w:color w:val="auto"/>
          <w:sz w:val="20"/>
          <w:szCs w:val="20"/>
        </w:rPr>
      </w:pPr>
    </w:p>
    <w:p w14:paraId="0125D849">
      <w:pPr>
        <w:tabs>
          <w:tab w:val="left" w:pos="5580"/>
        </w:tabs>
        <w:spacing w:line="360" w:lineRule="auto"/>
        <w:rPr>
          <w:rFonts w:ascii="宋体" w:hAnsi="宋体" w:cs="宋体"/>
          <w:color w:val="auto"/>
          <w:sz w:val="24"/>
        </w:rPr>
      </w:pPr>
    </w:p>
    <w:p w14:paraId="0D28A4ED">
      <w:pPr>
        <w:tabs>
          <w:tab w:val="left" w:pos="5580"/>
        </w:tabs>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（采购人或采购代理机构）</w:t>
      </w:r>
    </w:p>
    <w:p w14:paraId="4C0B9495">
      <w:pPr>
        <w:pStyle w:val="17"/>
        <w:tabs>
          <w:tab w:val="left" w:pos="2412"/>
          <w:tab w:val="left" w:pos="3883"/>
          <w:tab w:val="left" w:pos="5352"/>
          <w:tab w:val="left" w:pos="6821"/>
        </w:tabs>
        <w:kinsoku w:val="0"/>
        <w:overflowPunct w:val="0"/>
        <w:spacing w:line="335" w:lineRule="exact"/>
        <w:ind w:firstLine="480" w:firstLineChars="200"/>
        <w:rPr>
          <w:rFonts w:cs="宋体"/>
          <w:color w:val="auto"/>
        </w:rPr>
      </w:pPr>
      <w:r>
        <w:rPr>
          <w:rFonts w:hint="eastAsia" w:cs="宋体"/>
          <w:color w:val="auto"/>
        </w:rPr>
        <w:t>兹证明，</w:t>
      </w:r>
    </w:p>
    <w:p w14:paraId="5AC8FD31">
      <w:pPr>
        <w:pStyle w:val="17"/>
        <w:tabs>
          <w:tab w:val="left" w:pos="1690"/>
          <w:tab w:val="left" w:pos="3400"/>
          <w:tab w:val="left" w:pos="5110"/>
          <w:tab w:val="left" w:pos="6821"/>
        </w:tabs>
        <w:kinsoku w:val="0"/>
        <w:overflowPunct w:val="0"/>
        <w:spacing w:line="335" w:lineRule="exact"/>
        <w:rPr>
          <w:rFonts w:cs="宋体"/>
          <w:color w:val="auto"/>
        </w:rPr>
      </w:pPr>
      <w:r>
        <w:rPr>
          <w:rFonts w:hint="eastAsia" w:cs="宋体"/>
          <w:color w:val="auto"/>
        </w:rPr>
        <w:t>姓名：____性别：____年龄：____职务：____</w:t>
      </w:r>
    </w:p>
    <w:p w14:paraId="0E40161B">
      <w:pPr>
        <w:pStyle w:val="17"/>
        <w:tabs>
          <w:tab w:val="left" w:pos="2412"/>
          <w:tab w:val="left" w:pos="3883"/>
          <w:tab w:val="left" w:pos="5352"/>
          <w:tab w:val="left" w:pos="6821"/>
        </w:tabs>
        <w:kinsoku w:val="0"/>
        <w:overflowPunct w:val="0"/>
        <w:spacing w:line="335" w:lineRule="exact"/>
        <w:rPr>
          <w:rFonts w:cs="宋体"/>
          <w:color w:val="auto"/>
        </w:rPr>
      </w:pPr>
    </w:p>
    <w:p w14:paraId="295B49AC">
      <w:pPr>
        <w:pStyle w:val="17"/>
        <w:tabs>
          <w:tab w:val="left" w:pos="2250"/>
          <w:tab w:val="left" w:pos="2412"/>
          <w:tab w:val="left" w:pos="3883"/>
          <w:tab w:val="left" w:pos="5352"/>
          <w:tab w:val="left" w:pos="6821"/>
          <w:tab w:val="clear" w:pos="567"/>
        </w:tabs>
        <w:kinsoku w:val="0"/>
        <w:overflowPunct w:val="0"/>
        <w:spacing w:line="335" w:lineRule="exact"/>
        <w:rPr>
          <w:rFonts w:cs="宋体"/>
          <w:color w:val="auto"/>
        </w:rPr>
      </w:pPr>
      <w:r>
        <w:rPr>
          <w:rFonts w:hint="eastAsia" w:cs="宋体"/>
          <w:color w:val="auto"/>
        </w:rPr>
        <w:t>系</w:t>
      </w:r>
      <w:r>
        <w:rPr>
          <w:rFonts w:hint="eastAsia" w:cs="宋体"/>
          <w:color w:val="auto"/>
          <w:u w:val="single"/>
        </w:rPr>
        <w:tab/>
      </w:r>
      <w:r>
        <w:rPr>
          <w:rFonts w:hint="eastAsia" w:cs="宋体"/>
          <w:color w:val="auto"/>
        </w:rPr>
        <w:t>（投标人名称）的法定代表人（单位负责人）。</w:t>
      </w:r>
    </w:p>
    <w:p w14:paraId="560D8BD7">
      <w:pPr>
        <w:pStyle w:val="17"/>
        <w:tabs>
          <w:tab w:val="left" w:pos="2412"/>
          <w:tab w:val="left" w:pos="3883"/>
          <w:tab w:val="left" w:pos="5352"/>
          <w:tab w:val="left" w:pos="6821"/>
        </w:tabs>
        <w:kinsoku w:val="0"/>
        <w:overflowPunct w:val="0"/>
        <w:spacing w:line="335" w:lineRule="exact"/>
        <w:rPr>
          <w:rFonts w:cs="宋体"/>
          <w:color w:val="auto"/>
        </w:rPr>
      </w:pPr>
    </w:p>
    <w:p w14:paraId="0E835762">
      <w:pPr>
        <w:pStyle w:val="17"/>
        <w:kinsoku w:val="0"/>
        <w:overflowPunct w:val="0"/>
        <w:spacing w:line="583" w:lineRule="auto"/>
        <w:ind w:right="-46"/>
        <w:rPr>
          <w:rFonts w:cs="宋体"/>
          <w:color w:val="auto"/>
          <w:szCs w:val="20"/>
        </w:rPr>
      </w:pPr>
      <w:r>
        <w:rPr>
          <w:rFonts w:hint="eastAsia" w:cs="宋体"/>
          <w:color w:val="auto"/>
          <w:szCs w:val="20"/>
        </w:rPr>
        <w:t>附：法定代表人（单位负责人）身份证或护照等身份证明文件复印件：</w:t>
      </w:r>
    </w:p>
    <w:p w14:paraId="2B9754AC">
      <w:pPr>
        <w:pStyle w:val="17"/>
        <w:kinsoku w:val="0"/>
        <w:overflowPunct w:val="0"/>
        <w:spacing w:line="583" w:lineRule="auto"/>
        <w:ind w:right="4305"/>
        <w:rPr>
          <w:rFonts w:cs="宋体"/>
          <w:color w:val="auto"/>
          <w:spacing w:val="-3"/>
        </w:rPr>
      </w:pPr>
    </w:p>
    <w:p w14:paraId="6426D135">
      <w:pPr>
        <w:pStyle w:val="17"/>
        <w:kinsoku w:val="0"/>
        <w:overflowPunct w:val="0"/>
        <w:spacing w:line="583" w:lineRule="auto"/>
        <w:ind w:right="4305"/>
        <w:rPr>
          <w:rFonts w:cs="宋体"/>
          <w:color w:val="auto"/>
          <w:spacing w:val="-3"/>
        </w:rPr>
      </w:pPr>
    </w:p>
    <w:p w14:paraId="646DFB46">
      <w:pPr>
        <w:pStyle w:val="17"/>
        <w:kinsoku w:val="0"/>
        <w:overflowPunct w:val="0"/>
        <w:spacing w:line="583" w:lineRule="auto"/>
        <w:ind w:right="4305"/>
        <w:rPr>
          <w:rFonts w:cs="宋体"/>
          <w:color w:val="auto"/>
          <w:spacing w:val="-3"/>
        </w:rPr>
      </w:pPr>
    </w:p>
    <w:p w14:paraId="2CCC2BA9">
      <w:pPr>
        <w:autoSpaceDE w:val="0"/>
        <w:autoSpaceDN w:val="0"/>
        <w:adjustRightInd w:val="0"/>
        <w:snapToGrid w:val="0"/>
        <w:spacing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：________________</w:t>
      </w:r>
    </w:p>
    <w:p w14:paraId="51E3F29C">
      <w:pPr>
        <w:pStyle w:val="17"/>
        <w:kinsoku w:val="0"/>
        <w:overflowPunct w:val="0"/>
        <w:spacing w:line="583" w:lineRule="auto"/>
        <w:ind w:right="95"/>
        <w:rPr>
          <w:rFonts w:cs="宋体"/>
          <w:color w:val="auto"/>
          <w:spacing w:val="-3"/>
        </w:rPr>
      </w:pPr>
      <w:r>
        <w:rPr>
          <w:rFonts w:hint="eastAsia" w:cs="宋体"/>
          <w:color w:val="auto"/>
          <w:spacing w:val="-3"/>
        </w:rPr>
        <w:t>法定代表人（</w:t>
      </w:r>
      <w:r>
        <w:rPr>
          <w:rFonts w:hint="eastAsia" w:cs="宋体"/>
          <w:color w:val="auto"/>
        </w:rPr>
        <w:t>单位负责人</w:t>
      </w:r>
      <w:r>
        <w:rPr>
          <w:rFonts w:hint="eastAsia" w:cs="宋体"/>
          <w:color w:val="auto"/>
          <w:spacing w:val="-3"/>
        </w:rPr>
        <w:t>）（签字或签章）：_______</w:t>
      </w:r>
    </w:p>
    <w:p w14:paraId="1CBA836E">
      <w:pPr>
        <w:autoSpaceDE w:val="0"/>
        <w:autoSpaceDN w:val="0"/>
        <w:adjustRightInd w:val="0"/>
        <w:snapToGrid w:val="0"/>
        <w:spacing w:line="360" w:lineRule="auto"/>
        <w:rPr>
          <w:rFonts w:ascii="宋体" w:hAnsi="宋体" w:cs="宋体"/>
          <w:color w:val="auto"/>
          <w:sz w:val="24"/>
        </w:rPr>
      </w:pPr>
    </w:p>
    <w:p w14:paraId="4E0558AF">
      <w:pPr>
        <w:autoSpaceDE w:val="0"/>
        <w:autoSpaceDN w:val="0"/>
        <w:adjustRightInd w:val="0"/>
        <w:snapToGrid w:val="0"/>
        <w:spacing w:line="360" w:lineRule="auto"/>
        <w:rPr>
          <w:rFonts w:ascii="宋体" w:hAnsi="宋体" w:cs="宋体"/>
          <w:color w:val="auto"/>
          <w:sz w:val="24"/>
          <w:lang w:val="zh-CN"/>
        </w:rPr>
      </w:pPr>
      <w:r>
        <w:rPr>
          <w:rFonts w:hint="eastAsia" w:ascii="宋体" w:hAnsi="宋体" w:cs="宋体"/>
          <w:color w:val="auto"/>
          <w:sz w:val="24"/>
        </w:rPr>
        <w:t>日期：_____年______月</w:t>
      </w:r>
      <w:r>
        <w:rPr>
          <w:rFonts w:hint="eastAsia" w:ascii="宋体" w:hAnsi="宋体" w:cs="宋体"/>
          <w:color w:val="auto"/>
          <w:sz w:val="24"/>
          <w:szCs w:val="20"/>
          <w:u w:val="single"/>
        </w:rPr>
        <w:t xml:space="preserve">     </w:t>
      </w:r>
      <w:r>
        <w:rPr>
          <w:rFonts w:hint="eastAsia" w:ascii="宋体" w:hAnsi="宋体" w:cs="宋体"/>
          <w:color w:val="auto"/>
          <w:sz w:val="24"/>
        </w:rPr>
        <w:t>日</w:t>
      </w:r>
    </w:p>
    <w:p w14:paraId="5A9ACE99">
      <w:pPr>
        <w:widowControl/>
        <w:rPr>
          <w:rFonts w:ascii="宋体" w:hAnsi="宋体" w:cs="宋体"/>
          <w:i/>
          <w:color w:val="auto"/>
          <w:sz w:val="24"/>
          <w:szCs w:val="20"/>
          <w:u w:val="single"/>
        </w:rPr>
      </w:pPr>
    </w:p>
    <w:p w14:paraId="192F14FA">
      <w:pPr>
        <w:widowControl/>
        <w:rPr>
          <w:rFonts w:ascii="宋体" w:hAnsi="宋体" w:cs="宋体"/>
          <w:color w:val="auto"/>
          <w:sz w:val="24"/>
          <w:szCs w:val="20"/>
        </w:rPr>
      </w:pPr>
      <w:r>
        <w:rPr>
          <w:rFonts w:hint="eastAsia" w:ascii="宋体" w:hAnsi="宋体" w:cs="宋体"/>
          <w:color w:val="auto"/>
          <w:sz w:val="24"/>
          <w:szCs w:val="20"/>
        </w:rPr>
        <w:br w:type="page"/>
      </w:r>
    </w:p>
    <w:p w14:paraId="52F39BEE">
      <w:pPr>
        <w:numPr>
          <w:ilvl w:val="0"/>
          <w:numId w:val="31"/>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t>开标一览表</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Pr>
          <w:rFonts w:hint="eastAsia" w:ascii="宋体" w:hAnsi="宋体" w:cs="宋体"/>
          <w:color w:val="auto"/>
          <w:sz w:val="24"/>
          <w:szCs w:val="20"/>
        </w:rPr>
        <w:t>（实质性格式）</w:t>
      </w:r>
    </w:p>
    <w:p w14:paraId="6BE11CE2">
      <w:pPr>
        <w:spacing w:line="360" w:lineRule="exact"/>
        <w:jc w:val="center"/>
        <w:rPr>
          <w:rFonts w:ascii="宋体" w:hAnsi="宋体" w:cs="宋体"/>
          <w:b/>
          <w:color w:val="auto"/>
          <w:sz w:val="36"/>
          <w:szCs w:val="36"/>
        </w:rPr>
      </w:pPr>
      <w:bookmarkStart w:id="866" w:name="_Toc305158900"/>
      <w:bookmarkStart w:id="867" w:name="_Toc226965748"/>
      <w:bookmarkStart w:id="868" w:name="_Toc226337254"/>
      <w:bookmarkStart w:id="869" w:name="_Toc164608672"/>
      <w:bookmarkStart w:id="870" w:name="_Toc265228396"/>
      <w:bookmarkStart w:id="871" w:name="_Toc195842923"/>
      <w:bookmarkStart w:id="872" w:name="_Toc164608827"/>
      <w:bookmarkStart w:id="873" w:name="_Toc264969248"/>
      <w:bookmarkStart w:id="874" w:name="_Toc226965831"/>
      <w:bookmarkStart w:id="875" w:name="_Toc226309802"/>
      <w:bookmarkStart w:id="876" w:name="_Toc305158826"/>
      <w:r>
        <w:rPr>
          <w:rFonts w:hint="eastAsia" w:ascii="宋体" w:hAnsi="宋体" w:cs="宋体"/>
          <w:b/>
          <w:color w:val="auto"/>
          <w:sz w:val="36"/>
          <w:szCs w:val="36"/>
        </w:rPr>
        <w:t>开标一览表</w:t>
      </w:r>
      <w:bookmarkEnd w:id="866"/>
      <w:bookmarkEnd w:id="867"/>
      <w:bookmarkEnd w:id="868"/>
      <w:bookmarkEnd w:id="869"/>
      <w:bookmarkEnd w:id="870"/>
      <w:bookmarkEnd w:id="871"/>
      <w:bookmarkEnd w:id="872"/>
      <w:bookmarkEnd w:id="873"/>
      <w:bookmarkEnd w:id="874"/>
      <w:bookmarkEnd w:id="875"/>
      <w:bookmarkEnd w:id="876"/>
    </w:p>
    <w:p w14:paraId="728FCA17">
      <w:pPr>
        <w:tabs>
          <w:tab w:val="left" w:pos="1800"/>
          <w:tab w:val="left" w:pos="5580"/>
        </w:tabs>
        <w:spacing w:line="360" w:lineRule="auto"/>
        <w:rPr>
          <w:rFonts w:ascii="宋体" w:hAnsi="宋体" w:cs="宋体"/>
          <w:i/>
          <w:color w:val="auto"/>
          <w:sz w:val="24"/>
        </w:rPr>
      </w:pPr>
    </w:p>
    <w:p w14:paraId="33398E9B">
      <w:pPr>
        <w:tabs>
          <w:tab w:val="left" w:pos="1800"/>
          <w:tab w:val="left" w:pos="5580"/>
        </w:tabs>
        <w:spacing w:line="360" w:lineRule="auto"/>
        <w:ind w:firstLine="240" w:firstLineChars="100"/>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szCs w:val="20"/>
          <w:u w:val="single"/>
        </w:rPr>
        <w:t xml:space="preserve">               </w:t>
      </w:r>
      <w:r>
        <w:rPr>
          <w:rFonts w:hint="eastAsia" w:ascii="宋体" w:hAnsi="宋体" w:cs="宋体"/>
          <w:color w:val="auto"/>
          <w:sz w:val="24"/>
        </w:rPr>
        <w:t xml:space="preserve">     项目名称：</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  </w:t>
      </w:r>
    </w:p>
    <w:tbl>
      <w:tblPr>
        <w:tblStyle w:val="43"/>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7661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6F0DBAA0">
            <w:pPr>
              <w:tabs>
                <w:tab w:val="left" w:pos="5580"/>
              </w:tabs>
              <w:rPr>
                <w:rFonts w:ascii="宋体" w:hAnsi="宋体" w:cs="宋体"/>
                <w:b/>
                <w:color w:val="auto"/>
                <w:sz w:val="24"/>
              </w:rPr>
            </w:pPr>
            <w:r>
              <w:rPr>
                <w:rFonts w:hint="eastAsia" w:ascii="宋体" w:hAnsi="宋体" w:cs="宋体"/>
                <w:b/>
                <w:color w:val="auto"/>
                <w:sz w:val="24"/>
              </w:rPr>
              <w:t>序号</w:t>
            </w:r>
          </w:p>
        </w:tc>
        <w:tc>
          <w:tcPr>
            <w:tcW w:w="3700" w:type="dxa"/>
            <w:vMerge w:val="restart"/>
            <w:vAlign w:val="center"/>
          </w:tcPr>
          <w:p w14:paraId="57636C09">
            <w:pPr>
              <w:tabs>
                <w:tab w:val="left" w:pos="5580"/>
              </w:tabs>
              <w:rPr>
                <w:rFonts w:ascii="宋体" w:hAnsi="宋体" w:cs="宋体"/>
                <w:b/>
                <w:color w:val="auto"/>
                <w:sz w:val="24"/>
              </w:rPr>
            </w:pPr>
            <w:r>
              <w:rPr>
                <w:rFonts w:hint="eastAsia" w:ascii="宋体" w:hAnsi="宋体" w:cs="宋体"/>
                <w:b/>
                <w:color w:val="auto"/>
                <w:sz w:val="24"/>
              </w:rPr>
              <w:t>投标人名称</w:t>
            </w:r>
          </w:p>
        </w:tc>
        <w:tc>
          <w:tcPr>
            <w:tcW w:w="3965" w:type="dxa"/>
            <w:gridSpan w:val="2"/>
            <w:vAlign w:val="center"/>
          </w:tcPr>
          <w:p w14:paraId="78391982">
            <w:pPr>
              <w:tabs>
                <w:tab w:val="left" w:pos="5580"/>
              </w:tabs>
              <w:rPr>
                <w:rFonts w:ascii="宋体" w:hAnsi="宋体" w:cs="宋体"/>
                <w:b/>
                <w:color w:val="auto"/>
                <w:sz w:val="24"/>
              </w:rPr>
            </w:pPr>
            <w:r>
              <w:rPr>
                <w:rFonts w:hint="eastAsia" w:ascii="宋体" w:hAnsi="宋体" w:cs="宋体"/>
                <w:b/>
                <w:color w:val="auto"/>
                <w:sz w:val="24"/>
              </w:rPr>
              <w:t>投标报价</w:t>
            </w:r>
          </w:p>
        </w:tc>
      </w:tr>
      <w:tr w14:paraId="1EFF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69AD20E1">
            <w:pPr>
              <w:tabs>
                <w:tab w:val="left" w:pos="5580"/>
              </w:tabs>
              <w:rPr>
                <w:rFonts w:ascii="宋体" w:hAnsi="宋体" w:cs="宋体"/>
                <w:color w:val="auto"/>
                <w:sz w:val="24"/>
              </w:rPr>
            </w:pPr>
          </w:p>
        </w:tc>
        <w:tc>
          <w:tcPr>
            <w:tcW w:w="3700" w:type="dxa"/>
            <w:vMerge w:val="continue"/>
            <w:vAlign w:val="center"/>
          </w:tcPr>
          <w:p w14:paraId="211CB05C">
            <w:pPr>
              <w:tabs>
                <w:tab w:val="left" w:pos="5580"/>
              </w:tabs>
              <w:rPr>
                <w:rFonts w:ascii="宋体" w:hAnsi="宋体" w:cs="宋体"/>
                <w:color w:val="auto"/>
                <w:sz w:val="24"/>
              </w:rPr>
            </w:pPr>
          </w:p>
        </w:tc>
        <w:tc>
          <w:tcPr>
            <w:tcW w:w="1985" w:type="dxa"/>
            <w:vAlign w:val="center"/>
          </w:tcPr>
          <w:p w14:paraId="2A541BB8">
            <w:pPr>
              <w:tabs>
                <w:tab w:val="left" w:pos="5580"/>
              </w:tabs>
              <w:rPr>
                <w:rFonts w:ascii="宋体" w:hAnsi="宋体" w:cs="宋体"/>
                <w:b/>
                <w:color w:val="auto"/>
                <w:sz w:val="24"/>
              </w:rPr>
            </w:pPr>
            <w:r>
              <w:rPr>
                <w:rFonts w:hint="eastAsia" w:ascii="宋体" w:hAnsi="宋体" w:cs="宋体"/>
                <w:b/>
                <w:color w:val="auto"/>
                <w:sz w:val="24"/>
              </w:rPr>
              <w:t>大写</w:t>
            </w:r>
          </w:p>
        </w:tc>
        <w:tc>
          <w:tcPr>
            <w:tcW w:w="1980" w:type="dxa"/>
            <w:vAlign w:val="center"/>
          </w:tcPr>
          <w:p w14:paraId="64BCCAAC">
            <w:pPr>
              <w:tabs>
                <w:tab w:val="left" w:pos="5580"/>
              </w:tabs>
              <w:rPr>
                <w:rFonts w:ascii="宋体" w:hAnsi="宋体" w:cs="宋体"/>
                <w:b/>
                <w:color w:val="auto"/>
                <w:sz w:val="24"/>
              </w:rPr>
            </w:pPr>
            <w:r>
              <w:rPr>
                <w:rFonts w:hint="eastAsia" w:ascii="宋体" w:hAnsi="宋体" w:cs="宋体"/>
                <w:b/>
                <w:color w:val="auto"/>
                <w:sz w:val="24"/>
              </w:rPr>
              <w:t>小写</w:t>
            </w:r>
          </w:p>
        </w:tc>
      </w:tr>
      <w:tr w14:paraId="1DC7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09CED3D">
            <w:pPr>
              <w:tabs>
                <w:tab w:val="left" w:pos="5580"/>
              </w:tabs>
              <w:rPr>
                <w:rFonts w:ascii="宋体" w:hAnsi="宋体" w:cs="宋体"/>
                <w:color w:val="auto"/>
                <w:sz w:val="24"/>
              </w:rPr>
            </w:pPr>
          </w:p>
        </w:tc>
        <w:tc>
          <w:tcPr>
            <w:tcW w:w="3700" w:type="dxa"/>
            <w:vAlign w:val="center"/>
          </w:tcPr>
          <w:p w14:paraId="60B75457">
            <w:pPr>
              <w:tabs>
                <w:tab w:val="left" w:pos="5580"/>
              </w:tabs>
              <w:rPr>
                <w:rFonts w:ascii="宋体" w:hAnsi="宋体" w:cs="宋体"/>
                <w:color w:val="auto"/>
                <w:sz w:val="24"/>
              </w:rPr>
            </w:pPr>
          </w:p>
        </w:tc>
        <w:tc>
          <w:tcPr>
            <w:tcW w:w="1985" w:type="dxa"/>
            <w:vAlign w:val="center"/>
          </w:tcPr>
          <w:p w14:paraId="40180344">
            <w:pPr>
              <w:tabs>
                <w:tab w:val="left" w:pos="5580"/>
              </w:tabs>
              <w:rPr>
                <w:rFonts w:ascii="宋体" w:hAnsi="宋体" w:cs="宋体"/>
                <w:color w:val="auto"/>
                <w:sz w:val="24"/>
              </w:rPr>
            </w:pPr>
          </w:p>
        </w:tc>
        <w:tc>
          <w:tcPr>
            <w:tcW w:w="1980" w:type="dxa"/>
            <w:vAlign w:val="center"/>
          </w:tcPr>
          <w:p w14:paraId="55B78431">
            <w:pPr>
              <w:tabs>
                <w:tab w:val="left" w:pos="5580"/>
              </w:tabs>
              <w:rPr>
                <w:rFonts w:ascii="宋体" w:hAnsi="宋体" w:cs="宋体"/>
                <w:color w:val="auto"/>
                <w:sz w:val="24"/>
              </w:rPr>
            </w:pPr>
          </w:p>
        </w:tc>
      </w:tr>
    </w:tbl>
    <w:p w14:paraId="7169D716">
      <w:pPr>
        <w:autoSpaceDE w:val="0"/>
        <w:autoSpaceDN w:val="0"/>
        <w:adjustRightInd w:val="0"/>
        <w:rPr>
          <w:rFonts w:ascii="宋体" w:hAnsi="宋体" w:cs="宋体"/>
          <w:color w:val="auto"/>
          <w:kern w:val="0"/>
          <w:sz w:val="24"/>
        </w:rPr>
      </w:pPr>
    </w:p>
    <w:p w14:paraId="1066AC49">
      <w:pPr>
        <w:autoSpaceDE w:val="0"/>
        <w:autoSpaceDN w:val="0"/>
        <w:adjustRightInd w:val="0"/>
        <w:rPr>
          <w:rFonts w:ascii="宋体" w:hAnsi="宋体" w:cs="宋体"/>
          <w:color w:val="auto"/>
          <w:sz w:val="24"/>
          <w:szCs w:val="20"/>
        </w:rPr>
      </w:pPr>
      <w:r>
        <w:rPr>
          <w:rFonts w:hint="eastAsia" w:ascii="宋体" w:hAnsi="宋体" w:cs="宋体"/>
          <w:color w:val="auto"/>
          <w:kern w:val="0"/>
          <w:sz w:val="24"/>
        </w:rPr>
        <w:t>注：1</w:t>
      </w:r>
      <w:r>
        <w:rPr>
          <w:rFonts w:hint="eastAsia" w:ascii="宋体" w:hAnsi="宋体" w:cs="宋体"/>
          <w:color w:val="auto"/>
          <w:sz w:val="24"/>
          <w:szCs w:val="20"/>
        </w:rPr>
        <w:t>.此表中，投标报价应和《投标分项报价表》中的总价相一致。</w:t>
      </w:r>
    </w:p>
    <w:p w14:paraId="310047D9">
      <w:pPr>
        <w:tabs>
          <w:tab w:val="left" w:pos="5580"/>
        </w:tabs>
        <w:ind w:firstLine="480" w:firstLineChars="200"/>
        <w:rPr>
          <w:rFonts w:ascii="宋体" w:hAnsi="宋体" w:cs="宋体"/>
          <w:color w:val="auto"/>
          <w:sz w:val="24"/>
          <w:szCs w:val="20"/>
        </w:rPr>
      </w:pPr>
    </w:p>
    <w:p w14:paraId="2283312F">
      <w:pPr>
        <w:autoSpaceDE w:val="0"/>
        <w:autoSpaceDN w:val="0"/>
        <w:adjustRightInd w:val="0"/>
        <w:snapToGrid w:val="0"/>
        <w:spacing w:before="25" w:after="25" w:line="360" w:lineRule="auto"/>
        <w:rPr>
          <w:rFonts w:ascii="宋体" w:hAnsi="宋体" w:cs="宋体"/>
          <w:color w:val="auto"/>
          <w:sz w:val="24"/>
          <w:lang w:val="zh-CN"/>
        </w:rPr>
      </w:pPr>
    </w:p>
    <w:p w14:paraId="72991A7E">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lang w:val="zh-CN"/>
        </w:rPr>
        <w:t xml:space="preserve">                         </w:t>
      </w:r>
    </w:p>
    <w:p w14:paraId="3F00EF9B">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：____________</w:t>
      </w:r>
    </w:p>
    <w:p w14:paraId="37F3108D">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szCs w:val="20"/>
        </w:rPr>
        <w:t xml:space="preserve">日期：_____年______月______日   </w:t>
      </w:r>
    </w:p>
    <w:p w14:paraId="16B5FC7E">
      <w:pPr>
        <w:widowControl/>
        <w:rPr>
          <w:rFonts w:ascii="宋体" w:hAnsi="宋体" w:cs="宋体"/>
          <w:color w:val="auto"/>
          <w:sz w:val="24"/>
          <w:szCs w:val="20"/>
        </w:rPr>
      </w:pPr>
      <w:bookmarkStart w:id="877" w:name="_Toc127151558"/>
      <w:bookmarkStart w:id="878" w:name="_Toc150480796"/>
      <w:bookmarkStart w:id="879" w:name="_Toc150774763"/>
      <w:bookmarkStart w:id="880" w:name="_Toc265228397"/>
      <w:bookmarkStart w:id="881" w:name="_Toc305158827"/>
      <w:bookmarkStart w:id="882" w:name="_Toc305158901"/>
      <w:bookmarkStart w:id="883" w:name="_Toc264969249"/>
      <w:bookmarkStart w:id="884" w:name="_Toc142311060"/>
      <w:bookmarkStart w:id="885" w:name="_Toc195842924"/>
      <w:bookmarkStart w:id="886" w:name="_Toc226965832"/>
      <w:bookmarkStart w:id="887" w:name="_Toc226965749"/>
      <w:bookmarkStart w:id="888" w:name="_Toc226309803"/>
      <w:bookmarkStart w:id="889" w:name="_Toc226337255"/>
    </w:p>
    <w:p w14:paraId="7DE67FD7">
      <w:pPr>
        <w:widowControl/>
        <w:rPr>
          <w:rFonts w:ascii="宋体" w:hAnsi="宋体" w:cs="宋体"/>
          <w:color w:val="auto"/>
          <w:sz w:val="24"/>
          <w:szCs w:val="20"/>
        </w:rPr>
      </w:pPr>
    </w:p>
    <w:p w14:paraId="7B5488EA">
      <w:pPr>
        <w:numPr>
          <w:ilvl w:val="0"/>
          <w:numId w:val="31"/>
        </w:numPr>
        <w:tabs>
          <w:tab w:val="left" w:pos="360"/>
        </w:tabs>
        <w:snapToGrid w:val="0"/>
        <w:spacing w:line="360" w:lineRule="auto"/>
        <w:outlineLvl w:val="2"/>
        <w:rPr>
          <w:rFonts w:ascii="宋体" w:hAnsi="宋体" w:cs="宋体"/>
          <w:color w:val="auto"/>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p>
    <w:p w14:paraId="5DC05627">
      <w:pPr>
        <w:numPr>
          <w:ilvl w:val="0"/>
          <w:numId w:val="31"/>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t>投标分项报价表</w:t>
      </w:r>
      <w:bookmarkEnd w:id="877"/>
      <w:bookmarkEnd w:id="878"/>
      <w:bookmarkEnd w:id="879"/>
      <w:bookmarkEnd w:id="880"/>
      <w:bookmarkEnd w:id="881"/>
      <w:bookmarkEnd w:id="882"/>
      <w:bookmarkEnd w:id="883"/>
      <w:bookmarkEnd w:id="884"/>
      <w:bookmarkEnd w:id="885"/>
      <w:bookmarkEnd w:id="886"/>
      <w:bookmarkEnd w:id="887"/>
      <w:bookmarkEnd w:id="888"/>
      <w:bookmarkEnd w:id="889"/>
      <w:r>
        <w:rPr>
          <w:rFonts w:hint="eastAsia" w:ascii="宋体" w:hAnsi="宋体" w:cs="宋体"/>
          <w:color w:val="auto"/>
          <w:sz w:val="24"/>
          <w:szCs w:val="20"/>
        </w:rPr>
        <w:t>（实质性格式）</w:t>
      </w:r>
    </w:p>
    <w:p w14:paraId="4C6D2AED">
      <w:pPr>
        <w:spacing w:line="360" w:lineRule="exact"/>
        <w:rPr>
          <w:rFonts w:ascii="宋体" w:hAnsi="宋体" w:cs="宋体"/>
          <w:color w:val="auto"/>
          <w:sz w:val="36"/>
          <w:szCs w:val="36"/>
        </w:rPr>
      </w:pPr>
    </w:p>
    <w:p w14:paraId="625FFAC2">
      <w:pPr>
        <w:spacing w:line="360" w:lineRule="exact"/>
        <w:jc w:val="center"/>
        <w:rPr>
          <w:rFonts w:ascii="宋体" w:hAnsi="宋体" w:cs="宋体"/>
          <w:b/>
          <w:color w:val="auto"/>
          <w:sz w:val="36"/>
          <w:szCs w:val="36"/>
        </w:rPr>
      </w:pPr>
      <w:r>
        <w:rPr>
          <w:rFonts w:hint="eastAsia" w:ascii="宋体" w:hAnsi="宋体" w:cs="宋体"/>
          <w:b/>
          <w:color w:val="auto"/>
          <w:sz w:val="36"/>
          <w:szCs w:val="36"/>
        </w:rPr>
        <w:t>投标分项报价表</w:t>
      </w:r>
    </w:p>
    <w:p w14:paraId="79370D83">
      <w:pPr>
        <w:spacing w:line="260" w:lineRule="exact"/>
        <w:rPr>
          <w:rFonts w:ascii="宋体" w:hAnsi="宋体" w:cs="宋体"/>
          <w:color w:val="auto"/>
          <w:sz w:val="36"/>
          <w:szCs w:val="36"/>
        </w:rPr>
      </w:pPr>
    </w:p>
    <w:p w14:paraId="52869AEB">
      <w:pPr>
        <w:tabs>
          <w:tab w:val="left" w:pos="1800"/>
          <w:tab w:val="left" w:pos="5580"/>
        </w:tabs>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szCs w:val="20"/>
          <w:u w:val="single"/>
        </w:rPr>
        <w:t xml:space="preserve">          </w:t>
      </w:r>
      <w:r>
        <w:rPr>
          <w:rFonts w:hint="eastAsia" w:ascii="宋体" w:hAnsi="宋体" w:cs="宋体"/>
          <w:color w:val="auto"/>
          <w:sz w:val="24"/>
        </w:rPr>
        <w:t xml:space="preserve"> 项目名称：__________报价单位：人民币元</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972"/>
        <w:gridCol w:w="894"/>
        <w:gridCol w:w="824"/>
        <w:gridCol w:w="895"/>
        <w:gridCol w:w="1143"/>
        <w:gridCol w:w="1143"/>
        <w:gridCol w:w="1143"/>
        <w:gridCol w:w="1143"/>
        <w:gridCol w:w="1145"/>
        <w:gridCol w:w="1145"/>
        <w:gridCol w:w="1160"/>
        <w:gridCol w:w="1145"/>
      </w:tblGrid>
      <w:tr w14:paraId="1E5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0" w:type="pct"/>
            <w:vAlign w:val="center"/>
          </w:tcPr>
          <w:p w14:paraId="45E2F8CB">
            <w:pPr>
              <w:adjustRightInd w:val="0"/>
              <w:snapToGrid w:val="0"/>
              <w:rPr>
                <w:rFonts w:ascii="宋体" w:hAnsi="宋体" w:cs="宋体"/>
                <w:b/>
                <w:color w:val="auto"/>
                <w:sz w:val="24"/>
              </w:rPr>
            </w:pPr>
            <w:r>
              <w:rPr>
                <w:rFonts w:hint="eastAsia" w:ascii="宋体" w:hAnsi="宋体" w:cs="宋体"/>
                <w:b/>
                <w:color w:val="auto"/>
                <w:sz w:val="24"/>
              </w:rPr>
              <w:t>序号</w:t>
            </w:r>
          </w:p>
        </w:tc>
        <w:tc>
          <w:tcPr>
            <w:tcW w:w="694" w:type="pct"/>
            <w:vAlign w:val="center"/>
          </w:tcPr>
          <w:p w14:paraId="74999828">
            <w:pPr>
              <w:adjustRightInd w:val="0"/>
              <w:snapToGrid w:val="0"/>
              <w:rPr>
                <w:rFonts w:ascii="宋体" w:hAnsi="宋体" w:cs="宋体"/>
                <w:b/>
                <w:color w:val="auto"/>
                <w:sz w:val="24"/>
              </w:rPr>
            </w:pPr>
            <w:r>
              <w:rPr>
                <w:rFonts w:hint="eastAsia" w:ascii="宋体" w:hAnsi="宋体" w:cs="宋体"/>
                <w:b/>
                <w:color w:val="auto"/>
                <w:sz w:val="24"/>
              </w:rPr>
              <w:t>分项名称</w:t>
            </w:r>
          </w:p>
        </w:tc>
        <w:tc>
          <w:tcPr>
            <w:tcW w:w="315" w:type="pct"/>
            <w:vAlign w:val="center"/>
          </w:tcPr>
          <w:p w14:paraId="22A7568B">
            <w:pPr>
              <w:adjustRightInd w:val="0"/>
              <w:snapToGrid w:val="0"/>
              <w:rPr>
                <w:rFonts w:hint="eastAsia" w:ascii="宋体" w:hAnsi="宋体" w:eastAsia="宋体" w:cs="宋体"/>
                <w:b/>
                <w:color w:val="auto"/>
                <w:sz w:val="24"/>
                <w:lang w:eastAsia="zh-CN"/>
              </w:rPr>
            </w:pPr>
            <w:r>
              <w:rPr>
                <w:rFonts w:hint="eastAsia" w:ascii="宋体" w:hAnsi="宋体" w:cs="宋体"/>
                <w:b/>
                <w:color w:val="auto"/>
                <w:sz w:val="24"/>
                <w:lang w:val="en-US" w:eastAsia="zh-CN"/>
              </w:rPr>
              <w:t>制造商</w:t>
            </w:r>
          </w:p>
        </w:tc>
        <w:tc>
          <w:tcPr>
            <w:tcW w:w="290" w:type="pct"/>
            <w:vAlign w:val="center"/>
          </w:tcPr>
          <w:p w14:paraId="6A662A84">
            <w:pPr>
              <w:adjustRightInd w:val="0"/>
              <w:snapToGrid w:val="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产地/国别</w:t>
            </w:r>
          </w:p>
        </w:tc>
        <w:tc>
          <w:tcPr>
            <w:tcW w:w="315" w:type="pct"/>
            <w:vAlign w:val="center"/>
          </w:tcPr>
          <w:p w14:paraId="04AC40AA">
            <w:pPr>
              <w:adjustRightInd w:val="0"/>
              <w:snapToGrid w:val="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制造商统一社会信用代码</w:t>
            </w:r>
          </w:p>
        </w:tc>
        <w:tc>
          <w:tcPr>
            <w:tcW w:w="402" w:type="pct"/>
            <w:vAlign w:val="center"/>
          </w:tcPr>
          <w:p w14:paraId="3267F975">
            <w:pPr>
              <w:adjustRightInd w:val="0"/>
              <w:snapToGrid w:val="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制造商规模</w:t>
            </w:r>
          </w:p>
        </w:tc>
        <w:tc>
          <w:tcPr>
            <w:tcW w:w="402" w:type="pct"/>
            <w:vAlign w:val="center"/>
          </w:tcPr>
          <w:p w14:paraId="45D08BEA">
            <w:pPr>
              <w:adjustRightInd w:val="0"/>
              <w:snapToGrid w:val="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制造商所属性别</w:t>
            </w:r>
          </w:p>
        </w:tc>
        <w:tc>
          <w:tcPr>
            <w:tcW w:w="402" w:type="pct"/>
            <w:vAlign w:val="center"/>
          </w:tcPr>
          <w:p w14:paraId="058A2B28">
            <w:pPr>
              <w:adjustRightInd w:val="0"/>
              <w:snapToGrid w:val="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外商投资类型</w:t>
            </w:r>
          </w:p>
        </w:tc>
        <w:tc>
          <w:tcPr>
            <w:tcW w:w="402" w:type="pct"/>
            <w:vAlign w:val="center"/>
          </w:tcPr>
          <w:p w14:paraId="05B7CAC2">
            <w:pPr>
              <w:adjustRightInd w:val="0"/>
              <w:snapToGrid w:val="0"/>
              <w:rPr>
                <w:rFonts w:hint="eastAsia" w:ascii="宋体" w:hAnsi="宋体" w:eastAsia="宋体" w:cs="宋体"/>
                <w:b/>
                <w:color w:val="auto"/>
                <w:sz w:val="24"/>
                <w:lang w:val="en-US" w:eastAsia="zh-CN"/>
              </w:rPr>
            </w:pPr>
            <w:r>
              <w:rPr>
                <w:rFonts w:hint="eastAsia" w:ascii="宋体" w:hAnsi="宋体" w:cs="宋体"/>
                <w:b/>
                <w:color w:val="auto"/>
                <w:sz w:val="24"/>
                <w:lang w:val="en-US" w:eastAsia="zh-CN"/>
              </w:rPr>
              <w:t>品牌</w:t>
            </w:r>
          </w:p>
        </w:tc>
        <w:tc>
          <w:tcPr>
            <w:tcW w:w="403" w:type="pct"/>
            <w:vAlign w:val="center"/>
          </w:tcPr>
          <w:p w14:paraId="745B0DDC">
            <w:pPr>
              <w:adjustRightInd w:val="0"/>
              <w:snapToGrid w:val="0"/>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规格、型号</w:t>
            </w:r>
          </w:p>
        </w:tc>
        <w:tc>
          <w:tcPr>
            <w:tcW w:w="403" w:type="pct"/>
            <w:vAlign w:val="center"/>
          </w:tcPr>
          <w:p w14:paraId="348919C9">
            <w:pPr>
              <w:adjustRightInd w:val="0"/>
              <w:snapToGrid w:val="0"/>
              <w:rPr>
                <w:rFonts w:hint="default" w:ascii="宋体" w:hAnsi="宋体" w:cs="宋体"/>
                <w:b/>
                <w:color w:val="auto"/>
                <w:sz w:val="24"/>
                <w:lang w:val="en-US" w:eastAsia="zh-CN"/>
              </w:rPr>
            </w:pPr>
            <w:r>
              <w:rPr>
                <w:rFonts w:hint="eastAsia" w:ascii="宋体" w:hAnsi="宋体" w:cs="宋体"/>
                <w:b/>
                <w:color w:val="auto"/>
                <w:sz w:val="24"/>
                <w:lang w:val="en-US" w:eastAsia="zh-CN"/>
              </w:rPr>
              <w:t>单价（元）</w:t>
            </w:r>
          </w:p>
        </w:tc>
        <w:tc>
          <w:tcPr>
            <w:tcW w:w="403" w:type="pct"/>
            <w:vAlign w:val="center"/>
          </w:tcPr>
          <w:p w14:paraId="05569AF8">
            <w:pPr>
              <w:adjustRightInd w:val="0"/>
              <w:snapToGrid w:val="0"/>
              <w:rPr>
                <w:rFonts w:hint="default" w:ascii="宋体" w:hAnsi="宋体" w:cs="宋体"/>
                <w:b/>
                <w:color w:val="auto"/>
                <w:sz w:val="24"/>
                <w:lang w:val="en-US" w:eastAsia="zh-CN"/>
              </w:rPr>
            </w:pPr>
            <w:r>
              <w:rPr>
                <w:rFonts w:hint="eastAsia" w:ascii="宋体" w:hAnsi="宋体" w:cs="宋体"/>
                <w:b/>
                <w:color w:val="auto"/>
                <w:sz w:val="24"/>
                <w:lang w:val="en-US" w:eastAsia="zh-CN"/>
              </w:rPr>
              <w:t>数量</w:t>
            </w:r>
          </w:p>
        </w:tc>
        <w:tc>
          <w:tcPr>
            <w:tcW w:w="403" w:type="pct"/>
            <w:vAlign w:val="center"/>
          </w:tcPr>
          <w:p w14:paraId="6EF05283">
            <w:pPr>
              <w:adjustRightInd w:val="0"/>
              <w:snapToGrid w:val="0"/>
              <w:rPr>
                <w:rFonts w:hint="default" w:ascii="宋体" w:hAnsi="宋体" w:cs="宋体"/>
                <w:b/>
                <w:color w:val="auto"/>
                <w:sz w:val="24"/>
                <w:lang w:val="en-US" w:eastAsia="zh-CN"/>
              </w:rPr>
            </w:pPr>
            <w:r>
              <w:rPr>
                <w:rFonts w:hint="eastAsia" w:ascii="宋体" w:hAnsi="宋体" w:cs="宋体"/>
                <w:b/>
                <w:color w:val="auto"/>
                <w:sz w:val="24"/>
                <w:lang w:val="en-US" w:eastAsia="zh-CN"/>
              </w:rPr>
              <w:t>合价（元）</w:t>
            </w:r>
          </w:p>
        </w:tc>
      </w:tr>
      <w:tr w14:paraId="55D7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0" w:type="pct"/>
            <w:vAlign w:val="center"/>
          </w:tcPr>
          <w:p w14:paraId="26D50C8F">
            <w:pPr>
              <w:adjustRightInd w:val="0"/>
              <w:snapToGrid w:val="0"/>
              <w:rPr>
                <w:rFonts w:ascii="宋体" w:hAnsi="宋体" w:cs="宋体"/>
                <w:color w:val="auto"/>
                <w:sz w:val="24"/>
              </w:rPr>
            </w:pPr>
            <w:r>
              <w:rPr>
                <w:rFonts w:hint="eastAsia" w:ascii="宋体" w:hAnsi="宋体" w:cs="宋体"/>
                <w:color w:val="auto"/>
                <w:sz w:val="24"/>
              </w:rPr>
              <w:t>1</w:t>
            </w:r>
          </w:p>
        </w:tc>
        <w:tc>
          <w:tcPr>
            <w:tcW w:w="694" w:type="pct"/>
            <w:vAlign w:val="center"/>
          </w:tcPr>
          <w:p w14:paraId="23F2D051">
            <w:pPr>
              <w:adjustRightInd w:val="0"/>
              <w:snapToGrid w:val="0"/>
              <w:rPr>
                <w:rFonts w:ascii="宋体" w:hAnsi="宋体" w:cs="宋体"/>
                <w:color w:val="auto"/>
                <w:sz w:val="24"/>
              </w:rPr>
            </w:pPr>
          </w:p>
        </w:tc>
        <w:tc>
          <w:tcPr>
            <w:tcW w:w="315" w:type="pct"/>
            <w:vAlign w:val="center"/>
          </w:tcPr>
          <w:p w14:paraId="27E0DFC6">
            <w:pPr>
              <w:adjustRightInd w:val="0"/>
              <w:snapToGrid w:val="0"/>
              <w:rPr>
                <w:rFonts w:ascii="宋体" w:hAnsi="宋体" w:cs="宋体"/>
                <w:color w:val="auto"/>
                <w:sz w:val="24"/>
              </w:rPr>
            </w:pPr>
          </w:p>
        </w:tc>
        <w:tc>
          <w:tcPr>
            <w:tcW w:w="290" w:type="pct"/>
            <w:vAlign w:val="center"/>
          </w:tcPr>
          <w:p w14:paraId="531F6C08">
            <w:pPr>
              <w:adjustRightInd w:val="0"/>
              <w:snapToGrid w:val="0"/>
              <w:rPr>
                <w:rFonts w:ascii="宋体" w:hAnsi="宋体" w:cs="宋体"/>
                <w:color w:val="auto"/>
                <w:sz w:val="24"/>
              </w:rPr>
            </w:pPr>
          </w:p>
        </w:tc>
        <w:tc>
          <w:tcPr>
            <w:tcW w:w="315" w:type="pct"/>
            <w:vAlign w:val="center"/>
          </w:tcPr>
          <w:p w14:paraId="250D9379">
            <w:pPr>
              <w:adjustRightInd w:val="0"/>
              <w:snapToGrid w:val="0"/>
              <w:rPr>
                <w:rFonts w:ascii="宋体" w:hAnsi="宋体" w:cs="宋体"/>
                <w:color w:val="auto"/>
                <w:sz w:val="24"/>
              </w:rPr>
            </w:pPr>
          </w:p>
        </w:tc>
        <w:tc>
          <w:tcPr>
            <w:tcW w:w="402" w:type="pct"/>
            <w:vAlign w:val="center"/>
          </w:tcPr>
          <w:p w14:paraId="2889E56A">
            <w:pPr>
              <w:adjustRightInd w:val="0"/>
              <w:snapToGrid w:val="0"/>
              <w:rPr>
                <w:rFonts w:ascii="宋体" w:hAnsi="宋体" w:cs="宋体"/>
                <w:color w:val="auto"/>
                <w:sz w:val="24"/>
              </w:rPr>
            </w:pPr>
          </w:p>
        </w:tc>
        <w:tc>
          <w:tcPr>
            <w:tcW w:w="402" w:type="pct"/>
            <w:vAlign w:val="center"/>
          </w:tcPr>
          <w:p w14:paraId="20EB4735">
            <w:pPr>
              <w:adjustRightInd w:val="0"/>
              <w:snapToGrid w:val="0"/>
              <w:rPr>
                <w:rFonts w:ascii="宋体" w:hAnsi="宋体" w:cs="宋体"/>
                <w:color w:val="auto"/>
                <w:sz w:val="24"/>
              </w:rPr>
            </w:pPr>
          </w:p>
        </w:tc>
        <w:tc>
          <w:tcPr>
            <w:tcW w:w="402" w:type="pct"/>
            <w:vAlign w:val="center"/>
          </w:tcPr>
          <w:p w14:paraId="660F2F09">
            <w:pPr>
              <w:adjustRightInd w:val="0"/>
              <w:snapToGrid w:val="0"/>
              <w:rPr>
                <w:rFonts w:ascii="宋体" w:hAnsi="宋体" w:cs="宋体"/>
                <w:color w:val="auto"/>
                <w:sz w:val="24"/>
              </w:rPr>
            </w:pPr>
          </w:p>
        </w:tc>
        <w:tc>
          <w:tcPr>
            <w:tcW w:w="402" w:type="pct"/>
            <w:vAlign w:val="center"/>
          </w:tcPr>
          <w:p w14:paraId="333E84E5">
            <w:pPr>
              <w:adjustRightInd w:val="0"/>
              <w:snapToGrid w:val="0"/>
              <w:rPr>
                <w:rFonts w:ascii="宋体" w:hAnsi="宋体" w:cs="宋体"/>
                <w:color w:val="auto"/>
                <w:sz w:val="24"/>
              </w:rPr>
            </w:pPr>
          </w:p>
        </w:tc>
        <w:tc>
          <w:tcPr>
            <w:tcW w:w="403" w:type="pct"/>
            <w:vAlign w:val="center"/>
          </w:tcPr>
          <w:p w14:paraId="10983196">
            <w:pPr>
              <w:adjustRightInd w:val="0"/>
              <w:snapToGrid w:val="0"/>
              <w:rPr>
                <w:rFonts w:ascii="宋体" w:hAnsi="宋体" w:cs="宋体"/>
                <w:color w:val="auto"/>
                <w:sz w:val="24"/>
              </w:rPr>
            </w:pPr>
          </w:p>
        </w:tc>
        <w:tc>
          <w:tcPr>
            <w:tcW w:w="403" w:type="pct"/>
            <w:vAlign w:val="center"/>
          </w:tcPr>
          <w:p w14:paraId="20CD2783">
            <w:pPr>
              <w:adjustRightInd w:val="0"/>
              <w:snapToGrid w:val="0"/>
              <w:rPr>
                <w:rFonts w:ascii="宋体" w:hAnsi="宋体" w:cs="宋体"/>
                <w:color w:val="auto"/>
                <w:sz w:val="24"/>
              </w:rPr>
            </w:pPr>
          </w:p>
        </w:tc>
        <w:tc>
          <w:tcPr>
            <w:tcW w:w="403" w:type="pct"/>
            <w:vAlign w:val="center"/>
          </w:tcPr>
          <w:p w14:paraId="7DC4FAC4">
            <w:pPr>
              <w:adjustRightInd w:val="0"/>
              <w:snapToGrid w:val="0"/>
              <w:rPr>
                <w:rFonts w:ascii="宋体" w:hAnsi="宋体" w:cs="宋体"/>
                <w:color w:val="auto"/>
                <w:sz w:val="24"/>
              </w:rPr>
            </w:pPr>
          </w:p>
        </w:tc>
        <w:tc>
          <w:tcPr>
            <w:tcW w:w="403" w:type="pct"/>
            <w:vAlign w:val="center"/>
          </w:tcPr>
          <w:p w14:paraId="7CE76704">
            <w:pPr>
              <w:adjustRightInd w:val="0"/>
              <w:snapToGrid w:val="0"/>
              <w:rPr>
                <w:rFonts w:ascii="宋体" w:hAnsi="宋体" w:cs="宋体"/>
                <w:color w:val="auto"/>
                <w:sz w:val="24"/>
              </w:rPr>
            </w:pPr>
          </w:p>
        </w:tc>
      </w:tr>
      <w:tr w14:paraId="5F3C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0" w:type="pct"/>
            <w:vAlign w:val="center"/>
          </w:tcPr>
          <w:p w14:paraId="1A1B4ED6">
            <w:pPr>
              <w:adjustRightInd w:val="0"/>
              <w:snapToGrid w:val="0"/>
              <w:rPr>
                <w:rFonts w:ascii="宋体" w:hAnsi="宋体" w:cs="宋体"/>
                <w:color w:val="auto"/>
                <w:sz w:val="24"/>
              </w:rPr>
            </w:pPr>
            <w:r>
              <w:rPr>
                <w:rFonts w:hint="eastAsia" w:ascii="宋体" w:hAnsi="宋体" w:cs="宋体"/>
                <w:color w:val="auto"/>
                <w:sz w:val="24"/>
              </w:rPr>
              <w:t>2</w:t>
            </w:r>
          </w:p>
        </w:tc>
        <w:tc>
          <w:tcPr>
            <w:tcW w:w="694" w:type="pct"/>
            <w:vAlign w:val="center"/>
          </w:tcPr>
          <w:p w14:paraId="084F1B48">
            <w:pPr>
              <w:adjustRightInd w:val="0"/>
              <w:snapToGrid w:val="0"/>
              <w:rPr>
                <w:rFonts w:ascii="宋体" w:hAnsi="宋体" w:cs="宋体"/>
                <w:color w:val="auto"/>
                <w:sz w:val="24"/>
              </w:rPr>
            </w:pPr>
          </w:p>
        </w:tc>
        <w:tc>
          <w:tcPr>
            <w:tcW w:w="315" w:type="pct"/>
            <w:vAlign w:val="center"/>
          </w:tcPr>
          <w:p w14:paraId="18ED8060">
            <w:pPr>
              <w:adjustRightInd w:val="0"/>
              <w:snapToGrid w:val="0"/>
              <w:rPr>
                <w:rFonts w:ascii="宋体" w:hAnsi="宋体" w:cs="宋体"/>
                <w:color w:val="auto"/>
                <w:sz w:val="24"/>
              </w:rPr>
            </w:pPr>
          </w:p>
        </w:tc>
        <w:tc>
          <w:tcPr>
            <w:tcW w:w="290" w:type="pct"/>
            <w:vAlign w:val="center"/>
          </w:tcPr>
          <w:p w14:paraId="7701B009">
            <w:pPr>
              <w:adjustRightInd w:val="0"/>
              <w:snapToGrid w:val="0"/>
              <w:rPr>
                <w:rFonts w:ascii="宋体" w:hAnsi="宋体" w:cs="宋体"/>
                <w:color w:val="auto"/>
                <w:sz w:val="24"/>
              </w:rPr>
            </w:pPr>
          </w:p>
        </w:tc>
        <w:tc>
          <w:tcPr>
            <w:tcW w:w="315" w:type="pct"/>
            <w:vAlign w:val="center"/>
          </w:tcPr>
          <w:p w14:paraId="69767FB1">
            <w:pPr>
              <w:adjustRightInd w:val="0"/>
              <w:snapToGrid w:val="0"/>
              <w:rPr>
                <w:rFonts w:ascii="宋体" w:hAnsi="宋体" w:cs="宋体"/>
                <w:color w:val="auto"/>
                <w:sz w:val="24"/>
              </w:rPr>
            </w:pPr>
          </w:p>
        </w:tc>
        <w:tc>
          <w:tcPr>
            <w:tcW w:w="402" w:type="pct"/>
            <w:vAlign w:val="center"/>
          </w:tcPr>
          <w:p w14:paraId="2A5B5C2C">
            <w:pPr>
              <w:adjustRightInd w:val="0"/>
              <w:snapToGrid w:val="0"/>
              <w:rPr>
                <w:rFonts w:ascii="宋体" w:hAnsi="宋体" w:cs="宋体"/>
                <w:color w:val="auto"/>
                <w:sz w:val="24"/>
              </w:rPr>
            </w:pPr>
          </w:p>
        </w:tc>
        <w:tc>
          <w:tcPr>
            <w:tcW w:w="402" w:type="pct"/>
            <w:vAlign w:val="center"/>
          </w:tcPr>
          <w:p w14:paraId="068381A4">
            <w:pPr>
              <w:adjustRightInd w:val="0"/>
              <w:snapToGrid w:val="0"/>
              <w:rPr>
                <w:rFonts w:ascii="宋体" w:hAnsi="宋体" w:cs="宋体"/>
                <w:color w:val="auto"/>
                <w:sz w:val="24"/>
              </w:rPr>
            </w:pPr>
          </w:p>
        </w:tc>
        <w:tc>
          <w:tcPr>
            <w:tcW w:w="402" w:type="pct"/>
            <w:vAlign w:val="center"/>
          </w:tcPr>
          <w:p w14:paraId="4FFEA88E">
            <w:pPr>
              <w:adjustRightInd w:val="0"/>
              <w:snapToGrid w:val="0"/>
              <w:rPr>
                <w:rFonts w:ascii="宋体" w:hAnsi="宋体" w:cs="宋体"/>
                <w:color w:val="auto"/>
                <w:sz w:val="24"/>
              </w:rPr>
            </w:pPr>
          </w:p>
        </w:tc>
        <w:tc>
          <w:tcPr>
            <w:tcW w:w="402" w:type="pct"/>
            <w:vAlign w:val="center"/>
          </w:tcPr>
          <w:p w14:paraId="73528EAD">
            <w:pPr>
              <w:adjustRightInd w:val="0"/>
              <w:snapToGrid w:val="0"/>
              <w:rPr>
                <w:rFonts w:ascii="宋体" w:hAnsi="宋体" w:cs="宋体"/>
                <w:color w:val="auto"/>
                <w:sz w:val="24"/>
              </w:rPr>
            </w:pPr>
          </w:p>
        </w:tc>
        <w:tc>
          <w:tcPr>
            <w:tcW w:w="403" w:type="pct"/>
            <w:vAlign w:val="center"/>
          </w:tcPr>
          <w:p w14:paraId="127E9599">
            <w:pPr>
              <w:adjustRightInd w:val="0"/>
              <w:snapToGrid w:val="0"/>
              <w:rPr>
                <w:rFonts w:ascii="宋体" w:hAnsi="宋体" w:cs="宋体"/>
                <w:color w:val="auto"/>
                <w:sz w:val="24"/>
              </w:rPr>
            </w:pPr>
          </w:p>
        </w:tc>
        <w:tc>
          <w:tcPr>
            <w:tcW w:w="403" w:type="pct"/>
            <w:vAlign w:val="center"/>
          </w:tcPr>
          <w:p w14:paraId="11BEAFD7">
            <w:pPr>
              <w:adjustRightInd w:val="0"/>
              <w:snapToGrid w:val="0"/>
              <w:rPr>
                <w:rFonts w:ascii="宋体" w:hAnsi="宋体" w:cs="宋体"/>
                <w:color w:val="auto"/>
                <w:sz w:val="24"/>
              </w:rPr>
            </w:pPr>
          </w:p>
        </w:tc>
        <w:tc>
          <w:tcPr>
            <w:tcW w:w="403" w:type="pct"/>
            <w:vAlign w:val="center"/>
          </w:tcPr>
          <w:p w14:paraId="0292530E">
            <w:pPr>
              <w:adjustRightInd w:val="0"/>
              <w:snapToGrid w:val="0"/>
              <w:rPr>
                <w:rFonts w:ascii="宋体" w:hAnsi="宋体" w:cs="宋体"/>
                <w:color w:val="auto"/>
                <w:sz w:val="24"/>
              </w:rPr>
            </w:pPr>
          </w:p>
        </w:tc>
        <w:tc>
          <w:tcPr>
            <w:tcW w:w="403" w:type="pct"/>
            <w:vAlign w:val="center"/>
          </w:tcPr>
          <w:p w14:paraId="6CC47F1B">
            <w:pPr>
              <w:adjustRightInd w:val="0"/>
              <w:snapToGrid w:val="0"/>
              <w:rPr>
                <w:rFonts w:ascii="宋体" w:hAnsi="宋体" w:cs="宋体"/>
                <w:color w:val="auto"/>
                <w:sz w:val="24"/>
              </w:rPr>
            </w:pPr>
          </w:p>
        </w:tc>
      </w:tr>
      <w:tr w14:paraId="1973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0" w:type="pct"/>
            <w:vAlign w:val="center"/>
          </w:tcPr>
          <w:p w14:paraId="0BD6F7F7">
            <w:pPr>
              <w:adjustRightInd w:val="0"/>
              <w:snapToGrid w:val="0"/>
              <w:rPr>
                <w:rFonts w:ascii="宋体" w:hAnsi="宋体" w:cs="宋体"/>
                <w:color w:val="auto"/>
                <w:sz w:val="24"/>
              </w:rPr>
            </w:pPr>
            <w:r>
              <w:rPr>
                <w:rFonts w:hint="eastAsia" w:ascii="宋体" w:hAnsi="宋体" w:cs="宋体"/>
                <w:color w:val="auto"/>
                <w:sz w:val="24"/>
              </w:rPr>
              <w:t>3</w:t>
            </w:r>
          </w:p>
        </w:tc>
        <w:tc>
          <w:tcPr>
            <w:tcW w:w="694" w:type="pct"/>
            <w:vAlign w:val="center"/>
          </w:tcPr>
          <w:p w14:paraId="122210FB">
            <w:pPr>
              <w:adjustRightInd w:val="0"/>
              <w:snapToGrid w:val="0"/>
              <w:rPr>
                <w:rFonts w:ascii="宋体" w:hAnsi="宋体" w:cs="宋体"/>
                <w:color w:val="auto"/>
                <w:sz w:val="24"/>
              </w:rPr>
            </w:pPr>
            <w:r>
              <w:rPr>
                <w:rFonts w:hint="eastAsia" w:ascii="宋体" w:hAnsi="宋体" w:cs="宋体"/>
                <w:color w:val="auto"/>
                <w:sz w:val="24"/>
              </w:rPr>
              <w:t>…</w:t>
            </w:r>
          </w:p>
        </w:tc>
        <w:tc>
          <w:tcPr>
            <w:tcW w:w="315" w:type="pct"/>
            <w:vAlign w:val="center"/>
          </w:tcPr>
          <w:p w14:paraId="1453DBBC">
            <w:pPr>
              <w:adjustRightInd w:val="0"/>
              <w:snapToGrid w:val="0"/>
              <w:rPr>
                <w:rFonts w:ascii="宋体" w:hAnsi="宋体" w:cs="宋体"/>
                <w:color w:val="auto"/>
                <w:sz w:val="24"/>
              </w:rPr>
            </w:pPr>
          </w:p>
        </w:tc>
        <w:tc>
          <w:tcPr>
            <w:tcW w:w="290" w:type="pct"/>
            <w:vAlign w:val="center"/>
          </w:tcPr>
          <w:p w14:paraId="4A46FC6F">
            <w:pPr>
              <w:adjustRightInd w:val="0"/>
              <w:snapToGrid w:val="0"/>
              <w:rPr>
                <w:rFonts w:ascii="宋体" w:hAnsi="宋体" w:cs="宋体"/>
                <w:color w:val="auto"/>
                <w:sz w:val="24"/>
              </w:rPr>
            </w:pPr>
          </w:p>
        </w:tc>
        <w:tc>
          <w:tcPr>
            <w:tcW w:w="315" w:type="pct"/>
            <w:vAlign w:val="center"/>
          </w:tcPr>
          <w:p w14:paraId="19B7F4BA">
            <w:pPr>
              <w:adjustRightInd w:val="0"/>
              <w:snapToGrid w:val="0"/>
              <w:rPr>
                <w:rFonts w:ascii="宋体" w:hAnsi="宋体" w:cs="宋体"/>
                <w:color w:val="auto"/>
                <w:sz w:val="24"/>
              </w:rPr>
            </w:pPr>
          </w:p>
        </w:tc>
        <w:tc>
          <w:tcPr>
            <w:tcW w:w="402" w:type="pct"/>
            <w:vAlign w:val="center"/>
          </w:tcPr>
          <w:p w14:paraId="27B8ECE8">
            <w:pPr>
              <w:adjustRightInd w:val="0"/>
              <w:snapToGrid w:val="0"/>
              <w:rPr>
                <w:rFonts w:ascii="宋体" w:hAnsi="宋体" w:cs="宋体"/>
                <w:color w:val="auto"/>
                <w:sz w:val="24"/>
              </w:rPr>
            </w:pPr>
          </w:p>
        </w:tc>
        <w:tc>
          <w:tcPr>
            <w:tcW w:w="402" w:type="pct"/>
            <w:vAlign w:val="center"/>
          </w:tcPr>
          <w:p w14:paraId="41252C4C">
            <w:pPr>
              <w:adjustRightInd w:val="0"/>
              <w:snapToGrid w:val="0"/>
              <w:rPr>
                <w:rFonts w:ascii="宋体" w:hAnsi="宋体" w:cs="宋体"/>
                <w:color w:val="auto"/>
                <w:sz w:val="24"/>
              </w:rPr>
            </w:pPr>
          </w:p>
        </w:tc>
        <w:tc>
          <w:tcPr>
            <w:tcW w:w="402" w:type="pct"/>
            <w:vAlign w:val="center"/>
          </w:tcPr>
          <w:p w14:paraId="7E13275B">
            <w:pPr>
              <w:adjustRightInd w:val="0"/>
              <w:snapToGrid w:val="0"/>
              <w:rPr>
                <w:rFonts w:ascii="宋体" w:hAnsi="宋体" w:cs="宋体"/>
                <w:color w:val="auto"/>
                <w:sz w:val="24"/>
              </w:rPr>
            </w:pPr>
          </w:p>
        </w:tc>
        <w:tc>
          <w:tcPr>
            <w:tcW w:w="402" w:type="pct"/>
            <w:vAlign w:val="center"/>
          </w:tcPr>
          <w:p w14:paraId="15912EA4">
            <w:pPr>
              <w:adjustRightInd w:val="0"/>
              <w:snapToGrid w:val="0"/>
              <w:rPr>
                <w:rFonts w:ascii="宋体" w:hAnsi="宋体" w:cs="宋体"/>
                <w:color w:val="auto"/>
                <w:sz w:val="24"/>
              </w:rPr>
            </w:pPr>
          </w:p>
        </w:tc>
        <w:tc>
          <w:tcPr>
            <w:tcW w:w="403" w:type="pct"/>
            <w:vAlign w:val="center"/>
          </w:tcPr>
          <w:p w14:paraId="3133F765">
            <w:pPr>
              <w:adjustRightInd w:val="0"/>
              <w:snapToGrid w:val="0"/>
              <w:rPr>
                <w:rFonts w:ascii="宋体" w:hAnsi="宋体" w:cs="宋体"/>
                <w:color w:val="auto"/>
                <w:sz w:val="24"/>
              </w:rPr>
            </w:pPr>
          </w:p>
        </w:tc>
        <w:tc>
          <w:tcPr>
            <w:tcW w:w="403" w:type="pct"/>
            <w:vAlign w:val="center"/>
          </w:tcPr>
          <w:p w14:paraId="075A13C7">
            <w:pPr>
              <w:adjustRightInd w:val="0"/>
              <w:snapToGrid w:val="0"/>
              <w:rPr>
                <w:rFonts w:ascii="宋体" w:hAnsi="宋体" w:cs="宋体"/>
                <w:color w:val="auto"/>
                <w:sz w:val="24"/>
              </w:rPr>
            </w:pPr>
          </w:p>
        </w:tc>
        <w:tc>
          <w:tcPr>
            <w:tcW w:w="403" w:type="pct"/>
            <w:vAlign w:val="center"/>
          </w:tcPr>
          <w:p w14:paraId="5AC378DA">
            <w:pPr>
              <w:adjustRightInd w:val="0"/>
              <w:snapToGrid w:val="0"/>
              <w:rPr>
                <w:rFonts w:ascii="宋体" w:hAnsi="宋体" w:cs="宋体"/>
                <w:color w:val="auto"/>
                <w:sz w:val="24"/>
              </w:rPr>
            </w:pPr>
          </w:p>
        </w:tc>
        <w:tc>
          <w:tcPr>
            <w:tcW w:w="403" w:type="pct"/>
            <w:vAlign w:val="center"/>
          </w:tcPr>
          <w:p w14:paraId="0F41B679">
            <w:pPr>
              <w:adjustRightInd w:val="0"/>
              <w:snapToGrid w:val="0"/>
              <w:rPr>
                <w:rFonts w:ascii="宋体" w:hAnsi="宋体" w:cs="宋体"/>
                <w:color w:val="auto"/>
                <w:sz w:val="24"/>
              </w:rPr>
            </w:pPr>
          </w:p>
        </w:tc>
      </w:tr>
      <w:tr w14:paraId="11EE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596" w:type="pct"/>
            <w:gridSpan w:val="12"/>
            <w:vAlign w:val="center"/>
          </w:tcPr>
          <w:p w14:paraId="461BE82D">
            <w:pPr>
              <w:adjustRightInd w:val="0"/>
              <w:snapToGrid w:val="0"/>
              <w:jc w:val="right"/>
              <w:rPr>
                <w:rFonts w:ascii="宋体" w:hAnsi="宋体" w:cs="宋体"/>
                <w:color w:val="auto"/>
                <w:sz w:val="24"/>
              </w:rPr>
            </w:pPr>
            <w:r>
              <w:rPr>
                <w:rFonts w:hint="eastAsia" w:ascii="宋体" w:hAnsi="宋体" w:cs="宋体"/>
                <w:b/>
                <w:color w:val="auto"/>
                <w:sz w:val="24"/>
              </w:rPr>
              <w:t>总价（元）</w:t>
            </w:r>
          </w:p>
        </w:tc>
        <w:tc>
          <w:tcPr>
            <w:tcW w:w="403" w:type="pct"/>
            <w:vAlign w:val="center"/>
          </w:tcPr>
          <w:p w14:paraId="5DD3FF49">
            <w:pPr>
              <w:adjustRightInd w:val="0"/>
              <w:snapToGrid w:val="0"/>
              <w:rPr>
                <w:rFonts w:ascii="宋体" w:hAnsi="宋体" w:cs="宋体"/>
                <w:color w:val="auto"/>
                <w:sz w:val="24"/>
              </w:rPr>
            </w:pPr>
          </w:p>
        </w:tc>
      </w:tr>
    </w:tbl>
    <w:p w14:paraId="2C786259">
      <w:pPr>
        <w:tabs>
          <w:tab w:val="left" w:pos="1800"/>
          <w:tab w:val="left" w:pos="5580"/>
        </w:tabs>
        <w:rPr>
          <w:rFonts w:ascii="宋体" w:hAnsi="宋体" w:cs="宋体"/>
          <w:color w:val="auto"/>
          <w:sz w:val="24"/>
        </w:rPr>
      </w:pPr>
    </w:p>
    <w:p w14:paraId="6193AF61">
      <w:pPr>
        <w:tabs>
          <w:tab w:val="left" w:pos="1800"/>
          <w:tab w:val="left" w:pos="5580"/>
        </w:tabs>
        <w:rPr>
          <w:rFonts w:ascii="宋体" w:hAnsi="宋体" w:cs="宋体"/>
          <w:color w:val="auto"/>
          <w:sz w:val="24"/>
        </w:rPr>
      </w:pPr>
    </w:p>
    <w:p w14:paraId="2C30CF4C">
      <w:pPr>
        <w:tabs>
          <w:tab w:val="left" w:pos="1800"/>
          <w:tab w:val="left" w:pos="5580"/>
        </w:tabs>
        <w:rPr>
          <w:rFonts w:ascii="宋体" w:hAnsi="宋体" w:cs="宋体"/>
          <w:color w:val="auto"/>
          <w:sz w:val="24"/>
        </w:rPr>
      </w:pPr>
      <w:r>
        <w:rPr>
          <w:rFonts w:hint="eastAsia" w:ascii="宋体" w:hAnsi="宋体" w:cs="宋体"/>
          <w:color w:val="auto"/>
          <w:sz w:val="24"/>
        </w:rPr>
        <w:t>注：1.如果不提供分项报价将视为没有实质性响应招标文件。</w:t>
      </w:r>
    </w:p>
    <w:p w14:paraId="4E5DE78D">
      <w:pPr>
        <w:numPr>
          <w:ilvl w:val="0"/>
          <w:numId w:val="0"/>
        </w:numPr>
        <w:tabs>
          <w:tab w:val="left" w:pos="1800"/>
          <w:tab w:val="left" w:pos="5580"/>
        </w:tabs>
        <w:ind w:left="504" w:leftChars="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上述各项的详细规格（如有），可另页描述。</w:t>
      </w:r>
    </w:p>
    <w:p w14:paraId="2A0216FF">
      <w:pPr>
        <w:numPr>
          <w:ilvl w:val="0"/>
          <w:numId w:val="30"/>
        </w:numPr>
        <w:tabs>
          <w:tab w:val="left" w:pos="1800"/>
          <w:tab w:val="left" w:pos="5580"/>
        </w:tabs>
        <w:ind w:left="0" w:leftChars="0" w:firstLine="504" w:firstLineChars="0"/>
        <w:rPr>
          <w:rFonts w:hint="eastAsia" w:ascii="宋体" w:hAnsi="宋体" w:cs="宋体"/>
          <w:color w:val="auto"/>
          <w:sz w:val="24"/>
        </w:rPr>
      </w:pPr>
      <w:r>
        <w:rPr>
          <w:rFonts w:hint="eastAsia" w:ascii="宋体" w:hAnsi="宋体" w:cs="宋体"/>
          <w:color w:val="auto"/>
          <w:sz w:val="24"/>
        </w:rPr>
        <w:t>说明：制造商规模请填写“大型”、“中型”、“小型”、“微型”或“其他”，中小企业的定义见第二章《投标人须知》。制造商所属性别请填写“男”或“女”， 指拥有制造商 51%以上绝对所有权的性别；绝对所有权拥有者可以是一个人，也可以是多人合计计算。外商投资类型请填写“外商单独投资”、“外商部分投资”或“内资”。</w:t>
      </w:r>
    </w:p>
    <w:p w14:paraId="132E8640">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lang w:val="zh-CN"/>
        </w:rPr>
        <w:t xml:space="preserve">                  </w:t>
      </w:r>
    </w:p>
    <w:p w14:paraId="58A54494">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w:t>
      </w:r>
      <w:r>
        <w:rPr>
          <w:rFonts w:hint="eastAsia" w:ascii="宋体" w:hAnsi="宋体" w:cs="宋体"/>
          <w:color w:val="auto"/>
          <w:sz w:val="24"/>
          <w:szCs w:val="20"/>
          <w:u w:val="single"/>
        </w:rPr>
        <w:t xml:space="preserve">          </w:t>
      </w:r>
    </w:p>
    <w:p w14:paraId="5E7C1B91">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szCs w:val="20"/>
        </w:rPr>
        <w:t>日期：_____年______月</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日   </w:t>
      </w:r>
    </w:p>
    <w:p w14:paraId="4E6834FE">
      <w:pPr>
        <w:numPr>
          <w:ilvl w:val="0"/>
          <w:numId w:val="31"/>
        </w:numPr>
        <w:tabs>
          <w:tab w:val="left" w:pos="360"/>
        </w:tabs>
        <w:snapToGrid w:val="0"/>
        <w:spacing w:line="360" w:lineRule="auto"/>
        <w:outlineLvl w:val="2"/>
        <w:rPr>
          <w:rFonts w:ascii="宋体" w:hAnsi="宋体" w:cs="宋体"/>
          <w:color w:val="auto"/>
          <w:sz w:val="24"/>
          <w:szCs w:val="20"/>
        </w:rPr>
        <w:sectPr>
          <w:pgSz w:w="16840" w:h="11907" w:orient="landscape"/>
          <w:pgMar w:top="1701" w:right="1418" w:bottom="1134" w:left="1418" w:header="851" w:footer="850" w:gutter="0"/>
          <w:pgNumType w:fmt="decimal"/>
          <w:cols w:space="0" w:num="1"/>
          <w:rtlGutter w:val="0"/>
          <w:docGrid w:linePitch="462" w:charSpace="0"/>
        </w:sectPr>
      </w:pPr>
      <w:bookmarkStart w:id="890" w:name="_Toc265228400"/>
      <w:bookmarkStart w:id="891" w:name="_Toc226337258"/>
      <w:bookmarkStart w:id="892" w:name="_Toc226965752"/>
      <w:bookmarkStart w:id="893" w:name="_Toc305158904"/>
      <w:bookmarkStart w:id="894" w:name="_Toc226965835"/>
      <w:bookmarkStart w:id="895" w:name="_Toc226309806"/>
      <w:bookmarkStart w:id="896" w:name="_Toc150480798"/>
      <w:bookmarkStart w:id="897" w:name="_Toc264969252"/>
      <w:bookmarkStart w:id="898" w:name="_Toc305158830"/>
      <w:bookmarkStart w:id="899" w:name="_Toc127151562"/>
      <w:bookmarkStart w:id="900" w:name="_Toc150774765"/>
      <w:bookmarkStart w:id="901" w:name="_Toc142311062"/>
      <w:bookmarkStart w:id="902" w:name="_Toc195842927"/>
      <w:bookmarkStart w:id="903" w:name="_Toc226337257"/>
      <w:bookmarkStart w:id="904" w:name="_Toc265228399"/>
      <w:bookmarkStart w:id="905" w:name="_Toc226309805"/>
      <w:bookmarkStart w:id="906" w:name="_Toc150774764"/>
      <w:bookmarkStart w:id="907" w:name="_Toc305158829"/>
      <w:bookmarkStart w:id="908" w:name="_Toc195842926"/>
      <w:bookmarkStart w:id="909" w:name="_Toc150480797"/>
      <w:bookmarkStart w:id="910" w:name="_Toc226965834"/>
      <w:bookmarkStart w:id="911" w:name="_Toc127151561"/>
      <w:bookmarkStart w:id="912" w:name="_Toc264969251"/>
      <w:bookmarkStart w:id="913" w:name="_Toc142311061"/>
      <w:bookmarkStart w:id="914" w:name="_Toc226965751"/>
      <w:bookmarkStart w:id="915" w:name="_Toc305158903"/>
    </w:p>
    <w:p w14:paraId="11AEAEBE">
      <w:pPr>
        <w:numPr>
          <w:ilvl w:val="0"/>
          <w:numId w:val="31"/>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t>合同条款偏离表</w:t>
      </w:r>
      <w:bookmarkEnd w:id="890"/>
      <w:bookmarkEnd w:id="891"/>
      <w:bookmarkEnd w:id="892"/>
      <w:bookmarkEnd w:id="893"/>
      <w:bookmarkEnd w:id="894"/>
      <w:bookmarkEnd w:id="895"/>
      <w:bookmarkEnd w:id="896"/>
      <w:bookmarkEnd w:id="897"/>
      <w:bookmarkEnd w:id="898"/>
      <w:bookmarkEnd w:id="899"/>
      <w:bookmarkEnd w:id="900"/>
      <w:bookmarkEnd w:id="901"/>
      <w:bookmarkEnd w:id="902"/>
      <w:r>
        <w:rPr>
          <w:rFonts w:hint="eastAsia" w:ascii="宋体" w:hAnsi="宋体" w:cs="宋体"/>
          <w:color w:val="auto"/>
          <w:sz w:val="24"/>
          <w:szCs w:val="20"/>
        </w:rPr>
        <w:t>（实质性格式）</w:t>
      </w:r>
    </w:p>
    <w:p w14:paraId="040277EF">
      <w:pPr>
        <w:spacing w:line="360" w:lineRule="auto"/>
        <w:rPr>
          <w:rFonts w:ascii="宋体" w:hAnsi="宋体" w:cs="宋体"/>
          <w:color w:val="auto"/>
          <w:sz w:val="24"/>
          <w:szCs w:val="20"/>
        </w:rPr>
      </w:pPr>
    </w:p>
    <w:p w14:paraId="6C9A64B0">
      <w:pPr>
        <w:tabs>
          <w:tab w:val="left" w:pos="2775"/>
          <w:tab w:val="center" w:pos="4153"/>
        </w:tabs>
        <w:autoSpaceDE w:val="0"/>
        <w:autoSpaceDN w:val="0"/>
        <w:adjustRightInd w:val="0"/>
        <w:spacing w:line="360" w:lineRule="auto"/>
        <w:jc w:val="center"/>
        <w:rPr>
          <w:rFonts w:ascii="宋体" w:hAnsi="宋体" w:cs="宋体"/>
          <w:b/>
          <w:color w:val="auto"/>
          <w:sz w:val="36"/>
          <w:szCs w:val="36"/>
        </w:rPr>
      </w:pPr>
      <w:r>
        <w:rPr>
          <w:rFonts w:hint="eastAsia" w:ascii="宋体" w:hAnsi="宋体" w:cs="宋体"/>
          <w:b/>
          <w:color w:val="auto"/>
          <w:sz w:val="36"/>
          <w:szCs w:val="36"/>
        </w:rPr>
        <w:t>合同条款偏离表</w:t>
      </w:r>
    </w:p>
    <w:p w14:paraId="32BB0AF4">
      <w:pPr>
        <w:spacing w:line="360" w:lineRule="auto"/>
        <w:rPr>
          <w:rFonts w:ascii="宋体" w:hAnsi="宋体" w:cs="宋体"/>
          <w:color w:val="auto"/>
          <w:sz w:val="24"/>
          <w:szCs w:val="20"/>
        </w:rPr>
      </w:pPr>
    </w:p>
    <w:p w14:paraId="722A9894">
      <w:pPr>
        <w:tabs>
          <w:tab w:val="left" w:pos="1800"/>
          <w:tab w:val="left" w:pos="5580"/>
        </w:tabs>
        <w:spacing w:line="360" w:lineRule="auto"/>
        <w:ind w:firstLine="360" w:firstLineChars="150"/>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szCs w:val="20"/>
          <w:u w:val="single"/>
        </w:rPr>
        <w:t xml:space="preserve">              </w:t>
      </w:r>
      <w:r>
        <w:rPr>
          <w:rFonts w:hint="eastAsia" w:ascii="宋体" w:hAnsi="宋体" w:cs="宋体"/>
          <w:color w:val="auto"/>
          <w:sz w:val="24"/>
        </w:rPr>
        <w:t xml:space="preserve">     项目名称：</w:t>
      </w:r>
      <w:r>
        <w:rPr>
          <w:rFonts w:hint="eastAsia" w:ascii="宋体" w:hAnsi="宋体" w:cs="宋体"/>
          <w:color w:val="auto"/>
          <w:sz w:val="24"/>
          <w:szCs w:val="20"/>
          <w:u w:val="single"/>
        </w:rPr>
        <w:t xml:space="preserve">             </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298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4A3A0B4">
            <w:pPr>
              <w:adjustRightInd w:val="0"/>
              <w:snapToGrid w:val="0"/>
              <w:rPr>
                <w:rFonts w:ascii="宋体" w:hAnsi="宋体" w:cs="宋体"/>
                <w:color w:val="auto"/>
                <w:sz w:val="24"/>
              </w:rPr>
            </w:pPr>
            <w:bookmarkStart w:id="916" w:name="_Hlk144279231"/>
            <w:r>
              <w:rPr>
                <w:rFonts w:hint="eastAsia" w:ascii="宋体" w:hAnsi="宋体" w:cs="宋体"/>
                <w:color w:val="auto"/>
                <w:sz w:val="24"/>
              </w:rPr>
              <w:t>序号</w:t>
            </w:r>
          </w:p>
        </w:tc>
        <w:tc>
          <w:tcPr>
            <w:tcW w:w="1734" w:type="dxa"/>
            <w:vAlign w:val="center"/>
          </w:tcPr>
          <w:p w14:paraId="0A6EDCEF">
            <w:pPr>
              <w:adjustRightInd w:val="0"/>
              <w:snapToGrid w:val="0"/>
              <w:rPr>
                <w:rFonts w:ascii="宋体" w:hAnsi="宋体" w:cs="宋体"/>
                <w:color w:val="auto"/>
                <w:sz w:val="24"/>
              </w:rPr>
            </w:pPr>
            <w:r>
              <w:rPr>
                <w:rFonts w:hint="eastAsia" w:ascii="宋体" w:hAnsi="宋体" w:cs="宋体"/>
                <w:color w:val="auto"/>
                <w:sz w:val="24"/>
                <w:szCs w:val="21"/>
              </w:rPr>
              <w:t>招标文件</w:t>
            </w:r>
            <w:r>
              <w:rPr>
                <w:rFonts w:hint="eastAsia" w:ascii="宋体" w:hAnsi="宋体" w:cs="宋体"/>
                <w:color w:val="auto"/>
                <w:sz w:val="24"/>
              </w:rPr>
              <w:t>条目号（页码）</w:t>
            </w:r>
          </w:p>
        </w:tc>
        <w:tc>
          <w:tcPr>
            <w:tcW w:w="1632" w:type="dxa"/>
            <w:vAlign w:val="center"/>
          </w:tcPr>
          <w:p w14:paraId="59B44534">
            <w:pPr>
              <w:adjustRightInd w:val="0"/>
              <w:snapToGrid w:val="0"/>
              <w:rPr>
                <w:rFonts w:ascii="宋体" w:hAnsi="宋体" w:cs="宋体"/>
                <w:color w:val="auto"/>
                <w:sz w:val="24"/>
              </w:rPr>
            </w:pPr>
            <w:r>
              <w:rPr>
                <w:rFonts w:hint="eastAsia" w:ascii="宋体" w:hAnsi="宋体" w:cs="宋体"/>
                <w:color w:val="auto"/>
                <w:sz w:val="24"/>
                <w:szCs w:val="21"/>
              </w:rPr>
              <w:t>招标文件</w:t>
            </w:r>
            <w:r>
              <w:rPr>
                <w:rFonts w:hint="eastAsia" w:ascii="宋体" w:hAnsi="宋体" w:cs="宋体"/>
                <w:color w:val="auto"/>
                <w:sz w:val="24"/>
              </w:rPr>
              <w:t>要求</w:t>
            </w:r>
          </w:p>
        </w:tc>
        <w:tc>
          <w:tcPr>
            <w:tcW w:w="1632" w:type="dxa"/>
            <w:vAlign w:val="center"/>
          </w:tcPr>
          <w:p w14:paraId="15C9DF72">
            <w:pPr>
              <w:adjustRightInd w:val="0"/>
              <w:snapToGrid w:val="0"/>
              <w:rPr>
                <w:rFonts w:ascii="宋体" w:hAnsi="宋体" w:cs="宋体"/>
                <w:color w:val="auto"/>
                <w:sz w:val="24"/>
              </w:rPr>
            </w:pPr>
            <w:r>
              <w:rPr>
                <w:rFonts w:hint="eastAsia" w:ascii="宋体" w:hAnsi="宋体" w:cs="宋体"/>
                <w:color w:val="auto"/>
                <w:sz w:val="24"/>
              </w:rPr>
              <w:t>投标文件内容</w:t>
            </w:r>
          </w:p>
        </w:tc>
        <w:tc>
          <w:tcPr>
            <w:tcW w:w="1825" w:type="dxa"/>
            <w:vAlign w:val="center"/>
          </w:tcPr>
          <w:p w14:paraId="0DD805E3">
            <w:pPr>
              <w:adjustRightInd w:val="0"/>
              <w:snapToGrid w:val="0"/>
              <w:rPr>
                <w:rFonts w:ascii="宋体" w:hAnsi="宋体" w:cs="宋体"/>
                <w:color w:val="auto"/>
                <w:sz w:val="24"/>
              </w:rPr>
            </w:pPr>
            <w:r>
              <w:rPr>
                <w:rFonts w:hint="eastAsia" w:ascii="宋体" w:hAnsi="宋体" w:cs="宋体"/>
                <w:color w:val="auto"/>
                <w:sz w:val="24"/>
              </w:rPr>
              <w:t>偏离情况</w:t>
            </w:r>
          </w:p>
        </w:tc>
        <w:tc>
          <w:tcPr>
            <w:tcW w:w="1109" w:type="dxa"/>
            <w:vAlign w:val="center"/>
          </w:tcPr>
          <w:p w14:paraId="554673B8">
            <w:pPr>
              <w:adjustRightInd w:val="0"/>
              <w:snapToGrid w:val="0"/>
              <w:rPr>
                <w:rFonts w:ascii="宋体" w:hAnsi="宋体" w:cs="宋体"/>
                <w:color w:val="auto"/>
                <w:sz w:val="24"/>
              </w:rPr>
            </w:pPr>
            <w:r>
              <w:rPr>
                <w:rFonts w:hint="eastAsia" w:ascii="宋体" w:hAnsi="宋体" w:cs="宋体"/>
                <w:color w:val="auto"/>
                <w:sz w:val="24"/>
              </w:rPr>
              <w:t>说明</w:t>
            </w:r>
          </w:p>
        </w:tc>
      </w:tr>
      <w:tr w14:paraId="1180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02B469E2">
            <w:pPr>
              <w:adjustRightInd w:val="0"/>
              <w:snapToGrid w:val="0"/>
              <w:rPr>
                <w:rFonts w:ascii="宋体" w:hAnsi="宋体" w:cs="宋体"/>
                <w:bCs/>
                <w:color w:val="auto"/>
                <w:sz w:val="24"/>
              </w:rPr>
            </w:pPr>
            <w:r>
              <w:rPr>
                <w:rFonts w:hint="eastAsia" w:ascii="宋体" w:hAnsi="宋体" w:cs="宋体"/>
                <w:b/>
                <w:color w:val="auto"/>
                <w:sz w:val="24"/>
              </w:rPr>
              <w:t>对本项目合同条款的偏离情况</w:t>
            </w:r>
            <w:r>
              <w:rPr>
                <w:rFonts w:hint="eastAsia" w:ascii="宋体" w:hAnsi="宋体" w:cs="宋体"/>
                <w:bCs/>
                <w:color w:val="auto"/>
                <w:sz w:val="24"/>
              </w:rPr>
              <w:t>（应进行选择，未选择</w:t>
            </w:r>
            <w:r>
              <w:rPr>
                <w:rFonts w:hint="eastAsia" w:ascii="宋体" w:hAnsi="宋体" w:cs="宋体"/>
                <w:b/>
                <w:color w:val="auto"/>
                <w:sz w:val="24"/>
              </w:rPr>
              <w:t>投标无效</w:t>
            </w:r>
            <w:r>
              <w:rPr>
                <w:rFonts w:hint="eastAsia" w:ascii="宋体" w:hAnsi="宋体" w:cs="宋体"/>
                <w:bCs/>
                <w:color w:val="auto"/>
                <w:sz w:val="24"/>
              </w:rPr>
              <w:t>）：</w:t>
            </w:r>
          </w:p>
          <w:p w14:paraId="2232D789">
            <w:pPr>
              <w:adjustRightInd w:val="0"/>
              <w:snapToGrid w:val="0"/>
              <w:rPr>
                <w:rFonts w:ascii="宋体" w:hAnsi="宋体" w:cs="宋体"/>
                <w:color w:val="auto"/>
                <w:sz w:val="24"/>
              </w:rPr>
            </w:pPr>
            <w:r>
              <w:rPr>
                <w:rFonts w:hint="eastAsia" w:ascii="宋体" w:hAnsi="宋体" w:cs="宋体"/>
                <w:b/>
                <w:color w:val="auto"/>
                <w:sz w:val="24"/>
              </w:rPr>
              <w:t>□无偏离</w:t>
            </w:r>
            <w:r>
              <w:rPr>
                <w:rFonts w:hint="eastAsia" w:ascii="宋体" w:hAnsi="宋体" w:cs="宋体"/>
                <w:color w:val="auto"/>
                <w:sz w:val="24"/>
              </w:rPr>
              <w:t>（</w:t>
            </w:r>
            <w:r>
              <w:rPr>
                <w:rFonts w:hint="eastAsia" w:ascii="宋体" w:hAnsi="宋体" w:cs="宋体"/>
                <w:color w:val="auto"/>
                <w:sz w:val="24"/>
                <w:szCs w:val="21"/>
              </w:rPr>
              <w:t>如无偏离，仅选择无偏离即可；</w:t>
            </w:r>
            <w:r>
              <w:rPr>
                <w:rFonts w:hint="eastAsia" w:ascii="宋体" w:hAnsi="宋体" w:cs="宋体"/>
                <w:bCs/>
                <w:color w:val="auto"/>
                <w:sz w:val="24"/>
              </w:rPr>
              <w:t>无偏离即为</w:t>
            </w:r>
            <w:r>
              <w:rPr>
                <w:rFonts w:hint="eastAsia" w:ascii="宋体" w:hAnsi="宋体" w:cs="宋体"/>
                <w:color w:val="auto"/>
                <w:sz w:val="24"/>
              </w:rPr>
              <w:t>对合同条款中的所有要求，均视作供应商已对之理解和响应。）</w:t>
            </w:r>
          </w:p>
          <w:p w14:paraId="60864486">
            <w:pPr>
              <w:adjustRightInd w:val="0"/>
              <w:snapToGrid w:val="0"/>
              <w:rPr>
                <w:rFonts w:ascii="宋体" w:hAnsi="宋体" w:cs="宋体"/>
                <w:color w:val="auto"/>
                <w:sz w:val="24"/>
              </w:rPr>
            </w:pPr>
            <w:r>
              <w:rPr>
                <w:rFonts w:hint="eastAsia" w:ascii="宋体" w:hAnsi="宋体" w:cs="宋体"/>
                <w:b/>
                <w:color w:val="auto"/>
                <w:sz w:val="24"/>
              </w:rPr>
              <w:t>□有偏离</w:t>
            </w:r>
            <w:r>
              <w:rPr>
                <w:rFonts w:hint="eastAsia" w:ascii="宋体" w:hAnsi="宋体" w:cs="宋体"/>
                <w:color w:val="auto"/>
                <w:sz w:val="24"/>
              </w:rPr>
              <w:t>（</w:t>
            </w:r>
            <w:r>
              <w:rPr>
                <w:rFonts w:hint="eastAsia" w:ascii="宋体" w:hAnsi="宋体" w:cs="宋体"/>
                <w:color w:val="auto"/>
                <w:sz w:val="24"/>
                <w:szCs w:val="21"/>
              </w:rPr>
              <w:t>如有偏离，</w:t>
            </w:r>
            <w:r>
              <w:rPr>
                <w:rFonts w:hint="eastAsia" w:ascii="宋体" w:hAnsi="宋体" w:cs="宋体"/>
                <w:color w:val="auto"/>
                <w:sz w:val="24"/>
              </w:rPr>
              <w:t>则应在本表中对负偏离项逐一列明，否则</w:t>
            </w:r>
            <w:r>
              <w:rPr>
                <w:rFonts w:hint="eastAsia" w:ascii="宋体" w:hAnsi="宋体" w:cs="宋体"/>
                <w:b/>
                <w:bCs/>
                <w:color w:val="auto"/>
                <w:sz w:val="24"/>
              </w:rPr>
              <w:t>投标无效</w:t>
            </w:r>
            <w:r>
              <w:rPr>
                <w:rFonts w:hint="eastAsia" w:ascii="宋体" w:hAnsi="宋体" w:cs="宋体"/>
                <w:color w:val="auto"/>
                <w:sz w:val="24"/>
              </w:rPr>
              <w:t>；对合同条款中的所有要求，除本表列明的偏离外，均视作供应商已对之理解和响应。）</w:t>
            </w:r>
          </w:p>
        </w:tc>
      </w:tr>
      <w:tr w14:paraId="3C48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9069261">
            <w:pPr>
              <w:adjustRightInd w:val="0"/>
              <w:snapToGrid w:val="0"/>
              <w:rPr>
                <w:rFonts w:ascii="宋体" w:hAnsi="宋体" w:cs="宋体"/>
                <w:color w:val="auto"/>
                <w:sz w:val="24"/>
              </w:rPr>
            </w:pPr>
          </w:p>
        </w:tc>
        <w:tc>
          <w:tcPr>
            <w:tcW w:w="1734" w:type="dxa"/>
            <w:vAlign w:val="center"/>
          </w:tcPr>
          <w:p w14:paraId="0F6C7439">
            <w:pPr>
              <w:adjustRightInd w:val="0"/>
              <w:snapToGrid w:val="0"/>
              <w:rPr>
                <w:rFonts w:ascii="宋体" w:hAnsi="宋体" w:cs="宋体"/>
                <w:color w:val="auto"/>
                <w:sz w:val="24"/>
              </w:rPr>
            </w:pPr>
          </w:p>
        </w:tc>
        <w:tc>
          <w:tcPr>
            <w:tcW w:w="1632" w:type="dxa"/>
            <w:vAlign w:val="center"/>
          </w:tcPr>
          <w:p w14:paraId="11AD0EBB">
            <w:pPr>
              <w:adjustRightInd w:val="0"/>
              <w:snapToGrid w:val="0"/>
              <w:rPr>
                <w:rFonts w:ascii="宋体" w:hAnsi="宋体" w:cs="宋体"/>
                <w:color w:val="auto"/>
                <w:sz w:val="24"/>
              </w:rPr>
            </w:pPr>
          </w:p>
        </w:tc>
        <w:tc>
          <w:tcPr>
            <w:tcW w:w="1632" w:type="dxa"/>
            <w:vAlign w:val="center"/>
          </w:tcPr>
          <w:p w14:paraId="5B1B8171">
            <w:pPr>
              <w:adjustRightInd w:val="0"/>
              <w:snapToGrid w:val="0"/>
              <w:rPr>
                <w:rFonts w:ascii="宋体" w:hAnsi="宋体" w:cs="宋体"/>
                <w:color w:val="auto"/>
                <w:sz w:val="24"/>
              </w:rPr>
            </w:pPr>
          </w:p>
        </w:tc>
        <w:tc>
          <w:tcPr>
            <w:tcW w:w="1825" w:type="dxa"/>
            <w:vAlign w:val="center"/>
          </w:tcPr>
          <w:p w14:paraId="1AA87169">
            <w:pPr>
              <w:adjustRightInd w:val="0"/>
              <w:snapToGrid w:val="0"/>
              <w:rPr>
                <w:rFonts w:ascii="宋体" w:hAnsi="宋体" w:cs="宋体"/>
                <w:color w:val="auto"/>
                <w:sz w:val="24"/>
              </w:rPr>
            </w:pPr>
          </w:p>
        </w:tc>
        <w:tc>
          <w:tcPr>
            <w:tcW w:w="1109" w:type="dxa"/>
            <w:vAlign w:val="center"/>
          </w:tcPr>
          <w:p w14:paraId="7266988E">
            <w:pPr>
              <w:adjustRightInd w:val="0"/>
              <w:snapToGrid w:val="0"/>
              <w:rPr>
                <w:rFonts w:ascii="宋体" w:hAnsi="宋体" w:cs="宋体"/>
                <w:color w:val="auto"/>
                <w:sz w:val="24"/>
              </w:rPr>
            </w:pPr>
          </w:p>
        </w:tc>
      </w:tr>
      <w:tr w14:paraId="081E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CAD403F">
            <w:pPr>
              <w:adjustRightInd w:val="0"/>
              <w:snapToGrid w:val="0"/>
              <w:rPr>
                <w:rFonts w:ascii="宋体" w:hAnsi="宋体" w:cs="宋体"/>
                <w:color w:val="auto"/>
                <w:sz w:val="24"/>
              </w:rPr>
            </w:pPr>
          </w:p>
        </w:tc>
        <w:tc>
          <w:tcPr>
            <w:tcW w:w="1734" w:type="dxa"/>
            <w:vAlign w:val="center"/>
          </w:tcPr>
          <w:p w14:paraId="1C9B94BE">
            <w:pPr>
              <w:adjustRightInd w:val="0"/>
              <w:snapToGrid w:val="0"/>
              <w:rPr>
                <w:rFonts w:ascii="宋体" w:hAnsi="宋体" w:cs="宋体"/>
                <w:color w:val="auto"/>
                <w:sz w:val="24"/>
              </w:rPr>
            </w:pPr>
          </w:p>
        </w:tc>
        <w:tc>
          <w:tcPr>
            <w:tcW w:w="1632" w:type="dxa"/>
            <w:vAlign w:val="center"/>
          </w:tcPr>
          <w:p w14:paraId="1E5004D6">
            <w:pPr>
              <w:adjustRightInd w:val="0"/>
              <w:snapToGrid w:val="0"/>
              <w:rPr>
                <w:rFonts w:ascii="宋体" w:hAnsi="宋体" w:cs="宋体"/>
                <w:color w:val="auto"/>
                <w:sz w:val="24"/>
              </w:rPr>
            </w:pPr>
          </w:p>
        </w:tc>
        <w:tc>
          <w:tcPr>
            <w:tcW w:w="1632" w:type="dxa"/>
            <w:vAlign w:val="center"/>
          </w:tcPr>
          <w:p w14:paraId="4C0D3C93">
            <w:pPr>
              <w:adjustRightInd w:val="0"/>
              <w:snapToGrid w:val="0"/>
              <w:rPr>
                <w:rFonts w:ascii="宋体" w:hAnsi="宋体" w:cs="宋体"/>
                <w:color w:val="auto"/>
                <w:sz w:val="24"/>
              </w:rPr>
            </w:pPr>
          </w:p>
        </w:tc>
        <w:tc>
          <w:tcPr>
            <w:tcW w:w="1825" w:type="dxa"/>
            <w:vAlign w:val="center"/>
          </w:tcPr>
          <w:p w14:paraId="25C5CB04">
            <w:pPr>
              <w:adjustRightInd w:val="0"/>
              <w:snapToGrid w:val="0"/>
              <w:rPr>
                <w:rFonts w:ascii="宋体" w:hAnsi="宋体" w:cs="宋体"/>
                <w:color w:val="auto"/>
                <w:sz w:val="24"/>
              </w:rPr>
            </w:pPr>
          </w:p>
        </w:tc>
        <w:tc>
          <w:tcPr>
            <w:tcW w:w="1109" w:type="dxa"/>
            <w:vAlign w:val="center"/>
          </w:tcPr>
          <w:p w14:paraId="1E5D0A73">
            <w:pPr>
              <w:adjustRightInd w:val="0"/>
              <w:snapToGrid w:val="0"/>
              <w:rPr>
                <w:rFonts w:ascii="宋体" w:hAnsi="宋体" w:cs="宋体"/>
                <w:color w:val="auto"/>
                <w:sz w:val="24"/>
              </w:rPr>
            </w:pPr>
          </w:p>
        </w:tc>
      </w:tr>
      <w:tr w14:paraId="4BFA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0718513">
            <w:pPr>
              <w:adjustRightInd w:val="0"/>
              <w:snapToGrid w:val="0"/>
              <w:rPr>
                <w:rFonts w:ascii="宋体" w:hAnsi="宋体" w:cs="宋体"/>
                <w:color w:val="auto"/>
                <w:sz w:val="24"/>
              </w:rPr>
            </w:pPr>
          </w:p>
        </w:tc>
        <w:tc>
          <w:tcPr>
            <w:tcW w:w="1734" w:type="dxa"/>
            <w:vAlign w:val="center"/>
          </w:tcPr>
          <w:p w14:paraId="483C0554">
            <w:pPr>
              <w:adjustRightInd w:val="0"/>
              <w:snapToGrid w:val="0"/>
              <w:rPr>
                <w:rFonts w:ascii="宋体" w:hAnsi="宋体" w:cs="宋体"/>
                <w:color w:val="auto"/>
                <w:sz w:val="24"/>
              </w:rPr>
            </w:pPr>
          </w:p>
        </w:tc>
        <w:tc>
          <w:tcPr>
            <w:tcW w:w="1632" w:type="dxa"/>
            <w:vAlign w:val="center"/>
          </w:tcPr>
          <w:p w14:paraId="1CD5B703">
            <w:pPr>
              <w:adjustRightInd w:val="0"/>
              <w:snapToGrid w:val="0"/>
              <w:rPr>
                <w:rFonts w:ascii="宋体" w:hAnsi="宋体" w:cs="宋体"/>
                <w:color w:val="auto"/>
                <w:sz w:val="24"/>
              </w:rPr>
            </w:pPr>
          </w:p>
        </w:tc>
        <w:tc>
          <w:tcPr>
            <w:tcW w:w="1632" w:type="dxa"/>
            <w:vAlign w:val="center"/>
          </w:tcPr>
          <w:p w14:paraId="0736C3A4">
            <w:pPr>
              <w:adjustRightInd w:val="0"/>
              <w:snapToGrid w:val="0"/>
              <w:rPr>
                <w:rFonts w:ascii="宋体" w:hAnsi="宋体" w:cs="宋体"/>
                <w:color w:val="auto"/>
                <w:sz w:val="24"/>
              </w:rPr>
            </w:pPr>
          </w:p>
        </w:tc>
        <w:tc>
          <w:tcPr>
            <w:tcW w:w="1825" w:type="dxa"/>
            <w:vAlign w:val="center"/>
          </w:tcPr>
          <w:p w14:paraId="2CC4A365">
            <w:pPr>
              <w:adjustRightInd w:val="0"/>
              <w:snapToGrid w:val="0"/>
              <w:rPr>
                <w:rFonts w:ascii="宋体" w:hAnsi="宋体" w:cs="宋体"/>
                <w:color w:val="auto"/>
                <w:sz w:val="24"/>
              </w:rPr>
            </w:pPr>
          </w:p>
        </w:tc>
        <w:tc>
          <w:tcPr>
            <w:tcW w:w="1109" w:type="dxa"/>
            <w:vAlign w:val="center"/>
          </w:tcPr>
          <w:p w14:paraId="6F927312">
            <w:pPr>
              <w:adjustRightInd w:val="0"/>
              <w:snapToGrid w:val="0"/>
              <w:rPr>
                <w:rFonts w:ascii="宋体" w:hAnsi="宋体" w:cs="宋体"/>
                <w:color w:val="auto"/>
                <w:sz w:val="24"/>
              </w:rPr>
            </w:pPr>
          </w:p>
        </w:tc>
      </w:tr>
      <w:tr w14:paraId="0C96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C835E7C">
            <w:pPr>
              <w:adjustRightInd w:val="0"/>
              <w:snapToGrid w:val="0"/>
              <w:rPr>
                <w:rFonts w:ascii="宋体" w:hAnsi="宋体" w:cs="宋体"/>
                <w:color w:val="auto"/>
                <w:sz w:val="24"/>
              </w:rPr>
            </w:pPr>
          </w:p>
        </w:tc>
        <w:tc>
          <w:tcPr>
            <w:tcW w:w="1734" w:type="dxa"/>
            <w:vAlign w:val="center"/>
          </w:tcPr>
          <w:p w14:paraId="1AF1D39F">
            <w:pPr>
              <w:adjustRightInd w:val="0"/>
              <w:snapToGrid w:val="0"/>
              <w:rPr>
                <w:rFonts w:ascii="宋体" w:hAnsi="宋体" w:cs="宋体"/>
                <w:color w:val="auto"/>
                <w:sz w:val="24"/>
              </w:rPr>
            </w:pPr>
          </w:p>
        </w:tc>
        <w:tc>
          <w:tcPr>
            <w:tcW w:w="1632" w:type="dxa"/>
            <w:vAlign w:val="center"/>
          </w:tcPr>
          <w:p w14:paraId="1DD04036">
            <w:pPr>
              <w:adjustRightInd w:val="0"/>
              <w:snapToGrid w:val="0"/>
              <w:rPr>
                <w:rFonts w:ascii="宋体" w:hAnsi="宋体" w:cs="宋体"/>
                <w:color w:val="auto"/>
                <w:sz w:val="24"/>
              </w:rPr>
            </w:pPr>
          </w:p>
        </w:tc>
        <w:tc>
          <w:tcPr>
            <w:tcW w:w="1632" w:type="dxa"/>
            <w:vAlign w:val="center"/>
          </w:tcPr>
          <w:p w14:paraId="644CA5F0">
            <w:pPr>
              <w:adjustRightInd w:val="0"/>
              <w:snapToGrid w:val="0"/>
              <w:rPr>
                <w:rFonts w:ascii="宋体" w:hAnsi="宋体" w:cs="宋体"/>
                <w:color w:val="auto"/>
                <w:sz w:val="24"/>
              </w:rPr>
            </w:pPr>
          </w:p>
        </w:tc>
        <w:tc>
          <w:tcPr>
            <w:tcW w:w="1825" w:type="dxa"/>
            <w:vAlign w:val="center"/>
          </w:tcPr>
          <w:p w14:paraId="1AF7A3D9">
            <w:pPr>
              <w:adjustRightInd w:val="0"/>
              <w:snapToGrid w:val="0"/>
              <w:rPr>
                <w:rFonts w:ascii="宋体" w:hAnsi="宋体" w:cs="宋体"/>
                <w:color w:val="auto"/>
                <w:sz w:val="24"/>
              </w:rPr>
            </w:pPr>
          </w:p>
        </w:tc>
        <w:tc>
          <w:tcPr>
            <w:tcW w:w="1109" w:type="dxa"/>
            <w:vAlign w:val="center"/>
          </w:tcPr>
          <w:p w14:paraId="5EB8FC84">
            <w:pPr>
              <w:adjustRightInd w:val="0"/>
              <w:snapToGrid w:val="0"/>
              <w:rPr>
                <w:rFonts w:ascii="宋体" w:hAnsi="宋体" w:cs="宋体"/>
                <w:color w:val="auto"/>
                <w:sz w:val="24"/>
              </w:rPr>
            </w:pPr>
          </w:p>
        </w:tc>
      </w:tr>
      <w:bookmarkEnd w:id="916"/>
    </w:tbl>
    <w:p w14:paraId="3759DEC8">
      <w:pPr>
        <w:tabs>
          <w:tab w:val="left" w:pos="1800"/>
          <w:tab w:val="left" w:pos="5580"/>
        </w:tabs>
        <w:rPr>
          <w:rFonts w:ascii="宋体" w:hAnsi="宋体" w:cs="宋体"/>
          <w:color w:val="auto"/>
          <w:sz w:val="24"/>
        </w:rPr>
      </w:pPr>
    </w:p>
    <w:p w14:paraId="1968644F">
      <w:pPr>
        <w:tabs>
          <w:tab w:val="left" w:pos="1800"/>
          <w:tab w:val="left" w:pos="5580"/>
        </w:tabs>
        <w:rPr>
          <w:rFonts w:ascii="宋体" w:hAnsi="宋体" w:cs="宋体"/>
          <w:color w:val="auto"/>
          <w:sz w:val="24"/>
        </w:rPr>
      </w:pPr>
      <w:r>
        <w:rPr>
          <w:rFonts w:hint="eastAsia" w:ascii="宋体" w:hAnsi="宋体" w:cs="宋体"/>
          <w:color w:val="auto"/>
          <w:sz w:val="24"/>
        </w:rPr>
        <w:t>注：“偏离情况”列应据实填写“正偏离”或“负偏离”。</w:t>
      </w:r>
    </w:p>
    <w:p w14:paraId="2F34BDC3">
      <w:pPr>
        <w:spacing w:line="360" w:lineRule="auto"/>
        <w:rPr>
          <w:rFonts w:ascii="宋体" w:hAnsi="宋体" w:cs="宋体"/>
          <w:color w:val="auto"/>
          <w:sz w:val="24"/>
          <w:szCs w:val="20"/>
        </w:rPr>
      </w:pPr>
    </w:p>
    <w:p w14:paraId="0321EDF8">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lang w:val="zh-CN"/>
        </w:rPr>
        <w:t xml:space="preserve">                      </w:t>
      </w:r>
    </w:p>
    <w:p w14:paraId="62EF74E7">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w:t>
      </w:r>
      <w:r>
        <w:rPr>
          <w:rFonts w:hint="eastAsia" w:ascii="宋体" w:hAnsi="宋体" w:cs="宋体"/>
          <w:color w:val="auto"/>
          <w:sz w:val="24"/>
          <w:szCs w:val="20"/>
          <w:u w:val="single"/>
        </w:rPr>
        <w:t xml:space="preserve">          </w:t>
      </w:r>
    </w:p>
    <w:p w14:paraId="1AA9C569">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szCs w:val="20"/>
        </w:rPr>
        <w:t>日期：_____年______月</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日   </w:t>
      </w:r>
    </w:p>
    <w:p w14:paraId="67F02CA3">
      <w:pPr>
        <w:numPr>
          <w:ilvl w:val="0"/>
          <w:numId w:val="31"/>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br w:type="page"/>
      </w:r>
      <w:bookmarkEnd w:id="903"/>
      <w:bookmarkEnd w:id="904"/>
      <w:bookmarkEnd w:id="905"/>
      <w:bookmarkEnd w:id="906"/>
      <w:bookmarkEnd w:id="907"/>
      <w:bookmarkEnd w:id="908"/>
      <w:bookmarkEnd w:id="909"/>
      <w:bookmarkEnd w:id="910"/>
      <w:bookmarkEnd w:id="911"/>
      <w:bookmarkEnd w:id="912"/>
      <w:bookmarkEnd w:id="913"/>
      <w:bookmarkEnd w:id="914"/>
      <w:bookmarkEnd w:id="915"/>
      <w:r>
        <w:rPr>
          <w:rFonts w:hint="eastAsia" w:ascii="宋体" w:hAnsi="宋体" w:cs="宋体"/>
          <w:color w:val="auto"/>
          <w:sz w:val="24"/>
          <w:szCs w:val="20"/>
        </w:rPr>
        <w:t>采购需求偏离表（实质性格式）</w:t>
      </w:r>
    </w:p>
    <w:p w14:paraId="2DE980C2">
      <w:pPr>
        <w:autoSpaceDE w:val="0"/>
        <w:autoSpaceDN w:val="0"/>
        <w:adjustRightInd w:val="0"/>
        <w:spacing w:line="360" w:lineRule="auto"/>
        <w:jc w:val="center"/>
        <w:rPr>
          <w:rFonts w:ascii="宋体" w:hAnsi="宋体" w:cs="宋体"/>
          <w:b/>
          <w:color w:val="auto"/>
          <w:sz w:val="36"/>
          <w:szCs w:val="36"/>
        </w:rPr>
      </w:pPr>
      <w:r>
        <w:rPr>
          <w:rFonts w:hint="eastAsia" w:ascii="宋体" w:hAnsi="宋体" w:cs="宋体"/>
          <w:b/>
          <w:color w:val="auto"/>
          <w:sz w:val="36"/>
          <w:szCs w:val="36"/>
        </w:rPr>
        <w:t>采购需求偏离表</w:t>
      </w:r>
    </w:p>
    <w:p w14:paraId="79677678">
      <w:pPr>
        <w:tabs>
          <w:tab w:val="left" w:pos="1800"/>
          <w:tab w:val="left" w:pos="5580"/>
        </w:tabs>
        <w:spacing w:line="360" w:lineRule="auto"/>
        <w:ind w:firstLine="360" w:firstLineChars="150"/>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szCs w:val="20"/>
          <w:u w:val="single"/>
        </w:rPr>
        <w:t xml:space="preserve">             </w:t>
      </w:r>
      <w:r>
        <w:rPr>
          <w:rFonts w:hint="eastAsia" w:ascii="宋体" w:hAnsi="宋体" w:cs="宋体"/>
          <w:color w:val="auto"/>
          <w:sz w:val="24"/>
        </w:rPr>
        <w:t xml:space="preserve">     项目名称：</w:t>
      </w:r>
      <w:r>
        <w:rPr>
          <w:rFonts w:hint="eastAsia" w:ascii="宋体" w:hAnsi="宋体" w:cs="宋体"/>
          <w:color w:val="auto"/>
          <w:sz w:val="24"/>
          <w:szCs w:val="20"/>
          <w:u w:val="single"/>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169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62F7484">
            <w:pPr>
              <w:adjustRightInd w:val="0"/>
              <w:snapToGrid w:val="0"/>
              <w:rPr>
                <w:rFonts w:ascii="宋体" w:hAnsi="宋体" w:cs="宋体"/>
                <w:color w:val="auto"/>
                <w:sz w:val="24"/>
              </w:rPr>
            </w:pPr>
            <w:r>
              <w:rPr>
                <w:rFonts w:hint="eastAsia" w:ascii="宋体" w:hAnsi="宋体" w:cs="宋体"/>
                <w:color w:val="auto"/>
                <w:sz w:val="24"/>
              </w:rPr>
              <w:t>序号</w:t>
            </w:r>
          </w:p>
        </w:tc>
        <w:tc>
          <w:tcPr>
            <w:tcW w:w="1482" w:type="dxa"/>
            <w:vAlign w:val="center"/>
          </w:tcPr>
          <w:p w14:paraId="7E3F0EFC">
            <w:pPr>
              <w:adjustRightInd w:val="0"/>
              <w:snapToGrid w:val="0"/>
              <w:rPr>
                <w:rFonts w:ascii="宋体" w:hAnsi="宋体" w:cs="宋体"/>
                <w:color w:val="auto"/>
                <w:sz w:val="24"/>
              </w:rPr>
            </w:pPr>
            <w:r>
              <w:rPr>
                <w:rFonts w:hint="eastAsia" w:ascii="宋体" w:hAnsi="宋体" w:cs="宋体"/>
                <w:color w:val="auto"/>
                <w:sz w:val="24"/>
              </w:rPr>
              <w:t>招标文件条目号(页码)</w:t>
            </w:r>
          </w:p>
        </w:tc>
        <w:tc>
          <w:tcPr>
            <w:tcW w:w="2384" w:type="dxa"/>
            <w:vAlign w:val="center"/>
          </w:tcPr>
          <w:p w14:paraId="2DFABF12">
            <w:pPr>
              <w:adjustRightInd w:val="0"/>
              <w:snapToGrid w:val="0"/>
              <w:rPr>
                <w:rFonts w:ascii="宋体" w:hAnsi="宋体" w:cs="宋体"/>
                <w:color w:val="auto"/>
                <w:sz w:val="24"/>
              </w:rPr>
            </w:pPr>
            <w:r>
              <w:rPr>
                <w:rFonts w:hint="eastAsia" w:ascii="宋体" w:hAnsi="宋体" w:cs="宋体"/>
                <w:color w:val="auto"/>
                <w:sz w:val="24"/>
              </w:rPr>
              <w:t>招标文件要求</w:t>
            </w:r>
          </w:p>
        </w:tc>
        <w:tc>
          <w:tcPr>
            <w:tcW w:w="2126" w:type="dxa"/>
            <w:vAlign w:val="center"/>
          </w:tcPr>
          <w:p w14:paraId="4B4B2F0D">
            <w:pPr>
              <w:adjustRightInd w:val="0"/>
              <w:snapToGrid w:val="0"/>
              <w:rPr>
                <w:rFonts w:ascii="宋体" w:hAnsi="宋体" w:cs="宋体"/>
                <w:color w:val="auto"/>
                <w:sz w:val="24"/>
              </w:rPr>
            </w:pPr>
            <w:r>
              <w:rPr>
                <w:rFonts w:hint="eastAsia" w:ascii="宋体" w:hAnsi="宋体" w:cs="宋体"/>
                <w:color w:val="auto"/>
                <w:sz w:val="24"/>
              </w:rPr>
              <w:t>投标响应内容</w:t>
            </w:r>
          </w:p>
        </w:tc>
        <w:tc>
          <w:tcPr>
            <w:tcW w:w="1875" w:type="dxa"/>
            <w:vAlign w:val="center"/>
          </w:tcPr>
          <w:p w14:paraId="112A94C0">
            <w:pPr>
              <w:adjustRightInd w:val="0"/>
              <w:snapToGrid w:val="0"/>
              <w:rPr>
                <w:rFonts w:ascii="宋体" w:hAnsi="宋体" w:cs="宋体"/>
                <w:color w:val="auto"/>
                <w:sz w:val="24"/>
              </w:rPr>
            </w:pPr>
            <w:r>
              <w:rPr>
                <w:rFonts w:hint="eastAsia" w:ascii="宋体" w:hAnsi="宋体" w:cs="宋体"/>
                <w:color w:val="auto"/>
                <w:sz w:val="24"/>
              </w:rPr>
              <w:t>偏离情况</w:t>
            </w:r>
          </w:p>
        </w:tc>
        <w:tc>
          <w:tcPr>
            <w:tcW w:w="1009" w:type="dxa"/>
            <w:vAlign w:val="center"/>
          </w:tcPr>
          <w:p w14:paraId="0F8F4DBD">
            <w:pPr>
              <w:adjustRightInd w:val="0"/>
              <w:snapToGrid w:val="0"/>
              <w:rPr>
                <w:rFonts w:ascii="宋体" w:hAnsi="宋体" w:cs="宋体"/>
                <w:color w:val="auto"/>
                <w:sz w:val="24"/>
              </w:rPr>
            </w:pPr>
            <w:r>
              <w:rPr>
                <w:rFonts w:hint="eastAsia" w:ascii="宋体" w:hAnsi="宋体" w:cs="宋体"/>
                <w:color w:val="auto"/>
                <w:sz w:val="24"/>
              </w:rPr>
              <w:t>说明</w:t>
            </w:r>
          </w:p>
        </w:tc>
      </w:tr>
      <w:tr w14:paraId="5DB6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DBA94F">
            <w:pPr>
              <w:adjustRightInd w:val="0"/>
              <w:snapToGrid w:val="0"/>
              <w:rPr>
                <w:rFonts w:ascii="宋体" w:hAnsi="宋体" w:cs="宋体"/>
                <w:color w:val="auto"/>
                <w:sz w:val="24"/>
              </w:rPr>
            </w:pPr>
          </w:p>
        </w:tc>
        <w:tc>
          <w:tcPr>
            <w:tcW w:w="1482" w:type="dxa"/>
            <w:vAlign w:val="center"/>
          </w:tcPr>
          <w:p w14:paraId="32D3C6D7">
            <w:pPr>
              <w:adjustRightInd w:val="0"/>
              <w:snapToGrid w:val="0"/>
              <w:rPr>
                <w:rFonts w:ascii="宋体" w:hAnsi="宋体" w:cs="宋体"/>
                <w:color w:val="auto"/>
                <w:sz w:val="24"/>
              </w:rPr>
            </w:pPr>
          </w:p>
        </w:tc>
        <w:tc>
          <w:tcPr>
            <w:tcW w:w="2384" w:type="dxa"/>
            <w:vAlign w:val="center"/>
          </w:tcPr>
          <w:p w14:paraId="75A34558">
            <w:pPr>
              <w:adjustRightInd w:val="0"/>
              <w:snapToGrid w:val="0"/>
              <w:rPr>
                <w:rFonts w:ascii="宋体" w:hAnsi="宋体" w:cs="宋体"/>
                <w:color w:val="auto"/>
                <w:sz w:val="24"/>
              </w:rPr>
            </w:pPr>
          </w:p>
        </w:tc>
        <w:tc>
          <w:tcPr>
            <w:tcW w:w="2126" w:type="dxa"/>
            <w:vAlign w:val="center"/>
          </w:tcPr>
          <w:p w14:paraId="6F5F9B30">
            <w:pPr>
              <w:adjustRightInd w:val="0"/>
              <w:snapToGrid w:val="0"/>
              <w:rPr>
                <w:rFonts w:ascii="宋体" w:hAnsi="宋体" w:cs="宋体"/>
                <w:color w:val="auto"/>
                <w:sz w:val="24"/>
              </w:rPr>
            </w:pPr>
          </w:p>
        </w:tc>
        <w:tc>
          <w:tcPr>
            <w:tcW w:w="1875" w:type="dxa"/>
            <w:vAlign w:val="center"/>
          </w:tcPr>
          <w:p w14:paraId="564666BC">
            <w:pPr>
              <w:adjustRightInd w:val="0"/>
              <w:snapToGrid w:val="0"/>
              <w:rPr>
                <w:rFonts w:ascii="宋体" w:hAnsi="宋体" w:cs="宋体"/>
                <w:color w:val="auto"/>
                <w:sz w:val="24"/>
              </w:rPr>
            </w:pPr>
          </w:p>
        </w:tc>
        <w:tc>
          <w:tcPr>
            <w:tcW w:w="1009" w:type="dxa"/>
            <w:vAlign w:val="center"/>
          </w:tcPr>
          <w:p w14:paraId="6929B67D">
            <w:pPr>
              <w:adjustRightInd w:val="0"/>
              <w:snapToGrid w:val="0"/>
              <w:rPr>
                <w:rFonts w:ascii="宋体" w:hAnsi="宋体" w:cs="宋体"/>
                <w:color w:val="auto"/>
                <w:sz w:val="24"/>
              </w:rPr>
            </w:pPr>
          </w:p>
        </w:tc>
      </w:tr>
      <w:tr w14:paraId="138C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80C40C">
            <w:pPr>
              <w:adjustRightInd w:val="0"/>
              <w:snapToGrid w:val="0"/>
              <w:rPr>
                <w:rFonts w:ascii="宋体" w:hAnsi="宋体" w:cs="宋体"/>
                <w:color w:val="auto"/>
                <w:sz w:val="24"/>
              </w:rPr>
            </w:pPr>
          </w:p>
        </w:tc>
        <w:tc>
          <w:tcPr>
            <w:tcW w:w="1482" w:type="dxa"/>
            <w:vAlign w:val="center"/>
          </w:tcPr>
          <w:p w14:paraId="6F95C04A">
            <w:pPr>
              <w:adjustRightInd w:val="0"/>
              <w:snapToGrid w:val="0"/>
              <w:rPr>
                <w:rFonts w:ascii="宋体" w:hAnsi="宋体" w:cs="宋体"/>
                <w:color w:val="auto"/>
                <w:sz w:val="24"/>
              </w:rPr>
            </w:pPr>
          </w:p>
        </w:tc>
        <w:tc>
          <w:tcPr>
            <w:tcW w:w="2384" w:type="dxa"/>
            <w:vAlign w:val="center"/>
          </w:tcPr>
          <w:p w14:paraId="34FDD50A">
            <w:pPr>
              <w:adjustRightInd w:val="0"/>
              <w:snapToGrid w:val="0"/>
              <w:rPr>
                <w:rFonts w:ascii="宋体" w:hAnsi="宋体" w:cs="宋体"/>
                <w:color w:val="auto"/>
                <w:sz w:val="24"/>
              </w:rPr>
            </w:pPr>
          </w:p>
        </w:tc>
        <w:tc>
          <w:tcPr>
            <w:tcW w:w="2126" w:type="dxa"/>
            <w:vAlign w:val="center"/>
          </w:tcPr>
          <w:p w14:paraId="13DC35EF">
            <w:pPr>
              <w:adjustRightInd w:val="0"/>
              <w:snapToGrid w:val="0"/>
              <w:rPr>
                <w:rFonts w:ascii="宋体" w:hAnsi="宋体" w:cs="宋体"/>
                <w:color w:val="auto"/>
                <w:sz w:val="24"/>
              </w:rPr>
            </w:pPr>
          </w:p>
        </w:tc>
        <w:tc>
          <w:tcPr>
            <w:tcW w:w="1875" w:type="dxa"/>
            <w:vAlign w:val="center"/>
          </w:tcPr>
          <w:p w14:paraId="4BA23B2D">
            <w:pPr>
              <w:adjustRightInd w:val="0"/>
              <w:snapToGrid w:val="0"/>
              <w:rPr>
                <w:rFonts w:ascii="宋体" w:hAnsi="宋体" w:cs="宋体"/>
                <w:color w:val="auto"/>
                <w:sz w:val="24"/>
              </w:rPr>
            </w:pPr>
          </w:p>
        </w:tc>
        <w:tc>
          <w:tcPr>
            <w:tcW w:w="1009" w:type="dxa"/>
            <w:vAlign w:val="center"/>
          </w:tcPr>
          <w:p w14:paraId="7F05ECEC">
            <w:pPr>
              <w:adjustRightInd w:val="0"/>
              <w:snapToGrid w:val="0"/>
              <w:rPr>
                <w:rFonts w:ascii="宋体" w:hAnsi="宋体" w:cs="宋体"/>
                <w:color w:val="auto"/>
                <w:sz w:val="24"/>
              </w:rPr>
            </w:pPr>
          </w:p>
        </w:tc>
      </w:tr>
      <w:tr w14:paraId="5EF1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0D8908">
            <w:pPr>
              <w:adjustRightInd w:val="0"/>
              <w:snapToGrid w:val="0"/>
              <w:rPr>
                <w:rFonts w:ascii="宋体" w:hAnsi="宋体" w:cs="宋体"/>
                <w:color w:val="auto"/>
                <w:sz w:val="24"/>
              </w:rPr>
            </w:pPr>
          </w:p>
        </w:tc>
        <w:tc>
          <w:tcPr>
            <w:tcW w:w="1482" w:type="dxa"/>
            <w:vAlign w:val="center"/>
          </w:tcPr>
          <w:p w14:paraId="4F9900BB">
            <w:pPr>
              <w:adjustRightInd w:val="0"/>
              <w:snapToGrid w:val="0"/>
              <w:rPr>
                <w:rFonts w:ascii="宋体" w:hAnsi="宋体" w:cs="宋体"/>
                <w:color w:val="auto"/>
                <w:sz w:val="24"/>
              </w:rPr>
            </w:pPr>
          </w:p>
        </w:tc>
        <w:tc>
          <w:tcPr>
            <w:tcW w:w="2384" w:type="dxa"/>
            <w:vAlign w:val="center"/>
          </w:tcPr>
          <w:p w14:paraId="7A4A831C">
            <w:pPr>
              <w:adjustRightInd w:val="0"/>
              <w:snapToGrid w:val="0"/>
              <w:rPr>
                <w:rFonts w:ascii="宋体" w:hAnsi="宋体" w:cs="宋体"/>
                <w:color w:val="auto"/>
                <w:sz w:val="24"/>
              </w:rPr>
            </w:pPr>
          </w:p>
        </w:tc>
        <w:tc>
          <w:tcPr>
            <w:tcW w:w="2126" w:type="dxa"/>
            <w:vAlign w:val="center"/>
          </w:tcPr>
          <w:p w14:paraId="47BAE915">
            <w:pPr>
              <w:adjustRightInd w:val="0"/>
              <w:snapToGrid w:val="0"/>
              <w:rPr>
                <w:rFonts w:ascii="宋体" w:hAnsi="宋体" w:cs="宋体"/>
                <w:color w:val="auto"/>
                <w:sz w:val="24"/>
              </w:rPr>
            </w:pPr>
          </w:p>
        </w:tc>
        <w:tc>
          <w:tcPr>
            <w:tcW w:w="1875" w:type="dxa"/>
            <w:vAlign w:val="center"/>
          </w:tcPr>
          <w:p w14:paraId="467EE3E3">
            <w:pPr>
              <w:adjustRightInd w:val="0"/>
              <w:snapToGrid w:val="0"/>
              <w:rPr>
                <w:rFonts w:ascii="宋体" w:hAnsi="宋体" w:cs="宋体"/>
                <w:color w:val="auto"/>
                <w:sz w:val="24"/>
              </w:rPr>
            </w:pPr>
          </w:p>
        </w:tc>
        <w:tc>
          <w:tcPr>
            <w:tcW w:w="1009" w:type="dxa"/>
            <w:vAlign w:val="center"/>
          </w:tcPr>
          <w:p w14:paraId="0E175584">
            <w:pPr>
              <w:adjustRightInd w:val="0"/>
              <w:snapToGrid w:val="0"/>
              <w:rPr>
                <w:rFonts w:ascii="宋体" w:hAnsi="宋体" w:cs="宋体"/>
                <w:color w:val="auto"/>
                <w:sz w:val="24"/>
              </w:rPr>
            </w:pPr>
          </w:p>
        </w:tc>
      </w:tr>
      <w:tr w14:paraId="4C5A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046C67">
            <w:pPr>
              <w:adjustRightInd w:val="0"/>
              <w:snapToGrid w:val="0"/>
              <w:rPr>
                <w:rFonts w:ascii="宋体" w:hAnsi="宋体" w:cs="宋体"/>
                <w:color w:val="auto"/>
                <w:sz w:val="24"/>
              </w:rPr>
            </w:pPr>
          </w:p>
        </w:tc>
        <w:tc>
          <w:tcPr>
            <w:tcW w:w="1482" w:type="dxa"/>
            <w:vAlign w:val="center"/>
          </w:tcPr>
          <w:p w14:paraId="1D2BF8F1">
            <w:pPr>
              <w:adjustRightInd w:val="0"/>
              <w:snapToGrid w:val="0"/>
              <w:rPr>
                <w:rFonts w:ascii="宋体" w:hAnsi="宋体" w:cs="宋体"/>
                <w:color w:val="auto"/>
                <w:sz w:val="24"/>
              </w:rPr>
            </w:pPr>
          </w:p>
        </w:tc>
        <w:tc>
          <w:tcPr>
            <w:tcW w:w="2384" w:type="dxa"/>
            <w:vAlign w:val="center"/>
          </w:tcPr>
          <w:p w14:paraId="66607D81">
            <w:pPr>
              <w:adjustRightInd w:val="0"/>
              <w:snapToGrid w:val="0"/>
              <w:rPr>
                <w:rFonts w:ascii="宋体" w:hAnsi="宋体" w:cs="宋体"/>
                <w:color w:val="auto"/>
                <w:sz w:val="24"/>
              </w:rPr>
            </w:pPr>
          </w:p>
        </w:tc>
        <w:tc>
          <w:tcPr>
            <w:tcW w:w="2126" w:type="dxa"/>
            <w:vAlign w:val="center"/>
          </w:tcPr>
          <w:p w14:paraId="01F9DC42">
            <w:pPr>
              <w:adjustRightInd w:val="0"/>
              <w:snapToGrid w:val="0"/>
              <w:rPr>
                <w:rFonts w:ascii="宋体" w:hAnsi="宋体" w:cs="宋体"/>
                <w:color w:val="auto"/>
                <w:sz w:val="24"/>
              </w:rPr>
            </w:pPr>
          </w:p>
        </w:tc>
        <w:tc>
          <w:tcPr>
            <w:tcW w:w="1875" w:type="dxa"/>
            <w:vAlign w:val="center"/>
          </w:tcPr>
          <w:p w14:paraId="288BF0A5">
            <w:pPr>
              <w:adjustRightInd w:val="0"/>
              <w:snapToGrid w:val="0"/>
              <w:rPr>
                <w:rFonts w:ascii="宋体" w:hAnsi="宋体" w:cs="宋体"/>
                <w:color w:val="auto"/>
                <w:sz w:val="24"/>
              </w:rPr>
            </w:pPr>
          </w:p>
        </w:tc>
        <w:tc>
          <w:tcPr>
            <w:tcW w:w="1009" w:type="dxa"/>
            <w:vAlign w:val="center"/>
          </w:tcPr>
          <w:p w14:paraId="293307AE">
            <w:pPr>
              <w:adjustRightInd w:val="0"/>
              <w:snapToGrid w:val="0"/>
              <w:rPr>
                <w:rFonts w:ascii="宋体" w:hAnsi="宋体" w:cs="宋体"/>
                <w:color w:val="auto"/>
                <w:sz w:val="24"/>
              </w:rPr>
            </w:pPr>
          </w:p>
        </w:tc>
      </w:tr>
      <w:tr w14:paraId="0422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2358B2">
            <w:pPr>
              <w:adjustRightInd w:val="0"/>
              <w:snapToGrid w:val="0"/>
              <w:rPr>
                <w:rFonts w:ascii="宋体" w:hAnsi="宋体" w:cs="宋体"/>
                <w:color w:val="auto"/>
                <w:sz w:val="24"/>
              </w:rPr>
            </w:pPr>
          </w:p>
        </w:tc>
        <w:tc>
          <w:tcPr>
            <w:tcW w:w="1482" w:type="dxa"/>
            <w:vAlign w:val="center"/>
          </w:tcPr>
          <w:p w14:paraId="3B4C4D17">
            <w:pPr>
              <w:adjustRightInd w:val="0"/>
              <w:snapToGrid w:val="0"/>
              <w:rPr>
                <w:rFonts w:ascii="宋体" w:hAnsi="宋体" w:cs="宋体"/>
                <w:color w:val="auto"/>
                <w:sz w:val="24"/>
              </w:rPr>
            </w:pPr>
          </w:p>
        </w:tc>
        <w:tc>
          <w:tcPr>
            <w:tcW w:w="2384" w:type="dxa"/>
            <w:vAlign w:val="center"/>
          </w:tcPr>
          <w:p w14:paraId="7C44873A">
            <w:pPr>
              <w:adjustRightInd w:val="0"/>
              <w:snapToGrid w:val="0"/>
              <w:rPr>
                <w:rFonts w:ascii="宋体" w:hAnsi="宋体" w:cs="宋体"/>
                <w:color w:val="auto"/>
                <w:sz w:val="24"/>
              </w:rPr>
            </w:pPr>
          </w:p>
        </w:tc>
        <w:tc>
          <w:tcPr>
            <w:tcW w:w="2126" w:type="dxa"/>
            <w:vAlign w:val="center"/>
          </w:tcPr>
          <w:p w14:paraId="4E1184B5">
            <w:pPr>
              <w:adjustRightInd w:val="0"/>
              <w:snapToGrid w:val="0"/>
              <w:rPr>
                <w:rFonts w:ascii="宋体" w:hAnsi="宋体" w:cs="宋体"/>
                <w:color w:val="auto"/>
                <w:sz w:val="24"/>
              </w:rPr>
            </w:pPr>
          </w:p>
        </w:tc>
        <w:tc>
          <w:tcPr>
            <w:tcW w:w="1875" w:type="dxa"/>
            <w:vAlign w:val="center"/>
          </w:tcPr>
          <w:p w14:paraId="5E7F422B">
            <w:pPr>
              <w:adjustRightInd w:val="0"/>
              <w:snapToGrid w:val="0"/>
              <w:rPr>
                <w:rFonts w:ascii="宋体" w:hAnsi="宋体" w:cs="宋体"/>
                <w:color w:val="auto"/>
                <w:sz w:val="24"/>
              </w:rPr>
            </w:pPr>
          </w:p>
        </w:tc>
        <w:tc>
          <w:tcPr>
            <w:tcW w:w="1009" w:type="dxa"/>
            <w:vAlign w:val="center"/>
          </w:tcPr>
          <w:p w14:paraId="5C420211">
            <w:pPr>
              <w:adjustRightInd w:val="0"/>
              <w:snapToGrid w:val="0"/>
              <w:rPr>
                <w:rFonts w:ascii="宋体" w:hAnsi="宋体" w:cs="宋体"/>
                <w:color w:val="auto"/>
                <w:sz w:val="24"/>
              </w:rPr>
            </w:pPr>
          </w:p>
        </w:tc>
      </w:tr>
      <w:tr w14:paraId="302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2CA86E">
            <w:pPr>
              <w:adjustRightInd w:val="0"/>
              <w:snapToGrid w:val="0"/>
              <w:rPr>
                <w:rFonts w:ascii="宋体" w:hAnsi="宋体" w:cs="宋体"/>
                <w:color w:val="auto"/>
                <w:sz w:val="24"/>
              </w:rPr>
            </w:pPr>
          </w:p>
        </w:tc>
        <w:tc>
          <w:tcPr>
            <w:tcW w:w="1482" w:type="dxa"/>
            <w:vAlign w:val="center"/>
          </w:tcPr>
          <w:p w14:paraId="6BDC3C19">
            <w:pPr>
              <w:adjustRightInd w:val="0"/>
              <w:snapToGrid w:val="0"/>
              <w:rPr>
                <w:rFonts w:ascii="宋体" w:hAnsi="宋体" w:cs="宋体"/>
                <w:color w:val="auto"/>
                <w:sz w:val="24"/>
              </w:rPr>
            </w:pPr>
          </w:p>
        </w:tc>
        <w:tc>
          <w:tcPr>
            <w:tcW w:w="2384" w:type="dxa"/>
            <w:vAlign w:val="center"/>
          </w:tcPr>
          <w:p w14:paraId="145E3A9A">
            <w:pPr>
              <w:adjustRightInd w:val="0"/>
              <w:snapToGrid w:val="0"/>
              <w:rPr>
                <w:rFonts w:ascii="宋体" w:hAnsi="宋体" w:cs="宋体"/>
                <w:color w:val="auto"/>
                <w:sz w:val="24"/>
              </w:rPr>
            </w:pPr>
          </w:p>
        </w:tc>
        <w:tc>
          <w:tcPr>
            <w:tcW w:w="2126" w:type="dxa"/>
            <w:vAlign w:val="center"/>
          </w:tcPr>
          <w:p w14:paraId="07A3330B">
            <w:pPr>
              <w:adjustRightInd w:val="0"/>
              <w:snapToGrid w:val="0"/>
              <w:rPr>
                <w:rFonts w:ascii="宋体" w:hAnsi="宋体" w:cs="宋体"/>
                <w:color w:val="auto"/>
                <w:sz w:val="24"/>
              </w:rPr>
            </w:pPr>
          </w:p>
        </w:tc>
        <w:tc>
          <w:tcPr>
            <w:tcW w:w="1875" w:type="dxa"/>
            <w:vAlign w:val="center"/>
          </w:tcPr>
          <w:p w14:paraId="7DB5E213">
            <w:pPr>
              <w:adjustRightInd w:val="0"/>
              <w:snapToGrid w:val="0"/>
              <w:rPr>
                <w:rFonts w:ascii="宋体" w:hAnsi="宋体" w:cs="宋体"/>
                <w:color w:val="auto"/>
                <w:sz w:val="24"/>
              </w:rPr>
            </w:pPr>
          </w:p>
        </w:tc>
        <w:tc>
          <w:tcPr>
            <w:tcW w:w="1009" w:type="dxa"/>
            <w:vAlign w:val="center"/>
          </w:tcPr>
          <w:p w14:paraId="1DBCF863">
            <w:pPr>
              <w:adjustRightInd w:val="0"/>
              <w:snapToGrid w:val="0"/>
              <w:rPr>
                <w:rFonts w:ascii="宋体" w:hAnsi="宋体" w:cs="宋体"/>
                <w:color w:val="auto"/>
                <w:sz w:val="24"/>
              </w:rPr>
            </w:pPr>
          </w:p>
        </w:tc>
      </w:tr>
    </w:tbl>
    <w:p w14:paraId="5D6128E0">
      <w:pPr>
        <w:tabs>
          <w:tab w:val="left" w:pos="1800"/>
          <w:tab w:val="left" w:pos="5580"/>
        </w:tabs>
        <w:spacing w:line="360" w:lineRule="auto"/>
        <w:ind w:firstLine="360" w:firstLineChars="150"/>
        <w:rPr>
          <w:rFonts w:ascii="宋体" w:hAnsi="宋体" w:cs="宋体"/>
          <w:color w:val="auto"/>
          <w:sz w:val="24"/>
          <w:u w:val="single"/>
        </w:rPr>
      </w:pPr>
    </w:p>
    <w:p w14:paraId="755F95D5">
      <w:pPr>
        <w:tabs>
          <w:tab w:val="left" w:pos="1800"/>
          <w:tab w:val="left" w:pos="5580"/>
        </w:tabs>
        <w:spacing w:line="360" w:lineRule="auto"/>
        <w:ind w:firstLine="360" w:firstLineChars="150"/>
        <w:rPr>
          <w:rFonts w:ascii="宋体" w:hAnsi="宋体" w:cs="宋体"/>
          <w:color w:val="auto"/>
          <w:sz w:val="24"/>
          <w:u w:val="single"/>
        </w:rPr>
      </w:pPr>
    </w:p>
    <w:p w14:paraId="395EDA98">
      <w:pPr>
        <w:tabs>
          <w:tab w:val="left" w:pos="1800"/>
          <w:tab w:val="left" w:pos="5580"/>
        </w:tabs>
        <w:rPr>
          <w:rFonts w:ascii="宋体" w:hAnsi="宋体" w:cs="宋体"/>
          <w:color w:val="auto"/>
          <w:sz w:val="24"/>
        </w:rPr>
      </w:pPr>
      <w:r>
        <w:rPr>
          <w:rFonts w:hint="eastAsia" w:ascii="宋体" w:hAnsi="宋体" w:cs="宋体"/>
          <w:color w:val="auto"/>
          <w:sz w:val="24"/>
        </w:rPr>
        <w:t>注：</w:t>
      </w:r>
    </w:p>
    <w:p w14:paraId="6F8F426E">
      <w:pPr>
        <w:tabs>
          <w:tab w:val="left" w:pos="1800"/>
          <w:tab w:val="left" w:pos="5580"/>
        </w:tabs>
        <w:rPr>
          <w:rFonts w:ascii="宋体" w:hAnsi="宋体" w:cs="宋体"/>
          <w:color w:val="auto"/>
          <w:sz w:val="24"/>
        </w:rPr>
      </w:pPr>
      <w:r>
        <w:rPr>
          <w:rFonts w:hint="eastAsia" w:ascii="宋体" w:hAnsi="宋体" w:cs="宋体"/>
          <w:color w:val="auto"/>
          <w:sz w:val="24"/>
        </w:rPr>
        <w:t>1.对招标文件中的所有商务、技术要求，除本表所列明的所有偏离外，均视作供应商已对之理解和响应。此表中若无任何文字说明，内容为空白的，</w:t>
      </w:r>
      <w:r>
        <w:rPr>
          <w:rFonts w:hint="eastAsia" w:ascii="宋体" w:hAnsi="宋体" w:cs="宋体"/>
          <w:b/>
          <w:color w:val="auto"/>
          <w:sz w:val="24"/>
        </w:rPr>
        <w:t>投标无效。</w:t>
      </w:r>
    </w:p>
    <w:p w14:paraId="6EEAC795">
      <w:pPr>
        <w:tabs>
          <w:tab w:val="left" w:pos="1800"/>
          <w:tab w:val="left" w:pos="5580"/>
        </w:tabs>
        <w:rPr>
          <w:rFonts w:ascii="宋体" w:hAnsi="宋体" w:cs="宋体"/>
          <w:color w:val="auto"/>
          <w:sz w:val="24"/>
        </w:rPr>
      </w:pPr>
      <w:r>
        <w:rPr>
          <w:rFonts w:hint="eastAsia" w:ascii="宋体" w:hAnsi="宋体" w:cs="宋体"/>
          <w:color w:val="auto"/>
          <w:sz w:val="24"/>
        </w:rPr>
        <w:t>2.“偏离情况”列应据实填写“无偏离”、“正偏离”或“负偏离”。</w:t>
      </w:r>
    </w:p>
    <w:p w14:paraId="283E8B12">
      <w:pPr>
        <w:tabs>
          <w:tab w:val="left" w:pos="1800"/>
          <w:tab w:val="left" w:pos="5580"/>
        </w:tabs>
        <w:rPr>
          <w:rFonts w:ascii="宋体" w:hAnsi="宋体" w:cs="宋体"/>
          <w:color w:val="auto"/>
          <w:sz w:val="24"/>
        </w:rPr>
      </w:pPr>
    </w:p>
    <w:p w14:paraId="7447FF53">
      <w:pPr>
        <w:tabs>
          <w:tab w:val="left" w:pos="1800"/>
          <w:tab w:val="left" w:pos="5580"/>
        </w:tabs>
        <w:rPr>
          <w:rFonts w:ascii="宋体" w:hAnsi="宋体" w:cs="宋体"/>
          <w:color w:val="auto"/>
          <w:sz w:val="24"/>
        </w:rPr>
      </w:pPr>
    </w:p>
    <w:p w14:paraId="616594F8">
      <w:pPr>
        <w:rPr>
          <w:rFonts w:ascii="宋体" w:hAnsi="宋体" w:cs="宋体"/>
          <w:color w:val="auto"/>
          <w:sz w:val="24"/>
          <w:szCs w:val="20"/>
        </w:rPr>
      </w:pPr>
    </w:p>
    <w:p w14:paraId="3D501A93">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lang w:val="zh-CN"/>
        </w:rPr>
        <w:t xml:space="preserve">                  </w:t>
      </w:r>
    </w:p>
    <w:p w14:paraId="7C8D3B70">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rPr>
        <w:t>投标人名称（加盖公章）</w:t>
      </w:r>
      <w:r>
        <w:rPr>
          <w:rFonts w:hint="eastAsia" w:ascii="宋体" w:hAnsi="宋体" w:cs="宋体"/>
          <w:color w:val="auto"/>
          <w:sz w:val="24"/>
          <w:lang w:val="zh-CN"/>
        </w:rPr>
        <w:t>：</w:t>
      </w:r>
      <w:r>
        <w:rPr>
          <w:rFonts w:hint="eastAsia" w:ascii="宋体" w:hAnsi="宋体" w:cs="宋体"/>
          <w:color w:val="auto"/>
          <w:sz w:val="24"/>
          <w:szCs w:val="20"/>
          <w:u w:val="single"/>
        </w:rPr>
        <w:t xml:space="preserve">             </w:t>
      </w:r>
    </w:p>
    <w:p w14:paraId="70633C07">
      <w:pPr>
        <w:autoSpaceDE w:val="0"/>
        <w:autoSpaceDN w:val="0"/>
        <w:adjustRightInd w:val="0"/>
        <w:snapToGrid w:val="0"/>
        <w:spacing w:before="25" w:after="25" w:line="360" w:lineRule="auto"/>
        <w:rPr>
          <w:rFonts w:ascii="宋体" w:hAnsi="宋体" w:cs="宋体"/>
          <w:color w:val="auto"/>
          <w:sz w:val="24"/>
          <w:lang w:val="zh-CN"/>
        </w:rPr>
      </w:pPr>
      <w:r>
        <w:rPr>
          <w:rFonts w:hint="eastAsia" w:ascii="宋体" w:hAnsi="宋体" w:cs="宋体"/>
          <w:color w:val="auto"/>
          <w:sz w:val="24"/>
          <w:szCs w:val="20"/>
        </w:rPr>
        <w:t>日期：_____年______月</w:t>
      </w:r>
      <w:r>
        <w:rPr>
          <w:rFonts w:hint="eastAsia" w:ascii="宋体" w:hAnsi="宋体" w:cs="宋体"/>
          <w:color w:val="auto"/>
          <w:sz w:val="24"/>
          <w:szCs w:val="20"/>
          <w:u w:val="single"/>
        </w:rPr>
        <w:t xml:space="preserve">     </w:t>
      </w:r>
      <w:r>
        <w:rPr>
          <w:rFonts w:hint="eastAsia" w:ascii="宋体" w:hAnsi="宋体" w:cs="宋体"/>
          <w:color w:val="auto"/>
          <w:sz w:val="24"/>
          <w:szCs w:val="20"/>
        </w:rPr>
        <w:t xml:space="preserve">日   </w:t>
      </w:r>
    </w:p>
    <w:p w14:paraId="1BADB73B">
      <w:pPr>
        <w:numPr>
          <w:ilvl w:val="0"/>
          <w:numId w:val="31"/>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br w:type="page"/>
      </w:r>
      <w:r>
        <w:rPr>
          <w:rFonts w:hint="eastAsia" w:ascii="宋体" w:hAnsi="宋体" w:cs="宋体"/>
          <w:color w:val="auto"/>
          <w:sz w:val="24"/>
          <w:szCs w:val="20"/>
        </w:rPr>
        <w:t>招标文件要求提供或投标人认为应附的其他材料</w:t>
      </w:r>
    </w:p>
    <w:p w14:paraId="5E809E8C">
      <w:pPr>
        <w:widowControl/>
        <w:rPr>
          <w:rFonts w:ascii="宋体" w:hAnsi="宋体" w:cs="宋体"/>
          <w:color w:val="auto"/>
          <w:sz w:val="24"/>
          <w:szCs w:val="20"/>
        </w:rPr>
      </w:pPr>
      <w:r>
        <w:rPr>
          <w:rFonts w:hint="eastAsia" w:ascii="宋体" w:hAnsi="宋体" w:cs="宋体"/>
          <w:color w:val="auto"/>
          <w:sz w:val="24"/>
          <w:szCs w:val="20"/>
        </w:rPr>
        <w:t>7-1供应商信息采集表</w:t>
      </w:r>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DDE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25853B2">
            <w:pPr>
              <w:rPr>
                <w:rFonts w:ascii="宋体" w:hAnsi="宋体" w:cs="宋体"/>
                <w:color w:val="auto"/>
                <w:sz w:val="24"/>
              </w:rPr>
            </w:pPr>
            <w:r>
              <w:rPr>
                <w:rFonts w:hint="eastAsia" w:ascii="宋体" w:hAnsi="宋体" w:cs="宋体"/>
                <w:color w:val="auto"/>
                <w:sz w:val="24"/>
              </w:rPr>
              <w:t>供应商名称</w:t>
            </w:r>
          </w:p>
        </w:tc>
        <w:tc>
          <w:tcPr>
            <w:tcW w:w="3021" w:type="dxa"/>
          </w:tcPr>
          <w:p w14:paraId="360E73D9">
            <w:pPr>
              <w:rPr>
                <w:rFonts w:ascii="宋体" w:hAnsi="宋体" w:cs="宋体"/>
                <w:color w:val="auto"/>
                <w:sz w:val="24"/>
              </w:rPr>
            </w:pPr>
            <w:r>
              <w:rPr>
                <w:rFonts w:hint="eastAsia" w:ascii="宋体" w:hAnsi="宋体" w:cs="宋体"/>
                <w:color w:val="auto"/>
                <w:sz w:val="24"/>
              </w:rPr>
              <w:t>供应商所属性别</w:t>
            </w:r>
          </w:p>
        </w:tc>
        <w:tc>
          <w:tcPr>
            <w:tcW w:w="3019" w:type="dxa"/>
          </w:tcPr>
          <w:p w14:paraId="129BF7F8">
            <w:pPr>
              <w:rPr>
                <w:rFonts w:ascii="宋体" w:hAnsi="宋体" w:cs="宋体"/>
                <w:color w:val="auto"/>
                <w:sz w:val="24"/>
              </w:rPr>
            </w:pPr>
            <w:r>
              <w:rPr>
                <w:rFonts w:hint="eastAsia" w:ascii="宋体" w:hAnsi="宋体" w:cs="宋体"/>
                <w:color w:val="auto"/>
                <w:sz w:val="24"/>
              </w:rPr>
              <w:t>外商投资类型</w:t>
            </w:r>
          </w:p>
        </w:tc>
      </w:tr>
      <w:tr w14:paraId="3C04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2649DB55">
            <w:pPr>
              <w:rPr>
                <w:rFonts w:ascii="宋体" w:hAnsi="宋体" w:cs="宋体"/>
                <w:color w:val="auto"/>
                <w:sz w:val="24"/>
              </w:rPr>
            </w:pPr>
          </w:p>
        </w:tc>
        <w:tc>
          <w:tcPr>
            <w:tcW w:w="3021" w:type="dxa"/>
          </w:tcPr>
          <w:p w14:paraId="293925B5">
            <w:pPr>
              <w:rPr>
                <w:rFonts w:ascii="宋体" w:hAnsi="宋体" w:cs="宋体"/>
                <w:color w:val="auto"/>
                <w:sz w:val="24"/>
              </w:rPr>
            </w:pPr>
          </w:p>
        </w:tc>
        <w:tc>
          <w:tcPr>
            <w:tcW w:w="3019" w:type="dxa"/>
          </w:tcPr>
          <w:p w14:paraId="4523D20B">
            <w:pPr>
              <w:rPr>
                <w:rFonts w:ascii="宋体" w:hAnsi="宋体" w:cs="宋体"/>
                <w:color w:val="auto"/>
                <w:sz w:val="24"/>
              </w:rPr>
            </w:pPr>
          </w:p>
        </w:tc>
      </w:tr>
      <w:tr w14:paraId="57707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1BE28C86">
            <w:pPr>
              <w:rPr>
                <w:rFonts w:ascii="宋体" w:hAnsi="宋体" w:cs="宋体"/>
                <w:color w:val="auto"/>
                <w:sz w:val="24"/>
              </w:rPr>
            </w:pPr>
          </w:p>
        </w:tc>
        <w:tc>
          <w:tcPr>
            <w:tcW w:w="3021" w:type="dxa"/>
          </w:tcPr>
          <w:p w14:paraId="56BFAE64">
            <w:pPr>
              <w:rPr>
                <w:rFonts w:ascii="宋体" w:hAnsi="宋体" w:cs="宋体"/>
                <w:color w:val="auto"/>
                <w:sz w:val="24"/>
              </w:rPr>
            </w:pPr>
          </w:p>
        </w:tc>
        <w:tc>
          <w:tcPr>
            <w:tcW w:w="3019" w:type="dxa"/>
          </w:tcPr>
          <w:p w14:paraId="26615027">
            <w:pPr>
              <w:rPr>
                <w:rFonts w:ascii="宋体" w:hAnsi="宋体" w:cs="宋体"/>
                <w:color w:val="auto"/>
                <w:sz w:val="24"/>
              </w:rPr>
            </w:pPr>
          </w:p>
        </w:tc>
      </w:tr>
      <w:tr w14:paraId="2EC2F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1BD6A0D9">
            <w:pPr>
              <w:rPr>
                <w:rFonts w:ascii="宋体" w:hAnsi="宋体" w:cs="宋体"/>
                <w:color w:val="auto"/>
                <w:sz w:val="24"/>
              </w:rPr>
            </w:pPr>
          </w:p>
        </w:tc>
        <w:tc>
          <w:tcPr>
            <w:tcW w:w="3021" w:type="dxa"/>
          </w:tcPr>
          <w:p w14:paraId="0AD4E04D">
            <w:pPr>
              <w:rPr>
                <w:rFonts w:ascii="宋体" w:hAnsi="宋体" w:cs="宋体"/>
                <w:color w:val="auto"/>
                <w:sz w:val="24"/>
              </w:rPr>
            </w:pPr>
          </w:p>
        </w:tc>
        <w:tc>
          <w:tcPr>
            <w:tcW w:w="3019" w:type="dxa"/>
          </w:tcPr>
          <w:p w14:paraId="4D16CB88">
            <w:pPr>
              <w:rPr>
                <w:rFonts w:ascii="宋体" w:hAnsi="宋体" w:cs="宋体"/>
                <w:color w:val="auto"/>
                <w:sz w:val="24"/>
              </w:rPr>
            </w:pPr>
          </w:p>
        </w:tc>
      </w:tr>
      <w:tr w14:paraId="614AE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04CCE289">
            <w:pPr>
              <w:rPr>
                <w:rFonts w:ascii="宋体" w:hAnsi="宋体" w:cs="宋体"/>
                <w:color w:val="auto"/>
                <w:sz w:val="24"/>
              </w:rPr>
            </w:pPr>
          </w:p>
        </w:tc>
        <w:tc>
          <w:tcPr>
            <w:tcW w:w="3021" w:type="dxa"/>
          </w:tcPr>
          <w:p w14:paraId="40A2839B">
            <w:pPr>
              <w:rPr>
                <w:rFonts w:ascii="宋体" w:hAnsi="宋体" w:cs="宋体"/>
                <w:color w:val="auto"/>
                <w:sz w:val="24"/>
              </w:rPr>
            </w:pPr>
          </w:p>
        </w:tc>
        <w:tc>
          <w:tcPr>
            <w:tcW w:w="3019" w:type="dxa"/>
          </w:tcPr>
          <w:p w14:paraId="0B43EBD6">
            <w:pPr>
              <w:rPr>
                <w:rFonts w:ascii="宋体" w:hAnsi="宋体" w:cs="宋体"/>
                <w:color w:val="auto"/>
                <w:sz w:val="24"/>
              </w:rPr>
            </w:pPr>
          </w:p>
        </w:tc>
      </w:tr>
    </w:tbl>
    <w:p w14:paraId="4656220C">
      <w:pPr>
        <w:tabs>
          <w:tab w:val="left" w:pos="1800"/>
          <w:tab w:val="left" w:pos="5580"/>
        </w:tabs>
        <w:rPr>
          <w:rFonts w:ascii="宋体" w:hAnsi="宋体" w:cs="宋体"/>
          <w:color w:val="auto"/>
          <w:sz w:val="24"/>
        </w:rPr>
      </w:pPr>
      <w:r>
        <w:rPr>
          <w:rFonts w:hint="eastAsia" w:ascii="宋体" w:hAnsi="宋体" w:cs="宋体"/>
          <w:color w:val="auto"/>
          <w:sz w:val="24"/>
        </w:rPr>
        <w:t>注：1.供应商如为联合体，则应填写联合体各成员信息。</w:t>
      </w:r>
    </w:p>
    <w:p w14:paraId="1A87323D">
      <w:pPr>
        <w:tabs>
          <w:tab w:val="left" w:pos="1800"/>
          <w:tab w:val="left" w:pos="5580"/>
        </w:tabs>
        <w:ind w:firstLine="480" w:firstLineChars="200"/>
        <w:rPr>
          <w:rFonts w:ascii="宋体" w:hAnsi="宋体" w:cs="宋体"/>
          <w:color w:val="auto"/>
          <w:sz w:val="24"/>
        </w:rPr>
      </w:pPr>
      <w:r>
        <w:rPr>
          <w:rFonts w:hint="eastAsia" w:ascii="宋体" w:hAnsi="宋体" w:cs="宋体"/>
          <w:color w:val="auto"/>
          <w:sz w:val="24"/>
        </w:rPr>
        <w:t>2.供应商所属性别请填写“男”或“女”，指拥有供应商51%以上绝对所有权的性别；绝对所有权拥有者可以是一个人，也可以是多人合计计算。</w:t>
      </w:r>
    </w:p>
    <w:p w14:paraId="394F13C7">
      <w:pPr>
        <w:tabs>
          <w:tab w:val="left" w:pos="1800"/>
          <w:tab w:val="left" w:pos="5580"/>
        </w:tabs>
        <w:ind w:firstLine="480" w:firstLineChars="200"/>
        <w:rPr>
          <w:rFonts w:ascii="宋体" w:hAnsi="宋体" w:cs="宋体"/>
          <w:color w:val="auto"/>
          <w:sz w:val="24"/>
        </w:rPr>
      </w:pPr>
      <w:r>
        <w:rPr>
          <w:rFonts w:hint="eastAsia" w:ascii="宋体" w:hAnsi="宋体" w:cs="宋体"/>
          <w:color w:val="auto"/>
          <w:sz w:val="24"/>
        </w:rPr>
        <w:t>3.外商投资类型请填写“外商单独投资”、“外商部分投资”或“内资”。</w:t>
      </w:r>
    </w:p>
    <w:p w14:paraId="14165A47">
      <w:pPr>
        <w:tabs>
          <w:tab w:val="left" w:pos="1800"/>
          <w:tab w:val="left" w:pos="5580"/>
        </w:tabs>
        <w:ind w:firstLine="480" w:firstLineChars="200"/>
        <w:rPr>
          <w:rFonts w:ascii="宋体" w:hAnsi="宋体" w:cs="宋体"/>
          <w:color w:val="auto"/>
          <w:sz w:val="24"/>
        </w:rPr>
      </w:pPr>
    </w:p>
    <w:p w14:paraId="6EE85669">
      <w:pPr>
        <w:tabs>
          <w:tab w:val="left" w:pos="1800"/>
          <w:tab w:val="left" w:pos="5580"/>
        </w:tabs>
        <w:ind w:firstLine="480" w:firstLineChars="200"/>
        <w:rPr>
          <w:rFonts w:ascii="宋体" w:hAnsi="宋体" w:cs="宋体"/>
          <w:color w:val="auto"/>
          <w:sz w:val="24"/>
        </w:rPr>
      </w:pPr>
    </w:p>
    <w:p w14:paraId="168DB14D">
      <w:pPr>
        <w:tabs>
          <w:tab w:val="left" w:pos="1800"/>
          <w:tab w:val="left" w:pos="5580"/>
        </w:tabs>
        <w:ind w:firstLine="480" w:firstLineChars="200"/>
        <w:rPr>
          <w:rFonts w:ascii="宋体" w:hAnsi="宋体" w:cs="宋体"/>
          <w:color w:val="auto"/>
          <w:sz w:val="24"/>
        </w:rPr>
      </w:pPr>
    </w:p>
    <w:p w14:paraId="2DDC2F39">
      <w:pPr>
        <w:tabs>
          <w:tab w:val="left" w:pos="1800"/>
          <w:tab w:val="left" w:pos="5580"/>
        </w:tabs>
        <w:ind w:firstLine="480" w:firstLineChars="200"/>
        <w:rPr>
          <w:rFonts w:ascii="宋体" w:hAnsi="宋体" w:cs="宋体"/>
          <w:color w:val="auto"/>
          <w:sz w:val="24"/>
        </w:rPr>
      </w:pPr>
    </w:p>
    <w:p w14:paraId="7E366BFA">
      <w:pPr>
        <w:tabs>
          <w:tab w:val="left" w:pos="1800"/>
          <w:tab w:val="left" w:pos="5580"/>
        </w:tabs>
        <w:ind w:firstLine="480" w:firstLineChars="200"/>
        <w:rPr>
          <w:rFonts w:ascii="宋体" w:hAnsi="宋体" w:cs="宋体"/>
          <w:color w:val="auto"/>
          <w:sz w:val="24"/>
        </w:rPr>
      </w:pPr>
    </w:p>
    <w:p w14:paraId="3AAFE879">
      <w:pPr>
        <w:tabs>
          <w:tab w:val="left" w:pos="1800"/>
          <w:tab w:val="left" w:pos="5580"/>
        </w:tabs>
        <w:ind w:firstLine="480" w:firstLineChars="200"/>
        <w:rPr>
          <w:rFonts w:ascii="宋体" w:hAnsi="宋体" w:cs="宋体"/>
          <w:color w:val="auto"/>
          <w:sz w:val="24"/>
        </w:rPr>
      </w:pPr>
    </w:p>
    <w:p w14:paraId="716BF5ED">
      <w:pPr>
        <w:tabs>
          <w:tab w:val="left" w:pos="1800"/>
          <w:tab w:val="left" w:pos="5580"/>
        </w:tabs>
        <w:ind w:firstLine="480" w:firstLineChars="200"/>
        <w:rPr>
          <w:rFonts w:ascii="宋体" w:hAnsi="宋体" w:cs="宋体"/>
          <w:color w:val="auto"/>
          <w:sz w:val="24"/>
        </w:rPr>
      </w:pPr>
    </w:p>
    <w:p w14:paraId="1C453EF9">
      <w:pPr>
        <w:tabs>
          <w:tab w:val="left" w:pos="1800"/>
          <w:tab w:val="left" w:pos="5580"/>
        </w:tabs>
        <w:ind w:firstLine="480" w:firstLineChars="200"/>
        <w:rPr>
          <w:rFonts w:ascii="宋体" w:hAnsi="宋体" w:cs="宋体"/>
          <w:color w:val="auto"/>
          <w:sz w:val="24"/>
        </w:rPr>
      </w:pPr>
    </w:p>
    <w:p w14:paraId="41D3E048">
      <w:pPr>
        <w:tabs>
          <w:tab w:val="left" w:pos="1800"/>
          <w:tab w:val="left" w:pos="5580"/>
        </w:tabs>
        <w:ind w:firstLine="480" w:firstLineChars="200"/>
        <w:rPr>
          <w:rFonts w:ascii="宋体" w:hAnsi="宋体" w:cs="宋体"/>
          <w:color w:val="auto"/>
          <w:sz w:val="24"/>
        </w:rPr>
      </w:pPr>
    </w:p>
    <w:p w14:paraId="4DD47E5B">
      <w:pPr>
        <w:tabs>
          <w:tab w:val="left" w:pos="1800"/>
          <w:tab w:val="left" w:pos="5580"/>
        </w:tabs>
        <w:ind w:firstLine="480" w:firstLineChars="200"/>
        <w:rPr>
          <w:rFonts w:ascii="宋体" w:hAnsi="宋体" w:cs="宋体"/>
          <w:color w:val="auto"/>
          <w:sz w:val="24"/>
        </w:rPr>
      </w:pPr>
    </w:p>
    <w:p w14:paraId="236CA33D">
      <w:pPr>
        <w:tabs>
          <w:tab w:val="left" w:pos="1800"/>
          <w:tab w:val="left" w:pos="5580"/>
        </w:tabs>
        <w:ind w:firstLine="480" w:firstLineChars="200"/>
        <w:rPr>
          <w:rFonts w:ascii="宋体" w:hAnsi="宋体" w:cs="宋体"/>
          <w:color w:val="auto"/>
          <w:sz w:val="24"/>
        </w:rPr>
      </w:pPr>
    </w:p>
    <w:p w14:paraId="125DD599">
      <w:pPr>
        <w:tabs>
          <w:tab w:val="left" w:pos="1800"/>
          <w:tab w:val="left" w:pos="5580"/>
        </w:tabs>
        <w:ind w:firstLine="480" w:firstLineChars="200"/>
        <w:rPr>
          <w:rFonts w:ascii="宋体" w:hAnsi="宋体" w:cs="宋体"/>
          <w:color w:val="auto"/>
          <w:sz w:val="24"/>
        </w:rPr>
      </w:pPr>
    </w:p>
    <w:p w14:paraId="0DE6EA19">
      <w:pPr>
        <w:tabs>
          <w:tab w:val="left" w:pos="1800"/>
          <w:tab w:val="left" w:pos="5580"/>
        </w:tabs>
        <w:ind w:firstLine="480" w:firstLineChars="200"/>
        <w:rPr>
          <w:rFonts w:ascii="宋体" w:hAnsi="宋体" w:cs="宋体"/>
          <w:color w:val="auto"/>
          <w:sz w:val="24"/>
        </w:rPr>
      </w:pPr>
    </w:p>
    <w:p w14:paraId="7A5CAEE7">
      <w:pPr>
        <w:tabs>
          <w:tab w:val="left" w:pos="1800"/>
          <w:tab w:val="left" w:pos="5580"/>
        </w:tabs>
        <w:ind w:firstLine="480" w:firstLineChars="200"/>
        <w:rPr>
          <w:rFonts w:ascii="宋体" w:hAnsi="宋体" w:cs="宋体"/>
          <w:color w:val="auto"/>
          <w:sz w:val="24"/>
        </w:rPr>
      </w:pPr>
    </w:p>
    <w:p w14:paraId="5195A89D">
      <w:pPr>
        <w:tabs>
          <w:tab w:val="left" w:pos="1800"/>
          <w:tab w:val="left" w:pos="5580"/>
        </w:tabs>
        <w:ind w:firstLine="480" w:firstLineChars="200"/>
        <w:rPr>
          <w:rFonts w:ascii="宋体" w:hAnsi="宋体" w:cs="宋体"/>
          <w:color w:val="auto"/>
          <w:sz w:val="24"/>
        </w:rPr>
      </w:pPr>
    </w:p>
    <w:p w14:paraId="5D3B3B21">
      <w:pPr>
        <w:tabs>
          <w:tab w:val="left" w:pos="1800"/>
          <w:tab w:val="left" w:pos="5580"/>
        </w:tabs>
        <w:ind w:firstLine="480" w:firstLineChars="200"/>
        <w:rPr>
          <w:rFonts w:ascii="宋体" w:hAnsi="宋体" w:cs="宋体"/>
          <w:color w:val="auto"/>
          <w:sz w:val="24"/>
        </w:rPr>
      </w:pPr>
    </w:p>
    <w:p w14:paraId="25C7F1A2">
      <w:pPr>
        <w:tabs>
          <w:tab w:val="left" w:pos="1800"/>
          <w:tab w:val="left" w:pos="5580"/>
        </w:tabs>
        <w:ind w:firstLine="480" w:firstLineChars="200"/>
        <w:rPr>
          <w:rFonts w:ascii="宋体" w:hAnsi="宋体" w:cs="宋体"/>
          <w:color w:val="auto"/>
          <w:sz w:val="24"/>
        </w:rPr>
      </w:pPr>
    </w:p>
    <w:p w14:paraId="0EA474C2">
      <w:pPr>
        <w:tabs>
          <w:tab w:val="left" w:pos="1800"/>
          <w:tab w:val="left" w:pos="5580"/>
        </w:tabs>
        <w:ind w:firstLine="480" w:firstLineChars="200"/>
        <w:rPr>
          <w:rFonts w:ascii="宋体" w:hAnsi="宋体" w:cs="宋体"/>
          <w:color w:val="auto"/>
          <w:sz w:val="24"/>
        </w:rPr>
      </w:pPr>
    </w:p>
    <w:p w14:paraId="21BC42A3">
      <w:pPr>
        <w:tabs>
          <w:tab w:val="left" w:pos="1800"/>
          <w:tab w:val="left" w:pos="5580"/>
        </w:tabs>
        <w:ind w:firstLine="480" w:firstLineChars="200"/>
        <w:rPr>
          <w:rFonts w:ascii="宋体" w:hAnsi="宋体" w:cs="宋体"/>
          <w:color w:val="auto"/>
          <w:sz w:val="24"/>
        </w:rPr>
      </w:pPr>
    </w:p>
    <w:p w14:paraId="34592EF5">
      <w:pPr>
        <w:tabs>
          <w:tab w:val="left" w:pos="1800"/>
          <w:tab w:val="left" w:pos="5580"/>
        </w:tabs>
        <w:ind w:firstLine="480" w:firstLineChars="200"/>
        <w:rPr>
          <w:rFonts w:ascii="宋体" w:hAnsi="宋体" w:cs="宋体"/>
          <w:color w:val="auto"/>
          <w:sz w:val="24"/>
        </w:rPr>
      </w:pPr>
    </w:p>
    <w:p w14:paraId="18474D23">
      <w:pPr>
        <w:tabs>
          <w:tab w:val="left" w:pos="1800"/>
          <w:tab w:val="left" w:pos="5580"/>
        </w:tabs>
        <w:ind w:firstLine="480" w:firstLineChars="200"/>
        <w:rPr>
          <w:rFonts w:ascii="宋体" w:hAnsi="宋体" w:cs="宋体"/>
          <w:color w:val="auto"/>
          <w:sz w:val="24"/>
        </w:rPr>
      </w:pPr>
    </w:p>
    <w:p w14:paraId="13C56EC9">
      <w:pPr>
        <w:tabs>
          <w:tab w:val="left" w:pos="1800"/>
          <w:tab w:val="left" w:pos="5580"/>
        </w:tabs>
        <w:ind w:firstLine="480" w:firstLineChars="200"/>
        <w:rPr>
          <w:rFonts w:ascii="宋体" w:hAnsi="宋体" w:cs="宋体"/>
          <w:color w:val="auto"/>
          <w:sz w:val="24"/>
        </w:rPr>
      </w:pPr>
    </w:p>
    <w:p w14:paraId="6020415A">
      <w:pPr>
        <w:tabs>
          <w:tab w:val="left" w:pos="1800"/>
          <w:tab w:val="left" w:pos="5580"/>
        </w:tabs>
        <w:ind w:firstLine="480" w:firstLineChars="200"/>
        <w:rPr>
          <w:rFonts w:ascii="宋体" w:hAnsi="宋体" w:cs="宋体"/>
          <w:color w:val="auto"/>
          <w:sz w:val="24"/>
        </w:rPr>
      </w:pPr>
    </w:p>
    <w:p w14:paraId="4EFE6ADF">
      <w:pPr>
        <w:tabs>
          <w:tab w:val="left" w:pos="1800"/>
          <w:tab w:val="left" w:pos="5580"/>
        </w:tabs>
        <w:ind w:firstLine="480" w:firstLineChars="200"/>
        <w:rPr>
          <w:rFonts w:ascii="宋体" w:hAnsi="宋体" w:cs="宋体"/>
          <w:color w:val="auto"/>
          <w:sz w:val="24"/>
        </w:rPr>
      </w:pPr>
    </w:p>
    <w:p w14:paraId="4C30A4A2">
      <w:pPr>
        <w:tabs>
          <w:tab w:val="left" w:pos="1800"/>
          <w:tab w:val="left" w:pos="5580"/>
        </w:tabs>
        <w:ind w:firstLine="480" w:firstLineChars="200"/>
        <w:rPr>
          <w:rFonts w:ascii="宋体" w:hAnsi="宋体" w:cs="宋体"/>
          <w:color w:val="auto"/>
          <w:sz w:val="24"/>
        </w:rPr>
      </w:pPr>
    </w:p>
    <w:p w14:paraId="59BAD742">
      <w:pPr>
        <w:tabs>
          <w:tab w:val="left" w:pos="1800"/>
          <w:tab w:val="left" w:pos="5580"/>
        </w:tabs>
        <w:ind w:firstLine="480" w:firstLineChars="200"/>
        <w:rPr>
          <w:rFonts w:ascii="宋体" w:hAnsi="宋体" w:cs="宋体"/>
          <w:color w:val="auto"/>
          <w:sz w:val="24"/>
        </w:rPr>
      </w:pPr>
    </w:p>
    <w:p w14:paraId="30BBE3B5">
      <w:pPr>
        <w:tabs>
          <w:tab w:val="left" w:pos="1800"/>
          <w:tab w:val="left" w:pos="5580"/>
        </w:tabs>
        <w:ind w:firstLine="480" w:firstLineChars="200"/>
        <w:rPr>
          <w:rFonts w:ascii="宋体" w:hAnsi="宋体" w:cs="宋体"/>
          <w:color w:val="auto"/>
          <w:sz w:val="24"/>
        </w:rPr>
      </w:pPr>
    </w:p>
    <w:p w14:paraId="0821E377">
      <w:pPr>
        <w:tabs>
          <w:tab w:val="left" w:pos="1800"/>
          <w:tab w:val="left" w:pos="5580"/>
        </w:tabs>
        <w:ind w:firstLine="480" w:firstLineChars="200"/>
        <w:rPr>
          <w:rFonts w:ascii="宋体" w:hAnsi="宋体" w:cs="宋体"/>
          <w:color w:val="auto"/>
          <w:sz w:val="24"/>
        </w:rPr>
      </w:pPr>
    </w:p>
    <w:p w14:paraId="2EAE9F1B">
      <w:pPr>
        <w:tabs>
          <w:tab w:val="left" w:pos="1800"/>
          <w:tab w:val="left" w:pos="5580"/>
        </w:tabs>
        <w:ind w:firstLine="480" w:firstLineChars="200"/>
        <w:rPr>
          <w:rFonts w:ascii="宋体" w:hAnsi="宋体" w:cs="宋体"/>
          <w:color w:val="auto"/>
          <w:sz w:val="24"/>
        </w:rPr>
      </w:pPr>
    </w:p>
    <w:p w14:paraId="792B04D2">
      <w:pPr>
        <w:tabs>
          <w:tab w:val="left" w:pos="1800"/>
          <w:tab w:val="left" w:pos="5580"/>
        </w:tabs>
        <w:ind w:firstLine="480" w:firstLineChars="200"/>
        <w:rPr>
          <w:rFonts w:ascii="宋体" w:hAnsi="宋体" w:cs="宋体"/>
          <w:color w:val="auto"/>
          <w:sz w:val="24"/>
        </w:rPr>
      </w:pPr>
    </w:p>
    <w:p w14:paraId="6F81C8C1">
      <w:pPr>
        <w:tabs>
          <w:tab w:val="left" w:pos="1800"/>
          <w:tab w:val="left" w:pos="5580"/>
        </w:tabs>
        <w:ind w:firstLine="480" w:firstLineChars="200"/>
        <w:rPr>
          <w:rFonts w:ascii="宋体" w:hAnsi="宋体" w:cs="宋体"/>
          <w:color w:val="auto"/>
          <w:sz w:val="24"/>
        </w:rPr>
      </w:pPr>
    </w:p>
    <w:p w14:paraId="6BE30B1C">
      <w:pPr>
        <w:tabs>
          <w:tab w:val="left" w:pos="1800"/>
          <w:tab w:val="left" w:pos="5580"/>
        </w:tabs>
        <w:ind w:firstLine="480" w:firstLineChars="200"/>
        <w:rPr>
          <w:rFonts w:ascii="宋体" w:hAnsi="宋体" w:cs="宋体"/>
          <w:color w:val="auto"/>
          <w:sz w:val="24"/>
        </w:rPr>
      </w:pPr>
    </w:p>
    <w:p w14:paraId="66599656">
      <w:pPr>
        <w:numPr>
          <w:ilvl w:val="0"/>
          <w:numId w:val="31"/>
        </w:numPr>
        <w:tabs>
          <w:tab w:val="left" w:pos="360"/>
        </w:tabs>
        <w:snapToGrid w:val="0"/>
        <w:spacing w:line="360" w:lineRule="auto"/>
        <w:outlineLvl w:val="2"/>
        <w:rPr>
          <w:rFonts w:ascii="宋体" w:hAnsi="宋体" w:cs="宋体"/>
          <w:bCs/>
          <w:color w:val="auto"/>
          <w:sz w:val="24"/>
        </w:rPr>
      </w:pPr>
      <w:bookmarkStart w:id="917" w:name="_Toc20470"/>
      <w:bookmarkStart w:id="918" w:name="_Toc523911444"/>
      <w:bookmarkStart w:id="919" w:name="_Toc4615510"/>
      <w:bookmarkStart w:id="920" w:name="_Toc310195772"/>
      <w:r>
        <w:rPr>
          <w:rFonts w:hint="eastAsia" w:ascii="宋体" w:hAnsi="宋体" w:cs="宋体"/>
          <w:bCs/>
          <w:color w:val="auto"/>
          <w:sz w:val="24"/>
        </w:rPr>
        <w:t>中标服务费承诺书</w:t>
      </w:r>
      <w:bookmarkEnd w:id="917"/>
      <w:bookmarkEnd w:id="918"/>
      <w:bookmarkEnd w:id="919"/>
      <w:bookmarkEnd w:id="920"/>
    </w:p>
    <w:p w14:paraId="0DEEDF27">
      <w:pPr>
        <w:pStyle w:val="5"/>
        <w:spacing w:line="360" w:lineRule="auto"/>
        <w:jc w:val="both"/>
        <w:rPr>
          <w:rFonts w:hAnsi="宋体" w:cs="宋体"/>
          <w:color w:val="auto"/>
        </w:rPr>
      </w:pPr>
    </w:p>
    <w:p w14:paraId="4C5A82B3">
      <w:pPr>
        <w:spacing w:line="360" w:lineRule="auto"/>
        <w:rPr>
          <w:rFonts w:ascii="宋体" w:hAnsi="宋体" w:cs="宋体"/>
          <w:color w:val="auto"/>
          <w:sz w:val="24"/>
          <w:u w:val="single"/>
        </w:rPr>
      </w:pPr>
      <w:r>
        <w:rPr>
          <w:rFonts w:hint="eastAsia" w:ascii="宋体" w:hAnsi="宋体" w:cs="宋体"/>
          <w:color w:val="auto"/>
          <w:sz w:val="24"/>
        </w:rPr>
        <w:t>致：中钰招标有限公司</w:t>
      </w:r>
    </w:p>
    <w:p w14:paraId="234D2E60">
      <w:pPr>
        <w:widowControl/>
        <w:spacing w:line="360" w:lineRule="auto"/>
        <w:ind w:firstLine="480" w:firstLineChars="200"/>
        <w:rPr>
          <w:rFonts w:ascii="宋体" w:hAnsi="宋体" w:cs="宋体"/>
          <w:b/>
          <w:bCs/>
          <w:color w:val="auto"/>
          <w:kern w:val="0"/>
          <w:sz w:val="24"/>
        </w:rPr>
      </w:pPr>
      <w:r>
        <w:rPr>
          <w:rFonts w:hint="eastAsia" w:ascii="宋体" w:hAnsi="宋体" w:cs="宋体"/>
          <w:color w:val="auto"/>
          <w:sz w:val="24"/>
        </w:rPr>
        <w:t>我们在贵公司组织的</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项目招标中若获中标（项目代理编号：</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 xml:space="preserve">），我们保证在领取中标通知书时按招标文件的规定，以支票、电汇或现金，向贵公司一次性支付应该交纳的中标服务费用。 </w:t>
      </w:r>
    </w:p>
    <w:p w14:paraId="150B5A68">
      <w:pPr>
        <w:spacing w:line="360" w:lineRule="auto"/>
        <w:ind w:firstLine="480" w:firstLineChars="200"/>
        <w:rPr>
          <w:rFonts w:ascii="宋体" w:hAnsi="宋体" w:cs="宋体"/>
          <w:color w:val="auto"/>
          <w:sz w:val="24"/>
        </w:rPr>
      </w:pPr>
      <w:r>
        <w:rPr>
          <w:rFonts w:hint="eastAsia" w:ascii="宋体" w:hAnsi="宋体" w:cs="宋体"/>
          <w:color w:val="auto"/>
          <w:sz w:val="24"/>
        </w:rPr>
        <w:t>特此承诺！</w:t>
      </w:r>
    </w:p>
    <w:p w14:paraId="2A7A10C6">
      <w:pPr>
        <w:spacing w:line="360" w:lineRule="auto"/>
        <w:rPr>
          <w:rFonts w:ascii="宋体" w:hAnsi="宋体" w:cs="宋体"/>
          <w:color w:val="auto"/>
          <w:sz w:val="24"/>
        </w:rPr>
      </w:pPr>
    </w:p>
    <w:p w14:paraId="144E4405">
      <w:pPr>
        <w:spacing w:line="360" w:lineRule="auto"/>
        <w:rPr>
          <w:rFonts w:ascii="宋体" w:hAnsi="宋体" w:cs="宋体"/>
          <w:color w:val="auto"/>
          <w:sz w:val="24"/>
        </w:rPr>
      </w:pPr>
    </w:p>
    <w:p w14:paraId="444B6871">
      <w:pPr>
        <w:spacing w:line="360" w:lineRule="auto"/>
        <w:rPr>
          <w:rFonts w:ascii="宋体" w:hAnsi="宋体" w:cs="宋体"/>
          <w:color w:val="auto"/>
          <w:sz w:val="24"/>
        </w:rPr>
      </w:pPr>
    </w:p>
    <w:p w14:paraId="5A8D0CDF">
      <w:pPr>
        <w:spacing w:line="360" w:lineRule="auto"/>
        <w:rPr>
          <w:rFonts w:ascii="宋体" w:hAnsi="宋体" w:cs="宋体"/>
          <w:color w:val="auto"/>
          <w:sz w:val="24"/>
        </w:rPr>
      </w:pPr>
    </w:p>
    <w:p w14:paraId="7254FF29">
      <w:pPr>
        <w:spacing w:line="360" w:lineRule="auto"/>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承诺方法定名称：</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43A03168">
      <w:pPr>
        <w:spacing w:line="360" w:lineRule="auto"/>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地址：</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606679AC">
      <w:pPr>
        <w:spacing w:line="360" w:lineRule="auto"/>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电话：</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传真：</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28BAEBB6">
      <w:pPr>
        <w:spacing w:line="360" w:lineRule="auto"/>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邮编：</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2FD1B2F8">
      <w:pPr>
        <w:spacing w:line="360" w:lineRule="auto"/>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承诺方法人授权代表签字：</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rPr>
        <w:t>（承诺方盖章）</w:t>
      </w:r>
    </w:p>
    <w:p w14:paraId="1C052EAB">
      <w:pPr>
        <w:tabs>
          <w:tab w:val="left" w:pos="1800"/>
          <w:tab w:val="left" w:pos="5580"/>
        </w:tabs>
        <w:ind w:firstLine="480" w:firstLineChars="200"/>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承诺日期：</w:t>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r>
        <w:rPr>
          <w:rFonts w:hint="eastAsia" w:ascii="宋体" w:hAnsi="宋体" w:cs="宋体"/>
          <w:color w:val="auto"/>
          <w:sz w:val="24"/>
          <w:u w:val="single"/>
        </w:rPr>
        <w:tab/>
      </w:r>
    </w:p>
    <w:p w14:paraId="156B6B82">
      <w:pPr>
        <w:widowControl/>
        <w:rPr>
          <w:rFonts w:ascii="宋体" w:hAnsi="宋体" w:cs="宋体"/>
          <w:b/>
          <w:color w:val="auto"/>
          <w:sz w:val="36"/>
          <w:szCs w:val="36"/>
        </w:rPr>
      </w:pPr>
    </w:p>
    <w:p w14:paraId="1D45D261">
      <w:pPr>
        <w:widowControl/>
        <w:rPr>
          <w:rFonts w:ascii="宋体" w:hAnsi="宋体" w:cs="宋体"/>
          <w:b/>
          <w:color w:val="auto"/>
          <w:sz w:val="36"/>
          <w:szCs w:val="36"/>
        </w:rPr>
      </w:pPr>
    </w:p>
    <w:p w14:paraId="1A9B649C">
      <w:pPr>
        <w:widowControl/>
        <w:rPr>
          <w:rFonts w:ascii="宋体" w:hAnsi="宋体" w:cs="宋体"/>
          <w:b/>
          <w:color w:val="auto"/>
          <w:sz w:val="36"/>
          <w:szCs w:val="36"/>
        </w:rPr>
      </w:pPr>
    </w:p>
    <w:p w14:paraId="3E20A965">
      <w:pPr>
        <w:widowControl/>
        <w:rPr>
          <w:rFonts w:ascii="宋体" w:hAnsi="宋体" w:cs="宋体"/>
          <w:b/>
          <w:color w:val="auto"/>
          <w:sz w:val="36"/>
          <w:szCs w:val="36"/>
        </w:rPr>
      </w:pPr>
    </w:p>
    <w:p w14:paraId="42F8C470">
      <w:pPr>
        <w:widowControl/>
        <w:rPr>
          <w:rFonts w:ascii="宋体" w:hAnsi="宋体" w:cs="宋体"/>
          <w:b/>
          <w:color w:val="auto"/>
          <w:sz w:val="36"/>
          <w:szCs w:val="36"/>
        </w:rPr>
      </w:pPr>
    </w:p>
    <w:p w14:paraId="46EB23FB">
      <w:pPr>
        <w:widowControl/>
        <w:rPr>
          <w:rFonts w:ascii="宋体" w:hAnsi="宋体" w:cs="宋体"/>
          <w:b/>
          <w:color w:val="auto"/>
          <w:sz w:val="36"/>
          <w:szCs w:val="36"/>
        </w:rPr>
      </w:pPr>
    </w:p>
    <w:p w14:paraId="1D716A02">
      <w:pPr>
        <w:widowControl/>
        <w:rPr>
          <w:rFonts w:ascii="宋体" w:hAnsi="宋体" w:cs="宋体"/>
          <w:b/>
          <w:color w:val="auto"/>
          <w:sz w:val="36"/>
          <w:szCs w:val="36"/>
        </w:rPr>
      </w:pPr>
    </w:p>
    <w:p w14:paraId="00DAA4FA">
      <w:pPr>
        <w:widowControl/>
        <w:rPr>
          <w:rFonts w:ascii="宋体" w:hAnsi="宋体" w:cs="宋体"/>
          <w:b/>
          <w:color w:val="auto"/>
          <w:sz w:val="36"/>
          <w:szCs w:val="36"/>
        </w:rPr>
      </w:pPr>
    </w:p>
    <w:p w14:paraId="0D7CC08C">
      <w:pPr>
        <w:widowControl/>
        <w:rPr>
          <w:rFonts w:ascii="宋体" w:hAnsi="宋体" w:cs="宋体"/>
          <w:b/>
          <w:color w:val="auto"/>
          <w:sz w:val="36"/>
          <w:szCs w:val="36"/>
        </w:rPr>
      </w:pPr>
    </w:p>
    <w:p w14:paraId="1F5D074C">
      <w:pPr>
        <w:widowControl/>
        <w:rPr>
          <w:rFonts w:ascii="宋体" w:hAnsi="宋体" w:cs="宋体"/>
          <w:b/>
          <w:color w:val="auto"/>
          <w:sz w:val="36"/>
          <w:szCs w:val="36"/>
        </w:rPr>
      </w:pPr>
    </w:p>
    <w:p w14:paraId="183F51AF">
      <w:pPr>
        <w:widowControl/>
        <w:rPr>
          <w:rFonts w:ascii="宋体" w:hAnsi="宋体" w:cs="宋体"/>
          <w:b/>
          <w:color w:val="auto"/>
          <w:sz w:val="36"/>
          <w:szCs w:val="36"/>
        </w:rPr>
      </w:pPr>
    </w:p>
    <w:p w14:paraId="0A0FA7EF">
      <w:pPr>
        <w:widowControl/>
        <w:rPr>
          <w:rFonts w:ascii="宋体" w:hAnsi="宋体" w:cs="宋体"/>
          <w:b/>
          <w:color w:val="auto"/>
          <w:sz w:val="36"/>
          <w:szCs w:val="36"/>
        </w:rPr>
      </w:pPr>
    </w:p>
    <w:p w14:paraId="52A8F6E5">
      <w:pPr>
        <w:widowControl/>
        <w:rPr>
          <w:rFonts w:ascii="宋体" w:hAnsi="宋体" w:cs="宋体"/>
          <w:b/>
          <w:color w:val="auto"/>
          <w:sz w:val="36"/>
          <w:szCs w:val="36"/>
        </w:rPr>
      </w:pPr>
    </w:p>
    <w:p w14:paraId="208434AD">
      <w:pPr>
        <w:numPr>
          <w:ilvl w:val="0"/>
          <w:numId w:val="31"/>
        </w:numPr>
        <w:tabs>
          <w:tab w:val="left" w:pos="360"/>
        </w:tabs>
        <w:snapToGrid w:val="0"/>
        <w:spacing w:line="360" w:lineRule="auto"/>
        <w:outlineLvl w:val="2"/>
        <w:rPr>
          <w:rFonts w:ascii="宋体" w:hAnsi="宋体" w:cs="宋体"/>
          <w:color w:val="auto"/>
          <w:sz w:val="24"/>
          <w:szCs w:val="20"/>
        </w:rPr>
      </w:pPr>
      <w:r>
        <w:rPr>
          <w:rFonts w:hint="eastAsia" w:ascii="宋体" w:hAnsi="宋体" w:cs="宋体"/>
          <w:color w:val="auto"/>
          <w:sz w:val="24"/>
          <w:szCs w:val="20"/>
        </w:rPr>
        <w:t>投标人根据招标文件或评分标准要求自行提供相关资料，格式自拟</w:t>
      </w:r>
    </w:p>
    <w:p w14:paraId="3D92C7A7">
      <w:pPr>
        <w:tabs>
          <w:tab w:val="left" w:pos="360"/>
        </w:tabs>
        <w:snapToGrid w:val="0"/>
        <w:spacing w:line="360" w:lineRule="auto"/>
        <w:outlineLvl w:val="1"/>
        <w:rPr>
          <w:rFonts w:ascii="宋体" w:hAnsi="宋体" w:cs="宋体"/>
          <w:color w:val="auto"/>
          <w:sz w:val="24"/>
          <w:szCs w:val="20"/>
        </w:rPr>
      </w:pPr>
    </w:p>
    <w:p w14:paraId="3DAE6F7A">
      <w:pPr>
        <w:tabs>
          <w:tab w:val="left" w:pos="360"/>
        </w:tabs>
        <w:snapToGrid w:val="0"/>
        <w:spacing w:line="360" w:lineRule="auto"/>
        <w:outlineLvl w:val="1"/>
        <w:rPr>
          <w:rFonts w:ascii="宋体" w:hAnsi="宋体" w:cs="宋体"/>
          <w:color w:val="auto"/>
          <w:sz w:val="24"/>
          <w:szCs w:val="20"/>
        </w:rPr>
      </w:pPr>
    </w:p>
    <w:p w14:paraId="259BEADC">
      <w:pPr>
        <w:tabs>
          <w:tab w:val="left" w:pos="360"/>
        </w:tabs>
        <w:snapToGrid w:val="0"/>
        <w:spacing w:line="360" w:lineRule="auto"/>
        <w:outlineLvl w:val="1"/>
        <w:rPr>
          <w:rFonts w:ascii="宋体" w:hAnsi="宋体" w:cs="宋体"/>
          <w:color w:val="auto"/>
          <w:sz w:val="24"/>
          <w:szCs w:val="20"/>
        </w:rPr>
      </w:pPr>
    </w:p>
    <w:p w14:paraId="6779A584">
      <w:pPr>
        <w:tabs>
          <w:tab w:val="left" w:pos="360"/>
        </w:tabs>
        <w:snapToGrid w:val="0"/>
        <w:spacing w:line="360" w:lineRule="auto"/>
        <w:outlineLvl w:val="1"/>
        <w:rPr>
          <w:rFonts w:ascii="宋体" w:hAnsi="宋体" w:cs="宋体"/>
          <w:color w:val="auto"/>
          <w:sz w:val="24"/>
          <w:szCs w:val="20"/>
        </w:rPr>
      </w:pPr>
    </w:p>
    <w:p w14:paraId="53175DE5">
      <w:pPr>
        <w:tabs>
          <w:tab w:val="left" w:pos="360"/>
        </w:tabs>
        <w:snapToGrid w:val="0"/>
        <w:spacing w:line="360" w:lineRule="auto"/>
        <w:outlineLvl w:val="1"/>
        <w:rPr>
          <w:rFonts w:ascii="宋体" w:hAnsi="宋体" w:cs="宋体"/>
          <w:color w:val="auto"/>
          <w:sz w:val="24"/>
          <w:szCs w:val="20"/>
        </w:rPr>
      </w:pPr>
    </w:p>
    <w:p w14:paraId="776304CC">
      <w:pPr>
        <w:tabs>
          <w:tab w:val="left" w:pos="360"/>
        </w:tabs>
        <w:snapToGrid w:val="0"/>
        <w:spacing w:line="360" w:lineRule="auto"/>
        <w:outlineLvl w:val="1"/>
        <w:rPr>
          <w:rFonts w:ascii="宋体" w:hAnsi="宋体" w:cs="宋体"/>
          <w:color w:val="auto"/>
          <w:sz w:val="24"/>
          <w:szCs w:val="20"/>
        </w:rPr>
      </w:pPr>
    </w:p>
    <w:p w14:paraId="383D114A">
      <w:pPr>
        <w:tabs>
          <w:tab w:val="left" w:pos="360"/>
        </w:tabs>
        <w:snapToGrid w:val="0"/>
        <w:spacing w:line="360" w:lineRule="auto"/>
        <w:outlineLvl w:val="1"/>
        <w:rPr>
          <w:rFonts w:ascii="宋体" w:hAnsi="宋体" w:cs="宋体"/>
          <w:color w:val="auto"/>
          <w:sz w:val="24"/>
          <w:szCs w:val="20"/>
        </w:rPr>
      </w:pPr>
    </w:p>
    <w:p w14:paraId="6E3B8BA8">
      <w:pPr>
        <w:tabs>
          <w:tab w:val="left" w:pos="360"/>
        </w:tabs>
        <w:snapToGrid w:val="0"/>
        <w:spacing w:line="360" w:lineRule="auto"/>
        <w:outlineLvl w:val="1"/>
        <w:rPr>
          <w:rFonts w:ascii="宋体" w:hAnsi="宋体" w:cs="宋体"/>
          <w:color w:val="auto"/>
          <w:sz w:val="24"/>
          <w:szCs w:val="20"/>
        </w:rPr>
      </w:pPr>
    </w:p>
    <w:p w14:paraId="49C38AE9">
      <w:pPr>
        <w:tabs>
          <w:tab w:val="left" w:pos="360"/>
        </w:tabs>
        <w:snapToGrid w:val="0"/>
        <w:spacing w:line="360" w:lineRule="auto"/>
        <w:outlineLvl w:val="1"/>
        <w:rPr>
          <w:rFonts w:ascii="宋体" w:hAnsi="宋体" w:cs="宋体"/>
          <w:color w:val="auto"/>
          <w:sz w:val="24"/>
          <w:szCs w:val="20"/>
        </w:rPr>
      </w:pPr>
    </w:p>
    <w:p w14:paraId="027191C5">
      <w:pPr>
        <w:tabs>
          <w:tab w:val="left" w:pos="360"/>
        </w:tabs>
        <w:snapToGrid w:val="0"/>
        <w:spacing w:line="360" w:lineRule="auto"/>
        <w:outlineLvl w:val="1"/>
        <w:rPr>
          <w:rFonts w:ascii="宋体" w:hAnsi="宋体" w:cs="宋体"/>
          <w:color w:val="auto"/>
          <w:sz w:val="24"/>
          <w:szCs w:val="20"/>
        </w:rPr>
      </w:pPr>
    </w:p>
    <w:p w14:paraId="0E2C6889">
      <w:pPr>
        <w:tabs>
          <w:tab w:val="left" w:pos="360"/>
        </w:tabs>
        <w:snapToGrid w:val="0"/>
        <w:spacing w:line="360" w:lineRule="auto"/>
        <w:outlineLvl w:val="1"/>
        <w:rPr>
          <w:rFonts w:ascii="宋体" w:hAnsi="宋体" w:cs="宋体"/>
          <w:color w:val="auto"/>
          <w:sz w:val="24"/>
          <w:szCs w:val="20"/>
        </w:rPr>
      </w:pPr>
    </w:p>
    <w:p w14:paraId="2B491836">
      <w:pPr>
        <w:tabs>
          <w:tab w:val="left" w:pos="360"/>
        </w:tabs>
        <w:snapToGrid w:val="0"/>
        <w:spacing w:line="360" w:lineRule="auto"/>
        <w:outlineLvl w:val="1"/>
        <w:rPr>
          <w:rFonts w:ascii="宋体" w:hAnsi="宋体" w:cs="宋体"/>
          <w:color w:val="auto"/>
          <w:sz w:val="24"/>
          <w:szCs w:val="20"/>
        </w:rPr>
      </w:pPr>
    </w:p>
    <w:p w14:paraId="5016A671">
      <w:pPr>
        <w:tabs>
          <w:tab w:val="left" w:pos="360"/>
        </w:tabs>
        <w:snapToGrid w:val="0"/>
        <w:spacing w:line="360" w:lineRule="auto"/>
        <w:outlineLvl w:val="1"/>
        <w:rPr>
          <w:rFonts w:ascii="宋体" w:hAnsi="宋体" w:cs="宋体"/>
          <w:color w:val="auto"/>
          <w:sz w:val="24"/>
          <w:szCs w:val="20"/>
        </w:rPr>
      </w:pPr>
    </w:p>
    <w:p w14:paraId="0AF8367F">
      <w:pPr>
        <w:tabs>
          <w:tab w:val="left" w:pos="360"/>
        </w:tabs>
        <w:snapToGrid w:val="0"/>
        <w:spacing w:line="360" w:lineRule="auto"/>
        <w:outlineLvl w:val="1"/>
        <w:rPr>
          <w:rFonts w:ascii="宋体" w:hAnsi="宋体" w:cs="宋体"/>
          <w:color w:val="auto"/>
          <w:sz w:val="24"/>
          <w:szCs w:val="20"/>
        </w:rPr>
      </w:pPr>
    </w:p>
    <w:p w14:paraId="634EB361">
      <w:pPr>
        <w:tabs>
          <w:tab w:val="left" w:pos="360"/>
        </w:tabs>
        <w:snapToGrid w:val="0"/>
        <w:spacing w:line="360" w:lineRule="auto"/>
        <w:outlineLvl w:val="1"/>
        <w:rPr>
          <w:rFonts w:ascii="宋体" w:hAnsi="宋体" w:cs="宋体"/>
          <w:color w:val="auto"/>
          <w:sz w:val="24"/>
          <w:szCs w:val="20"/>
        </w:rPr>
      </w:pPr>
    </w:p>
    <w:p w14:paraId="71E8ED36">
      <w:pPr>
        <w:tabs>
          <w:tab w:val="left" w:pos="360"/>
        </w:tabs>
        <w:snapToGrid w:val="0"/>
        <w:spacing w:line="360" w:lineRule="auto"/>
        <w:outlineLvl w:val="1"/>
        <w:rPr>
          <w:rFonts w:ascii="宋体" w:hAnsi="宋体" w:cs="宋体"/>
          <w:color w:val="auto"/>
          <w:sz w:val="24"/>
          <w:szCs w:val="20"/>
        </w:rPr>
      </w:pPr>
    </w:p>
    <w:p w14:paraId="3BF3D79E">
      <w:pPr>
        <w:tabs>
          <w:tab w:val="left" w:pos="360"/>
        </w:tabs>
        <w:snapToGrid w:val="0"/>
        <w:spacing w:line="360" w:lineRule="auto"/>
        <w:outlineLvl w:val="1"/>
        <w:rPr>
          <w:rFonts w:ascii="宋体" w:hAnsi="宋体" w:cs="宋体"/>
          <w:color w:val="auto"/>
          <w:sz w:val="24"/>
          <w:szCs w:val="20"/>
        </w:rPr>
      </w:pPr>
    </w:p>
    <w:p w14:paraId="3015ECBF">
      <w:pPr>
        <w:tabs>
          <w:tab w:val="left" w:pos="360"/>
        </w:tabs>
        <w:snapToGrid w:val="0"/>
        <w:spacing w:line="360" w:lineRule="auto"/>
        <w:outlineLvl w:val="1"/>
        <w:rPr>
          <w:rFonts w:ascii="宋体" w:hAnsi="宋体" w:cs="宋体"/>
          <w:color w:val="auto"/>
          <w:sz w:val="24"/>
          <w:szCs w:val="20"/>
        </w:rPr>
      </w:pPr>
    </w:p>
    <w:p w14:paraId="634BFEBC">
      <w:pPr>
        <w:tabs>
          <w:tab w:val="left" w:pos="360"/>
        </w:tabs>
        <w:snapToGrid w:val="0"/>
        <w:spacing w:line="360" w:lineRule="auto"/>
        <w:outlineLvl w:val="1"/>
        <w:rPr>
          <w:rFonts w:ascii="宋体" w:hAnsi="宋体" w:cs="宋体"/>
          <w:color w:val="auto"/>
          <w:sz w:val="24"/>
          <w:szCs w:val="20"/>
        </w:rPr>
      </w:pPr>
    </w:p>
    <w:p w14:paraId="448D24A6">
      <w:pPr>
        <w:tabs>
          <w:tab w:val="left" w:pos="360"/>
        </w:tabs>
        <w:snapToGrid w:val="0"/>
        <w:spacing w:line="360" w:lineRule="auto"/>
        <w:outlineLvl w:val="1"/>
        <w:rPr>
          <w:rFonts w:ascii="宋体" w:hAnsi="宋体" w:cs="宋体"/>
          <w:color w:val="auto"/>
          <w:sz w:val="24"/>
          <w:szCs w:val="20"/>
        </w:rPr>
      </w:pPr>
    </w:p>
    <w:p w14:paraId="0B8FAD37">
      <w:pPr>
        <w:tabs>
          <w:tab w:val="left" w:pos="360"/>
        </w:tabs>
        <w:snapToGrid w:val="0"/>
        <w:spacing w:line="360" w:lineRule="auto"/>
        <w:outlineLvl w:val="1"/>
        <w:rPr>
          <w:rFonts w:ascii="宋体" w:hAnsi="宋体" w:cs="宋体"/>
          <w:color w:val="auto"/>
          <w:sz w:val="24"/>
          <w:szCs w:val="20"/>
        </w:rPr>
      </w:pPr>
    </w:p>
    <w:p w14:paraId="412141D3">
      <w:pPr>
        <w:tabs>
          <w:tab w:val="left" w:pos="360"/>
        </w:tabs>
        <w:snapToGrid w:val="0"/>
        <w:spacing w:line="360" w:lineRule="auto"/>
        <w:outlineLvl w:val="1"/>
        <w:rPr>
          <w:rFonts w:ascii="宋体" w:hAnsi="宋体" w:cs="宋体"/>
          <w:color w:val="auto"/>
          <w:sz w:val="24"/>
          <w:szCs w:val="20"/>
        </w:rPr>
      </w:pPr>
    </w:p>
    <w:p w14:paraId="4BEA5C97">
      <w:pPr>
        <w:tabs>
          <w:tab w:val="left" w:pos="360"/>
        </w:tabs>
        <w:snapToGrid w:val="0"/>
        <w:spacing w:line="360" w:lineRule="auto"/>
        <w:outlineLvl w:val="1"/>
        <w:rPr>
          <w:rFonts w:ascii="宋体" w:hAnsi="宋体" w:cs="宋体"/>
          <w:color w:val="auto"/>
          <w:sz w:val="24"/>
          <w:szCs w:val="20"/>
        </w:rPr>
      </w:pPr>
    </w:p>
    <w:p w14:paraId="7F18EDB2">
      <w:pPr>
        <w:tabs>
          <w:tab w:val="left" w:pos="360"/>
        </w:tabs>
        <w:snapToGrid w:val="0"/>
        <w:spacing w:line="360" w:lineRule="auto"/>
        <w:outlineLvl w:val="1"/>
        <w:rPr>
          <w:rFonts w:ascii="宋体" w:hAnsi="宋体" w:cs="宋体"/>
          <w:color w:val="auto"/>
          <w:sz w:val="24"/>
          <w:szCs w:val="20"/>
        </w:rPr>
      </w:pPr>
    </w:p>
    <w:p w14:paraId="20687CD7">
      <w:pPr>
        <w:tabs>
          <w:tab w:val="left" w:pos="360"/>
        </w:tabs>
        <w:snapToGrid w:val="0"/>
        <w:spacing w:line="360" w:lineRule="auto"/>
        <w:outlineLvl w:val="1"/>
        <w:rPr>
          <w:rFonts w:ascii="宋体" w:hAnsi="宋体" w:cs="宋体"/>
          <w:color w:val="auto"/>
          <w:sz w:val="24"/>
          <w:szCs w:val="20"/>
        </w:rPr>
      </w:pPr>
    </w:p>
    <w:p w14:paraId="30BC7F61">
      <w:pPr>
        <w:tabs>
          <w:tab w:val="left" w:pos="360"/>
        </w:tabs>
        <w:snapToGrid w:val="0"/>
        <w:spacing w:line="360" w:lineRule="auto"/>
        <w:outlineLvl w:val="1"/>
        <w:rPr>
          <w:rFonts w:ascii="宋体" w:hAnsi="宋体" w:cs="宋体"/>
          <w:color w:val="auto"/>
          <w:sz w:val="24"/>
          <w:szCs w:val="20"/>
        </w:rPr>
      </w:pPr>
    </w:p>
    <w:p w14:paraId="3AF3353D">
      <w:pPr>
        <w:tabs>
          <w:tab w:val="left" w:pos="360"/>
        </w:tabs>
        <w:snapToGrid w:val="0"/>
        <w:spacing w:line="360" w:lineRule="auto"/>
        <w:outlineLvl w:val="1"/>
        <w:rPr>
          <w:rFonts w:ascii="宋体" w:hAnsi="宋体" w:cs="宋体"/>
          <w:color w:val="auto"/>
          <w:sz w:val="24"/>
          <w:szCs w:val="20"/>
        </w:rPr>
      </w:pPr>
    </w:p>
    <w:p w14:paraId="20BFC5C3">
      <w:pPr>
        <w:tabs>
          <w:tab w:val="left" w:pos="360"/>
        </w:tabs>
        <w:snapToGrid w:val="0"/>
        <w:spacing w:line="360" w:lineRule="auto"/>
        <w:outlineLvl w:val="1"/>
        <w:rPr>
          <w:rFonts w:ascii="宋体" w:hAnsi="宋体" w:cs="宋体"/>
          <w:color w:val="auto"/>
          <w:sz w:val="24"/>
          <w:szCs w:val="20"/>
        </w:rPr>
      </w:pPr>
    </w:p>
    <w:p w14:paraId="43B39805">
      <w:pPr>
        <w:tabs>
          <w:tab w:val="left" w:pos="360"/>
        </w:tabs>
        <w:snapToGrid w:val="0"/>
        <w:spacing w:line="360" w:lineRule="auto"/>
        <w:outlineLvl w:val="1"/>
        <w:rPr>
          <w:rFonts w:ascii="宋体" w:hAnsi="宋体" w:cs="宋体"/>
          <w:color w:val="auto"/>
          <w:sz w:val="24"/>
          <w:szCs w:val="20"/>
        </w:rPr>
      </w:pPr>
    </w:p>
    <w:p w14:paraId="2B218BE1">
      <w:pPr>
        <w:pStyle w:val="258"/>
        <w:rPr>
          <w:color w:val="auto"/>
        </w:rPr>
      </w:pPr>
      <w:r>
        <w:rPr>
          <w:rFonts w:hint="eastAsia"/>
          <w:color w:val="auto"/>
        </w:rPr>
        <w:t>以下文件为重要的参考资料，投标人无需编制在其投标文件中。</w:t>
      </w:r>
    </w:p>
    <w:p w14:paraId="181EDD55">
      <w:pPr>
        <w:rPr>
          <w:rFonts w:ascii="宋体" w:hAnsi="宋体" w:cs="宋体"/>
          <w:color w:val="auto"/>
        </w:rPr>
      </w:pPr>
    </w:p>
    <w:p w14:paraId="06DAB3D7">
      <w:pPr>
        <w:pStyle w:val="258"/>
        <w:rPr>
          <w:color w:val="auto"/>
        </w:rPr>
      </w:pPr>
    </w:p>
    <w:p w14:paraId="190077D0">
      <w:pPr>
        <w:pStyle w:val="258"/>
        <w:rPr>
          <w:color w:val="auto"/>
        </w:rPr>
      </w:pPr>
    </w:p>
    <w:p w14:paraId="5C32F992">
      <w:pPr>
        <w:rPr>
          <w:rFonts w:ascii="宋体" w:hAnsi="宋体" w:cs="宋体"/>
          <w:color w:val="auto"/>
        </w:rPr>
      </w:pPr>
    </w:p>
    <w:p w14:paraId="75F68E94">
      <w:pPr>
        <w:pStyle w:val="258"/>
        <w:rPr>
          <w:color w:val="auto"/>
        </w:rPr>
      </w:pPr>
    </w:p>
    <w:p w14:paraId="377B8D27">
      <w:pPr>
        <w:rPr>
          <w:rFonts w:ascii="宋体" w:hAnsi="宋体" w:cs="宋体"/>
          <w:color w:val="auto"/>
        </w:rPr>
      </w:pPr>
    </w:p>
    <w:p w14:paraId="62A5124E">
      <w:pPr>
        <w:pStyle w:val="258"/>
        <w:rPr>
          <w:color w:val="auto"/>
        </w:rPr>
      </w:pPr>
    </w:p>
    <w:p w14:paraId="014AECCD">
      <w:pPr>
        <w:rPr>
          <w:rFonts w:ascii="宋体" w:hAnsi="宋体" w:cs="宋体"/>
          <w:color w:val="auto"/>
        </w:rPr>
      </w:pPr>
    </w:p>
    <w:p w14:paraId="17E38FA7">
      <w:pPr>
        <w:pStyle w:val="258"/>
        <w:rPr>
          <w:color w:val="auto"/>
        </w:rPr>
      </w:pPr>
    </w:p>
    <w:p w14:paraId="3EFAD8E7">
      <w:pPr>
        <w:rPr>
          <w:rFonts w:ascii="宋体" w:hAnsi="宋体" w:cs="宋体"/>
          <w:color w:val="auto"/>
        </w:rPr>
      </w:pPr>
    </w:p>
    <w:p w14:paraId="671114F2">
      <w:pPr>
        <w:pStyle w:val="258"/>
        <w:rPr>
          <w:color w:val="auto"/>
        </w:rPr>
      </w:pPr>
    </w:p>
    <w:p w14:paraId="6F070AFC">
      <w:pPr>
        <w:pStyle w:val="258"/>
        <w:rPr>
          <w:color w:val="auto"/>
        </w:rPr>
      </w:pPr>
      <w:bookmarkStart w:id="921" w:name="_Toc24700"/>
      <w:r>
        <w:rPr>
          <w:rFonts w:hint="eastAsia"/>
          <w:color w:val="auto"/>
        </w:rPr>
        <w:t>附件1：</w:t>
      </w:r>
      <w:r>
        <w:rPr>
          <w:rFonts w:hint="eastAsia"/>
          <w:color w:val="auto"/>
          <w:shd w:val="clear" w:color="auto" w:fill="FFFFFF"/>
          <w:lang w:bidi="ar"/>
        </w:rPr>
        <w:t>关于印发中小企业划型标准规定的通知</w:t>
      </w:r>
      <w:bookmarkEnd w:id="921"/>
    </w:p>
    <w:p w14:paraId="7A6FF8AD">
      <w:pPr>
        <w:widowControl/>
        <w:spacing w:line="750" w:lineRule="atLeast"/>
        <w:textAlignment w:val="baseline"/>
        <w:rPr>
          <w:rFonts w:ascii="宋体" w:hAnsi="宋体" w:cs="宋体"/>
          <w:color w:val="auto"/>
          <w:sz w:val="24"/>
        </w:rPr>
      </w:pPr>
      <w:bookmarkStart w:id="922" w:name="_Toc31978"/>
      <w:r>
        <w:rPr>
          <w:rFonts w:hint="eastAsia" w:ascii="宋体" w:hAnsi="宋体" w:cs="宋体"/>
          <w:color w:val="auto"/>
          <w:sz w:val="24"/>
          <w:shd w:val="clear" w:color="auto" w:fill="FFFFFF"/>
        </w:rPr>
        <w:t>工信部联企业〔2011〕300号</w:t>
      </w:r>
      <w:bookmarkEnd w:id="922"/>
    </w:p>
    <w:p w14:paraId="5EDA8221">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各省、自治区、直辖市人民政府，国务院各部委、各直属机构及有关单位：</w:t>
      </w:r>
    </w:p>
    <w:p w14:paraId="5E40E819">
      <w:pPr>
        <w:pStyle w:val="37"/>
        <w:spacing w:before="0" w:beforeAutospacing="0" w:after="0" w:afterAutospacing="0" w:line="560" w:lineRule="atLeast"/>
        <w:jc w:val="both"/>
        <w:textAlignment w:val="baseline"/>
        <w:rPr>
          <w:color w:val="auto"/>
        </w:rPr>
      </w:pPr>
      <w:r>
        <w:rPr>
          <w:rFonts w:hint="eastAsia"/>
          <w:color w:val="auto"/>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A987188">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工业和信息化部</w:t>
      </w:r>
    </w:p>
    <w:p w14:paraId="4F156192">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国家统计局</w:t>
      </w:r>
    </w:p>
    <w:p w14:paraId="3EEB0826">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国家发展和改革委员会</w:t>
      </w:r>
    </w:p>
    <w:p w14:paraId="38266783">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财政部</w:t>
      </w:r>
    </w:p>
    <w:p w14:paraId="09F15F81">
      <w:pPr>
        <w:pStyle w:val="37"/>
        <w:spacing w:before="0" w:beforeAutospacing="0" w:after="0" w:afterAutospacing="0" w:line="560" w:lineRule="atLeast"/>
        <w:jc w:val="both"/>
        <w:textAlignment w:val="baseline"/>
        <w:rPr>
          <w:color w:val="auto"/>
        </w:rPr>
      </w:pPr>
      <w:r>
        <w:rPr>
          <w:rFonts w:hint="eastAsia"/>
          <w:color w:val="auto"/>
          <w:shd w:val="clear" w:color="auto" w:fill="FFFFFF"/>
        </w:rPr>
        <w:t>二○一一年六月十八日</w:t>
      </w:r>
    </w:p>
    <w:p w14:paraId="63C4AF63">
      <w:pPr>
        <w:pStyle w:val="37"/>
        <w:spacing w:before="0" w:beforeAutospacing="0" w:after="0" w:afterAutospacing="0" w:line="560" w:lineRule="atLeast"/>
        <w:jc w:val="both"/>
        <w:textAlignment w:val="baseline"/>
        <w:rPr>
          <w:rStyle w:val="47"/>
          <w:color w:val="auto"/>
          <w:shd w:val="clear" w:color="auto" w:fill="FFFFFF"/>
        </w:rPr>
      </w:pPr>
    </w:p>
    <w:p w14:paraId="5D3FB19F">
      <w:pPr>
        <w:pStyle w:val="37"/>
        <w:spacing w:before="0" w:beforeAutospacing="0" w:after="0" w:afterAutospacing="0" w:line="560" w:lineRule="atLeast"/>
        <w:jc w:val="both"/>
        <w:textAlignment w:val="baseline"/>
        <w:rPr>
          <w:rStyle w:val="47"/>
          <w:color w:val="auto"/>
          <w:shd w:val="clear" w:color="auto" w:fill="FFFFFF"/>
        </w:rPr>
      </w:pPr>
    </w:p>
    <w:p w14:paraId="5CFBBD5E">
      <w:pPr>
        <w:pStyle w:val="37"/>
        <w:spacing w:before="0" w:beforeAutospacing="0" w:after="0" w:afterAutospacing="0" w:line="560" w:lineRule="atLeast"/>
        <w:jc w:val="both"/>
        <w:textAlignment w:val="baseline"/>
        <w:rPr>
          <w:rStyle w:val="47"/>
          <w:color w:val="auto"/>
          <w:shd w:val="clear" w:color="auto" w:fill="FFFFFF"/>
        </w:rPr>
      </w:pPr>
    </w:p>
    <w:p w14:paraId="5816334E">
      <w:pPr>
        <w:pStyle w:val="37"/>
        <w:spacing w:before="0" w:beforeAutospacing="0" w:after="0" w:afterAutospacing="0" w:line="560" w:lineRule="atLeast"/>
        <w:jc w:val="both"/>
        <w:textAlignment w:val="baseline"/>
        <w:rPr>
          <w:rStyle w:val="47"/>
          <w:color w:val="auto"/>
          <w:shd w:val="clear" w:color="auto" w:fill="FFFFFF"/>
        </w:rPr>
      </w:pPr>
    </w:p>
    <w:p w14:paraId="16EA7BF2">
      <w:pPr>
        <w:pStyle w:val="37"/>
        <w:spacing w:before="0" w:beforeAutospacing="0" w:after="0" w:afterAutospacing="0" w:line="560" w:lineRule="atLeast"/>
        <w:jc w:val="center"/>
        <w:textAlignment w:val="baseline"/>
        <w:rPr>
          <w:color w:val="auto"/>
        </w:rPr>
      </w:pPr>
      <w:r>
        <w:rPr>
          <w:rStyle w:val="47"/>
          <w:rFonts w:hint="eastAsia"/>
          <w:color w:val="auto"/>
          <w:shd w:val="clear" w:color="auto" w:fill="FFFFFF"/>
        </w:rPr>
        <w:t>中小企业划型标准规定</w:t>
      </w:r>
    </w:p>
    <w:p w14:paraId="6779C394">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一、根据《中华人民共和国中小企业促进法》和《国务院关于进一步促进中小企业发展的若干意见》(国发〔2009〕36号)，制定本规定。</w:t>
      </w:r>
    </w:p>
    <w:p w14:paraId="39B00F18">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二、中小企业划分为中型、小型、微型三种类型，具体标准根据企业从业人员、营业收入、资产总额等指标，结合行业特点制定。</w:t>
      </w:r>
    </w:p>
    <w:p w14:paraId="21C65054">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1DD4604">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四、各行业划型标准为：</w:t>
      </w:r>
    </w:p>
    <w:p w14:paraId="24D840E2">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207C9BEA">
      <w:pPr>
        <w:pStyle w:val="37"/>
        <w:spacing w:before="0" w:beforeAutospacing="0" w:after="0" w:afterAutospacing="0" w:line="560" w:lineRule="atLeast"/>
        <w:jc w:val="both"/>
        <w:textAlignment w:val="baseline"/>
        <w:rPr>
          <w:b/>
          <w:bCs/>
          <w:color w:val="auto"/>
          <w:shd w:val="clear" w:color="auto" w:fill="FFFFFF"/>
        </w:rPr>
      </w:pPr>
      <w:r>
        <w:rPr>
          <w:rFonts w:hint="eastAsia"/>
          <w:color w:val="auto"/>
          <w:shd w:val="clear" w:color="auto" w:fill="FFFFFF"/>
        </w:rPr>
        <w:t>　</w:t>
      </w:r>
      <w:r>
        <w:rPr>
          <w:rFonts w:hint="eastAsia"/>
          <w:b/>
          <w:bCs/>
          <w:color w:val="auto"/>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A44E5E">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789BA5E">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9F94B7">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4AD486">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327B77">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347AEC">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50A625">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B5B058">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10C6CC">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CF502E">
      <w:pPr>
        <w:pStyle w:val="37"/>
        <w:spacing w:before="0" w:beforeAutospacing="0" w:after="0" w:afterAutospacing="0" w:line="560" w:lineRule="atLeast"/>
        <w:jc w:val="both"/>
        <w:textAlignment w:val="baseline"/>
        <w:rPr>
          <w:b w:val="0"/>
          <w:bCs w:val="0"/>
          <w:color w:val="auto"/>
          <w:shd w:val="clear" w:color="auto" w:fill="FFFFFF"/>
        </w:rPr>
      </w:pPr>
      <w:r>
        <w:rPr>
          <w:rFonts w:hint="eastAsia"/>
          <w:b w:val="0"/>
          <w:bCs w:val="0"/>
          <w:color w:val="auto"/>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10DC3E">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3EDE7D">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2ACD37B">
      <w:pPr>
        <w:pStyle w:val="37"/>
        <w:spacing w:before="0" w:beforeAutospacing="0" w:after="0" w:afterAutospacing="0" w:line="560" w:lineRule="atLeast"/>
        <w:jc w:val="both"/>
        <w:textAlignment w:val="baseline"/>
        <w:rPr>
          <w:color w:val="auto"/>
          <w:shd w:val="clear" w:color="auto" w:fill="FFFFFF"/>
        </w:rPr>
      </w:pPr>
      <w:r>
        <w:rPr>
          <w:rFonts w:hint="eastAsia"/>
          <w:b/>
          <w:bCs/>
          <w:color w:val="auto"/>
          <w:shd w:val="clear" w:color="auto" w:fill="FFFFFF"/>
        </w:rPr>
        <w:t>　</w:t>
      </w:r>
      <w:r>
        <w:rPr>
          <w:rFonts w:hint="eastAsia"/>
          <w:color w:val="auto"/>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624A72">
      <w:pPr>
        <w:pStyle w:val="37"/>
        <w:spacing w:before="0" w:beforeAutospacing="0" w:after="0" w:afterAutospacing="0" w:line="560" w:lineRule="atLeast"/>
        <w:jc w:val="both"/>
        <w:textAlignment w:val="baseline"/>
        <w:rPr>
          <w:b w:val="0"/>
          <w:bCs w:val="0"/>
          <w:color w:val="auto"/>
          <w:shd w:val="clear" w:color="auto" w:fill="FFFFFF"/>
        </w:rPr>
      </w:pPr>
      <w:r>
        <w:rPr>
          <w:rFonts w:hint="eastAsia"/>
          <w:b w:val="0"/>
          <w:bCs w:val="0"/>
          <w:color w:val="auto"/>
          <w:shd w:val="clear" w:color="auto" w:fill="FFFFFF"/>
        </w:rPr>
        <w:t>　　（十六）其他未列明行业。从业人员300人以下的为中小微型企业。其中，从业人员100人及以上的为中型企业；从业人员10人及以上的为小型企业；从业人员10人以下的为微型企业。</w:t>
      </w:r>
    </w:p>
    <w:p w14:paraId="1F1FE714">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五、企业类型的划分以统计部门的统计数据为依据。</w:t>
      </w:r>
    </w:p>
    <w:p w14:paraId="32BE5896">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六、本规定适用于在中华人民共和国境内依法设立的各类所有制和各种组织形式的企业。个体工商户和本规定以外的行业，参照本规定进行划型。</w:t>
      </w:r>
    </w:p>
    <w:p w14:paraId="7068D09F">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5EF90905">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八、本规定由工业和信息化部、国家统计局会同有关部门根据《国民经济行业分类》修订情况和企业发展变化情况适时修订。</w:t>
      </w:r>
    </w:p>
    <w:p w14:paraId="03BC5136">
      <w:pPr>
        <w:pStyle w:val="37"/>
        <w:spacing w:before="0" w:beforeAutospacing="0" w:after="0" w:afterAutospacing="0" w:line="560" w:lineRule="atLeast"/>
        <w:jc w:val="both"/>
        <w:textAlignment w:val="baseline"/>
        <w:rPr>
          <w:color w:val="auto"/>
          <w:shd w:val="clear" w:color="auto" w:fill="FFFFFF"/>
        </w:rPr>
      </w:pPr>
      <w:r>
        <w:rPr>
          <w:rFonts w:hint="eastAsia"/>
          <w:color w:val="auto"/>
          <w:shd w:val="clear" w:color="auto" w:fill="FFFFFF"/>
        </w:rPr>
        <w:t>　　九、本规定由工业和信息化部、国家统计局会同有关部门负责解释。</w:t>
      </w:r>
    </w:p>
    <w:p w14:paraId="11FA771B">
      <w:pPr>
        <w:pStyle w:val="37"/>
        <w:spacing w:before="0" w:beforeAutospacing="0" w:after="0" w:afterAutospacing="0" w:line="560" w:lineRule="atLeast"/>
        <w:jc w:val="both"/>
        <w:textAlignment w:val="baseline"/>
        <w:rPr>
          <w:color w:val="auto"/>
        </w:rPr>
      </w:pPr>
      <w:r>
        <w:rPr>
          <w:rFonts w:hint="eastAsia"/>
          <w:color w:val="auto"/>
          <w:shd w:val="clear" w:color="auto" w:fill="FFFFFF"/>
        </w:rPr>
        <w:t>　　十、本规定自发布之日起执行，原国家经贸委、原国家计委、财政部和国家统计局2003年颁布的《中小企业标准暂行规定》同时废止。</w:t>
      </w:r>
    </w:p>
    <w:p w14:paraId="25BA43F0">
      <w:pPr>
        <w:widowControl/>
        <w:rPr>
          <w:rFonts w:ascii="宋体" w:hAnsi="宋体" w:cs="宋体"/>
          <w:b/>
          <w:color w:val="auto"/>
          <w:sz w:val="36"/>
          <w:szCs w:val="36"/>
        </w:rPr>
      </w:pPr>
    </w:p>
    <w:p w14:paraId="2886454E">
      <w:pPr>
        <w:tabs>
          <w:tab w:val="left" w:pos="360"/>
        </w:tabs>
        <w:snapToGrid w:val="0"/>
        <w:spacing w:line="360" w:lineRule="auto"/>
        <w:outlineLvl w:val="1"/>
        <w:rPr>
          <w:rFonts w:ascii="宋体" w:hAnsi="宋体" w:cs="宋体"/>
          <w:color w:val="auto"/>
          <w:sz w:val="24"/>
          <w:szCs w:val="20"/>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0B18">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F5C5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7F5C5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4A6A">
    <w:pPr>
      <w:pStyle w:val="28"/>
      <w:rPr>
        <w:rStyle w:val="4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330C6">
                          <w:pPr>
                            <w:pStyle w:val="2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2330C6">
                    <w:pPr>
                      <w:pStyle w:val="2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v:textbox>
            </v:shape>
          </w:pict>
        </mc:Fallback>
      </mc:AlternateContent>
    </w:r>
  </w:p>
  <w:p w14:paraId="1B0E37C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ADE2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6F6D1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C9F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277F">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1F1A7">
                          <w:pPr>
                            <w:pStyle w:val="2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11F1A7">
                    <w:pPr>
                      <w:pStyle w:val="2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20B07">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267CA">
                          <w:pPr>
                            <w:pStyle w:val="28"/>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35267CA">
                    <w:pPr>
                      <w:pStyle w:val="28"/>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141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2F9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396178E">
    <w:pPr>
      <w:pStyle w:val="28"/>
      <w:ind w:right="360"/>
    </w:pPr>
  </w:p>
  <w:p w14:paraId="4C1B34F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381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9820">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F23A">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93F9">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97CC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1205A">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F612">
    <w:pPr>
      <w:pStyle w:val="29"/>
    </w:pPr>
  </w:p>
  <w:p w14:paraId="53919A3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18F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17DE479"/>
    <w:multiLevelType w:val="singleLevel"/>
    <w:tmpl w:val="D17DE479"/>
    <w:lvl w:ilvl="0" w:tentative="0">
      <w:start w:val="1"/>
      <w:numFmt w:val="chineseCounting"/>
      <w:suff w:val="nothing"/>
      <w:lvlText w:val="%1、"/>
      <w:lvlJc w:val="left"/>
      <w:pPr>
        <w:ind w:left="0" w:firstLine="420"/>
      </w:pPr>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B9F0C21"/>
    <w:multiLevelType w:val="singleLevel"/>
    <w:tmpl w:val="0B9F0C21"/>
    <w:lvl w:ilvl="0" w:tentative="0">
      <w:start w:val="3"/>
      <w:numFmt w:val="decimal"/>
      <w:suff w:val="nothing"/>
      <w:lvlText w:val="（%1）"/>
      <w:lvlJc w:val="left"/>
    </w:lvl>
  </w:abstractNum>
  <w:abstractNum w:abstractNumId="16">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2FD117F2"/>
    <w:multiLevelType w:val="singleLevel"/>
    <w:tmpl w:val="2FD117F2"/>
    <w:lvl w:ilvl="0" w:tentative="0">
      <w:start w:val="1"/>
      <w:numFmt w:val="decimal"/>
      <w:suff w:val="nothing"/>
      <w:lvlText w:val="%1．"/>
      <w:lvlJc w:val="left"/>
      <w:pPr>
        <w:ind w:left="0" w:firstLine="400"/>
      </w:pPr>
      <w:rPr>
        <w:rFonts w:hint="default"/>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437F3767"/>
    <w:multiLevelType w:val="singleLevel"/>
    <w:tmpl w:val="437F3767"/>
    <w:lvl w:ilvl="0" w:tentative="0">
      <w:start w:val="1"/>
      <w:numFmt w:val="decimal"/>
      <w:lvlText w:val="%1."/>
      <w:lvlJc w:val="left"/>
      <w:pPr>
        <w:ind w:left="425" w:hanging="425"/>
      </w:pPr>
      <w:rPr>
        <w:rFonts w:hint="default"/>
      </w:rPr>
    </w:lvl>
  </w:abstractNum>
  <w:abstractNum w:abstractNumId="23">
    <w:nsid w:val="497AD49D"/>
    <w:multiLevelType w:val="multilevel"/>
    <w:tmpl w:val="497AD49D"/>
    <w:lvl w:ilvl="0" w:tentative="0">
      <w:start w:val="16"/>
      <w:numFmt w:val="decimal"/>
      <w:lvlText w:val="%1"/>
      <w:lvlJc w:val="left"/>
      <w:pPr>
        <w:tabs>
          <w:tab w:val="left" w:pos="900"/>
        </w:tabs>
        <w:ind w:left="900" w:hanging="900"/>
      </w:pPr>
      <w:rPr>
        <w:rFonts w:hint="default"/>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4F3DC904"/>
    <w:multiLevelType w:val="singleLevel"/>
    <w:tmpl w:val="4F3DC904"/>
    <w:lvl w:ilvl="0" w:tentative="0">
      <w:start w:val="1"/>
      <w:numFmt w:val="decimal"/>
      <w:suff w:val="space"/>
      <w:lvlText w:val="%1."/>
      <w:lvlJc w:val="left"/>
    </w:lvl>
  </w:abstractNum>
  <w:abstractNum w:abstractNumId="25">
    <w:nsid w:val="5891003B"/>
    <w:multiLevelType w:val="multilevel"/>
    <w:tmpl w:val="5891003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6BCC1B3F"/>
    <w:multiLevelType w:val="singleLevel"/>
    <w:tmpl w:val="6BCC1B3F"/>
    <w:lvl w:ilvl="0" w:tentative="0">
      <w:start w:val="2"/>
      <w:numFmt w:val="decimal"/>
      <w:suff w:val="nothing"/>
      <w:lvlText w:val="%1）"/>
      <w:lvlJc w:val="left"/>
    </w:lvl>
  </w:abstractNum>
  <w:abstractNum w:abstractNumId="2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719936AB"/>
    <w:multiLevelType w:val="singleLevel"/>
    <w:tmpl w:val="719936AB"/>
    <w:lvl w:ilvl="0" w:tentative="0">
      <w:start w:val="1"/>
      <w:numFmt w:val="decimal"/>
      <w:suff w:val="nothing"/>
      <w:lvlText w:val="%1．"/>
      <w:lvlJc w:val="left"/>
      <w:pPr>
        <w:ind w:left="0" w:firstLine="400"/>
      </w:pPr>
      <w:rPr>
        <w:rFonts w:hint="default"/>
      </w:rPr>
    </w:lvl>
  </w:abstractNum>
  <w:abstractNum w:abstractNumId="30">
    <w:nsid w:val="7A0F6431"/>
    <w:multiLevelType w:val="singleLevel"/>
    <w:tmpl w:val="7A0F6431"/>
    <w:lvl w:ilvl="0" w:tentative="0">
      <w:start w:val="1"/>
      <w:numFmt w:val="decimal"/>
      <w:suff w:val="space"/>
      <w:lvlText w:val="%1."/>
      <w:lvlJc w:val="left"/>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6"/>
  </w:num>
  <w:num w:numId="8">
    <w:abstractNumId w:val="29"/>
  </w:num>
  <w:num w:numId="9">
    <w:abstractNumId w:val="15"/>
  </w:num>
  <w:num w:numId="10">
    <w:abstractNumId w:val="27"/>
  </w:num>
  <w:num w:numId="11">
    <w:abstractNumId w:val="18"/>
  </w:num>
  <w:num w:numId="12">
    <w:abstractNumId w:val="13"/>
  </w:num>
  <w:num w:numId="13">
    <w:abstractNumId w:val="7"/>
  </w:num>
  <w:num w:numId="14">
    <w:abstractNumId w:val="23"/>
  </w:num>
  <w:num w:numId="15">
    <w:abstractNumId w:val="21"/>
  </w:num>
  <w:num w:numId="16">
    <w:abstractNumId w:val="17"/>
  </w:num>
  <w:num w:numId="17">
    <w:abstractNumId w:val="28"/>
  </w:num>
  <w:num w:numId="18">
    <w:abstractNumId w:val="25"/>
  </w:num>
  <w:num w:numId="19">
    <w:abstractNumId w:val="2"/>
  </w:num>
  <w:num w:numId="20">
    <w:abstractNumId w:val="22"/>
  </w:num>
  <w:num w:numId="21">
    <w:abstractNumId w:val="30"/>
  </w:num>
  <w:num w:numId="22">
    <w:abstractNumId w:val="1"/>
  </w:num>
  <w:num w:numId="23">
    <w:abstractNumId w:val="6"/>
  </w:num>
  <w:num w:numId="24">
    <w:abstractNumId w:val="4"/>
  </w:num>
  <w:num w:numId="25">
    <w:abstractNumId w:val="3"/>
  </w:num>
  <w:num w:numId="26">
    <w:abstractNumId w:val="0"/>
  </w:num>
  <w:num w:numId="27">
    <w:abstractNumId w:val="5"/>
  </w:num>
  <w:num w:numId="28">
    <w:abstractNumId w:val="26"/>
  </w:num>
  <w:num w:numId="29">
    <w:abstractNumId w:val="19"/>
  </w:num>
  <w:num w:numId="30">
    <w:abstractNumId w:val="2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diODNlMzZiYWEyYjRjY2U5MWNkMzc1ZmRmNWQxN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B4"/>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44"/>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C6D"/>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4C0"/>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94D"/>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264"/>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56C"/>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5F6"/>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11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B"/>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60"/>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46"/>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52"/>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92"/>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819"/>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DF"/>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68A"/>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A4C"/>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B9E"/>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A9"/>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42"/>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59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8"/>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9A"/>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72A"/>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700"/>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4"/>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6E88"/>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C4"/>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3E78"/>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11F"/>
    <w:rsid w:val="00A754ED"/>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57"/>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425"/>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3A6"/>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29C"/>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68"/>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DE0"/>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96"/>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36"/>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CF7EF3"/>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CD5"/>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C2"/>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C2D"/>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1A6"/>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0C35"/>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80F"/>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845A8"/>
    <w:rsid w:val="017F5CBC"/>
    <w:rsid w:val="02221AE5"/>
    <w:rsid w:val="03B82AF8"/>
    <w:rsid w:val="03B94246"/>
    <w:rsid w:val="05B97B12"/>
    <w:rsid w:val="063178D1"/>
    <w:rsid w:val="064A12E8"/>
    <w:rsid w:val="06591AB6"/>
    <w:rsid w:val="070D5E3F"/>
    <w:rsid w:val="073563D1"/>
    <w:rsid w:val="08DB5F24"/>
    <w:rsid w:val="091A7E4E"/>
    <w:rsid w:val="09D074DA"/>
    <w:rsid w:val="0A3106B3"/>
    <w:rsid w:val="0A5B5C8B"/>
    <w:rsid w:val="0AE06EBE"/>
    <w:rsid w:val="0B660C1A"/>
    <w:rsid w:val="0B922C13"/>
    <w:rsid w:val="0B9A7894"/>
    <w:rsid w:val="0C10001A"/>
    <w:rsid w:val="0C4224B2"/>
    <w:rsid w:val="0EED1394"/>
    <w:rsid w:val="0F5730E3"/>
    <w:rsid w:val="10022C46"/>
    <w:rsid w:val="104B1844"/>
    <w:rsid w:val="10A843B7"/>
    <w:rsid w:val="10B54E4F"/>
    <w:rsid w:val="130503E0"/>
    <w:rsid w:val="13CA4D09"/>
    <w:rsid w:val="13D77DF5"/>
    <w:rsid w:val="141F1EA3"/>
    <w:rsid w:val="148C3580"/>
    <w:rsid w:val="1629416E"/>
    <w:rsid w:val="16DE3C8D"/>
    <w:rsid w:val="17017250"/>
    <w:rsid w:val="175E4F2E"/>
    <w:rsid w:val="17F93E0B"/>
    <w:rsid w:val="18424BBD"/>
    <w:rsid w:val="186970DA"/>
    <w:rsid w:val="188A191A"/>
    <w:rsid w:val="1924167B"/>
    <w:rsid w:val="192C269F"/>
    <w:rsid w:val="19491F62"/>
    <w:rsid w:val="196D3014"/>
    <w:rsid w:val="1A296CB8"/>
    <w:rsid w:val="1BF14125"/>
    <w:rsid w:val="1C455CA5"/>
    <w:rsid w:val="1D2C69D2"/>
    <w:rsid w:val="1E421288"/>
    <w:rsid w:val="1EBF109E"/>
    <w:rsid w:val="1EC74880"/>
    <w:rsid w:val="1F035CFF"/>
    <w:rsid w:val="1F3E41DF"/>
    <w:rsid w:val="1FFF4F54"/>
    <w:rsid w:val="20172A3A"/>
    <w:rsid w:val="20B7216C"/>
    <w:rsid w:val="221270F3"/>
    <w:rsid w:val="223E208E"/>
    <w:rsid w:val="239E00B4"/>
    <w:rsid w:val="246A7132"/>
    <w:rsid w:val="251E74A4"/>
    <w:rsid w:val="26A06E73"/>
    <w:rsid w:val="26FF17C2"/>
    <w:rsid w:val="27843CE5"/>
    <w:rsid w:val="2A685EFA"/>
    <w:rsid w:val="2B41674B"/>
    <w:rsid w:val="2C0F7CA0"/>
    <w:rsid w:val="2E100AA2"/>
    <w:rsid w:val="2E7D48F0"/>
    <w:rsid w:val="2E7D7EE9"/>
    <w:rsid w:val="2F315091"/>
    <w:rsid w:val="2F3B2537"/>
    <w:rsid w:val="2F7659EF"/>
    <w:rsid w:val="2FB92DF9"/>
    <w:rsid w:val="308D3DD2"/>
    <w:rsid w:val="30977539"/>
    <w:rsid w:val="30A43A04"/>
    <w:rsid w:val="322A001A"/>
    <w:rsid w:val="32CF3302"/>
    <w:rsid w:val="32EB653A"/>
    <w:rsid w:val="32F26AA3"/>
    <w:rsid w:val="333164E8"/>
    <w:rsid w:val="33BA7794"/>
    <w:rsid w:val="345D435F"/>
    <w:rsid w:val="364542F2"/>
    <w:rsid w:val="364A2958"/>
    <w:rsid w:val="365E51AD"/>
    <w:rsid w:val="375867E7"/>
    <w:rsid w:val="37C763E1"/>
    <w:rsid w:val="382D42DF"/>
    <w:rsid w:val="3AF12AD3"/>
    <w:rsid w:val="3BCB6780"/>
    <w:rsid w:val="3C6D0774"/>
    <w:rsid w:val="3C740DE9"/>
    <w:rsid w:val="3C8B4E73"/>
    <w:rsid w:val="3CA474C1"/>
    <w:rsid w:val="3CB24EC6"/>
    <w:rsid w:val="3D5F49A4"/>
    <w:rsid w:val="3D9C7AC4"/>
    <w:rsid w:val="3E815906"/>
    <w:rsid w:val="3F6C4C54"/>
    <w:rsid w:val="42CD0A98"/>
    <w:rsid w:val="42D15CD6"/>
    <w:rsid w:val="431A0C09"/>
    <w:rsid w:val="43C1623F"/>
    <w:rsid w:val="444747BB"/>
    <w:rsid w:val="44907937"/>
    <w:rsid w:val="4530035A"/>
    <w:rsid w:val="45F10AD5"/>
    <w:rsid w:val="465715D0"/>
    <w:rsid w:val="466435C2"/>
    <w:rsid w:val="47A81E08"/>
    <w:rsid w:val="480E2158"/>
    <w:rsid w:val="48CE744F"/>
    <w:rsid w:val="491E0DAA"/>
    <w:rsid w:val="4A504122"/>
    <w:rsid w:val="4AAE0F13"/>
    <w:rsid w:val="4B553E21"/>
    <w:rsid w:val="4B65373A"/>
    <w:rsid w:val="4B7424D9"/>
    <w:rsid w:val="4BD30AD1"/>
    <w:rsid w:val="4C2B408B"/>
    <w:rsid w:val="4D00163A"/>
    <w:rsid w:val="4D292E6F"/>
    <w:rsid w:val="4D9511DF"/>
    <w:rsid w:val="4DC77FD5"/>
    <w:rsid w:val="4DF544FC"/>
    <w:rsid w:val="4E5B79A0"/>
    <w:rsid w:val="4ECA12DB"/>
    <w:rsid w:val="4F0F5BE3"/>
    <w:rsid w:val="4F316017"/>
    <w:rsid w:val="4F822AF1"/>
    <w:rsid w:val="4FDE6440"/>
    <w:rsid w:val="500362EE"/>
    <w:rsid w:val="505446A7"/>
    <w:rsid w:val="50D712F8"/>
    <w:rsid w:val="516126E4"/>
    <w:rsid w:val="51F577C4"/>
    <w:rsid w:val="52422029"/>
    <w:rsid w:val="524829C9"/>
    <w:rsid w:val="52787295"/>
    <w:rsid w:val="529F1B30"/>
    <w:rsid w:val="52F20C15"/>
    <w:rsid w:val="536A603E"/>
    <w:rsid w:val="55040901"/>
    <w:rsid w:val="55286102"/>
    <w:rsid w:val="558C5E47"/>
    <w:rsid w:val="56142A6F"/>
    <w:rsid w:val="56DF05DE"/>
    <w:rsid w:val="56E77340"/>
    <w:rsid w:val="579A140A"/>
    <w:rsid w:val="57FC6189"/>
    <w:rsid w:val="590B75FE"/>
    <w:rsid w:val="5AC62991"/>
    <w:rsid w:val="5B295199"/>
    <w:rsid w:val="5BB64CE4"/>
    <w:rsid w:val="5BBB1E5D"/>
    <w:rsid w:val="5D107BA8"/>
    <w:rsid w:val="5DAF6C7F"/>
    <w:rsid w:val="5E0563DB"/>
    <w:rsid w:val="5E192A8C"/>
    <w:rsid w:val="5E4A4491"/>
    <w:rsid w:val="5EDE478E"/>
    <w:rsid w:val="5F073306"/>
    <w:rsid w:val="5F5F73B9"/>
    <w:rsid w:val="60587229"/>
    <w:rsid w:val="61660FFC"/>
    <w:rsid w:val="624B7144"/>
    <w:rsid w:val="631303F2"/>
    <w:rsid w:val="63DE187D"/>
    <w:rsid w:val="63EC3C2E"/>
    <w:rsid w:val="64D54FB3"/>
    <w:rsid w:val="65437007"/>
    <w:rsid w:val="66F03FF8"/>
    <w:rsid w:val="67AA145C"/>
    <w:rsid w:val="6838144E"/>
    <w:rsid w:val="68AA7398"/>
    <w:rsid w:val="690833DF"/>
    <w:rsid w:val="69F65FAB"/>
    <w:rsid w:val="6A635944"/>
    <w:rsid w:val="6AA30AAE"/>
    <w:rsid w:val="6B1147A9"/>
    <w:rsid w:val="6B3475CD"/>
    <w:rsid w:val="6C7F46E8"/>
    <w:rsid w:val="6CF52916"/>
    <w:rsid w:val="6D1F38A3"/>
    <w:rsid w:val="6D375161"/>
    <w:rsid w:val="6DD476F0"/>
    <w:rsid w:val="6DFA3F9B"/>
    <w:rsid w:val="6DFF399B"/>
    <w:rsid w:val="6F291C10"/>
    <w:rsid w:val="70517358"/>
    <w:rsid w:val="71A165D0"/>
    <w:rsid w:val="71FD4747"/>
    <w:rsid w:val="72AE2DBA"/>
    <w:rsid w:val="72CA265B"/>
    <w:rsid w:val="730E078A"/>
    <w:rsid w:val="739D286F"/>
    <w:rsid w:val="74003E22"/>
    <w:rsid w:val="742C597A"/>
    <w:rsid w:val="745A3AF2"/>
    <w:rsid w:val="747D27E1"/>
    <w:rsid w:val="748A49E7"/>
    <w:rsid w:val="74A11C08"/>
    <w:rsid w:val="755A100C"/>
    <w:rsid w:val="75726182"/>
    <w:rsid w:val="75973C1B"/>
    <w:rsid w:val="75D162A7"/>
    <w:rsid w:val="764F5FD5"/>
    <w:rsid w:val="77DB79A0"/>
    <w:rsid w:val="77E31AF7"/>
    <w:rsid w:val="77FD275C"/>
    <w:rsid w:val="783A477B"/>
    <w:rsid w:val="79101DAE"/>
    <w:rsid w:val="79CE22D1"/>
    <w:rsid w:val="7A5D356C"/>
    <w:rsid w:val="7A773FF0"/>
    <w:rsid w:val="7A9B10E6"/>
    <w:rsid w:val="7AE967AB"/>
    <w:rsid w:val="7BEB3F96"/>
    <w:rsid w:val="7BF32717"/>
    <w:rsid w:val="7C2507C3"/>
    <w:rsid w:val="7C5A6DE3"/>
    <w:rsid w:val="7CD03402"/>
    <w:rsid w:val="7E362B1A"/>
    <w:rsid w:val="7E7C096F"/>
    <w:rsid w:val="7F45004F"/>
    <w:rsid w:val="BAFF49EA"/>
    <w:rsid w:val="F75D817F"/>
    <w:rsid w:val="F7737F6D"/>
    <w:rsid w:val="FFEB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3"/>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autoRedefine/>
    <w:qFormat/>
    <w:uiPriority w:val="0"/>
    <w:pPr>
      <w:shd w:val="clear" w:color="auto" w:fill="000080"/>
    </w:pPr>
  </w:style>
  <w:style w:type="paragraph" w:styleId="15">
    <w:name w:val="annotation text"/>
    <w:basedOn w:val="1"/>
    <w:link w:val="184"/>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Body Text"/>
    <w:basedOn w:val="1"/>
    <w:next w:val="1"/>
    <w:link w:val="240"/>
    <w:autoRedefine/>
    <w:qFormat/>
    <w:uiPriority w:val="0"/>
    <w:pPr>
      <w:tabs>
        <w:tab w:val="left" w:pos="567"/>
      </w:tabs>
      <w:spacing w:before="120" w:line="22" w:lineRule="atLeast"/>
    </w:pPr>
    <w:rPr>
      <w:rFonts w:ascii="宋体" w:hAnsi="宋体"/>
      <w:sz w:val="24"/>
    </w:rPr>
  </w:style>
  <w:style w:type="paragraph" w:styleId="18">
    <w:name w:val="Body Text Indent"/>
    <w:basedOn w:val="1"/>
    <w:link w:val="69"/>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4"/>
    <w:autoRedefine/>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autoRedefine/>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90"/>
    <w:autoRedefine/>
    <w:qFormat/>
    <w:uiPriority w:val="0"/>
    <w:pPr>
      <w:jc w:val="center"/>
      <w:outlineLvl w:val="0"/>
    </w:pPr>
    <w:rPr>
      <w:b/>
      <w:sz w:val="32"/>
      <w:szCs w:val="20"/>
    </w:rPr>
  </w:style>
  <w:style w:type="paragraph" w:styleId="40">
    <w:name w:val="annotation subject"/>
    <w:basedOn w:val="15"/>
    <w:next w:val="15"/>
    <w:link w:val="246"/>
    <w:autoRedefine/>
    <w:qFormat/>
    <w:uiPriority w:val="0"/>
    <w:rPr>
      <w:b/>
      <w:bCs/>
    </w:rPr>
  </w:style>
  <w:style w:type="paragraph" w:styleId="41">
    <w:name w:val="Body Text First Indent"/>
    <w:basedOn w:val="17"/>
    <w:next w:val="1"/>
    <w:autoRedefine/>
    <w:qFormat/>
    <w:uiPriority w:val="0"/>
    <w:pPr>
      <w:ind w:firstLine="624"/>
    </w:pPr>
  </w:style>
  <w:style w:type="paragraph" w:styleId="42">
    <w:name w:val="Body Text First Indent 2"/>
    <w:basedOn w:val="18"/>
    <w:next w:val="1"/>
    <w:link w:val="247"/>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5">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4"/>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6"/>
    <w:autoRedefine/>
    <w:qFormat/>
    <w:uiPriority w:val="0"/>
  </w:style>
  <w:style w:type="character" w:customStyle="1" w:styleId="63">
    <w:name w:val="locality"/>
    <w:basedOn w:val="46"/>
    <w:autoRedefine/>
    <w:qFormat/>
    <w:uiPriority w:val="0"/>
  </w:style>
  <w:style w:type="character" w:customStyle="1" w:styleId="64">
    <w:name w:val="正文缩进 字符"/>
    <w:link w:val="5"/>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6"/>
    <w:autoRedefine/>
    <w:qFormat/>
    <w:uiPriority w:val="0"/>
  </w:style>
  <w:style w:type="character" w:customStyle="1" w:styleId="69">
    <w:name w:val="正文文本缩进 字符"/>
    <w:link w:val="18"/>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ˎ̥" w:hAnsi="ˎ̥"/>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customStyle="1" w:styleId="75">
    <w:name w:val="列表段落1"/>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仿宋_GB2312"/>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28"/>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customStyle="1" w:styleId="174">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autoRedefine/>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39"/>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autoRedefine/>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autoRedefine/>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字符"/>
    <w:basedOn w:val="46"/>
    <w:link w:val="2"/>
    <w:qFormat/>
    <w:uiPriority w:val="0"/>
    <w:rPr>
      <w:rFonts w:ascii="宋体"/>
      <w:b/>
      <w:kern w:val="44"/>
      <w:sz w:val="32"/>
    </w:rPr>
  </w:style>
  <w:style w:type="character" w:customStyle="1" w:styleId="232">
    <w:name w:val="标题 4 字符"/>
    <w:basedOn w:val="46"/>
    <w:link w:val="6"/>
    <w:autoRedefine/>
    <w:qFormat/>
    <w:uiPriority w:val="0"/>
    <w:rPr>
      <w:sz w:val="24"/>
    </w:rPr>
  </w:style>
  <w:style w:type="character" w:customStyle="1" w:styleId="233">
    <w:name w:val="标题 5 字符"/>
    <w:basedOn w:val="46"/>
    <w:link w:val="7"/>
    <w:autoRedefine/>
    <w:qFormat/>
    <w:uiPriority w:val="0"/>
    <w:rPr>
      <w:b/>
      <w:sz w:val="28"/>
    </w:rPr>
  </w:style>
  <w:style w:type="character" w:customStyle="1" w:styleId="234">
    <w:name w:val="标题 6 字符"/>
    <w:basedOn w:val="46"/>
    <w:link w:val="8"/>
    <w:autoRedefine/>
    <w:qFormat/>
    <w:uiPriority w:val="0"/>
    <w:rPr>
      <w:rFonts w:ascii="Arial" w:hAnsi="Arial" w:eastAsia="黑体"/>
      <w:b/>
      <w:sz w:val="24"/>
    </w:rPr>
  </w:style>
  <w:style w:type="character" w:customStyle="1" w:styleId="235">
    <w:name w:val="标题 7 字符"/>
    <w:basedOn w:val="46"/>
    <w:link w:val="9"/>
    <w:qFormat/>
    <w:uiPriority w:val="0"/>
    <w:rPr>
      <w:b/>
      <w:sz w:val="24"/>
    </w:rPr>
  </w:style>
  <w:style w:type="character" w:customStyle="1" w:styleId="236">
    <w:name w:val="标题 8 字符"/>
    <w:basedOn w:val="46"/>
    <w:link w:val="10"/>
    <w:autoRedefine/>
    <w:qFormat/>
    <w:uiPriority w:val="0"/>
    <w:rPr>
      <w:rFonts w:ascii="Arial" w:hAnsi="Arial" w:eastAsia="黑体"/>
      <w:sz w:val="24"/>
    </w:rPr>
  </w:style>
  <w:style w:type="character" w:customStyle="1" w:styleId="237">
    <w:name w:val="标题 9 字符"/>
    <w:basedOn w:val="46"/>
    <w:link w:val="11"/>
    <w:autoRedefine/>
    <w:qFormat/>
    <w:uiPriority w:val="0"/>
    <w:rPr>
      <w:rFonts w:ascii="Arial" w:hAnsi="Arial" w:eastAsia="黑体"/>
      <w:sz w:val="21"/>
    </w:rPr>
  </w:style>
  <w:style w:type="character" w:customStyle="1" w:styleId="238">
    <w:name w:val="文档结构图 字符"/>
    <w:basedOn w:val="46"/>
    <w:link w:val="14"/>
    <w:autoRedefine/>
    <w:qFormat/>
    <w:uiPriority w:val="0"/>
    <w:rPr>
      <w:kern w:val="2"/>
      <w:sz w:val="21"/>
      <w:szCs w:val="24"/>
      <w:shd w:val="clear" w:color="auto" w:fill="000080"/>
    </w:rPr>
  </w:style>
  <w:style w:type="character" w:customStyle="1" w:styleId="239">
    <w:name w:val="正文文本 3 字符"/>
    <w:basedOn w:val="46"/>
    <w:link w:val="16"/>
    <w:qFormat/>
    <w:uiPriority w:val="0"/>
    <w:rPr>
      <w:kern w:val="2"/>
      <w:sz w:val="16"/>
      <w:szCs w:val="16"/>
    </w:rPr>
  </w:style>
  <w:style w:type="character" w:customStyle="1" w:styleId="240">
    <w:name w:val="正文文本 字符"/>
    <w:basedOn w:val="46"/>
    <w:link w:val="17"/>
    <w:autoRedefine/>
    <w:qFormat/>
    <w:uiPriority w:val="0"/>
    <w:rPr>
      <w:rFonts w:ascii="宋体" w:hAnsi="宋体"/>
      <w:kern w:val="2"/>
      <w:sz w:val="24"/>
      <w:szCs w:val="24"/>
    </w:rPr>
  </w:style>
  <w:style w:type="character" w:customStyle="1" w:styleId="241">
    <w:name w:val="日期 字符"/>
    <w:basedOn w:val="46"/>
    <w:link w:val="25"/>
    <w:autoRedefine/>
    <w:qFormat/>
    <w:uiPriority w:val="0"/>
    <w:rPr>
      <w:rFonts w:ascii="仿宋_GB2312" w:hAnsi="宋体" w:eastAsia="仿宋_GB2312"/>
      <w:color w:val="000000"/>
      <w:kern w:val="2"/>
      <w:sz w:val="24"/>
      <w:szCs w:val="24"/>
    </w:rPr>
  </w:style>
  <w:style w:type="character" w:customStyle="1" w:styleId="242">
    <w:name w:val="正文文本缩进 2 字符"/>
    <w:basedOn w:val="46"/>
    <w:link w:val="26"/>
    <w:autoRedefine/>
    <w:qFormat/>
    <w:uiPriority w:val="0"/>
    <w:rPr>
      <w:rFonts w:ascii="仿宋_GB2312" w:eastAsia="仿宋_GB2312"/>
      <w:kern w:val="2"/>
      <w:sz w:val="24"/>
      <w:szCs w:val="24"/>
    </w:rPr>
  </w:style>
  <w:style w:type="character" w:customStyle="1" w:styleId="243">
    <w:name w:val="批注框文本 字符"/>
    <w:basedOn w:val="46"/>
    <w:link w:val="27"/>
    <w:autoRedefine/>
    <w:qFormat/>
    <w:uiPriority w:val="0"/>
    <w:rPr>
      <w:kern w:val="2"/>
      <w:sz w:val="18"/>
      <w:szCs w:val="18"/>
    </w:rPr>
  </w:style>
  <w:style w:type="character" w:customStyle="1" w:styleId="244">
    <w:name w:val="正文文本缩进 3 字符"/>
    <w:basedOn w:val="46"/>
    <w:link w:val="33"/>
    <w:autoRedefine/>
    <w:qFormat/>
    <w:uiPriority w:val="0"/>
    <w:rPr>
      <w:rFonts w:ascii="宋体"/>
      <w:sz w:val="24"/>
    </w:rPr>
  </w:style>
  <w:style w:type="character" w:customStyle="1" w:styleId="245">
    <w:name w:val="HTML 预设格式 字符"/>
    <w:basedOn w:val="46"/>
    <w:link w:val="36"/>
    <w:autoRedefine/>
    <w:qFormat/>
    <w:uiPriority w:val="0"/>
    <w:rPr>
      <w:rFonts w:ascii="宋体" w:hAnsi="宋体" w:cs="宋体"/>
      <w:sz w:val="24"/>
      <w:szCs w:val="24"/>
    </w:rPr>
  </w:style>
  <w:style w:type="character" w:customStyle="1" w:styleId="246">
    <w:name w:val="批注主题 字符"/>
    <w:basedOn w:val="196"/>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2"/>
    <w:autoRedefine/>
    <w:qFormat/>
    <w:uiPriority w:val="0"/>
    <w:rPr>
      <w:rFonts w:eastAsia="宋体"/>
      <w:kern w:val="2"/>
      <w:sz w:val="24"/>
      <w:szCs w:val="24"/>
      <w:lang w:val="en-US" w:eastAsia="zh-CN" w:bidi="ar-SA"/>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6"/>
    <w:autoRedefine/>
    <w:qFormat/>
    <w:uiPriority w:val="0"/>
    <w:rPr>
      <w:rFonts w:hint="eastAsia" w:ascii="Microsoft YaHei UI" w:hAnsi="Microsoft YaHei UI" w:eastAsia="Microsoft YaHei UI"/>
      <w:sz w:val="18"/>
      <w:szCs w:val="18"/>
    </w:rPr>
  </w:style>
  <w:style w:type="character" w:customStyle="1" w:styleId="253">
    <w:name w:val="cf21"/>
    <w:basedOn w:val="46"/>
    <w:autoRedefine/>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6"/>
    <w:autoRedefine/>
    <w:qFormat/>
    <w:uiPriority w:val="0"/>
    <w:rPr>
      <w:rFonts w:hint="eastAsia" w:ascii="Microsoft YaHei UI" w:hAnsi="Microsoft YaHei UI" w:eastAsia="Microsoft YaHei UI"/>
      <w:sz w:val="18"/>
      <w:szCs w:val="18"/>
    </w:rPr>
  </w:style>
  <w:style w:type="paragraph" w:customStyle="1" w:styleId="255">
    <w:name w:val="表格正文"/>
    <w:basedOn w:val="1"/>
    <w:next w:val="1"/>
    <w:autoRedefine/>
    <w:qFormat/>
    <w:uiPriority w:val="6"/>
    <w:pPr>
      <w:jc w:val="center"/>
    </w:pPr>
    <w:rPr>
      <w:rFonts w:ascii="仿宋" w:hAnsi="仿宋"/>
      <w:szCs w:val="21"/>
    </w:rPr>
  </w:style>
  <w:style w:type="paragraph" w:customStyle="1" w:styleId="256">
    <w:name w:val="0"/>
    <w:basedOn w:val="1"/>
    <w:autoRedefine/>
    <w:qFormat/>
    <w:uiPriority w:val="0"/>
    <w:pPr>
      <w:widowControl/>
      <w:snapToGrid w:val="0"/>
      <w:spacing w:before="156" w:after="156" w:line="360" w:lineRule="auto"/>
    </w:pPr>
    <w:rPr>
      <w:kern w:val="0"/>
      <w:sz w:val="24"/>
    </w:rPr>
  </w:style>
  <w:style w:type="paragraph" w:customStyle="1" w:styleId="257">
    <w:name w:val="无间隔11"/>
    <w:autoRedefine/>
    <w:qFormat/>
    <w:uiPriority w:val="1"/>
    <w:rPr>
      <w:rFonts w:ascii="Calibri" w:hAnsi="Calibri" w:eastAsia="宋体" w:cs="Times New Roman"/>
      <w:sz w:val="22"/>
      <w:szCs w:val="22"/>
      <w:lang w:val="en-US" w:eastAsia="zh-CN" w:bidi="ar-SA"/>
    </w:rPr>
  </w:style>
  <w:style w:type="paragraph" w:customStyle="1" w:styleId="258">
    <w:name w:val="段"/>
    <w:next w:val="1"/>
    <w:autoRedefine/>
    <w:qFormat/>
    <w:uiPriority w:val="0"/>
    <w:pPr>
      <w:tabs>
        <w:tab w:val="left" w:pos="1389"/>
      </w:tabs>
      <w:autoSpaceDE w:val="0"/>
      <w:autoSpaceDN w:val="0"/>
      <w:spacing w:line="360" w:lineRule="auto"/>
      <w:jc w:val="both"/>
    </w:pPr>
    <w:rPr>
      <w:rFonts w:ascii="宋体" w:hAnsi="宋体" w:eastAsia="宋体" w:cs="宋体"/>
      <w:b/>
      <w:bCs/>
      <w:color w:val="FF0000"/>
      <w:sz w:val="24"/>
      <w:szCs w:val="24"/>
      <w:lang w:val="en-US" w:eastAsia="zh-CN" w:bidi="ar-SA"/>
    </w:rPr>
  </w:style>
  <w:style w:type="paragraph" w:customStyle="1" w:styleId="259">
    <w:name w:val="Table Text"/>
    <w:basedOn w:val="1"/>
    <w:autoRedefine/>
    <w:semiHidden/>
    <w:qFormat/>
    <w:uiPriority w:val="0"/>
    <w:rPr>
      <w:rFonts w:ascii="仿宋" w:hAnsi="仿宋" w:eastAsia="仿宋" w:cs="仿宋"/>
      <w:sz w:val="24"/>
      <w:lang w:eastAsia="en-US"/>
    </w:rPr>
  </w:style>
  <w:style w:type="paragraph" w:customStyle="1" w:styleId="260">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1">
    <w:name w:val="正文首行缩进2字符"/>
    <w:basedOn w:val="1"/>
    <w:autoRedefine/>
    <w:semiHidden/>
    <w:qFormat/>
    <w:uiPriority w:val="0"/>
    <w:pPr>
      <w:spacing w:beforeLines="50" w:line="300" w:lineRule="auto"/>
      <w:ind w:firstLine="420"/>
    </w:pPr>
    <w:rPr>
      <w:rFonts w:ascii="Calibri" w:hAnsi="Calibri"/>
      <w:sz w:val="24"/>
    </w:rPr>
  </w:style>
  <w:style w:type="paragraph" w:customStyle="1" w:styleId="262">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61"/>
    <w:basedOn w:val="46"/>
    <w:qFormat/>
    <w:uiPriority w:val="0"/>
    <w:rPr>
      <w:rFonts w:hint="eastAsia" w:ascii="宋体" w:hAnsi="宋体" w:eastAsia="宋体" w:cs="宋体"/>
      <w:color w:val="000000"/>
      <w:sz w:val="24"/>
      <w:szCs w:val="24"/>
      <w:u w:val="none"/>
    </w:rPr>
  </w:style>
  <w:style w:type="character" w:customStyle="1" w:styleId="264">
    <w:name w:val="font111"/>
    <w:basedOn w:val="46"/>
    <w:qFormat/>
    <w:uiPriority w:val="0"/>
    <w:rPr>
      <w:rFonts w:ascii="宋体" w:hAnsi="宋体" w:eastAsia="宋体" w:cs="宋体"/>
      <w:color w:val="000000"/>
      <w:sz w:val="24"/>
      <w:szCs w:val="24"/>
      <w:u w:val="none"/>
    </w:rPr>
  </w:style>
  <w:style w:type="character" w:customStyle="1" w:styleId="265">
    <w:name w:val="font71"/>
    <w:basedOn w:val="46"/>
    <w:qFormat/>
    <w:uiPriority w:val="0"/>
    <w:rPr>
      <w:rFonts w:hint="eastAsia" w:ascii="宋体" w:hAnsi="宋体" w:eastAsia="宋体" w:cs="宋体"/>
      <w:color w:val="000000"/>
      <w:sz w:val="24"/>
      <w:szCs w:val="24"/>
      <w:u w:val="none"/>
    </w:rPr>
  </w:style>
  <w:style w:type="character" w:customStyle="1" w:styleId="266">
    <w:name w:val="font122"/>
    <w:basedOn w:val="46"/>
    <w:qFormat/>
    <w:uiPriority w:val="0"/>
    <w:rPr>
      <w:rFonts w:ascii="宋体" w:hAnsi="宋体" w:eastAsia="宋体" w:cs="宋体"/>
      <w:color w:val="000000"/>
      <w:sz w:val="24"/>
      <w:szCs w:val="24"/>
      <w:u w:val="none"/>
    </w:rPr>
  </w:style>
  <w:style w:type="character" w:customStyle="1" w:styleId="267">
    <w:name w:val="font31"/>
    <w:basedOn w:val="4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140</Pages>
  <Words>656</Words>
  <Characters>748</Characters>
  <Lines>322</Lines>
  <Paragraphs>90</Paragraphs>
  <TotalTime>90</TotalTime>
  <ScaleCrop>false</ScaleCrop>
  <LinksUpToDate>false</LinksUpToDate>
  <CharactersWithSpaces>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2025-06-12T15:57:00Z</dcterms:created>
  <dc:creator>PC</dc:creator>
  <cp:lastModifiedBy>0000</cp:lastModifiedBy>
  <cp:lastPrinted>2025-10-13T09:03:00Z</cp:lastPrinted>
  <dcterms:modified xsi:type="dcterms:W3CDTF">2025-10-13T11:09:12Z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D97FE384BD974DA1A3C56CF7EB2704AF_13</vt:lpwstr>
  </property>
  <property fmtid="{D5CDD505-2E9C-101B-9397-08002B2CF9AE}" pid="4" name="KSOTemplateDocerSaveRecord">
    <vt:lpwstr>eyJoZGlkIjoiMmNiMzkzNzVlNTM4MzBkMTEyODkyMjlkOThhZDdhOGQiLCJ1c2VySWQiOiI0MDc3NjQ5MjIifQ==</vt:lpwstr>
  </property>
</Properties>
</file>