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3B8430" w14:textId="77777777" w:rsidR="005F6567" w:rsidRDefault="005F6567">
      <w:pPr>
        <w:spacing w:line="360" w:lineRule="auto"/>
        <w:ind w:firstLineChars="50" w:firstLine="300"/>
        <w:rPr>
          <w:rFonts w:eastAsiaTheme="minorEastAsia"/>
          <w:sz w:val="60"/>
          <w:szCs w:val="60"/>
        </w:rPr>
      </w:pPr>
    </w:p>
    <w:p w14:paraId="5C4AF9A8" w14:textId="77777777" w:rsidR="005F6567" w:rsidRDefault="005F6567">
      <w:pPr>
        <w:spacing w:line="360" w:lineRule="auto"/>
        <w:ind w:firstLineChars="50" w:firstLine="300"/>
        <w:rPr>
          <w:rFonts w:eastAsiaTheme="minorEastAsia"/>
          <w:sz w:val="60"/>
          <w:szCs w:val="60"/>
        </w:rPr>
      </w:pPr>
    </w:p>
    <w:p w14:paraId="4358822A" w14:textId="77777777" w:rsidR="005F6567" w:rsidRDefault="00317592">
      <w:pPr>
        <w:jc w:val="center"/>
        <w:rPr>
          <w:rFonts w:eastAsiaTheme="minorEastAsia"/>
          <w:b/>
          <w:bCs/>
          <w:sz w:val="60"/>
          <w:szCs w:val="60"/>
        </w:rPr>
      </w:pPr>
      <w:r>
        <w:rPr>
          <w:rFonts w:eastAsiaTheme="minorEastAsia"/>
          <w:b/>
          <w:bCs/>
          <w:sz w:val="60"/>
          <w:szCs w:val="60"/>
        </w:rPr>
        <w:t>北京市政府采购项目</w:t>
      </w:r>
    </w:p>
    <w:p w14:paraId="358660D2" w14:textId="77777777" w:rsidR="005F6567" w:rsidRDefault="00317592">
      <w:pPr>
        <w:jc w:val="center"/>
        <w:rPr>
          <w:b/>
          <w:bCs/>
          <w:sz w:val="60"/>
          <w:szCs w:val="60"/>
        </w:rPr>
      </w:pPr>
      <w:r>
        <w:rPr>
          <w:rFonts w:eastAsiaTheme="minorEastAsia"/>
          <w:b/>
          <w:bCs/>
          <w:sz w:val="60"/>
          <w:szCs w:val="60"/>
        </w:rPr>
        <w:t>竞争性磋商文件</w:t>
      </w:r>
    </w:p>
    <w:p w14:paraId="7F3D30C7" w14:textId="77777777" w:rsidR="005F6567" w:rsidRDefault="005F6567">
      <w:pPr>
        <w:jc w:val="center"/>
        <w:rPr>
          <w:b/>
          <w:bCs/>
          <w:sz w:val="60"/>
          <w:szCs w:val="60"/>
        </w:rPr>
      </w:pPr>
    </w:p>
    <w:p w14:paraId="69852FFC" w14:textId="77777777" w:rsidR="005F6567" w:rsidRDefault="005F6567">
      <w:pPr>
        <w:spacing w:line="360" w:lineRule="auto"/>
        <w:jc w:val="center"/>
        <w:rPr>
          <w:rFonts w:eastAsiaTheme="majorEastAsia"/>
          <w:b/>
          <w:bCs/>
          <w:sz w:val="60"/>
          <w:szCs w:val="60"/>
        </w:rPr>
      </w:pPr>
    </w:p>
    <w:p w14:paraId="358ED3C1" w14:textId="77777777" w:rsidR="005F6567" w:rsidRDefault="005F6567">
      <w:pPr>
        <w:spacing w:line="360" w:lineRule="auto"/>
        <w:jc w:val="center"/>
        <w:rPr>
          <w:rFonts w:eastAsiaTheme="majorEastAsia"/>
          <w:b/>
          <w:bCs/>
          <w:sz w:val="60"/>
          <w:szCs w:val="60"/>
        </w:rPr>
      </w:pPr>
    </w:p>
    <w:p w14:paraId="435E5A98" w14:textId="77777777" w:rsidR="005F6567" w:rsidRDefault="005F6567">
      <w:pPr>
        <w:spacing w:line="360" w:lineRule="auto"/>
        <w:jc w:val="center"/>
        <w:rPr>
          <w:rFonts w:eastAsiaTheme="majorEastAsia"/>
          <w:b/>
          <w:bCs/>
          <w:sz w:val="60"/>
          <w:szCs w:val="60"/>
        </w:rPr>
      </w:pPr>
    </w:p>
    <w:p w14:paraId="15C65E00" w14:textId="13425A17" w:rsidR="005F6567" w:rsidRDefault="00317592">
      <w:pPr>
        <w:tabs>
          <w:tab w:val="left" w:pos="5609"/>
        </w:tabs>
        <w:spacing w:line="360" w:lineRule="auto"/>
        <w:ind w:leftChars="444" w:left="2622" w:hangingChars="528" w:hanging="1690"/>
        <w:jc w:val="left"/>
        <w:rPr>
          <w:rFonts w:eastAsiaTheme="minorEastAsia"/>
          <w:bCs/>
          <w:sz w:val="32"/>
          <w:szCs w:val="32"/>
        </w:rPr>
      </w:pPr>
      <w:r>
        <w:rPr>
          <w:rFonts w:eastAsiaTheme="minorEastAsia"/>
          <w:bCs/>
          <w:sz w:val="32"/>
          <w:szCs w:val="32"/>
        </w:rPr>
        <w:t>项目名称：</w:t>
      </w:r>
      <w:r w:rsidR="00D734CD">
        <w:rPr>
          <w:rFonts w:eastAsiaTheme="minorEastAsia" w:hint="eastAsia"/>
          <w:bCs/>
          <w:sz w:val="32"/>
          <w:szCs w:val="32"/>
        </w:rPr>
        <w:t>京开西辅路（黄村东里段）交通噪声缓解项目</w:t>
      </w:r>
    </w:p>
    <w:p w14:paraId="7610E53D" w14:textId="3A62EFF2" w:rsidR="005F6567" w:rsidRDefault="00317592">
      <w:pPr>
        <w:tabs>
          <w:tab w:val="left" w:pos="3240"/>
          <w:tab w:val="left" w:pos="3420"/>
        </w:tabs>
        <w:spacing w:line="360" w:lineRule="auto"/>
        <w:ind w:leftChars="444" w:left="2622" w:hangingChars="528" w:hanging="1690"/>
        <w:jc w:val="left"/>
        <w:rPr>
          <w:rFonts w:eastAsiaTheme="minorEastAsia"/>
          <w:bCs/>
          <w:sz w:val="32"/>
          <w:szCs w:val="32"/>
        </w:rPr>
      </w:pPr>
      <w:r>
        <w:rPr>
          <w:rFonts w:eastAsiaTheme="minorEastAsia"/>
          <w:bCs/>
          <w:sz w:val="32"/>
          <w:szCs w:val="32"/>
        </w:rPr>
        <w:t>项目编号：</w:t>
      </w:r>
      <w:r w:rsidR="00D734CD" w:rsidRPr="00D734CD">
        <w:rPr>
          <w:rFonts w:eastAsiaTheme="minorEastAsia"/>
          <w:bCs/>
          <w:sz w:val="32"/>
          <w:szCs w:val="32"/>
        </w:rPr>
        <w:t>11011525210200029067-XM001</w:t>
      </w:r>
    </w:p>
    <w:p w14:paraId="01373AB1" w14:textId="77777777" w:rsidR="005F6567" w:rsidRDefault="00317592">
      <w:pPr>
        <w:tabs>
          <w:tab w:val="left" w:pos="3240"/>
          <w:tab w:val="left" w:pos="3420"/>
        </w:tabs>
        <w:spacing w:line="360" w:lineRule="auto"/>
        <w:ind w:leftChars="444" w:left="2622" w:hangingChars="528" w:hanging="1690"/>
        <w:jc w:val="left"/>
        <w:rPr>
          <w:rFonts w:eastAsiaTheme="minorEastAsia"/>
          <w:bCs/>
          <w:sz w:val="32"/>
          <w:szCs w:val="32"/>
        </w:rPr>
      </w:pPr>
      <w:r>
        <w:rPr>
          <w:rFonts w:eastAsiaTheme="minorEastAsia"/>
          <w:bCs/>
          <w:sz w:val="32"/>
          <w:szCs w:val="32"/>
        </w:rPr>
        <w:t>采</w:t>
      </w:r>
      <w:r>
        <w:rPr>
          <w:rFonts w:eastAsiaTheme="minorEastAsia"/>
          <w:bCs/>
          <w:sz w:val="32"/>
          <w:szCs w:val="32"/>
        </w:rPr>
        <w:t xml:space="preserve"> </w:t>
      </w:r>
      <w:r>
        <w:rPr>
          <w:rFonts w:eastAsiaTheme="minorEastAsia"/>
          <w:bCs/>
          <w:sz w:val="32"/>
          <w:szCs w:val="32"/>
        </w:rPr>
        <w:t>购</w:t>
      </w:r>
      <w:r>
        <w:rPr>
          <w:rFonts w:eastAsiaTheme="minorEastAsia"/>
          <w:bCs/>
          <w:sz w:val="32"/>
          <w:szCs w:val="32"/>
        </w:rPr>
        <w:t xml:space="preserve"> </w:t>
      </w:r>
      <w:r>
        <w:rPr>
          <w:rFonts w:eastAsiaTheme="minorEastAsia"/>
          <w:bCs/>
          <w:sz w:val="32"/>
          <w:szCs w:val="32"/>
        </w:rPr>
        <w:t>人：</w:t>
      </w:r>
      <w:r w:rsidR="00AB39AF">
        <w:rPr>
          <w:rFonts w:eastAsiaTheme="minorEastAsia" w:hint="eastAsia"/>
          <w:bCs/>
          <w:sz w:val="32"/>
          <w:szCs w:val="32"/>
        </w:rPr>
        <w:t>北京市大兴区兴丰街道办事处</w:t>
      </w:r>
    </w:p>
    <w:p w14:paraId="3ED35093" w14:textId="77777777" w:rsidR="005F6567" w:rsidRDefault="00317592">
      <w:pPr>
        <w:tabs>
          <w:tab w:val="left" w:pos="3240"/>
          <w:tab w:val="left" w:pos="3420"/>
        </w:tabs>
        <w:spacing w:line="360" w:lineRule="auto"/>
        <w:ind w:leftChars="444" w:left="2622" w:hangingChars="528" w:hanging="1690"/>
        <w:jc w:val="left"/>
        <w:rPr>
          <w:rFonts w:eastAsiaTheme="minorEastAsia"/>
          <w:bCs/>
          <w:sz w:val="32"/>
          <w:szCs w:val="32"/>
        </w:rPr>
      </w:pPr>
      <w:r>
        <w:rPr>
          <w:rFonts w:eastAsiaTheme="minorEastAsia"/>
          <w:bCs/>
          <w:sz w:val="32"/>
          <w:szCs w:val="32"/>
        </w:rPr>
        <w:t>采购代理机构：</w:t>
      </w:r>
      <w:r>
        <w:rPr>
          <w:rFonts w:eastAsiaTheme="minorEastAsia" w:hint="eastAsia"/>
          <w:bCs/>
          <w:sz w:val="32"/>
          <w:szCs w:val="32"/>
        </w:rPr>
        <w:t>北京捷迅通力工程咨询有限公司</w:t>
      </w:r>
    </w:p>
    <w:p w14:paraId="4BC6DAB0" w14:textId="20F57763" w:rsidR="005F6567" w:rsidRDefault="00317592">
      <w:pPr>
        <w:tabs>
          <w:tab w:val="left" w:pos="3240"/>
          <w:tab w:val="left" w:pos="3420"/>
        </w:tabs>
        <w:spacing w:line="360" w:lineRule="auto"/>
        <w:ind w:leftChars="444" w:left="2622" w:hangingChars="528" w:hanging="1690"/>
        <w:jc w:val="left"/>
        <w:rPr>
          <w:rFonts w:eastAsiaTheme="minorEastAsia"/>
          <w:bCs/>
          <w:sz w:val="32"/>
          <w:szCs w:val="32"/>
        </w:rPr>
      </w:pPr>
      <w:r>
        <w:rPr>
          <w:rFonts w:eastAsiaTheme="minorEastAsia"/>
          <w:bCs/>
          <w:sz w:val="32"/>
          <w:szCs w:val="32"/>
        </w:rPr>
        <w:t>日期：</w:t>
      </w:r>
      <w:r>
        <w:rPr>
          <w:rFonts w:eastAsiaTheme="minorEastAsia" w:hint="eastAsia"/>
          <w:bCs/>
          <w:sz w:val="32"/>
          <w:szCs w:val="32"/>
        </w:rPr>
        <w:t>2</w:t>
      </w:r>
      <w:r>
        <w:rPr>
          <w:rFonts w:eastAsiaTheme="minorEastAsia"/>
          <w:bCs/>
          <w:sz w:val="32"/>
          <w:szCs w:val="32"/>
        </w:rPr>
        <w:t>02</w:t>
      </w:r>
      <w:r>
        <w:rPr>
          <w:rFonts w:eastAsiaTheme="minorEastAsia" w:hint="eastAsia"/>
          <w:bCs/>
          <w:sz w:val="32"/>
          <w:szCs w:val="32"/>
        </w:rPr>
        <w:t>5</w:t>
      </w:r>
      <w:r>
        <w:rPr>
          <w:rFonts w:eastAsiaTheme="minorEastAsia"/>
          <w:bCs/>
          <w:sz w:val="32"/>
          <w:szCs w:val="32"/>
        </w:rPr>
        <w:t>年</w:t>
      </w:r>
      <w:r w:rsidR="00AB39AF">
        <w:rPr>
          <w:rFonts w:eastAsiaTheme="minorEastAsia"/>
          <w:bCs/>
          <w:sz w:val="32"/>
          <w:szCs w:val="32"/>
        </w:rPr>
        <w:t>9</w:t>
      </w:r>
      <w:r>
        <w:rPr>
          <w:rFonts w:eastAsiaTheme="minorEastAsia"/>
          <w:bCs/>
          <w:sz w:val="32"/>
          <w:szCs w:val="32"/>
        </w:rPr>
        <w:t>月</w:t>
      </w:r>
      <w:r w:rsidR="0011758C">
        <w:rPr>
          <w:rFonts w:eastAsiaTheme="minorEastAsia"/>
          <w:bCs/>
          <w:sz w:val="32"/>
          <w:szCs w:val="32"/>
        </w:rPr>
        <w:t>19</w:t>
      </w:r>
      <w:r>
        <w:rPr>
          <w:rFonts w:eastAsiaTheme="minorEastAsia"/>
          <w:bCs/>
          <w:sz w:val="32"/>
          <w:szCs w:val="32"/>
        </w:rPr>
        <w:t>日</w:t>
      </w:r>
    </w:p>
    <w:p w14:paraId="26C07B97" w14:textId="77777777" w:rsidR="005F6567" w:rsidRDefault="00317592">
      <w:pPr>
        <w:widowControl/>
        <w:jc w:val="left"/>
        <w:rPr>
          <w:rFonts w:eastAsiaTheme="minorEastAsia"/>
        </w:rPr>
        <w:sectPr w:rsidR="005F6567">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415207AD" w14:textId="77777777" w:rsidR="005F6567" w:rsidRDefault="005F6567">
      <w:pPr>
        <w:pStyle w:val="Default"/>
        <w:spacing w:line="360" w:lineRule="auto"/>
        <w:rPr>
          <w:rFonts w:ascii="Times New Roman" w:eastAsiaTheme="minorEastAsia" w:hAnsi="Times New Roman" w:cs="Times New Roman"/>
        </w:rPr>
      </w:pPr>
    </w:p>
    <w:p w14:paraId="02FD5E0E" w14:textId="77777777" w:rsidR="005F6567" w:rsidRDefault="00317592">
      <w:pPr>
        <w:spacing w:line="360" w:lineRule="auto"/>
        <w:jc w:val="center"/>
        <w:outlineLvl w:val="0"/>
        <w:rPr>
          <w:rFonts w:eastAsiaTheme="minorEastAsia"/>
          <w:b/>
          <w:sz w:val="36"/>
          <w:szCs w:val="36"/>
        </w:rPr>
      </w:pPr>
      <w:bookmarkStart w:id="0" w:name="_Toc164889484"/>
      <w:bookmarkStart w:id="1" w:name="_Toc164952426"/>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0"/>
      <w:bookmarkEnd w:id="1"/>
    </w:p>
    <w:p w14:paraId="4D0DE945" w14:textId="77777777" w:rsidR="005F6567" w:rsidRDefault="00317592">
      <w:pPr>
        <w:pStyle w:val="12"/>
        <w:rPr>
          <w:rFonts w:asciiTheme="minorHAnsi" w:eastAsiaTheme="minorEastAsia" w:hAnsiTheme="minorHAnsi" w:cstheme="minorBidi"/>
          <w:b w:val="0"/>
          <w:noProof/>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p>
    <w:p w14:paraId="29BAE006" w14:textId="77777777" w:rsidR="005F6567" w:rsidRDefault="00F72DF0">
      <w:pPr>
        <w:pStyle w:val="12"/>
        <w:spacing w:line="480" w:lineRule="auto"/>
        <w:rPr>
          <w:rFonts w:asciiTheme="minorHAnsi" w:eastAsiaTheme="minorEastAsia" w:hAnsiTheme="minorHAnsi" w:cstheme="minorBidi"/>
          <w:b w:val="0"/>
          <w:noProof/>
          <w:sz w:val="21"/>
          <w:szCs w:val="22"/>
        </w:rPr>
      </w:pPr>
      <w:hyperlink w:anchor="_Toc164952427" w:history="1">
        <w:r w:rsidR="00317592">
          <w:rPr>
            <w:rStyle w:val="afe"/>
            <w:rFonts w:hint="eastAsia"/>
            <w:noProof/>
          </w:rPr>
          <w:t>第一章</w:t>
        </w:r>
        <w:r w:rsidR="00317592">
          <w:rPr>
            <w:rStyle w:val="afe"/>
            <w:noProof/>
          </w:rPr>
          <w:t xml:space="preserve">   </w:t>
        </w:r>
        <w:r w:rsidR="00317592">
          <w:rPr>
            <w:rStyle w:val="afe"/>
            <w:rFonts w:hint="eastAsia"/>
            <w:noProof/>
          </w:rPr>
          <w:t>采购邀请</w:t>
        </w:r>
        <w:r w:rsidR="00317592">
          <w:rPr>
            <w:noProof/>
          </w:rPr>
          <w:tab/>
        </w:r>
        <w:r w:rsidR="00317592">
          <w:rPr>
            <w:noProof/>
          </w:rPr>
          <w:fldChar w:fldCharType="begin"/>
        </w:r>
        <w:r w:rsidR="00317592">
          <w:rPr>
            <w:noProof/>
          </w:rPr>
          <w:instrText xml:space="preserve"> PAGEREF _Toc164952427 \h </w:instrText>
        </w:r>
        <w:r w:rsidR="00317592">
          <w:rPr>
            <w:noProof/>
          </w:rPr>
        </w:r>
        <w:r w:rsidR="00317592">
          <w:rPr>
            <w:noProof/>
          </w:rPr>
          <w:fldChar w:fldCharType="separate"/>
        </w:r>
        <w:r w:rsidR="003C10F5">
          <w:rPr>
            <w:noProof/>
          </w:rPr>
          <w:t>1</w:t>
        </w:r>
        <w:r w:rsidR="00317592">
          <w:rPr>
            <w:noProof/>
          </w:rPr>
          <w:fldChar w:fldCharType="end"/>
        </w:r>
      </w:hyperlink>
    </w:p>
    <w:p w14:paraId="01311C80" w14:textId="77777777" w:rsidR="005F6567" w:rsidRDefault="00F72DF0">
      <w:pPr>
        <w:pStyle w:val="12"/>
        <w:spacing w:line="480" w:lineRule="auto"/>
        <w:rPr>
          <w:rFonts w:asciiTheme="minorHAnsi" w:eastAsiaTheme="minorEastAsia" w:hAnsiTheme="minorHAnsi" w:cstheme="minorBidi"/>
          <w:b w:val="0"/>
          <w:noProof/>
          <w:sz w:val="21"/>
          <w:szCs w:val="22"/>
        </w:rPr>
      </w:pPr>
      <w:hyperlink w:anchor="_Toc164952428" w:history="1">
        <w:r w:rsidR="00317592">
          <w:rPr>
            <w:rStyle w:val="afe"/>
            <w:rFonts w:hint="eastAsia"/>
            <w:noProof/>
          </w:rPr>
          <w:t>第二章</w:t>
        </w:r>
        <w:r w:rsidR="00317592">
          <w:rPr>
            <w:rStyle w:val="afe"/>
            <w:noProof/>
          </w:rPr>
          <w:t xml:space="preserve">   </w:t>
        </w:r>
        <w:r w:rsidR="00317592">
          <w:rPr>
            <w:rStyle w:val="afe"/>
            <w:rFonts w:hint="eastAsia"/>
            <w:noProof/>
          </w:rPr>
          <w:t>供应商须知</w:t>
        </w:r>
        <w:r w:rsidR="00317592">
          <w:rPr>
            <w:noProof/>
          </w:rPr>
          <w:tab/>
        </w:r>
        <w:r w:rsidR="00317592">
          <w:rPr>
            <w:noProof/>
          </w:rPr>
          <w:fldChar w:fldCharType="begin"/>
        </w:r>
        <w:r w:rsidR="00317592">
          <w:rPr>
            <w:noProof/>
          </w:rPr>
          <w:instrText xml:space="preserve"> PAGEREF _Toc164952428 \h </w:instrText>
        </w:r>
        <w:r w:rsidR="00317592">
          <w:rPr>
            <w:noProof/>
          </w:rPr>
        </w:r>
        <w:r w:rsidR="00317592">
          <w:rPr>
            <w:noProof/>
          </w:rPr>
          <w:fldChar w:fldCharType="separate"/>
        </w:r>
        <w:r w:rsidR="003C10F5">
          <w:rPr>
            <w:noProof/>
          </w:rPr>
          <w:t>5</w:t>
        </w:r>
        <w:r w:rsidR="00317592">
          <w:rPr>
            <w:noProof/>
          </w:rPr>
          <w:fldChar w:fldCharType="end"/>
        </w:r>
      </w:hyperlink>
    </w:p>
    <w:p w14:paraId="541F1791" w14:textId="77777777" w:rsidR="005F6567" w:rsidRDefault="00F72DF0">
      <w:pPr>
        <w:pStyle w:val="12"/>
        <w:spacing w:line="480" w:lineRule="auto"/>
        <w:rPr>
          <w:rFonts w:asciiTheme="minorHAnsi" w:eastAsiaTheme="minorEastAsia" w:hAnsiTheme="minorHAnsi" w:cstheme="minorBidi"/>
          <w:b w:val="0"/>
          <w:noProof/>
          <w:sz w:val="21"/>
          <w:szCs w:val="22"/>
        </w:rPr>
      </w:pPr>
      <w:hyperlink w:anchor="_Toc164952429" w:history="1">
        <w:r w:rsidR="00317592">
          <w:rPr>
            <w:rStyle w:val="afe"/>
            <w:rFonts w:hint="eastAsia"/>
            <w:noProof/>
          </w:rPr>
          <w:t>第三章</w:t>
        </w:r>
        <w:r w:rsidR="00317592">
          <w:rPr>
            <w:rStyle w:val="afe"/>
            <w:noProof/>
          </w:rPr>
          <w:t xml:space="preserve">   </w:t>
        </w:r>
        <w:r w:rsidR="00317592">
          <w:rPr>
            <w:rStyle w:val="afe"/>
            <w:rFonts w:hint="eastAsia"/>
            <w:noProof/>
          </w:rPr>
          <w:t>评审方法和评审标准</w:t>
        </w:r>
        <w:r w:rsidR="00317592">
          <w:rPr>
            <w:noProof/>
          </w:rPr>
          <w:tab/>
        </w:r>
        <w:r w:rsidR="00317592">
          <w:rPr>
            <w:noProof/>
          </w:rPr>
          <w:fldChar w:fldCharType="begin"/>
        </w:r>
        <w:r w:rsidR="00317592">
          <w:rPr>
            <w:noProof/>
          </w:rPr>
          <w:instrText xml:space="preserve"> PAGEREF _Toc164952429 \h </w:instrText>
        </w:r>
        <w:r w:rsidR="00317592">
          <w:rPr>
            <w:noProof/>
          </w:rPr>
        </w:r>
        <w:r w:rsidR="00317592">
          <w:rPr>
            <w:noProof/>
          </w:rPr>
          <w:fldChar w:fldCharType="separate"/>
        </w:r>
        <w:r w:rsidR="003C10F5">
          <w:rPr>
            <w:noProof/>
          </w:rPr>
          <w:t>23</w:t>
        </w:r>
        <w:r w:rsidR="00317592">
          <w:rPr>
            <w:noProof/>
          </w:rPr>
          <w:fldChar w:fldCharType="end"/>
        </w:r>
      </w:hyperlink>
    </w:p>
    <w:p w14:paraId="47D7F0F1" w14:textId="77777777" w:rsidR="005F6567" w:rsidRDefault="00F72DF0">
      <w:pPr>
        <w:pStyle w:val="12"/>
        <w:spacing w:line="480" w:lineRule="auto"/>
        <w:rPr>
          <w:rFonts w:asciiTheme="minorHAnsi" w:eastAsiaTheme="minorEastAsia" w:hAnsiTheme="minorHAnsi" w:cstheme="minorBidi"/>
          <w:b w:val="0"/>
          <w:noProof/>
          <w:sz w:val="21"/>
          <w:szCs w:val="22"/>
        </w:rPr>
      </w:pPr>
      <w:hyperlink w:anchor="_Toc164952430" w:history="1">
        <w:r w:rsidR="00317592">
          <w:rPr>
            <w:rStyle w:val="afe"/>
            <w:rFonts w:hint="eastAsia"/>
            <w:noProof/>
          </w:rPr>
          <w:t>第四章</w:t>
        </w:r>
        <w:r w:rsidR="00317592">
          <w:rPr>
            <w:rStyle w:val="afe"/>
            <w:noProof/>
          </w:rPr>
          <w:t xml:space="preserve">   </w:t>
        </w:r>
        <w:r w:rsidR="00317592">
          <w:rPr>
            <w:rStyle w:val="afe"/>
            <w:rFonts w:hint="eastAsia"/>
            <w:noProof/>
          </w:rPr>
          <w:t>采购需求</w:t>
        </w:r>
        <w:r w:rsidR="00317592">
          <w:rPr>
            <w:noProof/>
          </w:rPr>
          <w:tab/>
        </w:r>
        <w:r w:rsidR="00317592">
          <w:rPr>
            <w:noProof/>
          </w:rPr>
          <w:fldChar w:fldCharType="begin"/>
        </w:r>
        <w:r w:rsidR="00317592">
          <w:rPr>
            <w:noProof/>
          </w:rPr>
          <w:instrText xml:space="preserve"> PAGEREF _Toc164952430 \h </w:instrText>
        </w:r>
        <w:r w:rsidR="00317592">
          <w:rPr>
            <w:noProof/>
          </w:rPr>
        </w:r>
        <w:r w:rsidR="00317592">
          <w:rPr>
            <w:noProof/>
          </w:rPr>
          <w:fldChar w:fldCharType="separate"/>
        </w:r>
        <w:r w:rsidR="003C10F5">
          <w:rPr>
            <w:noProof/>
          </w:rPr>
          <w:t>34</w:t>
        </w:r>
        <w:r w:rsidR="00317592">
          <w:rPr>
            <w:noProof/>
          </w:rPr>
          <w:fldChar w:fldCharType="end"/>
        </w:r>
      </w:hyperlink>
    </w:p>
    <w:p w14:paraId="424315A2" w14:textId="77777777" w:rsidR="005F6567" w:rsidRDefault="00F72DF0">
      <w:pPr>
        <w:pStyle w:val="12"/>
        <w:spacing w:line="480" w:lineRule="auto"/>
        <w:rPr>
          <w:rFonts w:asciiTheme="minorHAnsi" w:eastAsiaTheme="minorEastAsia" w:hAnsiTheme="minorHAnsi" w:cstheme="minorBidi"/>
          <w:b w:val="0"/>
          <w:noProof/>
          <w:sz w:val="21"/>
          <w:szCs w:val="22"/>
        </w:rPr>
      </w:pPr>
      <w:hyperlink w:anchor="_Toc164952431" w:history="1">
        <w:r w:rsidR="00317592">
          <w:rPr>
            <w:rStyle w:val="afe"/>
            <w:rFonts w:hint="eastAsia"/>
            <w:noProof/>
          </w:rPr>
          <w:t>第五章</w:t>
        </w:r>
        <w:r w:rsidR="00317592">
          <w:rPr>
            <w:rStyle w:val="afe"/>
            <w:noProof/>
          </w:rPr>
          <w:t xml:space="preserve">   </w:t>
        </w:r>
        <w:r w:rsidR="00317592">
          <w:rPr>
            <w:rStyle w:val="afe"/>
            <w:rFonts w:hint="eastAsia"/>
            <w:noProof/>
          </w:rPr>
          <w:t>合同草案条款</w:t>
        </w:r>
        <w:r w:rsidR="00317592">
          <w:rPr>
            <w:noProof/>
          </w:rPr>
          <w:tab/>
        </w:r>
        <w:r w:rsidR="00317592">
          <w:rPr>
            <w:noProof/>
          </w:rPr>
          <w:fldChar w:fldCharType="begin"/>
        </w:r>
        <w:r w:rsidR="00317592">
          <w:rPr>
            <w:noProof/>
          </w:rPr>
          <w:instrText xml:space="preserve"> PAGEREF _Toc164952431 \h </w:instrText>
        </w:r>
        <w:r w:rsidR="00317592">
          <w:rPr>
            <w:noProof/>
          </w:rPr>
        </w:r>
        <w:r w:rsidR="00317592">
          <w:rPr>
            <w:noProof/>
          </w:rPr>
          <w:fldChar w:fldCharType="separate"/>
        </w:r>
        <w:r w:rsidR="003C10F5">
          <w:rPr>
            <w:noProof/>
          </w:rPr>
          <w:t>36</w:t>
        </w:r>
        <w:r w:rsidR="00317592">
          <w:rPr>
            <w:noProof/>
          </w:rPr>
          <w:fldChar w:fldCharType="end"/>
        </w:r>
      </w:hyperlink>
    </w:p>
    <w:p w14:paraId="22A1B7A7" w14:textId="77777777" w:rsidR="005F6567" w:rsidRDefault="00F72DF0">
      <w:pPr>
        <w:pStyle w:val="12"/>
        <w:spacing w:line="480" w:lineRule="auto"/>
        <w:rPr>
          <w:rFonts w:asciiTheme="minorHAnsi" w:eastAsiaTheme="minorEastAsia" w:hAnsiTheme="minorHAnsi" w:cstheme="minorBidi"/>
          <w:b w:val="0"/>
          <w:noProof/>
          <w:sz w:val="21"/>
          <w:szCs w:val="22"/>
        </w:rPr>
      </w:pPr>
      <w:hyperlink w:anchor="_Toc164952432" w:history="1">
        <w:r w:rsidR="00317592">
          <w:rPr>
            <w:rStyle w:val="afe"/>
            <w:rFonts w:hint="eastAsia"/>
            <w:noProof/>
          </w:rPr>
          <w:t>第六章</w:t>
        </w:r>
        <w:r w:rsidR="00317592">
          <w:rPr>
            <w:rStyle w:val="afe"/>
            <w:noProof/>
          </w:rPr>
          <w:t xml:space="preserve">   </w:t>
        </w:r>
        <w:r w:rsidR="00317592">
          <w:rPr>
            <w:rStyle w:val="afe"/>
            <w:rFonts w:hint="eastAsia"/>
            <w:noProof/>
          </w:rPr>
          <w:t>响应文件格式</w:t>
        </w:r>
        <w:r w:rsidR="00317592">
          <w:rPr>
            <w:noProof/>
          </w:rPr>
          <w:tab/>
        </w:r>
        <w:r w:rsidR="00317592">
          <w:rPr>
            <w:noProof/>
          </w:rPr>
          <w:fldChar w:fldCharType="begin"/>
        </w:r>
        <w:r w:rsidR="00317592">
          <w:rPr>
            <w:noProof/>
          </w:rPr>
          <w:instrText xml:space="preserve"> PAGEREF _Toc164952432 \h </w:instrText>
        </w:r>
        <w:r w:rsidR="00317592">
          <w:rPr>
            <w:noProof/>
          </w:rPr>
        </w:r>
        <w:r w:rsidR="00317592">
          <w:rPr>
            <w:noProof/>
          </w:rPr>
          <w:fldChar w:fldCharType="separate"/>
        </w:r>
        <w:r w:rsidR="003C10F5">
          <w:rPr>
            <w:noProof/>
          </w:rPr>
          <w:t>37</w:t>
        </w:r>
        <w:r w:rsidR="00317592">
          <w:rPr>
            <w:noProof/>
          </w:rPr>
          <w:fldChar w:fldCharType="end"/>
        </w:r>
      </w:hyperlink>
    </w:p>
    <w:p w14:paraId="310F464E" w14:textId="77777777" w:rsidR="005F6567" w:rsidRDefault="00317592">
      <w:pPr>
        <w:pStyle w:val="12"/>
        <w:spacing w:line="360" w:lineRule="auto"/>
        <w:rPr>
          <w:rFonts w:ascii="Times New Roman" w:eastAsiaTheme="minorEastAsia" w:hAnsi="Times New Roman"/>
          <w:b w:val="0"/>
        </w:rPr>
      </w:pPr>
      <w:r>
        <w:rPr>
          <w:rFonts w:ascii="Times New Roman" w:eastAsiaTheme="minorEastAsia" w:hAnsi="Times New Roman"/>
          <w:b w:val="0"/>
        </w:rPr>
        <w:fldChar w:fldCharType="end"/>
      </w:r>
    </w:p>
    <w:p w14:paraId="3208E080" w14:textId="77777777" w:rsidR="005F6567" w:rsidRDefault="005F6567">
      <w:pPr>
        <w:pStyle w:val="12"/>
        <w:spacing w:line="360" w:lineRule="auto"/>
        <w:rPr>
          <w:rFonts w:ascii="Times New Roman" w:eastAsiaTheme="minorEastAsia" w:hAnsi="Times New Roman"/>
          <w:b w:val="0"/>
          <w:sz w:val="36"/>
          <w:szCs w:val="36"/>
        </w:rPr>
      </w:pPr>
    </w:p>
    <w:p w14:paraId="199950E4" w14:textId="77777777" w:rsidR="005F6567" w:rsidRDefault="00317592">
      <w:pPr>
        <w:spacing w:line="360" w:lineRule="auto"/>
        <w:rPr>
          <w:rFonts w:eastAsiaTheme="minorEastAsia"/>
          <w:b/>
          <w:sz w:val="36"/>
          <w:szCs w:val="36"/>
        </w:rPr>
        <w:sectPr w:rsidR="005F6567">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29C0EBC2" w14:textId="77777777" w:rsidR="005F6567" w:rsidRDefault="00317592">
      <w:pPr>
        <w:spacing w:line="360" w:lineRule="auto"/>
        <w:jc w:val="center"/>
        <w:outlineLvl w:val="0"/>
        <w:rPr>
          <w:rFonts w:eastAsiaTheme="minorEastAsia"/>
          <w:b/>
          <w:sz w:val="36"/>
          <w:szCs w:val="36"/>
        </w:rPr>
      </w:pPr>
      <w:bookmarkStart w:id="2" w:name="_Toc164952427"/>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3" w:name="_Toc28359079"/>
      <w:bookmarkStart w:id="4" w:name="_Toc35393621"/>
      <w:bookmarkStart w:id="5" w:name="_Toc28359002"/>
      <w:bookmarkStart w:id="6" w:name="_Toc35393790"/>
      <w:bookmarkStart w:id="7" w:name="_Hlk24379207"/>
      <w:bookmarkEnd w:id="2"/>
    </w:p>
    <w:p w14:paraId="69213C67" w14:textId="77777777" w:rsidR="005F6567" w:rsidRDefault="005F6567">
      <w:pPr>
        <w:spacing w:line="360" w:lineRule="auto"/>
        <w:ind w:firstLineChars="200" w:firstLine="480"/>
        <w:rPr>
          <w:rFonts w:eastAsiaTheme="minorEastAsia"/>
          <w:sz w:val="24"/>
        </w:rPr>
      </w:pPr>
    </w:p>
    <w:p w14:paraId="3B172DD6" w14:textId="77777777" w:rsidR="005F6567" w:rsidRDefault="00317592">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3"/>
      <w:bookmarkEnd w:id="4"/>
      <w:bookmarkEnd w:id="5"/>
      <w:bookmarkEnd w:id="6"/>
    </w:p>
    <w:p w14:paraId="03462C3C" w14:textId="59D9E4BF" w:rsidR="005F6567" w:rsidRDefault="00317592">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sidR="00901289" w:rsidRPr="00901289">
        <w:rPr>
          <w:rFonts w:eastAsiaTheme="minorEastAsia"/>
          <w:sz w:val="24"/>
        </w:rPr>
        <w:t>11011525210200029067-XM001</w:t>
      </w:r>
    </w:p>
    <w:p w14:paraId="361BA3D5" w14:textId="3169E4B5" w:rsidR="005F6567" w:rsidRDefault="00317592">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00D734CD">
        <w:rPr>
          <w:rFonts w:eastAsiaTheme="minorEastAsia" w:hint="eastAsia"/>
          <w:sz w:val="24"/>
        </w:rPr>
        <w:t>京开西辅路（黄村东里段）交通噪声缓解项目</w:t>
      </w:r>
    </w:p>
    <w:p w14:paraId="5D68F866" w14:textId="77777777" w:rsidR="005F6567" w:rsidRDefault="00317592">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7"/>
    <w:p w14:paraId="1F0E3F9E" w14:textId="59C6A8F9" w:rsidR="005F6567" w:rsidRDefault="00317592">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00C45714">
        <w:rPr>
          <w:rFonts w:eastAsiaTheme="minorEastAsia"/>
          <w:sz w:val="24"/>
        </w:rPr>
        <w:t>390.103319</w:t>
      </w:r>
      <w:r>
        <w:rPr>
          <w:rFonts w:eastAsiaTheme="minorEastAsia"/>
          <w:sz w:val="24"/>
        </w:rPr>
        <w:t>万元、项目最高限价（如有）：</w:t>
      </w:r>
      <w:r w:rsidR="00C45714">
        <w:rPr>
          <w:rFonts w:eastAsiaTheme="minorEastAsia"/>
          <w:sz w:val="24"/>
        </w:rPr>
        <w:t>390.103319</w:t>
      </w:r>
      <w:r>
        <w:rPr>
          <w:rFonts w:eastAsiaTheme="minorEastAsia"/>
          <w:sz w:val="24"/>
        </w:rPr>
        <w:t>万元</w:t>
      </w:r>
    </w:p>
    <w:p w14:paraId="00AB4CB8" w14:textId="77777777" w:rsidR="005F6567" w:rsidRDefault="00317592">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14"/>
        <w:gridCol w:w="967"/>
        <w:gridCol w:w="4909"/>
      </w:tblGrid>
      <w:tr w:rsidR="005F6567" w14:paraId="5B3F2A5E" w14:textId="77777777" w:rsidTr="008B1B01">
        <w:trPr>
          <w:trHeight w:val="454"/>
        </w:trPr>
        <w:tc>
          <w:tcPr>
            <w:tcW w:w="1031" w:type="pct"/>
            <w:vAlign w:val="center"/>
          </w:tcPr>
          <w:p w14:paraId="46AAEAC9" w14:textId="77777777" w:rsidR="005F6567" w:rsidRDefault="00317592">
            <w:pPr>
              <w:jc w:val="center"/>
              <w:rPr>
                <w:rFonts w:eastAsiaTheme="minorEastAsia"/>
                <w:bCs/>
                <w:szCs w:val="21"/>
              </w:rPr>
            </w:pPr>
            <w:r>
              <w:rPr>
                <w:rFonts w:eastAsiaTheme="minorEastAsia"/>
                <w:bCs/>
                <w:szCs w:val="21"/>
              </w:rPr>
              <w:t>标的名称</w:t>
            </w:r>
          </w:p>
        </w:tc>
        <w:tc>
          <w:tcPr>
            <w:tcW w:w="671" w:type="pct"/>
            <w:vAlign w:val="center"/>
          </w:tcPr>
          <w:p w14:paraId="25FE06DA" w14:textId="77777777" w:rsidR="005F6567" w:rsidRDefault="00317592">
            <w:pPr>
              <w:jc w:val="center"/>
              <w:rPr>
                <w:rFonts w:eastAsiaTheme="minorEastAsia"/>
                <w:bCs/>
                <w:szCs w:val="21"/>
              </w:rPr>
            </w:pPr>
            <w:r>
              <w:rPr>
                <w:rFonts w:eastAsiaTheme="minorEastAsia"/>
                <w:bCs/>
                <w:szCs w:val="21"/>
              </w:rPr>
              <w:t>采购包预算金额</w:t>
            </w:r>
          </w:p>
          <w:p w14:paraId="1D59925E" w14:textId="77777777" w:rsidR="005F6567" w:rsidRDefault="00317592">
            <w:pPr>
              <w:jc w:val="center"/>
              <w:rPr>
                <w:rFonts w:eastAsiaTheme="minorEastAsia"/>
                <w:bCs/>
                <w:szCs w:val="21"/>
              </w:rPr>
            </w:pPr>
            <w:r>
              <w:rPr>
                <w:rFonts w:eastAsiaTheme="minorEastAsia"/>
                <w:bCs/>
                <w:szCs w:val="21"/>
              </w:rPr>
              <w:t>（万元）</w:t>
            </w:r>
          </w:p>
        </w:tc>
        <w:tc>
          <w:tcPr>
            <w:tcW w:w="545" w:type="pct"/>
            <w:vAlign w:val="center"/>
          </w:tcPr>
          <w:p w14:paraId="1050EA55" w14:textId="77777777" w:rsidR="005F6567" w:rsidRDefault="00317592">
            <w:pPr>
              <w:jc w:val="center"/>
              <w:rPr>
                <w:rFonts w:eastAsiaTheme="minorEastAsia"/>
                <w:bCs/>
                <w:szCs w:val="21"/>
              </w:rPr>
            </w:pPr>
            <w:r>
              <w:rPr>
                <w:rFonts w:eastAsiaTheme="minorEastAsia"/>
                <w:bCs/>
                <w:szCs w:val="21"/>
              </w:rPr>
              <w:t>数量</w:t>
            </w:r>
          </w:p>
        </w:tc>
        <w:tc>
          <w:tcPr>
            <w:tcW w:w="2752" w:type="pct"/>
            <w:vAlign w:val="center"/>
          </w:tcPr>
          <w:p w14:paraId="0B3A6B9D" w14:textId="77777777" w:rsidR="005F6567" w:rsidRDefault="00317592">
            <w:pPr>
              <w:jc w:val="center"/>
              <w:rPr>
                <w:rFonts w:eastAsiaTheme="minorEastAsia"/>
                <w:szCs w:val="21"/>
              </w:rPr>
            </w:pPr>
            <w:r>
              <w:rPr>
                <w:rFonts w:eastAsiaTheme="minorEastAsia"/>
                <w:szCs w:val="21"/>
              </w:rPr>
              <w:t>简要技术需求或服务要求</w:t>
            </w:r>
          </w:p>
        </w:tc>
      </w:tr>
      <w:tr w:rsidR="005F6567" w14:paraId="696D953B" w14:textId="77777777" w:rsidTr="008B1B01">
        <w:trPr>
          <w:trHeight w:val="454"/>
        </w:trPr>
        <w:tc>
          <w:tcPr>
            <w:tcW w:w="1031" w:type="pct"/>
            <w:vAlign w:val="center"/>
          </w:tcPr>
          <w:p w14:paraId="21494B2A" w14:textId="27883E1C" w:rsidR="005F6567" w:rsidRDefault="00D734CD">
            <w:pPr>
              <w:jc w:val="center"/>
              <w:rPr>
                <w:rFonts w:eastAsiaTheme="minorEastAsia"/>
                <w:bCs/>
                <w:szCs w:val="21"/>
              </w:rPr>
            </w:pPr>
            <w:r>
              <w:rPr>
                <w:rFonts w:eastAsiaTheme="minorEastAsia" w:hint="eastAsia"/>
                <w:bCs/>
                <w:szCs w:val="21"/>
              </w:rPr>
              <w:t>京开西辅路（黄村东里段）交通噪声缓解项目</w:t>
            </w:r>
          </w:p>
        </w:tc>
        <w:tc>
          <w:tcPr>
            <w:tcW w:w="671" w:type="pct"/>
            <w:vAlign w:val="center"/>
          </w:tcPr>
          <w:p w14:paraId="13D55D22" w14:textId="6CAC497F" w:rsidR="005F6567" w:rsidRDefault="00C45714">
            <w:pPr>
              <w:jc w:val="center"/>
              <w:rPr>
                <w:rFonts w:eastAsiaTheme="minorEastAsia"/>
                <w:bCs/>
                <w:szCs w:val="21"/>
              </w:rPr>
            </w:pPr>
            <w:r>
              <w:rPr>
                <w:rFonts w:eastAsiaTheme="minorEastAsia"/>
                <w:bCs/>
                <w:szCs w:val="21"/>
              </w:rPr>
              <w:t>390.103319</w:t>
            </w:r>
          </w:p>
        </w:tc>
        <w:tc>
          <w:tcPr>
            <w:tcW w:w="545" w:type="pct"/>
            <w:vAlign w:val="center"/>
          </w:tcPr>
          <w:p w14:paraId="7B6290C7" w14:textId="77777777" w:rsidR="005F6567" w:rsidRDefault="00317592">
            <w:pPr>
              <w:jc w:val="center"/>
              <w:rPr>
                <w:rFonts w:eastAsiaTheme="minorEastAsia"/>
                <w:bCs/>
                <w:szCs w:val="21"/>
              </w:rPr>
            </w:pPr>
            <w:r>
              <w:rPr>
                <w:rFonts w:eastAsiaTheme="minorEastAsia" w:hint="eastAsia"/>
                <w:bCs/>
                <w:szCs w:val="21"/>
              </w:rPr>
              <w:t>1</w:t>
            </w:r>
          </w:p>
        </w:tc>
        <w:tc>
          <w:tcPr>
            <w:tcW w:w="2752" w:type="pct"/>
            <w:vAlign w:val="center"/>
          </w:tcPr>
          <w:p w14:paraId="0F5921AD" w14:textId="31FF0177" w:rsidR="005F6567" w:rsidRDefault="00D734CD" w:rsidP="006C78DA">
            <w:pPr>
              <w:jc w:val="left"/>
              <w:rPr>
                <w:rFonts w:eastAsiaTheme="minorEastAsia"/>
                <w:bCs/>
                <w:szCs w:val="21"/>
              </w:rPr>
            </w:pPr>
            <w:r>
              <w:rPr>
                <w:rFonts w:eastAsiaTheme="minorEastAsia" w:hint="eastAsia"/>
                <w:bCs/>
                <w:szCs w:val="21"/>
              </w:rPr>
              <w:t>京开西辅路（黄村东里段）交通噪声缓解项目</w:t>
            </w:r>
            <w:r w:rsidR="00FD4E15">
              <w:rPr>
                <w:rFonts w:eastAsiaTheme="minorEastAsia" w:hint="eastAsia"/>
                <w:bCs/>
                <w:szCs w:val="21"/>
              </w:rPr>
              <w:t>，包括</w:t>
            </w:r>
            <w:r w:rsidR="00A40BED" w:rsidRPr="00A40BED">
              <w:rPr>
                <w:rFonts w:eastAsiaTheme="minorEastAsia" w:hint="eastAsia"/>
                <w:bCs/>
                <w:szCs w:val="21"/>
              </w:rPr>
              <w:t>铺装工程、吸声屏障工程等工作内容</w:t>
            </w:r>
            <w:r w:rsidR="00A40BED">
              <w:rPr>
                <w:rFonts w:eastAsiaTheme="minorEastAsia" w:hint="eastAsia"/>
                <w:bCs/>
                <w:szCs w:val="21"/>
              </w:rPr>
              <w:t>。</w:t>
            </w:r>
          </w:p>
        </w:tc>
      </w:tr>
    </w:tbl>
    <w:p w14:paraId="2C02D8CB" w14:textId="77777777" w:rsidR="005F6567" w:rsidRDefault="005F6567">
      <w:pPr>
        <w:spacing w:line="360" w:lineRule="auto"/>
        <w:ind w:firstLineChars="200" w:firstLine="480"/>
        <w:rPr>
          <w:rFonts w:eastAsiaTheme="minorEastAsia"/>
          <w:sz w:val="24"/>
        </w:rPr>
      </w:pPr>
    </w:p>
    <w:p w14:paraId="0443ADDB" w14:textId="13904E9E" w:rsidR="005F6567" w:rsidRDefault="00317592">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sidR="003B3978">
        <w:rPr>
          <w:rFonts w:eastAsiaTheme="minorEastAsia"/>
          <w:sz w:val="24"/>
        </w:rPr>
        <w:t>100</w:t>
      </w:r>
      <w:r w:rsidR="003B3978" w:rsidRPr="003B3978">
        <w:rPr>
          <w:rFonts w:eastAsiaTheme="minorEastAsia" w:hint="eastAsia"/>
          <w:sz w:val="24"/>
        </w:rPr>
        <w:t>日历天，计划开工日期：</w:t>
      </w:r>
      <w:r w:rsidR="003B3978" w:rsidRPr="003B3978">
        <w:rPr>
          <w:rFonts w:eastAsiaTheme="minorEastAsia" w:hint="eastAsia"/>
          <w:sz w:val="24"/>
        </w:rPr>
        <w:t>202</w:t>
      </w:r>
      <w:r w:rsidR="003B3978">
        <w:rPr>
          <w:rFonts w:eastAsiaTheme="minorEastAsia"/>
          <w:sz w:val="24"/>
        </w:rPr>
        <w:t>5</w:t>
      </w:r>
      <w:r w:rsidR="003B3978" w:rsidRPr="003B3978">
        <w:rPr>
          <w:rFonts w:eastAsiaTheme="minorEastAsia" w:hint="eastAsia"/>
          <w:sz w:val="24"/>
        </w:rPr>
        <w:t>年</w:t>
      </w:r>
      <w:r w:rsidR="00BC49C5">
        <w:rPr>
          <w:rFonts w:eastAsiaTheme="minorEastAsia"/>
          <w:sz w:val="24"/>
        </w:rPr>
        <w:t>10</w:t>
      </w:r>
      <w:r w:rsidR="003B3978" w:rsidRPr="003B3978">
        <w:rPr>
          <w:rFonts w:eastAsiaTheme="minorEastAsia" w:hint="eastAsia"/>
          <w:sz w:val="24"/>
        </w:rPr>
        <w:t>月</w:t>
      </w:r>
      <w:r w:rsidR="00847F58">
        <w:rPr>
          <w:rFonts w:eastAsiaTheme="minorEastAsia"/>
          <w:sz w:val="24"/>
        </w:rPr>
        <w:t>30</w:t>
      </w:r>
      <w:r w:rsidR="003B3978" w:rsidRPr="003B3978">
        <w:rPr>
          <w:rFonts w:eastAsiaTheme="minorEastAsia" w:hint="eastAsia"/>
          <w:sz w:val="24"/>
        </w:rPr>
        <w:t>日，计划竣工日期：</w:t>
      </w:r>
      <w:r w:rsidR="003B3978" w:rsidRPr="003B3978">
        <w:rPr>
          <w:rFonts w:eastAsiaTheme="minorEastAsia" w:hint="eastAsia"/>
          <w:sz w:val="24"/>
        </w:rPr>
        <w:t>202</w:t>
      </w:r>
      <w:r w:rsidR="00B56EEA">
        <w:rPr>
          <w:rFonts w:eastAsiaTheme="minorEastAsia"/>
          <w:sz w:val="24"/>
        </w:rPr>
        <w:t>6</w:t>
      </w:r>
      <w:r w:rsidR="003B3978" w:rsidRPr="003B3978">
        <w:rPr>
          <w:rFonts w:eastAsiaTheme="minorEastAsia" w:hint="eastAsia"/>
          <w:sz w:val="24"/>
        </w:rPr>
        <w:t>年</w:t>
      </w:r>
      <w:r w:rsidR="00B56EEA">
        <w:rPr>
          <w:rFonts w:eastAsiaTheme="minorEastAsia"/>
          <w:sz w:val="24"/>
        </w:rPr>
        <w:t>2</w:t>
      </w:r>
      <w:r w:rsidR="003B3978" w:rsidRPr="003B3978">
        <w:rPr>
          <w:rFonts w:eastAsiaTheme="minorEastAsia" w:hint="eastAsia"/>
          <w:sz w:val="24"/>
        </w:rPr>
        <w:t>月</w:t>
      </w:r>
      <w:r w:rsidR="00B56EEA">
        <w:rPr>
          <w:rFonts w:eastAsiaTheme="minorEastAsia"/>
          <w:sz w:val="24"/>
        </w:rPr>
        <w:t>7</w:t>
      </w:r>
      <w:r w:rsidR="003B3978" w:rsidRPr="003B3978">
        <w:rPr>
          <w:rFonts w:eastAsiaTheme="minorEastAsia" w:hint="eastAsia"/>
          <w:sz w:val="24"/>
        </w:rPr>
        <w:t>日。</w:t>
      </w:r>
    </w:p>
    <w:p w14:paraId="33715053" w14:textId="77777777" w:rsidR="005F6567" w:rsidRDefault="00317592">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Pr>
          <w:rFonts w:eastAsiaTheme="minorEastAsia" w:hint="eastAsia"/>
        </w:rPr>
        <w:t>■</w:t>
      </w:r>
      <w:r>
        <w:rPr>
          <w:rFonts w:eastAsiaTheme="minorEastAsia"/>
          <w:sz w:val="24"/>
        </w:rPr>
        <w:t>否。</w:t>
      </w:r>
    </w:p>
    <w:p w14:paraId="1D23489C" w14:textId="77777777" w:rsidR="005F6567" w:rsidRDefault="005F6567">
      <w:pPr>
        <w:spacing w:line="360" w:lineRule="auto"/>
        <w:ind w:firstLineChars="200" w:firstLine="480"/>
        <w:rPr>
          <w:rFonts w:eastAsiaTheme="minorEastAsia"/>
          <w:sz w:val="24"/>
        </w:rPr>
      </w:pPr>
    </w:p>
    <w:p w14:paraId="6DA554F2" w14:textId="77777777" w:rsidR="005F6567" w:rsidRDefault="00317592">
      <w:pPr>
        <w:pStyle w:val="21"/>
        <w:spacing w:before="0" w:line="360" w:lineRule="auto"/>
        <w:jc w:val="left"/>
        <w:rPr>
          <w:rFonts w:ascii="Times New Roman" w:eastAsiaTheme="minorEastAsia" w:hAnsi="Times New Roman"/>
          <w:sz w:val="24"/>
          <w:szCs w:val="24"/>
        </w:rPr>
      </w:pPr>
      <w:bookmarkStart w:id="8" w:name="_Toc35393791"/>
      <w:bookmarkStart w:id="9" w:name="_Toc28359080"/>
      <w:bookmarkStart w:id="10" w:name="_Toc35393622"/>
      <w:bookmarkStart w:id="11" w:name="_Toc28359003"/>
      <w:r>
        <w:rPr>
          <w:rFonts w:ascii="Times New Roman" w:eastAsiaTheme="minorEastAsia" w:hAnsi="Times New Roman"/>
          <w:sz w:val="24"/>
          <w:szCs w:val="24"/>
        </w:rPr>
        <w:t>二、申请人的资格要求（须同时满足）</w:t>
      </w:r>
      <w:bookmarkEnd w:id="8"/>
      <w:bookmarkEnd w:id="9"/>
      <w:bookmarkEnd w:id="10"/>
      <w:bookmarkEnd w:id="11"/>
    </w:p>
    <w:p w14:paraId="7AB8C4AB" w14:textId="77777777" w:rsidR="005F6567" w:rsidRDefault="00317592">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1D5DBE99" w14:textId="77777777" w:rsidR="005F6567" w:rsidRDefault="00317592">
      <w:pPr>
        <w:spacing w:line="360" w:lineRule="auto"/>
        <w:ind w:firstLineChars="200" w:firstLine="480"/>
        <w:rPr>
          <w:rFonts w:eastAsiaTheme="minorEastAsia"/>
          <w:sz w:val="24"/>
        </w:rPr>
      </w:pPr>
      <w:bookmarkStart w:id="12" w:name="_Toc28359081"/>
      <w:bookmarkStart w:id="13" w:name="_Toc28359004"/>
      <w:r>
        <w:rPr>
          <w:rFonts w:eastAsiaTheme="minorEastAsia"/>
          <w:sz w:val="24"/>
        </w:rPr>
        <w:t>2.</w:t>
      </w:r>
      <w:r>
        <w:rPr>
          <w:rFonts w:eastAsiaTheme="minorEastAsia"/>
          <w:sz w:val="24"/>
        </w:rPr>
        <w:t>落实政府采购政策需满足的资格要求：</w:t>
      </w:r>
    </w:p>
    <w:p w14:paraId="3065AB68" w14:textId="77777777" w:rsidR="005F6567" w:rsidRDefault="00317592">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476D749F" w14:textId="77777777" w:rsidR="005F6567" w:rsidRDefault="00317592">
      <w:pPr>
        <w:spacing w:line="360" w:lineRule="auto"/>
        <w:ind w:firstLineChars="200" w:firstLine="482"/>
        <w:rPr>
          <w:rFonts w:eastAsiaTheme="minorEastAsia"/>
          <w:sz w:val="24"/>
        </w:rPr>
      </w:pPr>
      <w:r w:rsidRPr="006125FC">
        <w:rPr>
          <w:b/>
          <w:color w:val="000000"/>
          <w:sz w:val="24"/>
        </w:rPr>
        <w:t>■</w:t>
      </w:r>
      <w:r w:rsidRPr="006125FC">
        <w:rPr>
          <w:rFonts w:eastAsiaTheme="minorEastAsia"/>
          <w:sz w:val="24"/>
        </w:rPr>
        <w:t>本项目不专门面向中小企业预留采购份额。</w:t>
      </w:r>
    </w:p>
    <w:p w14:paraId="4D1FC84F" w14:textId="77777777" w:rsidR="005F6567" w:rsidRDefault="00317592">
      <w:pPr>
        <w:spacing w:line="360" w:lineRule="auto"/>
        <w:ind w:firstLineChars="200" w:firstLine="420"/>
        <w:rPr>
          <w:rFonts w:eastAsiaTheme="minorEastAsia"/>
          <w:sz w:val="24"/>
        </w:rPr>
      </w:pPr>
      <w:r>
        <w:rPr>
          <w:rFonts w:eastAsiaTheme="minorEastAsia"/>
        </w:rPr>
        <w:t>□</w:t>
      </w:r>
      <w:r>
        <w:rPr>
          <w:rFonts w:eastAsiaTheme="minorEastAsia"/>
          <w:sz w:val="24"/>
        </w:rPr>
        <w:t>本项目专门面向</w:t>
      </w:r>
      <w:r>
        <w:rPr>
          <w:rFonts w:eastAsiaTheme="minorEastAsia"/>
          <w:sz w:val="24"/>
        </w:rPr>
        <w:t xml:space="preserve">  </w:t>
      </w:r>
      <w:r>
        <w:rPr>
          <w:rFonts w:eastAsiaTheme="minorEastAsia"/>
        </w:rPr>
        <w:t>□</w:t>
      </w:r>
      <w:r>
        <w:rPr>
          <w:rFonts w:eastAsiaTheme="minorEastAsia"/>
          <w:sz w:val="24"/>
        </w:rPr>
        <w:t>中小</w:t>
      </w:r>
      <w:r>
        <w:rPr>
          <w:rFonts w:eastAsiaTheme="minorEastAsia"/>
          <w:sz w:val="24"/>
        </w:rPr>
        <w:t xml:space="preserve"> </w:t>
      </w:r>
      <w:r>
        <w:rPr>
          <w:rFonts w:eastAsiaTheme="minorEastAsia"/>
        </w:rPr>
        <w:t>□</w:t>
      </w:r>
      <w:r>
        <w:rPr>
          <w:rFonts w:eastAsiaTheme="minorEastAsia"/>
          <w:sz w:val="24"/>
        </w:rPr>
        <w:t>小微企业</w:t>
      </w:r>
      <w:r>
        <w:rPr>
          <w:rFonts w:eastAsiaTheme="minorEastAsia"/>
          <w:sz w:val="24"/>
        </w:rPr>
        <w:t xml:space="preserve">  </w:t>
      </w:r>
      <w:r>
        <w:rPr>
          <w:rFonts w:eastAsiaTheme="minorEastAsia"/>
          <w:sz w:val="24"/>
        </w:rPr>
        <w:t>采购。即：提供的服务全部由符合政策要求的中小</w:t>
      </w:r>
      <w:r>
        <w:rPr>
          <w:rFonts w:eastAsiaTheme="minorEastAsia" w:hint="eastAsia"/>
          <w:sz w:val="24"/>
        </w:rPr>
        <w:t>/</w:t>
      </w:r>
      <w:r>
        <w:rPr>
          <w:rFonts w:eastAsiaTheme="minorEastAsia"/>
          <w:sz w:val="24"/>
        </w:rPr>
        <w:t>小微企业承接。</w:t>
      </w:r>
    </w:p>
    <w:p w14:paraId="575462A7" w14:textId="77777777" w:rsidR="005F6567" w:rsidRDefault="00317592">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本项目预留部分采购项目预算专门面向中小企业采购。对于预留份额，提供的服务由符合政策要求的中小企业承接。预留份额通过以下措施进行：</w:t>
      </w:r>
      <w:r>
        <w:rPr>
          <w:rFonts w:eastAsiaTheme="minorEastAsia" w:hint="eastAsia"/>
          <w:sz w:val="24"/>
          <w:u w:val="single"/>
        </w:rPr>
        <w:t xml:space="preserve"> </w:t>
      </w:r>
      <w:r>
        <w:rPr>
          <w:rFonts w:eastAsiaTheme="minorEastAsia"/>
          <w:sz w:val="24"/>
          <w:u w:val="single"/>
        </w:rPr>
        <w:t xml:space="preserve"> </w:t>
      </w:r>
      <w:r>
        <w:rPr>
          <w:rFonts w:eastAsiaTheme="minorEastAsia" w:hint="eastAsia"/>
          <w:sz w:val="24"/>
          <w:u w:val="single"/>
        </w:rPr>
        <w:t>/</w:t>
      </w:r>
      <w:r>
        <w:rPr>
          <w:rFonts w:eastAsiaTheme="minorEastAsia"/>
          <w:sz w:val="24"/>
          <w:u w:val="single"/>
        </w:rPr>
        <w:t xml:space="preserve">   </w:t>
      </w:r>
      <w:r>
        <w:rPr>
          <w:rFonts w:eastAsiaTheme="minorEastAsia"/>
          <w:sz w:val="24"/>
        </w:rPr>
        <w:t>。</w:t>
      </w:r>
    </w:p>
    <w:p w14:paraId="5B598658" w14:textId="77777777" w:rsidR="005F6567" w:rsidRDefault="00317592">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hint="eastAsia"/>
          <w:sz w:val="24"/>
          <w:u w:val="single"/>
        </w:rPr>
        <w:t xml:space="preserve"> </w:t>
      </w:r>
      <w:r>
        <w:rPr>
          <w:rFonts w:eastAsiaTheme="minorEastAsia"/>
          <w:sz w:val="24"/>
          <w:u w:val="single"/>
        </w:rPr>
        <w:t xml:space="preserve"> /  </w:t>
      </w:r>
      <w:r>
        <w:rPr>
          <w:rFonts w:eastAsiaTheme="minorEastAsia"/>
          <w:sz w:val="24"/>
        </w:rPr>
        <w:t>。</w:t>
      </w:r>
    </w:p>
    <w:p w14:paraId="1483CA78" w14:textId="77777777" w:rsidR="005F6567" w:rsidRDefault="00317592">
      <w:pPr>
        <w:spacing w:line="360" w:lineRule="auto"/>
        <w:ind w:firstLineChars="200" w:firstLine="480"/>
        <w:rPr>
          <w:rFonts w:eastAsiaTheme="minorEastAsia"/>
          <w:iCs/>
          <w:sz w:val="24"/>
          <w:u w:val="single"/>
        </w:rPr>
      </w:pPr>
      <w:r>
        <w:rPr>
          <w:rFonts w:eastAsiaTheme="minorEastAsia"/>
          <w:sz w:val="24"/>
        </w:rPr>
        <w:t>3.</w:t>
      </w:r>
      <w:r>
        <w:rPr>
          <w:rFonts w:eastAsiaTheme="minorEastAsia"/>
          <w:sz w:val="24"/>
        </w:rPr>
        <w:t>本项目的特定资格要求：</w:t>
      </w:r>
    </w:p>
    <w:p w14:paraId="1EFB11AC" w14:textId="77777777" w:rsidR="005F6567" w:rsidRPr="00F06A80" w:rsidRDefault="00317592">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w:t>
      </w:r>
      <w:r w:rsidRPr="00F06A80">
        <w:rPr>
          <w:rFonts w:eastAsiaTheme="minorEastAsia"/>
          <w:sz w:val="24"/>
        </w:rPr>
        <w:t>1</w:t>
      </w:r>
      <w:r w:rsidRPr="00F06A80">
        <w:rPr>
          <w:rFonts w:eastAsiaTheme="minorEastAsia"/>
          <w:sz w:val="24"/>
        </w:rPr>
        <w:t>本项目是否属于政府购买服务：</w:t>
      </w:r>
    </w:p>
    <w:p w14:paraId="20E1B02E" w14:textId="77777777" w:rsidR="005F6567" w:rsidRPr="00F06A80" w:rsidRDefault="003C5555">
      <w:pPr>
        <w:tabs>
          <w:tab w:val="left" w:pos="900"/>
          <w:tab w:val="left" w:pos="1134"/>
          <w:tab w:val="left" w:pos="1589"/>
          <w:tab w:val="left" w:pos="5521"/>
        </w:tabs>
        <w:snapToGrid w:val="0"/>
        <w:spacing w:line="360" w:lineRule="auto"/>
        <w:ind w:leftChars="472" w:left="991" w:firstLine="2"/>
        <w:rPr>
          <w:rFonts w:eastAsiaTheme="minorEastAsia"/>
          <w:sz w:val="24"/>
        </w:rPr>
      </w:pPr>
      <w:r w:rsidRPr="00F06A80">
        <w:rPr>
          <w:b/>
          <w:color w:val="000000"/>
          <w:sz w:val="24"/>
        </w:rPr>
        <w:t>■</w:t>
      </w:r>
      <w:r w:rsidR="00317592" w:rsidRPr="00F06A80">
        <w:rPr>
          <w:rFonts w:eastAsiaTheme="minorEastAsia"/>
          <w:sz w:val="24"/>
        </w:rPr>
        <w:t>否</w:t>
      </w:r>
    </w:p>
    <w:p w14:paraId="0D308D23" w14:textId="77777777" w:rsidR="005F6567" w:rsidRDefault="003C5555">
      <w:pPr>
        <w:tabs>
          <w:tab w:val="left" w:pos="900"/>
          <w:tab w:val="left" w:pos="1134"/>
          <w:tab w:val="left" w:pos="1589"/>
          <w:tab w:val="left" w:pos="5521"/>
        </w:tabs>
        <w:snapToGrid w:val="0"/>
        <w:spacing w:line="360" w:lineRule="auto"/>
        <w:ind w:leftChars="472" w:left="991" w:firstLine="2"/>
        <w:rPr>
          <w:rFonts w:eastAsiaTheme="minorEastAsia"/>
          <w:sz w:val="24"/>
        </w:rPr>
      </w:pPr>
      <w:r w:rsidRPr="00F06A80">
        <w:rPr>
          <w:rFonts w:eastAsiaTheme="minorEastAsia"/>
        </w:rPr>
        <w:lastRenderedPageBreak/>
        <w:t>□</w:t>
      </w:r>
      <w:r w:rsidR="00317592" w:rsidRPr="00F06A80">
        <w:rPr>
          <w:rFonts w:eastAsiaTheme="minorEastAsia"/>
          <w:sz w:val="24"/>
        </w:rPr>
        <w:t>是，公益一类事业单位、使用事业编制且由财政拨款保障的群团组织，不得作为承接主体；</w:t>
      </w:r>
    </w:p>
    <w:p w14:paraId="1AA32294" w14:textId="77777777" w:rsidR="005F6567" w:rsidRDefault="00317592">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3.2</w:t>
      </w:r>
      <w:r>
        <w:rPr>
          <w:rFonts w:eastAsiaTheme="minorEastAsia"/>
          <w:sz w:val="24"/>
        </w:rPr>
        <w:t>其他特定资格要求</w:t>
      </w:r>
      <w:r>
        <w:rPr>
          <w:rFonts w:eastAsiaTheme="minorEastAsia" w:hint="eastAsia"/>
          <w:sz w:val="24"/>
        </w:rPr>
        <w:t>：</w:t>
      </w:r>
    </w:p>
    <w:p w14:paraId="7F723757" w14:textId="77777777" w:rsidR="00EC74C1" w:rsidRPr="00002A36" w:rsidRDefault="00EC74C1" w:rsidP="00EC74C1">
      <w:pPr>
        <w:tabs>
          <w:tab w:val="left" w:pos="900"/>
          <w:tab w:val="left" w:pos="1134"/>
          <w:tab w:val="left" w:pos="1589"/>
          <w:tab w:val="left" w:pos="5521"/>
        </w:tabs>
        <w:snapToGrid w:val="0"/>
        <w:spacing w:line="360" w:lineRule="auto"/>
        <w:ind w:leftChars="472" w:left="991" w:firstLine="2"/>
        <w:rPr>
          <w:color w:val="000000" w:themeColor="text1"/>
          <w:sz w:val="24"/>
          <w:u w:val="single"/>
        </w:rPr>
      </w:pPr>
      <w:r w:rsidRPr="00002A36">
        <w:rPr>
          <w:rFonts w:hint="eastAsia"/>
          <w:color w:val="000000" w:themeColor="text1"/>
          <w:sz w:val="24"/>
          <w:u w:val="single"/>
        </w:rPr>
        <w:t>（</w:t>
      </w:r>
      <w:r w:rsidRPr="00002A36">
        <w:rPr>
          <w:rFonts w:hint="eastAsia"/>
          <w:color w:val="000000" w:themeColor="text1"/>
          <w:sz w:val="24"/>
          <w:u w:val="single"/>
        </w:rPr>
        <w:t>1</w:t>
      </w:r>
      <w:r w:rsidRPr="00002A36">
        <w:rPr>
          <w:rFonts w:hint="eastAsia"/>
          <w:color w:val="000000" w:themeColor="text1"/>
          <w:sz w:val="24"/>
          <w:u w:val="single"/>
        </w:rPr>
        <w:t>）具有有效的市政公用工程施工总承包三级及以上资质；</w:t>
      </w:r>
    </w:p>
    <w:p w14:paraId="5BC211EB" w14:textId="77777777" w:rsidR="00EC74C1" w:rsidRPr="00002A36" w:rsidRDefault="00EC74C1" w:rsidP="00EC74C1">
      <w:pPr>
        <w:tabs>
          <w:tab w:val="left" w:pos="900"/>
          <w:tab w:val="left" w:pos="1134"/>
          <w:tab w:val="left" w:pos="1589"/>
          <w:tab w:val="left" w:pos="5521"/>
        </w:tabs>
        <w:snapToGrid w:val="0"/>
        <w:spacing w:line="360" w:lineRule="auto"/>
        <w:ind w:leftChars="472" w:left="991" w:firstLine="2"/>
        <w:rPr>
          <w:color w:val="000000" w:themeColor="text1"/>
          <w:sz w:val="24"/>
          <w:u w:val="single"/>
        </w:rPr>
      </w:pPr>
      <w:r w:rsidRPr="00002A36">
        <w:rPr>
          <w:rFonts w:hint="eastAsia"/>
          <w:color w:val="000000" w:themeColor="text1"/>
          <w:sz w:val="24"/>
          <w:u w:val="single"/>
        </w:rPr>
        <w:t>（</w:t>
      </w:r>
      <w:r w:rsidRPr="00002A36">
        <w:rPr>
          <w:rFonts w:hint="eastAsia"/>
          <w:color w:val="000000" w:themeColor="text1"/>
          <w:sz w:val="24"/>
          <w:u w:val="single"/>
        </w:rPr>
        <w:t>2</w:t>
      </w:r>
      <w:r w:rsidRPr="00002A36">
        <w:rPr>
          <w:rFonts w:hint="eastAsia"/>
          <w:color w:val="000000" w:themeColor="text1"/>
          <w:sz w:val="24"/>
          <w:u w:val="single"/>
        </w:rPr>
        <w:t>）具有有效的安全生产许可证；</w:t>
      </w:r>
    </w:p>
    <w:p w14:paraId="3F365464" w14:textId="49A59A1E" w:rsidR="00EC74C1" w:rsidRDefault="00EC74C1" w:rsidP="00EC74C1">
      <w:pPr>
        <w:tabs>
          <w:tab w:val="left" w:pos="900"/>
          <w:tab w:val="left" w:pos="1134"/>
          <w:tab w:val="left" w:pos="1589"/>
          <w:tab w:val="left" w:pos="5521"/>
        </w:tabs>
        <w:snapToGrid w:val="0"/>
        <w:spacing w:line="360" w:lineRule="auto"/>
        <w:ind w:leftChars="472" w:left="991" w:firstLine="2"/>
        <w:rPr>
          <w:color w:val="000000" w:themeColor="text1"/>
          <w:sz w:val="24"/>
          <w:u w:val="single"/>
        </w:rPr>
      </w:pPr>
      <w:r w:rsidRPr="00002A36">
        <w:rPr>
          <w:rFonts w:hint="eastAsia"/>
          <w:color w:val="000000" w:themeColor="text1"/>
          <w:sz w:val="24"/>
          <w:u w:val="single"/>
        </w:rPr>
        <w:t>（</w:t>
      </w:r>
      <w:r w:rsidRPr="00002A36">
        <w:rPr>
          <w:rFonts w:hint="eastAsia"/>
          <w:color w:val="000000" w:themeColor="text1"/>
          <w:sz w:val="24"/>
          <w:u w:val="single"/>
        </w:rPr>
        <w:t>3</w:t>
      </w:r>
      <w:r w:rsidRPr="00002A36">
        <w:rPr>
          <w:rFonts w:hint="eastAsia"/>
          <w:color w:val="000000" w:themeColor="text1"/>
          <w:sz w:val="24"/>
          <w:u w:val="single"/>
        </w:rPr>
        <w:t>）拟派项目经理具有市政公用工程二级及以上注册建造师执业资格，具有安全生产考核合格证书（</w:t>
      </w:r>
      <w:r w:rsidRPr="00002A36">
        <w:rPr>
          <w:rFonts w:hint="eastAsia"/>
          <w:color w:val="000000" w:themeColor="text1"/>
          <w:sz w:val="24"/>
          <w:u w:val="single"/>
        </w:rPr>
        <w:t>B</w:t>
      </w:r>
      <w:r w:rsidRPr="00002A36">
        <w:rPr>
          <w:rFonts w:hint="eastAsia"/>
          <w:color w:val="000000" w:themeColor="text1"/>
          <w:sz w:val="24"/>
          <w:u w:val="single"/>
        </w:rPr>
        <w:t>本），且</w:t>
      </w:r>
      <w:r w:rsidR="00015CFD" w:rsidRPr="00015CFD">
        <w:rPr>
          <w:rFonts w:hint="eastAsia"/>
          <w:color w:val="000000" w:themeColor="text1"/>
          <w:sz w:val="24"/>
          <w:u w:val="single"/>
        </w:rPr>
        <w:t>在确定中标人时不得担任其他在施建设工程的项目经理</w:t>
      </w:r>
      <w:r w:rsidR="00015CFD">
        <w:rPr>
          <w:rFonts w:hint="eastAsia"/>
          <w:color w:val="000000" w:themeColor="text1"/>
          <w:sz w:val="24"/>
          <w:u w:val="single"/>
        </w:rPr>
        <w:t>；</w:t>
      </w:r>
    </w:p>
    <w:p w14:paraId="0F60AAC1" w14:textId="4F4166CA" w:rsidR="00580F4C" w:rsidRDefault="00580F4C" w:rsidP="00EC74C1">
      <w:pPr>
        <w:tabs>
          <w:tab w:val="left" w:pos="900"/>
          <w:tab w:val="left" w:pos="1134"/>
          <w:tab w:val="left" w:pos="1589"/>
          <w:tab w:val="left" w:pos="5521"/>
        </w:tabs>
        <w:snapToGrid w:val="0"/>
        <w:spacing w:line="360" w:lineRule="auto"/>
        <w:ind w:leftChars="472" w:left="991" w:firstLine="2"/>
        <w:rPr>
          <w:rFonts w:eastAsiaTheme="minorEastAsia"/>
          <w:sz w:val="24"/>
          <w:u w:val="single"/>
        </w:rPr>
      </w:pPr>
      <w:r>
        <w:rPr>
          <w:color w:val="000000" w:themeColor="text1"/>
          <w:sz w:val="24"/>
          <w:u w:val="single"/>
        </w:rPr>
        <w:t>（</w:t>
      </w:r>
      <w:r>
        <w:rPr>
          <w:rFonts w:hint="eastAsia"/>
          <w:color w:val="000000" w:themeColor="text1"/>
          <w:sz w:val="24"/>
          <w:u w:val="single"/>
        </w:rPr>
        <w:t>4</w:t>
      </w:r>
      <w:r>
        <w:rPr>
          <w:color w:val="000000" w:themeColor="text1"/>
          <w:sz w:val="24"/>
          <w:u w:val="single"/>
        </w:rPr>
        <w:t>）</w:t>
      </w:r>
      <w:r w:rsidRPr="00580F4C">
        <w:rPr>
          <w:rFonts w:hint="eastAsia"/>
          <w:color w:val="000000" w:themeColor="text1"/>
          <w:sz w:val="24"/>
          <w:u w:val="single"/>
        </w:rPr>
        <w:t>外地来京建筑企业在办理进京备案时，应当一并办理注册建造师备案手续，已办理备案的外地来京建筑企业注册建造师方可在本市行政区域内开展执业活动</w:t>
      </w:r>
      <w:r>
        <w:rPr>
          <w:rFonts w:hint="eastAsia"/>
          <w:color w:val="000000" w:themeColor="text1"/>
          <w:sz w:val="24"/>
          <w:u w:val="single"/>
        </w:rPr>
        <w:t>。</w:t>
      </w:r>
    </w:p>
    <w:p w14:paraId="22504903" w14:textId="77777777" w:rsidR="005F6567" w:rsidRDefault="005F6567">
      <w:pPr>
        <w:spacing w:line="360" w:lineRule="auto"/>
        <w:ind w:firstLineChars="200" w:firstLine="480"/>
        <w:rPr>
          <w:rFonts w:eastAsiaTheme="minorEastAsia"/>
          <w:i/>
          <w:iCs/>
          <w:sz w:val="24"/>
          <w:u w:val="single"/>
        </w:rPr>
      </w:pPr>
    </w:p>
    <w:p w14:paraId="7D0DB2E8" w14:textId="77777777" w:rsidR="005F6567" w:rsidRDefault="00317592">
      <w:pPr>
        <w:pStyle w:val="21"/>
        <w:widowControl/>
        <w:spacing w:before="0" w:line="360" w:lineRule="auto"/>
        <w:jc w:val="left"/>
        <w:rPr>
          <w:rFonts w:ascii="Times New Roman" w:eastAsiaTheme="minorEastAsia" w:hAnsi="Times New Roman"/>
          <w:sz w:val="24"/>
          <w:szCs w:val="24"/>
        </w:rPr>
      </w:pPr>
      <w:bookmarkStart w:id="14" w:name="_Toc35393792"/>
      <w:bookmarkStart w:id="15" w:name="_Toc35393623"/>
      <w:bookmarkEnd w:id="12"/>
      <w:bookmarkEnd w:id="13"/>
      <w:r>
        <w:rPr>
          <w:rFonts w:ascii="Times New Roman" w:eastAsiaTheme="minorEastAsia" w:hAnsi="Times New Roman"/>
          <w:sz w:val="24"/>
          <w:szCs w:val="24"/>
        </w:rPr>
        <w:t>三、获取采购文件</w:t>
      </w:r>
      <w:bookmarkEnd w:id="14"/>
      <w:bookmarkEnd w:id="15"/>
    </w:p>
    <w:p w14:paraId="11955EAD" w14:textId="115A71A4" w:rsidR="005F6567" w:rsidRDefault="00317592">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Pr>
          <w:sz w:val="24"/>
          <w:lang w:bidi="ar"/>
        </w:rPr>
        <w:t>202</w:t>
      </w:r>
      <w:r>
        <w:rPr>
          <w:rFonts w:hint="eastAsia"/>
          <w:sz w:val="24"/>
          <w:lang w:bidi="ar"/>
        </w:rPr>
        <w:t>5</w:t>
      </w:r>
      <w:r>
        <w:rPr>
          <w:sz w:val="24"/>
          <w:lang w:bidi="ar"/>
        </w:rPr>
        <w:t>年</w:t>
      </w:r>
      <w:r>
        <w:rPr>
          <w:rFonts w:hint="eastAsia"/>
          <w:sz w:val="24"/>
          <w:lang w:bidi="ar"/>
        </w:rPr>
        <w:t>0</w:t>
      </w:r>
      <w:r w:rsidR="001E44D4">
        <w:rPr>
          <w:sz w:val="24"/>
          <w:lang w:bidi="ar"/>
        </w:rPr>
        <w:t>9</w:t>
      </w:r>
      <w:r>
        <w:rPr>
          <w:sz w:val="24"/>
          <w:lang w:bidi="ar"/>
        </w:rPr>
        <w:t>月</w:t>
      </w:r>
      <w:r w:rsidR="0029597E">
        <w:rPr>
          <w:sz w:val="24"/>
          <w:lang w:bidi="ar"/>
        </w:rPr>
        <w:t>21</w:t>
      </w:r>
      <w:r>
        <w:rPr>
          <w:sz w:val="24"/>
          <w:lang w:bidi="ar"/>
        </w:rPr>
        <w:t>日</w:t>
      </w:r>
      <w:r>
        <w:rPr>
          <w:sz w:val="24"/>
          <w:lang w:bidi="ar"/>
        </w:rPr>
        <w:t>9:00</w:t>
      </w:r>
      <w:r>
        <w:rPr>
          <w:sz w:val="24"/>
          <w:lang w:bidi="ar"/>
        </w:rPr>
        <w:t>至</w:t>
      </w:r>
      <w:r>
        <w:rPr>
          <w:sz w:val="24"/>
          <w:lang w:bidi="ar"/>
        </w:rPr>
        <w:t>202</w:t>
      </w:r>
      <w:r>
        <w:rPr>
          <w:rFonts w:hint="eastAsia"/>
          <w:sz w:val="24"/>
          <w:lang w:bidi="ar"/>
        </w:rPr>
        <w:t>5</w:t>
      </w:r>
      <w:r>
        <w:rPr>
          <w:sz w:val="24"/>
          <w:lang w:bidi="ar"/>
        </w:rPr>
        <w:t>年</w:t>
      </w:r>
      <w:r>
        <w:rPr>
          <w:rFonts w:hint="eastAsia"/>
          <w:sz w:val="24"/>
          <w:lang w:bidi="ar"/>
        </w:rPr>
        <w:t>0</w:t>
      </w:r>
      <w:r w:rsidR="001E44D4">
        <w:rPr>
          <w:sz w:val="24"/>
          <w:lang w:bidi="ar"/>
        </w:rPr>
        <w:t>9</w:t>
      </w:r>
      <w:r>
        <w:rPr>
          <w:sz w:val="24"/>
          <w:lang w:bidi="ar"/>
        </w:rPr>
        <w:t>月</w:t>
      </w:r>
      <w:r w:rsidR="0029597E">
        <w:rPr>
          <w:sz w:val="24"/>
          <w:lang w:bidi="ar"/>
        </w:rPr>
        <w:t>26</w:t>
      </w:r>
      <w:r>
        <w:rPr>
          <w:sz w:val="24"/>
          <w:lang w:bidi="ar"/>
        </w:rPr>
        <w:t>日</w:t>
      </w:r>
      <w:r>
        <w:rPr>
          <w:sz w:val="24"/>
          <w:lang w:bidi="ar"/>
        </w:rPr>
        <w:t>17:00</w:t>
      </w:r>
      <w:r>
        <w:rPr>
          <w:rFonts w:eastAsiaTheme="minorEastAsia"/>
          <w:sz w:val="24"/>
          <w:lang w:bidi="ar"/>
        </w:rPr>
        <w:t>（北京时间，法定节假日除外）。</w:t>
      </w:r>
    </w:p>
    <w:p w14:paraId="2A5DD802" w14:textId="77777777" w:rsidR="005F6567" w:rsidRDefault="00317592">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6D34914D" w14:textId="77777777" w:rsidR="005F6567" w:rsidRDefault="00317592">
      <w:pPr>
        <w:widowControl/>
        <w:adjustRightInd w:val="0"/>
        <w:snapToGrid w:val="0"/>
        <w:spacing w:line="360" w:lineRule="auto"/>
        <w:ind w:firstLineChars="200" w:firstLine="480"/>
        <w:rPr>
          <w:sz w:val="24"/>
          <w:lang w:bidi="ar"/>
        </w:rPr>
      </w:pPr>
      <w:r>
        <w:rPr>
          <w:sz w:val="24"/>
          <w:lang w:bidi="ar"/>
        </w:rPr>
        <w:t>3.</w:t>
      </w:r>
      <w:r>
        <w:rPr>
          <w:sz w:val="24"/>
          <w:lang w:bidi="ar"/>
        </w:rPr>
        <w:t>方式：</w:t>
      </w:r>
      <w:bookmarkStart w:id="16" w:name="OLE_LINK3"/>
      <w:bookmarkStart w:id="17" w:name="OLE_LINK4"/>
      <w:r>
        <w:rPr>
          <w:sz w:val="24"/>
          <w:lang w:bidi="ar"/>
        </w:rPr>
        <w:t>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w:t>
      </w:r>
      <w:r>
        <w:rPr>
          <w:rFonts w:hint="eastAsia"/>
          <w:sz w:val="24"/>
          <w:lang w:bidi="ar"/>
        </w:rPr>
        <w:t>磋商</w:t>
      </w:r>
      <w:r>
        <w:rPr>
          <w:sz w:val="24"/>
          <w:lang w:bidi="ar"/>
        </w:rPr>
        <w:t>文件。</w:t>
      </w:r>
      <w:bookmarkEnd w:id="16"/>
      <w:bookmarkEnd w:id="17"/>
    </w:p>
    <w:p w14:paraId="14B7293E" w14:textId="77777777" w:rsidR="005F6567" w:rsidRDefault="00317592">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51B5E326" w14:textId="77777777" w:rsidR="005F6567" w:rsidRDefault="005F6567">
      <w:pPr>
        <w:tabs>
          <w:tab w:val="left" w:pos="900"/>
          <w:tab w:val="left" w:pos="1980"/>
        </w:tabs>
        <w:snapToGrid w:val="0"/>
        <w:spacing w:line="360" w:lineRule="auto"/>
        <w:ind w:left="840"/>
        <w:rPr>
          <w:rFonts w:eastAsiaTheme="minorEastAsia"/>
          <w:sz w:val="24"/>
        </w:rPr>
      </w:pPr>
    </w:p>
    <w:p w14:paraId="49D8086A" w14:textId="77777777" w:rsidR="005F6567" w:rsidRDefault="00317592">
      <w:pPr>
        <w:pStyle w:val="21"/>
        <w:widowControl/>
        <w:spacing w:before="0" w:line="360" w:lineRule="auto"/>
        <w:jc w:val="left"/>
        <w:rPr>
          <w:rFonts w:ascii="Times New Roman" w:eastAsiaTheme="minorEastAsia" w:hAnsi="Times New Roman"/>
          <w:sz w:val="24"/>
          <w:szCs w:val="24"/>
        </w:rPr>
      </w:pPr>
      <w:bookmarkStart w:id="18" w:name="_Toc35393793"/>
      <w:bookmarkStart w:id="19" w:name="_Toc28359005"/>
      <w:bookmarkStart w:id="20" w:name="_Toc28359082"/>
      <w:bookmarkStart w:id="21" w:name="_Toc35393624"/>
      <w:r>
        <w:rPr>
          <w:rFonts w:ascii="Times New Roman" w:eastAsiaTheme="minorEastAsia" w:hAnsi="Times New Roman"/>
          <w:sz w:val="24"/>
          <w:szCs w:val="24"/>
        </w:rPr>
        <w:t>四、</w:t>
      </w:r>
      <w:bookmarkEnd w:id="18"/>
      <w:bookmarkEnd w:id="19"/>
      <w:bookmarkEnd w:id="20"/>
      <w:bookmarkEnd w:id="21"/>
      <w:r>
        <w:rPr>
          <w:rFonts w:ascii="Times New Roman" w:eastAsiaTheme="minorEastAsia" w:hAnsi="Times New Roman"/>
          <w:sz w:val="24"/>
          <w:szCs w:val="24"/>
        </w:rPr>
        <w:t>响应文件提交</w:t>
      </w:r>
    </w:p>
    <w:p w14:paraId="7FC79BA7" w14:textId="39DBBB02" w:rsidR="005F6567" w:rsidRDefault="00317592">
      <w:pPr>
        <w:spacing w:line="360" w:lineRule="auto"/>
        <w:ind w:firstLineChars="200" w:firstLine="480"/>
        <w:rPr>
          <w:rFonts w:eastAsiaTheme="minorEastAsia"/>
          <w:bCs/>
          <w:sz w:val="24"/>
          <w:u w:val="single"/>
        </w:rPr>
      </w:pPr>
      <w:r>
        <w:rPr>
          <w:rFonts w:eastAsiaTheme="minorEastAsia"/>
          <w:sz w:val="24"/>
          <w:lang w:bidi="ar"/>
        </w:rPr>
        <w:t>截止时间：</w:t>
      </w:r>
      <w:r>
        <w:rPr>
          <w:rFonts w:eastAsiaTheme="minorEastAsia"/>
          <w:sz w:val="24"/>
        </w:rPr>
        <w:t>202</w:t>
      </w:r>
      <w:r>
        <w:rPr>
          <w:rFonts w:eastAsiaTheme="minorEastAsia" w:hint="eastAsia"/>
          <w:sz w:val="24"/>
        </w:rPr>
        <w:t>5</w:t>
      </w:r>
      <w:r>
        <w:rPr>
          <w:rFonts w:eastAsiaTheme="minorEastAsia"/>
          <w:sz w:val="24"/>
          <w:lang w:bidi="ar"/>
        </w:rPr>
        <w:t>年</w:t>
      </w:r>
      <w:bookmarkStart w:id="22" w:name="OLE_LINK16"/>
      <w:bookmarkStart w:id="23" w:name="OLE_LINK17"/>
      <w:r w:rsidR="00BC49C5">
        <w:rPr>
          <w:rFonts w:eastAsiaTheme="minorEastAsia"/>
          <w:sz w:val="24"/>
        </w:rPr>
        <w:t>10</w:t>
      </w:r>
      <w:r>
        <w:rPr>
          <w:rFonts w:eastAsiaTheme="minorEastAsia"/>
          <w:sz w:val="24"/>
          <w:lang w:bidi="ar"/>
        </w:rPr>
        <w:t>月</w:t>
      </w:r>
      <w:r w:rsidR="00BC49C5">
        <w:rPr>
          <w:rFonts w:eastAsiaTheme="minorEastAsia"/>
          <w:sz w:val="24"/>
        </w:rPr>
        <w:t>11</w:t>
      </w:r>
      <w:r>
        <w:rPr>
          <w:rFonts w:eastAsiaTheme="minorEastAsia"/>
          <w:sz w:val="24"/>
          <w:lang w:bidi="ar"/>
        </w:rPr>
        <w:t>日</w:t>
      </w:r>
      <w:bookmarkEnd w:id="22"/>
      <w:bookmarkEnd w:id="23"/>
      <w:r>
        <w:rPr>
          <w:rFonts w:eastAsiaTheme="minorEastAsia"/>
          <w:sz w:val="24"/>
        </w:rPr>
        <w:t>9</w:t>
      </w:r>
      <w:r>
        <w:rPr>
          <w:rFonts w:eastAsiaTheme="minorEastAsia"/>
          <w:sz w:val="24"/>
          <w:lang w:bidi="ar"/>
        </w:rPr>
        <w:t>点</w:t>
      </w:r>
      <w:r>
        <w:rPr>
          <w:rFonts w:eastAsiaTheme="minor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7AB4B02" w14:textId="77777777" w:rsidR="005F6567" w:rsidRDefault="00317592">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hint="eastAsia"/>
          <w:sz w:val="24"/>
          <w:lang w:bidi="ar"/>
        </w:rPr>
        <w:t>北京市大兴区金华寺东路</w:t>
      </w:r>
      <w:r>
        <w:rPr>
          <w:rFonts w:eastAsiaTheme="minorEastAsia" w:hint="eastAsia"/>
          <w:sz w:val="24"/>
          <w:lang w:bidi="ar"/>
        </w:rPr>
        <w:t>2</w:t>
      </w:r>
      <w:r>
        <w:rPr>
          <w:rFonts w:eastAsiaTheme="minorEastAsia" w:hint="eastAsia"/>
          <w:sz w:val="24"/>
          <w:lang w:bidi="ar"/>
        </w:rPr>
        <w:t>号西配房</w:t>
      </w:r>
      <w:r>
        <w:rPr>
          <w:rFonts w:eastAsiaTheme="minorEastAsia"/>
          <w:sz w:val="24"/>
          <w:lang w:bidi="ar"/>
        </w:rPr>
        <w:t>105</w:t>
      </w:r>
      <w:r>
        <w:rPr>
          <w:rFonts w:eastAsiaTheme="minorEastAsia"/>
          <w:sz w:val="24"/>
          <w:lang w:bidi="ar"/>
        </w:rPr>
        <w:t>室</w:t>
      </w:r>
      <w:r>
        <w:rPr>
          <w:rFonts w:eastAsiaTheme="minorEastAsia"/>
          <w:sz w:val="24"/>
          <w:lang w:val="zh-TW" w:bidi="ar"/>
        </w:rPr>
        <w:t>。</w:t>
      </w:r>
    </w:p>
    <w:p w14:paraId="71695095" w14:textId="77777777" w:rsidR="005F6567" w:rsidRDefault="005F6567">
      <w:pPr>
        <w:spacing w:line="360" w:lineRule="auto"/>
        <w:ind w:firstLineChars="200" w:firstLine="480"/>
        <w:rPr>
          <w:rFonts w:eastAsiaTheme="minorEastAsia"/>
          <w:sz w:val="24"/>
          <w:lang w:val="zh-TW" w:bidi="ar"/>
        </w:rPr>
      </w:pPr>
    </w:p>
    <w:p w14:paraId="7045618E" w14:textId="77777777" w:rsidR="005F6567" w:rsidRDefault="00317592">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30BC877D" w14:textId="5FD5A95B" w:rsidR="005F6567" w:rsidRDefault="00317592">
      <w:pPr>
        <w:spacing w:line="360" w:lineRule="auto"/>
        <w:ind w:firstLineChars="200" w:firstLine="480"/>
        <w:rPr>
          <w:rFonts w:eastAsiaTheme="minorEastAsia"/>
          <w:bCs/>
          <w:sz w:val="24"/>
          <w:u w:val="single"/>
        </w:rPr>
      </w:pPr>
      <w:r>
        <w:rPr>
          <w:rFonts w:eastAsiaTheme="minorEastAsia"/>
          <w:sz w:val="24"/>
          <w:lang w:bidi="ar"/>
        </w:rPr>
        <w:t>时间：</w:t>
      </w:r>
      <w:r>
        <w:rPr>
          <w:rFonts w:eastAsiaTheme="minorEastAsia"/>
          <w:sz w:val="24"/>
        </w:rPr>
        <w:t>202</w:t>
      </w:r>
      <w:r>
        <w:rPr>
          <w:rFonts w:eastAsiaTheme="minorEastAsia" w:hint="eastAsia"/>
          <w:sz w:val="24"/>
        </w:rPr>
        <w:t>5</w:t>
      </w:r>
      <w:r>
        <w:rPr>
          <w:rFonts w:eastAsiaTheme="minorEastAsia"/>
          <w:sz w:val="24"/>
          <w:lang w:bidi="ar"/>
        </w:rPr>
        <w:t>年</w:t>
      </w:r>
      <w:r w:rsidR="00D46677">
        <w:rPr>
          <w:rFonts w:eastAsiaTheme="minorEastAsia"/>
          <w:sz w:val="24"/>
        </w:rPr>
        <w:t>10</w:t>
      </w:r>
      <w:r w:rsidR="00D46677">
        <w:rPr>
          <w:rFonts w:eastAsiaTheme="minorEastAsia"/>
          <w:sz w:val="24"/>
          <w:lang w:bidi="ar"/>
        </w:rPr>
        <w:t>月</w:t>
      </w:r>
      <w:r w:rsidR="00D46677">
        <w:rPr>
          <w:rFonts w:eastAsiaTheme="minorEastAsia"/>
          <w:sz w:val="24"/>
        </w:rPr>
        <w:t>11</w:t>
      </w:r>
      <w:r w:rsidR="00D46677">
        <w:rPr>
          <w:rFonts w:eastAsiaTheme="minorEastAsia"/>
          <w:sz w:val="24"/>
          <w:lang w:bidi="ar"/>
        </w:rPr>
        <w:t>日</w:t>
      </w:r>
      <w:r>
        <w:rPr>
          <w:rFonts w:eastAsiaTheme="minorEastAsia"/>
          <w:sz w:val="24"/>
        </w:rPr>
        <w:t>9</w:t>
      </w:r>
      <w:r>
        <w:rPr>
          <w:rFonts w:eastAsiaTheme="minorEastAsia"/>
          <w:sz w:val="24"/>
          <w:lang w:bidi="ar"/>
        </w:rPr>
        <w:t>点</w:t>
      </w:r>
      <w:r>
        <w:rPr>
          <w:rFonts w:eastAsiaTheme="minor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4BA68679" w14:textId="77777777" w:rsidR="005F6567" w:rsidRDefault="00317592">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hint="eastAsia"/>
          <w:sz w:val="24"/>
          <w:lang w:bidi="ar"/>
        </w:rPr>
        <w:t>北京市大兴区金华寺东路</w:t>
      </w:r>
      <w:r>
        <w:rPr>
          <w:rFonts w:eastAsiaTheme="minorEastAsia" w:hint="eastAsia"/>
          <w:sz w:val="24"/>
          <w:lang w:bidi="ar"/>
        </w:rPr>
        <w:t>2</w:t>
      </w:r>
      <w:r>
        <w:rPr>
          <w:rFonts w:eastAsiaTheme="minorEastAsia" w:hint="eastAsia"/>
          <w:sz w:val="24"/>
          <w:lang w:bidi="ar"/>
        </w:rPr>
        <w:t>号西配房</w:t>
      </w:r>
      <w:r>
        <w:rPr>
          <w:rFonts w:eastAsiaTheme="minorEastAsia"/>
          <w:sz w:val="24"/>
          <w:lang w:bidi="ar"/>
        </w:rPr>
        <w:t>105</w:t>
      </w:r>
      <w:r>
        <w:rPr>
          <w:rFonts w:eastAsiaTheme="minorEastAsia"/>
          <w:sz w:val="24"/>
          <w:lang w:bidi="ar"/>
        </w:rPr>
        <w:t>室</w:t>
      </w:r>
      <w:r>
        <w:rPr>
          <w:rFonts w:eastAsiaTheme="minorEastAsia"/>
          <w:sz w:val="24"/>
          <w:lang w:val="zh-TW" w:bidi="ar"/>
        </w:rPr>
        <w:t>。</w:t>
      </w:r>
    </w:p>
    <w:p w14:paraId="4E81B569" w14:textId="77777777" w:rsidR="005F6567" w:rsidRDefault="005F6567">
      <w:pPr>
        <w:spacing w:line="360" w:lineRule="auto"/>
        <w:ind w:firstLineChars="200" w:firstLine="480"/>
        <w:rPr>
          <w:rFonts w:eastAsiaTheme="minorEastAsia"/>
          <w:bCs/>
          <w:sz w:val="24"/>
          <w:u w:val="single"/>
        </w:rPr>
      </w:pPr>
    </w:p>
    <w:p w14:paraId="611954BC" w14:textId="77777777" w:rsidR="005F6567" w:rsidRDefault="00317592">
      <w:pPr>
        <w:pStyle w:val="21"/>
        <w:spacing w:before="0" w:line="360" w:lineRule="auto"/>
        <w:jc w:val="left"/>
        <w:rPr>
          <w:rFonts w:ascii="Times New Roman" w:eastAsiaTheme="minorEastAsia" w:hAnsi="Times New Roman"/>
          <w:sz w:val="24"/>
          <w:szCs w:val="24"/>
        </w:rPr>
      </w:pPr>
      <w:bookmarkStart w:id="24" w:name="_Toc28359007"/>
      <w:bookmarkStart w:id="25" w:name="_Toc28359084"/>
      <w:bookmarkStart w:id="26" w:name="_Toc35393794"/>
      <w:bookmarkStart w:id="27" w:name="_Toc35393625"/>
      <w:r>
        <w:rPr>
          <w:rFonts w:ascii="Times New Roman" w:eastAsiaTheme="minorEastAsia" w:hAnsi="Times New Roman"/>
          <w:sz w:val="24"/>
          <w:szCs w:val="24"/>
        </w:rPr>
        <w:t>六、公告期限</w:t>
      </w:r>
      <w:bookmarkEnd w:id="24"/>
      <w:bookmarkEnd w:id="25"/>
      <w:bookmarkEnd w:id="26"/>
      <w:bookmarkEnd w:id="27"/>
    </w:p>
    <w:p w14:paraId="23D4971A" w14:textId="77777777" w:rsidR="005F6567" w:rsidRDefault="00317592">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hint="eastAsia"/>
          <w:kern w:val="0"/>
          <w:sz w:val="24"/>
        </w:rPr>
        <w:t>3</w:t>
      </w:r>
      <w:r>
        <w:rPr>
          <w:rFonts w:eastAsiaTheme="minorEastAsia"/>
          <w:kern w:val="0"/>
          <w:sz w:val="24"/>
        </w:rPr>
        <w:t>个工作日。</w:t>
      </w:r>
    </w:p>
    <w:p w14:paraId="2DB57C04" w14:textId="77777777" w:rsidR="005F6567" w:rsidRDefault="005F6567">
      <w:pPr>
        <w:spacing w:line="360" w:lineRule="auto"/>
        <w:ind w:firstLineChars="200" w:firstLine="480"/>
        <w:rPr>
          <w:rFonts w:eastAsiaTheme="minorEastAsia"/>
          <w:kern w:val="0"/>
          <w:sz w:val="24"/>
        </w:rPr>
      </w:pPr>
    </w:p>
    <w:p w14:paraId="26636871" w14:textId="77777777" w:rsidR="005F6567" w:rsidRDefault="00317592">
      <w:pPr>
        <w:pStyle w:val="21"/>
        <w:spacing w:before="0" w:line="360" w:lineRule="auto"/>
        <w:jc w:val="left"/>
        <w:rPr>
          <w:rFonts w:ascii="Times New Roman" w:eastAsiaTheme="minorEastAsia" w:hAnsi="Times New Roman"/>
          <w:sz w:val="24"/>
          <w:szCs w:val="24"/>
        </w:rPr>
      </w:pPr>
      <w:bookmarkStart w:id="28" w:name="_Toc35393626"/>
      <w:bookmarkStart w:id="29" w:name="_Toc35393795"/>
      <w:r>
        <w:rPr>
          <w:rFonts w:ascii="Times New Roman" w:eastAsiaTheme="minorEastAsia" w:hAnsi="Times New Roman"/>
          <w:sz w:val="24"/>
          <w:szCs w:val="24"/>
        </w:rPr>
        <w:t>七、其他补充事宜</w:t>
      </w:r>
      <w:bookmarkEnd w:id="28"/>
      <w:bookmarkEnd w:id="29"/>
    </w:p>
    <w:p w14:paraId="4EAA795D" w14:textId="77777777" w:rsidR="005F6567" w:rsidRDefault="00317592">
      <w:pPr>
        <w:spacing w:line="360" w:lineRule="auto"/>
        <w:ind w:firstLineChars="200" w:firstLine="480"/>
        <w:rPr>
          <w:sz w:val="24"/>
        </w:rPr>
      </w:pPr>
      <w:bookmarkStart w:id="30" w:name="OLE_LINK5"/>
      <w:bookmarkStart w:id="31" w:name="OLE_LINK6"/>
      <w:r>
        <w:rPr>
          <w:sz w:val="24"/>
        </w:rPr>
        <w:t>1.</w:t>
      </w:r>
      <w:r>
        <w:rPr>
          <w:sz w:val="24"/>
        </w:rPr>
        <w:t>本项目需要落实的政府采购政策：</w:t>
      </w:r>
      <w:r>
        <w:rPr>
          <w:rFonts w:hint="eastAsia"/>
          <w:sz w:val="24"/>
        </w:rPr>
        <w:t>符合《中华人民共和国政府采购法》（主席令第</w:t>
      </w:r>
      <w:r>
        <w:rPr>
          <w:rFonts w:hint="eastAsia"/>
          <w:sz w:val="24"/>
        </w:rPr>
        <w:t>68</w:t>
      </w:r>
      <w:r>
        <w:rPr>
          <w:rFonts w:hint="eastAsia"/>
          <w:sz w:val="24"/>
        </w:rPr>
        <w:t>号）、《中华人民共和国政府采购法实施条例》（中华人民共和国国务院令第</w:t>
      </w:r>
      <w:r>
        <w:rPr>
          <w:rFonts w:hint="eastAsia"/>
          <w:sz w:val="24"/>
        </w:rPr>
        <w:t>658</w:t>
      </w:r>
      <w:r>
        <w:rPr>
          <w:rFonts w:hint="eastAsia"/>
          <w:sz w:val="24"/>
        </w:rPr>
        <w:t>号）、《政府采购货物和服务招标投标管理办法》（财政部令第</w:t>
      </w:r>
      <w:r>
        <w:rPr>
          <w:rFonts w:hint="eastAsia"/>
          <w:sz w:val="24"/>
        </w:rPr>
        <w:t>87</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号）、《财政部关于进一步加大政府采购支持中小企业力度的通知》（财库〔</w:t>
      </w:r>
      <w:r>
        <w:rPr>
          <w:rFonts w:hint="eastAsia"/>
          <w:sz w:val="24"/>
        </w:rPr>
        <w:t>2022</w:t>
      </w:r>
      <w:r>
        <w:rPr>
          <w:rFonts w:hint="eastAsia"/>
          <w:sz w:val="24"/>
        </w:rPr>
        <w:t>〕</w:t>
      </w:r>
      <w:r>
        <w:rPr>
          <w:rFonts w:hint="eastAsia"/>
          <w:sz w:val="24"/>
        </w:rPr>
        <w:t>19</w:t>
      </w:r>
      <w:r>
        <w:rPr>
          <w:rFonts w:hint="eastAsia"/>
          <w:sz w:val="24"/>
        </w:rPr>
        <w:t>号）、《北京市财政局关于落实好政府采购支持中小企业发展的通知》京财采购【</w:t>
      </w:r>
      <w:r>
        <w:rPr>
          <w:rFonts w:hint="eastAsia"/>
          <w:sz w:val="24"/>
        </w:rPr>
        <w:t>2022</w:t>
      </w:r>
      <w:r>
        <w:rPr>
          <w:rFonts w:hint="eastAsia"/>
          <w:sz w:val="24"/>
        </w:rPr>
        <w:t>】</w:t>
      </w:r>
      <w:r>
        <w:rPr>
          <w:rFonts w:hint="eastAsia"/>
          <w:sz w:val="24"/>
        </w:rPr>
        <w:t>1143</w:t>
      </w:r>
      <w:r>
        <w:rPr>
          <w:rFonts w:hint="eastAsia"/>
          <w:sz w:val="24"/>
        </w:rPr>
        <w:t>号等相关条例和国家相关法律法规规定</w:t>
      </w:r>
      <w:r>
        <w:rPr>
          <w:sz w:val="24"/>
        </w:rPr>
        <w:t>。</w:t>
      </w:r>
      <w:r>
        <w:rPr>
          <w:sz w:val="24"/>
        </w:rPr>
        <w:t xml:space="preserve"> </w:t>
      </w:r>
    </w:p>
    <w:p w14:paraId="7CFEB51B" w14:textId="77777777" w:rsidR="005F6567" w:rsidRDefault="00317592">
      <w:pPr>
        <w:widowControl/>
        <w:adjustRightInd w:val="0"/>
        <w:snapToGrid w:val="0"/>
        <w:spacing w:line="360" w:lineRule="auto"/>
        <w:ind w:firstLineChars="200" w:firstLine="480"/>
        <w:jc w:val="left"/>
        <w:rPr>
          <w:bCs/>
          <w:sz w:val="24"/>
          <w:lang w:bidi="ar"/>
        </w:rPr>
      </w:pPr>
      <w:r>
        <w:rPr>
          <w:sz w:val="24"/>
          <w:lang w:bidi="ar"/>
        </w:rPr>
        <w:t>2.</w:t>
      </w:r>
      <w:r>
        <w:rPr>
          <w:rFonts w:hint="eastAsia"/>
        </w:rPr>
        <w:t xml:space="preserve"> </w:t>
      </w:r>
      <w:r>
        <w:rPr>
          <w:rFonts w:hint="eastAsia"/>
          <w:sz w:val="24"/>
          <w:lang w:bidi="ar"/>
        </w:rPr>
        <w:t>本项目采用线上线下相结合采购方式</w:t>
      </w:r>
      <w:r>
        <w:rPr>
          <w:sz w:val="24"/>
          <w:lang w:bidi="ar"/>
        </w:rPr>
        <w:t>：线上</w:t>
      </w:r>
      <w:r>
        <w:rPr>
          <w:rFonts w:hint="eastAsia"/>
          <w:sz w:val="24"/>
          <w:lang w:bidi="ar"/>
        </w:rPr>
        <w:t>通过</w:t>
      </w:r>
      <w:r>
        <w:rPr>
          <w:sz w:val="24"/>
          <w:lang w:bidi="ar"/>
        </w:rPr>
        <w:t>北京市政府采购电子交易平台</w:t>
      </w:r>
      <w:r>
        <w:rPr>
          <w:rFonts w:hint="eastAsia"/>
          <w:sz w:val="24"/>
          <w:lang w:bidi="ar"/>
        </w:rPr>
        <w:t>获取磋商</w:t>
      </w:r>
      <w:r>
        <w:rPr>
          <w:sz w:val="24"/>
          <w:lang w:bidi="ar"/>
        </w:rPr>
        <w:t>文件，线下递交纸质版</w:t>
      </w:r>
      <w:r>
        <w:rPr>
          <w:rFonts w:hint="eastAsia"/>
          <w:sz w:val="24"/>
          <w:lang w:bidi="ar"/>
        </w:rPr>
        <w:t>响应</w:t>
      </w:r>
      <w:r>
        <w:rPr>
          <w:sz w:val="24"/>
          <w:lang w:bidi="ar"/>
        </w:rPr>
        <w:t>文件。请供应商认真学习北京市政府采购电子交易平台发布的相关操作手册（供应商可在交易平台下载相关手册），办理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5276C238" w14:textId="77777777" w:rsidR="005F6567" w:rsidRDefault="00317592">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3105D076" w14:textId="77777777" w:rsidR="005F6567" w:rsidRDefault="00317592">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71B0AD8" w14:textId="77777777" w:rsidR="005F6567" w:rsidRDefault="00317592">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737BE159" w14:textId="77777777" w:rsidR="005F6567" w:rsidRDefault="00317592">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72810E36" w14:textId="77777777" w:rsidR="005F6567" w:rsidRDefault="00317592">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5C0B299F" w14:textId="77777777" w:rsidR="005F6567" w:rsidRDefault="00317592">
      <w:pPr>
        <w:adjustRightInd w:val="0"/>
        <w:snapToGrid w:val="0"/>
        <w:spacing w:line="360" w:lineRule="auto"/>
        <w:ind w:firstLineChars="200" w:firstLine="480"/>
        <w:rPr>
          <w:sz w:val="24"/>
          <w:lang w:bidi="ar"/>
        </w:rPr>
      </w:pPr>
      <w:r>
        <w:rPr>
          <w:sz w:val="24"/>
          <w:lang w:bidi="ar"/>
        </w:rPr>
        <w:t>2.2</w:t>
      </w:r>
      <w:r>
        <w:rPr>
          <w:sz w:val="24"/>
          <w:lang w:bidi="ar"/>
        </w:rPr>
        <w:t>注册</w:t>
      </w:r>
    </w:p>
    <w:p w14:paraId="3348AA47" w14:textId="77777777" w:rsidR="005F6567" w:rsidRDefault="00317592">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5B946C1" w14:textId="77777777" w:rsidR="005F6567" w:rsidRDefault="00317592">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2FDC0F3D" w14:textId="77777777" w:rsidR="005F6567" w:rsidRDefault="00317592">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84168AF" w14:textId="77777777" w:rsidR="005F6567" w:rsidRDefault="00317592">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059CD06" w14:textId="77777777" w:rsidR="005F6567" w:rsidRDefault="00317592">
      <w:pPr>
        <w:adjustRightInd w:val="0"/>
        <w:snapToGrid w:val="0"/>
        <w:spacing w:line="360" w:lineRule="auto"/>
        <w:ind w:firstLineChars="200" w:firstLine="480"/>
        <w:rPr>
          <w:sz w:val="24"/>
          <w:lang w:bidi="ar"/>
        </w:rPr>
      </w:pPr>
      <w:r>
        <w:rPr>
          <w:sz w:val="24"/>
          <w:lang w:bidi="ar"/>
        </w:rPr>
        <w:t xml:space="preserve">2.4 </w:t>
      </w:r>
      <w:r>
        <w:rPr>
          <w:sz w:val="24"/>
          <w:lang w:bidi="ar"/>
        </w:rPr>
        <w:t>获取电子</w:t>
      </w:r>
      <w:r>
        <w:rPr>
          <w:rFonts w:hint="eastAsia"/>
          <w:sz w:val="24"/>
          <w:lang w:bidi="ar"/>
        </w:rPr>
        <w:t>磋商</w:t>
      </w:r>
      <w:r>
        <w:rPr>
          <w:sz w:val="24"/>
          <w:lang w:bidi="ar"/>
        </w:rPr>
        <w:t>文件</w:t>
      </w:r>
    </w:p>
    <w:p w14:paraId="401B5C03" w14:textId="77777777" w:rsidR="005F6567" w:rsidRDefault="00317592">
      <w:pPr>
        <w:spacing w:line="360" w:lineRule="auto"/>
        <w:ind w:firstLineChars="200" w:firstLine="480"/>
        <w:rPr>
          <w:rFonts w:eastAsiaTheme="minorEastAsia"/>
          <w:sz w:val="24"/>
          <w:lang w:bidi="ar"/>
        </w:rPr>
      </w:pPr>
      <w:r>
        <w:rPr>
          <w:sz w:val="24"/>
          <w:lang w:bidi="ar"/>
        </w:rPr>
        <w:lastRenderedPageBreak/>
        <w:t>供应商使用</w:t>
      </w:r>
      <w:r>
        <w:rPr>
          <w:sz w:val="24"/>
          <w:lang w:bidi="ar"/>
        </w:rPr>
        <w:t>CA</w:t>
      </w:r>
      <w:r>
        <w:rPr>
          <w:sz w:val="24"/>
          <w:lang w:bidi="ar"/>
        </w:rPr>
        <w:t>数字证书或电子营业执照登录北京市政府采购电子交易平台获取电子</w:t>
      </w:r>
      <w:r>
        <w:rPr>
          <w:rFonts w:hint="eastAsia"/>
          <w:sz w:val="24"/>
          <w:lang w:bidi="ar"/>
        </w:rPr>
        <w:t>磋商</w:t>
      </w:r>
      <w:r>
        <w:rPr>
          <w:sz w:val="24"/>
          <w:lang w:bidi="ar"/>
        </w:rPr>
        <w:t>文件。</w:t>
      </w:r>
      <w:r>
        <w:rPr>
          <w:rFonts w:hint="eastAsia"/>
          <w:sz w:val="24"/>
          <w:lang w:bidi="ar"/>
        </w:rPr>
        <w:t>未在规定期限内通过北京市政府采购电子交易平台获取磋商文件的</w:t>
      </w:r>
      <w:r>
        <w:rPr>
          <w:rFonts w:hint="eastAsia"/>
          <w:b/>
          <w:sz w:val="24"/>
          <w:lang w:bidi="ar"/>
        </w:rPr>
        <w:t>响应无效</w:t>
      </w:r>
      <w:r>
        <w:rPr>
          <w:rFonts w:hint="eastAsia"/>
          <w:sz w:val="24"/>
          <w:lang w:bidi="ar"/>
        </w:rPr>
        <w:t>。</w:t>
      </w:r>
      <w:bookmarkEnd w:id="30"/>
      <w:bookmarkEnd w:id="31"/>
    </w:p>
    <w:p w14:paraId="74A5AA3D" w14:textId="77777777" w:rsidR="005F6567" w:rsidRDefault="005F6567">
      <w:pPr>
        <w:spacing w:line="360" w:lineRule="auto"/>
        <w:ind w:firstLineChars="200" w:firstLine="480"/>
        <w:rPr>
          <w:rFonts w:eastAsiaTheme="minorEastAsia"/>
          <w:sz w:val="24"/>
        </w:rPr>
      </w:pPr>
    </w:p>
    <w:p w14:paraId="1280ED7C" w14:textId="77777777" w:rsidR="005F6567" w:rsidRDefault="00317592">
      <w:pPr>
        <w:pStyle w:val="21"/>
        <w:spacing w:before="0" w:line="360" w:lineRule="auto"/>
        <w:jc w:val="left"/>
        <w:rPr>
          <w:rFonts w:ascii="Times New Roman" w:eastAsiaTheme="minorEastAsia" w:hAnsi="Times New Roman"/>
          <w:sz w:val="24"/>
          <w:szCs w:val="24"/>
        </w:rPr>
      </w:pPr>
      <w:bookmarkStart w:id="32" w:name="_Toc35393627"/>
      <w:bookmarkStart w:id="33" w:name="_Toc35393796"/>
      <w:bookmarkStart w:id="34" w:name="_Toc28359008"/>
      <w:bookmarkStart w:id="35" w:name="_Toc28359085"/>
      <w:r>
        <w:rPr>
          <w:rFonts w:ascii="Times New Roman" w:eastAsiaTheme="minorEastAsia" w:hAnsi="Times New Roman"/>
          <w:sz w:val="24"/>
          <w:szCs w:val="24"/>
        </w:rPr>
        <w:t>八、对本次采购提出询问，请按以下方式联系。</w:t>
      </w:r>
      <w:bookmarkEnd w:id="32"/>
      <w:bookmarkEnd w:id="33"/>
      <w:bookmarkEnd w:id="34"/>
      <w:bookmarkEnd w:id="35"/>
    </w:p>
    <w:p w14:paraId="77236351" w14:textId="77777777" w:rsidR="005F6567" w:rsidRDefault="00317592">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23A62040" w14:textId="77777777" w:rsidR="005F6567" w:rsidRDefault="00317592">
      <w:pPr>
        <w:spacing w:line="360" w:lineRule="auto"/>
        <w:ind w:leftChars="371" w:left="1079" w:hangingChars="125" w:hanging="300"/>
        <w:jc w:val="left"/>
        <w:rPr>
          <w:rFonts w:eastAsiaTheme="minorEastAsia"/>
          <w:sz w:val="24"/>
        </w:rPr>
      </w:pPr>
      <w:bookmarkStart w:id="36" w:name="_Toc28359009"/>
      <w:bookmarkStart w:id="37" w:name="_Toc28359086"/>
      <w:r>
        <w:rPr>
          <w:rFonts w:eastAsiaTheme="minorEastAsia"/>
          <w:sz w:val="24"/>
        </w:rPr>
        <w:t>名</w:t>
      </w:r>
      <w:r>
        <w:rPr>
          <w:rFonts w:eastAsiaTheme="minorEastAsia"/>
          <w:sz w:val="24"/>
        </w:rPr>
        <w:t xml:space="preserve">    </w:t>
      </w:r>
      <w:r>
        <w:rPr>
          <w:rFonts w:eastAsiaTheme="minorEastAsia"/>
          <w:sz w:val="24"/>
        </w:rPr>
        <w:t>称：</w:t>
      </w:r>
      <w:r w:rsidR="00AB39AF">
        <w:rPr>
          <w:rFonts w:eastAsiaTheme="minorEastAsia" w:hint="eastAsia"/>
          <w:sz w:val="24"/>
          <w:u w:val="single"/>
        </w:rPr>
        <w:t>北京市大兴区兴丰街道办事处</w:t>
      </w:r>
      <w:bookmarkStart w:id="38" w:name="_GoBack"/>
      <w:bookmarkEnd w:id="38"/>
    </w:p>
    <w:p w14:paraId="372FFA9D" w14:textId="77777777" w:rsidR="005F6567" w:rsidRDefault="00317592">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ascii="宋体" w:hAnsi="宋体" w:hint="eastAsia"/>
          <w:sz w:val="24"/>
          <w:u w:val="single"/>
        </w:rPr>
        <w:t>北京市</w:t>
      </w:r>
      <w:r w:rsidR="00297F51">
        <w:rPr>
          <w:rFonts w:ascii="宋体" w:hAnsi="宋体" w:hint="eastAsia"/>
          <w:sz w:val="24"/>
          <w:u w:val="single"/>
        </w:rPr>
        <w:t>大兴区</w:t>
      </w:r>
    </w:p>
    <w:p w14:paraId="46AE17D3" w14:textId="71CA6458" w:rsidR="005F6567" w:rsidRDefault="00317592">
      <w:pPr>
        <w:spacing w:line="360" w:lineRule="auto"/>
        <w:ind w:leftChars="371" w:left="1079" w:hangingChars="125" w:hanging="300"/>
        <w:jc w:val="left"/>
        <w:rPr>
          <w:rFonts w:eastAsiaTheme="minorEastAsia"/>
          <w:sz w:val="24"/>
          <w:u w:val="single"/>
        </w:rPr>
      </w:pPr>
      <w:r>
        <w:rPr>
          <w:rFonts w:eastAsiaTheme="minorEastAsia"/>
          <w:sz w:val="24"/>
        </w:rPr>
        <w:t>联系方式：</w:t>
      </w:r>
      <w:r w:rsidR="00070EBC">
        <w:rPr>
          <w:rFonts w:eastAsiaTheme="minorEastAsia" w:hint="eastAsia"/>
          <w:sz w:val="24"/>
          <w:u w:val="single"/>
        </w:rPr>
        <w:t>薛工</w:t>
      </w:r>
      <w:r>
        <w:rPr>
          <w:rFonts w:eastAsiaTheme="minorEastAsia" w:hint="eastAsia"/>
          <w:sz w:val="24"/>
          <w:u w:val="single"/>
        </w:rPr>
        <w:t>，</w:t>
      </w:r>
      <w:r>
        <w:rPr>
          <w:rFonts w:eastAsiaTheme="minorEastAsia" w:hint="eastAsia"/>
          <w:sz w:val="24"/>
          <w:u w:val="single"/>
        </w:rPr>
        <w:t>010-</w:t>
      </w:r>
      <w:r w:rsidR="00C244E7" w:rsidRPr="00C244E7">
        <w:rPr>
          <w:rFonts w:eastAsiaTheme="minorEastAsia"/>
          <w:sz w:val="24"/>
          <w:u w:val="single"/>
        </w:rPr>
        <w:t>69205242</w:t>
      </w:r>
      <w:r w:rsidR="00590284">
        <w:rPr>
          <w:rFonts w:eastAsiaTheme="minorEastAsia"/>
          <w:sz w:val="24"/>
          <w:u w:val="single"/>
        </w:rPr>
        <w:t xml:space="preserve"> </w:t>
      </w:r>
    </w:p>
    <w:bookmarkEnd w:id="36"/>
    <w:bookmarkEnd w:id="37"/>
    <w:p w14:paraId="1FD4DBBC" w14:textId="77777777" w:rsidR="005F6567" w:rsidRDefault="00317592">
      <w:pPr>
        <w:spacing w:line="360" w:lineRule="auto"/>
        <w:ind w:leftChars="371" w:left="1080" w:hangingChars="125" w:hanging="301"/>
        <w:jc w:val="left"/>
        <w:rPr>
          <w:b/>
          <w:sz w:val="24"/>
        </w:rPr>
      </w:pPr>
      <w:r>
        <w:rPr>
          <w:b/>
          <w:sz w:val="24"/>
        </w:rPr>
        <w:t>2.</w:t>
      </w:r>
      <w:r>
        <w:rPr>
          <w:b/>
          <w:sz w:val="24"/>
        </w:rPr>
        <w:t>采购代理机构信息</w:t>
      </w:r>
    </w:p>
    <w:p w14:paraId="43FE8C38" w14:textId="77777777" w:rsidR="005F6567" w:rsidRDefault="00317592">
      <w:pPr>
        <w:spacing w:line="360" w:lineRule="auto"/>
        <w:ind w:leftChars="371" w:left="1079" w:hangingChars="125" w:hanging="300"/>
        <w:jc w:val="left"/>
        <w:rPr>
          <w:sz w:val="24"/>
        </w:rPr>
      </w:pPr>
      <w:bookmarkStart w:id="39" w:name="_Toc28359010"/>
      <w:bookmarkStart w:id="40" w:name="_Toc28359087"/>
      <w:r>
        <w:rPr>
          <w:sz w:val="24"/>
        </w:rPr>
        <w:t>名</w:t>
      </w:r>
      <w:r>
        <w:rPr>
          <w:sz w:val="24"/>
        </w:rPr>
        <w:t xml:space="preserve">    </w:t>
      </w:r>
      <w:r>
        <w:rPr>
          <w:sz w:val="24"/>
        </w:rPr>
        <w:t>称：</w:t>
      </w:r>
      <w:r>
        <w:rPr>
          <w:rFonts w:hint="eastAsia"/>
          <w:sz w:val="24"/>
          <w:u w:val="single"/>
        </w:rPr>
        <w:t>北京捷迅通力工程咨询有限公司</w:t>
      </w:r>
    </w:p>
    <w:p w14:paraId="175620C7" w14:textId="77777777" w:rsidR="005F6567" w:rsidRDefault="00317592">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北京市大兴区金华寺东路</w:t>
      </w:r>
      <w:r>
        <w:rPr>
          <w:rFonts w:hint="eastAsia"/>
          <w:sz w:val="24"/>
          <w:u w:val="single"/>
        </w:rPr>
        <w:t>2</w:t>
      </w:r>
      <w:r>
        <w:rPr>
          <w:rFonts w:hint="eastAsia"/>
          <w:sz w:val="24"/>
          <w:u w:val="single"/>
        </w:rPr>
        <w:t>号西配房</w:t>
      </w:r>
      <w:r>
        <w:rPr>
          <w:rFonts w:hint="eastAsia"/>
          <w:sz w:val="24"/>
          <w:u w:val="single"/>
        </w:rPr>
        <w:t>103</w:t>
      </w:r>
      <w:r>
        <w:rPr>
          <w:rFonts w:hint="eastAsia"/>
          <w:sz w:val="24"/>
          <w:u w:val="single"/>
        </w:rPr>
        <w:t>室</w:t>
      </w:r>
    </w:p>
    <w:p w14:paraId="5E34435D" w14:textId="77777777" w:rsidR="005F6567" w:rsidRDefault="00317592">
      <w:pPr>
        <w:spacing w:line="360" w:lineRule="auto"/>
        <w:ind w:leftChars="371" w:left="1079" w:hangingChars="125" w:hanging="300"/>
        <w:jc w:val="left"/>
        <w:rPr>
          <w:sz w:val="24"/>
          <w:u w:val="single"/>
        </w:rPr>
      </w:pPr>
      <w:r>
        <w:rPr>
          <w:sz w:val="24"/>
        </w:rPr>
        <w:t>联系方式：</w:t>
      </w:r>
      <w:r>
        <w:rPr>
          <w:rFonts w:hint="eastAsia"/>
          <w:sz w:val="24"/>
          <w:u w:val="single"/>
        </w:rPr>
        <w:t>苏德山，</w:t>
      </w:r>
      <w:r>
        <w:rPr>
          <w:rFonts w:hint="eastAsia"/>
          <w:sz w:val="24"/>
          <w:u w:val="single"/>
        </w:rPr>
        <w:t>010-60218807</w:t>
      </w:r>
    </w:p>
    <w:p w14:paraId="16093528" w14:textId="77777777" w:rsidR="005F6567" w:rsidRDefault="00317592">
      <w:pPr>
        <w:spacing w:line="360" w:lineRule="auto"/>
        <w:ind w:firstLineChars="300" w:firstLine="723"/>
        <w:rPr>
          <w:b/>
          <w:sz w:val="24"/>
          <w:u w:val="single"/>
        </w:rPr>
      </w:pPr>
      <w:r>
        <w:rPr>
          <w:b/>
          <w:sz w:val="24"/>
        </w:rPr>
        <w:t>3.</w:t>
      </w:r>
      <w:r>
        <w:rPr>
          <w:b/>
          <w:sz w:val="24"/>
        </w:rPr>
        <w:t>项目联系方式</w:t>
      </w:r>
      <w:bookmarkEnd w:id="39"/>
      <w:bookmarkEnd w:id="40"/>
    </w:p>
    <w:p w14:paraId="7A49085C" w14:textId="77777777" w:rsidR="005F6567" w:rsidRDefault="00317592">
      <w:pPr>
        <w:pStyle w:val="af1"/>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sz w:val="24"/>
          <w:u w:val="single"/>
        </w:rPr>
        <w:t>苏德山</w:t>
      </w:r>
    </w:p>
    <w:p w14:paraId="5ED2A08A" w14:textId="77777777" w:rsidR="005F6567" w:rsidRDefault="00317592">
      <w:pPr>
        <w:spacing w:line="360" w:lineRule="auto"/>
        <w:ind w:leftChars="371" w:left="1077" w:hangingChars="124" w:hanging="298"/>
        <w:jc w:val="left"/>
        <w:rPr>
          <w:sz w:val="24"/>
          <w:u w:val="single"/>
        </w:rPr>
      </w:pPr>
      <w:r>
        <w:rPr>
          <w:sz w:val="24"/>
        </w:rPr>
        <w:t>电</w:t>
      </w:r>
      <w:r>
        <w:rPr>
          <w:sz w:val="24"/>
        </w:rPr>
        <w:t xml:space="preserve">      </w:t>
      </w:r>
      <w:r>
        <w:rPr>
          <w:sz w:val="24"/>
        </w:rPr>
        <w:t>话：</w:t>
      </w:r>
      <w:r>
        <w:rPr>
          <w:rFonts w:hint="eastAsia"/>
          <w:sz w:val="24"/>
          <w:u w:val="single"/>
        </w:rPr>
        <w:t>010-60218807</w:t>
      </w:r>
    </w:p>
    <w:p w14:paraId="5165B65B" w14:textId="77777777" w:rsidR="005F6567" w:rsidRDefault="005F6567">
      <w:pPr>
        <w:pStyle w:val="af1"/>
        <w:spacing w:line="360" w:lineRule="auto"/>
        <w:ind w:leftChars="371" w:left="1077" w:hangingChars="124" w:hanging="298"/>
        <w:rPr>
          <w:rFonts w:ascii="Times New Roman" w:eastAsiaTheme="minorEastAsia" w:hAnsi="Times New Roman" w:hint="default"/>
          <w:sz w:val="24"/>
          <w:szCs w:val="24"/>
        </w:rPr>
      </w:pPr>
    </w:p>
    <w:p w14:paraId="4611B44C" w14:textId="77777777" w:rsidR="005F6567" w:rsidRDefault="005F6567">
      <w:pPr>
        <w:spacing w:line="360" w:lineRule="auto"/>
        <w:ind w:firstLineChars="2450" w:firstLine="5880"/>
        <w:jc w:val="right"/>
        <w:rPr>
          <w:rFonts w:eastAsiaTheme="minorEastAsia"/>
          <w:sz w:val="24"/>
        </w:rPr>
      </w:pPr>
    </w:p>
    <w:p w14:paraId="303EAF63" w14:textId="77777777" w:rsidR="005F6567" w:rsidRDefault="00317592">
      <w:pPr>
        <w:spacing w:line="360" w:lineRule="auto"/>
        <w:jc w:val="center"/>
        <w:outlineLvl w:val="0"/>
        <w:rPr>
          <w:rFonts w:eastAsiaTheme="minorEastAsia"/>
          <w:b/>
          <w:sz w:val="32"/>
          <w:szCs w:val="32"/>
        </w:rPr>
      </w:pPr>
      <w:r>
        <w:rPr>
          <w:rFonts w:eastAsiaTheme="minorEastAsia"/>
          <w:sz w:val="24"/>
        </w:rPr>
        <w:br w:type="page"/>
      </w:r>
      <w:bookmarkStart w:id="41" w:name="_Toc164952428"/>
      <w:bookmarkStart w:id="42" w:name="_Toc353873938"/>
      <w:bookmarkStart w:id="43" w:name="_Toc305158928"/>
      <w:bookmarkStart w:id="44" w:name="_Toc264969275"/>
      <w:bookmarkStart w:id="45" w:name="_Toc195842950"/>
      <w:bookmarkStart w:id="46" w:name="_Toc226965856"/>
      <w:bookmarkStart w:id="47" w:name="_Toc512937850"/>
      <w:bookmarkStart w:id="48" w:name="_Toc127151777"/>
      <w:bookmarkStart w:id="49" w:name="_Toc265228423"/>
      <w:bookmarkStart w:id="50" w:name="_Toc353825548"/>
      <w:bookmarkStart w:id="51" w:name="_Toc305158854"/>
      <w:bookmarkStart w:id="52" w:name="_Toc150774783"/>
      <w:bookmarkStart w:id="53" w:name="_Toc127161488"/>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41"/>
      <w:bookmarkEnd w:id="42"/>
      <w:bookmarkEnd w:id="43"/>
      <w:bookmarkEnd w:id="44"/>
      <w:bookmarkEnd w:id="45"/>
      <w:bookmarkEnd w:id="46"/>
      <w:bookmarkEnd w:id="47"/>
      <w:bookmarkEnd w:id="48"/>
      <w:bookmarkEnd w:id="49"/>
      <w:bookmarkEnd w:id="50"/>
      <w:bookmarkEnd w:id="51"/>
      <w:bookmarkEnd w:id="52"/>
      <w:bookmarkEnd w:id="53"/>
    </w:p>
    <w:p w14:paraId="6FDB3264" w14:textId="77777777" w:rsidR="005F6567" w:rsidRDefault="00317592">
      <w:pPr>
        <w:pStyle w:val="21"/>
        <w:tabs>
          <w:tab w:val="center" w:pos="4592"/>
          <w:tab w:val="left" w:pos="7860"/>
        </w:tabs>
        <w:spacing w:before="0" w:line="360" w:lineRule="auto"/>
        <w:rPr>
          <w:rFonts w:ascii="Times New Roman" w:eastAsiaTheme="minorEastAsia" w:hAnsi="Times New Roman"/>
          <w:b w:val="0"/>
          <w:sz w:val="28"/>
        </w:rPr>
      </w:pPr>
      <w:bookmarkStart w:id="54" w:name="_Toc127161433"/>
      <w:bookmarkStart w:id="55" w:name="_Toc164608788"/>
      <w:bookmarkStart w:id="56" w:name="_Toc164351613"/>
      <w:bookmarkStart w:id="57" w:name="_Toc127151720"/>
      <w:bookmarkStart w:id="58" w:name="_Toc150480757"/>
      <w:bookmarkStart w:id="59" w:name="_Toc151190146"/>
      <w:bookmarkStart w:id="60" w:name="_Toc520356144"/>
      <w:bookmarkStart w:id="61" w:name="_Toc149720812"/>
      <w:bookmarkStart w:id="62" w:name="_Toc150509270"/>
      <w:bookmarkStart w:id="63" w:name="_Toc195842884"/>
      <w:bookmarkStart w:id="64" w:name="_Toc226309763"/>
      <w:bookmarkStart w:id="65" w:name="_Toc226965792"/>
      <w:bookmarkStart w:id="66" w:name="_Toc164608633"/>
      <w:bookmarkStart w:id="67" w:name="_Toc164229360"/>
      <w:bookmarkStart w:id="68" w:name="_Toc151193833"/>
      <w:bookmarkStart w:id="69" w:name="_Toc142311021"/>
      <w:bookmarkStart w:id="70" w:name="_Toc226965709"/>
      <w:bookmarkStart w:id="71" w:name="_Toc151193761"/>
      <w:bookmarkStart w:id="72" w:name="_Toc151193617"/>
      <w:bookmarkStart w:id="73" w:name="_Toc150774619"/>
      <w:bookmarkStart w:id="74" w:name="_Toc151193689"/>
      <w:bookmarkStart w:id="75" w:name="_Toc151193907"/>
      <w:bookmarkStart w:id="76" w:name="_Toc226337215"/>
      <w:bookmarkStart w:id="77" w:name="_Toc127151519"/>
      <w:bookmarkStart w:id="78" w:name="_Toc164229214"/>
      <w:bookmarkStart w:id="79" w:name="_Toc150774724"/>
      <w:r>
        <w:rPr>
          <w:rFonts w:ascii="Times New Roman" w:eastAsiaTheme="minorEastAsia" w:hAnsi="Times New Roman"/>
          <w:sz w:val="28"/>
        </w:rPr>
        <w:t>供应商须知资料表</w:t>
      </w:r>
    </w:p>
    <w:p w14:paraId="472926D4" w14:textId="77777777" w:rsidR="005F6567" w:rsidRDefault="005F6567">
      <w:pPr>
        <w:jc w:val="center"/>
        <w:rPr>
          <w:rFonts w:eastAsiaTheme="minorEastAsia"/>
          <w:b/>
          <w:sz w:val="28"/>
          <w:szCs w:val="28"/>
        </w:rPr>
      </w:pPr>
    </w:p>
    <w:p w14:paraId="10C380A4" w14:textId="77777777" w:rsidR="005F6567" w:rsidRDefault="00317592">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eastAsiaTheme="minorEastAsia"/>
          <w:b/>
          <w:color w:val="000000"/>
          <w:sz w:val="24"/>
        </w:rPr>
        <w:t>■</w:t>
      </w:r>
      <w:r>
        <w:rPr>
          <w:rFonts w:eastAsiaTheme="minorEastAsia"/>
          <w:color w:val="000000"/>
          <w:sz w:val="24"/>
        </w:rPr>
        <w:t>”</w:t>
      </w:r>
      <w:r>
        <w:rPr>
          <w:rFonts w:eastAsiaTheme="minorEastAsia"/>
          <w:sz w:val="24"/>
        </w:rPr>
        <w:t>的选项意为适用于本项目，标记</w:t>
      </w:r>
      <w:r>
        <w:rPr>
          <w:rFonts w:eastAsiaTheme="minorEastAsia"/>
          <w:sz w:val="24"/>
        </w:rPr>
        <w:t>“</w:t>
      </w:r>
      <w:r>
        <w:rPr>
          <w:rFonts w:eastAsiaTheme="minorEastAsia"/>
        </w:rPr>
        <w:t>□</w:t>
      </w:r>
      <w:r>
        <w:rPr>
          <w:rFonts w:eastAsiaTheme="minorEastAsia"/>
          <w:sz w:val="24"/>
        </w:rPr>
        <w:t>”</w:t>
      </w:r>
      <w:r>
        <w:rPr>
          <w:rFonts w:eastAsiaTheme="minor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5F6567" w14:paraId="576A63E8" w14:textId="77777777">
        <w:trPr>
          <w:trHeight w:val="594"/>
          <w:tblHeader/>
          <w:jc w:val="center"/>
        </w:trPr>
        <w:tc>
          <w:tcPr>
            <w:tcW w:w="988" w:type="dxa"/>
            <w:vAlign w:val="center"/>
          </w:tcPr>
          <w:p w14:paraId="372ABD17" w14:textId="77777777" w:rsidR="005F6567" w:rsidRDefault="00317592">
            <w:pPr>
              <w:jc w:val="center"/>
              <w:rPr>
                <w:rFonts w:eastAsiaTheme="minorEastAsia"/>
                <w:b/>
                <w:bCs/>
                <w:sz w:val="24"/>
              </w:rPr>
            </w:pPr>
            <w:r>
              <w:rPr>
                <w:rFonts w:eastAsiaTheme="minorEastAsia"/>
                <w:b/>
                <w:sz w:val="24"/>
              </w:rPr>
              <w:t>条款号</w:t>
            </w:r>
          </w:p>
        </w:tc>
        <w:tc>
          <w:tcPr>
            <w:tcW w:w="1701" w:type="dxa"/>
            <w:vAlign w:val="center"/>
          </w:tcPr>
          <w:p w14:paraId="7DA4E6F4" w14:textId="77777777" w:rsidR="005F6567" w:rsidRDefault="00317592">
            <w:pPr>
              <w:jc w:val="center"/>
              <w:rPr>
                <w:rFonts w:eastAsiaTheme="minorEastAsia"/>
                <w:b/>
                <w:bCs/>
                <w:sz w:val="24"/>
              </w:rPr>
            </w:pPr>
            <w:r>
              <w:rPr>
                <w:rFonts w:eastAsiaTheme="minorEastAsia"/>
                <w:b/>
                <w:bCs/>
                <w:sz w:val="24"/>
              </w:rPr>
              <w:t>条目</w:t>
            </w:r>
          </w:p>
        </w:tc>
        <w:tc>
          <w:tcPr>
            <w:tcW w:w="7253" w:type="dxa"/>
            <w:vAlign w:val="center"/>
          </w:tcPr>
          <w:p w14:paraId="3A3D2969" w14:textId="77777777" w:rsidR="005F6567" w:rsidRDefault="00317592">
            <w:pPr>
              <w:jc w:val="center"/>
              <w:rPr>
                <w:rFonts w:eastAsiaTheme="minorEastAsia"/>
                <w:b/>
                <w:bCs/>
                <w:sz w:val="24"/>
              </w:rPr>
            </w:pPr>
            <w:r>
              <w:rPr>
                <w:rFonts w:eastAsiaTheme="minorEastAsia"/>
                <w:b/>
                <w:bCs/>
                <w:sz w:val="24"/>
              </w:rPr>
              <w:t>内容</w:t>
            </w:r>
          </w:p>
        </w:tc>
      </w:tr>
      <w:tr w:rsidR="005F6567" w14:paraId="5B0A65CD" w14:textId="77777777">
        <w:trPr>
          <w:trHeight w:val="20"/>
          <w:jc w:val="center"/>
        </w:trPr>
        <w:tc>
          <w:tcPr>
            <w:tcW w:w="988" w:type="dxa"/>
            <w:vAlign w:val="center"/>
          </w:tcPr>
          <w:p w14:paraId="27878F0E"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1687C269" w14:textId="77777777" w:rsidR="005F6567" w:rsidRDefault="00317592">
            <w:pPr>
              <w:jc w:val="center"/>
              <w:rPr>
                <w:rFonts w:eastAsiaTheme="minorEastAsia"/>
                <w:sz w:val="24"/>
              </w:rPr>
            </w:pPr>
            <w:r>
              <w:rPr>
                <w:rFonts w:eastAsiaTheme="minorEastAsia"/>
                <w:sz w:val="24"/>
              </w:rPr>
              <w:t>项目属性</w:t>
            </w:r>
          </w:p>
        </w:tc>
        <w:tc>
          <w:tcPr>
            <w:tcW w:w="7253" w:type="dxa"/>
            <w:vAlign w:val="center"/>
          </w:tcPr>
          <w:p w14:paraId="713A0411" w14:textId="77777777" w:rsidR="005F6567" w:rsidRDefault="00317592">
            <w:pPr>
              <w:jc w:val="left"/>
              <w:rPr>
                <w:rFonts w:eastAsiaTheme="minorEastAsia"/>
                <w:sz w:val="24"/>
              </w:rPr>
            </w:pPr>
            <w:r>
              <w:rPr>
                <w:rFonts w:eastAsiaTheme="minorEastAsia"/>
                <w:sz w:val="24"/>
              </w:rPr>
              <w:t>项目属性：</w:t>
            </w:r>
          </w:p>
          <w:p w14:paraId="59BAFCC8" w14:textId="77777777" w:rsidR="005F6567" w:rsidRDefault="00FF2F28">
            <w:pPr>
              <w:jc w:val="left"/>
              <w:rPr>
                <w:rFonts w:eastAsiaTheme="minorEastAsia"/>
                <w:sz w:val="24"/>
              </w:rPr>
            </w:pPr>
            <w:r>
              <w:rPr>
                <w:rFonts w:eastAsiaTheme="minorEastAsia"/>
              </w:rPr>
              <w:t>□</w:t>
            </w:r>
            <w:r w:rsidR="00317592">
              <w:rPr>
                <w:rFonts w:eastAsiaTheme="minorEastAsia"/>
                <w:sz w:val="24"/>
              </w:rPr>
              <w:t>服务</w:t>
            </w:r>
          </w:p>
          <w:p w14:paraId="75806131" w14:textId="77777777" w:rsidR="005F6567" w:rsidRDefault="00317592">
            <w:pPr>
              <w:jc w:val="left"/>
              <w:rPr>
                <w:rFonts w:eastAsiaTheme="minorEastAsia"/>
                <w:sz w:val="24"/>
              </w:rPr>
            </w:pPr>
            <w:r>
              <w:rPr>
                <w:rFonts w:eastAsiaTheme="minorEastAsia"/>
              </w:rPr>
              <w:t>□</w:t>
            </w:r>
            <w:r>
              <w:rPr>
                <w:rFonts w:eastAsiaTheme="minorEastAsia"/>
                <w:sz w:val="24"/>
              </w:rPr>
              <w:t>货物</w:t>
            </w:r>
          </w:p>
          <w:p w14:paraId="591D7B27" w14:textId="77777777" w:rsidR="005F6567" w:rsidRDefault="00FF2F28">
            <w:pPr>
              <w:jc w:val="left"/>
              <w:rPr>
                <w:rFonts w:eastAsiaTheme="minorEastAsia"/>
                <w:sz w:val="24"/>
              </w:rPr>
            </w:pPr>
            <w:r>
              <w:rPr>
                <w:b/>
                <w:color w:val="000000"/>
                <w:sz w:val="24"/>
              </w:rPr>
              <w:t>■</w:t>
            </w:r>
            <w:r w:rsidR="00317592">
              <w:rPr>
                <w:sz w:val="24"/>
              </w:rPr>
              <w:t>工程</w:t>
            </w:r>
          </w:p>
        </w:tc>
      </w:tr>
      <w:tr w:rsidR="005F6567" w14:paraId="41E22B54" w14:textId="77777777">
        <w:trPr>
          <w:trHeight w:val="20"/>
          <w:jc w:val="center"/>
        </w:trPr>
        <w:tc>
          <w:tcPr>
            <w:tcW w:w="988" w:type="dxa"/>
            <w:vAlign w:val="center"/>
          </w:tcPr>
          <w:p w14:paraId="38F0531F"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76B1AA72" w14:textId="77777777" w:rsidR="005F6567" w:rsidRDefault="00317592">
            <w:pPr>
              <w:jc w:val="center"/>
              <w:rPr>
                <w:rFonts w:eastAsiaTheme="minorEastAsia"/>
                <w:sz w:val="24"/>
              </w:rPr>
            </w:pPr>
            <w:r>
              <w:rPr>
                <w:rFonts w:eastAsiaTheme="minorEastAsia"/>
                <w:sz w:val="24"/>
              </w:rPr>
              <w:t>科研仪器设备</w:t>
            </w:r>
          </w:p>
        </w:tc>
        <w:tc>
          <w:tcPr>
            <w:tcW w:w="7253" w:type="dxa"/>
            <w:vAlign w:val="center"/>
          </w:tcPr>
          <w:p w14:paraId="18E4BD9E" w14:textId="77777777" w:rsidR="005F6567" w:rsidRDefault="00317592">
            <w:pPr>
              <w:jc w:val="left"/>
              <w:rPr>
                <w:rFonts w:eastAsiaTheme="minorEastAsia"/>
                <w:sz w:val="24"/>
              </w:rPr>
            </w:pPr>
            <w:r>
              <w:rPr>
                <w:rFonts w:eastAsiaTheme="minorEastAsia"/>
                <w:sz w:val="24"/>
              </w:rPr>
              <w:t>是否属于科研仪器设备采购项目：</w:t>
            </w:r>
          </w:p>
          <w:p w14:paraId="1A4B26F3" w14:textId="77777777" w:rsidR="005F6567" w:rsidRDefault="00317592">
            <w:pPr>
              <w:jc w:val="left"/>
              <w:rPr>
                <w:rFonts w:eastAsiaTheme="minorEastAsia"/>
                <w:sz w:val="24"/>
              </w:rPr>
            </w:pPr>
            <w:r>
              <w:rPr>
                <w:rFonts w:eastAsiaTheme="minorEastAsia"/>
              </w:rPr>
              <w:t>□</w:t>
            </w:r>
            <w:r>
              <w:rPr>
                <w:rFonts w:eastAsiaTheme="minorEastAsia"/>
                <w:sz w:val="24"/>
              </w:rPr>
              <w:t>是</w:t>
            </w:r>
          </w:p>
          <w:p w14:paraId="5021F5DE" w14:textId="77777777" w:rsidR="005F6567" w:rsidRDefault="00317592">
            <w:pPr>
              <w:jc w:val="left"/>
              <w:rPr>
                <w:rFonts w:eastAsiaTheme="minorEastAsia"/>
                <w:sz w:val="24"/>
              </w:rPr>
            </w:pPr>
            <w:r>
              <w:rPr>
                <w:b/>
                <w:color w:val="000000"/>
                <w:sz w:val="24"/>
              </w:rPr>
              <w:t>■</w:t>
            </w:r>
            <w:r>
              <w:rPr>
                <w:rFonts w:eastAsiaTheme="minorEastAsia"/>
                <w:sz w:val="24"/>
              </w:rPr>
              <w:t>否</w:t>
            </w:r>
          </w:p>
        </w:tc>
      </w:tr>
      <w:tr w:rsidR="005F6567" w14:paraId="45652B07" w14:textId="77777777">
        <w:trPr>
          <w:trHeight w:val="20"/>
          <w:jc w:val="center"/>
        </w:trPr>
        <w:tc>
          <w:tcPr>
            <w:tcW w:w="988" w:type="dxa"/>
            <w:vMerge w:val="restart"/>
            <w:vAlign w:val="center"/>
          </w:tcPr>
          <w:p w14:paraId="1CA4FBA7"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0056E9BF" w14:textId="77777777" w:rsidR="005F6567" w:rsidRDefault="00317592">
            <w:pPr>
              <w:jc w:val="center"/>
              <w:rPr>
                <w:rFonts w:eastAsiaTheme="minorEastAsia"/>
                <w:sz w:val="24"/>
              </w:rPr>
            </w:pPr>
            <w:r>
              <w:rPr>
                <w:rFonts w:eastAsiaTheme="minorEastAsia"/>
                <w:sz w:val="24"/>
              </w:rPr>
              <w:t>现场考察</w:t>
            </w:r>
          </w:p>
        </w:tc>
        <w:tc>
          <w:tcPr>
            <w:tcW w:w="7253" w:type="dxa"/>
            <w:vAlign w:val="center"/>
          </w:tcPr>
          <w:p w14:paraId="21520115" w14:textId="77777777" w:rsidR="005F6567" w:rsidRDefault="00317592">
            <w:pPr>
              <w:jc w:val="left"/>
              <w:rPr>
                <w:rFonts w:eastAsiaTheme="minorEastAsia"/>
                <w:sz w:val="24"/>
              </w:rPr>
            </w:pPr>
            <w:r>
              <w:rPr>
                <w:b/>
                <w:color w:val="000000"/>
                <w:sz w:val="24"/>
              </w:rPr>
              <w:t>■</w:t>
            </w:r>
            <w:r>
              <w:rPr>
                <w:rFonts w:eastAsiaTheme="minorEastAsia"/>
                <w:sz w:val="24"/>
              </w:rPr>
              <w:t>不组织</w:t>
            </w:r>
          </w:p>
          <w:p w14:paraId="62003B0D" w14:textId="77777777" w:rsidR="005F6567" w:rsidRDefault="00317592">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DE64155" w14:textId="77777777" w:rsidR="005F6567" w:rsidRDefault="00317592">
            <w:pPr>
              <w:pStyle w:val="af1"/>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5F6567" w14:paraId="65EB834C" w14:textId="77777777">
        <w:trPr>
          <w:trHeight w:val="20"/>
          <w:jc w:val="center"/>
        </w:trPr>
        <w:tc>
          <w:tcPr>
            <w:tcW w:w="988" w:type="dxa"/>
            <w:vMerge/>
            <w:vAlign w:val="center"/>
          </w:tcPr>
          <w:p w14:paraId="55307A84" w14:textId="77777777" w:rsidR="005F6567" w:rsidRDefault="005F6567">
            <w:pPr>
              <w:pStyle w:val="af1"/>
              <w:adjustRightInd w:val="0"/>
              <w:snapToGrid w:val="0"/>
              <w:jc w:val="center"/>
              <w:rPr>
                <w:rFonts w:ascii="Times New Roman" w:eastAsiaTheme="minorEastAsia" w:hAnsi="Times New Roman" w:hint="default"/>
                <w:sz w:val="24"/>
                <w:szCs w:val="24"/>
              </w:rPr>
            </w:pPr>
          </w:p>
        </w:tc>
        <w:tc>
          <w:tcPr>
            <w:tcW w:w="1701" w:type="dxa"/>
            <w:vAlign w:val="center"/>
          </w:tcPr>
          <w:p w14:paraId="3FD90507" w14:textId="77777777" w:rsidR="005F6567" w:rsidRDefault="00317592">
            <w:pPr>
              <w:jc w:val="center"/>
              <w:rPr>
                <w:rFonts w:eastAsiaTheme="minorEastAsia"/>
                <w:sz w:val="24"/>
              </w:rPr>
            </w:pPr>
            <w:r>
              <w:rPr>
                <w:rFonts w:eastAsiaTheme="minorEastAsia"/>
                <w:sz w:val="24"/>
              </w:rPr>
              <w:t>磋商前答疑会</w:t>
            </w:r>
          </w:p>
        </w:tc>
        <w:tc>
          <w:tcPr>
            <w:tcW w:w="7253" w:type="dxa"/>
            <w:vAlign w:val="center"/>
          </w:tcPr>
          <w:p w14:paraId="03A2A6AD" w14:textId="77777777" w:rsidR="005F6567" w:rsidRDefault="00317592">
            <w:pPr>
              <w:jc w:val="left"/>
              <w:rPr>
                <w:rFonts w:eastAsiaTheme="minorEastAsia"/>
                <w:sz w:val="24"/>
              </w:rPr>
            </w:pPr>
            <w:r>
              <w:rPr>
                <w:b/>
                <w:color w:val="000000"/>
                <w:sz w:val="24"/>
              </w:rPr>
              <w:t>■</w:t>
            </w:r>
            <w:r>
              <w:rPr>
                <w:rFonts w:eastAsiaTheme="minorEastAsia"/>
                <w:sz w:val="24"/>
              </w:rPr>
              <w:t>不召开</w:t>
            </w:r>
          </w:p>
          <w:p w14:paraId="11E0F91E" w14:textId="77777777" w:rsidR="005F6567" w:rsidRDefault="00317592">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EC1A533" w14:textId="77777777" w:rsidR="005F6567" w:rsidRDefault="00317592">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5F6567" w14:paraId="05985D57" w14:textId="77777777">
        <w:trPr>
          <w:trHeight w:val="1535"/>
          <w:jc w:val="center"/>
        </w:trPr>
        <w:tc>
          <w:tcPr>
            <w:tcW w:w="988" w:type="dxa"/>
            <w:vAlign w:val="center"/>
          </w:tcPr>
          <w:p w14:paraId="1718D87F"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14:paraId="2F364A78" w14:textId="77777777" w:rsidR="005F6567" w:rsidRDefault="00317592">
            <w:pPr>
              <w:jc w:val="center"/>
              <w:rPr>
                <w:rFonts w:eastAsiaTheme="minorEastAsia"/>
                <w:sz w:val="24"/>
              </w:rPr>
            </w:pPr>
            <w:r>
              <w:rPr>
                <w:rFonts w:eastAsiaTheme="minorEastAsia"/>
                <w:sz w:val="24"/>
              </w:rPr>
              <w:t>标的所属行业</w:t>
            </w:r>
          </w:p>
        </w:tc>
        <w:tc>
          <w:tcPr>
            <w:tcW w:w="7253" w:type="dxa"/>
            <w:vAlign w:val="center"/>
          </w:tcPr>
          <w:p w14:paraId="50D39843" w14:textId="77777777" w:rsidR="005F6567" w:rsidRDefault="00317592">
            <w:pPr>
              <w:jc w:val="left"/>
              <w:rPr>
                <w:rFonts w:eastAsiaTheme="minorEastAsia"/>
                <w:sz w:val="24"/>
              </w:rPr>
            </w:pPr>
            <w:r>
              <w:rPr>
                <w:rFonts w:eastAsiaTheme="minorEastAsia"/>
                <w:sz w:val="24"/>
              </w:rPr>
              <w:t>本项目采购标的对应的中小企业划分标准所属行业：</w:t>
            </w:r>
          </w:p>
          <w:tbl>
            <w:tblPr>
              <w:tblW w:w="4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112"/>
            </w:tblGrid>
            <w:tr w:rsidR="005F6567" w14:paraId="5A19346A" w14:textId="77777777">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608524CB" w14:textId="77777777" w:rsidR="005F6567" w:rsidRDefault="00317592">
                  <w:pPr>
                    <w:jc w:val="center"/>
                    <w:rPr>
                      <w:rFonts w:eastAsiaTheme="minorEastAsia"/>
                      <w:bCs/>
                      <w:sz w:val="24"/>
                    </w:rPr>
                  </w:pPr>
                  <w:r>
                    <w:rPr>
                      <w:rFonts w:eastAsiaTheme="minorEastAsia"/>
                      <w:bCs/>
                      <w:sz w:val="24"/>
                    </w:rPr>
                    <w:t>标的名称</w:t>
                  </w:r>
                </w:p>
              </w:tc>
              <w:tc>
                <w:tcPr>
                  <w:tcW w:w="2682" w:type="pct"/>
                  <w:tcBorders>
                    <w:top w:val="single" w:sz="4" w:space="0" w:color="auto"/>
                    <w:left w:val="single" w:sz="4" w:space="0" w:color="auto"/>
                    <w:bottom w:val="single" w:sz="4" w:space="0" w:color="auto"/>
                    <w:right w:val="single" w:sz="4" w:space="0" w:color="auto"/>
                  </w:tcBorders>
                  <w:vAlign w:val="center"/>
                </w:tcPr>
                <w:p w14:paraId="6EE17382" w14:textId="77777777" w:rsidR="005F6567" w:rsidRDefault="00317592">
                  <w:pPr>
                    <w:jc w:val="center"/>
                    <w:rPr>
                      <w:rFonts w:eastAsiaTheme="minorEastAsia"/>
                      <w:sz w:val="24"/>
                    </w:rPr>
                  </w:pPr>
                  <w:r>
                    <w:rPr>
                      <w:rFonts w:eastAsiaTheme="minorEastAsia"/>
                      <w:sz w:val="24"/>
                    </w:rPr>
                    <w:t>中小企业划分标准所属行业</w:t>
                  </w:r>
                </w:p>
              </w:tc>
            </w:tr>
            <w:tr w:rsidR="005F6567" w14:paraId="547CE1D5" w14:textId="77777777">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13FCBFD2" w14:textId="68852AB2" w:rsidR="005F6567" w:rsidRDefault="00D734CD">
                  <w:pPr>
                    <w:jc w:val="center"/>
                    <w:rPr>
                      <w:rFonts w:eastAsiaTheme="minorEastAsia"/>
                      <w:bCs/>
                      <w:sz w:val="24"/>
                    </w:rPr>
                  </w:pPr>
                  <w:r>
                    <w:rPr>
                      <w:rFonts w:eastAsiaTheme="minorEastAsia" w:hint="eastAsia"/>
                      <w:sz w:val="24"/>
                    </w:rPr>
                    <w:t>京开西辅路（黄村东里段）交通噪声缓解项目</w:t>
                  </w:r>
                </w:p>
              </w:tc>
              <w:tc>
                <w:tcPr>
                  <w:tcW w:w="2682" w:type="pct"/>
                  <w:tcBorders>
                    <w:top w:val="single" w:sz="4" w:space="0" w:color="auto"/>
                    <w:left w:val="single" w:sz="4" w:space="0" w:color="auto"/>
                    <w:bottom w:val="single" w:sz="4" w:space="0" w:color="auto"/>
                    <w:right w:val="single" w:sz="4" w:space="0" w:color="auto"/>
                  </w:tcBorders>
                  <w:vAlign w:val="center"/>
                </w:tcPr>
                <w:p w14:paraId="625791AF" w14:textId="77777777" w:rsidR="005F6567" w:rsidRDefault="00C60068">
                  <w:pPr>
                    <w:jc w:val="center"/>
                    <w:rPr>
                      <w:rFonts w:eastAsiaTheme="minorEastAsia"/>
                      <w:kern w:val="0"/>
                      <w:sz w:val="24"/>
                    </w:rPr>
                  </w:pPr>
                  <w:r w:rsidRPr="00C60068">
                    <w:rPr>
                      <w:rFonts w:eastAsiaTheme="minorEastAsia" w:hint="eastAsia"/>
                      <w:kern w:val="0"/>
                      <w:sz w:val="24"/>
                    </w:rPr>
                    <w:t>建筑业</w:t>
                  </w:r>
                </w:p>
              </w:tc>
            </w:tr>
          </w:tbl>
          <w:p w14:paraId="55F07A80" w14:textId="77777777" w:rsidR="005F6567" w:rsidRDefault="005F6567">
            <w:pPr>
              <w:jc w:val="left"/>
              <w:rPr>
                <w:rFonts w:eastAsiaTheme="minorEastAsia"/>
                <w:sz w:val="24"/>
              </w:rPr>
            </w:pPr>
          </w:p>
        </w:tc>
      </w:tr>
      <w:tr w:rsidR="005F6567" w14:paraId="7F8B90EB" w14:textId="77777777">
        <w:trPr>
          <w:trHeight w:val="890"/>
          <w:jc w:val="center"/>
        </w:trPr>
        <w:tc>
          <w:tcPr>
            <w:tcW w:w="988" w:type="dxa"/>
            <w:vAlign w:val="center"/>
          </w:tcPr>
          <w:p w14:paraId="4141881B"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0A0F41D0" w14:textId="77777777" w:rsidR="005F6567" w:rsidRDefault="00317592">
            <w:pPr>
              <w:jc w:val="center"/>
              <w:rPr>
                <w:rFonts w:eastAsiaTheme="minorEastAsia"/>
                <w:sz w:val="24"/>
              </w:rPr>
            </w:pPr>
            <w:r>
              <w:rPr>
                <w:rFonts w:eastAsiaTheme="minorEastAsia"/>
                <w:sz w:val="24"/>
              </w:rPr>
              <w:t>报价</w:t>
            </w:r>
          </w:p>
        </w:tc>
        <w:tc>
          <w:tcPr>
            <w:tcW w:w="7253" w:type="dxa"/>
            <w:vAlign w:val="center"/>
          </w:tcPr>
          <w:p w14:paraId="065C7F6A" w14:textId="77777777" w:rsidR="005F6567" w:rsidRDefault="00317592">
            <w:pPr>
              <w:jc w:val="left"/>
              <w:rPr>
                <w:rFonts w:eastAsiaTheme="minorEastAsia"/>
                <w:sz w:val="24"/>
              </w:rPr>
            </w:pPr>
            <w:r>
              <w:rPr>
                <w:rFonts w:eastAsiaTheme="minorEastAsia"/>
                <w:sz w:val="24"/>
              </w:rPr>
              <w:t>报价的特殊规定：</w:t>
            </w:r>
          </w:p>
          <w:p w14:paraId="2590B77D" w14:textId="77777777" w:rsidR="005F6567" w:rsidRDefault="00317592">
            <w:pPr>
              <w:jc w:val="left"/>
              <w:rPr>
                <w:rFonts w:eastAsiaTheme="minorEastAsia"/>
                <w:sz w:val="24"/>
              </w:rPr>
            </w:pPr>
            <w:r>
              <w:rPr>
                <w:rFonts w:eastAsiaTheme="minorEastAsia"/>
              </w:rPr>
              <w:t>□</w:t>
            </w:r>
            <w:r>
              <w:rPr>
                <w:rFonts w:eastAsiaTheme="minorEastAsia"/>
                <w:sz w:val="24"/>
              </w:rPr>
              <w:t>无</w:t>
            </w:r>
          </w:p>
          <w:p w14:paraId="3BDBEFCE" w14:textId="5A786CFF" w:rsidR="005F6567" w:rsidRDefault="00317592" w:rsidP="00FB6C57">
            <w:pPr>
              <w:jc w:val="left"/>
              <w:rPr>
                <w:rFonts w:eastAsiaTheme="minorEastAsia"/>
                <w:sz w:val="24"/>
              </w:rPr>
            </w:pPr>
            <w:r>
              <w:rPr>
                <w:b/>
                <w:color w:val="000000"/>
                <w:sz w:val="24"/>
              </w:rPr>
              <w:t>■</w:t>
            </w:r>
            <w:r>
              <w:rPr>
                <w:rFonts w:eastAsiaTheme="minorEastAsia"/>
                <w:sz w:val="24"/>
              </w:rPr>
              <w:t>有，具体情形：</w:t>
            </w:r>
            <w:r>
              <w:rPr>
                <w:rFonts w:eastAsiaTheme="minorEastAsia" w:hint="eastAsia"/>
                <w:sz w:val="24"/>
                <w:u w:val="single"/>
              </w:rPr>
              <w:t>项目最高限价</w:t>
            </w:r>
            <w:r w:rsidR="00C45714">
              <w:rPr>
                <w:rFonts w:eastAsiaTheme="minorEastAsia"/>
                <w:sz w:val="24"/>
                <w:u w:val="single"/>
              </w:rPr>
              <w:t>390.103319</w:t>
            </w:r>
            <w:r>
              <w:rPr>
                <w:rFonts w:eastAsiaTheme="minorEastAsia"/>
                <w:sz w:val="24"/>
                <w:u w:val="single"/>
              </w:rPr>
              <w:t>万</w:t>
            </w:r>
            <w:r>
              <w:rPr>
                <w:rFonts w:eastAsiaTheme="minorEastAsia" w:hint="eastAsia"/>
                <w:sz w:val="24"/>
                <w:u w:val="single"/>
              </w:rPr>
              <w:t>元</w:t>
            </w:r>
            <w:r>
              <w:rPr>
                <w:rFonts w:eastAsiaTheme="minorEastAsia"/>
                <w:sz w:val="24"/>
              </w:rPr>
              <w:t>。</w:t>
            </w:r>
          </w:p>
        </w:tc>
      </w:tr>
      <w:tr w:rsidR="005F6567" w14:paraId="32BEAD0C" w14:textId="77777777">
        <w:trPr>
          <w:trHeight w:val="20"/>
          <w:jc w:val="center"/>
        </w:trPr>
        <w:tc>
          <w:tcPr>
            <w:tcW w:w="988" w:type="dxa"/>
            <w:vAlign w:val="center"/>
          </w:tcPr>
          <w:p w14:paraId="28437478"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3ED7E50D" w14:textId="77777777" w:rsidR="005F6567" w:rsidRDefault="00317592">
            <w:pPr>
              <w:jc w:val="center"/>
              <w:rPr>
                <w:rFonts w:eastAsiaTheme="minorEastAsia"/>
                <w:sz w:val="24"/>
              </w:rPr>
            </w:pPr>
            <w:r>
              <w:rPr>
                <w:rFonts w:eastAsiaTheme="minorEastAsia"/>
                <w:sz w:val="24"/>
              </w:rPr>
              <w:t>磋商保证金</w:t>
            </w:r>
          </w:p>
        </w:tc>
        <w:tc>
          <w:tcPr>
            <w:tcW w:w="7253" w:type="dxa"/>
            <w:vAlign w:val="center"/>
          </w:tcPr>
          <w:p w14:paraId="7B7B0C2B" w14:textId="02264F3A" w:rsidR="005F6567" w:rsidRPr="001177E9" w:rsidRDefault="00317592">
            <w:pPr>
              <w:pStyle w:val="af1"/>
              <w:adjustRightInd w:val="0"/>
              <w:snapToGrid w:val="0"/>
              <w:rPr>
                <w:rFonts w:ascii="Times New Roman" w:eastAsiaTheme="minorEastAsia" w:hAnsi="Times New Roman" w:hint="default"/>
                <w:sz w:val="24"/>
                <w:szCs w:val="24"/>
              </w:rPr>
            </w:pPr>
            <w:r w:rsidRPr="001177E9">
              <w:rPr>
                <w:rFonts w:ascii="Times New Roman" w:eastAsiaTheme="minorEastAsia" w:hAnsi="Times New Roman" w:hint="default"/>
                <w:sz w:val="24"/>
                <w:szCs w:val="24"/>
              </w:rPr>
              <w:t>磋商保证金金额：</w:t>
            </w:r>
            <w:r w:rsidRPr="001177E9">
              <w:rPr>
                <w:rFonts w:ascii="Times New Roman" w:eastAsiaTheme="minorEastAsia" w:hAnsi="Times New Roman"/>
                <w:sz w:val="24"/>
                <w:szCs w:val="24"/>
                <w:u w:val="single"/>
              </w:rPr>
              <w:t xml:space="preserve"> </w:t>
            </w:r>
            <w:r w:rsidR="00EC31A0" w:rsidRPr="001177E9">
              <w:rPr>
                <w:rFonts w:ascii="Times New Roman" w:eastAsiaTheme="minorEastAsia" w:hAnsi="Times New Roman" w:hint="default"/>
                <w:sz w:val="24"/>
                <w:szCs w:val="24"/>
                <w:u w:val="single"/>
              </w:rPr>
              <w:t xml:space="preserve"> </w:t>
            </w:r>
            <w:r w:rsidR="001177E9" w:rsidRPr="001177E9">
              <w:rPr>
                <w:rFonts w:ascii="Times New Roman" w:eastAsiaTheme="minorEastAsia" w:hAnsi="Times New Roman" w:hint="default"/>
                <w:sz w:val="24"/>
                <w:szCs w:val="24"/>
                <w:u w:val="single"/>
              </w:rPr>
              <w:t>/</w:t>
            </w:r>
            <w:r w:rsidR="00EC31A0" w:rsidRPr="001177E9">
              <w:rPr>
                <w:rFonts w:ascii="Times New Roman" w:eastAsiaTheme="minorEastAsia" w:hAnsi="Times New Roman" w:hint="default"/>
                <w:sz w:val="24"/>
                <w:szCs w:val="24"/>
                <w:u w:val="single"/>
              </w:rPr>
              <w:t xml:space="preserve"> </w:t>
            </w:r>
            <w:r w:rsidRPr="001177E9">
              <w:rPr>
                <w:rFonts w:ascii="Times New Roman" w:eastAsiaTheme="minorEastAsia" w:hAnsi="Times New Roman" w:hint="default"/>
                <w:sz w:val="24"/>
                <w:szCs w:val="24"/>
                <w:u w:val="single"/>
              </w:rPr>
              <w:t xml:space="preserve"> </w:t>
            </w:r>
          </w:p>
          <w:p w14:paraId="3A8ED5C4" w14:textId="77777777" w:rsidR="005F6567" w:rsidRPr="001177E9" w:rsidRDefault="00317592">
            <w:pPr>
              <w:spacing w:line="360" w:lineRule="auto"/>
              <w:rPr>
                <w:rFonts w:eastAsiaTheme="minorEastAsia"/>
                <w:sz w:val="24"/>
              </w:rPr>
            </w:pPr>
            <w:r w:rsidRPr="001177E9">
              <w:rPr>
                <w:rFonts w:eastAsiaTheme="minorEastAsia"/>
                <w:sz w:val="24"/>
              </w:rPr>
              <w:t>磋商保证金收受人信息：</w:t>
            </w:r>
          </w:p>
          <w:p w14:paraId="14AB9BB2" w14:textId="77777777" w:rsidR="005F6567" w:rsidRDefault="00317592">
            <w:pPr>
              <w:spacing w:line="360" w:lineRule="auto"/>
              <w:rPr>
                <w:sz w:val="24"/>
                <w:u w:val="single"/>
              </w:rPr>
            </w:pPr>
            <w:r w:rsidRPr="001177E9">
              <w:rPr>
                <w:rFonts w:hint="eastAsia"/>
                <w:sz w:val="24"/>
                <w:u w:val="single"/>
              </w:rPr>
              <w:t>（</w:t>
            </w:r>
            <w:r w:rsidRPr="001177E9">
              <w:rPr>
                <w:rFonts w:hint="eastAsia"/>
                <w:sz w:val="24"/>
                <w:u w:val="single"/>
              </w:rPr>
              <w:t>1</w:t>
            </w:r>
            <w:r w:rsidRPr="001177E9">
              <w:rPr>
                <w:rFonts w:hint="eastAsia"/>
                <w:sz w:val="24"/>
                <w:u w:val="single"/>
              </w:rPr>
              <w:t>）磋商保证金递交</w:t>
            </w:r>
            <w:r>
              <w:rPr>
                <w:rFonts w:hint="eastAsia"/>
                <w:sz w:val="24"/>
                <w:u w:val="single"/>
              </w:rPr>
              <w:t>方式：政府采购法律法规接受的支票、汇票、本票、网上银行支付或者金融机构、担保机构出具的保函等非现金形式。</w:t>
            </w:r>
          </w:p>
          <w:p w14:paraId="1680A6D3" w14:textId="77777777" w:rsidR="005F6567" w:rsidRDefault="00317592">
            <w:pPr>
              <w:spacing w:line="360" w:lineRule="auto"/>
              <w:ind w:firstLineChars="200" w:firstLine="482"/>
              <w:rPr>
                <w:sz w:val="24"/>
                <w:u w:val="single"/>
              </w:rPr>
            </w:pPr>
            <w:r>
              <w:rPr>
                <w:b/>
                <w:color w:val="000000"/>
                <w:sz w:val="24"/>
              </w:rPr>
              <w:t>■</w:t>
            </w:r>
            <w:r>
              <w:rPr>
                <w:rFonts w:hint="eastAsia"/>
                <w:sz w:val="24"/>
                <w:u w:val="single"/>
              </w:rPr>
              <w:t>采用支票、汇票、本票、网上银行支付的，须从供应商企业基本账户转出，应当在响应文件提交截止时间以前到达下述采购人指定账户：</w:t>
            </w:r>
          </w:p>
          <w:p w14:paraId="608CB81A" w14:textId="77777777" w:rsidR="005F6567" w:rsidRDefault="00317592">
            <w:pPr>
              <w:pStyle w:val="af1"/>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账户名称：北京捷迅通力工程咨询有限公司</w:t>
            </w:r>
            <w:r>
              <w:rPr>
                <w:rFonts w:ascii="Times New Roman" w:hAnsi="Times New Roman"/>
                <w:sz w:val="24"/>
                <w:szCs w:val="24"/>
                <w:u w:val="single"/>
              </w:rPr>
              <w:t xml:space="preserve"> </w:t>
            </w:r>
          </w:p>
          <w:p w14:paraId="117FBA47" w14:textId="77777777" w:rsidR="005F6567" w:rsidRDefault="00317592">
            <w:pPr>
              <w:pStyle w:val="af1"/>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lastRenderedPageBreak/>
              <w:t>账</w:t>
            </w:r>
            <w:r>
              <w:rPr>
                <w:rFonts w:ascii="Times New Roman" w:hAnsi="Times New Roman"/>
                <w:sz w:val="24"/>
                <w:szCs w:val="24"/>
                <w:u w:val="single"/>
              </w:rPr>
              <w:t xml:space="preserve">    </w:t>
            </w:r>
            <w:r>
              <w:rPr>
                <w:rFonts w:ascii="Times New Roman" w:hAnsi="Times New Roman"/>
                <w:sz w:val="24"/>
                <w:szCs w:val="24"/>
                <w:u w:val="single"/>
              </w:rPr>
              <w:t>号：</w:t>
            </w:r>
            <w:r>
              <w:rPr>
                <w:rFonts w:ascii="Times New Roman" w:hAnsi="Times New Roman"/>
                <w:sz w:val="24"/>
                <w:szCs w:val="24"/>
                <w:u w:val="single"/>
              </w:rPr>
              <w:t>11110301040001405</w:t>
            </w:r>
          </w:p>
          <w:p w14:paraId="6C1A00CB" w14:textId="77777777" w:rsidR="005F6567" w:rsidRDefault="00317592">
            <w:pPr>
              <w:pStyle w:val="af1"/>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开户行：中国农业银行北京清城支行</w:t>
            </w:r>
          </w:p>
          <w:p w14:paraId="3C9D6521" w14:textId="77777777" w:rsidR="005F6567" w:rsidRDefault="00317592">
            <w:pPr>
              <w:adjustRightInd w:val="0"/>
              <w:snapToGrid w:val="0"/>
              <w:spacing w:line="360" w:lineRule="auto"/>
              <w:ind w:firstLineChars="150" w:firstLine="360"/>
              <w:rPr>
                <w:sz w:val="24"/>
                <w:u w:val="single"/>
              </w:rPr>
            </w:pPr>
            <w:r>
              <w:rPr>
                <w:sz w:val="24"/>
                <w:u w:val="single"/>
              </w:rPr>
              <w:t>异地联行号：</w:t>
            </w:r>
            <w:r>
              <w:rPr>
                <w:sz w:val="24"/>
                <w:u w:val="single"/>
              </w:rPr>
              <w:t>103100011032</w:t>
            </w:r>
          </w:p>
          <w:p w14:paraId="7D3D86B7" w14:textId="77777777" w:rsidR="005F6567" w:rsidRDefault="00317592">
            <w:pPr>
              <w:pStyle w:val="af1"/>
              <w:adjustRightInd w:val="0"/>
              <w:snapToGrid w:val="0"/>
              <w:spacing w:line="360" w:lineRule="auto"/>
              <w:rPr>
                <w:rFonts w:ascii="Times New Roman" w:hAnsi="Times New Roman" w:hint="default"/>
                <w:sz w:val="24"/>
                <w:szCs w:val="24"/>
                <w:u w:val="single"/>
              </w:rPr>
            </w:pPr>
            <w:r>
              <w:rPr>
                <w:rFonts w:ascii="Times New Roman" w:hAnsi="Times New Roman"/>
                <w:sz w:val="24"/>
                <w:szCs w:val="24"/>
                <w:u w:val="single"/>
              </w:rPr>
              <w:t>（</w:t>
            </w:r>
            <w:r>
              <w:rPr>
                <w:rFonts w:ascii="Times New Roman" w:hAnsi="Times New Roman"/>
                <w:sz w:val="24"/>
                <w:szCs w:val="24"/>
                <w:u w:val="single"/>
              </w:rPr>
              <w:t>2</w:t>
            </w:r>
            <w:r>
              <w:rPr>
                <w:rFonts w:ascii="Times New Roman" w:hAnsi="Times New Roman"/>
                <w:sz w:val="24"/>
                <w:szCs w:val="24"/>
                <w:u w:val="single"/>
              </w:rPr>
              <w:t>）网上银行支付需注明项目名称及项目编号。（如因未注明项目名称及项目编号所造成的一切后果均由供应商自行负责，项目名称及项目编号无法全名标注时可简写。）供应商将汇款凭证（原件扫描件加盖单位公章）及开户许可证或基本账户证明材料（原件扫描件加盖单位公章）一同纳入响应文件中。</w:t>
            </w:r>
          </w:p>
          <w:p w14:paraId="3C66119E" w14:textId="77777777" w:rsidR="005F6567" w:rsidRDefault="00317592">
            <w:pPr>
              <w:spacing w:line="360" w:lineRule="auto"/>
              <w:jc w:val="left"/>
              <w:rPr>
                <w:rFonts w:eastAsiaTheme="minorEastAsia"/>
                <w:sz w:val="24"/>
              </w:rPr>
            </w:pPr>
            <w:r>
              <w:rPr>
                <w:rFonts w:hint="eastAsia"/>
                <w:sz w:val="24"/>
                <w:u w:val="single"/>
              </w:rPr>
              <w:t>（</w:t>
            </w:r>
            <w:r>
              <w:rPr>
                <w:rFonts w:hint="eastAsia"/>
                <w:sz w:val="24"/>
                <w:u w:val="single"/>
              </w:rPr>
              <w:t>3</w:t>
            </w:r>
            <w:r>
              <w:rPr>
                <w:rFonts w:hint="eastAsia"/>
                <w:sz w:val="24"/>
                <w:u w:val="single"/>
              </w:rPr>
              <w:t>）以金融机构、担保机构出具的保函等形式提交竞争性磋商保证金的，应在响应文件提交截止时间前将原件提交至采购代理机构</w:t>
            </w:r>
            <w:r>
              <w:rPr>
                <w:sz w:val="24"/>
                <w:u w:val="single"/>
              </w:rPr>
              <w:t>。</w:t>
            </w:r>
          </w:p>
        </w:tc>
      </w:tr>
      <w:tr w:rsidR="005F6567" w14:paraId="09195AB0" w14:textId="77777777">
        <w:trPr>
          <w:trHeight w:val="20"/>
          <w:jc w:val="center"/>
        </w:trPr>
        <w:tc>
          <w:tcPr>
            <w:tcW w:w="988" w:type="dxa"/>
            <w:vAlign w:val="center"/>
          </w:tcPr>
          <w:p w14:paraId="5801663F"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11.7.5</w:t>
            </w:r>
          </w:p>
        </w:tc>
        <w:tc>
          <w:tcPr>
            <w:tcW w:w="1701" w:type="dxa"/>
            <w:vMerge/>
            <w:vAlign w:val="center"/>
          </w:tcPr>
          <w:p w14:paraId="48BC6444" w14:textId="77777777" w:rsidR="005F6567" w:rsidRDefault="005F6567">
            <w:pPr>
              <w:jc w:val="center"/>
              <w:rPr>
                <w:rFonts w:eastAsiaTheme="minorEastAsia"/>
                <w:sz w:val="24"/>
              </w:rPr>
            </w:pPr>
          </w:p>
        </w:tc>
        <w:tc>
          <w:tcPr>
            <w:tcW w:w="7253" w:type="dxa"/>
            <w:vAlign w:val="center"/>
          </w:tcPr>
          <w:p w14:paraId="7E5F5553" w14:textId="77777777" w:rsidR="005F6567" w:rsidRDefault="00317592">
            <w:pPr>
              <w:jc w:val="left"/>
              <w:rPr>
                <w:rFonts w:eastAsiaTheme="minorEastAsia"/>
                <w:sz w:val="24"/>
              </w:rPr>
            </w:pPr>
            <w:r>
              <w:rPr>
                <w:rFonts w:eastAsiaTheme="minorEastAsia"/>
                <w:sz w:val="24"/>
              </w:rPr>
              <w:t>磋商保证金不予退还的其他情形：</w:t>
            </w:r>
          </w:p>
          <w:p w14:paraId="2A593C14" w14:textId="77777777" w:rsidR="005F6567" w:rsidRDefault="00317592">
            <w:pPr>
              <w:jc w:val="left"/>
              <w:rPr>
                <w:rFonts w:eastAsiaTheme="minorEastAsia"/>
                <w:sz w:val="24"/>
              </w:rPr>
            </w:pPr>
            <w:r>
              <w:rPr>
                <w:rFonts w:eastAsiaTheme="minorEastAsia"/>
              </w:rPr>
              <w:t>□</w:t>
            </w:r>
            <w:r>
              <w:rPr>
                <w:rFonts w:eastAsiaTheme="minorEastAsia"/>
                <w:sz w:val="24"/>
              </w:rPr>
              <w:t>无</w:t>
            </w:r>
          </w:p>
          <w:p w14:paraId="3C628689" w14:textId="77777777" w:rsidR="005F6567" w:rsidRDefault="00317592">
            <w:pPr>
              <w:pStyle w:val="af1"/>
              <w:adjustRightInd w:val="0"/>
              <w:snapToGrid w:val="0"/>
              <w:rPr>
                <w:rFonts w:ascii="Times New Roman" w:eastAsiaTheme="minorEastAsia" w:hAnsi="Times New Roman" w:hint="default"/>
                <w:sz w:val="24"/>
              </w:rPr>
            </w:pPr>
            <w:r>
              <w:rPr>
                <w:rFonts w:ascii="Times New Roman" w:eastAsiaTheme="minorEastAsia" w:hAnsi="Times New Roman" w:hint="default"/>
              </w:rPr>
              <w:t>■</w:t>
            </w:r>
            <w:r>
              <w:rPr>
                <w:rFonts w:ascii="Times New Roman" w:eastAsiaTheme="minorEastAsia" w:hAnsi="Times New Roman" w:hint="default"/>
                <w:sz w:val="24"/>
              </w:rPr>
              <w:t>有，具体情形：</w:t>
            </w:r>
          </w:p>
          <w:p w14:paraId="2AD0033F" w14:textId="77777777" w:rsidR="005F6567" w:rsidRDefault="00317592">
            <w:pPr>
              <w:pStyle w:val="af1"/>
              <w:adjustRightInd w:val="0"/>
              <w:snapToGrid w:val="0"/>
              <w:rPr>
                <w:rFonts w:ascii="Times New Roman" w:eastAsiaTheme="minorEastAsia" w:hAnsi="Times New Roman" w:hint="default"/>
                <w:sz w:val="24"/>
                <w:u w:val="single"/>
              </w:rPr>
            </w:pPr>
            <w:r>
              <w:rPr>
                <w:rFonts w:ascii="Times New Roman" w:eastAsiaTheme="minorEastAsia" w:hAnsi="Times New Roman"/>
                <w:sz w:val="24"/>
                <w:u w:val="single"/>
              </w:rPr>
              <w:t>(1)</w:t>
            </w:r>
            <w:r>
              <w:rPr>
                <w:rFonts w:ascii="Times New Roman" w:eastAsiaTheme="minorEastAsia" w:hAnsi="Times New Roman"/>
                <w:sz w:val="24"/>
                <w:u w:val="single"/>
              </w:rPr>
              <w:t>成交供应商不按本须知相关规定与采购人签订合同的。</w:t>
            </w:r>
          </w:p>
        </w:tc>
      </w:tr>
      <w:tr w:rsidR="005F6567" w14:paraId="598FD8DD" w14:textId="77777777">
        <w:trPr>
          <w:trHeight w:val="20"/>
          <w:jc w:val="center"/>
        </w:trPr>
        <w:tc>
          <w:tcPr>
            <w:tcW w:w="988" w:type="dxa"/>
            <w:vAlign w:val="center"/>
          </w:tcPr>
          <w:p w14:paraId="2CB8BA66"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45D3B831" w14:textId="77777777" w:rsidR="005F6567" w:rsidRDefault="00317592">
            <w:pPr>
              <w:jc w:val="center"/>
              <w:rPr>
                <w:rFonts w:eastAsiaTheme="minorEastAsia"/>
                <w:sz w:val="24"/>
              </w:rPr>
            </w:pPr>
            <w:r>
              <w:rPr>
                <w:rFonts w:eastAsiaTheme="minorEastAsia"/>
                <w:sz w:val="24"/>
              </w:rPr>
              <w:t>响应有效期</w:t>
            </w:r>
          </w:p>
        </w:tc>
        <w:tc>
          <w:tcPr>
            <w:tcW w:w="7253" w:type="dxa"/>
            <w:vAlign w:val="center"/>
          </w:tcPr>
          <w:p w14:paraId="664E012C" w14:textId="77777777" w:rsidR="005F6567" w:rsidRDefault="00317592">
            <w:pPr>
              <w:jc w:val="left"/>
              <w:rPr>
                <w:rFonts w:eastAsiaTheme="minorEastAsia"/>
                <w:sz w:val="24"/>
              </w:rPr>
            </w:pPr>
            <w:r>
              <w:rPr>
                <w:rFonts w:eastAsiaTheme="minorEastAsia"/>
                <w:sz w:val="24"/>
              </w:rPr>
              <w:t>自响应文件提交截止之日起算</w:t>
            </w:r>
            <w:r>
              <w:rPr>
                <w:rFonts w:eastAsiaTheme="minorEastAsia" w:hint="eastAsia"/>
                <w:sz w:val="24"/>
                <w:u w:val="single"/>
              </w:rPr>
              <w:t xml:space="preserve"> </w:t>
            </w:r>
            <w:r>
              <w:rPr>
                <w:rFonts w:eastAsiaTheme="minorEastAsia"/>
                <w:sz w:val="24"/>
                <w:u w:val="single"/>
              </w:rPr>
              <w:t xml:space="preserve"> 90  </w:t>
            </w:r>
            <w:r>
              <w:rPr>
                <w:rFonts w:eastAsiaTheme="minorEastAsia"/>
                <w:sz w:val="24"/>
              </w:rPr>
              <w:t>日历天。</w:t>
            </w:r>
          </w:p>
        </w:tc>
      </w:tr>
      <w:tr w:rsidR="005F6567" w14:paraId="1F06A95A" w14:textId="77777777">
        <w:trPr>
          <w:trHeight w:val="20"/>
          <w:jc w:val="center"/>
        </w:trPr>
        <w:tc>
          <w:tcPr>
            <w:tcW w:w="988" w:type="dxa"/>
            <w:vAlign w:val="center"/>
          </w:tcPr>
          <w:p w14:paraId="7E7F74FE"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hAnsi="Times New Roman"/>
                <w:sz w:val="24"/>
                <w:szCs w:val="24"/>
              </w:rPr>
              <w:t>1</w:t>
            </w:r>
            <w:r>
              <w:rPr>
                <w:rFonts w:ascii="Times New Roman" w:hAnsi="Times New Roman" w:hint="default"/>
                <w:sz w:val="24"/>
                <w:szCs w:val="24"/>
              </w:rPr>
              <w:t>4.1</w:t>
            </w:r>
          </w:p>
        </w:tc>
        <w:tc>
          <w:tcPr>
            <w:tcW w:w="1701" w:type="dxa"/>
            <w:vAlign w:val="center"/>
          </w:tcPr>
          <w:p w14:paraId="7AB824E3" w14:textId="77777777" w:rsidR="005F6567" w:rsidRDefault="00317592">
            <w:pPr>
              <w:jc w:val="center"/>
              <w:rPr>
                <w:rFonts w:eastAsiaTheme="minorEastAsia"/>
                <w:sz w:val="24"/>
              </w:rPr>
            </w:pPr>
            <w:r w:rsidRPr="000B0013">
              <w:rPr>
                <w:rFonts w:hint="eastAsia"/>
                <w:sz w:val="24"/>
                <w:highlight w:val="yellow"/>
              </w:rPr>
              <w:t>响应文件份数</w:t>
            </w:r>
          </w:p>
        </w:tc>
        <w:tc>
          <w:tcPr>
            <w:tcW w:w="7253" w:type="dxa"/>
            <w:vAlign w:val="center"/>
          </w:tcPr>
          <w:p w14:paraId="056C18F9" w14:textId="77777777" w:rsidR="005F6567" w:rsidRDefault="00317592" w:rsidP="009C3DDD">
            <w:pPr>
              <w:jc w:val="left"/>
              <w:rPr>
                <w:rFonts w:eastAsiaTheme="minorEastAsia"/>
                <w:sz w:val="24"/>
              </w:rPr>
            </w:pPr>
            <w:r>
              <w:rPr>
                <w:rFonts w:ascii="宋体" w:hAnsi="宋体" w:cs="Arial"/>
                <w:color w:val="000000"/>
                <w:sz w:val="24"/>
              </w:rPr>
              <w:t>正本：</w:t>
            </w:r>
            <w:r>
              <w:rPr>
                <w:rFonts w:ascii="宋体" w:hAnsi="宋体" w:cs="Arial"/>
                <w:color w:val="000000"/>
                <w:sz w:val="24"/>
                <w:u w:val="single"/>
              </w:rPr>
              <w:t xml:space="preserve"> 1 </w:t>
            </w:r>
            <w:r>
              <w:rPr>
                <w:rFonts w:ascii="宋体" w:hAnsi="宋体" w:cs="Arial"/>
                <w:color w:val="000000"/>
                <w:sz w:val="24"/>
              </w:rPr>
              <w:t>份、</w:t>
            </w:r>
            <w:r w:rsidRPr="005F7E5C">
              <w:rPr>
                <w:rFonts w:ascii="宋体" w:hAnsi="宋体" w:cs="Arial"/>
                <w:color w:val="000000"/>
                <w:sz w:val="24"/>
                <w:highlight w:val="yellow"/>
              </w:rPr>
              <w:t>副本：</w:t>
            </w:r>
            <w:r w:rsidRPr="005F7E5C">
              <w:rPr>
                <w:rFonts w:ascii="宋体" w:hAnsi="宋体" w:cs="Arial"/>
                <w:color w:val="000000"/>
                <w:sz w:val="24"/>
                <w:highlight w:val="yellow"/>
                <w:u w:val="single"/>
              </w:rPr>
              <w:t xml:space="preserve"> </w:t>
            </w:r>
            <w:r w:rsidR="006814F9" w:rsidRPr="005F7E5C">
              <w:rPr>
                <w:rFonts w:ascii="宋体" w:hAnsi="宋体" w:cs="Arial"/>
                <w:color w:val="000000"/>
                <w:sz w:val="24"/>
                <w:highlight w:val="yellow"/>
                <w:u w:val="single"/>
              </w:rPr>
              <w:t>2</w:t>
            </w:r>
            <w:r w:rsidRPr="005F7E5C">
              <w:rPr>
                <w:rFonts w:ascii="宋体" w:hAnsi="宋体" w:cs="Arial"/>
                <w:color w:val="000000"/>
                <w:sz w:val="24"/>
                <w:highlight w:val="yellow"/>
                <w:u w:val="single"/>
              </w:rPr>
              <w:t xml:space="preserve"> </w:t>
            </w:r>
            <w:r w:rsidRPr="005F7E5C">
              <w:rPr>
                <w:rFonts w:ascii="宋体" w:hAnsi="宋体" w:cs="Arial"/>
                <w:color w:val="000000"/>
                <w:sz w:val="24"/>
                <w:highlight w:val="yellow"/>
              </w:rPr>
              <w:t>份</w:t>
            </w:r>
          </w:p>
        </w:tc>
      </w:tr>
      <w:tr w:rsidR="005F6567" w14:paraId="00CCD416" w14:textId="77777777">
        <w:trPr>
          <w:trHeight w:val="20"/>
          <w:jc w:val="center"/>
        </w:trPr>
        <w:tc>
          <w:tcPr>
            <w:tcW w:w="988" w:type="dxa"/>
            <w:vAlign w:val="center"/>
          </w:tcPr>
          <w:p w14:paraId="5D9BB191"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38F7F9A4" w14:textId="77777777" w:rsidR="005F6567" w:rsidRDefault="00317592">
            <w:pPr>
              <w:jc w:val="center"/>
              <w:rPr>
                <w:rFonts w:eastAsiaTheme="minorEastAsia"/>
                <w:sz w:val="24"/>
              </w:rPr>
            </w:pPr>
            <w:r>
              <w:rPr>
                <w:sz w:val="24"/>
              </w:rPr>
              <w:t>确定成交供应商</w:t>
            </w:r>
          </w:p>
        </w:tc>
        <w:tc>
          <w:tcPr>
            <w:tcW w:w="7253" w:type="dxa"/>
            <w:vAlign w:val="center"/>
          </w:tcPr>
          <w:p w14:paraId="1C30ECFC" w14:textId="77777777" w:rsidR="005F6567" w:rsidRDefault="00317592">
            <w:pPr>
              <w:pStyle w:val="af1"/>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1C00424F" w14:textId="77777777" w:rsidR="005F6567" w:rsidRDefault="00317592">
            <w:pPr>
              <w:pStyle w:val="af1"/>
              <w:adjustRightInd w:val="0"/>
              <w:snapToGrid w:val="0"/>
              <w:rPr>
                <w:rFonts w:ascii="Times New Roman" w:eastAsiaTheme="minorEastAsia" w:hAnsi="Times New Roman" w:hint="default"/>
                <w:sz w:val="24"/>
              </w:rPr>
            </w:pPr>
            <w:r>
              <w:rPr>
                <w:rFonts w:ascii="Times New Roman" w:eastAsiaTheme="minorEastAsia" w:hAnsi="Times New Roman" w:hint="default"/>
              </w:rPr>
              <w:t>■</w:t>
            </w:r>
            <w:r>
              <w:rPr>
                <w:rFonts w:ascii="Times New Roman" w:eastAsiaTheme="minorEastAsia" w:hAnsi="Times New Roman" w:hint="default"/>
                <w:sz w:val="24"/>
              </w:rPr>
              <w:t>否</w:t>
            </w:r>
          </w:p>
          <w:p w14:paraId="50FCA478" w14:textId="77777777" w:rsidR="005F6567" w:rsidRDefault="00317592">
            <w:pPr>
              <w:jc w:val="left"/>
              <w:rPr>
                <w:rFonts w:eastAsiaTheme="minorEastAsia"/>
                <w:sz w:val="24"/>
              </w:rPr>
            </w:pPr>
            <w:r>
              <w:rPr>
                <w:rFonts w:eastAsiaTheme="minorEastAsia"/>
              </w:rPr>
              <w:t>□</w:t>
            </w:r>
            <w:r>
              <w:rPr>
                <w:rFonts w:eastAsiaTheme="minorEastAsia"/>
                <w:sz w:val="24"/>
              </w:rPr>
              <w:t>是</w:t>
            </w:r>
          </w:p>
          <w:p w14:paraId="073E6C49" w14:textId="77777777" w:rsidR="005F6567" w:rsidRDefault="00317592">
            <w:pPr>
              <w:jc w:val="left"/>
              <w:rPr>
                <w:rFonts w:eastAsiaTheme="minorEastAsia"/>
                <w:sz w:val="24"/>
                <w:u w:val="single"/>
              </w:rPr>
            </w:pPr>
            <w:r>
              <w:rPr>
                <w:rFonts w:eastAsiaTheme="minorEastAsia"/>
                <w:sz w:val="24"/>
              </w:rPr>
              <w:t>成交候选人并列的，按照以下方式确定成交供应商：</w:t>
            </w:r>
            <w:r>
              <w:rPr>
                <w:rFonts w:eastAsiaTheme="minorEastAsia" w:hint="eastAsia"/>
                <w:sz w:val="24"/>
                <w:u w:val="single"/>
              </w:rPr>
              <w:t xml:space="preserve"> </w:t>
            </w:r>
            <w:r>
              <w:rPr>
                <w:rFonts w:eastAsiaTheme="minorEastAsia"/>
                <w:sz w:val="24"/>
                <w:u w:val="single"/>
              </w:rPr>
              <w:t xml:space="preserve">/ </w:t>
            </w:r>
            <w:r>
              <w:rPr>
                <w:rFonts w:eastAsiaTheme="minorEastAsia"/>
                <w:sz w:val="24"/>
              </w:rPr>
              <w:t>。</w:t>
            </w:r>
          </w:p>
        </w:tc>
      </w:tr>
      <w:tr w:rsidR="005F6567" w14:paraId="443B7EC3" w14:textId="77777777">
        <w:trPr>
          <w:trHeight w:val="20"/>
          <w:jc w:val="center"/>
        </w:trPr>
        <w:tc>
          <w:tcPr>
            <w:tcW w:w="988" w:type="dxa"/>
            <w:vAlign w:val="center"/>
          </w:tcPr>
          <w:p w14:paraId="4CF0FFDF"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5494EA79" w14:textId="77777777" w:rsidR="005F6567" w:rsidRDefault="00317592">
            <w:pPr>
              <w:jc w:val="center"/>
              <w:rPr>
                <w:rFonts w:eastAsiaTheme="minorEastAsia"/>
                <w:sz w:val="24"/>
              </w:rPr>
            </w:pPr>
            <w:r>
              <w:rPr>
                <w:rFonts w:eastAsiaTheme="minorEastAsia"/>
                <w:sz w:val="24"/>
              </w:rPr>
              <w:t>分包</w:t>
            </w:r>
          </w:p>
        </w:tc>
        <w:tc>
          <w:tcPr>
            <w:tcW w:w="7253" w:type="dxa"/>
            <w:vAlign w:val="center"/>
          </w:tcPr>
          <w:p w14:paraId="6FF40ECD" w14:textId="77777777" w:rsidR="005F6567" w:rsidRDefault="00317592">
            <w:pPr>
              <w:jc w:val="left"/>
              <w:rPr>
                <w:rFonts w:eastAsiaTheme="minorEastAsia"/>
                <w:sz w:val="24"/>
              </w:rPr>
            </w:pPr>
            <w:r>
              <w:rPr>
                <w:rFonts w:eastAsiaTheme="minorEastAsia"/>
                <w:sz w:val="24"/>
              </w:rPr>
              <w:t>本项目是否允许分包：</w:t>
            </w:r>
            <w:r>
              <w:rPr>
                <w:rFonts w:eastAsiaTheme="minorEastAsia"/>
                <w:sz w:val="24"/>
              </w:rPr>
              <w:t xml:space="preserve"> </w:t>
            </w:r>
          </w:p>
          <w:p w14:paraId="00E8CF6E" w14:textId="77777777" w:rsidR="005F6567" w:rsidRDefault="00317592">
            <w:pPr>
              <w:jc w:val="left"/>
              <w:rPr>
                <w:rFonts w:eastAsiaTheme="minorEastAsia"/>
                <w:sz w:val="24"/>
              </w:rPr>
            </w:pPr>
            <w:r>
              <w:rPr>
                <w:rFonts w:eastAsiaTheme="minorEastAsia"/>
              </w:rPr>
              <w:t>■</w:t>
            </w:r>
            <w:r>
              <w:rPr>
                <w:rFonts w:eastAsiaTheme="minorEastAsia"/>
                <w:sz w:val="24"/>
              </w:rPr>
              <w:t>不允许</w:t>
            </w:r>
          </w:p>
          <w:p w14:paraId="7E6A534C" w14:textId="77777777" w:rsidR="005F6567" w:rsidRDefault="00317592">
            <w:pPr>
              <w:jc w:val="left"/>
              <w:rPr>
                <w:rFonts w:eastAsiaTheme="minorEastAsia"/>
                <w:sz w:val="24"/>
              </w:rPr>
            </w:pPr>
            <w:r>
              <w:rPr>
                <w:rFonts w:eastAsiaTheme="minorEastAsia"/>
              </w:rPr>
              <w:t>□</w:t>
            </w:r>
            <w:r>
              <w:rPr>
                <w:rFonts w:eastAsiaTheme="minorEastAsia"/>
                <w:sz w:val="24"/>
              </w:rPr>
              <w:t>允许，具体要求：</w:t>
            </w:r>
            <w:r>
              <w:rPr>
                <w:rFonts w:eastAsiaTheme="minorEastAsia" w:hint="eastAsia"/>
                <w:sz w:val="24"/>
                <w:u w:val="single"/>
              </w:rPr>
              <w:t xml:space="preserve"> </w:t>
            </w:r>
            <w:r>
              <w:rPr>
                <w:rFonts w:eastAsiaTheme="minorEastAsia"/>
                <w:sz w:val="24"/>
                <w:u w:val="single"/>
              </w:rPr>
              <w:t xml:space="preserve">/ </w:t>
            </w:r>
            <w:r>
              <w:rPr>
                <w:rFonts w:eastAsiaTheme="minorEastAsia"/>
                <w:sz w:val="24"/>
              </w:rPr>
              <w:t>。</w:t>
            </w:r>
          </w:p>
          <w:p w14:paraId="500A8E7C" w14:textId="77777777" w:rsidR="005F6567" w:rsidRDefault="00317592">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hint="eastAsia"/>
                <w:sz w:val="24"/>
                <w:u w:val="single"/>
              </w:rPr>
              <w:t xml:space="preserve"> </w:t>
            </w:r>
            <w:r>
              <w:rPr>
                <w:rFonts w:eastAsiaTheme="minorEastAsia"/>
                <w:sz w:val="24"/>
                <w:u w:val="single"/>
              </w:rPr>
              <w:t xml:space="preserve">/ </w:t>
            </w:r>
            <w:r>
              <w:rPr>
                <w:rFonts w:eastAsiaTheme="minorEastAsia"/>
                <w:sz w:val="24"/>
              </w:rPr>
              <w:t>；</w:t>
            </w:r>
          </w:p>
          <w:p w14:paraId="40090470" w14:textId="77777777" w:rsidR="005F6567" w:rsidRDefault="00317592">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hint="eastAsia"/>
                <w:sz w:val="24"/>
                <w:u w:val="single"/>
              </w:rPr>
              <w:t xml:space="preserve"> </w:t>
            </w:r>
            <w:r>
              <w:rPr>
                <w:rFonts w:eastAsiaTheme="minorEastAsia"/>
                <w:sz w:val="24"/>
                <w:u w:val="single"/>
              </w:rPr>
              <w:t xml:space="preserve">/ </w:t>
            </w:r>
            <w:r>
              <w:rPr>
                <w:rFonts w:eastAsiaTheme="minorEastAsia"/>
                <w:sz w:val="24"/>
              </w:rPr>
              <w:t>；</w:t>
            </w:r>
          </w:p>
          <w:p w14:paraId="34FC0AEA" w14:textId="77777777" w:rsidR="005F6567" w:rsidRDefault="00317592">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hint="eastAsia"/>
                <w:sz w:val="24"/>
                <w:u w:val="single"/>
              </w:rPr>
              <w:t xml:space="preserve"> </w:t>
            </w:r>
            <w:r>
              <w:rPr>
                <w:rFonts w:eastAsiaTheme="minorEastAsia"/>
                <w:sz w:val="24"/>
                <w:u w:val="single"/>
              </w:rPr>
              <w:t xml:space="preserve">/ </w:t>
            </w:r>
            <w:r>
              <w:rPr>
                <w:rFonts w:eastAsiaTheme="minorEastAsia"/>
                <w:sz w:val="24"/>
              </w:rPr>
              <w:t>。</w:t>
            </w:r>
          </w:p>
        </w:tc>
      </w:tr>
      <w:tr w:rsidR="005F6567" w14:paraId="4C1F717D" w14:textId="77777777">
        <w:trPr>
          <w:trHeight w:val="20"/>
          <w:jc w:val="center"/>
        </w:trPr>
        <w:tc>
          <w:tcPr>
            <w:tcW w:w="988" w:type="dxa"/>
            <w:vAlign w:val="center"/>
          </w:tcPr>
          <w:p w14:paraId="397ACAD1"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36C394CF" w14:textId="77777777" w:rsidR="005F6567" w:rsidRDefault="00317592">
            <w:pPr>
              <w:jc w:val="center"/>
              <w:rPr>
                <w:rFonts w:eastAsiaTheme="minorEastAsia"/>
                <w:sz w:val="24"/>
              </w:rPr>
            </w:pPr>
            <w:r>
              <w:rPr>
                <w:rFonts w:eastAsiaTheme="minorEastAsia"/>
                <w:sz w:val="24"/>
              </w:rPr>
              <w:t>询问</w:t>
            </w:r>
          </w:p>
        </w:tc>
        <w:tc>
          <w:tcPr>
            <w:tcW w:w="7253" w:type="dxa"/>
            <w:vAlign w:val="center"/>
          </w:tcPr>
          <w:p w14:paraId="08309DB9" w14:textId="77777777" w:rsidR="005F6567" w:rsidRDefault="00317592">
            <w:pPr>
              <w:jc w:val="left"/>
              <w:rPr>
                <w:rFonts w:eastAsiaTheme="minorEastAsia"/>
                <w:sz w:val="24"/>
              </w:rPr>
            </w:pPr>
            <w:r>
              <w:rPr>
                <w:rFonts w:eastAsiaTheme="minorEastAsia"/>
                <w:sz w:val="24"/>
              </w:rPr>
              <w:t>询问送达形式：</w:t>
            </w:r>
            <w:r>
              <w:rPr>
                <w:rFonts w:eastAsiaTheme="minorEastAsia" w:hint="eastAsia"/>
                <w:sz w:val="24"/>
              </w:rPr>
              <w:t>以书面形式向采购人提出澄清要求</w:t>
            </w:r>
            <w:r>
              <w:rPr>
                <w:rFonts w:eastAsiaTheme="minorEastAsia"/>
                <w:sz w:val="24"/>
              </w:rPr>
              <w:t>。</w:t>
            </w:r>
          </w:p>
        </w:tc>
      </w:tr>
      <w:tr w:rsidR="005F6567" w14:paraId="4AD529B7" w14:textId="77777777">
        <w:trPr>
          <w:trHeight w:val="20"/>
          <w:jc w:val="center"/>
        </w:trPr>
        <w:tc>
          <w:tcPr>
            <w:tcW w:w="988" w:type="dxa"/>
            <w:vAlign w:val="center"/>
          </w:tcPr>
          <w:p w14:paraId="6D51937C"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6D93FC66" w14:textId="77777777" w:rsidR="005F6567" w:rsidRDefault="00317592">
            <w:pPr>
              <w:jc w:val="center"/>
              <w:rPr>
                <w:rFonts w:eastAsiaTheme="minorEastAsia"/>
                <w:sz w:val="24"/>
              </w:rPr>
            </w:pPr>
            <w:r>
              <w:rPr>
                <w:rFonts w:eastAsiaTheme="minorEastAsia"/>
                <w:sz w:val="24"/>
              </w:rPr>
              <w:t>联系方式</w:t>
            </w:r>
          </w:p>
        </w:tc>
        <w:tc>
          <w:tcPr>
            <w:tcW w:w="7253" w:type="dxa"/>
            <w:vAlign w:val="center"/>
          </w:tcPr>
          <w:p w14:paraId="6146B4BD" w14:textId="77777777" w:rsidR="005F6567" w:rsidRDefault="00317592">
            <w:pPr>
              <w:jc w:val="left"/>
              <w:rPr>
                <w:rFonts w:eastAsiaTheme="minorEastAsia"/>
                <w:sz w:val="24"/>
              </w:rPr>
            </w:pPr>
            <w:r>
              <w:rPr>
                <w:rFonts w:eastAsiaTheme="minorEastAsia"/>
                <w:sz w:val="24"/>
              </w:rPr>
              <w:t>接收询问和质疑的联系方式</w:t>
            </w:r>
          </w:p>
          <w:p w14:paraId="70908ED9" w14:textId="77777777" w:rsidR="005F6567" w:rsidRDefault="00317592">
            <w:pPr>
              <w:jc w:val="left"/>
              <w:rPr>
                <w:sz w:val="24"/>
              </w:rPr>
            </w:pPr>
            <w:r>
              <w:rPr>
                <w:sz w:val="24"/>
              </w:rPr>
              <w:t>联系部门：</w:t>
            </w:r>
            <w:r>
              <w:rPr>
                <w:rFonts w:hint="eastAsia"/>
                <w:sz w:val="24"/>
                <w:u w:val="single"/>
              </w:rPr>
              <w:t>招标部</w:t>
            </w:r>
            <w:r>
              <w:rPr>
                <w:sz w:val="24"/>
              </w:rPr>
              <w:t>；</w:t>
            </w:r>
          </w:p>
          <w:p w14:paraId="74C51304" w14:textId="77777777" w:rsidR="005F6567" w:rsidRDefault="00317592">
            <w:pPr>
              <w:jc w:val="left"/>
              <w:rPr>
                <w:sz w:val="24"/>
              </w:rPr>
            </w:pPr>
            <w:r>
              <w:rPr>
                <w:sz w:val="24"/>
              </w:rPr>
              <w:t>联系电话：</w:t>
            </w:r>
            <w:r>
              <w:rPr>
                <w:sz w:val="24"/>
                <w:u w:val="single"/>
              </w:rPr>
              <w:t>010-60218807</w:t>
            </w:r>
            <w:r>
              <w:rPr>
                <w:sz w:val="24"/>
              </w:rPr>
              <w:t>；</w:t>
            </w:r>
          </w:p>
          <w:p w14:paraId="477767C7" w14:textId="77777777" w:rsidR="005F6567" w:rsidRDefault="00317592">
            <w:pPr>
              <w:jc w:val="left"/>
              <w:rPr>
                <w:rFonts w:eastAsiaTheme="minorEastAsia"/>
                <w:sz w:val="24"/>
              </w:rPr>
            </w:pPr>
            <w:r>
              <w:rPr>
                <w:sz w:val="24"/>
              </w:rPr>
              <w:t>通讯地址：</w:t>
            </w:r>
            <w:r>
              <w:rPr>
                <w:rFonts w:hint="eastAsia"/>
                <w:sz w:val="24"/>
                <w:u w:val="single"/>
              </w:rPr>
              <w:t>北京市大兴区金华寺东路</w:t>
            </w:r>
            <w:r>
              <w:rPr>
                <w:rFonts w:hint="eastAsia"/>
                <w:sz w:val="24"/>
                <w:u w:val="single"/>
              </w:rPr>
              <w:t>2</w:t>
            </w:r>
            <w:r>
              <w:rPr>
                <w:rFonts w:hint="eastAsia"/>
                <w:sz w:val="24"/>
                <w:u w:val="single"/>
              </w:rPr>
              <w:t>号西配房</w:t>
            </w:r>
            <w:r>
              <w:rPr>
                <w:rFonts w:hint="eastAsia"/>
                <w:sz w:val="24"/>
                <w:u w:val="single"/>
              </w:rPr>
              <w:t>103</w:t>
            </w:r>
            <w:r>
              <w:rPr>
                <w:rFonts w:hint="eastAsia"/>
                <w:sz w:val="24"/>
                <w:u w:val="single"/>
              </w:rPr>
              <w:t>室</w:t>
            </w:r>
            <w:r>
              <w:rPr>
                <w:sz w:val="24"/>
              </w:rPr>
              <w:t>。</w:t>
            </w:r>
          </w:p>
        </w:tc>
      </w:tr>
      <w:tr w:rsidR="005F6567" w14:paraId="54C9E1A6" w14:textId="77777777">
        <w:trPr>
          <w:trHeight w:val="20"/>
          <w:jc w:val="center"/>
        </w:trPr>
        <w:tc>
          <w:tcPr>
            <w:tcW w:w="988" w:type="dxa"/>
            <w:vAlign w:val="center"/>
          </w:tcPr>
          <w:p w14:paraId="6EAE24F3" w14:textId="77777777" w:rsidR="005F6567" w:rsidRDefault="00317592">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29CC6575" w14:textId="77777777" w:rsidR="005F6567" w:rsidRDefault="00317592">
            <w:pPr>
              <w:jc w:val="center"/>
              <w:rPr>
                <w:rFonts w:eastAsiaTheme="minorEastAsia"/>
                <w:sz w:val="24"/>
              </w:rPr>
            </w:pPr>
            <w:r>
              <w:rPr>
                <w:rFonts w:eastAsiaTheme="minorEastAsia"/>
                <w:sz w:val="24"/>
              </w:rPr>
              <w:t>代理费</w:t>
            </w:r>
          </w:p>
        </w:tc>
        <w:tc>
          <w:tcPr>
            <w:tcW w:w="7253" w:type="dxa"/>
            <w:vAlign w:val="center"/>
          </w:tcPr>
          <w:p w14:paraId="215CF1A1" w14:textId="77777777" w:rsidR="005F6567" w:rsidRDefault="00317592">
            <w:pPr>
              <w:jc w:val="left"/>
              <w:rPr>
                <w:rFonts w:eastAsiaTheme="minorEastAsia"/>
                <w:sz w:val="24"/>
              </w:rPr>
            </w:pPr>
            <w:r>
              <w:rPr>
                <w:rFonts w:eastAsiaTheme="minorEastAsia"/>
                <w:sz w:val="24"/>
              </w:rPr>
              <w:t>收费对象：</w:t>
            </w:r>
          </w:p>
          <w:p w14:paraId="05AE62D7" w14:textId="77777777" w:rsidR="005F6567" w:rsidRDefault="00317592">
            <w:pPr>
              <w:jc w:val="left"/>
              <w:rPr>
                <w:rFonts w:eastAsiaTheme="minorEastAsia"/>
                <w:sz w:val="24"/>
              </w:rPr>
            </w:pPr>
            <w:r>
              <w:rPr>
                <w:rFonts w:eastAsiaTheme="minorEastAsia"/>
              </w:rPr>
              <w:t>□</w:t>
            </w:r>
            <w:r>
              <w:rPr>
                <w:rFonts w:eastAsiaTheme="minorEastAsia"/>
                <w:sz w:val="24"/>
              </w:rPr>
              <w:t>采购人</w:t>
            </w:r>
          </w:p>
          <w:p w14:paraId="0E12922C" w14:textId="77777777" w:rsidR="005F6567" w:rsidRDefault="00317592">
            <w:pPr>
              <w:jc w:val="left"/>
              <w:rPr>
                <w:rFonts w:eastAsiaTheme="minorEastAsia"/>
                <w:sz w:val="24"/>
              </w:rPr>
            </w:pPr>
            <w:r>
              <w:rPr>
                <w:rFonts w:eastAsiaTheme="minorEastAsia"/>
              </w:rPr>
              <w:t>■</w:t>
            </w:r>
            <w:r>
              <w:rPr>
                <w:rFonts w:eastAsiaTheme="minorEastAsia"/>
                <w:sz w:val="24"/>
              </w:rPr>
              <w:t>成交供应商</w:t>
            </w:r>
          </w:p>
          <w:p w14:paraId="797E6112" w14:textId="77777777" w:rsidR="005F6567" w:rsidRDefault="00317592">
            <w:pPr>
              <w:rPr>
                <w:sz w:val="24"/>
              </w:rPr>
            </w:pPr>
            <w:r>
              <w:rPr>
                <w:rFonts w:hint="eastAsia"/>
                <w:sz w:val="24"/>
              </w:rPr>
              <w:t>参照原《招标代理服务收费管理暂行办法》（计价格</w:t>
            </w:r>
            <w:r>
              <w:rPr>
                <w:rFonts w:hint="eastAsia"/>
                <w:sz w:val="24"/>
              </w:rPr>
              <w:t>[2002]1980</w:t>
            </w:r>
            <w:r>
              <w:rPr>
                <w:rFonts w:hint="eastAsia"/>
                <w:sz w:val="24"/>
              </w:rPr>
              <w:t>号）和《国家发展改革委办公厅关于招标代理服务收费有关问题的通知》</w:t>
            </w:r>
            <w:r>
              <w:rPr>
                <w:rFonts w:hint="eastAsia"/>
                <w:sz w:val="24"/>
              </w:rPr>
              <w:lastRenderedPageBreak/>
              <w:t>（发改办价格</w:t>
            </w:r>
            <w:r>
              <w:rPr>
                <w:rFonts w:hint="eastAsia"/>
                <w:sz w:val="24"/>
              </w:rPr>
              <w:t>[2003]857</w:t>
            </w:r>
            <w:r>
              <w:rPr>
                <w:rFonts w:hint="eastAsia"/>
                <w:sz w:val="24"/>
              </w:rPr>
              <w:t>号）的规定，按成交金额差额定率累进法计算</w:t>
            </w:r>
            <w:r>
              <w:rPr>
                <w:sz w:val="24"/>
              </w:rPr>
              <w:t>。</w:t>
            </w:r>
          </w:p>
          <w:p w14:paraId="005EED7F" w14:textId="77777777" w:rsidR="005F6567" w:rsidRDefault="00317592">
            <w:pPr>
              <w:jc w:val="left"/>
              <w:rPr>
                <w:sz w:val="24"/>
              </w:rPr>
            </w:pPr>
            <w:r>
              <w:rPr>
                <w:sz w:val="24"/>
              </w:rPr>
              <w:t>缴纳时间：</w:t>
            </w:r>
            <w:r>
              <w:rPr>
                <w:rFonts w:hint="eastAsia"/>
                <w:color w:val="000000"/>
                <w:sz w:val="24"/>
                <w:u w:val="single"/>
              </w:rPr>
              <w:t>发出成交通知书五个工作日内向招标代理机构支付代理费</w:t>
            </w:r>
            <w:r>
              <w:rPr>
                <w:sz w:val="24"/>
              </w:rPr>
              <w:t>。</w:t>
            </w:r>
          </w:p>
        </w:tc>
      </w:tr>
    </w:tbl>
    <w:p w14:paraId="5FE28634" w14:textId="77777777" w:rsidR="005F6567" w:rsidRDefault="005F6567">
      <w:pPr>
        <w:tabs>
          <w:tab w:val="left" w:pos="5580"/>
        </w:tabs>
        <w:adjustRightInd w:val="0"/>
        <w:spacing w:line="360" w:lineRule="auto"/>
        <w:jc w:val="distribute"/>
        <w:rPr>
          <w:rFonts w:eastAsiaTheme="minorEastAsia"/>
          <w:sz w:val="24"/>
        </w:rPr>
        <w:sectPr w:rsidR="005F6567">
          <w:footerReference w:type="default" r:id="rId15"/>
          <w:footerReference w:type="first" r:id="rId16"/>
          <w:pgSz w:w="11907" w:h="16840"/>
          <w:pgMar w:top="1418" w:right="1134" w:bottom="1418" w:left="1701" w:header="851" w:footer="851" w:gutter="0"/>
          <w:pgNumType w:start="1"/>
          <w:cols w:space="720"/>
          <w:titlePg/>
          <w:docGrid w:linePitch="462"/>
        </w:sectPr>
      </w:pPr>
    </w:p>
    <w:p w14:paraId="10436C82" w14:textId="77777777" w:rsidR="005F6567" w:rsidRDefault="00317592">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05A6751F" w14:textId="77777777" w:rsidR="005F6567" w:rsidRDefault="00317592">
      <w:pPr>
        <w:pStyle w:val="21"/>
        <w:tabs>
          <w:tab w:val="center" w:pos="4592"/>
          <w:tab w:val="left" w:pos="7860"/>
        </w:tabs>
        <w:spacing w:before="0" w:line="360" w:lineRule="auto"/>
        <w:jc w:val="left"/>
        <w:rPr>
          <w:rFonts w:ascii="Times New Roman" w:eastAsiaTheme="minorEastAsia" w:hAnsi="Times New Roman"/>
          <w:sz w:val="28"/>
        </w:rPr>
      </w:pPr>
      <w:bookmarkStart w:id="80" w:name="_Toc520356143"/>
      <w:bookmarkStart w:id="81" w:name="_Toc127151518"/>
      <w:r>
        <w:rPr>
          <w:rFonts w:ascii="Times New Roman" w:eastAsiaTheme="minorEastAsia" w:hAnsi="Times New Roman"/>
          <w:sz w:val="28"/>
        </w:rPr>
        <w:tab/>
      </w:r>
      <w:bookmarkStart w:id="82" w:name="_Toc150774618"/>
      <w:bookmarkStart w:id="83" w:name="_Toc226337214"/>
      <w:bookmarkStart w:id="84" w:name="_Toc195842883"/>
      <w:bookmarkStart w:id="85" w:name="_Toc150509269"/>
      <w:bookmarkStart w:id="86" w:name="_Toc151193906"/>
      <w:bookmarkStart w:id="87" w:name="_Toc151190145"/>
      <w:bookmarkStart w:id="88" w:name="_Toc142311020"/>
      <w:bookmarkStart w:id="89" w:name="_Toc226309762"/>
      <w:bookmarkStart w:id="90" w:name="_Toc151193760"/>
      <w:bookmarkStart w:id="91" w:name="_Toc226965708"/>
      <w:bookmarkStart w:id="92" w:name="_Toc150480756"/>
      <w:bookmarkStart w:id="93" w:name="_Toc151193832"/>
      <w:bookmarkStart w:id="94" w:name="_Toc305158786"/>
      <w:bookmarkStart w:id="95" w:name="_Toc305158860"/>
      <w:bookmarkStart w:id="96" w:name="_Toc151193688"/>
      <w:bookmarkStart w:id="97" w:name="_Toc150774723"/>
      <w:bookmarkStart w:id="98" w:name="_Toc226965791"/>
      <w:bookmarkStart w:id="99" w:name="_Toc265228356"/>
      <w:bookmarkStart w:id="100" w:name="_Toc151193616"/>
      <w:bookmarkStart w:id="101"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Times New Roman" w:eastAsiaTheme="minorEastAsia" w:hAnsi="Times New Roman"/>
          <w:sz w:val="28"/>
        </w:rPr>
        <w:tab/>
      </w:r>
    </w:p>
    <w:p w14:paraId="5DE7DB16" w14:textId="77777777" w:rsidR="005F6567" w:rsidRDefault="00317592">
      <w:pPr>
        <w:numPr>
          <w:ilvl w:val="0"/>
          <w:numId w:val="8"/>
        </w:numPr>
        <w:tabs>
          <w:tab w:val="clear" w:pos="900"/>
          <w:tab w:val="left" w:pos="360"/>
        </w:tabs>
        <w:snapToGrid w:val="0"/>
        <w:spacing w:line="360" w:lineRule="auto"/>
        <w:ind w:left="357" w:hanging="357"/>
        <w:outlineLvl w:val="1"/>
        <w:rPr>
          <w:rFonts w:eastAsiaTheme="minorEastAsia"/>
          <w:sz w:val="24"/>
        </w:rPr>
      </w:pPr>
      <w:bookmarkStart w:id="102" w:name="_Toc305158787"/>
      <w:bookmarkStart w:id="103" w:name="_Toc305158861"/>
      <w:bookmarkStart w:id="104" w:name="_Toc265228357"/>
      <w:bookmarkStart w:id="105" w:name="_Toc264969209"/>
      <w:r>
        <w:rPr>
          <w:rFonts w:eastAsiaTheme="minorEastAsia"/>
          <w:sz w:val="24"/>
        </w:rPr>
        <w:t>采购人、采购代理机构、供应商</w:t>
      </w:r>
      <w:bookmarkEnd w:id="102"/>
      <w:bookmarkEnd w:id="103"/>
      <w:bookmarkEnd w:id="104"/>
      <w:bookmarkEnd w:id="105"/>
      <w:r>
        <w:rPr>
          <w:rFonts w:eastAsiaTheme="minorEastAsia"/>
          <w:sz w:val="24"/>
        </w:rPr>
        <w:t>、联合体</w:t>
      </w:r>
    </w:p>
    <w:p w14:paraId="22CCB702" w14:textId="77777777" w:rsidR="005F6567" w:rsidRDefault="0031759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2957D4D" w14:textId="77777777" w:rsidR="005F6567" w:rsidRDefault="0031759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5BF4C7F1" w14:textId="77777777" w:rsidR="005F6567" w:rsidRDefault="0031759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58A741A4" w14:textId="77777777" w:rsidR="005F6567" w:rsidRDefault="00317592">
      <w:pPr>
        <w:numPr>
          <w:ilvl w:val="0"/>
          <w:numId w:val="8"/>
        </w:numPr>
        <w:tabs>
          <w:tab w:val="clear" w:pos="900"/>
          <w:tab w:val="left" w:pos="360"/>
        </w:tabs>
        <w:snapToGrid w:val="0"/>
        <w:spacing w:line="360" w:lineRule="auto"/>
        <w:ind w:left="357" w:hanging="357"/>
        <w:outlineLvl w:val="1"/>
        <w:rPr>
          <w:rFonts w:eastAsiaTheme="minorEastAsia"/>
          <w:sz w:val="24"/>
        </w:rPr>
      </w:pPr>
      <w:bookmarkStart w:id="106" w:name="_Toc150480758"/>
      <w:bookmarkStart w:id="107" w:name="_Toc150774620"/>
      <w:bookmarkStart w:id="108" w:name="_Toc305158788"/>
      <w:bookmarkStart w:id="109" w:name="_Toc264969210"/>
      <w:bookmarkStart w:id="110" w:name="_Toc151193690"/>
      <w:bookmarkStart w:id="111" w:name="_Toc151193834"/>
      <w:bookmarkStart w:id="112" w:name="_Toc142311022"/>
      <w:bookmarkStart w:id="113" w:name="_Toc127151721"/>
      <w:bookmarkStart w:id="114" w:name="_Toc164351614"/>
      <w:bookmarkStart w:id="115" w:name="_Toc127161434"/>
      <w:bookmarkStart w:id="116" w:name="_Toc226309764"/>
      <w:bookmarkStart w:id="117" w:name="_Toc150509271"/>
      <w:bookmarkStart w:id="118" w:name="_Toc164608789"/>
      <w:bookmarkStart w:id="119" w:name="_Toc164608634"/>
      <w:bookmarkStart w:id="120" w:name="_Toc127151520"/>
      <w:bookmarkStart w:id="121" w:name="_Toc226965710"/>
      <w:bookmarkStart w:id="122" w:name="_Toc164229361"/>
      <w:bookmarkStart w:id="123" w:name="_Toc151193908"/>
      <w:bookmarkStart w:id="124" w:name="_Toc195842885"/>
      <w:bookmarkStart w:id="125" w:name="_Toc151193618"/>
      <w:bookmarkStart w:id="126" w:name="_Toc265228358"/>
      <w:bookmarkStart w:id="127" w:name="_Toc149720813"/>
      <w:bookmarkStart w:id="128" w:name="_Toc226337216"/>
      <w:bookmarkStart w:id="129" w:name="_Toc226965793"/>
      <w:bookmarkStart w:id="130" w:name="_Toc151190147"/>
      <w:bookmarkStart w:id="131" w:name="_Toc305158862"/>
      <w:bookmarkStart w:id="132" w:name="_Toc150774725"/>
      <w:bookmarkStart w:id="133" w:name="_Toc151193762"/>
      <w:bookmarkStart w:id="134" w:name="_Toc164229215"/>
      <w:r>
        <w:rPr>
          <w:rFonts w:eastAsiaTheme="minorEastAsia"/>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eastAsiaTheme="minorEastAsia"/>
          <w:sz w:val="24"/>
        </w:rPr>
        <w:t>、项目属性、科研仪器设备采购</w:t>
      </w:r>
    </w:p>
    <w:p w14:paraId="238E094C"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B075E7C"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04C08588"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8CF54A5"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74EF3E84"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5" w:name="_Toc150480760"/>
      <w:bookmarkStart w:id="136" w:name="_Toc520356146"/>
      <w:bookmarkStart w:id="137" w:name="_Toc127151522"/>
      <w:bookmarkStart w:id="138" w:name="_Toc151190149"/>
      <w:bookmarkStart w:id="139" w:name="_Toc150509273"/>
      <w:bookmarkStart w:id="140" w:name="_Toc195842887"/>
      <w:bookmarkStart w:id="141" w:name="_Toc150774622"/>
      <w:bookmarkStart w:id="142" w:name="_Toc151193910"/>
      <w:bookmarkStart w:id="143" w:name="_Toc264969212"/>
      <w:bookmarkStart w:id="144" w:name="_Toc226965712"/>
      <w:bookmarkStart w:id="145" w:name="_Toc151193764"/>
      <w:bookmarkStart w:id="146" w:name="_Toc151193620"/>
      <w:bookmarkStart w:id="147" w:name="_Toc226965795"/>
      <w:bookmarkStart w:id="148" w:name="_Toc226309766"/>
      <w:bookmarkStart w:id="149" w:name="_Toc151193692"/>
      <w:bookmarkStart w:id="150" w:name="_Toc305158864"/>
      <w:bookmarkStart w:id="151" w:name="_Toc226337218"/>
      <w:bookmarkStart w:id="152" w:name="_Toc142311024"/>
      <w:bookmarkStart w:id="153" w:name="_Toc150774727"/>
      <w:bookmarkStart w:id="154" w:name="_Toc151193836"/>
      <w:bookmarkStart w:id="155" w:name="_Toc265228360"/>
      <w:bookmarkStart w:id="156" w:name="_Toc305158790"/>
    </w:p>
    <w:p w14:paraId="193E4278"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0488BA75" w14:textId="77777777" w:rsidR="005F6567" w:rsidRDefault="00317592">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C65CB36"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8318CA4" w14:textId="77777777" w:rsidR="005F6567" w:rsidRDefault="00317592">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FED47FE" w14:textId="77777777" w:rsidR="005F6567" w:rsidRDefault="00317592">
      <w:pPr>
        <w:numPr>
          <w:ilvl w:val="2"/>
          <w:numId w:val="8"/>
        </w:numPr>
        <w:tabs>
          <w:tab w:val="left" w:pos="2014"/>
        </w:tabs>
        <w:snapToGrid w:val="0"/>
        <w:spacing w:line="360" w:lineRule="auto"/>
        <w:rPr>
          <w:rFonts w:eastAsiaTheme="minorEastAsia"/>
          <w:sz w:val="24"/>
        </w:rPr>
      </w:pPr>
      <w:r>
        <w:rPr>
          <w:sz w:val="24"/>
        </w:rPr>
        <w:t>本项目如接受非本国货物、工程、服务参与投标，则具体要求见第四章《采购需求》。</w:t>
      </w:r>
    </w:p>
    <w:p w14:paraId="2CEFC200" w14:textId="77777777" w:rsidR="005F6567" w:rsidRDefault="00317592">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w:t>
      </w:r>
      <w:r>
        <w:rPr>
          <w:rFonts w:eastAsiaTheme="minorEastAsia"/>
          <w:sz w:val="24"/>
        </w:rPr>
        <w:lastRenderedPageBreak/>
        <w:t>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04F254F8"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FB24ED6" w14:textId="77777777" w:rsidR="005F6567" w:rsidRDefault="00317592">
      <w:pPr>
        <w:numPr>
          <w:ilvl w:val="2"/>
          <w:numId w:val="8"/>
        </w:numPr>
        <w:snapToGrid w:val="0"/>
        <w:spacing w:line="360" w:lineRule="auto"/>
        <w:rPr>
          <w:rFonts w:eastAsiaTheme="minorEastAsia"/>
          <w:sz w:val="24"/>
        </w:rPr>
      </w:pPr>
      <w:r>
        <w:rPr>
          <w:rFonts w:eastAsiaTheme="minorEastAsia"/>
          <w:sz w:val="24"/>
        </w:rPr>
        <w:t>中小企业定义：</w:t>
      </w:r>
    </w:p>
    <w:p w14:paraId="5687500B" w14:textId="77777777" w:rsidR="005F6567" w:rsidRDefault="005F6567">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01689D8" w14:textId="77777777" w:rsidR="005F6567" w:rsidRDefault="005F6567">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BB2E0C3" w14:textId="77777777" w:rsidR="005F6567" w:rsidRDefault="005F6567">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86562A5" w14:textId="77777777" w:rsidR="005F6567" w:rsidRDefault="005F6567">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4862A8F" w14:textId="77777777" w:rsidR="005F6567" w:rsidRDefault="005F6567">
      <w:pPr>
        <w:pStyle w:val="aff0"/>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A1B88E4" w14:textId="77777777" w:rsidR="005F6567" w:rsidRDefault="005F6567">
      <w:pPr>
        <w:pStyle w:val="aff0"/>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D5F5D9C" w14:textId="77777777" w:rsidR="005F6567" w:rsidRDefault="005F6567">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E96E7C9" w14:textId="77777777" w:rsidR="005F6567" w:rsidRDefault="0031759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p>
    <w:p w14:paraId="2E46FA1D" w14:textId="77777777" w:rsidR="005F6567" w:rsidRDefault="0031759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73F5FA2E" w14:textId="77777777" w:rsidR="005F6567" w:rsidRDefault="00317592">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3E8BBA23" w14:textId="77777777" w:rsidR="005F6567" w:rsidRDefault="00317592">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11709B46" w14:textId="77777777" w:rsidR="005F6567" w:rsidRDefault="00317592">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280175A4" w14:textId="77777777" w:rsidR="005F6567" w:rsidRDefault="0031759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5B0AEAAB" w14:textId="77777777" w:rsidR="005F6567" w:rsidRDefault="0031759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w:t>
      </w:r>
      <w:r>
        <w:rPr>
          <w:rFonts w:eastAsiaTheme="minorEastAsia"/>
          <w:color w:val="000000" w:themeColor="text1"/>
          <w:sz w:val="24"/>
        </w:rPr>
        <w:lastRenderedPageBreak/>
        <w:t>小企业的，联合体视同中小企业。其中，联合体各方均为小微企业的，联合体视同小微企业。</w:t>
      </w:r>
    </w:p>
    <w:p w14:paraId="4CD99702" w14:textId="77777777" w:rsidR="005F6567" w:rsidRDefault="00317592">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2830F5A" w14:textId="77777777" w:rsidR="005F6567" w:rsidRDefault="00317592">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08F0D18E" w14:textId="77777777" w:rsidR="005F6567" w:rsidRDefault="005F6567">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9A3F09B" w14:textId="77777777" w:rsidR="005F6567" w:rsidRDefault="005F6567">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15230BE" w14:textId="77777777" w:rsidR="005F6567" w:rsidRDefault="0031759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0924B8FA" w14:textId="77777777" w:rsidR="005F6567" w:rsidRDefault="0031759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60D8FB07" w14:textId="77777777" w:rsidR="005F6567" w:rsidRDefault="0031759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7F231BD3" w14:textId="77777777" w:rsidR="005F6567" w:rsidRDefault="0031759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00EF5728" w14:textId="77777777" w:rsidR="005F6567" w:rsidRDefault="0031759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78EF436A" w14:textId="77777777" w:rsidR="005F6567" w:rsidRDefault="0031759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w:t>
      </w:r>
      <w:r>
        <w:rPr>
          <w:rFonts w:eastAsiaTheme="minorEastAsia"/>
          <w:sz w:val="24"/>
        </w:rPr>
        <w:lastRenderedPageBreak/>
        <w:t>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DFA27F5" w14:textId="77777777" w:rsidR="005F6567" w:rsidRDefault="00317592">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0DB96FA" w14:textId="77777777" w:rsidR="005F6567" w:rsidRDefault="00317592">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33BDEC6" w14:textId="77777777" w:rsidR="005F6567" w:rsidRDefault="00317592">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ADDFF42"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3196830F" w14:textId="77777777" w:rsidR="005F6567" w:rsidRDefault="00317592">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62EA87E" w14:textId="77777777" w:rsidR="005F6567" w:rsidRDefault="00317592">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7702E600" w14:textId="77777777" w:rsidR="005F6567" w:rsidRDefault="00317592">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53E947F" w14:textId="77777777" w:rsidR="005F6567" w:rsidRDefault="00317592">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0CD3A7C7"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正版软件</w:t>
      </w:r>
    </w:p>
    <w:p w14:paraId="2ED83664" w14:textId="77777777" w:rsidR="005F6567" w:rsidRDefault="00317592">
      <w:pPr>
        <w:numPr>
          <w:ilvl w:val="2"/>
          <w:numId w:val="8"/>
        </w:numPr>
        <w:snapToGrid w:val="0"/>
        <w:spacing w:line="360" w:lineRule="auto"/>
        <w:rPr>
          <w:rFonts w:eastAsiaTheme="minorEastAsia"/>
          <w:sz w:val="24"/>
        </w:rPr>
      </w:pPr>
      <w:r>
        <w:rPr>
          <w:rFonts w:eastAsiaTheme="minorEastAsia"/>
          <w:sz w:val="24"/>
        </w:rPr>
        <w:t>依据《财政部</w:t>
      </w:r>
      <w:r>
        <w:rPr>
          <w:rFonts w:eastAsiaTheme="minorEastAsia"/>
          <w:sz w:val="24"/>
        </w:rPr>
        <w:t xml:space="preserve"> </w:t>
      </w:r>
      <w:r>
        <w:rPr>
          <w:rFonts w:eastAsiaTheme="minorEastAsia"/>
          <w:sz w:val="24"/>
        </w:rPr>
        <w:t>国家发展改革委</w:t>
      </w:r>
      <w:r>
        <w:rPr>
          <w:rFonts w:eastAsiaTheme="minorEastAsia"/>
          <w:sz w:val="24"/>
        </w:rPr>
        <w:t xml:space="preserve"> </w:t>
      </w:r>
      <w:r>
        <w:rPr>
          <w:rFonts w:eastAsiaTheme="minorEastAsia"/>
          <w:sz w:val="24"/>
        </w:rPr>
        <w:t>信息产业部关于印发无线局域网产品政府采购实施意见的通知》（财库〔</w:t>
      </w:r>
      <w:r>
        <w:rPr>
          <w:rFonts w:eastAsiaTheme="minorEastAsia"/>
          <w:sz w:val="24"/>
        </w:rPr>
        <w:t>2005</w:t>
      </w:r>
      <w:r>
        <w:rPr>
          <w:rFonts w:eastAsiaTheme="minorEastAsia"/>
          <w:sz w:val="24"/>
        </w:rPr>
        <w:t>〕</w:t>
      </w:r>
      <w:r>
        <w:rPr>
          <w:rFonts w:eastAsiaTheme="minorEastAsia"/>
          <w:sz w:val="24"/>
        </w:rPr>
        <w:t xml:space="preserve">366 </w:t>
      </w:r>
      <w:r>
        <w:rPr>
          <w:rFonts w:eastAsiaTheme="minorEastAsia"/>
          <w:sz w:val="24"/>
        </w:rPr>
        <w:t>号），采购无线局域网产品和含有无线局域网功能的计算机、通信设备、打印机、复印机、投影仪等产品的，优先采购符合国家无线局域网安全标准（</w:t>
      </w:r>
      <w:r>
        <w:rPr>
          <w:rFonts w:eastAsiaTheme="minorEastAsia"/>
          <w:sz w:val="24"/>
        </w:rPr>
        <w:t>GB 15629.11/1102</w:t>
      </w:r>
      <w:r>
        <w:rPr>
          <w:rFonts w:eastAsiaTheme="minorEastAsia"/>
          <w:sz w:val="24"/>
        </w:rPr>
        <w:t>）并通过国家产品认证的产品。其中，国家有特殊信息安全要求的项目必须采购认证产品，</w:t>
      </w:r>
      <w:r>
        <w:rPr>
          <w:rFonts w:eastAsiaTheme="minorEastAsia"/>
          <w:kern w:val="0"/>
          <w:sz w:val="24"/>
        </w:rPr>
        <w:t>否则</w:t>
      </w:r>
      <w:r>
        <w:rPr>
          <w:rFonts w:eastAsiaTheme="minorEastAsia"/>
          <w:b/>
          <w:kern w:val="0"/>
          <w:sz w:val="24"/>
        </w:rPr>
        <w:t>响应无效</w:t>
      </w:r>
      <w:r>
        <w:rPr>
          <w:rFonts w:eastAsiaTheme="minorEastAsia"/>
          <w:sz w:val="24"/>
        </w:rPr>
        <w:t>。财政部、国家发展改革委、信息产业部根据政府采购改革进展和无线局域网产品技术及市场成熟等情况，从国家指定的认证机构认证的生产厂商和产品型号中确定优先采购的产品，并以</w:t>
      </w:r>
      <w:r>
        <w:rPr>
          <w:rFonts w:eastAsiaTheme="minorEastAsia"/>
          <w:sz w:val="24"/>
        </w:rPr>
        <w:t>“</w:t>
      </w:r>
      <w:r>
        <w:rPr>
          <w:rFonts w:eastAsiaTheme="minorEastAsia"/>
          <w:sz w:val="24"/>
        </w:rPr>
        <w:t>无线局域网认证产品政府采购清单</w:t>
      </w:r>
      <w:r>
        <w:rPr>
          <w:rFonts w:eastAsiaTheme="minorEastAsia"/>
          <w:sz w:val="24"/>
        </w:rPr>
        <w:t>”</w:t>
      </w:r>
      <w:r>
        <w:rPr>
          <w:rFonts w:eastAsiaTheme="minorEastAsia"/>
          <w:sz w:val="24"/>
        </w:rPr>
        <w:t>（以下简称清单）的形式公布。清单中新增认证产品厂商和型号，由财政部、国家发展改革委、信息产业部以文件形式确定、公布并适时调整。</w:t>
      </w:r>
    </w:p>
    <w:p w14:paraId="37AB5D8A" w14:textId="77777777" w:rsidR="005F6567" w:rsidRDefault="00317592">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44304E59"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0C3A96A9" w14:textId="77777777" w:rsidR="005F6567" w:rsidRDefault="00317592">
      <w:pPr>
        <w:numPr>
          <w:ilvl w:val="2"/>
          <w:numId w:val="8"/>
        </w:numPr>
        <w:tabs>
          <w:tab w:val="left" w:pos="2014"/>
        </w:tabs>
        <w:snapToGrid w:val="0"/>
        <w:spacing w:line="360" w:lineRule="auto"/>
        <w:rPr>
          <w:rFonts w:eastAsiaTheme="minorEastAsia"/>
          <w:sz w:val="24"/>
        </w:rPr>
      </w:pPr>
      <w:r>
        <w:rPr>
          <w:rFonts w:eastAsiaTheme="minorEastAsia"/>
          <w:sz w:val="24"/>
        </w:rPr>
        <w:t>所投产品属于</w:t>
      </w:r>
      <w:r>
        <w:rPr>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EB27B34"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602D615D" w14:textId="77777777" w:rsidR="005F6567" w:rsidRDefault="00317592">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w:t>
      </w:r>
      <w:r>
        <w:rPr>
          <w:rFonts w:eastAsiaTheme="minorEastAsia"/>
          <w:sz w:val="24"/>
        </w:rPr>
        <w:lastRenderedPageBreak/>
        <w:t>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47FD2711" w14:textId="77777777" w:rsidR="005F6567" w:rsidRDefault="00317592">
      <w:pPr>
        <w:numPr>
          <w:ilvl w:val="1"/>
          <w:numId w:val="8"/>
        </w:numPr>
        <w:tabs>
          <w:tab w:val="left" w:pos="1080"/>
        </w:tabs>
        <w:snapToGrid w:val="0"/>
        <w:spacing w:line="360" w:lineRule="auto"/>
        <w:rPr>
          <w:sz w:val="24"/>
        </w:rPr>
      </w:pPr>
      <w:r>
        <w:rPr>
          <w:sz w:val="24"/>
        </w:rPr>
        <w:t>采购需求标准</w:t>
      </w:r>
    </w:p>
    <w:p w14:paraId="55D0A1CC" w14:textId="77777777" w:rsidR="005F6567" w:rsidRDefault="00317592">
      <w:pPr>
        <w:numPr>
          <w:ilvl w:val="2"/>
          <w:numId w:val="8"/>
        </w:numPr>
        <w:snapToGrid w:val="0"/>
        <w:spacing w:line="360" w:lineRule="auto"/>
        <w:rPr>
          <w:sz w:val="24"/>
        </w:rPr>
      </w:pPr>
      <w:r>
        <w:rPr>
          <w:sz w:val="24"/>
        </w:rPr>
        <w:t>商品包装、快递包装政府采购需求标准（试行）</w:t>
      </w:r>
    </w:p>
    <w:p w14:paraId="3FDBFB28" w14:textId="77777777" w:rsidR="005F6567" w:rsidRDefault="0031759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753F0485" w14:textId="77777777" w:rsidR="005F6567" w:rsidRDefault="00317592">
      <w:pPr>
        <w:numPr>
          <w:ilvl w:val="2"/>
          <w:numId w:val="8"/>
        </w:numPr>
        <w:tabs>
          <w:tab w:val="left" w:pos="2014"/>
        </w:tabs>
        <w:snapToGrid w:val="0"/>
        <w:spacing w:line="360" w:lineRule="auto"/>
        <w:rPr>
          <w:sz w:val="24"/>
        </w:rPr>
      </w:pPr>
      <w:r>
        <w:rPr>
          <w:sz w:val="24"/>
        </w:rPr>
        <w:t>绿色数据中心政府采购需求标准（试行）</w:t>
      </w:r>
    </w:p>
    <w:p w14:paraId="0D9D5E1A" w14:textId="77777777" w:rsidR="005F6567" w:rsidRDefault="00317592">
      <w:pPr>
        <w:tabs>
          <w:tab w:val="left" w:pos="900"/>
          <w:tab w:val="left" w:pos="1980"/>
        </w:tabs>
        <w:snapToGrid w:val="0"/>
        <w:spacing w:line="360" w:lineRule="auto"/>
        <w:ind w:left="1980"/>
        <w:rPr>
          <w:rFonts w:eastAsiaTheme="minorEastAsia"/>
          <w:sz w:val="24"/>
        </w:rPr>
      </w:pPr>
      <w:r>
        <w:rPr>
          <w:sz w:val="24"/>
        </w:rPr>
        <w:t>为加快数据中心绿色转型，根据财政部</w:t>
      </w:r>
      <w:r>
        <w:rPr>
          <w:sz w:val="24"/>
        </w:rPr>
        <w:t xml:space="preserve"> </w:t>
      </w:r>
      <w:r>
        <w:rPr>
          <w:sz w:val="24"/>
        </w:rPr>
        <w:t>生态环境部</w:t>
      </w:r>
      <w:r>
        <w:rPr>
          <w:sz w:val="24"/>
        </w:rPr>
        <w:t xml:space="preserve"> </w:t>
      </w:r>
      <w:r>
        <w:rPr>
          <w:sz w:val="24"/>
        </w:rPr>
        <w:t>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号），本项目如涉及绿色数据中心，则具体要求见第四章《采购需求》。</w:t>
      </w:r>
    </w:p>
    <w:p w14:paraId="692FC19E"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6823B0C0"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3C40943C" w14:textId="77777777" w:rsidR="005F6567" w:rsidRDefault="005F6567">
      <w:pPr>
        <w:tabs>
          <w:tab w:val="left" w:pos="1080"/>
        </w:tabs>
        <w:snapToGrid w:val="0"/>
        <w:spacing w:line="360" w:lineRule="auto"/>
        <w:ind w:left="1080"/>
        <w:rPr>
          <w:rFonts w:eastAsiaTheme="minorEastAsia"/>
          <w:sz w:val="28"/>
        </w:rPr>
      </w:pPr>
      <w:bookmarkStart w:id="157" w:name="_1.8_计量单位"/>
      <w:bookmarkEnd w:id="157"/>
    </w:p>
    <w:p w14:paraId="14839D83" w14:textId="77777777" w:rsidR="005F6567" w:rsidRDefault="00317592">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83E6AA8"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158" w:name="_Toc164608792"/>
      <w:bookmarkStart w:id="159" w:name="_Toc226337219"/>
      <w:bookmarkStart w:id="160" w:name="_Toc151193911"/>
      <w:bookmarkStart w:id="161" w:name="_Toc151193693"/>
      <w:bookmarkStart w:id="162" w:name="_Toc164608637"/>
      <w:bookmarkStart w:id="163" w:name="_Toc226965796"/>
      <w:bookmarkStart w:id="164" w:name="_Toc164229364"/>
      <w:bookmarkStart w:id="165" w:name="_Toc150509274"/>
      <w:bookmarkStart w:id="166" w:name="_Toc164351617"/>
      <w:bookmarkStart w:id="167" w:name="_Toc127161437"/>
      <w:bookmarkStart w:id="168" w:name="_Toc226309767"/>
      <w:bookmarkStart w:id="169" w:name="_Toc305158865"/>
      <w:bookmarkStart w:id="170" w:name="_Toc150774623"/>
      <w:bookmarkStart w:id="171" w:name="_Toc226965713"/>
      <w:bookmarkStart w:id="172" w:name="_Toc195842888"/>
      <w:bookmarkStart w:id="173" w:name="_Toc305158791"/>
      <w:bookmarkStart w:id="174" w:name="_Toc151190150"/>
      <w:bookmarkStart w:id="175" w:name="_Toc151193621"/>
      <w:bookmarkStart w:id="176" w:name="_Toc265228361"/>
      <w:bookmarkStart w:id="177" w:name="_Toc149720816"/>
      <w:bookmarkStart w:id="178" w:name="_Toc164229218"/>
      <w:bookmarkStart w:id="179" w:name="_Toc151193837"/>
      <w:bookmarkStart w:id="180" w:name="_Toc127151523"/>
      <w:bookmarkStart w:id="181" w:name="_Toc150774728"/>
      <w:bookmarkStart w:id="182" w:name="_Toc127151724"/>
      <w:bookmarkStart w:id="183" w:name="_Toc151193765"/>
      <w:bookmarkStart w:id="184" w:name="_Toc264969213"/>
      <w:bookmarkStart w:id="185" w:name="_Toc142311025"/>
      <w:bookmarkStart w:id="186" w:name="_Toc520356147"/>
      <w:bookmarkStart w:id="187" w:name="_Toc150480761"/>
      <w:r>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eastAsiaTheme="minorEastAsia"/>
          <w:sz w:val="24"/>
        </w:rPr>
        <w:t>成</w:t>
      </w:r>
    </w:p>
    <w:p w14:paraId="2D8E6E1F"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4C2372DA" w14:textId="77777777" w:rsidR="005F6567" w:rsidRDefault="0031759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6F9FC00" w14:textId="77777777" w:rsidR="005F6567" w:rsidRDefault="0031759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F454792" w14:textId="77777777" w:rsidR="005F6567" w:rsidRDefault="0031759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评审方法和评审标准</w:t>
      </w:r>
    </w:p>
    <w:p w14:paraId="5FD76F06" w14:textId="77777777" w:rsidR="005F6567" w:rsidRDefault="0031759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66CB21DA" w14:textId="77777777" w:rsidR="005F6567" w:rsidRDefault="0031759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9DE9EE2" w14:textId="77777777" w:rsidR="005F6567" w:rsidRDefault="0031759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C821328"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75258AD8" w14:textId="77777777" w:rsidR="005F6567" w:rsidRDefault="00317592">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C4C6BD7" w14:textId="77777777" w:rsidR="005F6567" w:rsidRDefault="0031759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AD1FC2F" w14:textId="77777777" w:rsidR="005F6567" w:rsidRDefault="0031759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44C47230" w14:textId="77777777" w:rsidR="005F6567" w:rsidRDefault="0031759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；不足上述时间的，将顺延提交响应文件截止时间。</w:t>
      </w:r>
    </w:p>
    <w:p w14:paraId="3F5D707B" w14:textId="77777777" w:rsidR="005F6567" w:rsidRDefault="005F6567">
      <w:pPr>
        <w:tabs>
          <w:tab w:val="left" w:pos="1080"/>
          <w:tab w:val="left" w:pos="1561"/>
        </w:tabs>
        <w:snapToGrid w:val="0"/>
        <w:spacing w:line="360" w:lineRule="auto"/>
        <w:ind w:left="1080"/>
        <w:rPr>
          <w:rFonts w:eastAsiaTheme="minorEastAsia"/>
          <w:sz w:val="28"/>
        </w:rPr>
      </w:pPr>
      <w:bookmarkStart w:id="188" w:name="_Toc516367020"/>
      <w:bookmarkStart w:id="189" w:name="_Toc264969216"/>
      <w:bookmarkStart w:id="190" w:name="_Toc151193840"/>
      <w:bookmarkStart w:id="191" w:name="_Toc127151526"/>
      <w:bookmarkStart w:id="192" w:name="_Toc151190153"/>
      <w:bookmarkStart w:id="193" w:name="_Toc226965799"/>
      <w:bookmarkStart w:id="194" w:name="_Toc150774626"/>
      <w:bookmarkStart w:id="195" w:name="_Toc226337222"/>
      <w:bookmarkStart w:id="196" w:name="_Toc150774731"/>
      <w:bookmarkStart w:id="197" w:name="_Toc151193768"/>
      <w:bookmarkStart w:id="198" w:name="_Toc305158794"/>
      <w:bookmarkStart w:id="199" w:name="_Toc150480764"/>
      <w:bookmarkStart w:id="200" w:name="_Toc151193624"/>
      <w:bookmarkStart w:id="201" w:name="_Toc226309770"/>
      <w:bookmarkStart w:id="202" w:name="_Toc305158868"/>
      <w:bookmarkStart w:id="203" w:name="_Toc265228364"/>
      <w:bookmarkStart w:id="204" w:name="_Toc520356150"/>
      <w:bookmarkStart w:id="205" w:name="_Toc151193696"/>
      <w:bookmarkStart w:id="206" w:name="_Toc150509277"/>
      <w:bookmarkStart w:id="207" w:name="_Toc195842891"/>
      <w:bookmarkStart w:id="208" w:name="_Toc151193914"/>
      <w:bookmarkStart w:id="209" w:name="_Toc226965716"/>
      <w:bookmarkStart w:id="210" w:name="_Toc142311028"/>
    </w:p>
    <w:p w14:paraId="7EB0FEBD" w14:textId="77777777" w:rsidR="005F6567" w:rsidRDefault="00317592">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8"/>
      <w:r>
        <w:rPr>
          <w:rFonts w:ascii="Times New Roman" w:eastAsiaTheme="minorEastAsia"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729939E"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211" w:name="_Toc264969217"/>
      <w:bookmarkStart w:id="212" w:name="_Toc164229222"/>
      <w:bookmarkStart w:id="213" w:name="_Toc150774627"/>
      <w:bookmarkStart w:id="214" w:name="_Toc151193625"/>
      <w:bookmarkStart w:id="215" w:name="_Toc305158869"/>
      <w:bookmarkStart w:id="216" w:name="_Toc149720820"/>
      <w:bookmarkStart w:id="217" w:name="_Toc127151527"/>
      <w:bookmarkStart w:id="218" w:name="_Toc142311029"/>
      <w:bookmarkStart w:id="219" w:name="_Toc195842892"/>
      <w:bookmarkStart w:id="220" w:name="_Toc305158795"/>
      <w:bookmarkStart w:id="221" w:name="_Toc151193697"/>
      <w:bookmarkStart w:id="222" w:name="_Toc226337223"/>
      <w:bookmarkStart w:id="223" w:name="_Toc150774732"/>
      <w:bookmarkStart w:id="224" w:name="_Toc151190154"/>
      <w:bookmarkStart w:id="225" w:name="_Toc520356151"/>
      <w:bookmarkStart w:id="226" w:name="_Toc150509278"/>
      <w:bookmarkStart w:id="227" w:name="_Toc164229368"/>
      <w:bookmarkStart w:id="228" w:name="_Toc265228365"/>
      <w:bookmarkStart w:id="229" w:name="_Toc151193769"/>
      <w:bookmarkStart w:id="230" w:name="_Toc164351621"/>
      <w:bookmarkStart w:id="231" w:name="_Toc151193915"/>
      <w:bookmarkStart w:id="232" w:name="_Toc127151728"/>
      <w:bookmarkStart w:id="233" w:name="_Toc226965717"/>
      <w:bookmarkStart w:id="234" w:name="_Toc127161441"/>
      <w:bookmarkStart w:id="235" w:name="_Toc516367021"/>
      <w:bookmarkStart w:id="236" w:name="_Toc164608641"/>
      <w:bookmarkStart w:id="237" w:name="_Toc226965800"/>
      <w:bookmarkStart w:id="238" w:name="_Toc151193841"/>
      <w:bookmarkStart w:id="239" w:name="_Toc226309771"/>
      <w:bookmarkStart w:id="240" w:name="_Toc164608796"/>
      <w:bookmarkStart w:id="241" w:name="_Toc150480765"/>
      <w:r>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eastAsiaTheme="minorEastAsia"/>
          <w:sz w:val="24"/>
        </w:rPr>
        <w:t>及磋商语言</w:t>
      </w:r>
    </w:p>
    <w:p w14:paraId="4110F116"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41FDA6EB"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3AF95B9D"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w:t>
      </w:r>
      <w:r>
        <w:rPr>
          <w:rFonts w:eastAsiaTheme="minorEastAsia"/>
          <w:sz w:val="24"/>
        </w:rPr>
        <w:lastRenderedPageBreak/>
        <w:t>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3C7280"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242" w:name="_Toc516367022"/>
      <w:bookmarkStart w:id="243" w:name="_Ref467306676"/>
      <w:bookmarkStart w:id="244" w:name="_Ref467306195"/>
      <w:bookmarkStart w:id="245" w:name="_Toc127151528"/>
      <w:bookmarkStart w:id="246" w:name="_Toc151193842"/>
      <w:bookmarkStart w:id="247" w:name="_Toc150774733"/>
      <w:bookmarkStart w:id="248" w:name="_Toc151193626"/>
      <w:bookmarkStart w:id="249" w:name="_Toc265228366"/>
      <w:bookmarkStart w:id="250" w:name="_Toc226965801"/>
      <w:bookmarkStart w:id="251" w:name="_Toc164608642"/>
      <w:bookmarkStart w:id="252" w:name="_Toc226309772"/>
      <w:bookmarkStart w:id="253" w:name="_Toc127161442"/>
      <w:bookmarkStart w:id="254" w:name="_Toc305158796"/>
      <w:bookmarkStart w:id="255" w:name="_Toc226965718"/>
      <w:bookmarkStart w:id="256" w:name="_Toc305158870"/>
      <w:bookmarkStart w:id="257" w:name="_Toc150509279"/>
      <w:bookmarkStart w:id="258" w:name="_Toc142311030"/>
      <w:bookmarkStart w:id="259" w:name="_Toc164608797"/>
      <w:bookmarkStart w:id="260" w:name="_Toc149720821"/>
      <w:bookmarkStart w:id="261" w:name="_Toc164229369"/>
      <w:bookmarkStart w:id="262" w:name="_Toc151193916"/>
      <w:bookmarkStart w:id="263" w:name="_Toc164229223"/>
      <w:bookmarkStart w:id="264" w:name="_Toc264969218"/>
      <w:bookmarkStart w:id="265" w:name="_Toc226337224"/>
      <w:bookmarkStart w:id="266" w:name="_Toc150480766"/>
      <w:bookmarkStart w:id="267" w:name="_Toc151193770"/>
      <w:bookmarkStart w:id="268" w:name="_Toc195842893"/>
      <w:bookmarkStart w:id="269" w:name="_Toc151190155"/>
      <w:bookmarkStart w:id="270" w:name="_Toc127151729"/>
      <w:bookmarkStart w:id="271" w:name="_Toc164351622"/>
      <w:bookmarkStart w:id="272" w:name="_Toc151193698"/>
      <w:bookmarkStart w:id="273" w:name="_Toc520356152"/>
      <w:bookmarkStart w:id="274" w:name="_Toc150774628"/>
      <w:r>
        <w:rPr>
          <w:rFonts w:eastAsiaTheme="minorEastAsia"/>
          <w:sz w:val="24"/>
        </w:rPr>
        <w:t>响应文件</w:t>
      </w:r>
      <w:bookmarkEnd w:id="242"/>
      <w:bookmarkEnd w:id="243"/>
      <w:bookmarkEnd w:id="244"/>
      <w:r>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9015186"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bookmarkStart w:id="275"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32A13DEC"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6ED16212"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71AC367C"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6B32D40"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5"/>
    </w:p>
    <w:p w14:paraId="52DBFA58"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276" w:name="_Toc151193772"/>
      <w:bookmarkStart w:id="277" w:name="_Toc151193918"/>
      <w:bookmarkStart w:id="278" w:name="_Toc520356155"/>
      <w:bookmarkStart w:id="279" w:name="_Toc150774630"/>
      <w:bookmarkStart w:id="280" w:name="_Toc151193844"/>
      <w:bookmarkStart w:id="281" w:name="_Toc127161444"/>
      <w:bookmarkStart w:id="282" w:name="_Toc150509281"/>
      <w:bookmarkStart w:id="283" w:name="_Toc164608644"/>
      <w:bookmarkStart w:id="284" w:name="_Toc127151731"/>
      <w:bookmarkStart w:id="285" w:name="_Toc164229225"/>
      <w:bookmarkStart w:id="286" w:name="_Toc150480768"/>
      <w:bookmarkStart w:id="287" w:name="_Toc127151530"/>
      <w:bookmarkStart w:id="288" w:name="_Toc151193628"/>
      <w:bookmarkStart w:id="289" w:name="_Toc151193700"/>
      <w:bookmarkStart w:id="290" w:name="_Toc149720823"/>
      <w:bookmarkStart w:id="291" w:name="_Toc142311032"/>
      <w:bookmarkStart w:id="292" w:name="_Toc151190157"/>
      <w:bookmarkStart w:id="293" w:name="_Toc164351624"/>
      <w:bookmarkStart w:id="294" w:name="_Toc195842895"/>
      <w:bookmarkStart w:id="295" w:name="_Toc150774735"/>
      <w:bookmarkStart w:id="296" w:name="_Toc164608799"/>
      <w:bookmarkStart w:id="297" w:name="_Toc164229371"/>
      <w:r>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C1FD2D1"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4BE77564" w14:textId="77777777" w:rsidR="005F6567" w:rsidRDefault="00317592">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098F5286" w14:textId="77777777" w:rsidR="005F6567" w:rsidRDefault="00317592">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A5DA64F" w14:textId="77777777" w:rsidR="005F6567" w:rsidRDefault="00317592">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55C2176A"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w:t>
      </w:r>
      <w:r>
        <w:rPr>
          <w:rFonts w:eastAsiaTheme="minorEastAsia"/>
          <w:sz w:val="24"/>
        </w:rPr>
        <w:lastRenderedPageBreak/>
        <w:t>关的其他商品、服务。</w:t>
      </w:r>
    </w:p>
    <w:p w14:paraId="12091ADF"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2589CEE"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C89079E"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bookmarkStart w:id="298" w:name="_Ref467306302"/>
      <w:r>
        <w:rPr>
          <w:rFonts w:eastAsiaTheme="minorEastAsia"/>
          <w:sz w:val="24"/>
        </w:rPr>
        <w:t>供应商应按《供应商须知资料表》中规定的金额及要求交纳磋商保证金</w:t>
      </w:r>
      <w:bookmarkEnd w:id="298"/>
      <w:r>
        <w:rPr>
          <w:rFonts w:eastAsiaTheme="minorEastAsia"/>
          <w:sz w:val="24"/>
        </w:rPr>
        <w:t>。</w:t>
      </w:r>
    </w:p>
    <w:p w14:paraId="4FF5F1DF"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94CCEB5"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02A2AF4E"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62BE3A2"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4CC87C58"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257192E" w14:textId="77777777" w:rsidR="005F6567" w:rsidRDefault="00317592">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226DD20E" w14:textId="77777777" w:rsidR="005F6567" w:rsidRDefault="00317592">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6A201C7B" w14:textId="77777777" w:rsidR="005F6567" w:rsidRDefault="00317592">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6CF179C4"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6D9414D" w14:textId="77777777" w:rsidR="005F6567" w:rsidRDefault="00317592">
      <w:pPr>
        <w:numPr>
          <w:ilvl w:val="2"/>
          <w:numId w:val="8"/>
        </w:numPr>
        <w:snapToGrid w:val="0"/>
        <w:spacing w:line="360" w:lineRule="auto"/>
        <w:rPr>
          <w:rFonts w:eastAsiaTheme="minorEastAsia"/>
          <w:sz w:val="24"/>
        </w:rPr>
      </w:pPr>
      <w:r>
        <w:rPr>
          <w:rFonts w:eastAsiaTheme="minorEastAsia"/>
          <w:sz w:val="24"/>
        </w:rPr>
        <w:lastRenderedPageBreak/>
        <w:t>供应商在提交响应文件截止时间后撤回响应文件的；</w:t>
      </w:r>
    </w:p>
    <w:p w14:paraId="57AAEC6E" w14:textId="77777777" w:rsidR="005F6567" w:rsidRDefault="00317592">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533D2069" w14:textId="77777777" w:rsidR="005F6567" w:rsidRDefault="00317592">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B113DEC" w14:textId="77777777" w:rsidR="005F6567" w:rsidRDefault="00317592">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F818883" w14:textId="77777777" w:rsidR="005F6567" w:rsidRDefault="00317592">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775ED424"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BFD5F05"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1232F2B3"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299" w:name="_Toc264969223"/>
      <w:bookmarkStart w:id="300" w:name="_Toc305158801"/>
      <w:bookmarkStart w:id="301" w:name="_Toc226965806"/>
      <w:bookmarkStart w:id="302" w:name="_Toc151190160"/>
      <w:bookmarkStart w:id="303" w:name="_Toc164229374"/>
      <w:bookmarkStart w:id="304" w:name="_Toc151193775"/>
      <w:bookmarkStart w:id="305" w:name="_Toc164351627"/>
      <w:bookmarkStart w:id="306" w:name="_Toc127161447"/>
      <w:bookmarkStart w:id="307" w:name="_Toc226309777"/>
      <w:bookmarkStart w:id="308" w:name="_Toc265228371"/>
      <w:bookmarkStart w:id="309" w:name="_Toc164229228"/>
      <w:bookmarkStart w:id="310" w:name="_Toc520356158"/>
      <w:bookmarkStart w:id="311" w:name="_Toc151193921"/>
      <w:bookmarkStart w:id="312" w:name="_Toc226965723"/>
      <w:bookmarkStart w:id="313" w:name="_Toc149720826"/>
      <w:bookmarkStart w:id="314" w:name="_Toc150774738"/>
      <w:bookmarkStart w:id="315" w:name="_Toc305158875"/>
      <w:bookmarkStart w:id="316" w:name="_Toc151193631"/>
      <w:bookmarkStart w:id="317" w:name="_Toc164608802"/>
      <w:bookmarkStart w:id="318" w:name="_Toc127151734"/>
      <w:bookmarkStart w:id="319" w:name="_Toc151193703"/>
      <w:bookmarkStart w:id="320" w:name="_Toc226337229"/>
      <w:bookmarkStart w:id="321" w:name="_Toc150480771"/>
      <w:bookmarkStart w:id="322" w:name="_Toc195842898"/>
      <w:bookmarkStart w:id="323" w:name="_Toc127151533"/>
      <w:bookmarkStart w:id="324" w:name="_Toc150774633"/>
      <w:bookmarkStart w:id="325" w:name="_Toc150509284"/>
      <w:bookmarkStart w:id="326" w:name="_Toc164608647"/>
      <w:bookmarkStart w:id="327" w:name="_Toc142311035"/>
      <w:bookmarkStart w:id="328" w:name="_Toc151193847"/>
      <w:r>
        <w:rPr>
          <w:rFonts w:eastAsiaTheme="minorEastAsia"/>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eastAsiaTheme="minorEastAsia"/>
          <w:sz w:val="24"/>
        </w:rPr>
        <w:t>、盖章</w:t>
      </w:r>
    </w:p>
    <w:p w14:paraId="47957320" w14:textId="77777777" w:rsidR="005F6567" w:rsidRDefault="00317592">
      <w:pPr>
        <w:numPr>
          <w:ilvl w:val="1"/>
          <w:numId w:val="8"/>
        </w:numPr>
        <w:tabs>
          <w:tab w:val="left" w:pos="1080"/>
          <w:tab w:val="left" w:pos="2014"/>
        </w:tabs>
        <w:snapToGrid w:val="0"/>
        <w:spacing w:line="360" w:lineRule="auto"/>
        <w:ind w:left="1077" w:hanging="720"/>
        <w:rPr>
          <w:sz w:val="24"/>
        </w:rPr>
      </w:pPr>
      <w:bookmarkStart w:id="329" w:name="_Toc150509285"/>
      <w:bookmarkStart w:id="330" w:name="_Toc151193848"/>
      <w:bookmarkStart w:id="331" w:name="_Toc150774634"/>
      <w:bookmarkStart w:id="332" w:name="_Toc520356159"/>
      <w:bookmarkStart w:id="333" w:name="_Toc265228372"/>
      <w:bookmarkStart w:id="334" w:name="_Toc226309778"/>
      <w:bookmarkStart w:id="335" w:name="_Toc264969224"/>
      <w:bookmarkStart w:id="336" w:name="_Toc195842899"/>
      <w:bookmarkStart w:id="337" w:name="_Toc151193776"/>
      <w:bookmarkStart w:id="338" w:name="_Toc142311036"/>
      <w:bookmarkStart w:id="339" w:name="_Toc151190161"/>
      <w:bookmarkStart w:id="340" w:name="_Toc305158876"/>
      <w:bookmarkStart w:id="341" w:name="_Toc226337230"/>
      <w:bookmarkStart w:id="342" w:name="_Toc150480772"/>
      <w:bookmarkStart w:id="343" w:name="_Toc226965724"/>
      <w:bookmarkStart w:id="344" w:name="_Toc151193922"/>
      <w:bookmarkStart w:id="345" w:name="_Toc127151534"/>
      <w:bookmarkStart w:id="346" w:name="_Toc151193632"/>
      <w:bookmarkStart w:id="347" w:name="_Toc150774739"/>
      <w:bookmarkStart w:id="348" w:name="_Toc226965807"/>
      <w:bookmarkStart w:id="349" w:name="_Toc305158802"/>
      <w:bookmarkStart w:id="350" w:name="_Toc151193704"/>
      <w:r>
        <w:rPr>
          <w:rFonts w:hint="eastAsia"/>
          <w:sz w:val="24"/>
        </w:rPr>
        <w:t>供应商应按《供应商须知资料表》中的规定准备和递交响应文件正本、副本以及电子文档，每份纸质响应文件须清楚地标明“正本”或“副本”。若正本和副本不符，以正本为准。</w:t>
      </w:r>
    </w:p>
    <w:p w14:paraId="4B6E7202" w14:textId="77777777" w:rsidR="005F6567" w:rsidRDefault="00317592">
      <w:pPr>
        <w:numPr>
          <w:ilvl w:val="1"/>
          <w:numId w:val="8"/>
        </w:numPr>
        <w:tabs>
          <w:tab w:val="left" w:pos="1080"/>
          <w:tab w:val="left" w:pos="2014"/>
        </w:tabs>
        <w:snapToGrid w:val="0"/>
        <w:spacing w:line="360" w:lineRule="auto"/>
        <w:ind w:left="1077" w:hanging="720"/>
        <w:rPr>
          <w:sz w:val="24"/>
        </w:rPr>
      </w:pPr>
      <w:r>
        <w:rPr>
          <w:rFonts w:hint="eastAsia"/>
          <w:sz w:val="24"/>
        </w:rPr>
        <w:t>响应文件的正本需打印或用不褪色墨水书写，并由供应商的法定代表人或经其正式授权的代表按竞争性磋商文件规定在响应文件上签字并加盖供应商公章。授权代表须持有书面的“法定代表人授权书”</w:t>
      </w:r>
      <w:r>
        <w:rPr>
          <w:rFonts w:hint="eastAsia"/>
          <w:sz w:val="24"/>
        </w:rPr>
        <w:t>(</w:t>
      </w:r>
      <w:r>
        <w:rPr>
          <w:rFonts w:hint="eastAsia"/>
          <w:sz w:val="24"/>
        </w:rPr>
        <w:t>标准格式详见第六章</w:t>
      </w:r>
      <w:r>
        <w:rPr>
          <w:rFonts w:hint="eastAsia"/>
          <w:sz w:val="24"/>
        </w:rPr>
        <w:t>)</w:t>
      </w:r>
      <w:r>
        <w:rPr>
          <w:rFonts w:hint="eastAsia"/>
          <w:sz w:val="24"/>
        </w:rPr>
        <w:t>，并将其附在响应文件中。如对响应文件进行了修改，则应由供应商的法定代表人或经其正式授权的代表在每一修改处签字。响应文件的副本可采用正本的复印件。</w:t>
      </w:r>
    </w:p>
    <w:p w14:paraId="67189955" w14:textId="77777777" w:rsidR="005F6567" w:rsidRDefault="00317592">
      <w:pPr>
        <w:numPr>
          <w:ilvl w:val="1"/>
          <w:numId w:val="8"/>
        </w:numPr>
        <w:tabs>
          <w:tab w:val="left" w:pos="1080"/>
          <w:tab w:val="left" w:pos="2014"/>
        </w:tabs>
        <w:snapToGrid w:val="0"/>
        <w:spacing w:line="360" w:lineRule="auto"/>
        <w:ind w:left="1077" w:hanging="720"/>
        <w:rPr>
          <w:sz w:val="24"/>
        </w:rPr>
      </w:pPr>
      <w:r>
        <w:rPr>
          <w:rFonts w:hint="eastAsia"/>
          <w:sz w:val="24"/>
        </w:rPr>
        <w:t>任何行间插字、涂改和增删，必须由响应文件签字人签字或盖章后才有效。</w:t>
      </w:r>
    </w:p>
    <w:p w14:paraId="35BF2D38" w14:textId="77777777" w:rsidR="005F6567" w:rsidRDefault="00317592">
      <w:pPr>
        <w:numPr>
          <w:ilvl w:val="1"/>
          <w:numId w:val="8"/>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023680EF" w14:textId="77777777" w:rsidR="005F6567" w:rsidRDefault="00317592">
      <w:pPr>
        <w:tabs>
          <w:tab w:val="left" w:pos="900"/>
          <w:tab w:val="left" w:pos="1080"/>
        </w:tabs>
        <w:snapToGrid w:val="0"/>
        <w:spacing w:line="360" w:lineRule="auto"/>
        <w:ind w:left="357"/>
        <w:rPr>
          <w:rFonts w:eastAsiaTheme="minorEastAsia"/>
        </w:rPr>
      </w:pPr>
      <w:r>
        <w:rPr>
          <w:rFonts w:hint="eastAsia"/>
          <w:sz w:val="24"/>
        </w:rPr>
        <w:t>供应商自行选择是否分册装订，每册采用左侧方式装订，响应文件的装订应牢固可靠，不易散落，建议胶装。对因装订不牢造成的文件散失而造成的响应无效，由供应商自行承担。</w:t>
      </w:r>
    </w:p>
    <w:p w14:paraId="7FFCFE27" w14:textId="77777777" w:rsidR="005F6567" w:rsidRDefault="00317592">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27AF1A41"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351" w:name="_Toc151193777"/>
      <w:bookmarkStart w:id="352" w:name="_Toc127151535"/>
      <w:bookmarkStart w:id="353" w:name="_Toc305158803"/>
      <w:bookmarkStart w:id="354" w:name="_Toc226965725"/>
      <w:bookmarkStart w:id="355" w:name="_Toc151193849"/>
      <w:bookmarkStart w:id="356" w:name="_Toc264969225"/>
      <w:bookmarkStart w:id="357" w:name="_Toc164229376"/>
      <w:bookmarkStart w:id="358" w:name="_Toc195842900"/>
      <w:bookmarkStart w:id="359" w:name="_Toc265228373"/>
      <w:bookmarkStart w:id="360" w:name="_Toc151193923"/>
      <w:bookmarkStart w:id="361" w:name="_Toc164229230"/>
      <w:bookmarkStart w:id="362" w:name="_Toc226337231"/>
      <w:bookmarkStart w:id="363" w:name="_Toc151193633"/>
      <w:bookmarkStart w:id="364" w:name="_Toc127161449"/>
      <w:bookmarkStart w:id="365" w:name="_Toc226965808"/>
      <w:bookmarkStart w:id="366" w:name="_Toc150480773"/>
      <w:bookmarkStart w:id="367" w:name="_Toc164351629"/>
      <w:bookmarkStart w:id="368" w:name="_Toc150509286"/>
      <w:bookmarkStart w:id="369" w:name="_Toc164608649"/>
      <w:bookmarkStart w:id="370" w:name="_Toc305158877"/>
      <w:bookmarkStart w:id="371" w:name="_Toc151193705"/>
      <w:bookmarkStart w:id="372" w:name="_Toc151190162"/>
      <w:bookmarkStart w:id="373" w:name="_Toc142311037"/>
      <w:bookmarkStart w:id="374" w:name="_Toc150774635"/>
      <w:bookmarkStart w:id="375" w:name="_Toc226309779"/>
      <w:bookmarkStart w:id="376" w:name="_Toc149720828"/>
      <w:bookmarkStart w:id="377" w:name="_Toc520356160"/>
      <w:bookmarkStart w:id="378" w:name="_Toc164608804"/>
      <w:bookmarkStart w:id="379" w:name="_Toc150774740"/>
      <w:bookmarkStart w:id="380" w:name="_Toc127151736"/>
      <w:r>
        <w:rPr>
          <w:rFonts w:eastAsiaTheme="minorEastAsia"/>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eastAsiaTheme="minorEastAsia"/>
          <w:sz w:val="24"/>
        </w:rPr>
        <w:t>提交</w:t>
      </w:r>
    </w:p>
    <w:p w14:paraId="038EF261" w14:textId="77777777" w:rsidR="005F6567" w:rsidRDefault="00317592">
      <w:pPr>
        <w:numPr>
          <w:ilvl w:val="1"/>
          <w:numId w:val="8"/>
        </w:numPr>
        <w:tabs>
          <w:tab w:val="left" w:pos="1080"/>
          <w:tab w:val="left" w:pos="2014"/>
        </w:tabs>
        <w:snapToGrid w:val="0"/>
        <w:spacing w:line="360" w:lineRule="auto"/>
        <w:rPr>
          <w:sz w:val="24"/>
        </w:rPr>
      </w:pPr>
      <w:r>
        <w:rPr>
          <w:rFonts w:hint="eastAsia"/>
          <w:sz w:val="24"/>
        </w:rPr>
        <w:t>响应文件必须密封递交。对封装材料及样式不作特别规定，但供应商应保证其封装的可靠性，不致因搬运、堆放等原因散开，响应文件</w:t>
      </w:r>
      <w:r>
        <w:rPr>
          <w:rFonts w:hint="eastAsia"/>
          <w:sz w:val="24"/>
        </w:rPr>
        <w:lastRenderedPageBreak/>
        <w:t>份数详见供应商须知资料表。</w:t>
      </w:r>
    </w:p>
    <w:p w14:paraId="1DF520A6" w14:textId="77777777" w:rsidR="005F6567" w:rsidRDefault="00317592">
      <w:pPr>
        <w:numPr>
          <w:ilvl w:val="1"/>
          <w:numId w:val="8"/>
        </w:numPr>
        <w:tabs>
          <w:tab w:val="left" w:pos="1080"/>
          <w:tab w:val="left" w:pos="2014"/>
        </w:tabs>
        <w:snapToGrid w:val="0"/>
        <w:spacing w:line="360" w:lineRule="auto"/>
        <w:rPr>
          <w:sz w:val="24"/>
        </w:rPr>
      </w:pPr>
      <w:r>
        <w:rPr>
          <w:rFonts w:hint="eastAsia"/>
          <w:sz w:val="24"/>
        </w:rPr>
        <w:t>响应时，供应商应将响应文件正本、副本、分开单独密封，且在封皮正面标明“正本”、“副本”字样。</w:t>
      </w:r>
    </w:p>
    <w:p w14:paraId="5FF236A0" w14:textId="77777777" w:rsidR="005F6567" w:rsidRDefault="00317592">
      <w:pPr>
        <w:numPr>
          <w:ilvl w:val="1"/>
          <w:numId w:val="8"/>
        </w:numPr>
        <w:tabs>
          <w:tab w:val="left" w:pos="1080"/>
          <w:tab w:val="left" w:pos="2014"/>
        </w:tabs>
        <w:snapToGrid w:val="0"/>
        <w:spacing w:line="360" w:lineRule="auto"/>
        <w:rPr>
          <w:sz w:val="24"/>
        </w:rPr>
      </w:pPr>
      <w:r>
        <w:rPr>
          <w:rFonts w:hint="eastAsia"/>
          <w:sz w:val="24"/>
        </w:rPr>
        <w:t>为方便核查竞争性磋商保证金（如有），供应商应将“竞争性磋商保证金</w:t>
      </w:r>
      <w:r>
        <w:rPr>
          <w:rFonts w:hint="eastAsia"/>
          <w:sz w:val="24"/>
        </w:rPr>
        <w:t>(</w:t>
      </w:r>
      <w:r>
        <w:rPr>
          <w:rFonts w:hint="eastAsia"/>
          <w:sz w:val="24"/>
        </w:rPr>
        <w:t>支票、汇票、保函正本、电汇底单复印件</w:t>
      </w:r>
      <w:r>
        <w:rPr>
          <w:rFonts w:hint="eastAsia"/>
          <w:sz w:val="24"/>
        </w:rPr>
        <w:t>)</w:t>
      </w:r>
      <w:r>
        <w:rPr>
          <w:rFonts w:hint="eastAsia"/>
          <w:sz w:val="24"/>
        </w:rPr>
        <w:t>”密封信封，并在信封上标明</w:t>
      </w:r>
      <w:r>
        <w:rPr>
          <w:rFonts w:hint="eastAsia"/>
          <w:sz w:val="24"/>
        </w:rPr>
        <w:t xml:space="preserve"> </w:t>
      </w:r>
      <w:r>
        <w:rPr>
          <w:rFonts w:hint="eastAsia"/>
          <w:sz w:val="24"/>
        </w:rPr>
        <w:t>“磋商保证金”字样，在响应文件提交时单独递交。</w:t>
      </w:r>
    </w:p>
    <w:p w14:paraId="6A268C69" w14:textId="77777777" w:rsidR="005F6567" w:rsidRDefault="00317592">
      <w:pPr>
        <w:numPr>
          <w:ilvl w:val="1"/>
          <w:numId w:val="8"/>
        </w:numPr>
        <w:tabs>
          <w:tab w:val="left" w:pos="1080"/>
          <w:tab w:val="left" w:pos="2014"/>
        </w:tabs>
        <w:snapToGrid w:val="0"/>
        <w:spacing w:line="360" w:lineRule="auto"/>
        <w:rPr>
          <w:sz w:val="24"/>
        </w:rPr>
      </w:pPr>
      <w:r>
        <w:rPr>
          <w:rFonts w:hint="eastAsia"/>
          <w:sz w:val="24"/>
        </w:rPr>
        <w:t>所有包装封皮和信封上均应：</w:t>
      </w:r>
    </w:p>
    <w:p w14:paraId="63E594C0" w14:textId="77777777" w:rsidR="005F6567" w:rsidRDefault="00317592">
      <w:pPr>
        <w:tabs>
          <w:tab w:val="left" w:pos="1080"/>
          <w:tab w:val="left" w:pos="1589"/>
          <w:tab w:val="left" w:pos="2014"/>
        </w:tabs>
        <w:snapToGrid w:val="0"/>
        <w:spacing w:line="360" w:lineRule="auto"/>
        <w:ind w:left="568" w:firstLineChars="100" w:firstLine="240"/>
        <w:rPr>
          <w:sz w:val="24"/>
        </w:rPr>
      </w:pPr>
      <w:r>
        <w:rPr>
          <w:rFonts w:hint="eastAsia"/>
          <w:sz w:val="24"/>
        </w:rPr>
        <w:t>（</w:t>
      </w:r>
      <w:r>
        <w:rPr>
          <w:rFonts w:hint="eastAsia"/>
          <w:sz w:val="24"/>
        </w:rPr>
        <w:t>1</w:t>
      </w:r>
      <w:r>
        <w:rPr>
          <w:rFonts w:hint="eastAsia"/>
          <w:sz w:val="24"/>
        </w:rPr>
        <w:t>）注明磋商公告或采购邀请书中指明的项目名称、招标编号、供应商名称和“在</w:t>
      </w:r>
      <w:r>
        <w:rPr>
          <w:rFonts w:hint="eastAsia"/>
          <w:sz w:val="24"/>
        </w:rPr>
        <w:t>(</w:t>
      </w:r>
      <w:r>
        <w:rPr>
          <w:rFonts w:hint="eastAsia"/>
          <w:sz w:val="24"/>
        </w:rPr>
        <w:t>磋商公告或采购邀请书表中规定的开启时间</w:t>
      </w:r>
      <w:r>
        <w:rPr>
          <w:rFonts w:hint="eastAsia"/>
          <w:sz w:val="24"/>
        </w:rPr>
        <w:t>)</w:t>
      </w:r>
      <w:r>
        <w:rPr>
          <w:rFonts w:hint="eastAsia"/>
          <w:sz w:val="24"/>
        </w:rPr>
        <w:t>之前不得启封”的字样。</w:t>
      </w:r>
    </w:p>
    <w:p w14:paraId="79886635" w14:textId="77777777" w:rsidR="005F6567" w:rsidRDefault="00317592">
      <w:pPr>
        <w:tabs>
          <w:tab w:val="left" w:pos="1080"/>
          <w:tab w:val="left" w:pos="1589"/>
          <w:tab w:val="left" w:pos="2014"/>
        </w:tabs>
        <w:snapToGrid w:val="0"/>
        <w:spacing w:line="360" w:lineRule="auto"/>
        <w:ind w:firstLineChars="400" w:firstLine="960"/>
        <w:rPr>
          <w:sz w:val="24"/>
        </w:rPr>
      </w:pPr>
      <w:r>
        <w:rPr>
          <w:rFonts w:hint="eastAsia"/>
          <w:sz w:val="24"/>
        </w:rPr>
        <w:t>(2)</w:t>
      </w:r>
      <w:r>
        <w:rPr>
          <w:rFonts w:hint="eastAsia"/>
          <w:sz w:val="24"/>
        </w:rPr>
        <w:t>在封装处加盖供应商公章，或由法定代表人</w:t>
      </w:r>
      <w:r>
        <w:rPr>
          <w:rFonts w:hint="eastAsia"/>
          <w:sz w:val="24"/>
        </w:rPr>
        <w:t>(</w:t>
      </w:r>
      <w:r>
        <w:rPr>
          <w:rFonts w:hint="eastAsia"/>
          <w:sz w:val="24"/>
        </w:rPr>
        <w:t>或其授权代表</w:t>
      </w:r>
      <w:r>
        <w:rPr>
          <w:rFonts w:hint="eastAsia"/>
          <w:sz w:val="24"/>
        </w:rPr>
        <w:t>)</w:t>
      </w:r>
      <w:r>
        <w:rPr>
          <w:rFonts w:hint="eastAsia"/>
          <w:sz w:val="24"/>
        </w:rPr>
        <w:t>签字或盖章。</w:t>
      </w:r>
    </w:p>
    <w:p w14:paraId="00C60501" w14:textId="77777777" w:rsidR="005F6567" w:rsidRDefault="00317592">
      <w:pPr>
        <w:numPr>
          <w:ilvl w:val="1"/>
          <w:numId w:val="8"/>
        </w:numPr>
        <w:tabs>
          <w:tab w:val="left" w:pos="1080"/>
          <w:tab w:val="left" w:pos="2014"/>
        </w:tabs>
        <w:snapToGrid w:val="0"/>
        <w:spacing w:line="360" w:lineRule="auto"/>
        <w:rPr>
          <w:sz w:val="24"/>
        </w:rPr>
      </w:pPr>
      <w:r>
        <w:rPr>
          <w:rFonts w:hint="eastAsia"/>
          <w:sz w:val="24"/>
        </w:rPr>
        <w:t>如果供应商未按上述要求密封及加写标记，采购人对响应文件过早启封概不负责，并将导致其响应被拒绝。</w:t>
      </w:r>
    </w:p>
    <w:p w14:paraId="47BAB3AE"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不管磋商结果如何，供应的所递交的所有响应资料</w:t>
      </w:r>
      <w:r>
        <w:rPr>
          <w:rFonts w:hint="eastAsia"/>
          <w:sz w:val="24"/>
        </w:rPr>
        <w:t>(</w:t>
      </w:r>
      <w:r>
        <w:rPr>
          <w:rFonts w:hint="eastAsia"/>
          <w:sz w:val="24"/>
        </w:rPr>
        <w:t>正本、副本</w:t>
      </w:r>
      <w:r>
        <w:rPr>
          <w:rFonts w:hint="eastAsia"/>
          <w:sz w:val="24"/>
        </w:rPr>
        <w:t>)</w:t>
      </w:r>
      <w:r>
        <w:rPr>
          <w:rFonts w:hint="eastAsia"/>
          <w:sz w:val="24"/>
        </w:rPr>
        <w:t>均不予退还</w:t>
      </w:r>
      <w:r>
        <w:rPr>
          <w:rFonts w:eastAsiaTheme="minorEastAsia"/>
          <w:sz w:val="24"/>
        </w:rPr>
        <w:t>。</w:t>
      </w:r>
    </w:p>
    <w:p w14:paraId="608BFC84"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381" w:name="_Toc127151737"/>
      <w:bookmarkStart w:id="382" w:name="_Toc149720829"/>
      <w:bookmarkStart w:id="383" w:name="_Toc164229231"/>
      <w:bookmarkStart w:id="384" w:name="_Toc151193778"/>
      <w:bookmarkStart w:id="385" w:name="_Toc164608805"/>
      <w:bookmarkStart w:id="386" w:name="_Toc151193634"/>
      <w:bookmarkStart w:id="387" w:name="_Toc264969226"/>
      <w:bookmarkStart w:id="388" w:name="_Toc150774636"/>
      <w:bookmarkStart w:id="389" w:name="_Toc150480774"/>
      <w:bookmarkStart w:id="390" w:name="_Toc151193924"/>
      <w:bookmarkStart w:id="391" w:name="_Toc265228374"/>
      <w:bookmarkStart w:id="392" w:name="_Toc127151536"/>
      <w:bookmarkStart w:id="393" w:name="_Toc164351630"/>
      <w:bookmarkStart w:id="394" w:name="_Toc164229377"/>
      <w:bookmarkStart w:id="395" w:name="_Toc226965726"/>
      <w:bookmarkStart w:id="396" w:name="_Toc150774741"/>
      <w:bookmarkStart w:id="397" w:name="_Toc142311038"/>
      <w:bookmarkStart w:id="398" w:name="_Toc151193706"/>
      <w:bookmarkStart w:id="399" w:name="_Toc226337232"/>
      <w:bookmarkStart w:id="400" w:name="_Toc520356161"/>
      <w:bookmarkStart w:id="401" w:name="_Toc151193850"/>
      <w:bookmarkStart w:id="402" w:name="_Toc305158878"/>
      <w:bookmarkStart w:id="403" w:name="_Toc226309780"/>
      <w:bookmarkStart w:id="404" w:name="_Toc150509287"/>
      <w:bookmarkStart w:id="405" w:name="_Toc226965809"/>
      <w:bookmarkStart w:id="406" w:name="_Toc164608650"/>
      <w:bookmarkStart w:id="407" w:name="_Toc127161450"/>
      <w:bookmarkStart w:id="408" w:name="_Toc195842901"/>
      <w:bookmarkStart w:id="409" w:name="_Toc151190163"/>
      <w:bookmarkStart w:id="410" w:name="_Toc305158804"/>
      <w:r>
        <w:rPr>
          <w:rFonts w:eastAsiaTheme="minorEastAsia"/>
          <w:sz w:val="24"/>
        </w:rPr>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eastAsiaTheme="minorEastAsia"/>
          <w:sz w:val="24"/>
        </w:rPr>
        <w:t>时间</w:t>
      </w:r>
    </w:p>
    <w:p w14:paraId="7563453E"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sz w:val="24"/>
        </w:rPr>
        <w:t>供应商应在竞争性磋商文件要求提交响应文件截止时间前，将响应文件提交至</w:t>
      </w:r>
      <w:r>
        <w:rPr>
          <w:rFonts w:hint="eastAsia"/>
          <w:sz w:val="24"/>
        </w:rPr>
        <w:t>北京市大兴区金华寺东路</w:t>
      </w:r>
      <w:r>
        <w:rPr>
          <w:rFonts w:hint="eastAsia"/>
          <w:sz w:val="24"/>
        </w:rPr>
        <w:t>2</w:t>
      </w:r>
      <w:r>
        <w:rPr>
          <w:rFonts w:hint="eastAsia"/>
          <w:sz w:val="24"/>
        </w:rPr>
        <w:t>号西配房</w:t>
      </w:r>
      <w:r>
        <w:rPr>
          <w:rFonts w:hint="eastAsia"/>
          <w:sz w:val="24"/>
        </w:rPr>
        <w:t>10</w:t>
      </w:r>
      <w:r>
        <w:rPr>
          <w:sz w:val="24"/>
        </w:rPr>
        <w:t>1</w:t>
      </w:r>
      <w:r>
        <w:rPr>
          <w:rFonts w:hint="eastAsia"/>
          <w:sz w:val="24"/>
        </w:rPr>
        <w:t>-1</w:t>
      </w:r>
      <w:r>
        <w:rPr>
          <w:rFonts w:hint="eastAsia"/>
          <w:sz w:val="24"/>
        </w:rPr>
        <w:t>室</w:t>
      </w:r>
      <w:r>
        <w:rPr>
          <w:rFonts w:eastAsiaTheme="minorEastAsia"/>
          <w:sz w:val="24"/>
        </w:rPr>
        <w:t>。</w:t>
      </w:r>
    </w:p>
    <w:p w14:paraId="7C644DF0"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411" w:name="_Toc164608806"/>
      <w:bookmarkStart w:id="412" w:name="_Toc305158879"/>
      <w:bookmarkStart w:id="413" w:name="_Toc305158805"/>
      <w:bookmarkStart w:id="414" w:name="_Toc150774742"/>
      <w:bookmarkStart w:id="415" w:name="_Toc127151537"/>
      <w:bookmarkStart w:id="416" w:name="_Toc149720830"/>
      <w:bookmarkStart w:id="417" w:name="_Toc226965810"/>
      <w:bookmarkStart w:id="418" w:name="_Toc127161451"/>
      <w:bookmarkStart w:id="419" w:name="_Toc150509288"/>
      <w:bookmarkStart w:id="420" w:name="_Toc151193779"/>
      <w:bookmarkStart w:id="421" w:name="_Toc151193925"/>
      <w:bookmarkStart w:id="422" w:name="_Toc164229232"/>
      <w:bookmarkStart w:id="423" w:name="_Toc195842902"/>
      <w:bookmarkStart w:id="424" w:name="_Toc164608651"/>
      <w:bookmarkStart w:id="425" w:name="_Toc150480775"/>
      <w:bookmarkStart w:id="426" w:name="_Toc151193707"/>
      <w:bookmarkStart w:id="427" w:name="_Toc150774637"/>
      <w:bookmarkStart w:id="428" w:name="_Toc151190164"/>
      <w:bookmarkStart w:id="429" w:name="_Toc264969227"/>
      <w:bookmarkStart w:id="430" w:name="_Toc226965727"/>
      <w:bookmarkStart w:id="431" w:name="_Toc142311039"/>
      <w:bookmarkStart w:id="432" w:name="_Toc151193635"/>
      <w:bookmarkStart w:id="433" w:name="_Toc226309781"/>
      <w:bookmarkStart w:id="434" w:name="_Toc226337233"/>
      <w:bookmarkStart w:id="435" w:name="_Toc265228375"/>
      <w:bookmarkStart w:id="436" w:name="_Toc164351631"/>
      <w:bookmarkStart w:id="437" w:name="_Toc164229378"/>
      <w:bookmarkStart w:id="438" w:name="_Toc151193851"/>
      <w:bookmarkStart w:id="439" w:name="_Toc520356162"/>
      <w:bookmarkStart w:id="440" w:name="_Toc127151738"/>
      <w:r>
        <w:rPr>
          <w:rFonts w:eastAsiaTheme="minorEastAsia"/>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F0ED81D" w14:textId="77777777" w:rsidR="005F6567" w:rsidRDefault="00317592">
      <w:pPr>
        <w:numPr>
          <w:ilvl w:val="1"/>
          <w:numId w:val="8"/>
        </w:numPr>
        <w:tabs>
          <w:tab w:val="left" w:pos="1080"/>
          <w:tab w:val="left" w:pos="2014"/>
        </w:tabs>
        <w:snapToGrid w:val="0"/>
        <w:spacing w:line="360" w:lineRule="auto"/>
        <w:ind w:left="1077" w:hanging="720"/>
        <w:rPr>
          <w:sz w:val="24"/>
        </w:rPr>
      </w:pPr>
      <w:r>
        <w:rPr>
          <w:sz w:val="24"/>
        </w:rPr>
        <w:t>提交响应文件截止时间前，供应商可以通过</w:t>
      </w:r>
      <w:r>
        <w:rPr>
          <w:rFonts w:hint="eastAsia"/>
          <w:sz w:val="24"/>
        </w:rPr>
        <w:t>书面形式</w:t>
      </w:r>
      <w:r>
        <w:rPr>
          <w:sz w:val="24"/>
        </w:rPr>
        <w:t>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w:t>
      </w:r>
      <w:r>
        <w:rPr>
          <w:rFonts w:hint="eastAsia"/>
          <w:sz w:val="24"/>
        </w:rPr>
        <w:t>书面形式，</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14:paraId="6785A7F9" w14:textId="77777777" w:rsidR="005F6567" w:rsidRDefault="00317592">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0D89FAB0" w14:textId="77777777" w:rsidR="005F6567" w:rsidRDefault="005F6567">
      <w:pPr>
        <w:tabs>
          <w:tab w:val="left" w:pos="900"/>
          <w:tab w:val="left" w:pos="1080"/>
          <w:tab w:val="left" w:pos="1589"/>
        </w:tabs>
        <w:snapToGrid w:val="0"/>
        <w:spacing w:line="360" w:lineRule="auto"/>
        <w:ind w:left="357"/>
        <w:rPr>
          <w:rFonts w:eastAsiaTheme="minorEastAsia"/>
          <w:sz w:val="24"/>
        </w:rPr>
      </w:pPr>
    </w:p>
    <w:p w14:paraId="0162F5C0" w14:textId="77777777" w:rsidR="005F6567" w:rsidRDefault="00317592">
      <w:pPr>
        <w:pStyle w:val="21"/>
        <w:spacing w:before="0" w:line="360" w:lineRule="auto"/>
        <w:rPr>
          <w:rFonts w:ascii="Times New Roman" w:eastAsiaTheme="minorEastAsia" w:hAnsi="Times New Roman"/>
          <w:sz w:val="28"/>
        </w:rPr>
      </w:pPr>
      <w:bookmarkStart w:id="441" w:name="_Toc151190165"/>
      <w:bookmarkStart w:id="442" w:name="_Toc142311040"/>
      <w:bookmarkStart w:id="443" w:name="_Toc265228376"/>
      <w:bookmarkStart w:id="444" w:name="_Toc151193926"/>
      <w:bookmarkStart w:id="445" w:name="_Toc226965728"/>
      <w:bookmarkStart w:id="446" w:name="_Toc151193780"/>
      <w:bookmarkStart w:id="447" w:name="_Toc305158806"/>
      <w:bookmarkStart w:id="448" w:name="_Toc226965811"/>
      <w:bookmarkStart w:id="449" w:name="_Toc520356163"/>
      <w:bookmarkStart w:id="450" w:name="_Toc195842903"/>
      <w:bookmarkStart w:id="451" w:name="_Toc264969228"/>
      <w:bookmarkStart w:id="452" w:name="_Toc150480776"/>
      <w:bookmarkStart w:id="453" w:name="_Toc150774638"/>
      <w:bookmarkStart w:id="454" w:name="_Toc151193708"/>
      <w:bookmarkStart w:id="455" w:name="_Toc151193852"/>
      <w:bookmarkStart w:id="456" w:name="_Toc150509289"/>
      <w:bookmarkStart w:id="457" w:name="_Toc127151538"/>
      <w:bookmarkStart w:id="458" w:name="_Toc305158880"/>
      <w:bookmarkStart w:id="459" w:name="_Toc151193636"/>
      <w:bookmarkStart w:id="460" w:name="_Toc226309782"/>
      <w:bookmarkStart w:id="461" w:name="_Toc150774743"/>
      <w:bookmarkStart w:id="462" w:name="_Toc226337234"/>
      <w:r>
        <w:rPr>
          <w:rFonts w:ascii="Times New Roman" w:eastAsiaTheme="minorEastAsia" w:hAnsi="Times New Roman"/>
          <w:sz w:val="28"/>
        </w:rPr>
        <w:t>五</w:t>
      </w:r>
      <w:r>
        <w:rPr>
          <w:rFonts w:ascii="Times New Roman" w:eastAsiaTheme="minorEastAsia"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Theme="minorEastAsia" w:hAnsi="Times New Roman"/>
          <w:sz w:val="28"/>
        </w:rPr>
        <w:t>评审</w:t>
      </w:r>
    </w:p>
    <w:p w14:paraId="4C7A88FC"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响应文件的开启</w:t>
      </w:r>
    </w:p>
    <w:p w14:paraId="13E61B45" w14:textId="77777777" w:rsidR="005F6567" w:rsidRDefault="00317592">
      <w:pPr>
        <w:numPr>
          <w:ilvl w:val="1"/>
          <w:numId w:val="8"/>
        </w:numPr>
        <w:tabs>
          <w:tab w:val="left" w:pos="1080"/>
          <w:tab w:val="left" w:pos="2014"/>
        </w:tabs>
        <w:snapToGrid w:val="0"/>
        <w:spacing w:line="360" w:lineRule="auto"/>
        <w:ind w:left="1077" w:hanging="720"/>
        <w:rPr>
          <w:sz w:val="24"/>
        </w:rPr>
      </w:pPr>
      <w:bookmarkStart w:id="463" w:name="_Toc520356165"/>
      <w:r>
        <w:rPr>
          <w:sz w:val="24"/>
        </w:rPr>
        <w:lastRenderedPageBreak/>
        <w:t>采购人或采购代理机构将按竞争性磋商文件的规定，在响应文件提交截止时间的同一时间和竞争性磋商文件预先确定的地点开启响应文件。</w:t>
      </w:r>
    </w:p>
    <w:p w14:paraId="7DB0DE56" w14:textId="77777777" w:rsidR="005F6567" w:rsidRDefault="00317592">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54E72E5" w14:textId="77777777" w:rsidR="005F6567" w:rsidRDefault="00317592">
      <w:pPr>
        <w:numPr>
          <w:ilvl w:val="1"/>
          <w:numId w:val="8"/>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w:t>
      </w:r>
      <w:r>
        <w:rPr>
          <w:rFonts w:hint="eastAsia"/>
          <w:sz w:val="24"/>
        </w:rPr>
        <w:t>磋商</w:t>
      </w:r>
      <w:r>
        <w:rPr>
          <w:sz w:val="24"/>
        </w:rPr>
        <w:t>。</w:t>
      </w:r>
    </w:p>
    <w:p w14:paraId="2D9A732A"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sz w:val="24"/>
        </w:rPr>
        <w:t>本项目不公开报价</w:t>
      </w:r>
      <w:r>
        <w:rPr>
          <w:rFonts w:eastAsiaTheme="minorEastAsia"/>
          <w:sz w:val="24"/>
        </w:rPr>
        <w:t>。</w:t>
      </w:r>
    </w:p>
    <w:bookmarkEnd w:id="463"/>
    <w:p w14:paraId="1940E009"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68DF8193"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4" w:name="_Toc520356166"/>
    </w:p>
    <w:p w14:paraId="617AC91B"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3E81EF72" w14:textId="77777777" w:rsidR="005F6567" w:rsidRDefault="00317592">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9CBABB4"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586D037" w14:textId="77777777" w:rsidR="005F6567" w:rsidRDefault="005F6567">
      <w:pPr>
        <w:tabs>
          <w:tab w:val="left" w:pos="360"/>
          <w:tab w:val="left" w:pos="1080"/>
        </w:tabs>
        <w:snapToGrid w:val="0"/>
        <w:spacing w:line="360" w:lineRule="auto"/>
        <w:ind w:left="1080"/>
        <w:rPr>
          <w:rFonts w:eastAsiaTheme="minorEastAsia"/>
          <w:sz w:val="24"/>
        </w:rPr>
      </w:pPr>
    </w:p>
    <w:p w14:paraId="0FEE8DD3" w14:textId="77777777" w:rsidR="005F6567" w:rsidRDefault="00317592">
      <w:pPr>
        <w:pStyle w:val="21"/>
        <w:spacing w:before="0" w:line="360" w:lineRule="auto"/>
        <w:rPr>
          <w:rFonts w:ascii="Times New Roman" w:eastAsiaTheme="minorEastAsia" w:hAnsi="Times New Roman"/>
          <w:sz w:val="28"/>
        </w:rPr>
      </w:pPr>
      <w:bookmarkStart w:id="466" w:name="_Toc151193933"/>
      <w:bookmarkStart w:id="467" w:name="_Toc150774750"/>
      <w:bookmarkStart w:id="468" w:name="_Toc150509296"/>
      <w:bookmarkStart w:id="469" w:name="_Toc151193715"/>
      <w:bookmarkStart w:id="470" w:name="_Toc151193787"/>
      <w:bookmarkStart w:id="471" w:name="_Toc142311047"/>
      <w:bookmarkStart w:id="472" w:name="_Toc150480783"/>
      <w:bookmarkStart w:id="473" w:name="_Toc226309789"/>
      <w:bookmarkStart w:id="474" w:name="_Toc265228383"/>
      <w:bookmarkStart w:id="475" w:name="_Toc226965735"/>
      <w:bookmarkStart w:id="476" w:name="_Toc150774645"/>
      <w:bookmarkStart w:id="477" w:name="_Toc151190172"/>
      <w:bookmarkStart w:id="478" w:name="_Toc151193643"/>
      <w:bookmarkStart w:id="479" w:name="_Toc305158887"/>
      <w:bookmarkStart w:id="480" w:name="_Toc264969235"/>
      <w:bookmarkStart w:id="481" w:name="_Toc195842910"/>
      <w:bookmarkStart w:id="482" w:name="_Toc226337241"/>
      <w:bookmarkStart w:id="483" w:name="_Toc151193859"/>
      <w:bookmarkStart w:id="484" w:name="_Toc127151545"/>
      <w:bookmarkStart w:id="485" w:name="_Toc226965818"/>
      <w:bookmarkStart w:id="486" w:name="_Toc305158813"/>
      <w:r>
        <w:rPr>
          <w:rFonts w:ascii="Times New Roman" w:eastAsiaTheme="minorEastAsia" w:hAnsi="Times New Roman"/>
          <w:sz w:val="28"/>
        </w:rPr>
        <w:t>六</w:t>
      </w:r>
      <w:r>
        <w:rPr>
          <w:rFonts w:ascii="Times New Roman" w:eastAsiaTheme="minorEastAsia" w:hAnsi="Times New Roman"/>
          <w:sz w:val="28"/>
        </w:rPr>
        <w:t xml:space="preserve">   </w:t>
      </w:r>
      <w:bookmarkEnd w:id="465"/>
      <w:r>
        <w:rPr>
          <w:rFonts w:ascii="Times New Roman" w:eastAsiaTheme="minorEastAsia"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Theme="minorEastAsia" w:hAnsi="Times New Roman"/>
          <w:sz w:val="28"/>
        </w:rPr>
        <w:t>成交</w:t>
      </w:r>
    </w:p>
    <w:p w14:paraId="4DC381D6"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487" w:name="_Toc151193935"/>
      <w:bookmarkStart w:id="488" w:name="_Toc226965737"/>
      <w:bookmarkStart w:id="489" w:name="_Toc127161461"/>
      <w:bookmarkStart w:id="490" w:name="_Toc151193717"/>
      <w:bookmarkStart w:id="491" w:name="_Toc226965820"/>
      <w:bookmarkStart w:id="492" w:name="_Toc127151547"/>
      <w:bookmarkStart w:id="493" w:name="_Toc265228385"/>
      <w:bookmarkStart w:id="494" w:name="_Toc151193789"/>
      <w:bookmarkStart w:id="495" w:name="_Toc150774647"/>
      <w:bookmarkStart w:id="496" w:name="_Toc164229242"/>
      <w:bookmarkStart w:id="497" w:name="_Toc151193645"/>
      <w:bookmarkStart w:id="498" w:name="_Toc150509298"/>
      <w:bookmarkStart w:id="499" w:name="_Toc151190174"/>
      <w:bookmarkStart w:id="500" w:name="_Toc226309791"/>
      <w:bookmarkStart w:id="501" w:name="_Toc226337243"/>
      <w:bookmarkStart w:id="502" w:name="_Toc305158889"/>
      <w:bookmarkStart w:id="503" w:name="_Toc164229388"/>
      <w:bookmarkStart w:id="504" w:name="_Toc127151748"/>
      <w:bookmarkStart w:id="505" w:name="_Toc150480785"/>
      <w:bookmarkStart w:id="506" w:name="_Toc164351641"/>
      <w:bookmarkStart w:id="507" w:name="_Toc305158815"/>
      <w:bookmarkStart w:id="508" w:name="_Toc195842912"/>
      <w:bookmarkStart w:id="509" w:name="_Toc149720840"/>
      <w:bookmarkStart w:id="510" w:name="_Toc151193861"/>
      <w:bookmarkStart w:id="511" w:name="_Toc164608661"/>
      <w:bookmarkStart w:id="512" w:name="_Toc142311049"/>
      <w:bookmarkStart w:id="513" w:name="_Toc164608816"/>
      <w:bookmarkStart w:id="514" w:name="_Toc150774752"/>
      <w:bookmarkStart w:id="515" w:name="_Toc264969237"/>
      <w:r>
        <w:rPr>
          <w:rFonts w:eastAsiaTheme="minorEastAsia"/>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6058D2B2"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A97DC57"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516" w:name="_Toc305158817"/>
      <w:bookmarkStart w:id="517" w:name="_Toc305158891"/>
      <w:bookmarkStart w:id="518" w:name="_Toc195842914"/>
      <w:bookmarkStart w:id="519" w:name="_Toc151193863"/>
      <w:bookmarkStart w:id="520" w:name="_Toc226309793"/>
      <w:bookmarkStart w:id="521" w:name="_Toc164351643"/>
      <w:bookmarkStart w:id="522" w:name="_Toc150480787"/>
      <w:bookmarkStart w:id="523" w:name="_Toc164608663"/>
      <w:bookmarkStart w:id="524" w:name="_Toc151193647"/>
      <w:bookmarkStart w:id="525" w:name="_Toc164608818"/>
      <w:bookmarkStart w:id="526" w:name="_Toc151190176"/>
      <w:bookmarkStart w:id="527" w:name="_Toc226965822"/>
      <w:bookmarkStart w:id="528" w:name="_Toc127151549"/>
      <w:bookmarkStart w:id="529" w:name="_Toc151193937"/>
      <w:bookmarkStart w:id="530" w:name="_Toc142311051"/>
      <w:bookmarkStart w:id="531" w:name="_Toc264969239"/>
      <w:bookmarkStart w:id="532" w:name="_Toc127161463"/>
      <w:bookmarkStart w:id="533" w:name="_Toc226965739"/>
      <w:bookmarkStart w:id="534" w:name="_Toc127151750"/>
      <w:bookmarkStart w:id="535" w:name="_Toc164229390"/>
      <w:bookmarkStart w:id="536" w:name="_Toc265228387"/>
      <w:bookmarkStart w:id="537" w:name="_Toc151193791"/>
      <w:bookmarkStart w:id="538" w:name="_Toc150774754"/>
      <w:bookmarkStart w:id="539" w:name="_Toc150509300"/>
      <w:bookmarkStart w:id="540" w:name="_Toc150774649"/>
      <w:bookmarkStart w:id="541" w:name="_Toc149720842"/>
      <w:bookmarkStart w:id="542" w:name="_Toc164229244"/>
      <w:bookmarkStart w:id="543" w:name="_Toc226337245"/>
      <w:bookmarkStart w:id="544" w:name="_Toc151193719"/>
      <w:bookmarkStart w:id="545" w:name="_Ref467307090"/>
      <w:bookmarkStart w:id="546" w:name="_Ref467306425"/>
      <w:bookmarkStart w:id="547" w:name="_Toc520356176"/>
      <w:r>
        <w:rPr>
          <w:rFonts w:eastAsiaTheme="minorEastAsia"/>
          <w:sz w:val="24"/>
        </w:rPr>
        <w:t>成交公告与成交通知书</w:t>
      </w:r>
      <w:bookmarkEnd w:id="516"/>
      <w:bookmarkEnd w:id="517"/>
    </w:p>
    <w:p w14:paraId="3EECE21A"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20AAD9E3" w14:textId="77777777" w:rsidR="005F6567" w:rsidRDefault="0031759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w:t>
      </w:r>
      <w:r>
        <w:rPr>
          <w:rFonts w:eastAsiaTheme="minorEastAsia"/>
          <w:sz w:val="24"/>
        </w:rPr>
        <w:lastRenderedPageBreak/>
        <w:t>依法承担法律责任。</w:t>
      </w:r>
    </w:p>
    <w:p w14:paraId="55759628"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1B0E5B51"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10D203A7" w14:textId="77777777" w:rsidR="005F6567" w:rsidRDefault="00317592">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3E2CD3F" w14:textId="77777777" w:rsidR="005F6567" w:rsidRDefault="00317592">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EE8D0D7" w14:textId="77777777" w:rsidR="005F6567" w:rsidRDefault="00317592">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14A0919D"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bookmarkStart w:id="548" w:name="_Toc150774755"/>
      <w:bookmarkStart w:id="549" w:name="_Toc164608819"/>
      <w:bookmarkStart w:id="550" w:name="_Toc127151751"/>
      <w:bookmarkStart w:id="551" w:name="_Toc150480788"/>
      <w:bookmarkStart w:id="552" w:name="_Toc265228388"/>
      <w:bookmarkStart w:id="553" w:name="_Toc305158892"/>
      <w:bookmarkStart w:id="554" w:name="_Toc142311052"/>
      <w:bookmarkStart w:id="555" w:name="_Toc151193648"/>
      <w:bookmarkStart w:id="556" w:name="_Toc164229391"/>
      <w:bookmarkStart w:id="557" w:name="_Ref467307204"/>
      <w:bookmarkStart w:id="558" w:name="_Toc150774650"/>
      <w:bookmarkStart w:id="559" w:name="_Toc151193720"/>
      <w:bookmarkStart w:id="560" w:name="_Toc127151550"/>
      <w:bookmarkStart w:id="561" w:name="_Toc226337246"/>
      <w:bookmarkStart w:id="562" w:name="_Ref467306978"/>
      <w:bookmarkStart w:id="563" w:name="_Ref467306377"/>
      <w:bookmarkStart w:id="564" w:name="_Toc164608664"/>
      <w:bookmarkStart w:id="565" w:name="_Toc150509301"/>
      <w:bookmarkStart w:id="566" w:name="_Toc151193792"/>
      <w:bookmarkStart w:id="567" w:name="_Toc164229245"/>
      <w:bookmarkStart w:id="568" w:name="_Toc305158818"/>
      <w:bookmarkStart w:id="569" w:name="_Toc151193864"/>
      <w:bookmarkStart w:id="570" w:name="_Toc164351644"/>
      <w:bookmarkStart w:id="571" w:name="_Toc226965740"/>
      <w:bookmarkStart w:id="572" w:name="_Toc149720843"/>
      <w:bookmarkStart w:id="573" w:name="_Toc195842915"/>
      <w:bookmarkStart w:id="574" w:name="_Toc226965823"/>
      <w:bookmarkStart w:id="575" w:name="_Toc151193938"/>
      <w:bookmarkStart w:id="576" w:name="_Toc520356175"/>
      <w:bookmarkStart w:id="577" w:name="_Toc151190177"/>
      <w:bookmarkStart w:id="578" w:name="_Ref467307062"/>
      <w:bookmarkStart w:id="579" w:name="_Toc226309794"/>
      <w:bookmarkStart w:id="580" w:name="_Toc264969240"/>
      <w:bookmarkStart w:id="581" w:name="_Toc127161464"/>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eastAsiaTheme="minorEastAsia"/>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EFEEEC7"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451B31B8"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F4F2933"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AEC5CB2"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8AD0A55"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bookmarkEnd w:id="545"/>
    <w:bookmarkEnd w:id="546"/>
    <w:bookmarkEnd w:id="547"/>
    <w:p w14:paraId="61722768"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lastRenderedPageBreak/>
        <w:t>询问与质疑</w:t>
      </w:r>
    </w:p>
    <w:p w14:paraId="735EBA63"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1421609A" w14:textId="77777777" w:rsidR="005F6567" w:rsidRDefault="00317592">
      <w:pPr>
        <w:numPr>
          <w:ilvl w:val="2"/>
          <w:numId w:val="8"/>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5F83B881" w14:textId="77777777" w:rsidR="005F6567" w:rsidRDefault="00317592">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5B4A0E6B"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43180BBE" w14:textId="77777777" w:rsidR="005F6567" w:rsidRDefault="00317592">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0C874EF2" w14:textId="77777777" w:rsidR="005F6567" w:rsidRDefault="00317592">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DEC4200" w14:textId="77777777" w:rsidR="005F6567" w:rsidRDefault="00317592">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BACDAA9" w14:textId="77777777" w:rsidR="005F6567" w:rsidRDefault="00317592">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14D4503"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2C5D3FBC" w14:textId="77777777" w:rsidR="005F6567" w:rsidRDefault="003175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62D941" w14:textId="77777777" w:rsidR="005F6567" w:rsidRDefault="003175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w:t>
      </w:r>
      <w:r>
        <w:rPr>
          <w:rFonts w:eastAsiaTheme="minorEastAsia"/>
          <w:sz w:val="24"/>
        </w:rPr>
        <w:lastRenderedPageBreak/>
        <w:t>应包含代理费用。</w:t>
      </w:r>
    </w:p>
    <w:p w14:paraId="3B3550CE" w14:textId="77777777" w:rsidR="005F6567" w:rsidRDefault="005F6567">
      <w:pPr>
        <w:tabs>
          <w:tab w:val="left" w:pos="360"/>
          <w:tab w:val="left" w:pos="1080"/>
        </w:tabs>
        <w:snapToGrid w:val="0"/>
        <w:spacing w:line="360" w:lineRule="auto"/>
        <w:ind w:left="360"/>
        <w:rPr>
          <w:rFonts w:eastAsiaTheme="minorEastAsia"/>
          <w:sz w:val="24"/>
        </w:rPr>
      </w:pPr>
    </w:p>
    <w:p w14:paraId="0769BF8A" w14:textId="77777777" w:rsidR="005F6567" w:rsidRDefault="00317592">
      <w:pPr>
        <w:spacing w:line="360" w:lineRule="auto"/>
        <w:jc w:val="center"/>
        <w:outlineLvl w:val="0"/>
        <w:rPr>
          <w:rFonts w:eastAsiaTheme="minorEastAsia"/>
          <w:b/>
          <w:sz w:val="36"/>
          <w:szCs w:val="36"/>
        </w:rPr>
      </w:pPr>
      <w:bookmarkStart w:id="582" w:name="_Toc142311056"/>
      <w:bookmarkStart w:id="583" w:name="_Toc150480792"/>
      <w:bookmarkStart w:id="584" w:name="_Toc305158822"/>
      <w:bookmarkStart w:id="585" w:name="_Toc353873934"/>
      <w:bookmarkStart w:id="586" w:name="_Toc305158896"/>
      <w:bookmarkStart w:id="587" w:name="_Toc150774759"/>
      <w:bookmarkStart w:id="588" w:name="_Toc265228392"/>
      <w:bookmarkStart w:id="589" w:name="_Toc353873664"/>
      <w:bookmarkStart w:id="590" w:name="_Toc264969244"/>
      <w:bookmarkStart w:id="591" w:name="_Toc127151554"/>
      <w:bookmarkStart w:id="592" w:name="_Toc226337250"/>
      <w:bookmarkStart w:id="593" w:name="_Toc353825544"/>
      <w:bookmarkStart w:id="594" w:name="_Toc226965827"/>
      <w:r>
        <w:rPr>
          <w:rFonts w:eastAsiaTheme="minorEastAsia"/>
          <w:sz w:val="24"/>
        </w:rPr>
        <w:br w:type="page"/>
      </w:r>
      <w:bookmarkStart w:id="595" w:name="_Toc164952429"/>
      <w:r>
        <w:rPr>
          <w:rFonts w:eastAsiaTheme="minorEastAsia"/>
          <w:b/>
          <w:sz w:val="36"/>
          <w:szCs w:val="36"/>
        </w:rPr>
        <w:lastRenderedPageBreak/>
        <w:t>第三章</w:t>
      </w:r>
      <w:r>
        <w:rPr>
          <w:rFonts w:eastAsiaTheme="minorEastAsia"/>
          <w:b/>
          <w:sz w:val="36"/>
          <w:szCs w:val="36"/>
        </w:rPr>
        <w:t xml:space="preserve">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eastAsiaTheme="minorEastAsia"/>
          <w:b/>
          <w:sz w:val="36"/>
          <w:szCs w:val="36"/>
        </w:rPr>
        <w:t>评审方法和评审标准</w:t>
      </w:r>
      <w:bookmarkStart w:id="596" w:name="_Toc487900382"/>
      <w:bookmarkEnd w:id="595"/>
    </w:p>
    <w:p w14:paraId="7EE5B64B" w14:textId="77777777" w:rsidR="005F6567" w:rsidRDefault="00317592">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一、资格审查程序</w:t>
      </w:r>
    </w:p>
    <w:p w14:paraId="4D8F5F0B" w14:textId="77777777" w:rsidR="005F6567" w:rsidRDefault="00317592">
      <w:pPr>
        <w:tabs>
          <w:tab w:val="left" w:pos="1080"/>
        </w:tabs>
        <w:snapToGrid w:val="0"/>
        <w:jc w:val="left"/>
        <w:rPr>
          <w:rFonts w:eastAsiaTheme="minorEastAsia"/>
          <w:b/>
          <w:sz w:val="24"/>
        </w:rPr>
      </w:pPr>
      <w:r>
        <w:rPr>
          <w:rFonts w:eastAsiaTheme="minorEastAsia"/>
          <w:b/>
          <w:sz w:val="24"/>
        </w:rPr>
        <w:tab/>
      </w:r>
    </w:p>
    <w:p w14:paraId="103E1652" w14:textId="77777777" w:rsidR="005F6567" w:rsidRDefault="00317592">
      <w:pPr>
        <w:numPr>
          <w:ilvl w:val="0"/>
          <w:numId w:val="11"/>
        </w:numPr>
        <w:tabs>
          <w:tab w:val="left" w:pos="360"/>
        </w:tabs>
        <w:snapToGrid w:val="0"/>
        <w:spacing w:line="360" w:lineRule="auto"/>
        <w:outlineLvl w:val="1"/>
        <w:rPr>
          <w:rFonts w:eastAsiaTheme="minorEastAsia"/>
          <w:sz w:val="24"/>
        </w:rPr>
      </w:pPr>
      <w:bookmarkStart w:id="597" w:name="_Toc164608810"/>
      <w:bookmarkStart w:id="598" w:name="_Toc150774641"/>
      <w:bookmarkStart w:id="599" w:name="_Toc151193711"/>
      <w:bookmarkStart w:id="600" w:name="_Toc164351635"/>
      <w:bookmarkStart w:id="601" w:name="_Toc127151541"/>
      <w:bookmarkStart w:id="602" w:name="_Toc151193929"/>
      <w:bookmarkStart w:id="603" w:name="_Toc127161455"/>
      <w:bookmarkStart w:id="604" w:name="_Toc164608655"/>
      <w:bookmarkStart w:id="605" w:name="_Toc142311043"/>
      <w:bookmarkStart w:id="606" w:name="_Toc226965731"/>
      <w:bookmarkStart w:id="607" w:name="_Toc151190168"/>
      <w:bookmarkStart w:id="608" w:name="_Toc150480779"/>
      <w:bookmarkStart w:id="609" w:name="_Toc226337237"/>
      <w:bookmarkStart w:id="610" w:name="_Toc305158809"/>
      <w:bookmarkStart w:id="611" w:name="_Toc195842906"/>
      <w:bookmarkStart w:id="612" w:name="_Toc151193783"/>
      <w:bookmarkStart w:id="613" w:name="_Toc149720834"/>
      <w:bookmarkStart w:id="614" w:name="_Toc127151742"/>
      <w:bookmarkStart w:id="615" w:name="_Toc305158883"/>
      <w:bookmarkStart w:id="616" w:name="_Toc164229236"/>
      <w:bookmarkStart w:id="617" w:name="_Toc150774746"/>
      <w:bookmarkStart w:id="618" w:name="_Toc265228379"/>
      <w:bookmarkStart w:id="619" w:name="_Toc226965814"/>
      <w:bookmarkStart w:id="620" w:name="_Toc164229382"/>
      <w:bookmarkStart w:id="621" w:name="_Toc150509292"/>
      <w:bookmarkStart w:id="622" w:name="_Toc151193639"/>
      <w:bookmarkStart w:id="623" w:name="_Toc226309785"/>
      <w:bookmarkStart w:id="624" w:name="_Toc151193855"/>
      <w:bookmarkStart w:id="625" w:name="_Toc264969231"/>
      <w:bookmarkStart w:id="626" w:name="_Toc353825551"/>
      <w:bookmarkStart w:id="627" w:name="_Toc353873941"/>
      <w:bookmarkStart w:id="628" w:name="_Toc353873935"/>
      <w:bookmarkStart w:id="629" w:name="_Toc305158823"/>
      <w:bookmarkStart w:id="630" w:name="_Toc226965828"/>
      <w:bookmarkStart w:id="631" w:name="_Toc353873665"/>
      <w:bookmarkStart w:id="632" w:name="_Toc264969245"/>
      <w:bookmarkStart w:id="633" w:name="_Toc305158897"/>
      <w:bookmarkStart w:id="634" w:name="_Toc127151555"/>
      <w:bookmarkStart w:id="635" w:name="_Toc150480793"/>
      <w:bookmarkStart w:id="636" w:name="_Toc150774760"/>
      <w:bookmarkStart w:id="637" w:name="_Toc353825545"/>
      <w:bookmarkStart w:id="638" w:name="_Toc265228393"/>
      <w:bookmarkStart w:id="639" w:name="_Toc142311057"/>
      <w:bookmarkStart w:id="640" w:name="_Toc195842920"/>
      <w:bookmarkStart w:id="641" w:name="_Toc22633725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596"/>
      <w:r>
        <w:rPr>
          <w:rFonts w:eastAsiaTheme="minorEastAsia"/>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eastAsiaTheme="minorEastAsia"/>
          <w:sz w:val="24"/>
        </w:rPr>
        <w:t>资格审查和符合性审查</w:t>
      </w:r>
    </w:p>
    <w:p w14:paraId="38EAFBCA"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29CA5079"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517DEE80"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7337558" w14:textId="77777777" w:rsidR="005F6567" w:rsidRDefault="00317592">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5F6567" w14:paraId="3F0272C6" w14:textId="77777777">
        <w:trPr>
          <w:cantSplit/>
          <w:trHeight w:val="468"/>
          <w:tblHeader/>
        </w:trPr>
        <w:tc>
          <w:tcPr>
            <w:tcW w:w="846" w:type="dxa"/>
            <w:vAlign w:val="center"/>
          </w:tcPr>
          <w:p w14:paraId="3C29B0CC" w14:textId="77777777" w:rsidR="005F6567" w:rsidRDefault="00317592">
            <w:pPr>
              <w:tabs>
                <w:tab w:val="left" w:pos="1080"/>
              </w:tabs>
              <w:snapToGrid w:val="0"/>
              <w:jc w:val="center"/>
              <w:rPr>
                <w:b/>
                <w:color w:val="000000"/>
                <w:sz w:val="24"/>
              </w:rPr>
            </w:pPr>
            <w:r>
              <w:rPr>
                <w:b/>
                <w:color w:val="000000"/>
                <w:sz w:val="24"/>
              </w:rPr>
              <w:t>序号</w:t>
            </w:r>
          </w:p>
        </w:tc>
        <w:tc>
          <w:tcPr>
            <w:tcW w:w="1982" w:type="dxa"/>
            <w:vAlign w:val="center"/>
          </w:tcPr>
          <w:p w14:paraId="2670574E" w14:textId="77777777" w:rsidR="005F6567" w:rsidRDefault="00317592">
            <w:pPr>
              <w:tabs>
                <w:tab w:val="left" w:pos="1080"/>
              </w:tabs>
              <w:snapToGrid w:val="0"/>
              <w:jc w:val="center"/>
              <w:rPr>
                <w:b/>
                <w:color w:val="000000"/>
                <w:sz w:val="24"/>
              </w:rPr>
            </w:pPr>
            <w:r>
              <w:rPr>
                <w:b/>
                <w:color w:val="000000"/>
                <w:sz w:val="24"/>
              </w:rPr>
              <w:t>审查因素</w:t>
            </w:r>
          </w:p>
        </w:tc>
        <w:tc>
          <w:tcPr>
            <w:tcW w:w="4822" w:type="dxa"/>
            <w:vAlign w:val="center"/>
          </w:tcPr>
          <w:p w14:paraId="3ED212F8" w14:textId="77777777" w:rsidR="005F6567" w:rsidRDefault="00317592">
            <w:pPr>
              <w:tabs>
                <w:tab w:val="left" w:pos="1080"/>
              </w:tabs>
              <w:snapToGrid w:val="0"/>
              <w:jc w:val="center"/>
              <w:rPr>
                <w:b/>
                <w:color w:val="000000"/>
                <w:sz w:val="24"/>
              </w:rPr>
            </w:pPr>
            <w:r>
              <w:rPr>
                <w:b/>
                <w:color w:val="000000"/>
                <w:sz w:val="24"/>
              </w:rPr>
              <w:t>审查内容</w:t>
            </w:r>
          </w:p>
        </w:tc>
        <w:tc>
          <w:tcPr>
            <w:tcW w:w="1638" w:type="dxa"/>
            <w:vAlign w:val="center"/>
          </w:tcPr>
          <w:p w14:paraId="1C2E8073" w14:textId="77777777" w:rsidR="005F6567" w:rsidRDefault="00317592">
            <w:pPr>
              <w:tabs>
                <w:tab w:val="left" w:pos="1080"/>
              </w:tabs>
              <w:snapToGrid w:val="0"/>
              <w:jc w:val="center"/>
              <w:rPr>
                <w:b/>
                <w:color w:val="000000"/>
                <w:sz w:val="24"/>
              </w:rPr>
            </w:pPr>
            <w:r>
              <w:rPr>
                <w:b/>
                <w:color w:val="000000"/>
                <w:sz w:val="24"/>
              </w:rPr>
              <w:t>格式要求</w:t>
            </w:r>
          </w:p>
        </w:tc>
      </w:tr>
      <w:tr w:rsidR="005F6567" w14:paraId="6644F8C8" w14:textId="77777777">
        <w:trPr>
          <w:cantSplit/>
          <w:trHeight w:val="468"/>
        </w:trPr>
        <w:tc>
          <w:tcPr>
            <w:tcW w:w="846" w:type="dxa"/>
            <w:vAlign w:val="center"/>
          </w:tcPr>
          <w:p w14:paraId="5BF9FC35" w14:textId="77777777" w:rsidR="005F6567" w:rsidRDefault="00317592">
            <w:pPr>
              <w:tabs>
                <w:tab w:val="left" w:pos="1080"/>
              </w:tabs>
              <w:snapToGrid w:val="0"/>
              <w:jc w:val="center"/>
              <w:rPr>
                <w:color w:val="000000"/>
                <w:sz w:val="24"/>
              </w:rPr>
            </w:pPr>
            <w:r>
              <w:rPr>
                <w:color w:val="000000"/>
                <w:sz w:val="24"/>
              </w:rPr>
              <w:t>1</w:t>
            </w:r>
          </w:p>
        </w:tc>
        <w:tc>
          <w:tcPr>
            <w:tcW w:w="1982" w:type="dxa"/>
            <w:vAlign w:val="center"/>
          </w:tcPr>
          <w:p w14:paraId="204D54C6" w14:textId="77777777" w:rsidR="005F6567" w:rsidRDefault="00317592">
            <w:pPr>
              <w:tabs>
                <w:tab w:val="left" w:pos="1080"/>
              </w:tabs>
              <w:snapToGrid w:val="0"/>
              <w:rPr>
                <w:color w:val="000000"/>
                <w:sz w:val="24"/>
              </w:rPr>
            </w:pPr>
            <w:r>
              <w:rPr>
                <w:color w:val="000000"/>
                <w:sz w:val="24"/>
              </w:rPr>
              <w:t>满足《中华人民共和国政府采购法》第二十二条规定</w:t>
            </w:r>
          </w:p>
        </w:tc>
        <w:tc>
          <w:tcPr>
            <w:tcW w:w="4822" w:type="dxa"/>
            <w:vAlign w:val="center"/>
          </w:tcPr>
          <w:p w14:paraId="51B9E966" w14:textId="77777777" w:rsidR="005F6567" w:rsidRDefault="00317592">
            <w:pPr>
              <w:tabs>
                <w:tab w:val="left" w:pos="1080"/>
              </w:tabs>
              <w:snapToGrid w:val="0"/>
              <w:rPr>
                <w:color w:val="000000"/>
                <w:sz w:val="24"/>
              </w:rPr>
            </w:pPr>
            <w:r>
              <w:rPr>
                <w:color w:val="000000"/>
                <w:sz w:val="24"/>
              </w:rPr>
              <w:t>具体规定见第一章《</w:t>
            </w:r>
            <w:r>
              <w:rPr>
                <w:rFonts w:eastAsiaTheme="minorEastAsia"/>
                <w:sz w:val="24"/>
              </w:rPr>
              <w:t>采购邀请</w:t>
            </w:r>
            <w:r>
              <w:rPr>
                <w:color w:val="000000"/>
                <w:sz w:val="24"/>
              </w:rPr>
              <w:t>》</w:t>
            </w:r>
          </w:p>
        </w:tc>
        <w:tc>
          <w:tcPr>
            <w:tcW w:w="1638" w:type="dxa"/>
            <w:vAlign w:val="center"/>
          </w:tcPr>
          <w:p w14:paraId="643BD41B" w14:textId="77777777" w:rsidR="005F6567" w:rsidRDefault="005F6567">
            <w:pPr>
              <w:tabs>
                <w:tab w:val="left" w:pos="1080"/>
              </w:tabs>
              <w:snapToGrid w:val="0"/>
              <w:rPr>
                <w:color w:val="000000"/>
                <w:sz w:val="24"/>
              </w:rPr>
            </w:pPr>
          </w:p>
        </w:tc>
      </w:tr>
      <w:tr w:rsidR="005F6567" w14:paraId="451A03FA" w14:textId="77777777">
        <w:trPr>
          <w:cantSplit/>
          <w:trHeight w:val="468"/>
        </w:trPr>
        <w:tc>
          <w:tcPr>
            <w:tcW w:w="846" w:type="dxa"/>
            <w:vAlign w:val="center"/>
          </w:tcPr>
          <w:p w14:paraId="7F08FCD9" w14:textId="77777777" w:rsidR="005F6567" w:rsidRDefault="00317592">
            <w:pPr>
              <w:tabs>
                <w:tab w:val="left" w:pos="1080"/>
              </w:tabs>
              <w:snapToGrid w:val="0"/>
              <w:jc w:val="center"/>
              <w:rPr>
                <w:color w:val="000000"/>
                <w:sz w:val="24"/>
              </w:rPr>
            </w:pPr>
            <w:r>
              <w:rPr>
                <w:color w:val="000000"/>
                <w:sz w:val="24"/>
              </w:rPr>
              <w:t>1-1</w:t>
            </w:r>
          </w:p>
        </w:tc>
        <w:tc>
          <w:tcPr>
            <w:tcW w:w="1982" w:type="dxa"/>
            <w:vAlign w:val="center"/>
          </w:tcPr>
          <w:p w14:paraId="16D91C20" w14:textId="77777777" w:rsidR="005F6567" w:rsidRDefault="00317592">
            <w:pPr>
              <w:tabs>
                <w:tab w:val="left" w:pos="1080"/>
              </w:tabs>
              <w:snapToGrid w:val="0"/>
              <w:rPr>
                <w:color w:val="000000"/>
                <w:sz w:val="24"/>
              </w:rPr>
            </w:pPr>
            <w:r>
              <w:rPr>
                <w:color w:val="000000"/>
                <w:sz w:val="24"/>
              </w:rPr>
              <w:t>营业执照等证明文件</w:t>
            </w:r>
          </w:p>
        </w:tc>
        <w:tc>
          <w:tcPr>
            <w:tcW w:w="4822" w:type="dxa"/>
            <w:vAlign w:val="center"/>
          </w:tcPr>
          <w:p w14:paraId="2218C4E1" w14:textId="77777777" w:rsidR="005F6567" w:rsidRDefault="00317592">
            <w:pPr>
              <w:tabs>
                <w:tab w:val="left" w:pos="1080"/>
              </w:tabs>
              <w:snapToGrid w:val="0"/>
              <w:rPr>
                <w:color w:val="000000"/>
                <w:sz w:val="24"/>
              </w:rPr>
            </w:pPr>
            <w:r>
              <w:rPr>
                <w:rFonts w:eastAsiaTheme="minorEastAsia"/>
                <w:sz w:val="24"/>
              </w:rPr>
              <w:t>供应商</w:t>
            </w:r>
            <w:r>
              <w:rPr>
                <w:color w:val="000000"/>
                <w:sz w:val="24"/>
              </w:rPr>
              <w:t>为企业（包括合伙企业）的，应提供有效的</w:t>
            </w:r>
            <w:r>
              <w:rPr>
                <w:color w:val="000000"/>
                <w:sz w:val="24"/>
              </w:rPr>
              <w:t>“</w:t>
            </w:r>
            <w:r>
              <w:rPr>
                <w:color w:val="000000"/>
                <w:sz w:val="24"/>
              </w:rPr>
              <w:t>营业执照</w:t>
            </w:r>
            <w:r>
              <w:rPr>
                <w:color w:val="000000"/>
                <w:sz w:val="24"/>
              </w:rPr>
              <w:t>”</w:t>
            </w:r>
            <w:r>
              <w:rPr>
                <w:color w:val="000000"/>
                <w:sz w:val="24"/>
              </w:rPr>
              <w:t>；</w:t>
            </w:r>
          </w:p>
          <w:p w14:paraId="2B45A9A1" w14:textId="77777777" w:rsidR="005F6567" w:rsidRDefault="00317592">
            <w:pPr>
              <w:tabs>
                <w:tab w:val="left" w:pos="1080"/>
              </w:tabs>
              <w:snapToGrid w:val="0"/>
              <w:rPr>
                <w:color w:val="000000"/>
                <w:sz w:val="24"/>
              </w:rPr>
            </w:pPr>
            <w:r>
              <w:rPr>
                <w:rFonts w:eastAsiaTheme="minorEastAsia"/>
                <w:sz w:val="24"/>
              </w:rPr>
              <w:t>供应商</w:t>
            </w:r>
            <w:r>
              <w:rPr>
                <w:color w:val="000000"/>
                <w:sz w:val="24"/>
              </w:rPr>
              <w:t>为事业单位的，应提供有效的</w:t>
            </w:r>
            <w:r>
              <w:rPr>
                <w:color w:val="000000"/>
                <w:sz w:val="24"/>
              </w:rPr>
              <w:t>“</w:t>
            </w:r>
            <w:r>
              <w:rPr>
                <w:color w:val="000000"/>
                <w:sz w:val="24"/>
              </w:rPr>
              <w:t>事业单位法人证书</w:t>
            </w:r>
            <w:r>
              <w:rPr>
                <w:color w:val="000000"/>
                <w:sz w:val="24"/>
              </w:rPr>
              <w:t>”</w:t>
            </w:r>
            <w:r>
              <w:rPr>
                <w:color w:val="000000"/>
                <w:sz w:val="24"/>
              </w:rPr>
              <w:t>；</w:t>
            </w:r>
          </w:p>
          <w:p w14:paraId="2A8960AD" w14:textId="77777777" w:rsidR="005F6567" w:rsidRDefault="00317592">
            <w:pPr>
              <w:tabs>
                <w:tab w:val="left" w:pos="1080"/>
              </w:tabs>
              <w:snapToGrid w:val="0"/>
              <w:rPr>
                <w:color w:val="000000"/>
                <w:sz w:val="24"/>
              </w:rPr>
            </w:pPr>
            <w:r>
              <w:rPr>
                <w:rFonts w:eastAsiaTheme="minorEastAsia"/>
                <w:sz w:val="24"/>
              </w:rPr>
              <w:t>供应商</w:t>
            </w:r>
            <w:r>
              <w:rPr>
                <w:color w:val="000000"/>
                <w:sz w:val="24"/>
              </w:rPr>
              <w:t>是非企业机构的，应提供有效的</w:t>
            </w:r>
            <w:r>
              <w:rPr>
                <w:color w:val="000000"/>
                <w:sz w:val="24"/>
              </w:rPr>
              <w:t>“</w:t>
            </w:r>
            <w:r>
              <w:rPr>
                <w:color w:val="000000"/>
                <w:sz w:val="24"/>
              </w:rPr>
              <w:t>执业许可证</w:t>
            </w:r>
            <w:r>
              <w:rPr>
                <w:color w:val="000000"/>
                <w:sz w:val="24"/>
              </w:rPr>
              <w:t>”</w:t>
            </w:r>
            <w:r>
              <w:rPr>
                <w:color w:val="000000"/>
                <w:sz w:val="24"/>
              </w:rPr>
              <w:t>、</w:t>
            </w:r>
            <w:r>
              <w:rPr>
                <w:color w:val="000000"/>
                <w:sz w:val="24"/>
              </w:rPr>
              <w:t>“</w:t>
            </w:r>
            <w:r>
              <w:rPr>
                <w:color w:val="000000"/>
                <w:sz w:val="24"/>
              </w:rPr>
              <w:t>登记证书</w:t>
            </w:r>
            <w:r>
              <w:rPr>
                <w:color w:val="000000"/>
                <w:sz w:val="24"/>
              </w:rPr>
              <w:t>”</w:t>
            </w:r>
            <w:r>
              <w:rPr>
                <w:color w:val="000000"/>
                <w:sz w:val="24"/>
              </w:rPr>
              <w:t>等证明文件；</w:t>
            </w:r>
          </w:p>
          <w:p w14:paraId="734EA8DB" w14:textId="77777777" w:rsidR="005F6567" w:rsidRDefault="00317592">
            <w:pPr>
              <w:tabs>
                <w:tab w:val="left" w:pos="1080"/>
              </w:tabs>
              <w:snapToGrid w:val="0"/>
              <w:rPr>
                <w:color w:val="000000"/>
                <w:sz w:val="24"/>
              </w:rPr>
            </w:pPr>
            <w:r>
              <w:rPr>
                <w:rFonts w:eastAsiaTheme="minorEastAsia"/>
                <w:sz w:val="24"/>
              </w:rPr>
              <w:t>供应商</w:t>
            </w:r>
            <w:r>
              <w:rPr>
                <w:color w:val="000000"/>
                <w:sz w:val="24"/>
              </w:rPr>
              <w:t>是个体工商户的，应提供有效的</w:t>
            </w:r>
            <w:r>
              <w:rPr>
                <w:color w:val="000000"/>
                <w:sz w:val="24"/>
              </w:rPr>
              <w:t>“</w:t>
            </w:r>
            <w:r>
              <w:rPr>
                <w:color w:val="000000"/>
                <w:sz w:val="24"/>
              </w:rPr>
              <w:t>个体工商户营业执照</w:t>
            </w:r>
            <w:r>
              <w:rPr>
                <w:color w:val="000000"/>
                <w:sz w:val="24"/>
              </w:rPr>
              <w:t>”</w:t>
            </w:r>
            <w:r>
              <w:rPr>
                <w:color w:val="000000"/>
                <w:sz w:val="24"/>
              </w:rPr>
              <w:t>；</w:t>
            </w:r>
          </w:p>
          <w:p w14:paraId="2BB0DBDC" w14:textId="77777777" w:rsidR="005F6567" w:rsidRDefault="00317592">
            <w:pPr>
              <w:tabs>
                <w:tab w:val="left" w:pos="1080"/>
              </w:tabs>
              <w:snapToGrid w:val="0"/>
              <w:rPr>
                <w:color w:val="000000"/>
                <w:sz w:val="24"/>
              </w:rPr>
            </w:pPr>
            <w:r>
              <w:rPr>
                <w:rFonts w:eastAsiaTheme="minorEastAsia"/>
                <w:sz w:val="24"/>
              </w:rPr>
              <w:t>供应商</w:t>
            </w:r>
            <w:r>
              <w:rPr>
                <w:color w:val="000000"/>
                <w:sz w:val="24"/>
              </w:rPr>
              <w:t>是自然人的，应提供有效的自然人身份证明。</w:t>
            </w:r>
          </w:p>
          <w:p w14:paraId="3AEF5BF7" w14:textId="77777777" w:rsidR="005F6567" w:rsidRDefault="00317592">
            <w:pPr>
              <w:tabs>
                <w:tab w:val="left" w:pos="1080"/>
              </w:tabs>
              <w:snapToGrid w:val="0"/>
              <w:rPr>
                <w:color w:val="000000"/>
                <w:sz w:val="24"/>
              </w:rPr>
            </w:pPr>
            <w:r>
              <w:rPr>
                <w:color w:val="000000"/>
                <w:sz w:val="24"/>
              </w:rPr>
              <w:t>分支机构参加</w:t>
            </w:r>
            <w:r>
              <w:rPr>
                <w:rFonts w:hint="eastAsia"/>
                <w:color w:val="000000"/>
                <w:sz w:val="24"/>
              </w:rPr>
              <w:t>磋商</w:t>
            </w:r>
            <w:r>
              <w:rPr>
                <w:color w:val="000000"/>
                <w:sz w:val="24"/>
              </w:rPr>
              <w:t>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color w:val="000000"/>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1638" w:type="dxa"/>
            <w:vAlign w:val="center"/>
          </w:tcPr>
          <w:p w14:paraId="0BA7F2CB" w14:textId="77777777" w:rsidR="005F6567" w:rsidRDefault="00317592">
            <w:pPr>
              <w:tabs>
                <w:tab w:val="left" w:pos="1080"/>
              </w:tabs>
              <w:snapToGrid w:val="0"/>
              <w:rPr>
                <w:color w:val="000000"/>
                <w:sz w:val="24"/>
              </w:rPr>
            </w:pPr>
            <w:r>
              <w:rPr>
                <w:color w:val="000000"/>
                <w:sz w:val="24"/>
              </w:rPr>
              <w:t>提供证明文件的</w:t>
            </w:r>
            <w:r>
              <w:rPr>
                <w:rFonts w:hint="eastAsia"/>
                <w:color w:val="000000"/>
                <w:sz w:val="24"/>
              </w:rPr>
              <w:t>复印件</w:t>
            </w:r>
            <w:r>
              <w:rPr>
                <w:color w:val="000000"/>
                <w:sz w:val="24"/>
              </w:rPr>
              <w:t>并加盖单位公章</w:t>
            </w:r>
          </w:p>
        </w:tc>
      </w:tr>
      <w:tr w:rsidR="005F6567" w14:paraId="67040F52" w14:textId="77777777">
        <w:trPr>
          <w:cantSplit/>
          <w:trHeight w:val="468"/>
        </w:trPr>
        <w:tc>
          <w:tcPr>
            <w:tcW w:w="846" w:type="dxa"/>
            <w:vAlign w:val="center"/>
          </w:tcPr>
          <w:p w14:paraId="12176A6F" w14:textId="77777777" w:rsidR="005F6567" w:rsidRDefault="00317592">
            <w:pPr>
              <w:tabs>
                <w:tab w:val="left" w:pos="1080"/>
              </w:tabs>
              <w:snapToGrid w:val="0"/>
              <w:jc w:val="center"/>
              <w:rPr>
                <w:color w:val="000000"/>
                <w:sz w:val="24"/>
              </w:rPr>
            </w:pPr>
            <w:r>
              <w:rPr>
                <w:color w:val="000000"/>
                <w:sz w:val="24"/>
              </w:rPr>
              <w:lastRenderedPageBreak/>
              <w:t>1-2</w:t>
            </w:r>
          </w:p>
        </w:tc>
        <w:tc>
          <w:tcPr>
            <w:tcW w:w="1982" w:type="dxa"/>
            <w:vAlign w:val="center"/>
          </w:tcPr>
          <w:p w14:paraId="275AEB48" w14:textId="77777777" w:rsidR="005F6567" w:rsidRDefault="00317592">
            <w:pPr>
              <w:tabs>
                <w:tab w:val="left" w:pos="1080"/>
              </w:tabs>
              <w:snapToGrid w:val="0"/>
              <w:jc w:val="left"/>
              <w:rPr>
                <w:color w:val="000000"/>
                <w:sz w:val="24"/>
              </w:rPr>
            </w:pPr>
            <w:r>
              <w:rPr>
                <w:rFonts w:eastAsiaTheme="minorEastAsia"/>
                <w:sz w:val="24"/>
              </w:rPr>
              <w:t>供应商资格声明书</w:t>
            </w:r>
          </w:p>
        </w:tc>
        <w:tc>
          <w:tcPr>
            <w:tcW w:w="4822" w:type="dxa"/>
            <w:vAlign w:val="center"/>
          </w:tcPr>
          <w:p w14:paraId="66010385" w14:textId="77777777" w:rsidR="005F6567" w:rsidRDefault="00317592">
            <w:pPr>
              <w:tabs>
                <w:tab w:val="left" w:pos="1080"/>
              </w:tabs>
              <w:snapToGrid w:val="0"/>
              <w:jc w:val="left"/>
              <w:rPr>
                <w:color w:val="000000"/>
                <w:sz w:val="24"/>
              </w:rPr>
            </w:pPr>
            <w:r>
              <w:rPr>
                <w:rFonts w:eastAsiaTheme="minorEastAsia"/>
                <w:sz w:val="24"/>
              </w:rPr>
              <w:t>提供了符合竞争性磋商文件要求的《供应商资格声明书》。</w:t>
            </w:r>
          </w:p>
        </w:tc>
        <w:tc>
          <w:tcPr>
            <w:tcW w:w="1638" w:type="dxa"/>
            <w:vAlign w:val="center"/>
          </w:tcPr>
          <w:p w14:paraId="4FF0E167" w14:textId="77777777" w:rsidR="005F6567" w:rsidRDefault="00317592">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rsidR="005F6567" w14:paraId="4BBAC136" w14:textId="77777777">
        <w:trPr>
          <w:cantSplit/>
          <w:trHeight w:val="468"/>
        </w:trPr>
        <w:tc>
          <w:tcPr>
            <w:tcW w:w="846" w:type="dxa"/>
            <w:vAlign w:val="center"/>
          </w:tcPr>
          <w:p w14:paraId="21CCB401" w14:textId="77777777" w:rsidR="005F6567" w:rsidRDefault="00317592">
            <w:pPr>
              <w:tabs>
                <w:tab w:val="left" w:pos="1080"/>
              </w:tabs>
              <w:snapToGrid w:val="0"/>
              <w:jc w:val="center"/>
              <w:rPr>
                <w:color w:val="000000"/>
                <w:sz w:val="24"/>
              </w:rPr>
            </w:pPr>
            <w:r>
              <w:rPr>
                <w:color w:val="000000"/>
                <w:sz w:val="24"/>
              </w:rPr>
              <w:t>1-3</w:t>
            </w:r>
          </w:p>
        </w:tc>
        <w:tc>
          <w:tcPr>
            <w:tcW w:w="1982" w:type="dxa"/>
            <w:vAlign w:val="center"/>
          </w:tcPr>
          <w:p w14:paraId="45223D77" w14:textId="77777777" w:rsidR="005F6567" w:rsidRDefault="00317592">
            <w:pPr>
              <w:tabs>
                <w:tab w:val="left" w:pos="1080"/>
              </w:tabs>
              <w:snapToGrid w:val="0"/>
              <w:rPr>
                <w:color w:val="000000"/>
                <w:sz w:val="24"/>
              </w:rPr>
            </w:pPr>
            <w:r>
              <w:rPr>
                <w:color w:val="000000"/>
                <w:sz w:val="24"/>
              </w:rPr>
              <w:t>供应商信用记录</w:t>
            </w:r>
          </w:p>
        </w:tc>
        <w:tc>
          <w:tcPr>
            <w:tcW w:w="4822" w:type="dxa"/>
            <w:vAlign w:val="center"/>
          </w:tcPr>
          <w:p w14:paraId="4D9CD36C" w14:textId="77777777" w:rsidR="005F6567" w:rsidRDefault="00317592">
            <w:pPr>
              <w:tabs>
                <w:tab w:val="left" w:pos="1080"/>
              </w:tabs>
              <w:snapToGrid w:val="0"/>
              <w:rPr>
                <w:color w:val="000000"/>
                <w:sz w:val="24"/>
              </w:rPr>
            </w:pPr>
            <w:r>
              <w:rPr>
                <w:color w:val="000000"/>
                <w:sz w:val="24"/>
              </w:rPr>
              <w:t>查询渠道：信用中国网站和中国政府采购网（</w:t>
            </w:r>
            <w:r>
              <w:rPr>
                <w:color w:val="000000"/>
              </w:rPr>
              <w:t>www.creditchina.gov.cn</w:t>
            </w:r>
            <w:r>
              <w:rPr>
                <w:color w:val="000000"/>
                <w:sz w:val="24"/>
              </w:rPr>
              <w:t>、</w:t>
            </w:r>
            <w:r>
              <w:rPr>
                <w:color w:val="000000"/>
              </w:rPr>
              <w:t>www.ccgp.gov.cn</w:t>
            </w:r>
            <w:r>
              <w:rPr>
                <w:color w:val="000000"/>
                <w:sz w:val="24"/>
              </w:rPr>
              <w:t>）；</w:t>
            </w:r>
          </w:p>
          <w:p w14:paraId="1467C43B" w14:textId="77777777" w:rsidR="005F6567" w:rsidRDefault="00317592">
            <w:pPr>
              <w:tabs>
                <w:tab w:val="left" w:pos="900"/>
                <w:tab w:val="left" w:pos="1980"/>
              </w:tabs>
              <w:snapToGrid w:val="0"/>
              <w:rPr>
                <w:color w:val="000000"/>
                <w:sz w:val="24"/>
              </w:rPr>
            </w:pPr>
            <w:r>
              <w:rPr>
                <w:color w:val="000000"/>
                <w:sz w:val="24"/>
              </w:rPr>
              <w:t>截止时点：</w:t>
            </w:r>
            <w:r>
              <w:rPr>
                <w:rFonts w:hint="eastAsia"/>
                <w:color w:val="000000"/>
                <w:sz w:val="24"/>
              </w:rPr>
              <w:t>响应</w:t>
            </w:r>
            <w:r>
              <w:rPr>
                <w:color w:val="000000"/>
                <w:sz w:val="24"/>
              </w:rPr>
              <w:t>截止时间以后、资格审查阶段采购人或采购代理机构的实际查询时间；</w:t>
            </w:r>
          </w:p>
          <w:p w14:paraId="6BDFD7C8" w14:textId="77777777" w:rsidR="005F6567" w:rsidRDefault="00317592">
            <w:pPr>
              <w:tabs>
                <w:tab w:val="left" w:pos="900"/>
                <w:tab w:val="left" w:pos="1980"/>
              </w:tabs>
              <w:snapToGrid w:val="0"/>
              <w:rPr>
                <w:color w:val="000000"/>
                <w:sz w:val="24"/>
              </w:rPr>
            </w:pPr>
            <w:r>
              <w:rPr>
                <w:color w:val="000000"/>
                <w:sz w:val="24"/>
              </w:rPr>
              <w:t>信用信息查询记录和证据留存具体方式：查询结果网页打印页作为查询记录和证据，与其他</w:t>
            </w:r>
            <w:r>
              <w:rPr>
                <w:rFonts w:eastAsiaTheme="minorEastAsia"/>
                <w:sz w:val="24"/>
              </w:rPr>
              <w:t>竞争性磋商文件</w:t>
            </w:r>
            <w:r>
              <w:rPr>
                <w:color w:val="000000"/>
                <w:sz w:val="24"/>
              </w:rPr>
              <w:t>一并保存；</w:t>
            </w:r>
          </w:p>
          <w:p w14:paraId="05661762" w14:textId="77777777" w:rsidR="005F6567" w:rsidRDefault="00317592">
            <w:pPr>
              <w:tabs>
                <w:tab w:val="left" w:pos="1080"/>
              </w:tabs>
              <w:snapToGrid w:val="0"/>
              <w:rPr>
                <w:color w:val="000000"/>
                <w:sz w:val="24"/>
              </w:rPr>
            </w:pPr>
            <w:r>
              <w:rPr>
                <w:color w:val="000000"/>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color w:val="000000"/>
                <w:sz w:val="24"/>
              </w:rPr>
              <w:t>。联合体形式</w:t>
            </w:r>
            <w:r>
              <w:rPr>
                <w:rFonts w:hint="eastAsia"/>
                <w:color w:val="000000"/>
                <w:sz w:val="24"/>
              </w:rPr>
              <w:t>响应</w:t>
            </w:r>
            <w:r>
              <w:rPr>
                <w:color w:val="000000"/>
                <w:sz w:val="24"/>
              </w:rPr>
              <w:t>的，联合体成员存在不良信用记录，视同联合体存在不良信用记录。</w:t>
            </w:r>
          </w:p>
        </w:tc>
        <w:tc>
          <w:tcPr>
            <w:tcW w:w="1638" w:type="dxa"/>
            <w:vAlign w:val="center"/>
          </w:tcPr>
          <w:p w14:paraId="389BCAAB" w14:textId="77777777" w:rsidR="005F6567" w:rsidRDefault="00317592">
            <w:pPr>
              <w:tabs>
                <w:tab w:val="left" w:pos="1080"/>
              </w:tabs>
              <w:snapToGrid w:val="0"/>
              <w:rPr>
                <w:color w:val="000000"/>
                <w:sz w:val="24"/>
              </w:rPr>
            </w:pPr>
            <w:r>
              <w:rPr>
                <w:color w:val="000000"/>
                <w:sz w:val="24"/>
              </w:rPr>
              <w:t>无须供应商提供，由采购人或采购代理机构查询。</w:t>
            </w:r>
          </w:p>
        </w:tc>
      </w:tr>
      <w:tr w:rsidR="005F6567" w14:paraId="337AF226" w14:textId="77777777">
        <w:trPr>
          <w:cantSplit/>
          <w:trHeight w:val="468"/>
        </w:trPr>
        <w:tc>
          <w:tcPr>
            <w:tcW w:w="846" w:type="dxa"/>
            <w:vAlign w:val="center"/>
          </w:tcPr>
          <w:p w14:paraId="56930C35" w14:textId="77777777" w:rsidR="005F6567" w:rsidRDefault="00317592">
            <w:pPr>
              <w:tabs>
                <w:tab w:val="left" w:pos="1080"/>
              </w:tabs>
              <w:snapToGrid w:val="0"/>
              <w:jc w:val="center"/>
              <w:rPr>
                <w:color w:val="000000"/>
                <w:sz w:val="24"/>
              </w:rPr>
            </w:pPr>
            <w:r>
              <w:rPr>
                <w:color w:val="000000"/>
                <w:sz w:val="24"/>
              </w:rPr>
              <w:t>1-4</w:t>
            </w:r>
          </w:p>
        </w:tc>
        <w:tc>
          <w:tcPr>
            <w:tcW w:w="1982" w:type="dxa"/>
            <w:vAlign w:val="center"/>
          </w:tcPr>
          <w:p w14:paraId="6248340E" w14:textId="77777777" w:rsidR="005F6567" w:rsidRDefault="00317592">
            <w:pPr>
              <w:tabs>
                <w:tab w:val="left" w:pos="1080"/>
              </w:tabs>
              <w:snapToGrid w:val="0"/>
              <w:rPr>
                <w:color w:val="000000"/>
                <w:sz w:val="24"/>
              </w:rPr>
            </w:pPr>
            <w:r>
              <w:rPr>
                <w:color w:val="000000"/>
                <w:sz w:val="24"/>
              </w:rPr>
              <w:t>法律、行政法规规定的其他条件</w:t>
            </w:r>
          </w:p>
        </w:tc>
        <w:tc>
          <w:tcPr>
            <w:tcW w:w="4822" w:type="dxa"/>
            <w:vAlign w:val="center"/>
          </w:tcPr>
          <w:p w14:paraId="0701DF05" w14:textId="77777777" w:rsidR="005F6567" w:rsidRDefault="00317592">
            <w:pPr>
              <w:tabs>
                <w:tab w:val="left" w:pos="1080"/>
              </w:tabs>
              <w:snapToGrid w:val="0"/>
              <w:rPr>
                <w:color w:val="000000"/>
                <w:sz w:val="24"/>
              </w:rPr>
            </w:pPr>
            <w:r>
              <w:rPr>
                <w:color w:val="000000"/>
                <w:sz w:val="24"/>
              </w:rPr>
              <w:t>法律、行政法规规定的其他条件</w:t>
            </w:r>
          </w:p>
        </w:tc>
        <w:tc>
          <w:tcPr>
            <w:tcW w:w="1638" w:type="dxa"/>
            <w:vAlign w:val="center"/>
          </w:tcPr>
          <w:p w14:paraId="6DD585CD" w14:textId="77777777" w:rsidR="005F6567" w:rsidRDefault="00317592">
            <w:pPr>
              <w:tabs>
                <w:tab w:val="left" w:pos="1080"/>
              </w:tabs>
              <w:snapToGrid w:val="0"/>
              <w:jc w:val="center"/>
              <w:rPr>
                <w:color w:val="000000"/>
                <w:sz w:val="24"/>
              </w:rPr>
            </w:pPr>
            <w:r>
              <w:rPr>
                <w:color w:val="000000"/>
                <w:sz w:val="24"/>
              </w:rPr>
              <w:t>/</w:t>
            </w:r>
          </w:p>
        </w:tc>
      </w:tr>
      <w:tr w:rsidR="005F6567" w14:paraId="1B2A9CDC" w14:textId="77777777">
        <w:trPr>
          <w:cantSplit/>
          <w:trHeight w:val="468"/>
        </w:trPr>
        <w:tc>
          <w:tcPr>
            <w:tcW w:w="846" w:type="dxa"/>
            <w:vAlign w:val="center"/>
          </w:tcPr>
          <w:p w14:paraId="0EA86C35" w14:textId="77777777" w:rsidR="005F6567" w:rsidRDefault="00317592">
            <w:pPr>
              <w:tabs>
                <w:tab w:val="left" w:pos="1080"/>
              </w:tabs>
              <w:snapToGrid w:val="0"/>
              <w:jc w:val="center"/>
              <w:rPr>
                <w:color w:val="000000"/>
                <w:sz w:val="24"/>
              </w:rPr>
            </w:pPr>
            <w:r>
              <w:rPr>
                <w:color w:val="000000"/>
                <w:sz w:val="24"/>
              </w:rPr>
              <w:t>2</w:t>
            </w:r>
          </w:p>
        </w:tc>
        <w:tc>
          <w:tcPr>
            <w:tcW w:w="1982" w:type="dxa"/>
            <w:vAlign w:val="center"/>
          </w:tcPr>
          <w:p w14:paraId="6E4BDCE8" w14:textId="77777777" w:rsidR="005F6567" w:rsidRDefault="00317592">
            <w:pPr>
              <w:tabs>
                <w:tab w:val="left" w:pos="1080"/>
              </w:tabs>
              <w:snapToGrid w:val="0"/>
              <w:rPr>
                <w:color w:val="000000"/>
                <w:sz w:val="24"/>
              </w:rPr>
            </w:pPr>
            <w:r>
              <w:rPr>
                <w:color w:val="000000"/>
                <w:sz w:val="24"/>
              </w:rPr>
              <w:t>落实政府采购政策需满足的资格要求</w:t>
            </w:r>
          </w:p>
        </w:tc>
        <w:tc>
          <w:tcPr>
            <w:tcW w:w="4822" w:type="dxa"/>
            <w:vAlign w:val="center"/>
          </w:tcPr>
          <w:p w14:paraId="6F669E33" w14:textId="77777777" w:rsidR="005F6567" w:rsidRDefault="00317592">
            <w:pPr>
              <w:tabs>
                <w:tab w:val="left" w:pos="1080"/>
              </w:tabs>
              <w:snapToGrid w:val="0"/>
              <w:rPr>
                <w:color w:val="000000"/>
                <w:sz w:val="24"/>
              </w:rPr>
            </w:pPr>
            <w:r>
              <w:rPr>
                <w:color w:val="000000"/>
                <w:sz w:val="24"/>
              </w:rPr>
              <w:t>具体要求见第一章《</w:t>
            </w:r>
            <w:r>
              <w:rPr>
                <w:rFonts w:eastAsiaTheme="minorEastAsia"/>
                <w:sz w:val="24"/>
              </w:rPr>
              <w:t>采购邀请</w:t>
            </w:r>
            <w:r>
              <w:rPr>
                <w:color w:val="000000"/>
                <w:sz w:val="24"/>
              </w:rPr>
              <w:t>》</w:t>
            </w:r>
          </w:p>
        </w:tc>
        <w:tc>
          <w:tcPr>
            <w:tcW w:w="1638" w:type="dxa"/>
            <w:vAlign w:val="center"/>
          </w:tcPr>
          <w:p w14:paraId="4ECFF659" w14:textId="77777777" w:rsidR="005F6567" w:rsidRDefault="005F6567">
            <w:pPr>
              <w:tabs>
                <w:tab w:val="left" w:pos="1080"/>
              </w:tabs>
              <w:snapToGrid w:val="0"/>
              <w:rPr>
                <w:color w:val="000000"/>
                <w:sz w:val="24"/>
              </w:rPr>
            </w:pPr>
          </w:p>
        </w:tc>
      </w:tr>
      <w:tr w:rsidR="005F6567" w14:paraId="50538FB0" w14:textId="77777777">
        <w:trPr>
          <w:cantSplit/>
          <w:trHeight w:val="468"/>
        </w:trPr>
        <w:tc>
          <w:tcPr>
            <w:tcW w:w="846" w:type="dxa"/>
            <w:vAlign w:val="center"/>
          </w:tcPr>
          <w:p w14:paraId="4CD0664F" w14:textId="77777777" w:rsidR="005F6567" w:rsidRDefault="00317592">
            <w:pPr>
              <w:tabs>
                <w:tab w:val="left" w:pos="1080"/>
              </w:tabs>
              <w:snapToGrid w:val="0"/>
              <w:jc w:val="center"/>
              <w:rPr>
                <w:color w:val="000000"/>
                <w:sz w:val="24"/>
              </w:rPr>
            </w:pPr>
            <w:r>
              <w:rPr>
                <w:color w:val="000000"/>
                <w:sz w:val="24"/>
              </w:rPr>
              <w:t>2-1</w:t>
            </w:r>
          </w:p>
        </w:tc>
        <w:tc>
          <w:tcPr>
            <w:tcW w:w="1982" w:type="dxa"/>
            <w:vAlign w:val="center"/>
          </w:tcPr>
          <w:p w14:paraId="71F1BBFD" w14:textId="77777777" w:rsidR="005F6567" w:rsidRDefault="00317592">
            <w:pPr>
              <w:tabs>
                <w:tab w:val="left" w:pos="1080"/>
              </w:tabs>
              <w:snapToGrid w:val="0"/>
              <w:rPr>
                <w:color w:val="000000"/>
                <w:sz w:val="24"/>
              </w:rPr>
            </w:pPr>
            <w:r>
              <w:rPr>
                <w:color w:val="000000"/>
                <w:sz w:val="24"/>
              </w:rPr>
              <w:t>中小企业政策证明文件：中小企业证明文件</w:t>
            </w:r>
          </w:p>
        </w:tc>
        <w:tc>
          <w:tcPr>
            <w:tcW w:w="4822" w:type="dxa"/>
            <w:vAlign w:val="center"/>
          </w:tcPr>
          <w:p w14:paraId="61C5CA33" w14:textId="77777777" w:rsidR="005F6567" w:rsidRDefault="00317592">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7BEAF8F1" w14:textId="77777777" w:rsidR="005F6567" w:rsidRDefault="00317592">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005D1D68" w14:textId="77777777" w:rsidR="005F6567" w:rsidRDefault="00317592">
            <w:pPr>
              <w:tabs>
                <w:tab w:val="left" w:pos="1080"/>
              </w:tabs>
              <w:snapToGrid w:val="0"/>
              <w:rPr>
                <w:color w:val="000000"/>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638" w:type="dxa"/>
            <w:vAlign w:val="center"/>
          </w:tcPr>
          <w:p w14:paraId="0F3DC8F8" w14:textId="77777777" w:rsidR="005F6567" w:rsidRDefault="00317592">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rsidR="005F6567" w14:paraId="4190BB74" w14:textId="77777777">
        <w:trPr>
          <w:cantSplit/>
          <w:trHeight w:val="468"/>
        </w:trPr>
        <w:tc>
          <w:tcPr>
            <w:tcW w:w="846" w:type="dxa"/>
            <w:vAlign w:val="center"/>
          </w:tcPr>
          <w:p w14:paraId="30BC209F" w14:textId="77777777" w:rsidR="005F6567" w:rsidRDefault="00317592">
            <w:pPr>
              <w:tabs>
                <w:tab w:val="left" w:pos="1080"/>
              </w:tabs>
              <w:snapToGrid w:val="0"/>
              <w:jc w:val="center"/>
              <w:rPr>
                <w:color w:val="000000"/>
                <w:sz w:val="24"/>
              </w:rPr>
            </w:pPr>
            <w:r>
              <w:rPr>
                <w:color w:val="000000"/>
                <w:sz w:val="24"/>
              </w:rPr>
              <w:lastRenderedPageBreak/>
              <w:t>2-2</w:t>
            </w:r>
          </w:p>
        </w:tc>
        <w:tc>
          <w:tcPr>
            <w:tcW w:w="1982" w:type="dxa"/>
            <w:vAlign w:val="center"/>
          </w:tcPr>
          <w:p w14:paraId="3C3C3CF8" w14:textId="77777777" w:rsidR="005F6567" w:rsidRDefault="00317592">
            <w:pPr>
              <w:tabs>
                <w:tab w:val="left" w:pos="1080"/>
              </w:tabs>
              <w:snapToGrid w:val="0"/>
              <w:rPr>
                <w:color w:val="000000"/>
                <w:sz w:val="24"/>
              </w:rPr>
            </w:pPr>
            <w:r>
              <w:rPr>
                <w:color w:val="000000"/>
                <w:sz w:val="24"/>
              </w:rPr>
              <w:t>中小企业政策证明文件：拟分包情况说明及分包意向协议</w:t>
            </w:r>
          </w:p>
        </w:tc>
        <w:tc>
          <w:tcPr>
            <w:tcW w:w="4822" w:type="dxa"/>
            <w:vAlign w:val="center"/>
          </w:tcPr>
          <w:p w14:paraId="6DFBBB53" w14:textId="77777777" w:rsidR="005F6567" w:rsidRDefault="00317592">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6D4E590F" w14:textId="77777777" w:rsidR="005F6567" w:rsidRDefault="00317592">
            <w:pPr>
              <w:tabs>
                <w:tab w:val="left" w:pos="1080"/>
              </w:tabs>
              <w:snapToGrid w:val="0"/>
              <w:rPr>
                <w:b/>
                <w:color w:val="000000"/>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71BB82AB" w14:textId="77777777" w:rsidR="005F6567" w:rsidRDefault="00317592">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rsidR="005F6567" w14:paraId="6A4231C2" w14:textId="77777777">
        <w:trPr>
          <w:cantSplit/>
          <w:trHeight w:val="468"/>
        </w:trPr>
        <w:tc>
          <w:tcPr>
            <w:tcW w:w="846" w:type="dxa"/>
            <w:vAlign w:val="center"/>
          </w:tcPr>
          <w:p w14:paraId="6874292E" w14:textId="77777777" w:rsidR="005F6567" w:rsidRDefault="00317592">
            <w:pPr>
              <w:tabs>
                <w:tab w:val="left" w:pos="1080"/>
              </w:tabs>
              <w:snapToGrid w:val="0"/>
              <w:jc w:val="center"/>
              <w:rPr>
                <w:color w:val="000000"/>
                <w:sz w:val="24"/>
              </w:rPr>
            </w:pPr>
            <w:r>
              <w:rPr>
                <w:color w:val="000000"/>
                <w:sz w:val="24"/>
              </w:rPr>
              <w:t>2-3</w:t>
            </w:r>
          </w:p>
        </w:tc>
        <w:tc>
          <w:tcPr>
            <w:tcW w:w="1982" w:type="dxa"/>
            <w:vAlign w:val="center"/>
          </w:tcPr>
          <w:p w14:paraId="4B5CB3F5" w14:textId="77777777" w:rsidR="005F6567" w:rsidRDefault="00317592">
            <w:pPr>
              <w:tabs>
                <w:tab w:val="left" w:pos="1080"/>
              </w:tabs>
              <w:snapToGrid w:val="0"/>
              <w:rPr>
                <w:color w:val="000000"/>
                <w:sz w:val="24"/>
              </w:rPr>
            </w:pPr>
            <w:r>
              <w:rPr>
                <w:color w:val="000000"/>
                <w:sz w:val="24"/>
              </w:rPr>
              <w:t>其它落实政府采购政策的资格要求</w:t>
            </w:r>
          </w:p>
        </w:tc>
        <w:tc>
          <w:tcPr>
            <w:tcW w:w="4822" w:type="dxa"/>
            <w:vAlign w:val="center"/>
          </w:tcPr>
          <w:p w14:paraId="3E70AD93" w14:textId="77777777" w:rsidR="005F6567" w:rsidRDefault="00317592">
            <w:pPr>
              <w:tabs>
                <w:tab w:val="left" w:pos="1080"/>
              </w:tabs>
              <w:snapToGrid w:val="0"/>
              <w:rPr>
                <w:color w:val="000000"/>
                <w:sz w:val="24"/>
              </w:rPr>
            </w:pPr>
            <w:r>
              <w:rPr>
                <w:color w:val="000000"/>
                <w:sz w:val="24"/>
              </w:rPr>
              <w:t>如有，见第一章《</w:t>
            </w:r>
            <w:r>
              <w:rPr>
                <w:rFonts w:eastAsiaTheme="minorEastAsia"/>
                <w:sz w:val="24"/>
              </w:rPr>
              <w:t>采购邀请</w:t>
            </w:r>
            <w:r>
              <w:rPr>
                <w:color w:val="000000"/>
                <w:sz w:val="24"/>
              </w:rPr>
              <w:t>》</w:t>
            </w:r>
          </w:p>
        </w:tc>
        <w:tc>
          <w:tcPr>
            <w:tcW w:w="1638" w:type="dxa"/>
            <w:vAlign w:val="center"/>
          </w:tcPr>
          <w:p w14:paraId="03BFA5A4" w14:textId="77777777" w:rsidR="005F6567" w:rsidRDefault="00317592">
            <w:pPr>
              <w:tabs>
                <w:tab w:val="left" w:pos="1080"/>
              </w:tabs>
              <w:snapToGrid w:val="0"/>
              <w:rPr>
                <w:color w:val="000000"/>
                <w:sz w:val="24"/>
              </w:rPr>
            </w:pPr>
            <w:r>
              <w:rPr>
                <w:color w:val="000000"/>
                <w:sz w:val="24"/>
              </w:rPr>
              <w:t>提供证明文件的</w:t>
            </w:r>
            <w:r>
              <w:rPr>
                <w:rFonts w:hint="eastAsia"/>
                <w:color w:val="000000"/>
                <w:sz w:val="24"/>
              </w:rPr>
              <w:t>复印件</w:t>
            </w:r>
            <w:r>
              <w:rPr>
                <w:color w:val="000000"/>
                <w:sz w:val="24"/>
              </w:rPr>
              <w:t>并加盖单位公章</w:t>
            </w:r>
          </w:p>
        </w:tc>
      </w:tr>
      <w:tr w:rsidR="005F6567" w14:paraId="43CA2DE6" w14:textId="77777777">
        <w:trPr>
          <w:cantSplit/>
          <w:trHeight w:val="468"/>
        </w:trPr>
        <w:tc>
          <w:tcPr>
            <w:tcW w:w="846" w:type="dxa"/>
            <w:vAlign w:val="center"/>
          </w:tcPr>
          <w:p w14:paraId="087BCDA0" w14:textId="77777777" w:rsidR="005F6567" w:rsidRDefault="00317592">
            <w:pPr>
              <w:tabs>
                <w:tab w:val="left" w:pos="1080"/>
              </w:tabs>
              <w:snapToGrid w:val="0"/>
              <w:jc w:val="center"/>
              <w:rPr>
                <w:color w:val="000000"/>
                <w:sz w:val="24"/>
              </w:rPr>
            </w:pPr>
            <w:r>
              <w:rPr>
                <w:color w:val="000000"/>
                <w:sz w:val="24"/>
              </w:rPr>
              <w:t>3</w:t>
            </w:r>
          </w:p>
        </w:tc>
        <w:tc>
          <w:tcPr>
            <w:tcW w:w="1982" w:type="dxa"/>
            <w:vAlign w:val="center"/>
          </w:tcPr>
          <w:p w14:paraId="108C270E" w14:textId="77777777" w:rsidR="005F6567" w:rsidRDefault="00317592">
            <w:pPr>
              <w:tabs>
                <w:tab w:val="left" w:pos="1080"/>
              </w:tabs>
              <w:snapToGrid w:val="0"/>
              <w:rPr>
                <w:color w:val="000000"/>
                <w:sz w:val="24"/>
              </w:rPr>
            </w:pPr>
            <w:r>
              <w:rPr>
                <w:color w:val="000000"/>
                <w:sz w:val="24"/>
              </w:rPr>
              <w:t>本项目的特定资格要求</w:t>
            </w:r>
          </w:p>
        </w:tc>
        <w:tc>
          <w:tcPr>
            <w:tcW w:w="4822" w:type="dxa"/>
            <w:vAlign w:val="center"/>
          </w:tcPr>
          <w:p w14:paraId="6BC2F2D7" w14:textId="77777777" w:rsidR="005F6567" w:rsidRDefault="00317592">
            <w:pPr>
              <w:tabs>
                <w:tab w:val="left" w:pos="1080"/>
              </w:tabs>
              <w:snapToGrid w:val="0"/>
              <w:rPr>
                <w:color w:val="000000"/>
                <w:sz w:val="24"/>
              </w:rPr>
            </w:pPr>
            <w:r>
              <w:rPr>
                <w:color w:val="000000"/>
                <w:sz w:val="24"/>
              </w:rPr>
              <w:t>如有，见第一章《</w:t>
            </w:r>
            <w:r>
              <w:rPr>
                <w:rFonts w:eastAsiaTheme="minorEastAsia"/>
                <w:sz w:val="24"/>
              </w:rPr>
              <w:t>采购邀请</w:t>
            </w:r>
            <w:r>
              <w:rPr>
                <w:color w:val="000000"/>
                <w:sz w:val="24"/>
              </w:rPr>
              <w:t>》</w:t>
            </w:r>
          </w:p>
        </w:tc>
        <w:tc>
          <w:tcPr>
            <w:tcW w:w="1638" w:type="dxa"/>
            <w:vAlign w:val="center"/>
          </w:tcPr>
          <w:p w14:paraId="30EB0922" w14:textId="77777777" w:rsidR="005F6567" w:rsidRDefault="005F6567">
            <w:pPr>
              <w:tabs>
                <w:tab w:val="left" w:pos="1080"/>
              </w:tabs>
              <w:snapToGrid w:val="0"/>
              <w:rPr>
                <w:color w:val="000000"/>
                <w:sz w:val="24"/>
              </w:rPr>
            </w:pPr>
          </w:p>
        </w:tc>
      </w:tr>
      <w:tr w:rsidR="005F6567" w14:paraId="15AAC736" w14:textId="77777777">
        <w:trPr>
          <w:cantSplit/>
          <w:trHeight w:val="468"/>
        </w:trPr>
        <w:tc>
          <w:tcPr>
            <w:tcW w:w="846" w:type="dxa"/>
            <w:vAlign w:val="center"/>
          </w:tcPr>
          <w:p w14:paraId="3E4FB482" w14:textId="77777777" w:rsidR="005F6567" w:rsidRDefault="00317592">
            <w:pPr>
              <w:tabs>
                <w:tab w:val="left" w:pos="1080"/>
              </w:tabs>
              <w:snapToGrid w:val="0"/>
              <w:jc w:val="center"/>
              <w:rPr>
                <w:color w:val="000000"/>
                <w:sz w:val="24"/>
              </w:rPr>
            </w:pPr>
            <w:r>
              <w:rPr>
                <w:color w:val="000000"/>
                <w:sz w:val="24"/>
              </w:rPr>
              <w:t>3-1</w:t>
            </w:r>
          </w:p>
        </w:tc>
        <w:tc>
          <w:tcPr>
            <w:tcW w:w="1982" w:type="dxa"/>
            <w:vAlign w:val="center"/>
          </w:tcPr>
          <w:p w14:paraId="12CCC4E8" w14:textId="77777777" w:rsidR="005F6567" w:rsidRDefault="00317592">
            <w:pPr>
              <w:tabs>
                <w:tab w:val="left" w:pos="1080"/>
              </w:tabs>
              <w:snapToGrid w:val="0"/>
              <w:rPr>
                <w:color w:val="000000"/>
                <w:sz w:val="24"/>
              </w:rPr>
            </w:pPr>
            <w:r>
              <w:rPr>
                <w:color w:val="000000"/>
                <w:sz w:val="24"/>
              </w:rPr>
              <w:t>本项目对于联合体的要求</w:t>
            </w:r>
          </w:p>
        </w:tc>
        <w:tc>
          <w:tcPr>
            <w:tcW w:w="4822" w:type="dxa"/>
            <w:vAlign w:val="center"/>
          </w:tcPr>
          <w:p w14:paraId="54AABE6A" w14:textId="77777777" w:rsidR="005F6567" w:rsidRDefault="00317592">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557C2F2" w14:textId="77777777" w:rsidR="005F6567" w:rsidRDefault="00317592">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及</w:t>
            </w:r>
            <w:r>
              <w:rPr>
                <w:sz w:val="24"/>
              </w:rPr>
              <w:t>3-3</w:t>
            </w:r>
            <w:r>
              <w:rPr>
                <w:sz w:val="24"/>
              </w:rPr>
              <w:t>项规定。</w:t>
            </w:r>
          </w:p>
          <w:p w14:paraId="02DEA0F9" w14:textId="77777777" w:rsidR="005F6567" w:rsidRDefault="00317592">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3-4</w:t>
            </w:r>
            <w:r>
              <w:rPr>
                <w:rFonts w:eastAsiaTheme="minorEastAsia"/>
                <w:sz w:val="24"/>
              </w:rPr>
              <w:t>项规定的其他特定资格要求中的每一小项要求，联合体各方中至少应当有一方符合本表中其他资格要求并提供证明文件。</w:t>
            </w:r>
          </w:p>
          <w:p w14:paraId="31D228E1" w14:textId="77777777" w:rsidR="005F6567" w:rsidRDefault="00317592">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667710F6" w14:textId="77777777" w:rsidR="005F6567" w:rsidRDefault="00317592">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00D29A51" w14:textId="77777777" w:rsidR="005F6567" w:rsidRDefault="00317592">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2A76CCF3" w14:textId="77777777" w:rsidR="005F6567" w:rsidRDefault="00317592">
            <w:pPr>
              <w:tabs>
                <w:tab w:val="left" w:pos="1080"/>
              </w:tabs>
              <w:snapToGrid w:val="0"/>
              <w:rPr>
                <w:color w:val="000000"/>
                <w:sz w:val="24"/>
              </w:rPr>
            </w:pPr>
            <w:r>
              <w:rPr>
                <w:rFonts w:eastAsiaTheme="minorEastAsia"/>
                <w:sz w:val="24"/>
              </w:rPr>
              <w:t>7</w:t>
            </w:r>
            <w:r>
              <w:rPr>
                <w:rFonts w:eastAsiaTheme="minorEastAsia"/>
                <w:sz w:val="24"/>
              </w:rPr>
              <w:t>、本项目不接受联合体响应时，供应商不得为联合体。</w:t>
            </w:r>
          </w:p>
        </w:tc>
        <w:tc>
          <w:tcPr>
            <w:tcW w:w="1638" w:type="dxa"/>
            <w:vAlign w:val="center"/>
          </w:tcPr>
          <w:p w14:paraId="2AA1509C" w14:textId="77777777" w:rsidR="005F6567" w:rsidRDefault="00317592">
            <w:pPr>
              <w:tabs>
                <w:tab w:val="left" w:pos="1080"/>
              </w:tabs>
              <w:snapToGrid w:val="0"/>
              <w:rPr>
                <w:color w:val="000000"/>
                <w:sz w:val="24"/>
              </w:rPr>
            </w:pPr>
            <w:r>
              <w:rPr>
                <w:color w:val="000000"/>
                <w:sz w:val="24"/>
              </w:rPr>
              <w:t>提供《联合协议》</w:t>
            </w:r>
            <w:r>
              <w:rPr>
                <w:rFonts w:hint="eastAsia"/>
                <w:sz w:val="24"/>
              </w:rPr>
              <w:t>原件并加盖单位公章，</w:t>
            </w:r>
          </w:p>
          <w:p w14:paraId="099E36D9" w14:textId="77777777" w:rsidR="005F6567" w:rsidRDefault="00317592">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rsidR="005F6567" w14:paraId="66F7818C" w14:textId="77777777">
        <w:trPr>
          <w:cantSplit/>
          <w:trHeight w:val="468"/>
        </w:trPr>
        <w:tc>
          <w:tcPr>
            <w:tcW w:w="846" w:type="dxa"/>
            <w:vAlign w:val="center"/>
          </w:tcPr>
          <w:p w14:paraId="53A9306E" w14:textId="77777777" w:rsidR="005F6567" w:rsidRDefault="00317592">
            <w:pPr>
              <w:tabs>
                <w:tab w:val="left" w:pos="1080"/>
              </w:tabs>
              <w:snapToGrid w:val="0"/>
              <w:jc w:val="center"/>
              <w:rPr>
                <w:color w:val="000000"/>
                <w:sz w:val="24"/>
              </w:rPr>
            </w:pPr>
            <w:r>
              <w:rPr>
                <w:color w:val="000000"/>
                <w:sz w:val="24"/>
              </w:rPr>
              <w:t>3-2</w:t>
            </w:r>
          </w:p>
        </w:tc>
        <w:tc>
          <w:tcPr>
            <w:tcW w:w="1982" w:type="dxa"/>
            <w:vAlign w:val="center"/>
          </w:tcPr>
          <w:p w14:paraId="1CB3CAEF" w14:textId="77777777" w:rsidR="005F6567" w:rsidRDefault="00317592">
            <w:pPr>
              <w:tabs>
                <w:tab w:val="left" w:pos="1080"/>
              </w:tabs>
              <w:snapToGrid w:val="0"/>
              <w:rPr>
                <w:color w:val="000000"/>
                <w:sz w:val="24"/>
              </w:rPr>
            </w:pPr>
            <w:r>
              <w:rPr>
                <w:color w:val="000000"/>
                <w:sz w:val="24"/>
              </w:rPr>
              <w:t>政府购买服务承接主体的要求</w:t>
            </w:r>
          </w:p>
        </w:tc>
        <w:tc>
          <w:tcPr>
            <w:tcW w:w="4822" w:type="dxa"/>
            <w:vAlign w:val="center"/>
          </w:tcPr>
          <w:p w14:paraId="387D0240" w14:textId="77777777" w:rsidR="005F6567" w:rsidRDefault="00317592">
            <w:pPr>
              <w:tabs>
                <w:tab w:val="left" w:pos="1080"/>
              </w:tabs>
              <w:snapToGrid w:val="0"/>
              <w:rPr>
                <w:color w:val="000000"/>
                <w:sz w:val="24"/>
              </w:rPr>
            </w:pPr>
            <w:r>
              <w:rPr>
                <w:color w:val="000000"/>
                <w:sz w:val="24"/>
              </w:rPr>
              <w:t>如本项目属于政府购买服务，</w:t>
            </w:r>
            <w:r>
              <w:rPr>
                <w:sz w:val="24"/>
              </w:rPr>
              <w:t>供应商</w:t>
            </w:r>
            <w:r>
              <w:rPr>
                <w:color w:val="000000"/>
                <w:sz w:val="24"/>
              </w:rPr>
              <w:t>不属于公益一类事业单位、使用事业编制且由财政拨款保障的群团组织。</w:t>
            </w:r>
          </w:p>
        </w:tc>
        <w:tc>
          <w:tcPr>
            <w:tcW w:w="1638" w:type="dxa"/>
            <w:vAlign w:val="center"/>
          </w:tcPr>
          <w:p w14:paraId="2ECC1968" w14:textId="77777777" w:rsidR="005F6567" w:rsidRDefault="00317592">
            <w:pPr>
              <w:tabs>
                <w:tab w:val="left" w:pos="1080"/>
              </w:tabs>
              <w:snapToGrid w:val="0"/>
              <w:jc w:val="center"/>
              <w:rPr>
                <w:color w:val="000000"/>
                <w:sz w:val="24"/>
              </w:rPr>
            </w:pPr>
            <w:r>
              <w:rPr>
                <w:color w:val="000000"/>
                <w:sz w:val="24"/>
              </w:rPr>
              <w:t>格式见《</w:t>
            </w:r>
            <w:r>
              <w:rPr>
                <w:sz w:val="24"/>
              </w:rPr>
              <w:t>响应文件格式</w:t>
            </w:r>
            <w:r>
              <w:rPr>
                <w:color w:val="000000"/>
                <w:sz w:val="24"/>
              </w:rPr>
              <w:t>》</w:t>
            </w:r>
          </w:p>
        </w:tc>
      </w:tr>
      <w:tr w:rsidR="005F6567" w14:paraId="6097C930" w14:textId="77777777">
        <w:trPr>
          <w:cantSplit/>
          <w:trHeight w:val="460"/>
        </w:trPr>
        <w:tc>
          <w:tcPr>
            <w:tcW w:w="846" w:type="dxa"/>
            <w:vAlign w:val="center"/>
          </w:tcPr>
          <w:p w14:paraId="4031BEBC" w14:textId="77777777" w:rsidR="005F6567" w:rsidRDefault="00317592">
            <w:pPr>
              <w:tabs>
                <w:tab w:val="left" w:pos="1080"/>
              </w:tabs>
              <w:snapToGrid w:val="0"/>
              <w:jc w:val="center"/>
              <w:rPr>
                <w:color w:val="000000"/>
                <w:sz w:val="24"/>
              </w:rPr>
            </w:pPr>
            <w:r>
              <w:rPr>
                <w:color w:val="000000"/>
                <w:sz w:val="24"/>
              </w:rPr>
              <w:lastRenderedPageBreak/>
              <w:t>3-3</w:t>
            </w:r>
          </w:p>
        </w:tc>
        <w:tc>
          <w:tcPr>
            <w:tcW w:w="1982" w:type="dxa"/>
            <w:vAlign w:val="center"/>
          </w:tcPr>
          <w:p w14:paraId="4F6F1B32" w14:textId="77777777" w:rsidR="005F6567" w:rsidRDefault="00317592">
            <w:pPr>
              <w:tabs>
                <w:tab w:val="left" w:pos="1080"/>
              </w:tabs>
              <w:snapToGrid w:val="0"/>
              <w:rPr>
                <w:color w:val="000000"/>
                <w:sz w:val="24"/>
              </w:rPr>
            </w:pPr>
            <w:r>
              <w:rPr>
                <w:color w:val="000000"/>
                <w:sz w:val="24"/>
              </w:rPr>
              <w:t>其他特定资格要求</w:t>
            </w:r>
          </w:p>
        </w:tc>
        <w:tc>
          <w:tcPr>
            <w:tcW w:w="4822" w:type="dxa"/>
            <w:vAlign w:val="center"/>
          </w:tcPr>
          <w:p w14:paraId="74733264" w14:textId="77777777" w:rsidR="005F6567" w:rsidRDefault="00317592">
            <w:pPr>
              <w:tabs>
                <w:tab w:val="left" w:pos="1080"/>
              </w:tabs>
              <w:snapToGrid w:val="0"/>
              <w:rPr>
                <w:color w:val="000000"/>
                <w:sz w:val="24"/>
              </w:rPr>
            </w:pPr>
            <w:r>
              <w:rPr>
                <w:color w:val="000000"/>
                <w:sz w:val="24"/>
              </w:rPr>
              <w:t>如有，见第一章《</w:t>
            </w:r>
            <w:r>
              <w:rPr>
                <w:rFonts w:eastAsiaTheme="minorEastAsia"/>
                <w:sz w:val="24"/>
              </w:rPr>
              <w:t>采购邀请</w:t>
            </w:r>
            <w:r>
              <w:rPr>
                <w:color w:val="000000"/>
                <w:sz w:val="24"/>
              </w:rPr>
              <w:t>》</w:t>
            </w:r>
          </w:p>
        </w:tc>
        <w:tc>
          <w:tcPr>
            <w:tcW w:w="1638" w:type="dxa"/>
            <w:vAlign w:val="center"/>
          </w:tcPr>
          <w:p w14:paraId="02610F62" w14:textId="77777777" w:rsidR="005F6567" w:rsidRDefault="00317592">
            <w:pPr>
              <w:tabs>
                <w:tab w:val="left" w:pos="1080"/>
              </w:tabs>
              <w:snapToGrid w:val="0"/>
              <w:rPr>
                <w:color w:val="000000"/>
                <w:sz w:val="24"/>
              </w:rPr>
            </w:pPr>
            <w:r>
              <w:rPr>
                <w:color w:val="000000"/>
                <w:sz w:val="24"/>
              </w:rPr>
              <w:t>提供证明文件的</w:t>
            </w:r>
            <w:r>
              <w:rPr>
                <w:rFonts w:hint="eastAsia"/>
                <w:color w:val="000000"/>
                <w:sz w:val="24"/>
              </w:rPr>
              <w:t>复印件</w:t>
            </w:r>
            <w:r>
              <w:rPr>
                <w:color w:val="000000"/>
                <w:sz w:val="24"/>
              </w:rPr>
              <w:t>并加盖单位公章</w:t>
            </w:r>
          </w:p>
        </w:tc>
      </w:tr>
      <w:tr w:rsidR="005F6567" w14:paraId="308B0FDD" w14:textId="77777777">
        <w:trPr>
          <w:cantSplit/>
          <w:trHeight w:val="468"/>
        </w:trPr>
        <w:tc>
          <w:tcPr>
            <w:tcW w:w="846" w:type="dxa"/>
            <w:vAlign w:val="center"/>
          </w:tcPr>
          <w:p w14:paraId="3A0E252F" w14:textId="77777777" w:rsidR="005F6567" w:rsidRDefault="00317592">
            <w:pPr>
              <w:tabs>
                <w:tab w:val="left" w:pos="1080"/>
              </w:tabs>
              <w:snapToGrid w:val="0"/>
              <w:jc w:val="center"/>
              <w:rPr>
                <w:color w:val="000000"/>
                <w:sz w:val="24"/>
              </w:rPr>
            </w:pPr>
            <w:r>
              <w:rPr>
                <w:color w:val="000000"/>
                <w:sz w:val="24"/>
              </w:rPr>
              <w:t>4</w:t>
            </w:r>
          </w:p>
        </w:tc>
        <w:tc>
          <w:tcPr>
            <w:tcW w:w="1982" w:type="dxa"/>
            <w:vAlign w:val="center"/>
          </w:tcPr>
          <w:p w14:paraId="4BB55863" w14:textId="77777777" w:rsidR="005F6567" w:rsidRDefault="00317592">
            <w:pPr>
              <w:tabs>
                <w:tab w:val="left" w:pos="1080"/>
              </w:tabs>
              <w:snapToGrid w:val="0"/>
              <w:rPr>
                <w:color w:val="000000"/>
                <w:sz w:val="24"/>
              </w:rPr>
            </w:pPr>
            <w:r>
              <w:rPr>
                <w:color w:val="000000"/>
                <w:sz w:val="24"/>
              </w:rPr>
              <w:t>磋商保证金</w:t>
            </w:r>
          </w:p>
        </w:tc>
        <w:tc>
          <w:tcPr>
            <w:tcW w:w="4822" w:type="dxa"/>
            <w:vAlign w:val="center"/>
          </w:tcPr>
          <w:p w14:paraId="070C9F6A" w14:textId="77777777" w:rsidR="005F6567" w:rsidRDefault="00317592">
            <w:pPr>
              <w:tabs>
                <w:tab w:val="left" w:pos="1080"/>
              </w:tabs>
              <w:snapToGrid w:val="0"/>
              <w:rPr>
                <w:color w:val="000000"/>
                <w:sz w:val="24"/>
              </w:rPr>
            </w:pPr>
            <w:r>
              <w:rPr>
                <w:color w:val="000000"/>
                <w:kern w:val="0"/>
                <w:sz w:val="24"/>
              </w:rPr>
              <w:t>按照竞争性磋商文件的要求提交磋商保证金。</w:t>
            </w:r>
          </w:p>
        </w:tc>
        <w:tc>
          <w:tcPr>
            <w:tcW w:w="1638" w:type="dxa"/>
            <w:vAlign w:val="center"/>
          </w:tcPr>
          <w:p w14:paraId="0A4C69FF" w14:textId="77777777" w:rsidR="005F6567" w:rsidRDefault="005F6567">
            <w:pPr>
              <w:tabs>
                <w:tab w:val="left" w:pos="1080"/>
              </w:tabs>
              <w:snapToGrid w:val="0"/>
              <w:rPr>
                <w:color w:val="000000"/>
                <w:sz w:val="24"/>
              </w:rPr>
            </w:pPr>
          </w:p>
        </w:tc>
      </w:tr>
      <w:tr w:rsidR="005F6567" w14:paraId="2A8F93A0" w14:textId="77777777">
        <w:trPr>
          <w:cantSplit/>
          <w:trHeight w:val="468"/>
        </w:trPr>
        <w:tc>
          <w:tcPr>
            <w:tcW w:w="846" w:type="dxa"/>
            <w:vAlign w:val="center"/>
          </w:tcPr>
          <w:p w14:paraId="61EC5BE9" w14:textId="77777777" w:rsidR="005F6567" w:rsidRDefault="00317592">
            <w:pPr>
              <w:tabs>
                <w:tab w:val="left" w:pos="1080"/>
              </w:tabs>
              <w:snapToGrid w:val="0"/>
              <w:jc w:val="center"/>
              <w:rPr>
                <w:color w:val="000000"/>
                <w:sz w:val="24"/>
              </w:rPr>
            </w:pPr>
            <w:r>
              <w:rPr>
                <w:color w:val="000000"/>
                <w:sz w:val="24"/>
              </w:rPr>
              <w:t>5</w:t>
            </w:r>
          </w:p>
        </w:tc>
        <w:tc>
          <w:tcPr>
            <w:tcW w:w="1982" w:type="dxa"/>
            <w:vAlign w:val="center"/>
          </w:tcPr>
          <w:p w14:paraId="438EF68D" w14:textId="77777777" w:rsidR="005F6567" w:rsidRDefault="00317592">
            <w:pPr>
              <w:tabs>
                <w:tab w:val="left" w:pos="1080"/>
              </w:tabs>
              <w:snapToGrid w:val="0"/>
              <w:rPr>
                <w:color w:val="000000"/>
                <w:sz w:val="24"/>
              </w:rPr>
            </w:pPr>
            <w:r>
              <w:rPr>
                <w:color w:val="000000"/>
                <w:sz w:val="24"/>
              </w:rPr>
              <w:t>获取</w:t>
            </w:r>
            <w:r>
              <w:rPr>
                <w:rFonts w:hint="eastAsia"/>
                <w:color w:val="000000"/>
                <w:sz w:val="24"/>
              </w:rPr>
              <w:t>竞争性磋商文件</w:t>
            </w:r>
          </w:p>
        </w:tc>
        <w:tc>
          <w:tcPr>
            <w:tcW w:w="4822" w:type="dxa"/>
            <w:vAlign w:val="center"/>
          </w:tcPr>
          <w:p w14:paraId="5E955131" w14:textId="77777777" w:rsidR="005F6567" w:rsidRDefault="00317592">
            <w:pPr>
              <w:tabs>
                <w:tab w:val="left" w:pos="1080"/>
              </w:tabs>
              <w:snapToGrid w:val="0"/>
              <w:rPr>
                <w:color w:val="000000"/>
                <w:kern w:val="0"/>
                <w:sz w:val="24"/>
              </w:rPr>
            </w:pPr>
            <w:r>
              <w:rPr>
                <w:color w:val="000000"/>
                <w:kern w:val="0"/>
                <w:sz w:val="24"/>
              </w:rPr>
              <w:t>在规定期限内通过北京市政府采购电子交易平台获取所参与包的竞争性磋商文件。</w:t>
            </w:r>
          </w:p>
          <w:p w14:paraId="2158BA11" w14:textId="77777777" w:rsidR="005F6567" w:rsidRDefault="00317592">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8" w:type="dxa"/>
            <w:vAlign w:val="center"/>
          </w:tcPr>
          <w:p w14:paraId="63E6DBEA" w14:textId="77777777" w:rsidR="005F6567" w:rsidRDefault="005F6567">
            <w:pPr>
              <w:tabs>
                <w:tab w:val="left" w:pos="1080"/>
              </w:tabs>
              <w:snapToGrid w:val="0"/>
              <w:rPr>
                <w:color w:val="000000"/>
                <w:sz w:val="24"/>
              </w:rPr>
            </w:pPr>
          </w:p>
        </w:tc>
      </w:tr>
    </w:tbl>
    <w:p w14:paraId="611F1F04" w14:textId="77777777" w:rsidR="005F6567" w:rsidRDefault="005F6567">
      <w:pPr>
        <w:widowControl/>
        <w:jc w:val="left"/>
        <w:rPr>
          <w:rFonts w:eastAsiaTheme="minorEastAsia"/>
          <w:sz w:val="24"/>
        </w:rPr>
      </w:pPr>
      <w:bookmarkStart w:id="642" w:name="_Hlt487972895"/>
      <w:bookmarkEnd w:id="642"/>
    </w:p>
    <w:p w14:paraId="01F5B7A5"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4A92EA97" w14:textId="77777777" w:rsidR="005F6567" w:rsidRDefault="00317592">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987"/>
        <w:gridCol w:w="4252"/>
        <w:gridCol w:w="1451"/>
      </w:tblGrid>
      <w:tr w:rsidR="005F6567" w14:paraId="179742D1" w14:textId="77777777">
        <w:trPr>
          <w:jc w:val="center"/>
        </w:trPr>
        <w:tc>
          <w:tcPr>
            <w:tcW w:w="368" w:type="pct"/>
            <w:shd w:val="clear" w:color="000000" w:fill="FFFFFF"/>
            <w:vAlign w:val="center"/>
          </w:tcPr>
          <w:p w14:paraId="013E7ECD" w14:textId="77777777" w:rsidR="005F6567" w:rsidRDefault="00317592">
            <w:pPr>
              <w:widowControl/>
              <w:jc w:val="center"/>
              <w:rPr>
                <w:rFonts w:ascii="宋体" w:hAnsi="宋体" w:cs="宋体"/>
                <w:b/>
                <w:kern w:val="0"/>
                <w:sz w:val="24"/>
              </w:rPr>
            </w:pPr>
            <w:r>
              <w:rPr>
                <w:rFonts w:ascii="宋体" w:hAnsi="宋体" w:cs="宋体" w:hint="eastAsia"/>
                <w:b/>
                <w:kern w:val="0"/>
                <w:sz w:val="24"/>
              </w:rPr>
              <w:t>序号</w:t>
            </w:r>
          </w:p>
        </w:tc>
        <w:tc>
          <w:tcPr>
            <w:tcW w:w="1197" w:type="pct"/>
            <w:shd w:val="clear" w:color="000000" w:fill="FFFFFF"/>
            <w:vAlign w:val="center"/>
          </w:tcPr>
          <w:p w14:paraId="55931DB7" w14:textId="77777777" w:rsidR="005F6567" w:rsidRDefault="00317592">
            <w:pPr>
              <w:widowControl/>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因素</w:t>
            </w:r>
          </w:p>
        </w:tc>
        <w:tc>
          <w:tcPr>
            <w:tcW w:w="2561" w:type="pct"/>
            <w:shd w:val="clear" w:color="000000" w:fill="FFFFFF"/>
            <w:vAlign w:val="center"/>
          </w:tcPr>
          <w:p w14:paraId="07E7EBDF" w14:textId="77777777" w:rsidR="005F6567" w:rsidRDefault="00317592">
            <w:pPr>
              <w:widowControl/>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内容</w:t>
            </w:r>
          </w:p>
        </w:tc>
        <w:tc>
          <w:tcPr>
            <w:tcW w:w="874" w:type="pct"/>
            <w:shd w:val="clear" w:color="000000" w:fill="FFFFFF"/>
            <w:vAlign w:val="center"/>
          </w:tcPr>
          <w:p w14:paraId="675088A6" w14:textId="77777777" w:rsidR="005F6567" w:rsidRDefault="00317592">
            <w:pPr>
              <w:widowControl/>
              <w:jc w:val="center"/>
              <w:rPr>
                <w:rFonts w:ascii="宋体" w:hAnsi="宋体" w:cs="宋体"/>
                <w:b/>
                <w:kern w:val="0"/>
                <w:sz w:val="24"/>
              </w:rPr>
            </w:pPr>
            <w:r>
              <w:rPr>
                <w:rFonts w:ascii="宋体" w:hAnsi="宋体" w:cs="宋体" w:hint="eastAsia"/>
                <w:b/>
                <w:kern w:val="0"/>
                <w:sz w:val="24"/>
              </w:rPr>
              <w:t>是否允许澄清、说明或者更正</w:t>
            </w:r>
          </w:p>
        </w:tc>
      </w:tr>
      <w:tr w:rsidR="005F6567" w14:paraId="19A9B078" w14:textId="77777777">
        <w:trPr>
          <w:jc w:val="center"/>
        </w:trPr>
        <w:tc>
          <w:tcPr>
            <w:tcW w:w="368" w:type="pct"/>
            <w:shd w:val="clear" w:color="000000" w:fill="FFFFFF"/>
            <w:vAlign w:val="center"/>
          </w:tcPr>
          <w:p w14:paraId="20EAFEBB" w14:textId="77777777" w:rsidR="005F6567" w:rsidRDefault="00317592">
            <w:pPr>
              <w:widowControl/>
              <w:jc w:val="center"/>
              <w:rPr>
                <w:rFonts w:ascii="宋体" w:hAnsi="宋体" w:cs="宋体"/>
                <w:kern w:val="0"/>
                <w:sz w:val="24"/>
              </w:rPr>
            </w:pPr>
            <w:r>
              <w:rPr>
                <w:rFonts w:ascii="宋体" w:hAnsi="宋体" w:cs="宋体" w:hint="eastAsia"/>
                <w:kern w:val="0"/>
                <w:sz w:val="24"/>
              </w:rPr>
              <w:t>1</w:t>
            </w:r>
          </w:p>
        </w:tc>
        <w:tc>
          <w:tcPr>
            <w:tcW w:w="1197" w:type="pct"/>
            <w:shd w:val="clear" w:color="000000" w:fill="FFFFFF"/>
            <w:vAlign w:val="center"/>
          </w:tcPr>
          <w:p w14:paraId="723B0540" w14:textId="77777777" w:rsidR="005F6567" w:rsidRDefault="00317592">
            <w:pPr>
              <w:widowControl/>
              <w:jc w:val="center"/>
              <w:rPr>
                <w:rFonts w:ascii="宋体" w:hAnsi="宋体" w:cs="宋体"/>
                <w:kern w:val="0"/>
                <w:sz w:val="24"/>
              </w:rPr>
            </w:pPr>
            <w:r>
              <w:rPr>
                <w:rFonts w:ascii="宋体" w:hAnsi="宋体" w:cs="宋体" w:hint="eastAsia"/>
                <w:kern w:val="0"/>
                <w:sz w:val="24"/>
              </w:rPr>
              <w:t>法定代表人（单位负责人）身份证明</w:t>
            </w:r>
          </w:p>
        </w:tc>
        <w:tc>
          <w:tcPr>
            <w:tcW w:w="2561" w:type="pct"/>
            <w:shd w:val="clear" w:color="000000" w:fill="FFFFFF"/>
            <w:vAlign w:val="center"/>
          </w:tcPr>
          <w:p w14:paraId="5D4566BA" w14:textId="77777777" w:rsidR="005F6567" w:rsidRDefault="00317592">
            <w:pPr>
              <w:widowControl/>
              <w:jc w:val="left"/>
              <w:rPr>
                <w:rFonts w:ascii="宋体" w:hAnsi="宋体" w:cs="宋体"/>
                <w:kern w:val="0"/>
                <w:sz w:val="24"/>
              </w:rPr>
            </w:pPr>
            <w:r>
              <w:rPr>
                <w:rFonts w:ascii="宋体" w:hAnsi="宋体" w:cs="宋体" w:hint="eastAsia"/>
                <w:kern w:val="0"/>
                <w:sz w:val="24"/>
              </w:rPr>
              <w:t>按竞争性磋商文件要求提供；</w:t>
            </w:r>
          </w:p>
        </w:tc>
        <w:tc>
          <w:tcPr>
            <w:tcW w:w="874" w:type="pct"/>
            <w:shd w:val="clear" w:color="000000" w:fill="FFFFFF"/>
            <w:vAlign w:val="center"/>
          </w:tcPr>
          <w:p w14:paraId="4A82DEC9" w14:textId="77777777" w:rsidR="005F6567" w:rsidRDefault="00317592">
            <w:pPr>
              <w:widowControl/>
              <w:jc w:val="center"/>
              <w:rPr>
                <w:rFonts w:ascii="宋体" w:hAnsi="宋体" w:cs="宋体"/>
                <w:kern w:val="0"/>
                <w:sz w:val="24"/>
              </w:rPr>
            </w:pPr>
            <w:r>
              <w:rPr>
                <w:rFonts w:ascii="宋体" w:hAnsi="宋体" w:cs="宋体" w:hint="eastAsia"/>
                <w:kern w:val="0"/>
                <w:sz w:val="24"/>
              </w:rPr>
              <w:t>否</w:t>
            </w:r>
          </w:p>
        </w:tc>
      </w:tr>
      <w:tr w:rsidR="005F6567" w14:paraId="7B7501B0" w14:textId="77777777">
        <w:trPr>
          <w:jc w:val="center"/>
        </w:trPr>
        <w:tc>
          <w:tcPr>
            <w:tcW w:w="368" w:type="pct"/>
            <w:shd w:val="clear" w:color="000000" w:fill="FFFFFF"/>
            <w:vAlign w:val="center"/>
          </w:tcPr>
          <w:p w14:paraId="1DE3B134" w14:textId="77777777" w:rsidR="005F6567" w:rsidRDefault="00317592">
            <w:pPr>
              <w:widowControl/>
              <w:jc w:val="center"/>
              <w:rPr>
                <w:rFonts w:ascii="宋体" w:hAnsi="宋体" w:cs="宋体"/>
                <w:kern w:val="0"/>
                <w:sz w:val="24"/>
              </w:rPr>
            </w:pPr>
            <w:r>
              <w:rPr>
                <w:rFonts w:ascii="宋体" w:hAnsi="宋体" w:cs="宋体" w:hint="eastAsia"/>
                <w:kern w:val="0"/>
                <w:sz w:val="24"/>
              </w:rPr>
              <w:t>2</w:t>
            </w:r>
          </w:p>
        </w:tc>
        <w:tc>
          <w:tcPr>
            <w:tcW w:w="1197" w:type="pct"/>
            <w:shd w:val="clear" w:color="000000" w:fill="FFFFFF"/>
            <w:vAlign w:val="center"/>
          </w:tcPr>
          <w:p w14:paraId="4311E7EA" w14:textId="77777777" w:rsidR="005F6567" w:rsidRDefault="00317592">
            <w:pPr>
              <w:widowControl/>
              <w:jc w:val="center"/>
              <w:rPr>
                <w:rFonts w:ascii="宋体" w:hAnsi="宋体" w:cs="宋体"/>
                <w:kern w:val="0"/>
                <w:sz w:val="24"/>
              </w:rPr>
            </w:pPr>
            <w:r>
              <w:rPr>
                <w:rFonts w:ascii="宋体" w:hAnsi="宋体" w:cs="宋体" w:hint="eastAsia"/>
                <w:kern w:val="0"/>
                <w:sz w:val="24"/>
              </w:rPr>
              <w:t>授权委托书</w:t>
            </w:r>
          </w:p>
        </w:tc>
        <w:tc>
          <w:tcPr>
            <w:tcW w:w="2561" w:type="pct"/>
            <w:shd w:val="clear" w:color="000000" w:fill="FFFFFF"/>
            <w:vAlign w:val="center"/>
          </w:tcPr>
          <w:p w14:paraId="20FAD58D" w14:textId="77777777" w:rsidR="005F6567" w:rsidRDefault="00317592">
            <w:pPr>
              <w:widowControl/>
              <w:jc w:val="left"/>
              <w:rPr>
                <w:rFonts w:ascii="宋体" w:hAnsi="宋体" w:cs="宋体"/>
                <w:kern w:val="0"/>
                <w:sz w:val="24"/>
              </w:rPr>
            </w:pPr>
            <w:r>
              <w:rPr>
                <w:rFonts w:ascii="宋体" w:hAnsi="宋体" w:cs="宋体" w:hint="eastAsia"/>
                <w:kern w:val="0"/>
                <w:sz w:val="24"/>
              </w:rPr>
              <w:t>按竞争性磋商文件要求提供；</w:t>
            </w:r>
          </w:p>
        </w:tc>
        <w:tc>
          <w:tcPr>
            <w:tcW w:w="874" w:type="pct"/>
            <w:shd w:val="clear" w:color="000000" w:fill="FFFFFF"/>
            <w:vAlign w:val="center"/>
          </w:tcPr>
          <w:p w14:paraId="51DF3805" w14:textId="77777777" w:rsidR="005F6567" w:rsidRDefault="00317592">
            <w:pPr>
              <w:widowControl/>
              <w:jc w:val="center"/>
              <w:rPr>
                <w:rFonts w:ascii="宋体" w:hAnsi="宋体" w:cs="宋体"/>
                <w:kern w:val="0"/>
                <w:sz w:val="24"/>
              </w:rPr>
            </w:pPr>
            <w:r>
              <w:rPr>
                <w:rFonts w:ascii="宋体" w:hAnsi="宋体" w:cs="宋体" w:hint="eastAsia"/>
                <w:kern w:val="0"/>
                <w:sz w:val="24"/>
              </w:rPr>
              <w:t>否</w:t>
            </w:r>
          </w:p>
        </w:tc>
      </w:tr>
      <w:tr w:rsidR="005F6567" w14:paraId="77C2FB96" w14:textId="77777777">
        <w:trPr>
          <w:jc w:val="center"/>
        </w:trPr>
        <w:tc>
          <w:tcPr>
            <w:tcW w:w="368" w:type="pct"/>
            <w:shd w:val="clear" w:color="000000" w:fill="FFFFFF"/>
            <w:vAlign w:val="center"/>
          </w:tcPr>
          <w:p w14:paraId="52CEB007" w14:textId="77777777" w:rsidR="005F6567" w:rsidRDefault="00317592">
            <w:pPr>
              <w:widowControl/>
              <w:jc w:val="center"/>
              <w:rPr>
                <w:rFonts w:ascii="宋体" w:hAnsi="宋体" w:cs="宋体"/>
                <w:kern w:val="0"/>
                <w:sz w:val="24"/>
              </w:rPr>
            </w:pPr>
            <w:r>
              <w:rPr>
                <w:rFonts w:ascii="宋体" w:hAnsi="宋体" w:cs="宋体" w:hint="eastAsia"/>
                <w:kern w:val="0"/>
                <w:sz w:val="24"/>
              </w:rPr>
              <w:t>3</w:t>
            </w:r>
          </w:p>
        </w:tc>
        <w:tc>
          <w:tcPr>
            <w:tcW w:w="1197" w:type="pct"/>
            <w:shd w:val="clear" w:color="000000" w:fill="FFFFFF"/>
            <w:vAlign w:val="center"/>
          </w:tcPr>
          <w:p w14:paraId="5E43D661" w14:textId="77777777" w:rsidR="005F6567" w:rsidRDefault="00317592">
            <w:pPr>
              <w:widowControl/>
              <w:jc w:val="center"/>
              <w:rPr>
                <w:rFonts w:ascii="宋体" w:hAnsi="宋体" w:cs="宋体"/>
                <w:kern w:val="0"/>
                <w:sz w:val="24"/>
              </w:rPr>
            </w:pPr>
            <w:r>
              <w:rPr>
                <w:rFonts w:ascii="宋体" w:hAnsi="宋体" w:cs="宋体" w:hint="eastAsia"/>
                <w:kern w:val="0"/>
                <w:sz w:val="24"/>
              </w:rPr>
              <w:t>响应有效期</w:t>
            </w:r>
          </w:p>
        </w:tc>
        <w:tc>
          <w:tcPr>
            <w:tcW w:w="2561" w:type="pct"/>
            <w:shd w:val="clear" w:color="000000" w:fill="FFFFFF"/>
            <w:vAlign w:val="center"/>
          </w:tcPr>
          <w:p w14:paraId="6B843F45" w14:textId="77777777" w:rsidR="005F6567" w:rsidRDefault="00317592">
            <w:pPr>
              <w:widowControl/>
              <w:jc w:val="left"/>
              <w:rPr>
                <w:rFonts w:ascii="宋体" w:hAnsi="宋体" w:cs="宋体"/>
                <w:kern w:val="0"/>
                <w:sz w:val="24"/>
              </w:rPr>
            </w:pPr>
            <w:r>
              <w:rPr>
                <w:rFonts w:ascii="宋体" w:hAnsi="宋体" w:cs="宋体" w:hint="eastAsia"/>
                <w:kern w:val="0"/>
                <w:sz w:val="24"/>
              </w:rPr>
              <w:t>响应文件中承诺的响应有效期满足竞争性磋商文件中载明的响应有效期的；</w:t>
            </w:r>
          </w:p>
        </w:tc>
        <w:tc>
          <w:tcPr>
            <w:tcW w:w="874" w:type="pct"/>
            <w:shd w:val="clear" w:color="000000" w:fill="FFFFFF"/>
            <w:vAlign w:val="center"/>
          </w:tcPr>
          <w:p w14:paraId="4B7C39D2" w14:textId="77777777" w:rsidR="005F6567" w:rsidRDefault="00317592">
            <w:pPr>
              <w:widowControl/>
              <w:jc w:val="center"/>
              <w:rPr>
                <w:rFonts w:ascii="宋体" w:hAnsi="宋体" w:cs="宋体"/>
                <w:kern w:val="0"/>
                <w:sz w:val="24"/>
              </w:rPr>
            </w:pPr>
            <w:r>
              <w:rPr>
                <w:rFonts w:ascii="宋体" w:hAnsi="宋体" w:cs="宋体" w:hint="eastAsia"/>
                <w:kern w:val="0"/>
                <w:sz w:val="24"/>
              </w:rPr>
              <w:t>否</w:t>
            </w:r>
          </w:p>
        </w:tc>
      </w:tr>
      <w:tr w:rsidR="005F6567" w14:paraId="22154AC8" w14:textId="77777777">
        <w:trPr>
          <w:jc w:val="center"/>
        </w:trPr>
        <w:tc>
          <w:tcPr>
            <w:tcW w:w="368" w:type="pct"/>
            <w:shd w:val="clear" w:color="000000" w:fill="FFFFFF"/>
            <w:vAlign w:val="center"/>
          </w:tcPr>
          <w:p w14:paraId="0E3AA294" w14:textId="77777777" w:rsidR="005F6567" w:rsidRDefault="00317592">
            <w:pPr>
              <w:widowControl/>
              <w:jc w:val="center"/>
              <w:rPr>
                <w:rFonts w:ascii="宋体" w:hAnsi="宋体" w:cs="宋体"/>
                <w:kern w:val="0"/>
                <w:sz w:val="24"/>
              </w:rPr>
            </w:pPr>
            <w:r>
              <w:rPr>
                <w:rFonts w:ascii="宋体" w:hAnsi="宋体" w:cs="宋体" w:hint="eastAsia"/>
                <w:kern w:val="0"/>
                <w:sz w:val="24"/>
              </w:rPr>
              <w:t>4</w:t>
            </w:r>
          </w:p>
        </w:tc>
        <w:tc>
          <w:tcPr>
            <w:tcW w:w="1197" w:type="pct"/>
            <w:shd w:val="clear" w:color="000000" w:fill="FFFFFF"/>
            <w:vAlign w:val="center"/>
          </w:tcPr>
          <w:p w14:paraId="7A7BCF9E" w14:textId="77777777" w:rsidR="005F6567" w:rsidRDefault="00317592">
            <w:pPr>
              <w:widowControl/>
              <w:jc w:val="center"/>
              <w:rPr>
                <w:rFonts w:ascii="宋体" w:hAnsi="宋体" w:cs="宋体"/>
                <w:kern w:val="0"/>
                <w:sz w:val="24"/>
              </w:rPr>
            </w:pPr>
            <w:r>
              <w:rPr>
                <w:rFonts w:ascii="宋体" w:hAnsi="宋体" w:cs="宋体" w:hint="eastAsia"/>
                <w:kern w:val="0"/>
                <w:sz w:val="24"/>
              </w:rPr>
              <w:t>签署、盖章</w:t>
            </w:r>
          </w:p>
        </w:tc>
        <w:tc>
          <w:tcPr>
            <w:tcW w:w="2561" w:type="pct"/>
            <w:shd w:val="clear" w:color="000000" w:fill="FFFFFF"/>
            <w:vAlign w:val="center"/>
          </w:tcPr>
          <w:p w14:paraId="7AD8E804" w14:textId="77777777" w:rsidR="005F6567" w:rsidRDefault="00317592">
            <w:pPr>
              <w:widowControl/>
              <w:jc w:val="left"/>
              <w:rPr>
                <w:rFonts w:ascii="宋体" w:hAnsi="宋体" w:cs="宋体"/>
                <w:kern w:val="0"/>
                <w:sz w:val="24"/>
              </w:rPr>
            </w:pPr>
            <w:r>
              <w:rPr>
                <w:rFonts w:ascii="宋体" w:hAnsi="宋体" w:cs="宋体" w:hint="eastAsia"/>
                <w:kern w:val="0"/>
                <w:sz w:val="24"/>
              </w:rPr>
              <w:t>按照竞争性磋商文件要求签署、盖章的；</w:t>
            </w:r>
          </w:p>
        </w:tc>
        <w:tc>
          <w:tcPr>
            <w:tcW w:w="874" w:type="pct"/>
            <w:shd w:val="clear" w:color="000000" w:fill="FFFFFF"/>
            <w:vAlign w:val="center"/>
          </w:tcPr>
          <w:p w14:paraId="6E49D8F6" w14:textId="77777777" w:rsidR="005F6567" w:rsidRDefault="00317592">
            <w:pPr>
              <w:widowControl/>
              <w:jc w:val="center"/>
              <w:rPr>
                <w:rFonts w:ascii="宋体" w:hAnsi="宋体" w:cs="宋体"/>
                <w:kern w:val="0"/>
                <w:sz w:val="24"/>
              </w:rPr>
            </w:pPr>
            <w:r>
              <w:rPr>
                <w:rFonts w:ascii="宋体" w:hAnsi="宋体" w:cs="宋体" w:hint="eastAsia"/>
                <w:kern w:val="0"/>
                <w:sz w:val="24"/>
              </w:rPr>
              <w:t>否</w:t>
            </w:r>
          </w:p>
        </w:tc>
      </w:tr>
      <w:tr w:rsidR="005F6567" w14:paraId="1E4AB104" w14:textId="77777777">
        <w:trPr>
          <w:jc w:val="center"/>
        </w:trPr>
        <w:tc>
          <w:tcPr>
            <w:tcW w:w="368" w:type="pct"/>
            <w:shd w:val="clear" w:color="000000" w:fill="FFFFFF"/>
            <w:vAlign w:val="center"/>
          </w:tcPr>
          <w:p w14:paraId="25E2A669" w14:textId="77777777" w:rsidR="005F6567" w:rsidRDefault="00317592">
            <w:pPr>
              <w:widowControl/>
              <w:jc w:val="center"/>
              <w:rPr>
                <w:rFonts w:ascii="宋体" w:hAnsi="宋体" w:cs="宋体"/>
                <w:kern w:val="0"/>
                <w:sz w:val="24"/>
              </w:rPr>
            </w:pPr>
            <w:r>
              <w:rPr>
                <w:rFonts w:ascii="宋体" w:hAnsi="宋体" w:cs="宋体" w:hint="eastAsia"/>
                <w:kern w:val="0"/>
                <w:sz w:val="24"/>
              </w:rPr>
              <w:t>5</w:t>
            </w:r>
          </w:p>
        </w:tc>
        <w:tc>
          <w:tcPr>
            <w:tcW w:w="1197" w:type="pct"/>
            <w:shd w:val="clear" w:color="000000" w:fill="FFFFFF"/>
            <w:vAlign w:val="center"/>
          </w:tcPr>
          <w:p w14:paraId="0316D620" w14:textId="77777777" w:rsidR="005F6567" w:rsidRDefault="00317592">
            <w:pPr>
              <w:widowControl/>
              <w:jc w:val="center"/>
              <w:rPr>
                <w:rFonts w:ascii="宋体" w:hAnsi="宋体" w:cs="宋体"/>
                <w:kern w:val="0"/>
                <w:sz w:val="24"/>
              </w:rPr>
            </w:pPr>
            <w:r>
              <w:rPr>
                <w:rFonts w:ascii="宋体" w:hAnsi="宋体" w:cs="宋体" w:hint="eastAsia"/>
                <w:kern w:val="0"/>
                <w:sz w:val="24"/>
              </w:rPr>
              <w:t>实质性格式</w:t>
            </w:r>
          </w:p>
        </w:tc>
        <w:tc>
          <w:tcPr>
            <w:tcW w:w="2561" w:type="pct"/>
            <w:shd w:val="clear" w:color="000000" w:fill="FFFFFF"/>
            <w:vAlign w:val="center"/>
          </w:tcPr>
          <w:p w14:paraId="1E214425" w14:textId="77777777" w:rsidR="005F6567" w:rsidRDefault="00317592">
            <w:pPr>
              <w:widowControl/>
              <w:jc w:val="left"/>
              <w:rPr>
                <w:rFonts w:ascii="宋体" w:hAnsi="宋体" w:cs="宋体"/>
                <w:kern w:val="0"/>
                <w:sz w:val="24"/>
              </w:rPr>
            </w:pPr>
            <w:r>
              <w:rPr>
                <w:rFonts w:ascii="宋体" w:hAnsi="宋体" w:cs="宋体" w:hint="eastAsia"/>
                <w:kern w:val="0"/>
                <w:sz w:val="24"/>
              </w:rPr>
              <w:t>标记为“实质性格式”的文件均按竞争性磋商文件要求提供；</w:t>
            </w:r>
          </w:p>
        </w:tc>
        <w:tc>
          <w:tcPr>
            <w:tcW w:w="874" w:type="pct"/>
            <w:shd w:val="clear" w:color="000000" w:fill="FFFFFF"/>
            <w:vAlign w:val="center"/>
          </w:tcPr>
          <w:p w14:paraId="7D4013F6" w14:textId="77777777" w:rsidR="005F6567" w:rsidRDefault="00317592">
            <w:pPr>
              <w:widowControl/>
              <w:jc w:val="center"/>
              <w:rPr>
                <w:rFonts w:ascii="宋体" w:hAnsi="宋体" w:cs="宋体"/>
                <w:kern w:val="0"/>
                <w:sz w:val="24"/>
              </w:rPr>
            </w:pPr>
            <w:r>
              <w:rPr>
                <w:rFonts w:ascii="宋体" w:hAnsi="宋体" w:cs="宋体" w:hint="eastAsia"/>
                <w:kern w:val="0"/>
                <w:sz w:val="24"/>
              </w:rPr>
              <w:t>否</w:t>
            </w:r>
          </w:p>
        </w:tc>
      </w:tr>
      <w:tr w:rsidR="005F6567" w14:paraId="3B2AA054" w14:textId="77777777">
        <w:trPr>
          <w:jc w:val="center"/>
        </w:trPr>
        <w:tc>
          <w:tcPr>
            <w:tcW w:w="368" w:type="pct"/>
            <w:shd w:val="clear" w:color="000000" w:fill="FFFFFF"/>
            <w:vAlign w:val="center"/>
          </w:tcPr>
          <w:p w14:paraId="3275A89E" w14:textId="77777777" w:rsidR="005F6567" w:rsidRDefault="00317592">
            <w:pPr>
              <w:widowControl/>
              <w:jc w:val="center"/>
              <w:rPr>
                <w:rFonts w:ascii="宋体" w:hAnsi="宋体" w:cs="宋体"/>
                <w:kern w:val="0"/>
                <w:sz w:val="24"/>
              </w:rPr>
            </w:pPr>
            <w:r>
              <w:rPr>
                <w:rFonts w:ascii="宋体" w:hAnsi="宋体" w:cs="宋体" w:hint="eastAsia"/>
                <w:kern w:val="0"/>
                <w:sz w:val="24"/>
              </w:rPr>
              <w:t>6</w:t>
            </w:r>
          </w:p>
        </w:tc>
        <w:tc>
          <w:tcPr>
            <w:tcW w:w="1197" w:type="pct"/>
            <w:shd w:val="clear" w:color="000000" w:fill="FFFFFF"/>
            <w:vAlign w:val="center"/>
          </w:tcPr>
          <w:p w14:paraId="66D277C8" w14:textId="77777777" w:rsidR="005F6567" w:rsidRDefault="00317592">
            <w:pPr>
              <w:widowControl/>
              <w:jc w:val="center"/>
              <w:rPr>
                <w:rFonts w:ascii="宋体" w:hAnsi="宋体" w:cs="宋体"/>
                <w:kern w:val="0"/>
                <w:sz w:val="24"/>
              </w:rPr>
            </w:pPr>
            <w:r>
              <w:rPr>
                <w:rFonts w:ascii="宋体" w:hAnsi="宋体" w:cs="宋体" w:hint="eastAsia"/>
                <w:kern w:val="0"/>
                <w:sz w:val="24"/>
              </w:rPr>
              <w:t>报价合理性</w:t>
            </w:r>
          </w:p>
        </w:tc>
        <w:tc>
          <w:tcPr>
            <w:tcW w:w="2561" w:type="pct"/>
            <w:shd w:val="clear" w:color="000000" w:fill="FFFFFF"/>
            <w:vAlign w:val="center"/>
          </w:tcPr>
          <w:p w14:paraId="334A3150" w14:textId="77777777" w:rsidR="005F6567" w:rsidRDefault="00317592">
            <w:pPr>
              <w:widowControl/>
              <w:jc w:val="left"/>
              <w:rPr>
                <w:rFonts w:ascii="宋体" w:hAnsi="宋体" w:cs="宋体"/>
                <w:kern w:val="0"/>
                <w:sz w:val="24"/>
              </w:rPr>
            </w:pPr>
            <w:r>
              <w:rPr>
                <w:rFonts w:ascii="宋体" w:hAnsi="宋体" w:cs="宋体" w:hint="eastAsia"/>
                <w:kern w:val="0"/>
                <w:sz w:val="24"/>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405294FE" w14:textId="77777777" w:rsidR="005F6567" w:rsidRDefault="00317592">
            <w:pPr>
              <w:widowControl/>
              <w:jc w:val="center"/>
              <w:rPr>
                <w:rFonts w:ascii="宋体" w:hAnsi="宋体" w:cs="宋体"/>
                <w:kern w:val="0"/>
                <w:sz w:val="24"/>
              </w:rPr>
            </w:pPr>
            <w:r>
              <w:rPr>
                <w:rFonts w:ascii="宋体" w:hAnsi="宋体" w:cs="宋体" w:hint="eastAsia"/>
                <w:kern w:val="0"/>
                <w:sz w:val="24"/>
              </w:rPr>
              <w:t>应磋商小组要求在规定时间内证明其报价合理性。</w:t>
            </w:r>
          </w:p>
        </w:tc>
      </w:tr>
      <w:tr w:rsidR="005F6567" w14:paraId="1538DBF7" w14:textId="77777777">
        <w:trPr>
          <w:jc w:val="center"/>
        </w:trPr>
        <w:tc>
          <w:tcPr>
            <w:tcW w:w="368" w:type="pct"/>
            <w:shd w:val="clear" w:color="000000" w:fill="FFFFFF"/>
            <w:vAlign w:val="center"/>
          </w:tcPr>
          <w:p w14:paraId="6D557800" w14:textId="77777777" w:rsidR="005F6567" w:rsidRDefault="00317592">
            <w:pPr>
              <w:widowControl/>
              <w:jc w:val="center"/>
              <w:rPr>
                <w:rFonts w:ascii="宋体" w:hAnsi="宋体" w:cs="宋体"/>
                <w:kern w:val="0"/>
                <w:sz w:val="24"/>
              </w:rPr>
            </w:pPr>
            <w:r>
              <w:rPr>
                <w:rFonts w:ascii="宋体" w:hAnsi="宋体" w:cs="宋体" w:hint="eastAsia"/>
                <w:kern w:val="0"/>
                <w:sz w:val="24"/>
              </w:rPr>
              <w:t>7</w:t>
            </w:r>
          </w:p>
        </w:tc>
        <w:tc>
          <w:tcPr>
            <w:tcW w:w="1197" w:type="pct"/>
            <w:shd w:val="clear" w:color="000000" w:fill="FFFFFF"/>
            <w:vAlign w:val="center"/>
          </w:tcPr>
          <w:p w14:paraId="02E98EC4" w14:textId="77777777" w:rsidR="005F6567" w:rsidRDefault="00317592">
            <w:pPr>
              <w:widowControl/>
              <w:jc w:val="center"/>
              <w:rPr>
                <w:rFonts w:ascii="宋体" w:hAnsi="宋体" w:cs="宋体"/>
                <w:kern w:val="0"/>
                <w:sz w:val="24"/>
              </w:rPr>
            </w:pPr>
            <w:r>
              <w:rPr>
                <w:rFonts w:ascii="宋体" w:hAnsi="宋体" w:cs="宋体" w:hint="eastAsia"/>
                <w:kern w:val="0"/>
                <w:sz w:val="24"/>
              </w:rPr>
              <w:t>公平竞争</w:t>
            </w:r>
          </w:p>
        </w:tc>
        <w:tc>
          <w:tcPr>
            <w:tcW w:w="2561" w:type="pct"/>
            <w:shd w:val="clear" w:color="000000" w:fill="FFFFFF"/>
            <w:vAlign w:val="center"/>
          </w:tcPr>
          <w:p w14:paraId="5516A4EE" w14:textId="77777777" w:rsidR="005F6567" w:rsidRDefault="00317592">
            <w:pPr>
              <w:widowControl/>
              <w:jc w:val="left"/>
              <w:rPr>
                <w:rFonts w:ascii="宋体" w:hAnsi="宋体" w:cs="宋体"/>
                <w:kern w:val="0"/>
                <w:sz w:val="24"/>
              </w:rPr>
            </w:pPr>
            <w:r>
              <w:rPr>
                <w:rFonts w:ascii="宋体" w:hAnsi="宋体" w:cs="宋体" w:hint="eastAsia"/>
                <w:kern w:val="0"/>
                <w:sz w:val="24"/>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60C2335A" w14:textId="77777777" w:rsidR="005F6567" w:rsidRDefault="00317592">
            <w:pPr>
              <w:widowControl/>
              <w:jc w:val="center"/>
              <w:rPr>
                <w:rFonts w:ascii="宋体" w:hAnsi="宋体" w:cs="宋体"/>
                <w:kern w:val="0"/>
                <w:sz w:val="24"/>
              </w:rPr>
            </w:pPr>
            <w:r>
              <w:rPr>
                <w:rFonts w:ascii="宋体" w:hAnsi="宋体" w:cs="宋体" w:hint="eastAsia"/>
                <w:kern w:val="0"/>
                <w:sz w:val="24"/>
              </w:rPr>
              <w:t>否</w:t>
            </w:r>
          </w:p>
        </w:tc>
      </w:tr>
      <w:tr w:rsidR="005F6567" w14:paraId="316C2BF4" w14:textId="77777777">
        <w:trPr>
          <w:jc w:val="center"/>
        </w:trPr>
        <w:tc>
          <w:tcPr>
            <w:tcW w:w="368" w:type="pct"/>
            <w:shd w:val="clear" w:color="000000" w:fill="FFFFFF"/>
            <w:vAlign w:val="center"/>
          </w:tcPr>
          <w:p w14:paraId="415B4528" w14:textId="77777777" w:rsidR="005F6567" w:rsidRDefault="00317592">
            <w:pPr>
              <w:widowControl/>
              <w:jc w:val="center"/>
              <w:rPr>
                <w:rFonts w:ascii="宋体" w:hAnsi="宋体" w:cs="宋体"/>
                <w:kern w:val="0"/>
                <w:sz w:val="24"/>
              </w:rPr>
            </w:pPr>
            <w:r>
              <w:rPr>
                <w:rFonts w:ascii="宋体" w:hAnsi="宋体" w:cs="宋体" w:hint="eastAsia"/>
                <w:kern w:val="0"/>
                <w:sz w:val="24"/>
              </w:rPr>
              <w:t>8</w:t>
            </w:r>
          </w:p>
        </w:tc>
        <w:tc>
          <w:tcPr>
            <w:tcW w:w="1197" w:type="pct"/>
            <w:shd w:val="clear" w:color="000000" w:fill="FFFFFF"/>
            <w:vAlign w:val="center"/>
          </w:tcPr>
          <w:p w14:paraId="6578F2BC" w14:textId="77777777" w:rsidR="005F6567" w:rsidRDefault="00317592">
            <w:pPr>
              <w:widowControl/>
              <w:jc w:val="center"/>
              <w:rPr>
                <w:rFonts w:ascii="宋体" w:hAnsi="宋体" w:cs="宋体"/>
                <w:kern w:val="0"/>
                <w:sz w:val="24"/>
              </w:rPr>
            </w:pPr>
            <w:r>
              <w:rPr>
                <w:rFonts w:ascii="宋体" w:hAnsi="宋体" w:cs="宋体" w:hint="eastAsia"/>
                <w:kern w:val="0"/>
                <w:sz w:val="24"/>
              </w:rPr>
              <w:t>附加条件</w:t>
            </w:r>
          </w:p>
        </w:tc>
        <w:tc>
          <w:tcPr>
            <w:tcW w:w="2561" w:type="pct"/>
            <w:shd w:val="clear" w:color="000000" w:fill="FFFFFF"/>
            <w:vAlign w:val="center"/>
          </w:tcPr>
          <w:p w14:paraId="6C050304" w14:textId="77777777" w:rsidR="005F6567" w:rsidRDefault="00317592">
            <w:pPr>
              <w:widowControl/>
              <w:jc w:val="left"/>
              <w:rPr>
                <w:rFonts w:ascii="宋体" w:hAnsi="宋体" w:cs="宋体"/>
                <w:kern w:val="0"/>
                <w:sz w:val="24"/>
              </w:rPr>
            </w:pPr>
            <w:r>
              <w:rPr>
                <w:rFonts w:ascii="宋体" w:hAnsi="宋体" w:cs="宋体" w:hint="eastAsia"/>
                <w:kern w:val="0"/>
                <w:sz w:val="24"/>
              </w:rPr>
              <w:t>响应文件未含有采购人不能接受的附加条件的；</w:t>
            </w:r>
          </w:p>
        </w:tc>
        <w:tc>
          <w:tcPr>
            <w:tcW w:w="874" w:type="pct"/>
            <w:shd w:val="clear" w:color="000000" w:fill="FFFFFF"/>
            <w:vAlign w:val="center"/>
          </w:tcPr>
          <w:p w14:paraId="17519FCD" w14:textId="77777777" w:rsidR="005F6567" w:rsidRDefault="00317592">
            <w:pPr>
              <w:widowControl/>
              <w:jc w:val="center"/>
              <w:rPr>
                <w:rFonts w:ascii="宋体" w:hAnsi="宋体" w:cs="宋体"/>
                <w:kern w:val="0"/>
                <w:sz w:val="24"/>
              </w:rPr>
            </w:pPr>
            <w:r>
              <w:rPr>
                <w:rFonts w:ascii="宋体" w:hAnsi="宋体" w:cs="宋体" w:hint="eastAsia"/>
                <w:kern w:val="0"/>
                <w:sz w:val="24"/>
              </w:rPr>
              <w:t>否</w:t>
            </w:r>
          </w:p>
        </w:tc>
      </w:tr>
      <w:tr w:rsidR="005F6567" w14:paraId="5D2D6BB6" w14:textId="77777777">
        <w:trPr>
          <w:jc w:val="center"/>
        </w:trPr>
        <w:tc>
          <w:tcPr>
            <w:tcW w:w="368" w:type="pct"/>
            <w:shd w:val="clear" w:color="000000" w:fill="FFFFFF"/>
            <w:vAlign w:val="center"/>
          </w:tcPr>
          <w:p w14:paraId="1DDEF720" w14:textId="77777777" w:rsidR="005F6567" w:rsidRDefault="00317592">
            <w:pPr>
              <w:widowControl/>
              <w:jc w:val="center"/>
              <w:rPr>
                <w:rFonts w:ascii="宋体" w:hAnsi="宋体" w:cs="宋体"/>
                <w:kern w:val="0"/>
                <w:sz w:val="24"/>
              </w:rPr>
            </w:pPr>
            <w:r>
              <w:rPr>
                <w:rFonts w:ascii="宋体" w:hAnsi="宋体" w:cs="宋体" w:hint="eastAsia"/>
                <w:kern w:val="0"/>
                <w:sz w:val="24"/>
              </w:rPr>
              <w:lastRenderedPageBreak/>
              <w:t>9</w:t>
            </w:r>
          </w:p>
        </w:tc>
        <w:tc>
          <w:tcPr>
            <w:tcW w:w="1197" w:type="pct"/>
            <w:shd w:val="clear" w:color="000000" w:fill="FFFFFF"/>
            <w:vAlign w:val="center"/>
          </w:tcPr>
          <w:p w14:paraId="0DBB450B" w14:textId="77777777" w:rsidR="005F6567" w:rsidRDefault="00317592">
            <w:pPr>
              <w:widowControl/>
              <w:jc w:val="center"/>
              <w:rPr>
                <w:rFonts w:ascii="宋体" w:hAnsi="宋体" w:cs="宋体"/>
                <w:kern w:val="0"/>
                <w:sz w:val="24"/>
              </w:rPr>
            </w:pPr>
            <w:r>
              <w:rPr>
                <w:rFonts w:ascii="宋体" w:hAnsi="宋体" w:cs="宋体" w:hint="eastAsia"/>
                <w:kern w:val="0"/>
                <w:sz w:val="24"/>
              </w:rPr>
              <w:t>其他无效情形</w:t>
            </w:r>
          </w:p>
        </w:tc>
        <w:tc>
          <w:tcPr>
            <w:tcW w:w="2561" w:type="pct"/>
            <w:shd w:val="clear" w:color="000000" w:fill="FFFFFF"/>
            <w:vAlign w:val="center"/>
          </w:tcPr>
          <w:p w14:paraId="6454763C" w14:textId="77777777" w:rsidR="005F6567" w:rsidRDefault="00317592">
            <w:pPr>
              <w:widowControl/>
              <w:jc w:val="left"/>
              <w:rPr>
                <w:rFonts w:ascii="宋体" w:hAnsi="宋体" w:cs="宋体"/>
                <w:kern w:val="0"/>
                <w:sz w:val="24"/>
              </w:rPr>
            </w:pPr>
            <w:r>
              <w:rPr>
                <w:rFonts w:ascii="宋体" w:hAnsi="宋体" w:cs="宋体" w:hint="eastAsia"/>
                <w:kern w:val="0"/>
                <w:sz w:val="24"/>
              </w:rPr>
              <w:t>供应商、响应文件不存在不符合法律、法规和竞争性磋商文件规定的其他无效情形。</w:t>
            </w:r>
          </w:p>
        </w:tc>
        <w:tc>
          <w:tcPr>
            <w:tcW w:w="874" w:type="pct"/>
            <w:shd w:val="clear" w:color="000000" w:fill="FFFFFF"/>
            <w:vAlign w:val="center"/>
          </w:tcPr>
          <w:p w14:paraId="1748C154" w14:textId="77777777" w:rsidR="005F6567" w:rsidRDefault="00317592">
            <w:pPr>
              <w:widowControl/>
              <w:jc w:val="center"/>
              <w:rPr>
                <w:rFonts w:ascii="宋体" w:hAnsi="宋体" w:cs="宋体"/>
                <w:kern w:val="0"/>
                <w:sz w:val="24"/>
              </w:rPr>
            </w:pPr>
            <w:r>
              <w:rPr>
                <w:rFonts w:ascii="宋体" w:hAnsi="宋体" w:cs="宋体" w:hint="eastAsia"/>
                <w:kern w:val="0"/>
                <w:sz w:val="24"/>
              </w:rPr>
              <w:t>否</w:t>
            </w:r>
          </w:p>
        </w:tc>
      </w:tr>
    </w:tbl>
    <w:p w14:paraId="328A07CD" w14:textId="77777777" w:rsidR="005F6567" w:rsidRDefault="005F6567">
      <w:pPr>
        <w:tabs>
          <w:tab w:val="left" w:pos="900"/>
          <w:tab w:val="left" w:pos="1080"/>
          <w:tab w:val="left" w:pos="1589"/>
        </w:tabs>
        <w:snapToGrid w:val="0"/>
        <w:spacing w:line="360" w:lineRule="auto"/>
        <w:rPr>
          <w:rFonts w:eastAsiaTheme="minorEastAsia"/>
          <w:sz w:val="24"/>
        </w:rPr>
      </w:pPr>
    </w:p>
    <w:p w14:paraId="7459FF6A" w14:textId="77777777" w:rsidR="005F6567" w:rsidRDefault="00317592">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3BA86B56"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72A9663"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7D82D21" w14:textId="77777777" w:rsidR="005F6567" w:rsidRDefault="00317592">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4B482AAC" w14:textId="77777777" w:rsidR="005F6567" w:rsidRDefault="00317592">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2A99E09A"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6C4A3ECC" w14:textId="77777777" w:rsidR="005F6567" w:rsidRDefault="00317592">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758038E" w14:textId="77777777" w:rsidR="005F6567" w:rsidRDefault="00317592">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68D4AB6" w14:textId="77777777" w:rsidR="005F6567" w:rsidRDefault="00317592">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w:t>
      </w:r>
      <w:r>
        <w:rPr>
          <w:rFonts w:eastAsiaTheme="minorEastAsia"/>
          <w:sz w:val="24"/>
        </w:rPr>
        <w:lastRenderedPageBreak/>
        <w:t>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7577DFC9"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12D120A7"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7BDE593E"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1C1290AB"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0F44AE64" w14:textId="77777777" w:rsidR="005F6567" w:rsidRDefault="00317592">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8E2E3A1"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3438543"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205C12CA" w14:textId="77777777" w:rsidR="005F6567" w:rsidRDefault="0031759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74992BF" w14:textId="77777777" w:rsidR="005F6567" w:rsidRDefault="00317592">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lastRenderedPageBreak/>
        <w:t>□</w:t>
      </w:r>
      <w:r>
        <w:rPr>
          <w:rFonts w:eastAsiaTheme="minorEastAsia"/>
          <w:sz w:val="24"/>
        </w:rPr>
        <w:t>有，具体规定为：</w:t>
      </w:r>
      <w:r>
        <w:rPr>
          <w:rFonts w:eastAsiaTheme="minorEastAsia"/>
          <w:sz w:val="24"/>
        </w:rPr>
        <w:t>___________</w:t>
      </w:r>
    </w:p>
    <w:p w14:paraId="2C8F682E" w14:textId="77777777" w:rsidR="005F6567" w:rsidRDefault="00317592">
      <w:pPr>
        <w:tabs>
          <w:tab w:val="left" w:pos="1080"/>
          <w:tab w:val="left" w:pos="1589"/>
          <w:tab w:val="left" w:pos="2035"/>
          <w:tab w:val="left" w:pos="2114"/>
        </w:tabs>
        <w:snapToGrid w:val="0"/>
        <w:spacing w:line="360" w:lineRule="auto"/>
        <w:ind w:left="2035"/>
        <w:rPr>
          <w:rFonts w:eastAsiaTheme="minorEastAsia"/>
          <w:sz w:val="24"/>
        </w:rPr>
      </w:pPr>
      <w:r>
        <w:rPr>
          <w:b/>
          <w:color w:val="000000"/>
          <w:sz w:val="24"/>
        </w:rPr>
        <w:t>■</w:t>
      </w:r>
      <w:r>
        <w:rPr>
          <w:rFonts w:eastAsiaTheme="minorEastAsia"/>
          <w:sz w:val="24"/>
        </w:rPr>
        <w:t>无，按下述</w:t>
      </w:r>
      <w:r>
        <w:rPr>
          <w:rFonts w:eastAsiaTheme="minorEastAsia"/>
          <w:sz w:val="24"/>
        </w:rPr>
        <w:t>3.2.2-3.2.5</w:t>
      </w:r>
      <w:r>
        <w:rPr>
          <w:rFonts w:eastAsiaTheme="minorEastAsia"/>
          <w:sz w:val="24"/>
        </w:rPr>
        <w:t>项规定修正。</w:t>
      </w:r>
    </w:p>
    <w:p w14:paraId="149C686F" w14:textId="77777777" w:rsidR="005F6567" w:rsidRDefault="0031759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4F5F14E2" w14:textId="77777777" w:rsidR="005F6567" w:rsidRDefault="0031759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0DB1028A" w14:textId="77777777" w:rsidR="005F6567" w:rsidRDefault="0031759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5ABB12D7" w14:textId="77777777" w:rsidR="005F6567" w:rsidRDefault="0031759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55CEB079"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14:paraId="75550126" w14:textId="390EE79B" w:rsidR="005F6567" w:rsidRDefault="0031759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sidR="0054737C">
        <w:rPr>
          <w:sz w:val="24"/>
          <w:u w:val="single"/>
        </w:rPr>
        <w:t>3</w:t>
      </w:r>
      <w:r>
        <w:rPr>
          <w:rFonts w:eastAsiaTheme="minorEastAsia"/>
          <w:sz w:val="24"/>
        </w:rPr>
        <w:t>%</w:t>
      </w:r>
      <w:r>
        <w:rPr>
          <w:rFonts w:eastAsiaTheme="minorEastAsia"/>
          <w:sz w:val="24"/>
        </w:rPr>
        <w:t>的扣除，用扣除后的价格参加评审。</w:t>
      </w:r>
    </w:p>
    <w:p w14:paraId="5919FDEC" w14:textId="61B793F6" w:rsidR="005F6567" w:rsidRDefault="0031759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sidR="00094A8F">
        <w:rPr>
          <w:sz w:val="24"/>
          <w:u w:val="single"/>
        </w:rPr>
        <w:t>1</w:t>
      </w:r>
      <w:r>
        <w:rPr>
          <w:rFonts w:eastAsiaTheme="minorEastAsia"/>
          <w:sz w:val="24"/>
        </w:rPr>
        <w:t>%</w:t>
      </w:r>
      <w:r>
        <w:rPr>
          <w:rFonts w:eastAsiaTheme="minorEastAsia"/>
          <w:sz w:val="24"/>
        </w:rPr>
        <w:t>的扣除，用扣除后的价格参加评审。</w:t>
      </w:r>
    </w:p>
    <w:p w14:paraId="552F2EF5" w14:textId="77777777" w:rsidR="005F6567" w:rsidRDefault="0031759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E29603F" w14:textId="77777777" w:rsidR="005F6567" w:rsidRDefault="0031759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45E124C" w14:textId="77777777" w:rsidR="005F6567" w:rsidRDefault="0031759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07F0DD68" w14:textId="77777777" w:rsidR="005F6567" w:rsidRDefault="0031759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lastRenderedPageBreak/>
        <w:t>监狱企业提供了由省级以上监狱管理局、戒毒管理局（含新疆生产建设兵团）出具的属于监狱企业的证明文件的，视同小微企业。</w:t>
      </w:r>
    </w:p>
    <w:p w14:paraId="3E6A928F" w14:textId="77777777" w:rsidR="005F6567" w:rsidRDefault="0031759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9853F22" w14:textId="77777777" w:rsidR="005F6567" w:rsidRDefault="00317592">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7D3C442" w14:textId="77777777" w:rsidR="005F6567" w:rsidRDefault="00317592">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hint="eastAsia"/>
          <w:sz w:val="24"/>
          <w:u w:val="single"/>
        </w:rPr>
        <w:t xml:space="preserve"> </w:t>
      </w:r>
      <w:r>
        <w:rPr>
          <w:rFonts w:eastAsiaTheme="minorEastAsia"/>
          <w:sz w:val="24"/>
          <w:u w:val="single"/>
        </w:rPr>
        <w:t xml:space="preserve">/ </w:t>
      </w:r>
      <w:r>
        <w:rPr>
          <w:rFonts w:eastAsiaTheme="minorEastAsia"/>
          <w:sz w:val="24"/>
        </w:rPr>
        <w:t>。</w:t>
      </w:r>
    </w:p>
    <w:p w14:paraId="021CE7B4" w14:textId="77777777" w:rsidR="005F6567" w:rsidRDefault="00317592">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29F1A20F"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5E2DFBC"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5BAE084F"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3E81B6CF"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114F038F"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1F484F0E"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340D9837" w14:textId="77777777" w:rsidR="005F6567" w:rsidRDefault="0031759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u w:val="single"/>
        </w:rPr>
        <w:t xml:space="preserve"> </w:t>
      </w:r>
      <w:r>
        <w:rPr>
          <w:rFonts w:eastAsiaTheme="minorEastAsia"/>
          <w:sz w:val="24"/>
          <w:u w:val="single"/>
        </w:rPr>
        <w:t xml:space="preserve">/ </w:t>
      </w:r>
      <w:r>
        <w:rPr>
          <w:rFonts w:eastAsiaTheme="minorEastAsia"/>
          <w:sz w:val="24"/>
        </w:rPr>
        <w:t>。</w:t>
      </w:r>
    </w:p>
    <w:bookmarkEnd w:id="626"/>
    <w:bookmarkEnd w:id="627"/>
    <w:p w14:paraId="08953E71" w14:textId="77777777" w:rsidR="005F6567" w:rsidRDefault="00317592">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0891AF6"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06DC4C20"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4C612BA9"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hint="eastAsia"/>
          <w:sz w:val="24"/>
          <w:u w:val="single"/>
        </w:rPr>
        <w:t xml:space="preserve"> </w:t>
      </w:r>
      <w:r>
        <w:rPr>
          <w:rFonts w:eastAsiaTheme="minorEastAsia"/>
          <w:sz w:val="24"/>
          <w:u w:val="single"/>
        </w:rPr>
        <w:t xml:space="preserve">/ </w:t>
      </w:r>
      <w:r>
        <w:rPr>
          <w:rFonts w:eastAsiaTheme="minorEastAsia"/>
          <w:sz w:val="24"/>
        </w:rPr>
        <w:t>。</w:t>
      </w:r>
    </w:p>
    <w:p w14:paraId="46D4C989"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关于无线局域网认证产品政府采购清单中的产品，优先采购的具体规定（如涉及）</w:t>
      </w:r>
      <w:r>
        <w:rPr>
          <w:rFonts w:eastAsiaTheme="minorEastAsia" w:hint="eastAsia"/>
          <w:sz w:val="24"/>
          <w:u w:val="single"/>
        </w:rPr>
        <w:t xml:space="preserve"> </w:t>
      </w:r>
      <w:r>
        <w:rPr>
          <w:rFonts w:eastAsiaTheme="minorEastAsia"/>
          <w:sz w:val="24"/>
          <w:u w:val="single"/>
        </w:rPr>
        <w:t xml:space="preserve">/ </w:t>
      </w:r>
      <w:r>
        <w:rPr>
          <w:rFonts w:eastAsiaTheme="minorEastAsia"/>
          <w:sz w:val="24"/>
        </w:rPr>
        <w:t>。</w:t>
      </w:r>
    </w:p>
    <w:p w14:paraId="6C44701F" w14:textId="77777777" w:rsidR="005F6567" w:rsidRDefault="00317592">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3" w:name="_Toc127151747"/>
      <w:bookmarkStart w:id="644" w:name="_Toc151193934"/>
      <w:bookmarkStart w:id="645" w:name="_Toc151193644"/>
      <w:bookmarkStart w:id="646" w:name="_Toc164608815"/>
      <w:bookmarkStart w:id="647" w:name="_Toc164229387"/>
      <w:bookmarkStart w:id="648" w:name="_Toc265228384"/>
      <w:bookmarkStart w:id="649" w:name="_Toc150774751"/>
      <w:bookmarkStart w:id="650" w:name="_Toc127161460"/>
      <w:bookmarkStart w:id="651" w:name="_Toc226965736"/>
      <w:bookmarkStart w:id="652" w:name="_Toc520356170"/>
      <w:bookmarkStart w:id="653" w:name="_Toc142311048"/>
      <w:bookmarkStart w:id="654" w:name="_Toc151190173"/>
      <w:bookmarkStart w:id="655" w:name="_Toc149720839"/>
      <w:bookmarkStart w:id="656" w:name="_Toc151193716"/>
      <w:bookmarkStart w:id="657" w:name="_Toc226337242"/>
      <w:bookmarkStart w:id="658" w:name="_Toc150509297"/>
      <w:bookmarkStart w:id="659" w:name="_Toc226965819"/>
      <w:bookmarkStart w:id="660" w:name="_Ref467307010"/>
      <w:bookmarkStart w:id="661" w:name="_Toc150480784"/>
      <w:bookmarkStart w:id="662" w:name="_Toc127151546"/>
      <w:bookmarkStart w:id="663" w:name="_Toc264969236"/>
      <w:bookmarkStart w:id="664" w:name="_Toc151193860"/>
      <w:bookmarkStart w:id="665" w:name="_Toc164608660"/>
      <w:bookmarkStart w:id="666" w:name="_Toc164351640"/>
      <w:bookmarkStart w:id="667" w:name="_Toc195842911"/>
      <w:bookmarkStart w:id="668" w:name="_Toc150774646"/>
      <w:bookmarkStart w:id="669" w:name="_Toc226309790"/>
      <w:bookmarkStart w:id="670" w:name="_Toc305158888"/>
      <w:bookmarkStart w:id="671" w:name="_Toc305158814"/>
      <w:bookmarkStart w:id="672" w:name="_Toc164229241"/>
      <w:bookmarkStart w:id="673" w:name="_Toc151193788"/>
      <w:r>
        <w:rPr>
          <w:rFonts w:eastAsiaTheme="minorEastAsia"/>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188E4FEC"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269CD18D"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eastAsiaTheme="minorEastAsia" w:hint="eastAsia"/>
          <w:kern w:val="0"/>
          <w:sz w:val="24"/>
          <w:szCs w:val="20"/>
          <w:u w:val="single"/>
        </w:rPr>
        <w:t xml:space="preserve"> </w:t>
      </w:r>
      <w:r>
        <w:rPr>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91FC644" w14:textId="77777777" w:rsidR="005F6567" w:rsidRDefault="003175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030619D0" w14:textId="77777777" w:rsidR="005F6567" w:rsidRDefault="00317592">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1C1904C0" w14:textId="77777777" w:rsidR="005F6567" w:rsidRDefault="00317592">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磋商小组在评审过程中发现供应商有行贿、提供虚假材料或者串通等违法行为时，有向采购人、采购代理机构或者有关部门报告的职责。</w:t>
      </w:r>
      <w:r>
        <w:rPr>
          <w:rFonts w:eastAsiaTheme="minorEastAsia"/>
          <w:b/>
          <w:sz w:val="24"/>
        </w:rPr>
        <w:br w:type="page"/>
      </w:r>
    </w:p>
    <w:p w14:paraId="06D7F879" w14:textId="77777777" w:rsidR="005F6567" w:rsidRDefault="00317592">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W w:w="10065" w:type="dxa"/>
        <w:tblInd w:w="-318" w:type="dxa"/>
        <w:tblLayout w:type="fixed"/>
        <w:tblLook w:val="04A0" w:firstRow="1" w:lastRow="0" w:firstColumn="1" w:lastColumn="0" w:noHBand="0" w:noVBand="1"/>
      </w:tblPr>
      <w:tblGrid>
        <w:gridCol w:w="1277"/>
        <w:gridCol w:w="1368"/>
        <w:gridCol w:w="567"/>
        <w:gridCol w:w="6853"/>
      </w:tblGrid>
      <w:tr w:rsidR="009A06E8" w:rsidRPr="00245E15" w14:paraId="5627DF10" w14:textId="77777777" w:rsidTr="00476B62">
        <w:trPr>
          <w:trHeight w:val="385"/>
        </w:trPr>
        <w:tc>
          <w:tcPr>
            <w:tcW w:w="1277" w:type="dxa"/>
            <w:tcBorders>
              <w:top w:val="single" w:sz="4" w:space="0" w:color="auto"/>
              <w:left w:val="single" w:sz="4" w:space="0" w:color="auto"/>
              <w:bottom w:val="single" w:sz="6" w:space="0" w:color="auto"/>
              <w:right w:val="single" w:sz="6" w:space="0" w:color="auto"/>
            </w:tcBorders>
            <w:vAlign w:val="center"/>
          </w:tcPr>
          <w:p w14:paraId="62CACB4C" w14:textId="77777777" w:rsidR="009A06E8" w:rsidRPr="00245E15" w:rsidRDefault="009A06E8" w:rsidP="00476B62">
            <w:pPr>
              <w:ind w:firstLine="28"/>
              <w:jc w:val="center"/>
              <w:rPr>
                <w:rFonts w:asciiTheme="minorEastAsia" w:eastAsiaTheme="minorEastAsia" w:hAnsiTheme="minorEastAsia"/>
                <w:b/>
                <w:sz w:val="24"/>
              </w:rPr>
            </w:pPr>
            <w:r w:rsidRPr="00245E15">
              <w:rPr>
                <w:rFonts w:asciiTheme="minorEastAsia" w:eastAsiaTheme="minorEastAsia" w:hAnsiTheme="minorEastAsia"/>
                <w:b/>
                <w:sz w:val="24"/>
              </w:rPr>
              <w:t>序号</w:t>
            </w:r>
          </w:p>
        </w:tc>
        <w:tc>
          <w:tcPr>
            <w:tcW w:w="1368" w:type="dxa"/>
            <w:tcBorders>
              <w:top w:val="single" w:sz="4" w:space="0" w:color="auto"/>
              <w:left w:val="single" w:sz="6" w:space="0" w:color="auto"/>
              <w:bottom w:val="single" w:sz="6" w:space="0" w:color="auto"/>
              <w:right w:val="single" w:sz="6" w:space="0" w:color="auto"/>
            </w:tcBorders>
            <w:vAlign w:val="center"/>
          </w:tcPr>
          <w:p w14:paraId="18E60D29" w14:textId="77777777" w:rsidR="009A06E8" w:rsidRPr="00245E15" w:rsidRDefault="009A06E8" w:rsidP="00476B62">
            <w:pPr>
              <w:ind w:firstLine="28"/>
              <w:jc w:val="center"/>
              <w:rPr>
                <w:rFonts w:asciiTheme="minorEastAsia" w:eastAsiaTheme="minorEastAsia" w:hAnsiTheme="minorEastAsia"/>
                <w:b/>
                <w:sz w:val="24"/>
              </w:rPr>
            </w:pPr>
            <w:r w:rsidRPr="00245E15">
              <w:rPr>
                <w:rFonts w:asciiTheme="minorEastAsia" w:eastAsiaTheme="minorEastAsia" w:hAnsiTheme="minorEastAsia"/>
                <w:b/>
                <w:sz w:val="24"/>
              </w:rPr>
              <w:t>评分因素</w:t>
            </w:r>
          </w:p>
        </w:tc>
        <w:tc>
          <w:tcPr>
            <w:tcW w:w="567" w:type="dxa"/>
            <w:tcBorders>
              <w:top w:val="single" w:sz="4" w:space="0" w:color="auto"/>
              <w:left w:val="single" w:sz="6" w:space="0" w:color="auto"/>
              <w:bottom w:val="single" w:sz="6" w:space="0" w:color="auto"/>
              <w:right w:val="single" w:sz="6" w:space="0" w:color="auto"/>
            </w:tcBorders>
            <w:vAlign w:val="center"/>
          </w:tcPr>
          <w:p w14:paraId="4C939C9C" w14:textId="77777777" w:rsidR="009A06E8" w:rsidRPr="00245E15" w:rsidRDefault="009A06E8" w:rsidP="00476B62">
            <w:pPr>
              <w:ind w:firstLine="28"/>
              <w:jc w:val="center"/>
              <w:rPr>
                <w:rFonts w:asciiTheme="minorEastAsia" w:eastAsiaTheme="minorEastAsia" w:hAnsiTheme="minorEastAsia"/>
                <w:b/>
                <w:sz w:val="24"/>
              </w:rPr>
            </w:pPr>
            <w:r w:rsidRPr="00245E15">
              <w:rPr>
                <w:rFonts w:asciiTheme="minorEastAsia" w:eastAsiaTheme="minorEastAsia" w:hAnsiTheme="minorEastAsia"/>
                <w:b/>
                <w:sz w:val="24"/>
              </w:rPr>
              <w:t>分值</w:t>
            </w:r>
          </w:p>
        </w:tc>
        <w:tc>
          <w:tcPr>
            <w:tcW w:w="6853" w:type="dxa"/>
            <w:tcBorders>
              <w:top w:val="single" w:sz="4" w:space="0" w:color="auto"/>
              <w:left w:val="single" w:sz="6" w:space="0" w:color="auto"/>
              <w:bottom w:val="single" w:sz="6" w:space="0" w:color="auto"/>
              <w:right w:val="single" w:sz="4" w:space="0" w:color="auto"/>
            </w:tcBorders>
            <w:vAlign w:val="center"/>
          </w:tcPr>
          <w:p w14:paraId="55EBE7C9" w14:textId="77777777" w:rsidR="009A06E8" w:rsidRPr="00245E15" w:rsidRDefault="009A06E8" w:rsidP="00476B62">
            <w:pPr>
              <w:ind w:firstLine="28"/>
              <w:jc w:val="center"/>
              <w:rPr>
                <w:rFonts w:asciiTheme="minorEastAsia" w:eastAsiaTheme="minorEastAsia" w:hAnsiTheme="minorEastAsia"/>
                <w:b/>
                <w:sz w:val="24"/>
              </w:rPr>
            </w:pPr>
            <w:r w:rsidRPr="00245E15">
              <w:rPr>
                <w:rFonts w:asciiTheme="minorEastAsia" w:eastAsiaTheme="minorEastAsia" w:hAnsiTheme="minorEastAsia"/>
                <w:b/>
                <w:sz w:val="24"/>
              </w:rPr>
              <w:t>评分标准</w:t>
            </w:r>
          </w:p>
        </w:tc>
      </w:tr>
      <w:tr w:rsidR="009A06E8" w:rsidRPr="00245E15" w14:paraId="0CF18F01" w14:textId="77777777" w:rsidTr="00476B62">
        <w:trPr>
          <w:trHeight w:val="452"/>
        </w:trPr>
        <w:tc>
          <w:tcPr>
            <w:tcW w:w="1277" w:type="dxa"/>
            <w:tcBorders>
              <w:top w:val="single" w:sz="6" w:space="0" w:color="auto"/>
              <w:left w:val="single" w:sz="4" w:space="0" w:color="auto"/>
              <w:bottom w:val="single" w:sz="6" w:space="0" w:color="auto"/>
              <w:right w:val="single" w:sz="6" w:space="0" w:color="auto"/>
            </w:tcBorders>
            <w:vAlign w:val="center"/>
          </w:tcPr>
          <w:p w14:paraId="52A548DF" w14:textId="77777777" w:rsidR="009A06E8" w:rsidRPr="00245E15" w:rsidRDefault="009A06E8" w:rsidP="00476B62">
            <w:pPr>
              <w:jc w:val="center"/>
              <w:rPr>
                <w:rFonts w:asciiTheme="minorEastAsia" w:eastAsiaTheme="minorEastAsia" w:hAnsiTheme="minorEastAsia"/>
                <w:color w:val="000000"/>
                <w:sz w:val="24"/>
              </w:rPr>
            </w:pPr>
            <w:r w:rsidRPr="00245E15">
              <w:rPr>
                <w:rFonts w:asciiTheme="minorEastAsia" w:eastAsiaTheme="minorEastAsia" w:hAnsiTheme="minorEastAsia" w:hint="eastAsia"/>
                <w:color w:val="000000"/>
                <w:sz w:val="24"/>
              </w:rPr>
              <w:t>价格</w:t>
            </w:r>
          </w:p>
          <w:p w14:paraId="29E9679C" w14:textId="77777777" w:rsidR="009A06E8" w:rsidRPr="00245E15" w:rsidRDefault="009A06E8" w:rsidP="00476B62">
            <w:pPr>
              <w:jc w:val="center"/>
              <w:rPr>
                <w:rFonts w:asciiTheme="minorEastAsia" w:eastAsiaTheme="minorEastAsia" w:hAnsiTheme="minorEastAsia" w:cs="Tahoma"/>
                <w:color w:val="000000"/>
                <w:sz w:val="24"/>
              </w:rPr>
            </w:pPr>
            <w:r w:rsidRPr="00245E15">
              <w:rPr>
                <w:rFonts w:asciiTheme="minorEastAsia" w:eastAsiaTheme="minorEastAsia" w:hAnsiTheme="minorEastAsia" w:hint="eastAsia"/>
                <w:color w:val="000000"/>
                <w:sz w:val="24"/>
              </w:rPr>
              <w:t>(</w:t>
            </w:r>
            <w:r w:rsidRPr="00245E15">
              <w:rPr>
                <w:rFonts w:asciiTheme="minorEastAsia" w:eastAsiaTheme="minorEastAsia" w:hAnsiTheme="minorEastAsia"/>
                <w:color w:val="000000"/>
                <w:sz w:val="24"/>
              </w:rPr>
              <w:t>30</w:t>
            </w:r>
            <w:r w:rsidRPr="00245E15">
              <w:rPr>
                <w:rFonts w:asciiTheme="minorEastAsia" w:eastAsiaTheme="minorEastAsia" w:hAnsiTheme="minorEastAsia" w:hint="eastAsia"/>
                <w:color w:val="000000"/>
                <w:sz w:val="24"/>
              </w:rPr>
              <w:t>分)</w:t>
            </w:r>
          </w:p>
        </w:tc>
        <w:tc>
          <w:tcPr>
            <w:tcW w:w="1368" w:type="dxa"/>
            <w:tcBorders>
              <w:top w:val="single" w:sz="6" w:space="0" w:color="auto"/>
              <w:left w:val="single" w:sz="6" w:space="0" w:color="auto"/>
              <w:bottom w:val="single" w:sz="6" w:space="0" w:color="auto"/>
              <w:right w:val="single" w:sz="6" w:space="0" w:color="auto"/>
            </w:tcBorders>
            <w:vAlign w:val="center"/>
          </w:tcPr>
          <w:p w14:paraId="7A3881EB" w14:textId="77777777" w:rsidR="009A06E8" w:rsidRPr="00245E15" w:rsidRDefault="009A06E8" w:rsidP="00476B62">
            <w:pPr>
              <w:jc w:val="center"/>
              <w:rPr>
                <w:rFonts w:asciiTheme="minorEastAsia" w:eastAsiaTheme="minorEastAsia" w:hAnsiTheme="minorEastAsia" w:cs="Tahoma"/>
                <w:color w:val="000000"/>
                <w:sz w:val="24"/>
              </w:rPr>
            </w:pPr>
            <w:r w:rsidRPr="00245E15">
              <w:rPr>
                <w:rFonts w:asciiTheme="minorEastAsia" w:eastAsiaTheme="minorEastAsia" w:hAnsiTheme="minorEastAsia" w:hint="eastAsia"/>
                <w:color w:val="000000"/>
                <w:sz w:val="24"/>
              </w:rPr>
              <w:t>价格</w:t>
            </w:r>
          </w:p>
        </w:tc>
        <w:tc>
          <w:tcPr>
            <w:tcW w:w="567" w:type="dxa"/>
            <w:tcBorders>
              <w:top w:val="single" w:sz="6" w:space="0" w:color="auto"/>
              <w:left w:val="single" w:sz="6" w:space="0" w:color="auto"/>
              <w:bottom w:val="single" w:sz="6" w:space="0" w:color="auto"/>
              <w:right w:val="single" w:sz="6" w:space="0" w:color="auto"/>
            </w:tcBorders>
            <w:vAlign w:val="center"/>
          </w:tcPr>
          <w:p w14:paraId="64DD01B1" w14:textId="77777777" w:rsidR="009A06E8" w:rsidRPr="00245E15" w:rsidRDefault="009A06E8" w:rsidP="00476B62">
            <w:pPr>
              <w:jc w:val="center"/>
              <w:rPr>
                <w:rFonts w:asciiTheme="minorEastAsia" w:eastAsiaTheme="minorEastAsia" w:hAnsiTheme="minorEastAsia" w:cs="Tahoma"/>
                <w:color w:val="000000"/>
                <w:sz w:val="24"/>
              </w:rPr>
            </w:pPr>
            <w:r w:rsidRPr="00245E15">
              <w:rPr>
                <w:rFonts w:asciiTheme="minorEastAsia" w:eastAsiaTheme="minorEastAsia" w:hAnsiTheme="minorEastAsia"/>
                <w:color w:val="000000"/>
                <w:sz w:val="24"/>
              </w:rPr>
              <w:t>30</w:t>
            </w:r>
          </w:p>
        </w:tc>
        <w:tc>
          <w:tcPr>
            <w:tcW w:w="6853" w:type="dxa"/>
            <w:tcBorders>
              <w:top w:val="single" w:sz="6" w:space="0" w:color="auto"/>
              <w:left w:val="single" w:sz="6" w:space="0" w:color="auto"/>
              <w:bottom w:val="single" w:sz="6" w:space="0" w:color="auto"/>
              <w:right w:val="single" w:sz="4" w:space="0" w:color="auto"/>
            </w:tcBorders>
            <w:vAlign w:val="center"/>
          </w:tcPr>
          <w:p w14:paraId="0D96BDBE" w14:textId="77777777" w:rsidR="009A06E8" w:rsidRDefault="009A06E8" w:rsidP="00476B62">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满足竞争性磋商文件要求且投标价格最低的投标报价为评标基准价，其价格分为满分。其他投标人的价格分统一按照下列公式计算：</w:t>
            </w:r>
          </w:p>
          <w:p w14:paraId="6AF9DEB7" w14:textId="77777777" w:rsidR="009A06E8" w:rsidRDefault="009A06E8" w:rsidP="00476B62">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投标报价得分＝（评标基准价/投标报价）×分值。</w:t>
            </w:r>
          </w:p>
          <w:p w14:paraId="0EE1F145" w14:textId="77777777" w:rsidR="009A06E8" w:rsidRPr="00245E15" w:rsidRDefault="009A06E8" w:rsidP="00476B62">
            <w:pPr>
              <w:rPr>
                <w:rFonts w:asciiTheme="minorEastAsia" w:eastAsiaTheme="minorEastAsia" w:hAnsiTheme="minorEastAsia" w:cs="Tahoma"/>
                <w:color w:val="000000"/>
                <w:sz w:val="24"/>
              </w:rPr>
            </w:pPr>
            <w:r>
              <w:rPr>
                <w:rFonts w:asciiTheme="minorEastAsia" w:eastAsiaTheme="minorEastAsia" w:hAnsiTheme="minorEastAsia" w:hint="eastAsia"/>
                <w:color w:val="000000" w:themeColor="text1"/>
                <w:sz w:val="24"/>
              </w:rPr>
              <w:t>此处投标报价指经过报价修正，及</w:t>
            </w:r>
            <w:r>
              <w:rPr>
                <w:rFonts w:asciiTheme="minorEastAsia" w:eastAsiaTheme="minorEastAsia" w:hAnsiTheme="minorEastAsia"/>
                <w:color w:val="000000" w:themeColor="text1"/>
                <w:sz w:val="24"/>
              </w:rPr>
              <w:t>因落实政府采购政策进行价格调整</w:t>
            </w:r>
            <w:r>
              <w:rPr>
                <w:rFonts w:asciiTheme="minorEastAsia" w:eastAsiaTheme="minorEastAsia" w:hAnsiTheme="minorEastAsia" w:hint="eastAsia"/>
                <w:color w:val="000000" w:themeColor="text1"/>
                <w:sz w:val="24"/>
              </w:rPr>
              <w:t>后</w:t>
            </w:r>
            <w:r>
              <w:rPr>
                <w:rFonts w:asciiTheme="minorEastAsia" w:eastAsiaTheme="minorEastAsia" w:hAnsiTheme="minorEastAsia"/>
                <w:color w:val="000000" w:themeColor="text1"/>
                <w:sz w:val="24"/>
              </w:rPr>
              <w:t>的</w:t>
            </w:r>
            <w:r>
              <w:rPr>
                <w:rFonts w:asciiTheme="minorEastAsia" w:eastAsiaTheme="minorEastAsia" w:hAnsiTheme="minorEastAsia" w:hint="eastAsia"/>
                <w:color w:val="000000" w:themeColor="text1"/>
                <w:sz w:val="24"/>
              </w:rPr>
              <w:t>报价</w:t>
            </w:r>
            <w:r>
              <w:rPr>
                <w:rFonts w:asciiTheme="minorEastAsia" w:eastAsiaTheme="minorEastAsia" w:hAnsiTheme="minorEastAsia"/>
                <w:color w:val="000000" w:themeColor="text1"/>
                <w:sz w:val="24"/>
              </w:rPr>
              <w:t>，详见第四章《</w:t>
            </w:r>
            <w:r>
              <w:rPr>
                <w:rFonts w:asciiTheme="minorEastAsia" w:eastAsiaTheme="minorEastAsia" w:hAnsiTheme="minorEastAsia" w:hint="eastAsia"/>
                <w:color w:val="000000" w:themeColor="text1"/>
                <w:sz w:val="24"/>
              </w:rPr>
              <w:t>评标程序、评标方法和评标标准</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.4</w:t>
            </w:r>
            <w:r>
              <w:rPr>
                <w:rFonts w:asciiTheme="minorEastAsia" w:eastAsiaTheme="minorEastAsia" w:hAnsiTheme="minorEastAsia" w:hint="eastAsia"/>
                <w:color w:val="000000" w:themeColor="text1"/>
                <w:sz w:val="24"/>
              </w:rPr>
              <w:t>及</w:t>
            </w:r>
            <w:r>
              <w:rPr>
                <w:rFonts w:asciiTheme="minorEastAsia" w:eastAsiaTheme="minorEastAsia" w:hAnsiTheme="minorEastAsia"/>
                <w:color w:val="000000" w:themeColor="text1"/>
                <w:sz w:val="24"/>
              </w:rPr>
              <w:t>2.5。</w:t>
            </w:r>
          </w:p>
        </w:tc>
      </w:tr>
      <w:tr w:rsidR="009A06E8" w:rsidRPr="00245E15" w14:paraId="130A7F94" w14:textId="77777777" w:rsidTr="00476B62">
        <w:trPr>
          <w:trHeight w:val="834"/>
        </w:trPr>
        <w:tc>
          <w:tcPr>
            <w:tcW w:w="1277" w:type="dxa"/>
            <w:vMerge w:val="restart"/>
            <w:tcBorders>
              <w:top w:val="single" w:sz="4" w:space="0" w:color="auto"/>
              <w:left w:val="single" w:sz="4" w:space="0" w:color="auto"/>
              <w:right w:val="single" w:sz="4" w:space="0" w:color="auto"/>
            </w:tcBorders>
            <w:vAlign w:val="center"/>
          </w:tcPr>
          <w:p w14:paraId="2A07CFEA" w14:textId="77777777" w:rsidR="009A06E8" w:rsidRPr="00245E15" w:rsidRDefault="009A06E8" w:rsidP="00476B62">
            <w:pPr>
              <w:jc w:val="center"/>
              <w:rPr>
                <w:rFonts w:asciiTheme="minorEastAsia" w:eastAsiaTheme="minorEastAsia" w:hAnsiTheme="minorEastAsia"/>
                <w:color w:val="000000"/>
                <w:sz w:val="24"/>
              </w:rPr>
            </w:pPr>
            <w:r w:rsidRPr="00245E15">
              <w:rPr>
                <w:rFonts w:asciiTheme="minorEastAsia" w:eastAsiaTheme="minorEastAsia" w:hAnsiTheme="minorEastAsia" w:hint="eastAsia"/>
                <w:color w:val="000000"/>
                <w:sz w:val="24"/>
              </w:rPr>
              <w:t>商务</w:t>
            </w:r>
          </w:p>
          <w:p w14:paraId="08C0007B" w14:textId="77777777" w:rsidR="009A06E8" w:rsidRPr="00245E15" w:rsidRDefault="009A06E8" w:rsidP="00476B62">
            <w:pPr>
              <w:jc w:val="center"/>
              <w:rPr>
                <w:rFonts w:asciiTheme="minorEastAsia" w:eastAsiaTheme="minorEastAsia" w:hAnsiTheme="minorEastAsia" w:cs="Tahoma"/>
                <w:color w:val="000000"/>
                <w:sz w:val="24"/>
              </w:rPr>
            </w:pPr>
            <w:r w:rsidRPr="00245E15">
              <w:rPr>
                <w:rFonts w:asciiTheme="minorEastAsia" w:eastAsiaTheme="minorEastAsia" w:hAnsiTheme="minorEastAsia" w:hint="eastAsia"/>
                <w:color w:val="000000"/>
                <w:sz w:val="24"/>
              </w:rPr>
              <w:t>部分</w:t>
            </w:r>
          </w:p>
          <w:p w14:paraId="48DF1233" w14:textId="77777777" w:rsidR="009A06E8" w:rsidRPr="00245E15" w:rsidRDefault="009A06E8" w:rsidP="00476B62">
            <w:pPr>
              <w:jc w:val="center"/>
              <w:rPr>
                <w:rFonts w:asciiTheme="minorEastAsia" w:eastAsiaTheme="minorEastAsia" w:hAnsiTheme="minorEastAsia" w:cs="Tahoma"/>
                <w:color w:val="000000"/>
                <w:sz w:val="24"/>
              </w:rPr>
            </w:pPr>
            <w:r w:rsidRPr="00245E15">
              <w:rPr>
                <w:rFonts w:asciiTheme="minorEastAsia" w:eastAsiaTheme="minorEastAsia" w:hAnsiTheme="minorEastAsia" w:hint="eastAsia"/>
                <w:color w:val="000000"/>
                <w:sz w:val="24"/>
              </w:rPr>
              <w:t>(</w:t>
            </w:r>
            <w:r>
              <w:rPr>
                <w:rFonts w:asciiTheme="minorEastAsia" w:eastAsiaTheme="minorEastAsia" w:hAnsiTheme="minorEastAsia"/>
                <w:color w:val="000000"/>
                <w:sz w:val="24"/>
              </w:rPr>
              <w:t>8</w:t>
            </w:r>
            <w:r w:rsidRPr="00245E15">
              <w:rPr>
                <w:rFonts w:asciiTheme="minorEastAsia" w:eastAsiaTheme="minorEastAsia" w:hAnsiTheme="minorEastAsia" w:hint="eastAsia"/>
                <w:color w:val="000000"/>
                <w:sz w:val="24"/>
              </w:rPr>
              <w:t>分)</w:t>
            </w:r>
          </w:p>
        </w:tc>
        <w:tc>
          <w:tcPr>
            <w:tcW w:w="1368" w:type="dxa"/>
            <w:tcBorders>
              <w:top w:val="single" w:sz="4" w:space="0" w:color="auto"/>
              <w:left w:val="single" w:sz="4" w:space="0" w:color="auto"/>
              <w:right w:val="single" w:sz="4" w:space="0" w:color="auto"/>
            </w:tcBorders>
            <w:vAlign w:val="center"/>
          </w:tcPr>
          <w:p w14:paraId="30CA0C1D" w14:textId="77777777" w:rsidR="009A06E8" w:rsidRPr="00245E15" w:rsidRDefault="009A06E8" w:rsidP="00476B62">
            <w:pPr>
              <w:jc w:val="left"/>
              <w:rPr>
                <w:rFonts w:asciiTheme="minorEastAsia" w:eastAsiaTheme="minorEastAsia" w:hAnsiTheme="minorEastAsia" w:cs="Tahoma"/>
                <w:color w:val="000000"/>
                <w:sz w:val="24"/>
              </w:rPr>
            </w:pPr>
            <w:r w:rsidRPr="00245E15">
              <w:rPr>
                <w:rFonts w:asciiTheme="minorEastAsia" w:eastAsiaTheme="minorEastAsia" w:hAnsiTheme="minorEastAsia" w:hint="eastAsia"/>
                <w:color w:val="000000"/>
                <w:sz w:val="24"/>
              </w:rPr>
              <w:t>认证体系</w:t>
            </w:r>
          </w:p>
        </w:tc>
        <w:tc>
          <w:tcPr>
            <w:tcW w:w="567" w:type="dxa"/>
            <w:tcBorders>
              <w:top w:val="single" w:sz="4" w:space="0" w:color="auto"/>
              <w:left w:val="single" w:sz="4" w:space="0" w:color="auto"/>
              <w:right w:val="single" w:sz="4" w:space="0" w:color="auto"/>
            </w:tcBorders>
            <w:vAlign w:val="center"/>
          </w:tcPr>
          <w:p w14:paraId="523F895A" w14:textId="77777777" w:rsidR="009A06E8" w:rsidRPr="00245E15" w:rsidRDefault="009A06E8" w:rsidP="00476B62">
            <w:pPr>
              <w:jc w:val="center"/>
              <w:rPr>
                <w:rFonts w:asciiTheme="minorEastAsia" w:eastAsiaTheme="minorEastAsia" w:hAnsiTheme="minorEastAsia" w:cs="Tahoma"/>
                <w:color w:val="000000"/>
                <w:sz w:val="24"/>
              </w:rPr>
            </w:pPr>
            <w:r w:rsidRPr="00245E15">
              <w:rPr>
                <w:rFonts w:asciiTheme="minorEastAsia" w:eastAsiaTheme="minorEastAsia" w:hAnsiTheme="minorEastAsia" w:hint="eastAsia"/>
                <w:color w:val="000000"/>
                <w:sz w:val="24"/>
              </w:rPr>
              <w:t>6</w:t>
            </w:r>
          </w:p>
        </w:tc>
        <w:tc>
          <w:tcPr>
            <w:tcW w:w="6853" w:type="dxa"/>
            <w:tcBorders>
              <w:top w:val="single" w:sz="4" w:space="0" w:color="auto"/>
              <w:left w:val="single" w:sz="4" w:space="0" w:color="auto"/>
              <w:right w:val="single" w:sz="4" w:space="0" w:color="auto"/>
            </w:tcBorders>
            <w:vAlign w:val="center"/>
          </w:tcPr>
          <w:p w14:paraId="6A853336"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质量管理体系认证证书、环境管理体系认证证书、职业健康安全管理体系认证证书，供应商每具有以上1个认证证书得</w:t>
            </w:r>
            <w:r w:rsidRPr="00245E15">
              <w:rPr>
                <w:rFonts w:asciiTheme="minorEastAsia" w:eastAsiaTheme="minorEastAsia" w:hAnsiTheme="minorEastAsia"/>
                <w:sz w:val="24"/>
              </w:rPr>
              <w:t>2</w:t>
            </w:r>
            <w:r w:rsidRPr="00245E15">
              <w:rPr>
                <w:rFonts w:asciiTheme="minorEastAsia" w:eastAsiaTheme="minorEastAsia" w:hAnsiTheme="minorEastAsia" w:hint="eastAsia"/>
                <w:sz w:val="24"/>
              </w:rPr>
              <w:t>分，最多得</w:t>
            </w:r>
            <w:r w:rsidRPr="00245E15">
              <w:rPr>
                <w:rFonts w:asciiTheme="minorEastAsia" w:eastAsiaTheme="minorEastAsia" w:hAnsiTheme="minorEastAsia"/>
                <w:sz w:val="24"/>
              </w:rPr>
              <w:t>6分</w:t>
            </w:r>
            <w:r w:rsidRPr="00245E15">
              <w:rPr>
                <w:rFonts w:asciiTheme="minorEastAsia" w:eastAsiaTheme="minorEastAsia" w:hAnsiTheme="minorEastAsia" w:hint="eastAsia"/>
                <w:sz w:val="24"/>
              </w:rPr>
              <w:t>。</w:t>
            </w:r>
          </w:p>
        </w:tc>
      </w:tr>
      <w:tr w:rsidR="009A06E8" w:rsidRPr="00245E15" w14:paraId="20FC396F" w14:textId="77777777" w:rsidTr="00476B62">
        <w:trPr>
          <w:trHeight w:val="832"/>
        </w:trPr>
        <w:tc>
          <w:tcPr>
            <w:tcW w:w="1277" w:type="dxa"/>
            <w:vMerge/>
            <w:tcBorders>
              <w:left w:val="single" w:sz="4" w:space="0" w:color="auto"/>
              <w:bottom w:val="single" w:sz="4" w:space="0" w:color="auto"/>
              <w:right w:val="single" w:sz="4" w:space="0" w:color="auto"/>
            </w:tcBorders>
            <w:vAlign w:val="center"/>
          </w:tcPr>
          <w:p w14:paraId="14CD05E5" w14:textId="77777777" w:rsidR="009A06E8" w:rsidRPr="00245E15" w:rsidRDefault="009A06E8" w:rsidP="00476B62">
            <w:pPr>
              <w:jc w:val="center"/>
              <w:rPr>
                <w:rFonts w:asciiTheme="minorEastAsia" w:eastAsiaTheme="minorEastAsia" w:hAnsiTheme="minorEastAsia" w:cs="Tahoma"/>
                <w:color w:val="000000"/>
                <w:sz w:val="24"/>
              </w:rPr>
            </w:pPr>
          </w:p>
        </w:tc>
        <w:tc>
          <w:tcPr>
            <w:tcW w:w="1368" w:type="dxa"/>
            <w:tcBorders>
              <w:top w:val="single" w:sz="6" w:space="0" w:color="auto"/>
              <w:left w:val="single" w:sz="4" w:space="0" w:color="auto"/>
              <w:bottom w:val="single" w:sz="4" w:space="0" w:color="auto"/>
              <w:right w:val="single" w:sz="6" w:space="0" w:color="auto"/>
            </w:tcBorders>
            <w:vAlign w:val="center"/>
          </w:tcPr>
          <w:p w14:paraId="1867CD5A" w14:textId="77777777" w:rsidR="009A06E8" w:rsidRPr="00245E15" w:rsidRDefault="009A06E8" w:rsidP="00476B62">
            <w:pPr>
              <w:jc w:val="center"/>
              <w:rPr>
                <w:rFonts w:asciiTheme="minorEastAsia" w:eastAsiaTheme="minorEastAsia" w:hAnsiTheme="minorEastAsia" w:cs="Tahoma"/>
                <w:color w:val="000000"/>
                <w:sz w:val="24"/>
              </w:rPr>
            </w:pPr>
            <w:r w:rsidRPr="00245E15">
              <w:rPr>
                <w:rFonts w:asciiTheme="minorEastAsia" w:eastAsiaTheme="minorEastAsia" w:hAnsiTheme="minorEastAsia" w:hint="eastAsia"/>
                <w:color w:val="000000"/>
                <w:sz w:val="24"/>
              </w:rPr>
              <w:t>同类项目业绩</w:t>
            </w:r>
          </w:p>
        </w:tc>
        <w:tc>
          <w:tcPr>
            <w:tcW w:w="567" w:type="dxa"/>
            <w:tcBorders>
              <w:top w:val="single" w:sz="6" w:space="0" w:color="auto"/>
              <w:left w:val="single" w:sz="6" w:space="0" w:color="auto"/>
              <w:bottom w:val="single" w:sz="6" w:space="0" w:color="auto"/>
              <w:right w:val="single" w:sz="6" w:space="0" w:color="auto"/>
            </w:tcBorders>
            <w:vAlign w:val="center"/>
          </w:tcPr>
          <w:p w14:paraId="613DC125" w14:textId="77777777" w:rsidR="009A06E8" w:rsidRPr="00245E15" w:rsidRDefault="009A06E8" w:rsidP="00476B62">
            <w:pPr>
              <w:jc w:val="center"/>
              <w:rPr>
                <w:rFonts w:asciiTheme="minorEastAsia" w:eastAsiaTheme="minorEastAsia" w:hAnsiTheme="minorEastAsia" w:cs="Tahoma"/>
                <w:color w:val="000000"/>
                <w:sz w:val="24"/>
              </w:rPr>
            </w:pPr>
            <w:r>
              <w:rPr>
                <w:rFonts w:asciiTheme="minorEastAsia" w:eastAsiaTheme="minorEastAsia" w:hAnsiTheme="minorEastAsia"/>
                <w:color w:val="000000"/>
                <w:sz w:val="24"/>
              </w:rPr>
              <w:t>2</w:t>
            </w:r>
          </w:p>
        </w:tc>
        <w:tc>
          <w:tcPr>
            <w:tcW w:w="6853" w:type="dxa"/>
            <w:tcBorders>
              <w:top w:val="single" w:sz="6" w:space="0" w:color="auto"/>
              <w:left w:val="single" w:sz="6" w:space="0" w:color="auto"/>
              <w:bottom w:val="single" w:sz="6" w:space="0" w:color="auto"/>
              <w:right w:val="single" w:sz="6" w:space="0" w:color="auto"/>
            </w:tcBorders>
            <w:vAlign w:val="center"/>
          </w:tcPr>
          <w:p w14:paraId="1927A546" w14:textId="77777777" w:rsidR="009A06E8" w:rsidRPr="00245E15" w:rsidRDefault="009A06E8" w:rsidP="00476B62">
            <w:pPr>
              <w:jc w:val="left"/>
              <w:rPr>
                <w:rFonts w:asciiTheme="minorEastAsia" w:eastAsiaTheme="minorEastAsia" w:hAnsiTheme="minorEastAsia" w:cs="Tahoma"/>
                <w:color w:val="000000"/>
                <w:sz w:val="24"/>
              </w:rPr>
            </w:pPr>
            <w:r w:rsidRPr="00245E15">
              <w:rPr>
                <w:rFonts w:asciiTheme="minorEastAsia" w:eastAsiaTheme="minorEastAsia" w:hAnsiTheme="minorEastAsia" w:hint="eastAsia"/>
                <w:color w:val="000000"/>
                <w:sz w:val="24"/>
              </w:rPr>
              <w:t>供应商提供</w:t>
            </w:r>
            <w:r w:rsidRPr="00245E15">
              <w:rPr>
                <w:rFonts w:asciiTheme="minorEastAsia" w:eastAsiaTheme="minorEastAsia" w:hAnsiTheme="minorEastAsia"/>
                <w:sz w:val="24"/>
              </w:rPr>
              <w:t>近</w:t>
            </w:r>
            <w:r w:rsidRPr="00245E15">
              <w:rPr>
                <w:rFonts w:asciiTheme="minorEastAsia" w:eastAsiaTheme="minorEastAsia" w:hAnsiTheme="minorEastAsia" w:hint="eastAsia"/>
                <w:sz w:val="24"/>
              </w:rPr>
              <w:t>三</w:t>
            </w:r>
            <w:r w:rsidRPr="00245E15">
              <w:rPr>
                <w:rFonts w:asciiTheme="minorEastAsia" w:eastAsiaTheme="minorEastAsia" w:hAnsiTheme="minorEastAsia"/>
                <w:sz w:val="24"/>
              </w:rPr>
              <w:t>年</w:t>
            </w:r>
            <w:r>
              <w:rPr>
                <w:rFonts w:ascii="宋体" w:hAnsi="宋体" w:hint="eastAsia"/>
                <w:sz w:val="24"/>
              </w:rPr>
              <w:t>（2</w:t>
            </w:r>
            <w:r>
              <w:rPr>
                <w:rFonts w:ascii="宋体" w:hAnsi="宋体"/>
                <w:sz w:val="24"/>
              </w:rPr>
              <w:t>02</w:t>
            </w:r>
            <w:r>
              <w:rPr>
                <w:rFonts w:ascii="宋体" w:hAnsi="宋体" w:hint="eastAsia"/>
                <w:sz w:val="24"/>
              </w:rPr>
              <w:t>2</w:t>
            </w:r>
            <w:r>
              <w:rPr>
                <w:rFonts w:ascii="宋体" w:hAnsi="宋体"/>
                <w:sz w:val="24"/>
              </w:rPr>
              <w:t>年9</w:t>
            </w:r>
            <w:r>
              <w:rPr>
                <w:rFonts w:ascii="宋体" w:hAnsi="宋体" w:hint="eastAsia"/>
                <w:sz w:val="24"/>
              </w:rPr>
              <w:t>月1日至开启截止日前）</w:t>
            </w:r>
            <w:r w:rsidRPr="00245E15">
              <w:rPr>
                <w:rFonts w:asciiTheme="minorEastAsia" w:eastAsiaTheme="minorEastAsia" w:hAnsiTheme="minorEastAsia"/>
                <w:sz w:val="24"/>
              </w:rPr>
              <w:t>完成的类似业绩，提供一份业绩证明材料的得</w:t>
            </w:r>
            <w:r>
              <w:rPr>
                <w:rFonts w:asciiTheme="minorEastAsia" w:eastAsiaTheme="minorEastAsia" w:hAnsiTheme="minorEastAsia"/>
                <w:sz w:val="24"/>
              </w:rPr>
              <w:t>2</w:t>
            </w:r>
            <w:r w:rsidRPr="00245E15">
              <w:rPr>
                <w:rFonts w:asciiTheme="minorEastAsia" w:eastAsiaTheme="minorEastAsia" w:hAnsiTheme="minorEastAsia"/>
                <w:sz w:val="24"/>
              </w:rPr>
              <w:t>分，满分</w:t>
            </w:r>
            <w:r>
              <w:rPr>
                <w:rFonts w:asciiTheme="minorEastAsia" w:eastAsiaTheme="minorEastAsia" w:hAnsiTheme="minorEastAsia"/>
                <w:sz w:val="24"/>
              </w:rPr>
              <w:t>2</w:t>
            </w:r>
            <w:r w:rsidRPr="00245E15">
              <w:rPr>
                <w:rFonts w:asciiTheme="minorEastAsia" w:eastAsiaTheme="minorEastAsia" w:hAnsiTheme="minorEastAsia"/>
                <w:sz w:val="24"/>
              </w:rPr>
              <w:t>分（以合同复印件为依据，提供中标通知书的需附合同）</w:t>
            </w:r>
          </w:p>
        </w:tc>
      </w:tr>
      <w:tr w:rsidR="009A06E8" w:rsidRPr="00245E15" w14:paraId="3985095A" w14:textId="77777777" w:rsidTr="00476B62">
        <w:trPr>
          <w:trHeight w:val="1260"/>
        </w:trPr>
        <w:tc>
          <w:tcPr>
            <w:tcW w:w="1277" w:type="dxa"/>
            <w:vMerge w:val="restart"/>
            <w:tcBorders>
              <w:top w:val="single" w:sz="4" w:space="0" w:color="auto"/>
              <w:left w:val="single" w:sz="4" w:space="0" w:color="auto"/>
              <w:bottom w:val="single" w:sz="4" w:space="0" w:color="auto"/>
              <w:right w:val="single" w:sz="4" w:space="0" w:color="auto"/>
            </w:tcBorders>
            <w:vAlign w:val="center"/>
          </w:tcPr>
          <w:p w14:paraId="07342A59" w14:textId="77777777" w:rsidR="009A06E8" w:rsidRPr="00245E15" w:rsidRDefault="009A06E8" w:rsidP="00476B62">
            <w:pPr>
              <w:jc w:val="center"/>
              <w:rPr>
                <w:rFonts w:asciiTheme="minorEastAsia" w:eastAsiaTheme="minorEastAsia" w:hAnsiTheme="minorEastAsia"/>
                <w:color w:val="000000"/>
                <w:sz w:val="24"/>
              </w:rPr>
            </w:pPr>
            <w:r w:rsidRPr="00245E15">
              <w:rPr>
                <w:rFonts w:asciiTheme="minorEastAsia" w:eastAsiaTheme="minorEastAsia" w:hAnsiTheme="minorEastAsia" w:hint="eastAsia"/>
                <w:color w:val="000000"/>
                <w:sz w:val="24"/>
              </w:rPr>
              <w:t>技术</w:t>
            </w:r>
          </w:p>
          <w:p w14:paraId="774955B2" w14:textId="77777777" w:rsidR="009A06E8" w:rsidRPr="00245E15" w:rsidRDefault="009A06E8" w:rsidP="00476B62">
            <w:pPr>
              <w:jc w:val="center"/>
              <w:rPr>
                <w:rFonts w:asciiTheme="minorEastAsia" w:eastAsiaTheme="minorEastAsia" w:hAnsiTheme="minorEastAsia" w:cs="Tahoma"/>
                <w:color w:val="000000"/>
                <w:sz w:val="24"/>
              </w:rPr>
            </w:pPr>
            <w:r w:rsidRPr="00245E15">
              <w:rPr>
                <w:rFonts w:asciiTheme="minorEastAsia" w:eastAsiaTheme="minorEastAsia" w:hAnsiTheme="minorEastAsia" w:hint="eastAsia"/>
                <w:color w:val="000000"/>
                <w:sz w:val="24"/>
              </w:rPr>
              <w:t>部分</w:t>
            </w:r>
          </w:p>
          <w:p w14:paraId="536984CD" w14:textId="77777777" w:rsidR="009A06E8" w:rsidRPr="00245E15" w:rsidRDefault="009A06E8" w:rsidP="00476B62">
            <w:pPr>
              <w:widowControl/>
              <w:jc w:val="center"/>
              <w:rPr>
                <w:rFonts w:asciiTheme="minorEastAsia" w:eastAsiaTheme="minorEastAsia" w:hAnsiTheme="minorEastAsia" w:cs="Tahoma"/>
                <w:color w:val="000000"/>
                <w:sz w:val="24"/>
              </w:rPr>
            </w:pPr>
            <w:r w:rsidRPr="00245E15">
              <w:rPr>
                <w:rFonts w:asciiTheme="minorEastAsia" w:eastAsiaTheme="minorEastAsia" w:hAnsiTheme="minorEastAsia" w:hint="eastAsia"/>
                <w:color w:val="000000"/>
                <w:sz w:val="24"/>
              </w:rPr>
              <w:t>(</w:t>
            </w:r>
            <w:r>
              <w:rPr>
                <w:rFonts w:asciiTheme="minorEastAsia" w:eastAsiaTheme="minorEastAsia" w:hAnsiTheme="minorEastAsia"/>
                <w:color w:val="000000"/>
                <w:sz w:val="24"/>
              </w:rPr>
              <w:t>62</w:t>
            </w:r>
            <w:r w:rsidRPr="00245E15">
              <w:rPr>
                <w:rFonts w:asciiTheme="minorEastAsia" w:eastAsiaTheme="minorEastAsia" w:hAnsiTheme="minorEastAsia" w:hint="eastAsia"/>
                <w:color w:val="000000"/>
                <w:sz w:val="24"/>
              </w:rPr>
              <w:t>分)</w:t>
            </w:r>
          </w:p>
        </w:tc>
        <w:tc>
          <w:tcPr>
            <w:tcW w:w="1368" w:type="dxa"/>
            <w:vMerge w:val="restart"/>
            <w:tcBorders>
              <w:top w:val="single" w:sz="4" w:space="0" w:color="auto"/>
              <w:left w:val="single" w:sz="4" w:space="0" w:color="auto"/>
              <w:bottom w:val="single" w:sz="4" w:space="0" w:color="auto"/>
              <w:right w:val="single" w:sz="4" w:space="0" w:color="auto"/>
            </w:tcBorders>
            <w:vAlign w:val="center"/>
          </w:tcPr>
          <w:p w14:paraId="12187F1F" w14:textId="77777777" w:rsidR="009A06E8" w:rsidRPr="00245E15" w:rsidRDefault="009A06E8" w:rsidP="00476B62">
            <w:pPr>
              <w:widowControl/>
              <w:jc w:val="center"/>
              <w:rPr>
                <w:rFonts w:asciiTheme="minorEastAsia" w:eastAsiaTheme="minorEastAsia" w:hAnsiTheme="minorEastAsia" w:cs="Tahoma"/>
                <w:sz w:val="24"/>
              </w:rPr>
            </w:pPr>
            <w:r w:rsidRPr="00245E15">
              <w:rPr>
                <w:rFonts w:asciiTheme="minorEastAsia" w:eastAsiaTheme="minorEastAsia" w:hAnsiTheme="minorEastAsia" w:cs="宋体" w:hint="eastAsia"/>
                <w:kern w:val="0"/>
                <w:sz w:val="24"/>
              </w:rPr>
              <w:t>施工方案与技术措施</w:t>
            </w:r>
          </w:p>
        </w:tc>
        <w:tc>
          <w:tcPr>
            <w:tcW w:w="567" w:type="dxa"/>
            <w:vMerge w:val="restart"/>
            <w:tcBorders>
              <w:top w:val="single" w:sz="4" w:space="0" w:color="auto"/>
              <w:left w:val="single" w:sz="4" w:space="0" w:color="auto"/>
              <w:right w:val="single" w:sz="4" w:space="0" w:color="auto"/>
            </w:tcBorders>
            <w:vAlign w:val="center"/>
          </w:tcPr>
          <w:p w14:paraId="50D18926" w14:textId="77777777" w:rsidR="009A06E8" w:rsidRPr="00245E15" w:rsidRDefault="009A06E8" w:rsidP="00476B62">
            <w:pPr>
              <w:jc w:val="center"/>
              <w:rPr>
                <w:rFonts w:asciiTheme="minorEastAsia" w:eastAsiaTheme="minorEastAsia" w:hAnsiTheme="minorEastAsia"/>
                <w:sz w:val="24"/>
              </w:rPr>
            </w:pPr>
            <w:r w:rsidRPr="00245E15">
              <w:rPr>
                <w:rFonts w:asciiTheme="minorEastAsia" w:eastAsiaTheme="minorEastAsia" w:hAnsiTheme="minorEastAsia"/>
                <w:sz w:val="24"/>
              </w:rPr>
              <w:t>1</w:t>
            </w:r>
            <w:r>
              <w:rPr>
                <w:rFonts w:asciiTheme="minorEastAsia" w:eastAsiaTheme="minorEastAsia" w:hAnsiTheme="minorEastAsia"/>
                <w:sz w:val="24"/>
              </w:rPr>
              <w:t>6</w:t>
            </w:r>
          </w:p>
        </w:tc>
        <w:tc>
          <w:tcPr>
            <w:tcW w:w="6853" w:type="dxa"/>
            <w:tcBorders>
              <w:top w:val="single" w:sz="4" w:space="0" w:color="auto"/>
              <w:left w:val="single" w:sz="4" w:space="0" w:color="auto"/>
              <w:bottom w:val="single" w:sz="4" w:space="0" w:color="auto"/>
              <w:right w:val="single" w:sz="4" w:space="0" w:color="auto"/>
            </w:tcBorders>
            <w:vAlign w:val="center"/>
          </w:tcPr>
          <w:p w14:paraId="11875C30"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满足招标文件要求且在结合项目实际情况的前提下，总体方案完善合理、可操作性强得1</w:t>
            </w:r>
            <w:r>
              <w:rPr>
                <w:rFonts w:asciiTheme="minorEastAsia" w:eastAsiaTheme="minorEastAsia" w:hAnsiTheme="minorEastAsia"/>
                <w:sz w:val="24"/>
              </w:rPr>
              <w:t>6</w:t>
            </w:r>
            <w:r w:rsidRPr="00245E15">
              <w:rPr>
                <w:rFonts w:asciiTheme="minorEastAsia" w:eastAsiaTheme="minorEastAsia" w:hAnsiTheme="minorEastAsia" w:hint="eastAsia"/>
                <w:sz w:val="24"/>
              </w:rPr>
              <w:t>分；</w:t>
            </w:r>
          </w:p>
          <w:p w14:paraId="10E847B3"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满足招标文件要求且结合项目实际情况的前提下，总体方案较好、有一定的可操作性1</w:t>
            </w:r>
            <w:r>
              <w:rPr>
                <w:rFonts w:asciiTheme="minorEastAsia" w:eastAsiaTheme="minorEastAsia" w:hAnsiTheme="minorEastAsia"/>
                <w:sz w:val="24"/>
              </w:rPr>
              <w:t>2</w:t>
            </w:r>
            <w:r w:rsidRPr="00245E15">
              <w:rPr>
                <w:rFonts w:asciiTheme="minorEastAsia" w:eastAsiaTheme="minorEastAsia" w:hAnsiTheme="minorEastAsia" w:hint="eastAsia"/>
                <w:sz w:val="24"/>
              </w:rPr>
              <w:t>分；</w:t>
            </w:r>
          </w:p>
          <w:p w14:paraId="3A136296"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较满足招标文件要求且结合项目实际情况的前提下，总体方案一般、可操作性一般</w:t>
            </w:r>
            <w:r>
              <w:rPr>
                <w:rFonts w:asciiTheme="minorEastAsia" w:eastAsiaTheme="minorEastAsia" w:hAnsiTheme="minorEastAsia"/>
                <w:sz w:val="24"/>
              </w:rPr>
              <w:t>8</w:t>
            </w:r>
            <w:r w:rsidRPr="00245E15">
              <w:rPr>
                <w:rFonts w:asciiTheme="minorEastAsia" w:eastAsiaTheme="minorEastAsia" w:hAnsiTheme="minorEastAsia" w:hint="eastAsia"/>
                <w:sz w:val="24"/>
              </w:rPr>
              <w:t>分；</w:t>
            </w:r>
          </w:p>
          <w:p w14:paraId="14B9F60D"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总体方案欠合理、不具有可操作性</w:t>
            </w:r>
            <w:r>
              <w:rPr>
                <w:rFonts w:asciiTheme="minorEastAsia" w:eastAsiaTheme="minorEastAsia" w:hAnsiTheme="minorEastAsia"/>
                <w:sz w:val="24"/>
              </w:rPr>
              <w:t>4</w:t>
            </w:r>
            <w:r w:rsidRPr="00245E15">
              <w:rPr>
                <w:rFonts w:asciiTheme="minorEastAsia" w:eastAsiaTheme="minorEastAsia" w:hAnsiTheme="minorEastAsia" w:hint="eastAsia"/>
                <w:sz w:val="24"/>
              </w:rPr>
              <w:t>分；</w:t>
            </w:r>
          </w:p>
          <w:p w14:paraId="3D21173B"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未提供得0分。</w:t>
            </w:r>
          </w:p>
        </w:tc>
      </w:tr>
      <w:tr w:rsidR="009A06E8" w:rsidRPr="00245E15" w14:paraId="6BE261B3" w14:textId="77777777" w:rsidTr="00476B62">
        <w:trPr>
          <w:trHeight w:val="1255"/>
        </w:trPr>
        <w:tc>
          <w:tcPr>
            <w:tcW w:w="1277" w:type="dxa"/>
            <w:vMerge/>
            <w:tcBorders>
              <w:top w:val="single" w:sz="4" w:space="0" w:color="auto"/>
              <w:left w:val="single" w:sz="4" w:space="0" w:color="auto"/>
              <w:bottom w:val="single" w:sz="4" w:space="0" w:color="auto"/>
              <w:right w:val="single" w:sz="4" w:space="0" w:color="auto"/>
            </w:tcBorders>
            <w:vAlign w:val="center"/>
          </w:tcPr>
          <w:p w14:paraId="3FC49025" w14:textId="77777777" w:rsidR="009A06E8" w:rsidRPr="00245E15" w:rsidRDefault="009A06E8" w:rsidP="00476B62">
            <w:pPr>
              <w:jc w:val="center"/>
              <w:rPr>
                <w:rFonts w:asciiTheme="minorEastAsia" w:eastAsiaTheme="minorEastAsia" w:hAnsiTheme="minorEastAsia"/>
                <w:color w:val="000000"/>
                <w:sz w:val="24"/>
              </w:rPr>
            </w:pPr>
          </w:p>
        </w:tc>
        <w:tc>
          <w:tcPr>
            <w:tcW w:w="1368" w:type="dxa"/>
            <w:vMerge w:val="restart"/>
            <w:tcBorders>
              <w:top w:val="single" w:sz="4" w:space="0" w:color="auto"/>
              <w:left w:val="single" w:sz="4" w:space="0" w:color="auto"/>
              <w:bottom w:val="single" w:sz="4" w:space="0" w:color="auto"/>
              <w:right w:val="single" w:sz="4" w:space="0" w:color="auto"/>
            </w:tcBorders>
            <w:vAlign w:val="center"/>
          </w:tcPr>
          <w:p w14:paraId="72DABC19" w14:textId="77777777" w:rsidR="009A06E8" w:rsidRPr="00245E15" w:rsidRDefault="009A06E8" w:rsidP="00476B62">
            <w:pPr>
              <w:widowControl/>
              <w:jc w:val="center"/>
              <w:rPr>
                <w:rFonts w:asciiTheme="minorEastAsia" w:eastAsiaTheme="minorEastAsia" w:hAnsiTheme="minorEastAsia" w:cs="Tahoma"/>
                <w:sz w:val="24"/>
              </w:rPr>
            </w:pPr>
            <w:r w:rsidRPr="00245E15">
              <w:rPr>
                <w:rFonts w:asciiTheme="minorEastAsia" w:eastAsiaTheme="minorEastAsia" w:hAnsiTheme="minorEastAsia" w:cs="Tahoma" w:hint="eastAsia"/>
                <w:sz w:val="24"/>
              </w:rPr>
              <w:t>质量管理体系与保证措施</w:t>
            </w:r>
          </w:p>
        </w:tc>
        <w:tc>
          <w:tcPr>
            <w:tcW w:w="567" w:type="dxa"/>
            <w:vMerge w:val="restart"/>
            <w:tcBorders>
              <w:top w:val="single" w:sz="4" w:space="0" w:color="auto"/>
              <w:left w:val="single" w:sz="4" w:space="0" w:color="auto"/>
              <w:right w:val="single" w:sz="4" w:space="0" w:color="auto"/>
            </w:tcBorders>
            <w:vAlign w:val="center"/>
          </w:tcPr>
          <w:p w14:paraId="4C6EF10F" w14:textId="77777777" w:rsidR="009A06E8" w:rsidRPr="00245E15" w:rsidRDefault="009A06E8" w:rsidP="00476B62">
            <w:pPr>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2</w:t>
            </w:r>
          </w:p>
        </w:tc>
        <w:tc>
          <w:tcPr>
            <w:tcW w:w="6853" w:type="dxa"/>
            <w:tcBorders>
              <w:top w:val="single" w:sz="4" w:space="0" w:color="auto"/>
              <w:left w:val="single" w:sz="4" w:space="0" w:color="auto"/>
              <w:bottom w:val="single" w:sz="4" w:space="0" w:color="auto"/>
              <w:right w:val="single" w:sz="4" w:space="0" w:color="auto"/>
            </w:tcBorders>
            <w:vAlign w:val="center"/>
          </w:tcPr>
          <w:p w14:paraId="5722AE87"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质量管理体系与保证措施内容齐全，措施科学、可行，完全满足工程需求得</w:t>
            </w:r>
            <w:r>
              <w:rPr>
                <w:rFonts w:asciiTheme="minorEastAsia" w:eastAsiaTheme="minorEastAsia" w:hAnsiTheme="minorEastAsia" w:hint="eastAsia"/>
                <w:sz w:val="24"/>
              </w:rPr>
              <w:t>1</w:t>
            </w:r>
            <w:r>
              <w:rPr>
                <w:rFonts w:asciiTheme="minorEastAsia" w:eastAsiaTheme="minorEastAsia" w:hAnsiTheme="minorEastAsia"/>
                <w:sz w:val="24"/>
              </w:rPr>
              <w:t>2</w:t>
            </w:r>
            <w:r w:rsidRPr="00245E15">
              <w:rPr>
                <w:rFonts w:asciiTheme="minorEastAsia" w:eastAsiaTheme="minorEastAsia" w:hAnsiTheme="minorEastAsia" w:hint="eastAsia"/>
                <w:sz w:val="24"/>
              </w:rPr>
              <w:t>分；</w:t>
            </w:r>
          </w:p>
          <w:p w14:paraId="688E6854"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质量管理体系与保证措施内容较齐全，措施合理、基本可行，基本完全满足工程需求得</w:t>
            </w:r>
            <w:r>
              <w:rPr>
                <w:rFonts w:asciiTheme="minorEastAsia" w:eastAsiaTheme="minorEastAsia" w:hAnsiTheme="minorEastAsia"/>
                <w:sz w:val="24"/>
              </w:rPr>
              <w:t>8</w:t>
            </w:r>
            <w:r w:rsidRPr="00245E15">
              <w:rPr>
                <w:rFonts w:asciiTheme="minorEastAsia" w:eastAsiaTheme="minorEastAsia" w:hAnsiTheme="minorEastAsia" w:hint="eastAsia"/>
                <w:sz w:val="24"/>
              </w:rPr>
              <w:t>分；</w:t>
            </w:r>
          </w:p>
          <w:p w14:paraId="3A453EF3"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质量管理体系与保证措施内容不齐全，措施欠合理，可行性较差，不能满足工程需求得</w:t>
            </w:r>
            <w:r>
              <w:rPr>
                <w:rFonts w:asciiTheme="minorEastAsia" w:eastAsiaTheme="minorEastAsia" w:hAnsiTheme="minorEastAsia"/>
                <w:sz w:val="24"/>
              </w:rPr>
              <w:t>4</w:t>
            </w:r>
            <w:r w:rsidRPr="00245E15">
              <w:rPr>
                <w:rFonts w:asciiTheme="minorEastAsia" w:eastAsiaTheme="minorEastAsia" w:hAnsiTheme="minorEastAsia" w:hint="eastAsia"/>
                <w:sz w:val="24"/>
              </w:rPr>
              <w:t>分；</w:t>
            </w:r>
          </w:p>
          <w:p w14:paraId="0D8CC15A"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未提供此部分内容得0分。</w:t>
            </w:r>
          </w:p>
        </w:tc>
      </w:tr>
      <w:tr w:rsidR="009A06E8" w:rsidRPr="00245E15" w14:paraId="7780B1FA" w14:textId="77777777" w:rsidTr="00476B62">
        <w:trPr>
          <w:trHeight w:val="1262"/>
        </w:trPr>
        <w:tc>
          <w:tcPr>
            <w:tcW w:w="1277" w:type="dxa"/>
            <w:vMerge/>
            <w:tcBorders>
              <w:top w:val="single" w:sz="4" w:space="0" w:color="auto"/>
              <w:left w:val="single" w:sz="4" w:space="0" w:color="auto"/>
              <w:bottom w:val="single" w:sz="4" w:space="0" w:color="auto"/>
              <w:right w:val="single" w:sz="4" w:space="0" w:color="auto"/>
            </w:tcBorders>
            <w:vAlign w:val="center"/>
          </w:tcPr>
          <w:p w14:paraId="66CAFF38" w14:textId="77777777" w:rsidR="009A06E8" w:rsidRPr="00245E15" w:rsidRDefault="009A06E8" w:rsidP="00476B62">
            <w:pPr>
              <w:widowControl/>
              <w:jc w:val="center"/>
              <w:rPr>
                <w:rFonts w:asciiTheme="minorEastAsia" w:eastAsiaTheme="minorEastAsia" w:hAnsiTheme="minorEastAsia" w:cs="Tahoma"/>
                <w:color w:val="000000"/>
                <w:sz w:val="24"/>
              </w:rPr>
            </w:pPr>
          </w:p>
        </w:tc>
        <w:tc>
          <w:tcPr>
            <w:tcW w:w="1368" w:type="dxa"/>
            <w:vMerge w:val="restart"/>
            <w:tcBorders>
              <w:top w:val="single" w:sz="4" w:space="0" w:color="auto"/>
              <w:left w:val="single" w:sz="4" w:space="0" w:color="auto"/>
              <w:bottom w:val="single" w:sz="4" w:space="0" w:color="auto"/>
              <w:right w:val="single" w:sz="4" w:space="0" w:color="auto"/>
            </w:tcBorders>
            <w:vAlign w:val="center"/>
          </w:tcPr>
          <w:p w14:paraId="14ADF677" w14:textId="77777777" w:rsidR="009A06E8" w:rsidRPr="00245E15" w:rsidRDefault="009A06E8" w:rsidP="00476B62">
            <w:pPr>
              <w:widowControl/>
              <w:jc w:val="center"/>
              <w:rPr>
                <w:rFonts w:asciiTheme="minorEastAsia" w:eastAsiaTheme="minorEastAsia" w:hAnsiTheme="minorEastAsia" w:cs="Tahoma"/>
                <w:sz w:val="24"/>
              </w:rPr>
            </w:pPr>
            <w:r w:rsidRPr="00245E15">
              <w:rPr>
                <w:rFonts w:asciiTheme="minorEastAsia" w:eastAsiaTheme="minorEastAsia" w:hAnsiTheme="minorEastAsia" w:cs="Tahoma" w:hint="eastAsia"/>
                <w:sz w:val="24"/>
              </w:rPr>
              <w:t>安全管理体系与保证措施</w:t>
            </w:r>
          </w:p>
        </w:tc>
        <w:tc>
          <w:tcPr>
            <w:tcW w:w="567" w:type="dxa"/>
            <w:vMerge w:val="restart"/>
            <w:tcBorders>
              <w:top w:val="single" w:sz="4" w:space="0" w:color="auto"/>
              <w:left w:val="single" w:sz="4" w:space="0" w:color="auto"/>
              <w:right w:val="single" w:sz="4" w:space="0" w:color="auto"/>
            </w:tcBorders>
            <w:vAlign w:val="center"/>
          </w:tcPr>
          <w:p w14:paraId="70D4F504" w14:textId="77777777" w:rsidR="009A06E8" w:rsidRPr="00245E15" w:rsidRDefault="009A06E8" w:rsidP="00476B62">
            <w:pPr>
              <w:jc w:val="center"/>
              <w:rPr>
                <w:rFonts w:asciiTheme="minorEastAsia" w:eastAsiaTheme="minorEastAsia" w:hAnsiTheme="minorEastAsia"/>
                <w:sz w:val="24"/>
              </w:rPr>
            </w:pPr>
            <w:r>
              <w:rPr>
                <w:rFonts w:asciiTheme="minorEastAsia" w:eastAsiaTheme="minorEastAsia" w:hAnsiTheme="minorEastAsia"/>
                <w:sz w:val="24"/>
              </w:rPr>
              <w:t>12</w:t>
            </w:r>
          </w:p>
        </w:tc>
        <w:tc>
          <w:tcPr>
            <w:tcW w:w="6853" w:type="dxa"/>
            <w:tcBorders>
              <w:top w:val="single" w:sz="4" w:space="0" w:color="auto"/>
              <w:left w:val="single" w:sz="4" w:space="0" w:color="auto"/>
              <w:bottom w:val="single" w:sz="4" w:space="0" w:color="auto"/>
              <w:right w:val="single" w:sz="4" w:space="0" w:color="auto"/>
            </w:tcBorders>
            <w:vAlign w:val="center"/>
          </w:tcPr>
          <w:p w14:paraId="34C886BA"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安全管理体系与保证措施内容齐全，措施科学、可行，完全满足工程需求得</w:t>
            </w:r>
            <w:r>
              <w:rPr>
                <w:rFonts w:asciiTheme="minorEastAsia" w:eastAsiaTheme="minorEastAsia" w:hAnsiTheme="minorEastAsia" w:hint="eastAsia"/>
                <w:sz w:val="24"/>
              </w:rPr>
              <w:t>1</w:t>
            </w:r>
            <w:r>
              <w:rPr>
                <w:rFonts w:asciiTheme="minorEastAsia" w:eastAsiaTheme="minorEastAsia" w:hAnsiTheme="minorEastAsia"/>
                <w:sz w:val="24"/>
              </w:rPr>
              <w:t>2</w:t>
            </w:r>
            <w:r w:rsidRPr="00245E15">
              <w:rPr>
                <w:rFonts w:asciiTheme="minorEastAsia" w:eastAsiaTheme="minorEastAsia" w:hAnsiTheme="minorEastAsia" w:hint="eastAsia"/>
                <w:sz w:val="24"/>
              </w:rPr>
              <w:t>分；</w:t>
            </w:r>
          </w:p>
          <w:p w14:paraId="0BE5532F"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安全管理体系与保证措施内容较齐全，措施合理、基本可行，基本完全满足工程需求得</w:t>
            </w:r>
            <w:r>
              <w:rPr>
                <w:rFonts w:asciiTheme="minorEastAsia" w:eastAsiaTheme="minorEastAsia" w:hAnsiTheme="minorEastAsia"/>
                <w:sz w:val="24"/>
              </w:rPr>
              <w:t>8</w:t>
            </w:r>
            <w:r w:rsidRPr="00245E15">
              <w:rPr>
                <w:rFonts w:asciiTheme="minorEastAsia" w:eastAsiaTheme="minorEastAsia" w:hAnsiTheme="minorEastAsia" w:hint="eastAsia"/>
                <w:sz w:val="24"/>
              </w:rPr>
              <w:t>分；</w:t>
            </w:r>
          </w:p>
          <w:p w14:paraId="77B4DBBB"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安全管理体系与保证措施内容不齐全，措施欠合理，可行性较差，不能满足工程需求得</w:t>
            </w:r>
            <w:r>
              <w:rPr>
                <w:rFonts w:asciiTheme="minorEastAsia" w:eastAsiaTheme="minorEastAsia" w:hAnsiTheme="minorEastAsia"/>
                <w:sz w:val="24"/>
              </w:rPr>
              <w:t>4</w:t>
            </w:r>
            <w:r w:rsidRPr="00245E15">
              <w:rPr>
                <w:rFonts w:asciiTheme="minorEastAsia" w:eastAsiaTheme="minorEastAsia" w:hAnsiTheme="minorEastAsia" w:hint="eastAsia"/>
                <w:sz w:val="24"/>
              </w:rPr>
              <w:t>分；</w:t>
            </w:r>
          </w:p>
          <w:p w14:paraId="705E94D5"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未提供此部分内容得0分。</w:t>
            </w:r>
          </w:p>
        </w:tc>
      </w:tr>
      <w:tr w:rsidR="009A06E8" w:rsidRPr="00245E15" w14:paraId="11AD0FBE" w14:textId="77777777" w:rsidTr="00476B62">
        <w:trPr>
          <w:trHeight w:val="558"/>
        </w:trPr>
        <w:tc>
          <w:tcPr>
            <w:tcW w:w="1277" w:type="dxa"/>
            <w:vMerge/>
            <w:tcBorders>
              <w:top w:val="single" w:sz="4" w:space="0" w:color="auto"/>
              <w:left w:val="single" w:sz="4" w:space="0" w:color="auto"/>
              <w:bottom w:val="single" w:sz="4" w:space="0" w:color="auto"/>
              <w:right w:val="single" w:sz="4" w:space="0" w:color="auto"/>
            </w:tcBorders>
            <w:vAlign w:val="center"/>
          </w:tcPr>
          <w:p w14:paraId="1F38B4BD" w14:textId="77777777" w:rsidR="009A06E8" w:rsidRPr="00245E15" w:rsidRDefault="009A06E8" w:rsidP="00476B62">
            <w:pPr>
              <w:widowControl/>
              <w:jc w:val="center"/>
              <w:rPr>
                <w:rFonts w:asciiTheme="minorEastAsia" w:eastAsiaTheme="minorEastAsia" w:hAnsiTheme="minorEastAsia" w:cs="Tahoma"/>
                <w:color w:val="000000"/>
                <w:sz w:val="24"/>
              </w:rPr>
            </w:pPr>
          </w:p>
        </w:tc>
        <w:tc>
          <w:tcPr>
            <w:tcW w:w="1368" w:type="dxa"/>
            <w:vMerge w:val="restart"/>
            <w:tcBorders>
              <w:top w:val="single" w:sz="4" w:space="0" w:color="auto"/>
              <w:left w:val="single" w:sz="4" w:space="0" w:color="auto"/>
              <w:bottom w:val="single" w:sz="4" w:space="0" w:color="auto"/>
              <w:right w:val="single" w:sz="4" w:space="0" w:color="auto"/>
            </w:tcBorders>
            <w:vAlign w:val="center"/>
          </w:tcPr>
          <w:p w14:paraId="5D7A864F" w14:textId="77777777" w:rsidR="009A06E8" w:rsidRPr="00245E15" w:rsidRDefault="009A06E8" w:rsidP="00476B62">
            <w:pPr>
              <w:widowControl/>
              <w:jc w:val="center"/>
              <w:rPr>
                <w:rFonts w:asciiTheme="minorEastAsia" w:eastAsiaTheme="minorEastAsia" w:hAnsiTheme="minorEastAsia" w:cs="Tahoma"/>
                <w:sz w:val="24"/>
              </w:rPr>
            </w:pPr>
            <w:r w:rsidRPr="00245E15">
              <w:rPr>
                <w:rFonts w:asciiTheme="minorEastAsia" w:eastAsiaTheme="minorEastAsia" w:hAnsiTheme="minorEastAsia" w:hint="eastAsia"/>
                <w:color w:val="000000"/>
                <w:sz w:val="24"/>
              </w:rPr>
              <w:t>工程进度计划与保证措施</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07F61C3" w14:textId="77777777" w:rsidR="009A06E8" w:rsidRPr="00245E15" w:rsidRDefault="009A06E8" w:rsidP="00476B62">
            <w:pPr>
              <w:jc w:val="center"/>
              <w:rPr>
                <w:rFonts w:asciiTheme="minorEastAsia" w:eastAsiaTheme="minorEastAsia" w:hAnsiTheme="minorEastAsia"/>
                <w:sz w:val="24"/>
              </w:rPr>
            </w:pPr>
            <w:r>
              <w:rPr>
                <w:rFonts w:asciiTheme="minorEastAsia" w:eastAsiaTheme="minorEastAsia" w:hAnsiTheme="minorEastAsia"/>
                <w:sz w:val="24"/>
              </w:rPr>
              <w:t>12</w:t>
            </w:r>
          </w:p>
        </w:tc>
        <w:tc>
          <w:tcPr>
            <w:tcW w:w="6853" w:type="dxa"/>
            <w:tcBorders>
              <w:top w:val="single" w:sz="4" w:space="0" w:color="auto"/>
              <w:left w:val="single" w:sz="4" w:space="0" w:color="auto"/>
              <w:bottom w:val="single" w:sz="4" w:space="0" w:color="auto"/>
              <w:right w:val="single" w:sz="4" w:space="0" w:color="auto"/>
            </w:tcBorders>
            <w:vAlign w:val="center"/>
          </w:tcPr>
          <w:p w14:paraId="71D6403E"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工程进度计划与保证措施内容齐全，措施科学、可行，完全满足工程需求得</w:t>
            </w:r>
            <w:r>
              <w:rPr>
                <w:rFonts w:asciiTheme="minorEastAsia" w:eastAsiaTheme="minorEastAsia" w:hAnsiTheme="minorEastAsia" w:hint="eastAsia"/>
                <w:sz w:val="24"/>
              </w:rPr>
              <w:t>1</w:t>
            </w:r>
            <w:r>
              <w:rPr>
                <w:rFonts w:asciiTheme="minorEastAsia" w:eastAsiaTheme="minorEastAsia" w:hAnsiTheme="minorEastAsia"/>
                <w:sz w:val="24"/>
              </w:rPr>
              <w:t>2</w:t>
            </w:r>
            <w:r w:rsidRPr="00245E15">
              <w:rPr>
                <w:rFonts w:asciiTheme="minorEastAsia" w:eastAsiaTheme="minorEastAsia" w:hAnsiTheme="minorEastAsia" w:hint="eastAsia"/>
                <w:sz w:val="24"/>
              </w:rPr>
              <w:t>分；</w:t>
            </w:r>
          </w:p>
          <w:p w14:paraId="436B7286"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工程进度计划与保证措施内容较齐全，措施合理、基本可行，基本完全满足工程需求得</w:t>
            </w:r>
            <w:r>
              <w:rPr>
                <w:rFonts w:asciiTheme="minorEastAsia" w:eastAsiaTheme="minorEastAsia" w:hAnsiTheme="minorEastAsia"/>
                <w:sz w:val="24"/>
              </w:rPr>
              <w:t>8</w:t>
            </w:r>
            <w:r w:rsidRPr="00245E15">
              <w:rPr>
                <w:rFonts w:asciiTheme="minorEastAsia" w:eastAsiaTheme="minorEastAsia" w:hAnsiTheme="minorEastAsia" w:hint="eastAsia"/>
                <w:sz w:val="24"/>
              </w:rPr>
              <w:t>分；</w:t>
            </w:r>
          </w:p>
          <w:p w14:paraId="0C155D05"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工程进度计划与保证措施内容不齐全，措施欠合理，可行性较差，</w:t>
            </w:r>
            <w:r w:rsidRPr="00245E15">
              <w:rPr>
                <w:rFonts w:asciiTheme="minorEastAsia" w:eastAsiaTheme="minorEastAsia" w:hAnsiTheme="minorEastAsia" w:hint="eastAsia"/>
                <w:sz w:val="24"/>
              </w:rPr>
              <w:lastRenderedPageBreak/>
              <w:t>不能满足工程需求得</w:t>
            </w:r>
            <w:r>
              <w:rPr>
                <w:rFonts w:asciiTheme="minorEastAsia" w:eastAsiaTheme="minorEastAsia" w:hAnsiTheme="minorEastAsia"/>
                <w:sz w:val="24"/>
              </w:rPr>
              <w:t>4</w:t>
            </w:r>
            <w:r w:rsidRPr="00245E15">
              <w:rPr>
                <w:rFonts w:asciiTheme="minorEastAsia" w:eastAsiaTheme="minorEastAsia" w:hAnsiTheme="minorEastAsia" w:hint="eastAsia"/>
                <w:sz w:val="24"/>
              </w:rPr>
              <w:t>分；</w:t>
            </w:r>
          </w:p>
          <w:p w14:paraId="2A9E303B"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未提供此部分内容得0分。</w:t>
            </w:r>
          </w:p>
        </w:tc>
      </w:tr>
      <w:tr w:rsidR="009A06E8" w:rsidRPr="00245E15" w14:paraId="73AD637E" w14:textId="77777777" w:rsidTr="00476B62">
        <w:trPr>
          <w:trHeight w:val="1260"/>
        </w:trPr>
        <w:tc>
          <w:tcPr>
            <w:tcW w:w="1277" w:type="dxa"/>
            <w:vMerge/>
            <w:tcBorders>
              <w:top w:val="single" w:sz="4" w:space="0" w:color="auto"/>
              <w:left w:val="single" w:sz="4" w:space="0" w:color="auto"/>
              <w:bottom w:val="single" w:sz="4" w:space="0" w:color="auto"/>
              <w:right w:val="single" w:sz="4" w:space="0" w:color="auto"/>
            </w:tcBorders>
            <w:vAlign w:val="center"/>
          </w:tcPr>
          <w:p w14:paraId="3741AA5D" w14:textId="77777777" w:rsidR="009A06E8" w:rsidRPr="00245E15" w:rsidRDefault="009A06E8" w:rsidP="00476B62">
            <w:pPr>
              <w:widowControl/>
              <w:jc w:val="center"/>
              <w:rPr>
                <w:rFonts w:asciiTheme="minorEastAsia" w:eastAsiaTheme="minorEastAsia" w:hAnsiTheme="minorEastAsia" w:cs="Tahoma"/>
                <w:color w:val="000000"/>
                <w:sz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6D31906B" w14:textId="77777777" w:rsidR="009A06E8" w:rsidRPr="00245E15" w:rsidRDefault="009A06E8" w:rsidP="00476B62">
            <w:pPr>
              <w:widowControl/>
              <w:jc w:val="center"/>
              <w:rPr>
                <w:rFonts w:asciiTheme="minorEastAsia" w:eastAsiaTheme="minorEastAsia" w:hAnsiTheme="minorEastAsia" w:cs="Tahoma"/>
                <w:sz w:val="24"/>
              </w:rPr>
            </w:pPr>
            <w:r w:rsidRPr="00245E15">
              <w:rPr>
                <w:rFonts w:asciiTheme="minorEastAsia" w:eastAsiaTheme="minorEastAsia" w:hAnsiTheme="minorEastAsia" w:hint="eastAsia"/>
                <w:color w:val="000000"/>
                <w:sz w:val="24"/>
              </w:rPr>
              <w:t>成品保护和工程保修的管理措施</w:t>
            </w:r>
          </w:p>
        </w:tc>
        <w:tc>
          <w:tcPr>
            <w:tcW w:w="567" w:type="dxa"/>
            <w:tcBorders>
              <w:top w:val="single" w:sz="4" w:space="0" w:color="auto"/>
              <w:left w:val="single" w:sz="4" w:space="0" w:color="auto"/>
              <w:bottom w:val="single" w:sz="4" w:space="0" w:color="auto"/>
              <w:right w:val="single" w:sz="4" w:space="0" w:color="auto"/>
            </w:tcBorders>
            <w:vAlign w:val="center"/>
          </w:tcPr>
          <w:p w14:paraId="217E4286" w14:textId="77777777" w:rsidR="009A06E8" w:rsidRPr="00245E15" w:rsidRDefault="009A06E8" w:rsidP="00476B62">
            <w:pPr>
              <w:jc w:val="center"/>
              <w:rPr>
                <w:rFonts w:asciiTheme="minorEastAsia" w:eastAsiaTheme="minorEastAsia" w:hAnsiTheme="minorEastAsia"/>
                <w:sz w:val="24"/>
              </w:rPr>
            </w:pPr>
            <w:r w:rsidRPr="00245E15">
              <w:rPr>
                <w:rFonts w:asciiTheme="minorEastAsia" w:eastAsiaTheme="minorEastAsia" w:hAnsiTheme="minorEastAsia" w:hint="eastAsia"/>
                <w:sz w:val="24"/>
              </w:rPr>
              <w:t>10</w:t>
            </w:r>
          </w:p>
        </w:tc>
        <w:tc>
          <w:tcPr>
            <w:tcW w:w="6853" w:type="dxa"/>
            <w:tcBorders>
              <w:top w:val="single" w:sz="4" w:space="0" w:color="auto"/>
              <w:left w:val="single" w:sz="4" w:space="0" w:color="auto"/>
              <w:bottom w:val="single" w:sz="4" w:space="0" w:color="auto"/>
              <w:right w:val="single" w:sz="4" w:space="0" w:color="auto"/>
            </w:tcBorders>
            <w:vAlign w:val="center"/>
          </w:tcPr>
          <w:p w14:paraId="03CAC6A8"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成品保护和工程保修的管理措施合理，有效可行得10分；</w:t>
            </w:r>
          </w:p>
          <w:p w14:paraId="1533C272"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成品保护和工程保修的管理措施较合理，有待改善得</w:t>
            </w:r>
            <w:r>
              <w:rPr>
                <w:rFonts w:asciiTheme="minorEastAsia" w:eastAsiaTheme="minorEastAsia" w:hAnsiTheme="minorEastAsia"/>
                <w:sz w:val="24"/>
              </w:rPr>
              <w:t>7</w:t>
            </w:r>
            <w:r w:rsidRPr="00245E15">
              <w:rPr>
                <w:rFonts w:asciiTheme="minorEastAsia" w:eastAsiaTheme="minorEastAsia" w:hAnsiTheme="minorEastAsia" w:hint="eastAsia"/>
                <w:sz w:val="24"/>
              </w:rPr>
              <w:t>分；</w:t>
            </w:r>
          </w:p>
          <w:p w14:paraId="7DB757B7"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成品保护和工程保修的管理措施不合理，可行性差得3分；</w:t>
            </w:r>
          </w:p>
          <w:p w14:paraId="7DAD128B" w14:textId="77777777" w:rsidR="009A06E8" w:rsidRPr="00245E15" w:rsidRDefault="009A06E8" w:rsidP="00476B62">
            <w:pPr>
              <w:rPr>
                <w:rFonts w:asciiTheme="minorEastAsia" w:eastAsiaTheme="minorEastAsia" w:hAnsiTheme="minorEastAsia"/>
                <w:sz w:val="24"/>
              </w:rPr>
            </w:pPr>
            <w:r w:rsidRPr="00245E15">
              <w:rPr>
                <w:rFonts w:asciiTheme="minorEastAsia" w:eastAsiaTheme="minorEastAsia" w:hAnsiTheme="minorEastAsia" w:hint="eastAsia"/>
                <w:sz w:val="24"/>
              </w:rPr>
              <w:t>未提供得0分。</w:t>
            </w:r>
          </w:p>
        </w:tc>
      </w:tr>
    </w:tbl>
    <w:p w14:paraId="49D6D632" w14:textId="77777777" w:rsidR="005F6567" w:rsidRDefault="005F6567">
      <w:pPr>
        <w:widowControl/>
        <w:jc w:val="left"/>
        <w:rPr>
          <w:rFonts w:eastAsiaTheme="minorEastAsia"/>
          <w:b/>
          <w:sz w:val="36"/>
          <w:szCs w:val="36"/>
        </w:rPr>
      </w:pPr>
    </w:p>
    <w:p w14:paraId="51E40CB6" w14:textId="77777777" w:rsidR="005F6567" w:rsidRDefault="00317592">
      <w:pPr>
        <w:spacing w:line="360" w:lineRule="auto"/>
        <w:jc w:val="center"/>
        <w:outlineLvl w:val="0"/>
        <w:rPr>
          <w:rFonts w:eastAsiaTheme="minorEastAsia"/>
          <w:b/>
          <w:sz w:val="36"/>
          <w:szCs w:val="36"/>
        </w:rPr>
      </w:pPr>
      <w:r>
        <w:rPr>
          <w:rFonts w:eastAsiaTheme="minorEastAsia"/>
          <w:b/>
          <w:sz w:val="36"/>
          <w:szCs w:val="36"/>
        </w:rPr>
        <w:br w:type="page"/>
      </w:r>
      <w:bookmarkStart w:id="674" w:name="_Toc164952430"/>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74"/>
    </w:p>
    <w:p w14:paraId="34C88613" w14:textId="77777777" w:rsidR="004D349C" w:rsidRDefault="004D349C" w:rsidP="004D349C">
      <w:pPr>
        <w:adjustRightInd w:val="0"/>
        <w:snapToGrid w:val="0"/>
        <w:spacing w:line="360" w:lineRule="auto"/>
        <w:rPr>
          <w:b/>
          <w:color w:val="000000"/>
          <w:sz w:val="24"/>
        </w:rPr>
      </w:pPr>
      <w:r>
        <w:rPr>
          <w:rFonts w:hint="eastAsia"/>
          <w:b/>
          <w:color w:val="000000"/>
          <w:sz w:val="24"/>
        </w:rPr>
        <w:t>一、项目</w:t>
      </w:r>
      <w:r>
        <w:rPr>
          <w:b/>
          <w:color w:val="000000"/>
          <w:sz w:val="24"/>
        </w:rPr>
        <w:t>概况</w:t>
      </w:r>
    </w:p>
    <w:p w14:paraId="0BCC4638" w14:textId="0DD00473" w:rsidR="00823BD9" w:rsidRDefault="00823BD9" w:rsidP="00823BD9">
      <w:pPr>
        <w:adjustRightInd w:val="0"/>
        <w:snapToGrid w:val="0"/>
        <w:spacing w:line="360" w:lineRule="auto"/>
        <w:jc w:val="left"/>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项目</w:t>
      </w:r>
      <w:r>
        <w:rPr>
          <w:rFonts w:ascii="宋体" w:hAnsi="宋体"/>
          <w:color w:val="000000"/>
          <w:sz w:val="24"/>
        </w:rPr>
        <w:t>名称：</w:t>
      </w:r>
      <w:r w:rsidR="00D734CD">
        <w:rPr>
          <w:rFonts w:ascii="宋体" w:hAnsi="宋体" w:hint="eastAsia"/>
          <w:bCs/>
          <w:color w:val="000000"/>
          <w:sz w:val="24"/>
        </w:rPr>
        <w:t>京开西辅路（黄村东里段）交通噪声缓解项目</w:t>
      </w:r>
    </w:p>
    <w:p w14:paraId="36AE987A" w14:textId="0D90AAB7" w:rsidR="00823BD9" w:rsidRDefault="00823BD9" w:rsidP="00823BD9">
      <w:pPr>
        <w:adjustRightInd w:val="0"/>
        <w:snapToGrid w:val="0"/>
        <w:spacing w:line="360" w:lineRule="auto"/>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合同履行期限：</w:t>
      </w:r>
      <w:r>
        <w:rPr>
          <w:rFonts w:eastAsiaTheme="minorEastAsia"/>
          <w:sz w:val="24"/>
        </w:rPr>
        <w:t>100</w:t>
      </w:r>
      <w:r>
        <w:rPr>
          <w:rFonts w:eastAsiaTheme="minorEastAsia" w:hint="eastAsia"/>
          <w:sz w:val="24"/>
        </w:rPr>
        <w:t>日历天，计划开工日期：</w:t>
      </w:r>
      <w:r w:rsidR="005F70C9" w:rsidRPr="003B3978">
        <w:rPr>
          <w:rFonts w:eastAsiaTheme="minorEastAsia" w:hint="eastAsia"/>
          <w:sz w:val="24"/>
        </w:rPr>
        <w:t>202</w:t>
      </w:r>
      <w:r w:rsidR="005F70C9">
        <w:rPr>
          <w:rFonts w:eastAsiaTheme="minorEastAsia"/>
          <w:sz w:val="24"/>
        </w:rPr>
        <w:t>5</w:t>
      </w:r>
      <w:r w:rsidR="005F70C9" w:rsidRPr="003B3978">
        <w:rPr>
          <w:rFonts w:eastAsiaTheme="minorEastAsia" w:hint="eastAsia"/>
          <w:sz w:val="24"/>
        </w:rPr>
        <w:t>年</w:t>
      </w:r>
      <w:r w:rsidR="005F70C9">
        <w:rPr>
          <w:rFonts w:eastAsiaTheme="minorEastAsia"/>
          <w:sz w:val="24"/>
        </w:rPr>
        <w:t>10</w:t>
      </w:r>
      <w:r w:rsidR="005F70C9" w:rsidRPr="003B3978">
        <w:rPr>
          <w:rFonts w:eastAsiaTheme="minorEastAsia" w:hint="eastAsia"/>
          <w:sz w:val="24"/>
        </w:rPr>
        <w:t>月</w:t>
      </w:r>
      <w:r w:rsidR="005F70C9">
        <w:rPr>
          <w:rFonts w:eastAsiaTheme="minorEastAsia"/>
          <w:sz w:val="24"/>
        </w:rPr>
        <w:t>30</w:t>
      </w:r>
      <w:r w:rsidR="005F70C9" w:rsidRPr="003B3978">
        <w:rPr>
          <w:rFonts w:eastAsiaTheme="minorEastAsia" w:hint="eastAsia"/>
          <w:sz w:val="24"/>
        </w:rPr>
        <w:t>日，计划竣工日期：</w:t>
      </w:r>
      <w:r w:rsidR="005F70C9" w:rsidRPr="003B3978">
        <w:rPr>
          <w:rFonts w:eastAsiaTheme="minorEastAsia" w:hint="eastAsia"/>
          <w:sz w:val="24"/>
        </w:rPr>
        <w:t>202</w:t>
      </w:r>
      <w:r w:rsidR="005F70C9">
        <w:rPr>
          <w:rFonts w:eastAsiaTheme="minorEastAsia"/>
          <w:sz w:val="24"/>
        </w:rPr>
        <w:t>6</w:t>
      </w:r>
      <w:r w:rsidR="005F70C9" w:rsidRPr="003B3978">
        <w:rPr>
          <w:rFonts w:eastAsiaTheme="minorEastAsia" w:hint="eastAsia"/>
          <w:sz w:val="24"/>
        </w:rPr>
        <w:t>年</w:t>
      </w:r>
      <w:r w:rsidR="005F70C9">
        <w:rPr>
          <w:rFonts w:eastAsiaTheme="minorEastAsia"/>
          <w:sz w:val="24"/>
        </w:rPr>
        <w:t>2</w:t>
      </w:r>
      <w:r w:rsidR="005F70C9" w:rsidRPr="003B3978">
        <w:rPr>
          <w:rFonts w:eastAsiaTheme="minorEastAsia" w:hint="eastAsia"/>
          <w:sz w:val="24"/>
        </w:rPr>
        <w:t>月</w:t>
      </w:r>
      <w:r w:rsidR="005F70C9">
        <w:rPr>
          <w:rFonts w:eastAsiaTheme="minorEastAsia"/>
          <w:sz w:val="24"/>
        </w:rPr>
        <w:t>7</w:t>
      </w:r>
      <w:r w:rsidR="005F70C9" w:rsidRPr="003B3978">
        <w:rPr>
          <w:rFonts w:eastAsiaTheme="minorEastAsia" w:hint="eastAsia"/>
          <w:sz w:val="24"/>
        </w:rPr>
        <w:t>日。</w:t>
      </w:r>
    </w:p>
    <w:p w14:paraId="631C5AC2" w14:textId="77777777" w:rsidR="00823BD9" w:rsidRDefault="00823BD9" w:rsidP="00823BD9">
      <w:pPr>
        <w:adjustRightInd w:val="0"/>
        <w:snapToGrid w:val="0"/>
        <w:spacing w:line="360" w:lineRule="auto"/>
        <w:jc w:val="left"/>
        <w:rPr>
          <w:rFonts w:ascii="宋体" w:hAnsi="宋体"/>
          <w:color w:val="000000"/>
          <w:sz w:val="24"/>
        </w:rPr>
      </w:pPr>
      <w:r>
        <w:rPr>
          <w:rFonts w:ascii="宋体" w:hAnsi="宋体" w:hint="eastAsia"/>
          <w:color w:val="000000"/>
          <w:kern w:val="0"/>
          <w:sz w:val="24"/>
        </w:rPr>
        <w:t>3</w:t>
      </w:r>
      <w:r>
        <w:rPr>
          <w:rFonts w:ascii="宋体" w:hAnsi="宋体"/>
          <w:color w:val="000000"/>
          <w:kern w:val="0"/>
          <w:sz w:val="24"/>
        </w:rPr>
        <w:t>.</w:t>
      </w:r>
      <w:r>
        <w:rPr>
          <w:rFonts w:ascii="宋体" w:hAnsi="宋体" w:hint="eastAsia"/>
          <w:color w:val="000000"/>
          <w:kern w:val="0"/>
          <w:sz w:val="24"/>
        </w:rPr>
        <w:t>质量要求</w:t>
      </w:r>
      <w:r>
        <w:rPr>
          <w:rFonts w:ascii="宋体" w:hAnsi="宋体"/>
          <w:color w:val="000000"/>
          <w:kern w:val="0"/>
          <w:sz w:val="24"/>
        </w:rPr>
        <w:t>：</w:t>
      </w:r>
      <w:r>
        <w:rPr>
          <w:rFonts w:ascii="宋体" w:hAnsi="宋体" w:hint="eastAsia"/>
          <w:color w:val="000000"/>
          <w:sz w:val="24"/>
        </w:rPr>
        <w:t>合格</w:t>
      </w:r>
    </w:p>
    <w:p w14:paraId="51D2A788" w14:textId="77777777" w:rsidR="00823BD9" w:rsidRDefault="00823BD9" w:rsidP="00823BD9">
      <w:pPr>
        <w:adjustRightInd w:val="0"/>
        <w:snapToGrid w:val="0"/>
        <w:spacing w:line="360" w:lineRule="auto"/>
        <w:jc w:val="left"/>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施工现场安全生产标准化管理目标等级：达标</w:t>
      </w:r>
    </w:p>
    <w:p w14:paraId="1971EB31" w14:textId="77777777" w:rsidR="00823BD9" w:rsidRPr="00EC468D" w:rsidRDefault="00823BD9" w:rsidP="00823BD9">
      <w:pPr>
        <w:adjustRightInd w:val="0"/>
        <w:snapToGrid w:val="0"/>
        <w:spacing w:line="360" w:lineRule="auto"/>
        <w:jc w:val="left"/>
        <w:rPr>
          <w:rFonts w:ascii="宋体" w:hAnsi="宋体"/>
          <w:color w:val="000000"/>
          <w:sz w:val="24"/>
        </w:rPr>
      </w:pPr>
      <w:r w:rsidRPr="00EC468D">
        <w:rPr>
          <w:rFonts w:ascii="宋体" w:hAnsi="宋体" w:hint="eastAsia"/>
          <w:color w:val="000000"/>
          <w:sz w:val="24"/>
        </w:rPr>
        <w:t>5</w:t>
      </w:r>
      <w:r w:rsidRPr="00EC468D">
        <w:rPr>
          <w:rFonts w:ascii="宋体" w:hAnsi="宋体"/>
          <w:color w:val="000000"/>
          <w:sz w:val="24"/>
        </w:rPr>
        <w:t>.工程</w:t>
      </w:r>
      <w:r w:rsidRPr="00EC468D">
        <w:rPr>
          <w:rFonts w:ascii="宋体" w:hAnsi="宋体" w:hint="eastAsia"/>
          <w:color w:val="000000"/>
          <w:sz w:val="24"/>
        </w:rPr>
        <w:t>范围：</w:t>
      </w:r>
      <w:r w:rsidR="003E4432" w:rsidRPr="003E4432">
        <w:rPr>
          <w:rFonts w:ascii="宋体" w:hAnsi="宋体" w:hint="eastAsia"/>
          <w:color w:val="000000"/>
          <w:sz w:val="24"/>
        </w:rPr>
        <w:t>施工图纸范围内的</w:t>
      </w:r>
      <w:r w:rsidRPr="00EC468D">
        <w:rPr>
          <w:rFonts w:ascii="宋体" w:hAnsi="宋体" w:hint="eastAsia"/>
          <w:color w:val="000000"/>
          <w:sz w:val="24"/>
        </w:rPr>
        <w:t>铺装工程、吸声屏障工程等</w:t>
      </w:r>
      <w:r w:rsidR="003E4432" w:rsidRPr="003E4432">
        <w:rPr>
          <w:rFonts w:ascii="宋体" w:hAnsi="宋体" w:hint="eastAsia"/>
          <w:color w:val="000000"/>
          <w:sz w:val="24"/>
        </w:rPr>
        <w:t>全部</w:t>
      </w:r>
      <w:r w:rsidRPr="00EC468D">
        <w:rPr>
          <w:rFonts w:ascii="宋体" w:hAnsi="宋体" w:hint="eastAsia"/>
          <w:color w:val="000000"/>
          <w:sz w:val="24"/>
        </w:rPr>
        <w:t>工作内容。</w:t>
      </w:r>
      <w:r w:rsidRPr="00EC468D">
        <w:rPr>
          <w:rFonts w:ascii="宋体" w:hAnsi="宋体"/>
          <w:color w:val="000000"/>
          <w:sz w:val="24"/>
        </w:rPr>
        <w:t xml:space="preserve"> </w:t>
      </w:r>
    </w:p>
    <w:p w14:paraId="42588806" w14:textId="77777777" w:rsidR="00823BD9" w:rsidRPr="00EC468D" w:rsidRDefault="00823BD9" w:rsidP="00823BD9">
      <w:pPr>
        <w:adjustRightInd w:val="0"/>
        <w:snapToGrid w:val="0"/>
        <w:spacing w:line="360" w:lineRule="auto"/>
        <w:jc w:val="left"/>
        <w:rPr>
          <w:rFonts w:ascii="宋体" w:hAnsi="宋体"/>
          <w:color w:val="000000"/>
          <w:sz w:val="24"/>
        </w:rPr>
      </w:pPr>
      <w:r w:rsidRPr="00EC468D">
        <w:rPr>
          <w:rFonts w:ascii="宋体" w:hAnsi="宋体" w:hint="eastAsia"/>
          <w:color w:val="000000"/>
          <w:sz w:val="24"/>
        </w:rPr>
        <w:t>6</w:t>
      </w:r>
      <w:r w:rsidRPr="00EC468D">
        <w:rPr>
          <w:rFonts w:ascii="宋体" w:hAnsi="宋体"/>
          <w:color w:val="000000"/>
          <w:sz w:val="24"/>
        </w:rPr>
        <w:t>.</w:t>
      </w:r>
      <w:r w:rsidRPr="00EC468D">
        <w:rPr>
          <w:rFonts w:ascii="宋体" w:hAnsi="宋体" w:hint="eastAsia"/>
          <w:color w:val="000000"/>
          <w:sz w:val="24"/>
        </w:rPr>
        <w:t>建设规模：隔声屏障</w:t>
      </w:r>
      <w:r w:rsidRPr="00EC468D">
        <w:rPr>
          <w:rFonts w:ascii="宋体" w:hAnsi="宋体"/>
          <w:color w:val="000000"/>
          <w:sz w:val="24"/>
        </w:rPr>
        <w:t>240米</w:t>
      </w:r>
      <w:r w:rsidRPr="00EC468D">
        <w:rPr>
          <w:rFonts w:ascii="宋体" w:hAnsi="宋体" w:hint="eastAsia"/>
          <w:color w:val="000000"/>
          <w:sz w:val="24"/>
        </w:rPr>
        <w:t>，铺装面积约472.58平方米。</w:t>
      </w:r>
    </w:p>
    <w:p w14:paraId="5967241F" w14:textId="77777777" w:rsidR="00823BD9" w:rsidRPr="00EC468D" w:rsidRDefault="00823BD9" w:rsidP="00823BD9">
      <w:pPr>
        <w:adjustRightInd w:val="0"/>
        <w:snapToGrid w:val="0"/>
        <w:spacing w:line="360" w:lineRule="auto"/>
        <w:jc w:val="left"/>
        <w:rPr>
          <w:rFonts w:ascii="宋体" w:hAnsi="宋体"/>
          <w:color w:val="000000"/>
          <w:sz w:val="24"/>
        </w:rPr>
      </w:pPr>
      <w:r w:rsidRPr="00EC468D">
        <w:rPr>
          <w:rFonts w:ascii="宋体" w:hAnsi="宋体"/>
          <w:color w:val="000000"/>
          <w:sz w:val="24"/>
        </w:rPr>
        <w:t>7</w:t>
      </w:r>
      <w:r w:rsidRPr="00EC468D">
        <w:rPr>
          <w:rFonts w:ascii="宋体" w:hAnsi="宋体" w:hint="eastAsia"/>
          <w:color w:val="000000"/>
          <w:sz w:val="24"/>
        </w:rPr>
        <w:t>.</w:t>
      </w:r>
      <w:bookmarkStart w:id="675" w:name="OLE_LINK1"/>
      <w:bookmarkStart w:id="676" w:name="OLE_LINK2"/>
      <w:r w:rsidRPr="00EC468D">
        <w:rPr>
          <w:rFonts w:ascii="宋体" w:hAnsi="宋体" w:hint="eastAsia"/>
          <w:color w:val="000000"/>
          <w:sz w:val="24"/>
        </w:rPr>
        <w:t>最高限价</w:t>
      </w:r>
      <w:bookmarkEnd w:id="675"/>
      <w:bookmarkEnd w:id="676"/>
      <w:r w:rsidRPr="00EC468D">
        <w:rPr>
          <w:rFonts w:ascii="宋体" w:hAnsi="宋体" w:hint="eastAsia"/>
          <w:color w:val="000000"/>
          <w:sz w:val="24"/>
        </w:rPr>
        <w:t>：</w:t>
      </w:r>
    </w:p>
    <w:p w14:paraId="64E1A036" w14:textId="77777777" w:rsidR="00823BD9" w:rsidRPr="00EC468D" w:rsidRDefault="00823BD9" w:rsidP="00823BD9">
      <w:pPr>
        <w:spacing w:line="276" w:lineRule="auto"/>
        <w:ind w:firstLineChars="202" w:firstLine="485"/>
        <w:rPr>
          <w:rFonts w:ascii="宋体" w:cs="Arial"/>
          <w:sz w:val="24"/>
        </w:rPr>
      </w:pPr>
      <w:r w:rsidRPr="00EC468D">
        <w:rPr>
          <w:rFonts w:ascii="宋体" w:hAnsi="宋体" w:cs="Arial" w:hint="eastAsia"/>
          <w:iCs/>
          <w:sz w:val="24"/>
        </w:rPr>
        <w:t>本工程</w:t>
      </w:r>
      <w:r w:rsidRPr="00EC468D">
        <w:rPr>
          <w:rFonts w:ascii="宋体" w:hAnsi="宋体" w:hint="eastAsia"/>
          <w:color w:val="000000"/>
          <w:sz w:val="24"/>
        </w:rPr>
        <w:t>最高限价</w:t>
      </w:r>
      <w:r w:rsidRPr="00EC468D">
        <w:rPr>
          <w:rFonts w:ascii="宋体" w:hAnsi="宋体" w:cs="Arial" w:hint="eastAsia"/>
          <w:iCs/>
          <w:sz w:val="24"/>
        </w:rPr>
        <w:t>为：</w:t>
      </w:r>
      <w:r w:rsidRPr="00EC468D">
        <w:rPr>
          <w:rFonts w:ascii="宋体" w:hAnsi="宋体" w:cs="Arial" w:hint="eastAsia"/>
          <w:iCs/>
          <w:sz w:val="24"/>
          <w:u w:val="single"/>
        </w:rPr>
        <w:t>3901033.19</w:t>
      </w:r>
      <w:r w:rsidRPr="00EC468D">
        <w:rPr>
          <w:rFonts w:ascii="宋体" w:hAnsi="宋体" w:cs="Arial" w:hint="eastAsia"/>
          <w:iCs/>
          <w:sz w:val="24"/>
        </w:rPr>
        <w:t>元。</w:t>
      </w:r>
    </w:p>
    <w:p w14:paraId="3ECC277C" w14:textId="77777777" w:rsidR="00823BD9" w:rsidRPr="00EC468D" w:rsidRDefault="00823BD9" w:rsidP="00823BD9">
      <w:pPr>
        <w:spacing w:line="276" w:lineRule="auto"/>
        <w:ind w:leftChars="400" w:left="840"/>
        <w:rPr>
          <w:rFonts w:ascii="Arial" w:hAnsi="Arial" w:cs="Arial"/>
          <w:bCs/>
          <w:sz w:val="24"/>
        </w:rPr>
      </w:pPr>
      <w:r w:rsidRPr="00EC468D">
        <w:rPr>
          <w:rFonts w:ascii="Arial" w:hAnsi="Arial" w:cs="Arial"/>
          <w:bCs/>
          <w:sz w:val="24"/>
        </w:rPr>
        <w:t xml:space="preserve">         </w:t>
      </w:r>
      <w:r w:rsidRPr="00EC468D">
        <w:rPr>
          <w:rFonts w:ascii="Arial" w:hAnsi="Arial" w:cs="Arial" w:hint="eastAsia"/>
          <w:bCs/>
          <w:sz w:val="24"/>
        </w:rPr>
        <w:t>其中：</w:t>
      </w:r>
    </w:p>
    <w:p w14:paraId="3913A128" w14:textId="77777777" w:rsidR="00823BD9" w:rsidRPr="00EC468D" w:rsidRDefault="00823BD9" w:rsidP="007940A6">
      <w:pPr>
        <w:spacing w:line="276" w:lineRule="auto"/>
        <w:ind w:leftChars="400" w:left="840" w:firstLineChars="730" w:firstLine="1752"/>
        <w:rPr>
          <w:rFonts w:ascii="宋体" w:cs="Arial"/>
          <w:bCs/>
          <w:sz w:val="24"/>
          <w:u w:val="single"/>
        </w:rPr>
      </w:pPr>
      <w:r w:rsidRPr="00EC468D">
        <w:rPr>
          <w:rFonts w:ascii="Arial" w:hAnsi="Arial" w:cs="Arial" w:hint="eastAsia"/>
          <w:bCs/>
          <w:sz w:val="24"/>
        </w:rPr>
        <w:t>分部分项工程合价为：</w:t>
      </w:r>
      <w:r w:rsidRPr="00EC468D">
        <w:rPr>
          <w:rFonts w:ascii="宋体" w:hAnsi="宋体" w:cs="Arial" w:hint="eastAsia"/>
          <w:iCs/>
          <w:sz w:val="24"/>
          <w:u w:val="single"/>
        </w:rPr>
        <w:t xml:space="preserve">3148034 </w:t>
      </w:r>
      <w:r w:rsidRPr="00EC468D">
        <w:rPr>
          <w:rFonts w:ascii="宋体" w:hAnsi="宋体" w:cs="Arial" w:hint="eastAsia"/>
          <w:iCs/>
          <w:sz w:val="24"/>
        </w:rPr>
        <w:t>元；</w:t>
      </w:r>
    </w:p>
    <w:p w14:paraId="411A3E98" w14:textId="77777777" w:rsidR="00823BD9" w:rsidRPr="00EC468D" w:rsidRDefault="00823BD9" w:rsidP="00823BD9">
      <w:pPr>
        <w:spacing w:line="276" w:lineRule="auto"/>
        <w:ind w:leftChars="400" w:left="840" w:firstLineChars="730" w:firstLine="1752"/>
        <w:rPr>
          <w:rFonts w:ascii="宋体" w:cs="Arial"/>
          <w:bCs/>
          <w:sz w:val="24"/>
          <w:u w:val="single"/>
        </w:rPr>
      </w:pPr>
      <w:r w:rsidRPr="00EC468D">
        <w:rPr>
          <w:rFonts w:ascii="宋体" w:hAnsi="宋体" w:cs="Arial" w:hint="eastAsia"/>
          <w:bCs/>
          <w:sz w:val="24"/>
        </w:rPr>
        <w:t>措施项目合价为：</w:t>
      </w:r>
      <w:r w:rsidRPr="00EC468D">
        <w:rPr>
          <w:rFonts w:ascii="宋体" w:hAnsi="宋体" w:cs="Arial"/>
          <w:bCs/>
          <w:sz w:val="24"/>
          <w:u w:val="single"/>
        </w:rPr>
        <w:t xml:space="preserve"> </w:t>
      </w:r>
      <w:r w:rsidRPr="00EC468D">
        <w:rPr>
          <w:rFonts w:ascii="宋体" w:hAnsi="宋体" w:cs="Arial" w:hint="eastAsia"/>
          <w:bCs/>
          <w:sz w:val="24"/>
          <w:u w:val="single"/>
        </w:rPr>
        <w:t>430895.53</w:t>
      </w:r>
      <w:r w:rsidRPr="00EC468D">
        <w:rPr>
          <w:rFonts w:ascii="宋体" w:hAnsi="宋体" w:cs="Arial"/>
          <w:bCs/>
          <w:sz w:val="24"/>
          <w:u w:val="single"/>
        </w:rPr>
        <w:t xml:space="preserve"> </w:t>
      </w:r>
      <w:r w:rsidRPr="00EC468D">
        <w:rPr>
          <w:rFonts w:ascii="宋体" w:hAnsi="宋体" w:cs="Arial" w:hint="eastAsia"/>
          <w:bCs/>
          <w:sz w:val="24"/>
        </w:rPr>
        <w:t>元；</w:t>
      </w:r>
    </w:p>
    <w:p w14:paraId="26E01680" w14:textId="77777777" w:rsidR="00823BD9" w:rsidRPr="00EC468D" w:rsidRDefault="00823BD9" w:rsidP="00823BD9">
      <w:pPr>
        <w:spacing w:line="276" w:lineRule="auto"/>
        <w:ind w:leftChars="400" w:left="840" w:firstLineChars="730" w:firstLine="1752"/>
        <w:rPr>
          <w:rFonts w:ascii="宋体" w:cs="Arial"/>
          <w:bCs/>
          <w:sz w:val="24"/>
          <w:u w:val="single"/>
        </w:rPr>
      </w:pPr>
      <w:r w:rsidRPr="00EC468D">
        <w:rPr>
          <w:rFonts w:ascii="宋体" w:hAnsi="宋体" w:cs="Arial" w:hint="eastAsia"/>
          <w:bCs/>
          <w:sz w:val="24"/>
        </w:rPr>
        <w:t>其他项目合价为：</w:t>
      </w:r>
      <w:r w:rsidRPr="00EC468D">
        <w:rPr>
          <w:rFonts w:ascii="宋体" w:hAnsi="宋体" w:cs="Arial"/>
          <w:bCs/>
          <w:sz w:val="24"/>
          <w:u w:val="single"/>
        </w:rPr>
        <w:t xml:space="preserve">   </w:t>
      </w:r>
      <w:r w:rsidRPr="00EC468D">
        <w:rPr>
          <w:rFonts w:ascii="宋体" w:hAnsi="宋体" w:cs="Arial" w:hint="eastAsia"/>
          <w:bCs/>
          <w:sz w:val="24"/>
          <w:u w:val="single"/>
        </w:rPr>
        <w:t>/</w:t>
      </w:r>
      <w:r w:rsidRPr="00EC468D">
        <w:rPr>
          <w:rFonts w:ascii="宋体" w:hAnsi="宋体" w:cs="Arial"/>
          <w:bCs/>
          <w:sz w:val="24"/>
          <w:u w:val="single"/>
        </w:rPr>
        <w:t xml:space="preserve">   </w:t>
      </w:r>
      <w:r w:rsidRPr="00EC468D">
        <w:rPr>
          <w:rFonts w:ascii="宋体" w:hAnsi="宋体" w:cs="Arial" w:hint="eastAsia"/>
          <w:bCs/>
          <w:sz w:val="24"/>
        </w:rPr>
        <w:t>元；</w:t>
      </w:r>
    </w:p>
    <w:p w14:paraId="7DCBF8B3" w14:textId="77777777" w:rsidR="00823BD9" w:rsidRPr="00EC468D" w:rsidRDefault="00823BD9" w:rsidP="00823BD9">
      <w:pPr>
        <w:spacing w:line="276" w:lineRule="auto"/>
        <w:ind w:leftChars="400" w:left="840" w:firstLineChars="730" w:firstLine="1752"/>
        <w:rPr>
          <w:rFonts w:ascii="宋体" w:cs="Arial"/>
          <w:bCs/>
          <w:sz w:val="24"/>
          <w:u w:val="single"/>
        </w:rPr>
      </w:pPr>
      <w:r w:rsidRPr="00EC468D">
        <w:rPr>
          <w:rFonts w:ascii="宋体" w:hAnsi="宋体" w:cs="Arial" w:hint="eastAsia"/>
          <w:bCs/>
          <w:sz w:val="24"/>
        </w:rPr>
        <w:t>税金的合价为：</w:t>
      </w:r>
      <w:r w:rsidRPr="00EC468D">
        <w:rPr>
          <w:rFonts w:ascii="宋体" w:hAnsi="宋体" w:cs="Arial"/>
          <w:bCs/>
          <w:sz w:val="24"/>
          <w:u w:val="single"/>
        </w:rPr>
        <w:t xml:space="preserve"> </w:t>
      </w:r>
      <w:r w:rsidRPr="00EC468D">
        <w:rPr>
          <w:rFonts w:ascii="宋体" w:hAnsi="宋体" w:cs="Arial" w:hint="eastAsia"/>
          <w:bCs/>
          <w:sz w:val="24"/>
          <w:u w:val="single"/>
        </w:rPr>
        <w:t>322103.66</w:t>
      </w:r>
      <w:r w:rsidRPr="00EC468D">
        <w:rPr>
          <w:rFonts w:ascii="宋体" w:hAnsi="宋体" w:cs="Arial"/>
          <w:bCs/>
          <w:sz w:val="24"/>
          <w:u w:val="single"/>
        </w:rPr>
        <w:t xml:space="preserve"> </w:t>
      </w:r>
      <w:r w:rsidRPr="00EC468D">
        <w:rPr>
          <w:rFonts w:ascii="宋体" w:hAnsi="宋体" w:cs="Arial" w:hint="eastAsia"/>
          <w:bCs/>
          <w:sz w:val="24"/>
        </w:rPr>
        <w:t>元。</w:t>
      </w:r>
    </w:p>
    <w:p w14:paraId="1510E0D1" w14:textId="77777777" w:rsidR="00823BD9" w:rsidRPr="00EC468D" w:rsidRDefault="00823BD9" w:rsidP="00823BD9">
      <w:pPr>
        <w:spacing w:line="276" w:lineRule="auto"/>
        <w:ind w:firstLineChars="700" w:firstLine="1680"/>
        <w:rPr>
          <w:rFonts w:ascii="宋体" w:hAnsi="宋体" w:cs="Arial"/>
          <w:bCs/>
          <w:sz w:val="24"/>
        </w:rPr>
      </w:pPr>
      <w:r w:rsidRPr="00EC468D">
        <w:rPr>
          <w:rFonts w:ascii="宋体" w:hAnsi="宋体" w:cs="Arial" w:hint="eastAsia"/>
          <w:bCs/>
          <w:sz w:val="24"/>
        </w:rPr>
        <w:t>其他说明：</w:t>
      </w:r>
    </w:p>
    <w:p w14:paraId="438D7A15" w14:textId="77777777" w:rsidR="00823BD9" w:rsidRPr="00EC468D" w:rsidRDefault="00823BD9" w:rsidP="00823BD9">
      <w:pPr>
        <w:spacing w:line="276" w:lineRule="auto"/>
        <w:ind w:firstLineChars="700" w:firstLine="1680"/>
        <w:rPr>
          <w:rFonts w:ascii="宋体" w:cs="Arial"/>
          <w:bCs/>
          <w:sz w:val="24"/>
          <w:u w:val="single"/>
        </w:rPr>
      </w:pPr>
      <w:r w:rsidRPr="00EC468D">
        <w:rPr>
          <w:rFonts w:ascii="宋体" w:hAnsi="宋体" w:cs="Arial" w:hint="eastAsia"/>
          <w:sz w:val="24"/>
        </w:rPr>
        <w:t>专业工程暂估价</w:t>
      </w:r>
      <w:r w:rsidRPr="00EC468D">
        <w:rPr>
          <w:rFonts w:ascii="宋体" w:hAnsi="宋体" w:cs="Arial"/>
          <w:sz w:val="24"/>
        </w:rPr>
        <w:t>(</w:t>
      </w:r>
      <w:r w:rsidRPr="00EC468D">
        <w:rPr>
          <w:rFonts w:ascii="宋体" w:hAnsi="宋体" w:cs="Arial" w:hint="eastAsia"/>
          <w:sz w:val="24"/>
        </w:rPr>
        <w:t>含税</w:t>
      </w:r>
      <w:r w:rsidRPr="00EC468D">
        <w:rPr>
          <w:rFonts w:ascii="宋体" w:hAnsi="宋体" w:cs="Arial"/>
          <w:sz w:val="24"/>
        </w:rPr>
        <w:t>)</w:t>
      </w:r>
      <w:r w:rsidRPr="00EC468D">
        <w:rPr>
          <w:rFonts w:ascii="宋体" w:hAnsi="宋体" w:cs="Arial" w:hint="eastAsia"/>
          <w:sz w:val="24"/>
        </w:rPr>
        <w:t>合计金额</w:t>
      </w:r>
      <w:r w:rsidRPr="00EC468D">
        <w:rPr>
          <w:rFonts w:ascii="宋体" w:hAnsi="宋体" w:cs="Arial" w:hint="eastAsia"/>
          <w:bCs/>
          <w:sz w:val="24"/>
        </w:rPr>
        <w:t>：</w:t>
      </w:r>
      <w:r w:rsidRPr="00EC468D">
        <w:rPr>
          <w:rFonts w:ascii="宋体" w:hAnsi="宋体" w:cs="Arial"/>
          <w:bCs/>
          <w:sz w:val="24"/>
          <w:u w:val="single"/>
        </w:rPr>
        <w:t xml:space="preserve">   </w:t>
      </w:r>
      <w:r w:rsidRPr="00EC468D">
        <w:rPr>
          <w:rFonts w:ascii="宋体" w:hAnsi="宋体" w:cs="Arial" w:hint="eastAsia"/>
          <w:bCs/>
          <w:sz w:val="24"/>
          <w:u w:val="single"/>
        </w:rPr>
        <w:t>0</w:t>
      </w:r>
      <w:r w:rsidRPr="00EC468D">
        <w:rPr>
          <w:rFonts w:ascii="宋体" w:hAnsi="宋体" w:cs="Arial"/>
          <w:bCs/>
          <w:sz w:val="24"/>
          <w:u w:val="single"/>
        </w:rPr>
        <w:t xml:space="preserve">   </w:t>
      </w:r>
      <w:r w:rsidRPr="00EC468D">
        <w:rPr>
          <w:rFonts w:ascii="宋体" w:hAnsi="宋体" w:cs="Arial" w:hint="eastAsia"/>
          <w:bCs/>
          <w:sz w:val="24"/>
        </w:rPr>
        <w:t>元；</w:t>
      </w:r>
    </w:p>
    <w:p w14:paraId="25914E66" w14:textId="77777777" w:rsidR="00823BD9" w:rsidRPr="00EC468D" w:rsidRDefault="00823BD9" w:rsidP="00823BD9">
      <w:pPr>
        <w:spacing w:line="276" w:lineRule="auto"/>
        <w:ind w:leftChars="400" w:left="840" w:firstLineChars="350" w:firstLine="840"/>
        <w:rPr>
          <w:rFonts w:ascii="宋体" w:cs="Arial"/>
          <w:bCs/>
          <w:sz w:val="24"/>
        </w:rPr>
      </w:pPr>
      <w:r w:rsidRPr="00EC468D">
        <w:rPr>
          <w:rFonts w:ascii="宋体" w:hAnsi="宋体" w:hint="eastAsia"/>
          <w:sz w:val="24"/>
        </w:rPr>
        <w:t>材料和工程设备暂估价</w:t>
      </w:r>
      <w:r w:rsidRPr="00EC468D">
        <w:rPr>
          <w:rFonts w:ascii="宋体" w:hAnsi="宋体" w:cs="Arial"/>
          <w:sz w:val="24"/>
        </w:rPr>
        <w:t>(</w:t>
      </w:r>
      <w:r w:rsidRPr="00EC468D">
        <w:rPr>
          <w:rFonts w:ascii="宋体" w:hAnsi="宋体" w:cs="Arial" w:hint="eastAsia"/>
          <w:sz w:val="24"/>
        </w:rPr>
        <w:t>含税</w:t>
      </w:r>
      <w:r w:rsidRPr="00EC468D">
        <w:rPr>
          <w:rFonts w:ascii="宋体" w:hAnsi="宋体" w:cs="Arial"/>
          <w:sz w:val="24"/>
        </w:rPr>
        <w:t>)</w:t>
      </w:r>
      <w:r w:rsidRPr="00EC468D">
        <w:rPr>
          <w:rFonts w:ascii="宋体" w:hAnsi="宋体" w:cs="Arial" w:hint="eastAsia"/>
          <w:bCs/>
          <w:sz w:val="24"/>
        </w:rPr>
        <w:t>合计金额：</w:t>
      </w:r>
      <w:r w:rsidRPr="00EC468D">
        <w:rPr>
          <w:rFonts w:ascii="宋体" w:hAnsi="宋体" w:cs="Arial"/>
          <w:bCs/>
          <w:sz w:val="24"/>
          <w:u w:val="single"/>
        </w:rPr>
        <w:t xml:space="preserve">   </w:t>
      </w:r>
      <w:r w:rsidRPr="00EC468D">
        <w:rPr>
          <w:rFonts w:ascii="宋体" w:hAnsi="宋体" w:cs="Arial" w:hint="eastAsia"/>
          <w:bCs/>
          <w:sz w:val="24"/>
          <w:u w:val="single"/>
        </w:rPr>
        <w:t>0</w:t>
      </w:r>
      <w:r w:rsidRPr="00EC468D">
        <w:rPr>
          <w:rFonts w:ascii="宋体" w:hAnsi="宋体" w:cs="Arial"/>
          <w:bCs/>
          <w:sz w:val="24"/>
          <w:u w:val="single"/>
        </w:rPr>
        <w:t xml:space="preserve">   </w:t>
      </w:r>
      <w:r w:rsidRPr="00EC468D">
        <w:rPr>
          <w:rFonts w:ascii="宋体" w:hAnsi="宋体" w:cs="Arial" w:hint="eastAsia"/>
          <w:bCs/>
          <w:sz w:val="24"/>
        </w:rPr>
        <w:t>元；</w:t>
      </w:r>
    </w:p>
    <w:p w14:paraId="52795F91" w14:textId="77777777" w:rsidR="00823BD9" w:rsidRPr="00EC468D" w:rsidRDefault="00823BD9" w:rsidP="00823BD9">
      <w:pPr>
        <w:spacing w:line="276" w:lineRule="auto"/>
        <w:ind w:leftChars="400" w:left="840" w:firstLineChars="350" w:firstLine="840"/>
        <w:rPr>
          <w:rFonts w:ascii="宋体" w:hAnsi="宋体" w:cs="Arial"/>
          <w:bCs/>
          <w:sz w:val="24"/>
        </w:rPr>
      </w:pPr>
      <w:r w:rsidRPr="00EC468D">
        <w:rPr>
          <w:rFonts w:ascii="宋体" w:hAnsi="宋体" w:cs="Arial" w:hint="eastAsia"/>
          <w:sz w:val="24"/>
        </w:rPr>
        <w:t>暂列金额（不含计日工）（含税）合计金额：</w:t>
      </w:r>
      <w:r w:rsidRPr="00EC468D">
        <w:rPr>
          <w:rFonts w:ascii="宋体" w:hAnsi="宋体" w:cs="Arial" w:hint="eastAsia"/>
          <w:bCs/>
          <w:sz w:val="24"/>
          <w:u w:val="single"/>
        </w:rPr>
        <w:t xml:space="preserve"> </w:t>
      </w:r>
      <w:r w:rsidRPr="00EC468D">
        <w:rPr>
          <w:rFonts w:ascii="宋体" w:hAnsi="宋体" w:cs="Arial"/>
          <w:bCs/>
          <w:sz w:val="24"/>
          <w:u w:val="single"/>
        </w:rPr>
        <w:t xml:space="preserve">  0 </w:t>
      </w:r>
      <w:r w:rsidRPr="00EC468D">
        <w:rPr>
          <w:rFonts w:ascii="宋体" w:hAnsi="宋体" w:cs="Arial" w:hint="eastAsia"/>
          <w:bCs/>
          <w:sz w:val="24"/>
          <w:u w:val="single"/>
        </w:rPr>
        <w:t xml:space="preserve"> </w:t>
      </w:r>
      <w:r w:rsidRPr="00EC468D">
        <w:rPr>
          <w:rFonts w:ascii="宋体" w:hAnsi="宋体" w:cs="Arial" w:hint="eastAsia"/>
          <w:bCs/>
          <w:sz w:val="24"/>
        </w:rPr>
        <w:t>元；</w:t>
      </w:r>
    </w:p>
    <w:p w14:paraId="15542694" w14:textId="77777777" w:rsidR="00823BD9" w:rsidRPr="00EC468D" w:rsidRDefault="00823BD9" w:rsidP="00823BD9">
      <w:pPr>
        <w:spacing w:line="276" w:lineRule="auto"/>
        <w:ind w:leftChars="400" w:left="840" w:firstLineChars="350" w:firstLine="840"/>
        <w:rPr>
          <w:rFonts w:ascii="宋体" w:hAnsi="宋体" w:cs="Arial"/>
          <w:bCs/>
          <w:sz w:val="24"/>
        </w:rPr>
      </w:pPr>
      <w:r w:rsidRPr="00EC468D">
        <w:rPr>
          <w:rFonts w:ascii="宋体" w:hAnsi="宋体" w:cs="Arial"/>
          <w:bCs/>
          <w:sz w:val="24"/>
        </w:rPr>
        <w:t>安全</w:t>
      </w:r>
      <w:r w:rsidRPr="00EC468D">
        <w:rPr>
          <w:rFonts w:ascii="宋体" w:hAnsi="宋体" w:cs="Arial" w:hint="eastAsia"/>
          <w:bCs/>
          <w:sz w:val="24"/>
        </w:rPr>
        <w:t>生产标准化措施费用（含税）合计金额：</w:t>
      </w:r>
      <w:r w:rsidRPr="00EC468D">
        <w:rPr>
          <w:rFonts w:ascii="宋体" w:hAnsi="宋体" w:cs="Arial"/>
          <w:bCs/>
          <w:sz w:val="24"/>
          <w:u w:val="single"/>
        </w:rPr>
        <w:t xml:space="preserve"> </w:t>
      </w:r>
      <w:r w:rsidRPr="00EC468D">
        <w:rPr>
          <w:rFonts w:ascii="宋体" w:hAnsi="宋体" w:cs="Arial" w:hint="eastAsia"/>
          <w:bCs/>
          <w:sz w:val="24"/>
          <w:u w:val="single"/>
        </w:rPr>
        <w:t>157621.75</w:t>
      </w:r>
      <w:r w:rsidRPr="00EC468D">
        <w:rPr>
          <w:rFonts w:ascii="宋体" w:hAnsi="宋体" w:cs="Arial"/>
          <w:bCs/>
          <w:sz w:val="24"/>
          <w:u w:val="single"/>
        </w:rPr>
        <w:t xml:space="preserve"> </w:t>
      </w:r>
      <w:r w:rsidRPr="00EC468D">
        <w:rPr>
          <w:rFonts w:ascii="宋体" w:hAnsi="宋体" w:cs="Arial" w:hint="eastAsia"/>
          <w:bCs/>
          <w:sz w:val="24"/>
        </w:rPr>
        <w:t>元；</w:t>
      </w:r>
    </w:p>
    <w:p w14:paraId="5858BAA1" w14:textId="77777777" w:rsidR="00823BD9" w:rsidRPr="00EC468D" w:rsidRDefault="00823BD9" w:rsidP="00823BD9">
      <w:pPr>
        <w:spacing w:line="276" w:lineRule="auto"/>
        <w:ind w:leftChars="400" w:left="840" w:firstLineChars="350" w:firstLine="840"/>
        <w:rPr>
          <w:rFonts w:ascii="宋体" w:cs="Arial"/>
          <w:bCs/>
          <w:sz w:val="24"/>
          <w:u w:val="single"/>
        </w:rPr>
      </w:pPr>
      <w:r w:rsidRPr="00EC468D">
        <w:rPr>
          <w:rFonts w:ascii="宋体" w:hAnsi="宋体" w:cs="Arial"/>
          <w:bCs/>
          <w:sz w:val="24"/>
        </w:rPr>
        <w:t>赶工增加费</w:t>
      </w:r>
      <w:r w:rsidRPr="00EC468D">
        <w:rPr>
          <w:rFonts w:ascii="宋体" w:hAnsi="宋体" w:cs="Arial" w:hint="eastAsia"/>
          <w:bCs/>
          <w:sz w:val="24"/>
        </w:rPr>
        <w:t>（含税）合计金额（如有）：</w:t>
      </w:r>
      <w:r w:rsidRPr="00EC468D">
        <w:rPr>
          <w:rFonts w:ascii="宋体" w:hAnsi="宋体" w:cs="Arial"/>
          <w:bCs/>
          <w:sz w:val="24"/>
          <w:u w:val="single"/>
        </w:rPr>
        <w:t xml:space="preserve"> </w:t>
      </w:r>
      <w:r w:rsidRPr="00EC468D">
        <w:rPr>
          <w:rFonts w:ascii="宋体" w:hAnsi="宋体" w:cs="Arial" w:hint="eastAsia"/>
          <w:bCs/>
          <w:sz w:val="24"/>
          <w:u w:val="single"/>
        </w:rPr>
        <w:t xml:space="preserve"> </w:t>
      </w:r>
      <w:r w:rsidRPr="00EC468D">
        <w:rPr>
          <w:rFonts w:ascii="宋体" w:hAnsi="宋体" w:cs="Arial"/>
          <w:bCs/>
          <w:sz w:val="24"/>
          <w:u w:val="single"/>
        </w:rPr>
        <w:t xml:space="preserve"> </w:t>
      </w:r>
      <w:r w:rsidRPr="00EC468D">
        <w:rPr>
          <w:rFonts w:ascii="宋体" w:hAnsi="宋体" w:cs="Arial" w:hint="eastAsia"/>
          <w:sz w:val="24"/>
          <w:u w:val="single"/>
        </w:rPr>
        <w:t xml:space="preserve">0 </w:t>
      </w:r>
      <w:r w:rsidRPr="00EC468D">
        <w:rPr>
          <w:rFonts w:ascii="宋体" w:hAnsi="宋体" w:cs="Arial"/>
          <w:bCs/>
          <w:sz w:val="24"/>
          <w:u w:val="single"/>
        </w:rPr>
        <w:t xml:space="preserve">  </w:t>
      </w:r>
      <w:r w:rsidRPr="00EC468D">
        <w:rPr>
          <w:rFonts w:ascii="宋体" w:hAnsi="宋体" w:cs="Arial" w:hint="eastAsia"/>
          <w:bCs/>
          <w:sz w:val="24"/>
        </w:rPr>
        <w:t>元；</w:t>
      </w:r>
    </w:p>
    <w:p w14:paraId="5EFC9B89" w14:textId="77777777" w:rsidR="00823BD9" w:rsidRDefault="00823BD9" w:rsidP="00823BD9">
      <w:pPr>
        <w:spacing w:line="276" w:lineRule="auto"/>
        <w:ind w:firstLineChars="702" w:firstLine="1685"/>
        <w:rPr>
          <w:sz w:val="24"/>
        </w:rPr>
      </w:pPr>
      <w:r w:rsidRPr="00EC468D">
        <w:rPr>
          <w:rFonts w:hint="eastAsia"/>
          <w:sz w:val="24"/>
        </w:rPr>
        <w:t>农民工工伤保险：</w:t>
      </w:r>
      <w:r w:rsidRPr="00EC468D">
        <w:rPr>
          <w:rFonts w:hint="eastAsia"/>
          <w:sz w:val="24"/>
          <w:u w:val="single"/>
        </w:rPr>
        <w:t>31545</w:t>
      </w:r>
      <w:r w:rsidRPr="00EC468D">
        <w:rPr>
          <w:rFonts w:hint="eastAsia"/>
          <w:sz w:val="24"/>
        </w:rPr>
        <w:t>元；</w:t>
      </w:r>
    </w:p>
    <w:p w14:paraId="1BE7C9F0" w14:textId="77777777" w:rsidR="00823BD9" w:rsidRDefault="00823BD9" w:rsidP="00823BD9">
      <w:pPr>
        <w:adjustRightInd w:val="0"/>
        <w:snapToGrid w:val="0"/>
        <w:spacing w:line="360" w:lineRule="auto"/>
        <w:ind w:left="130" w:firstLineChars="845" w:firstLine="2028"/>
        <w:jc w:val="left"/>
        <w:rPr>
          <w:rFonts w:ascii="宋体" w:hAnsi="宋体"/>
          <w:color w:val="000000"/>
          <w:sz w:val="24"/>
        </w:rPr>
      </w:pPr>
    </w:p>
    <w:p w14:paraId="263AB6A2" w14:textId="77777777" w:rsidR="00823BD9" w:rsidRPr="00EC468D" w:rsidRDefault="00823BD9" w:rsidP="00823BD9">
      <w:pPr>
        <w:adjustRightInd w:val="0"/>
        <w:snapToGrid w:val="0"/>
        <w:spacing w:line="360" w:lineRule="auto"/>
        <w:jc w:val="left"/>
        <w:rPr>
          <w:rFonts w:ascii="宋体" w:hAnsi="宋体"/>
          <w:b/>
          <w:color w:val="000000"/>
          <w:sz w:val="24"/>
        </w:rPr>
      </w:pPr>
      <w:r w:rsidRPr="00EC468D">
        <w:rPr>
          <w:rFonts w:ascii="宋体" w:hAnsi="宋体"/>
          <w:b/>
          <w:color w:val="000000"/>
          <w:sz w:val="24"/>
        </w:rPr>
        <w:t>二</w:t>
      </w:r>
      <w:r w:rsidRPr="00EC468D">
        <w:rPr>
          <w:rFonts w:ascii="宋体" w:hAnsi="宋体" w:hint="eastAsia"/>
          <w:b/>
          <w:color w:val="000000"/>
          <w:sz w:val="24"/>
        </w:rPr>
        <w:t>、</w:t>
      </w:r>
      <w:r w:rsidRPr="00EC468D">
        <w:rPr>
          <w:rFonts w:ascii="宋体" w:hAnsi="宋体"/>
          <w:b/>
          <w:color w:val="000000"/>
          <w:sz w:val="24"/>
        </w:rPr>
        <w:t>工程量清单</w:t>
      </w:r>
    </w:p>
    <w:p w14:paraId="357D3267" w14:textId="77777777" w:rsidR="00823BD9" w:rsidRPr="00EC468D" w:rsidRDefault="00823BD9" w:rsidP="00823BD9">
      <w:pPr>
        <w:adjustRightInd w:val="0"/>
        <w:snapToGrid w:val="0"/>
        <w:spacing w:line="360" w:lineRule="auto"/>
        <w:jc w:val="left"/>
        <w:rPr>
          <w:rFonts w:ascii="宋体" w:hAnsi="宋体"/>
          <w:color w:val="000000"/>
          <w:sz w:val="24"/>
        </w:rPr>
      </w:pPr>
      <w:r w:rsidRPr="00EC468D">
        <w:rPr>
          <w:rFonts w:ascii="宋体" w:hAnsi="宋体" w:hint="eastAsia"/>
          <w:color w:val="000000"/>
          <w:sz w:val="24"/>
        </w:rPr>
        <w:t>1.</w:t>
      </w:r>
      <w:r w:rsidRPr="00EC468D">
        <w:rPr>
          <w:rFonts w:ascii="宋体" w:hAnsi="宋体"/>
          <w:color w:val="000000"/>
          <w:sz w:val="24"/>
        </w:rPr>
        <w:t>工程量清单编制要求</w:t>
      </w:r>
    </w:p>
    <w:p w14:paraId="1F03732F" w14:textId="77777777" w:rsidR="00823BD9" w:rsidRPr="00EC468D" w:rsidRDefault="00823BD9" w:rsidP="00823BD9">
      <w:pPr>
        <w:adjustRightInd w:val="0"/>
        <w:snapToGrid w:val="0"/>
        <w:spacing w:line="360" w:lineRule="auto"/>
        <w:ind w:firstLineChars="200" w:firstLine="480"/>
        <w:rPr>
          <w:rFonts w:ascii="宋体" w:hAnsi="宋体"/>
          <w:color w:val="000000"/>
          <w:sz w:val="24"/>
        </w:rPr>
      </w:pPr>
      <w:r w:rsidRPr="00EC468D">
        <w:rPr>
          <w:rFonts w:ascii="宋体" w:hAnsi="宋体" w:hint="eastAsia"/>
          <w:color w:val="000000"/>
          <w:sz w:val="24"/>
        </w:rPr>
        <w:t>本工程量清单依据的计量计价</w:t>
      </w:r>
      <w:r w:rsidR="00A022FB">
        <w:rPr>
          <w:rFonts w:ascii="宋体" w:hAnsi="宋体" w:hint="eastAsia"/>
          <w:color w:val="000000"/>
          <w:sz w:val="24"/>
        </w:rPr>
        <w:t>标准</w:t>
      </w:r>
      <w:r w:rsidRPr="00EC468D">
        <w:rPr>
          <w:rFonts w:ascii="宋体" w:hAnsi="宋体" w:hint="eastAsia"/>
          <w:color w:val="000000"/>
          <w:sz w:val="24"/>
        </w:rPr>
        <w:t>：依据现行的《建设工程工程量清单计价标准》（GB/T50500-2024）和《房屋建筑与装饰工程工程量清单计算标准》（GB/T50854-2024）等配套的工程量计算标准；</w:t>
      </w:r>
    </w:p>
    <w:p w14:paraId="62669CC7" w14:textId="77777777" w:rsidR="00823BD9" w:rsidRPr="00EC468D" w:rsidRDefault="00823BD9" w:rsidP="00823BD9">
      <w:pPr>
        <w:adjustRightInd w:val="0"/>
        <w:snapToGrid w:val="0"/>
        <w:spacing w:line="360" w:lineRule="auto"/>
        <w:rPr>
          <w:rFonts w:ascii="宋体" w:hAnsi="宋体"/>
          <w:color w:val="000000"/>
          <w:sz w:val="24"/>
        </w:rPr>
      </w:pPr>
      <w:r w:rsidRPr="00EC468D">
        <w:rPr>
          <w:rFonts w:ascii="宋体" w:hAnsi="宋体"/>
          <w:color w:val="000000"/>
          <w:sz w:val="24"/>
        </w:rPr>
        <w:t>2.</w:t>
      </w:r>
      <w:r w:rsidRPr="00EC468D">
        <w:t xml:space="preserve"> </w:t>
      </w:r>
      <w:r w:rsidR="00FA34F3" w:rsidRPr="00EC468D">
        <w:rPr>
          <w:rFonts w:ascii="宋体" w:hAnsi="宋体" w:hint="eastAsia"/>
          <w:color w:val="000000"/>
          <w:sz w:val="24"/>
        </w:rPr>
        <w:t>安全生产标准化措施费</w:t>
      </w:r>
      <w:r w:rsidRPr="00EC468D">
        <w:rPr>
          <w:rFonts w:ascii="宋体" w:hAnsi="宋体" w:hint="eastAsia"/>
          <w:color w:val="000000"/>
          <w:sz w:val="24"/>
        </w:rPr>
        <w:t>的具体要求</w:t>
      </w:r>
    </w:p>
    <w:p w14:paraId="15995BCE" w14:textId="77777777" w:rsidR="00823BD9" w:rsidRPr="00EC468D" w:rsidRDefault="00823BD9" w:rsidP="00823BD9">
      <w:pPr>
        <w:adjustRightInd w:val="0"/>
        <w:snapToGrid w:val="0"/>
        <w:spacing w:line="360" w:lineRule="auto"/>
        <w:rPr>
          <w:rFonts w:ascii="宋体" w:hAnsi="宋体"/>
          <w:color w:val="000000"/>
          <w:sz w:val="24"/>
        </w:rPr>
      </w:pPr>
      <w:r w:rsidRPr="00EC468D">
        <w:rPr>
          <w:rFonts w:ascii="宋体" w:hAnsi="宋体" w:hint="eastAsia"/>
          <w:color w:val="000000"/>
          <w:sz w:val="24"/>
        </w:rPr>
        <w:t>（</w:t>
      </w:r>
      <w:r w:rsidRPr="00EC468D">
        <w:rPr>
          <w:rFonts w:ascii="宋体" w:hAnsi="宋体"/>
          <w:color w:val="000000"/>
          <w:sz w:val="24"/>
        </w:rPr>
        <w:t>1）供应商在“</w:t>
      </w:r>
      <w:r w:rsidR="0045419D" w:rsidRPr="00EC468D">
        <w:rPr>
          <w:rFonts w:ascii="宋体" w:hAnsi="宋体" w:hint="eastAsia"/>
          <w:color w:val="000000"/>
          <w:sz w:val="24"/>
        </w:rPr>
        <w:t>安全生产标准化措施费明细表</w:t>
      </w:r>
      <w:r w:rsidRPr="00EC468D">
        <w:rPr>
          <w:rFonts w:ascii="宋体" w:hAnsi="宋体"/>
          <w:color w:val="000000"/>
          <w:sz w:val="24"/>
        </w:rPr>
        <w:t>4.9-1”中所填报的管理目标等级须与投标函中所填报的管理目标等级一致，且不得低于招标人要求的管理目标</w:t>
      </w:r>
      <w:r w:rsidRPr="00EC468D">
        <w:rPr>
          <w:rFonts w:ascii="宋体" w:hAnsi="宋体"/>
          <w:color w:val="000000"/>
          <w:sz w:val="24"/>
        </w:rPr>
        <w:lastRenderedPageBreak/>
        <w:t>等级。</w:t>
      </w:r>
    </w:p>
    <w:p w14:paraId="3763BBB0" w14:textId="77777777" w:rsidR="00823BD9" w:rsidRPr="00EC468D" w:rsidRDefault="00823BD9" w:rsidP="00823BD9">
      <w:pPr>
        <w:adjustRightInd w:val="0"/>
        <w:snapToGrid w:val="0"/>
        <w:spacing w:line="360" w:lineRule="auto"/>
        <w:rPr>
          <w:rFonts w:ascii="宋体" w:hAnsi="宋体"/>
          <w:color w:val="000000"/>
          <w:sz w:val="24"/>
        </w:rPr>
      </w:pPr>
      <w:r w:rsidRPr="00EC468D">
        <w:rPr>
          <w:rFonts w:ascii="宋体" w:hAnsi="宋体" w:hint="eastAsia"/>
          <w:color w:val="000000"/>
          <w:sz w:val="24"/>
        </w:rPr>
        <w:t>（</w:t>
      </w:r>
      <w:r w:rsidRPr="00EC468D">
        <w:rPr>
          <w:rFonts w:ascii="宋体" w:hAnsi="宋体"/>
          <w:color w:val="000000"/>
          <w:sz w:val="24"/>
        </w:rPr>
        <w:t>2</w:t>
      </w:r>
      <w:r w:rsidRPr="00EC468D">
        <w:rPr>
          <w:rFonts w:ascii="宋体" w:hAnsi="宋体" w:hint="eastAsia"/>
          <w:color w:val="000000"/>
          <w:sz w:val="24"/>
        </w:rPr>
        <w:t>）</w:t>
      </w:r>
      <w:r w:rsidR="00FA34F3" w:rsidRPr="00EC468D">
        <w:rPr>
          <w:rFonts w:ascii="宋体" w:hAnsi="宋体" w:hint="eastAsia"/>
          <w:color w:val="000000"/>
          <w:sz w:val="24"/>
        </w:rPr>
        <w:t>安全生产标准化措施费</w:t>
      </w:r>
      <w:r w:rsidRPr="00EC468D">
        <w:rPr>
          <w:rFonts w:ascii="宋体" w:hAnsi="宋体" w:hint="eastAsia"/>
          <w:color w:val="000000"/>
          <w:sz w:val="24"/>
        </w:rPr>
        <w:t>的计取应当针对施工总承包范围内的全部工程内容。</w:t>
      </w:r>
    </w:p>
    <w:p w14:paraId="08241E37" w14:textId="77777777" w:rsidR="00823BD9" w:rsidRPr="00EC468D" w:rsidRDefault="00823BD9" w:rsidP="00823BD9">
      <w:pPr>
        <w:adjustRightInd w:val="0"/>
        <w:snapToGrid w:val="0"/>
        <w:spacing w:line="360" w:lineRule="auto"/>
        <w:rPr>
          <w:rFonts w:ascii="宋体" w:hAnsi="宋体"/>
          <w:color w:val="000000"/>
          <w:sz w:val="24"/>
        </w:rPr>
      </w:pPr>
      <w:r w:rsidRPr="00EC468D">
        <w:rPr>
          <w:rFonts w:ascii="宋体" w:hAnsi="宋体" w:hint="eastAsia"/>
          <w:color w:val="000000"/>
          <w:sz w:val="24"/>
        </w:rPr>
        <w:t>（</w:t>
      </w:r>
      <w:r w:rsidRPr="00EC468D">
        <w:rPr>
          <w:rFonts w:ascii="宋体" w:hAnsi="宋体"/>
          <w:color w:val="000000"/>
          <w:sz w:val="24"/>
        </w:rPr>
        <w:t>3</w:t>
      </w:r>
      <w:r w:rsidRPr="00EC468D">
        <w:rPr>
          <w:rFonts w:ascii="宋体" w:hAnsi="宋体" w:hint="eastAsia"/>
          <w:color w:val="000000"/>
          <w:sz w:val="24"/>
        </w:rPr>
        <w:t>）投标报价中的</w:t>
      </w:r>
      <w:r w:rsidR="00FA34F3" w:rsidRPr="00EC468D">
        <w:rPr>
          <w:rFonts w:ascii="宋体" w:hAnsi="宋体" w:hint="eastAsia"/>
          <w:color w:val="000000"/>
          <w:sz w:val="24"/>
        </w:rPr>
        <w:t>安全生产标准化措施费</w:t>
      </w:r>
      <w:r w:rsidRPr="00EC468D">
        <w:rPr>
          <w:rFonts w:ascii="宋体" w:hAnsi="宋体" w:hint="eastAsia"/>
          <w:color w:val="000000"/>
          <w:sz w:val="24"/>
        </w:rPr>
        <w:t>应根据相关施工措施和市场价格进行测算，并按照招标工程量清单的列项进行计价，具体测算原则如下：</w:t>
      </w:r>
      <w:r w:rsidRPr="00EC468D">
        <w:rPr>
          <w:rFonts w:ascii="宋体" w:hAnsi="宋体"/>
          <w:color w:val="000000"/>
          <w:sz w:val="24"/>
        </w:rPr>
        <w:t>1）供应商填报的管理目标等级对应的</w:t>
      </w:r>
      <w:r w:rsidR="00FA34F3" w:rsidRPr="00EC468D">
        <w:rPr>
          <w:rFonts w:ascii="宋体" w:hAnsi="宋体" w:hint="eastAsia"/>
          <w:color w:val="000000"/>
          <w:sz w:val="24"/>
        </w:rPr>
        <w:t>安全生产标准化措施费</w:t>
      </w:r>
      <w:r w:rsidRPr="00EC468D">
        <w:rPr>
          <w:rFonts w:ascii="宋体" w:hAnsi="宋体"/>
          <w:color w:val="000000"/>
          <w:sz w:val="24"/>
        </w:rPr>
        <w:t>，应按照安全施工费、文明施工费、环境保护费和临时设施费四项进行测算，并确保测算费用（即实际成本，不含企业管理费、利润和税金）不得低于北京市配套2021年《预算消耗量标准》和</w:t>
      </w:r>
      <w:r w:rsidR="00FA34F3" w:rsidRPr="00EC468D">
        <w:rPr>
          <w:rFonts w:ascii="宋体" w:hAnsi="宋体" w:hint="eastAsia"/>
          <w:color w:val="000000"/>
          <w:sz w:val="24"/>
        </w:rPr>
        <w:t>北京市住房和城乡建设委员会印发《关于执行〈建设工程工程量清单计价标准〉及配套工程量计算标准的实施意见》的通知（京建发〔2025〕377号)及附件北京市建设工程施工发承包计价的安全生产标准化措施费等费用标准</w:t>
      </w:r>
      <w:r w:rsidRPr="00EC468D">
        <w:rPr>
          <w:rFonts w:ascii="宋体" w:hAnsi="宋体"/>
          <w:color w:val="000000"/>
          <w:sz w:val="24"/>
        </w:rPr>
        <w:t>规定的低限标准，且没有对测算结果进行让利。“实际成本”低于低限标准金额的，按低限费用计取，且所取的低限费用也不得让利。2）特殊</w:t>
      </w:r>
      <w:r w:rsidR="00D25A15" w:rsidRPr="00EC468D">
        <w:rPr>
          <w:rFonts w:ascii="宋体" w:hAnsi="宋体" w:hint="eastAsia"/>
          <w:color w:val="000000"/>
          <w:sz w:val="24"/>
        </w:rPr>
        <w:t>安全生产标准化措施费</w:t>
      </w:r>
      <w:r w:rsidRPr="00EC468D">
        <w:rPr>
          <w:rFonts w:ascii="宋体" w:hAnsi="宋体"/>
          <w:color w:val="000000"/>
          <w:sz w:val="24"/>
        </w:rPr>
        <w:t>，按照测算结果填报相应费用，且没有对测算结果进行让利。</w:t>
      </w:r>
    </w:p>
    <w:p w14:paraId="6CA7DE33" w14:textId="77777777" w:rsidR="00055700" w:rsidRDefault="00823BD9" w:rsidP="00823BD9">
      <w:pPr>
        <w:spacing w:line="360" w:lineRule="auto"/>
        <w:rPr>
          <w:rFonts w:ascii="宋体" w:hAnsi="宋体"/>
          <w:color w:val="000000"/>
          <w:sz w:val="24"/>
        </w:rPr>
      </w:pPr>
      <w:r w:rsidRPr="00EC468D">
        <w:rPr>
          <w:rFonts w:ascii="宋体" w:hAnsi="宋体" w:hint="eastAsia"/>
          <w:color w:val="000000"/>
          <w:sz w:val="24"/>
        </w:rPr>
        <w:t>3</w:t>
      </w:r>
      <w:r w:rsidRPr="00EC468D">
        <w:rPr>
          <w:rFonts w:ascii="宋体" w:hAnsi="宋体"/>
          <w:color w:val="000000"/>
          <w:sz w:val="24"/>
        </w:rPr>
        <w:t xml:space="preserve">. </w:t>
      </w:r>
      <w:bookmarkStart w:id="677" w:name="OLE_LINK9"/>
      <w:bookmarkStart w:id="678" w:name="OLE_LINK10"/>
      <w:r w:rsidRPr="00EC468D">
        <w:rPr>
          <w:rFonts w:ascii="宋体" w:hAnsi="宋体"/>
          <w:color w:val="000000"/>
          <w:sz w:val="24"/>
        </w:rPr>
        <w:t>本工程的工程量清单另附</w:t>
      </w:r>
      <w:bookmarkEnd w:id="677"/>
      <w:bookmarkEnd w:id="678"/>
    </w:p>
    <w:p w14:paraId="7F042988" w14:textId="77777777" w:rsidR="005F6567" w:rsidRDefault="00055700" w:rsidP="00823BD9">
      <w:pPr>
        <w:spacing w:line="360" w:lineRule="auto"/>
        <w:rPr>
          <w:rFonts w:eastAsiaTheme="minorEastAsia"/>
          <w:b/>
          <w:sz w:val="36"/>
          <w:szCs w:val="36"/>
        </w:rPr>
      </w:pPr>
      <w:r>
        <w:rPr>
          <w:rFonts w:ascii="宋体" w:hAnsi="宋体"/>
          <w:color w:val="000000"/>
          <w:sz w:val="24"/>
        </w:rPr>
        <w:t>4.</w:t>
      </w:r>
      <w:r w:rsidRPr="00055700">
        <w:rPr>
          <w:rFonts w:ascii="宋体" w:hAnsi="宋体"/>
          <w:color w:val="000000"/>
          <w:sz w:val="24"/>
        </w:rPr>
        <w:t xml:space="preserve"> </w:t>
      </w:r>
      <w:r w:rsidRPr="00EC468D">
        <w:rPr>
          <w:rFonts w:ascii="宋体" w:hAnsi="宋体"/>
          <w:color w:val="000000"/>
          <w:sz w:val="24"/>
        </w:rPr>
        <w:t>本工程的</w:t>
      </w:r>
      <w:r>
        <w:rPr>
          <w:rFonts w:ascii="宋体" w:hAnsi="宋体" w:hint="eastAsia"/>
          <w:color w:val="000000"/>
          <w:sz w:val="24"/>
        </w:rPr>
        <w:t>图纸</w:t>
      </w:r>
      <w:r w:rsidRPr="00EC468D">
        <w:rPr>
          <w:rFonts w:ascii="宋体" w:hAnsi="宋体"/>
          <w:color w:val="000000"/>
          <w:sz w:val="24"/>
        </w:rPr>
        <w:t>另附</w:t>
      </w:r>
      <w:r w:rsidR="00317592">
        <w:rPr>
          <w:rFonts w:eastAsiaTheme="minorEastAsia"/>
          <w:b/>
          <w:sz w:val="36"/>
          <w:szCs w:val="36"/>
        </w:rPr>
        <w:br w:type="page"/>
      </w:r>
      <w:bookmarkStart w:id="679" w:name="_Toc164952431"/>
    </w:p>
    <w:p w14:paraId="5DBA52E5" w14:textId="77777777" w:rsidR="005F6567" w:rsidRDefault="00317592" w:rsidP="00102CC8">
      <w:pPr>
        <w:spacing w:line="360" w:lineRule="auto"/>
        <w:jc w:val="center"/>
        <w:outlineLvl w:val="0"/>
        <w:rPr>
          <w:rFonts w:eastAsiaTheme="minorEastAsia"/>
          <w:b/>
          <w:sz w:val="36"/>
          <w:szCs w:val="36"/>
        </w:rPr>
      </w:pPr>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79"/>
    </w:p>
    <w:p w14:paraId="500B0B35" w14:textId="77777777" w:rsidR="005F6567" w:rsidRDefault="005F6567">
      <w:pPr>
        <w:wordWrap w:val="0"/>
        <w:jc w:val="center"/>
        <w:rPr>
          <w:color w:val="000000" w:themeColor="text1"/>
          <w:sz w:val="36"/>
          <w:szCs w:val="36"/>
        </w:rPr>
      </w:pPr>
    </w:p>
    <w:p w14:paraId="52B9DF4C" w14:textId="12F3615C" w:rsidR="00266BC8" w:rsidRDefault="00266BC8">
      <w:pPr>
        <w:widowControl/>
        <w:jc w:val="left"/>
        <w:rPr>
          <w:rFonts w:eastAsiaTheme="minorEastAsia"/>
          <w:b/>
          <w:sz w:val="36"/>
          <w:szCs w:val="36"/>
        </w:rPr>
      </w:pPr>
      <w:bookmarkStart w:id="680" w:name="_Toc164952432"/>
      <w:r>
        <w:rPr>
          <w:rFonts w:eastAsiaTheme="minorEastAsia"/>
          <w:b/>
          <w:sz w:val="36"/>
          <w:szCs w:val="36"/>
        </w:rPr>
        <w:br w:type="page"/>
      </w:r>
    </w:p>
    <w:p w14:paraId="3B1A9C13" w14:textId="2B2C8B27" w:rsidR="00266BC8" w:rsidRDefault="00266BC8" w:rsidP="00266BC8">
      <w:pPr>
        <w:jc w:val="center"/>
        <w:rPr>
          <w:b/>
          <w:sz w:val="32"/>
          <w:szCs w:val="32"/>
        </w:rPr>
      </w:pPr>
      <w:r>
        <w:rPr>
          <w:rFonts w:hint="eastAsia"/>
          <w:b/>
          <w:sz w:val="32"/>
          <w:szCs w:val="32"/>
        </w:rPr>
        <w:lastRenderedPageBreak/>
        <w:t>合同条款专用部分</w:t>
      </w:r>
    </w:p>
    <w:p w14:paraId="06E2505C" w14:textId="77777777" w:rsidR="00266BC8" w:rsidRDefault="00266BC8" w:rsidP="00266BC8">
      <w:pPr>
        <w:spacing w:line="360" w:lineRule="auto"/>
        <w:jc w:val="center"/>
        <w:rPr>
          <w:rFonts w:ascii="黑体" w:eastAsia="黑体" w:hAnsi="黑体"/>
          <w:sz w:val="28"/>
          <w:szCs w:val="28"/>
        </w:rPr>
      </w:pPr>
    </w:p>
    <w:p w14:paraId="33318987" w14:textId="77777777" w:rsidR="00266BC8" w:rsidRDefault="00266BC8" w:rsidP="00266BC8">
      <w:pPr>
        <w:pStyle w:val="2TimesNewRoman5020"/>
        <w:spacing w:before="120" w:after="120"/>
        <w:outlineLvl w:val="0"/>
      </w:pPr>
      <w:bookmarkStart w:id="681" w:name="_Toc497214043"/>
      <w:bookmarkStart w:id="682" w:name="_Toc50366661"/>
      <w:bookmarkStart w:id="683" w:name="_Toc485323148"/>
      <w:bookmarkStart w:id="684" w:name="_Toc489280180"/>
      <w:bookmarkStart w:id="685" w:name="_Toc486580374"/>
      <w:bookmarkStart w:id="686" w:name="_Toc50369783"/>
      <w:bookmarkStart w:id="687" w:name="_Toc490331665"/>
      <w:r>
        <w:t>1.</w:t>
      </w:r>
      <w:r>
        <w:rPr>
          <w:rFonts w:hint="eastAsia"/>
        </w:rPr>
        <w:t>一般约定</w:t>
      </w:r>
      <w:bookmarkEnd w:id="681"/>
      <w:bookmarkEnd w:id="682"/>
      <w:bookmarkEnd w:id="683"/>
      <w:bookmarkEnd w:id="684"/>
      <w:bookmarkEnd w:id="685"/>
      <w:bookmarkEnd w:id="686"/>
      <w:bookmarkEnd w:id="687"/>
    </w:p>
    <w:p w14:paraId="0E75CB0D" w14:textId="77777777" w:rsidR="00266BC8" w:rsidRDefault="00266BC8" w:rsidP="00266BC8">
      <w:pPr>
        <w:pStyle w:val="378020"/>
        <w:spacing w:before="120" w:after="120"/>
        <w:outlineLvl w:val="1"/>
      </w:pPr>
      <w:bookmarkStart w:id="688" w:name="_Toc489280181"/>
      <w:bookmarkStart w:id="689" w:name="_Toc497214044"/>
      <w:bookmarkStart w:id="690" w:name="_Toc50369784"/>
      <w:bookmarkStart w:id="691" w:name="_Toc485323149"/>
      <w:bookmarkStart w:id="692" w:name="_Toc486580375"/>
      <w:bookmarkStart w:id="693" w:name="_Toc50366662"/>
      <w:bookmarkStart w:id="694" w:name="_Toc490331666"/>
      <w:r>
        <w:t xml:space="preserve">1.1  </w:t>
      </w:r>
      <w:r>
        <w:rPr>
          <w:rFonts w:hint="eastAsia"/>
        </w:rPr>
        <w:t>词语定义</w:t>
      </w:r>
      <w:bookmarkEnd w:id="688"/>
      <w:bookmarkEnd w:id="689"/>
      <w:bookmarkEnd w:id="690"/>
      <w:bookmarkEnd w:id="691"/>
      <w:bookmarkEnd w:id="692"/>
      <w:bookmarkEnd w:id="693"/>
      <w:bookmarkEnd w:id="694"/>
    </w:p>
    <w:p w14:paraId="57FB5E61" w14:textId="77777777" w:rsidR="00266BC8" w:rsidRDefault="00266BC8" w:rsidP="00266BC8">
      <w:pPr>
        <w:spacing w:line="360" w:lineRule="auto"/>
        <w:ind w:firstLineChars="200" w:firstLine="420"/>
        <w:rPr>
          <w:rFonts w:ascii="宋体"/>
          <w:szCs w:val="21"/>
        </w:rPr>
      </w:pPr>
      <w:r>
        <w:rPr>
          <w:rFonts w:ascii="宋体" w:hAnsi="宋体"/>
          <w:szCs w:val="21"/>
        </w:rPr>
        <w:t xml:space="preserve">1.1.2  </w:t>
      </w:r>
      <w:r>
        <w:rPr>
          <w:rFonts w:ascii="宋体" w:hAnsi="宋体" w:hint="eastAsia"/>
          <w:szCs w:val="21"/>
        </w:rPr>
        <w:t>合同当事人和人员</w:t>
      </w:r>
    </w:p>
    <w:p w14:paraId="616092F7" w14:textId="77777777" w:rsidR="00266BC8" w:rsidRDefault="00266BC8" w:rsidP="00266BC8">
      <w:pPr>
        <w:spacing w:line="360" w:lineRule="auto"/>
        <w:ind w:firstLineChars="300" w:firstLine="630"/>
        <w:jc w:val="left"/>
        <w:rPr>
          <w:rFonts w:ascii="宋体"/>
          <w:szCs w:val="21"/>
        </w:rPr>
      </w:pPr>
      <w:r>
        <w:rPr>
          <w:rFonts w:ascii="宋体" w:hAnsi="宋体"/>
          <w:szCs w:val="21"/>
        </w:rPr>
        <w:t xml:space="preserve">1.1.2.2  </w:t>
      </w:r>
      <w:r>
        <w:rPr>
          <w:rFonts w:ascii="宋体" w:hAnsi="宋体" w:hint="eastAsia"/>
          <w:szCs w:val="21"/>
        </w:rPr>
        <w:t>发包人：</w:t>
      </w:r>
      <w:r>
        <w:rPr>
          <w:rFonts w:hint="eastAsia"/>
          <w:szCs w:val="21"/>
          <w:u w:val="single"/>
        </w:rPr>
        <w:t xml:space="preserve"> </w:t>
      </w:r>
      <w:r>
        <w:rPr>
          <w:szCs w:val="21"/>
          <w:u w:val="single"/>
        </w:rPr>
        <w:t xml:space="preserve">                  </w:t>
      </w:r>
    </w:p>
    <w:p w14:paraId="50F304DE" w14:textId="77777777" w:rsidR="00266BC8" w:rsidRDefault="00266BC8" w:rsidP="00266BC8">
      <w:pPr>
        <w:spacing w:line="360" w:lineRule="auto"/>
        <w:ind w:firstLineChars="300" w:firstLine="630"/>
        <w:jc w:val="left"/>
        <w:rPr>
          <w:rFonts w:ascii="宋体"/>
          <w:szCs w:val="21"/>
        </w:rPr>
      </w:pPr>
      <w:r>
        <w:rPr>
          <w:rFonts w:ascii="宋体" w:hAnsi="宋体"/>
          <w:szCs w:val="21"/>
        </w:rPr>
        <w:t xml:space="preserve">1.1.2.3  </w:t>
      </w:r>
      <w:r>
        <w:rPr>
          <w:rFonts w:ascii="宋体" w:hAnsi="宋体" w:hint="eastAsia"/>
          <w:szCs w:val="21"/>
        </w:rPr>
        <w:t>承包人：</w:t>
      </w:r>
      <w:r>
        <w:rPr>
          <w:rFonts w:ascii="宋体" w:hAnsi="宋体"/>
          <w:szCs w:val="21"/>
          <w:u w:val="single"/>
        </w:rPr>
        <w:t xml:space="preserve">                                                        </w:t>
      </w:r>
    </w:p>
    <w:p w14:paraId="160E8B26" w14:textId="77777777" w:rsidR="00266BC8" w:rsidRDefault="00266BC8" w:rsidP="00266BC8">
      <w:pPr>
        <w:spacing w:line="360" w:lineRule="auto"/>
        <w:ind w:firstLineChars="300" w:firstLine="630"/>
        <w:jc w:val="left"/>
        <w:rPr>
          <w:rFonts w:ascii="宋体"/>
          <w:szCs w:val="21"/>
        </w:rPr>
      </w:pPr>
      <w:r>
        <w:rPr>
          <w:rFonts w:ascii="宋体" w:hAnsi="宋体"/>
          <w:szCs w:val="21"/>
        </w:rPr>
        <w:t xml:space="preserve">1.1.2.6  </w:t>
      </w:r>
      <w:r>
        <w:rPr>
          <w:rFonts w:ascii="宋体" w:hAnsi="宋体" w:hint="eastAsia"/>
          <w:szCs w:val="21"/>
        </w:rPr>
        <w:t>监理人：</w:t>
      </w:r>
      <w:r>
        <w:rPr>
          <w:rFonts w:ascii="宋体" w:hAnsi="宋体"/>
          <w:szCs w:val="21"/>
          <w:u w:val="single"/>
        </w:rPr>
        <w:t xml:space="preserve">                                                        </w:t>
      </w:r>
    </w:p>
    <w:p w14:paraId="46FCE3C1" w14:textId="77777777" w:rsidR="00266BC8" w:rsidRDefault="00266BC8" w:rsidP="00266BC8">
      <w:pPr>
        <w:spacing w:line="360" w:lineRule="auto"/>
        <w:ind w:firstLineChars="300" w:firstLine="630"/>
        <w:jc w:val="left"/>
        <w:rPr>
          <w:rFonts w:ascii="宋体"/>
          <w:szCs w:val="21"/>
        </w:rPr>
      </w:pPr>
      <w:r>
        <w:rPr>
          <w:rFonts w:ascii="宋体" w:hAnsi="宋体"/>
          <w:szCs w:val="21"/>
        </w:rPr>
        <w:t xml:space="preserve">1.1.2.8  </w:t>
      </w:r>
      <w:r>
        <w:rPr>
          <w:rFonts w:ascii="宋体" w:hAnsi="宋体" w:hint="eastAsia"/>
          <w:szCs w:val="21"/>
        </w:rPr>
        <w:t>发包人代表：</w:t>
      </w:r>
    </w:p>
    <w:p w14:paraId="6EBA50BB" w14:textId="77777777" w:rsidR="00266BC8" w:rsidRDefault="00266BC8" w:rsidP="00266BC8">
      <w:pPr>
        <w:spacing w:line="360" w:lineRule="auto"/>
        <w:ind w:firstLineChars="750" w:firstLine="1575"/>
        <w:jc w:val="left"/>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r>
        <w:rPr>
          <w:rFonts w:ascii="宋体" w:hAnsi="宋体"/>
          <w:szCs w:val="21"/>
          <w:u w:val="single"/>
        </w:rPr>
        <w:t xml:space="preserve">                                                      </w:t>
      </w:r>
    </w:p>
    <w:p w14:paraId="7CB80C2B" w14:textId="77777777" w:rsidR="00266BC8" w:rsidRDefault="00266BC8" w:rsidP="00266BC8">
      <w:pPr>
        <w:spacing w:line="360" w:lineRule="auto"/>
        <w:ind w:firstLineChars="750" w:firstLine="1575"/>
        <w:jc w:val="left"/>
        <w:rPr>
          <w:rFonts w:ascii="宋体"/>
          <w:szCs w:val="21"/>
        </w:rPr>
      </w:pPr>
      <w:r>
        <w:rPr>
          <w:rFonts w:ascii="宋体" w:hAnsi="宋体" w:hint="eastAsia"/>
          <w:szCs w:val="21"/>
        </w:rPr>
        <w:t>职</w:t>
      </w:r>
      <w:r>
        <w:rPr>
          <w:rFonts w:ascii="宋体" w:hAnsi="宋体"/>
          <w:szCs w:val="21"/>
        </w:rPr>
        <w:t xml:space="preserve">    </w:t>
      </w:r>
      <w:r>
        <w:rPr>
          <w:rFonts w:ascii="宋体" w:hAnsi="宋体" w:hint="eastAsia"/>
          <w:szCs w:val="21"/>
        </w:rPr>
        <w:t>称：</w:t>
      </w:r>
      <w:r>
        <w:rPr>
          <w:rFonts w:ascii="宋体" w:hAnsi="宋体"/>
          <w:szCs w:val="21"/>
          <w:u w:val="single"/>
        </w:rPr>
        <w:t xml:space="preserve">                                                      </w:t>
      </w:r>
    </w:p>
    <w:p w14:paraId="3BB7BFBD" w14:textId="77777777" w:rsidR="00266BC8" w:rsidRDefault="00266BC8" w:rsidP="00266BC8">
      <w:pPr>
        <w:spacing w:line="360" w:lineRule="auto"/>
        <w:ind w:firstLineChars="750" w:firstLine="1575"/>
        <w:jc w:val="left"/>
        <w:rPr>
          <w:rFonts w:ascii="宋体"/>
          <w:szCs w:val="21"/>
        </w:rPr>
      </w:pPr>
      <w:r>
        <w:rPr>
          <w:rFonts w:ascii="宋体" w:hAnsi="宋体" w:hint="eastAsia"/>
          <w:szCs w:val="21"/>
        </w:rPr>
        <w:t>联系电话：</w:t>
      </w:r>
      <w:r>
        <w:rPr>
          <w:rFonts w:ascii="宋体" w:hAnsi="宋体"/>
          <w:szCs w:val="21"/>
          <w:u w:val="single"/>
        </w:rPr>
        <w:t xml:space="preserve">                                                      </w:t>
      </w:r>
    </w:p>
    <w:p w14:paraId="134381B7" w14:textId="77777777" w:rsidR="00266BC8" w:rsidRDefault="00266BC8" w:rsidP="00266BC8">
      <w:pPr>
        <w:spacing w:line="360" w:lineRule="auto"/>
        <w:ind w:firstLineChars="750" w:firstLine="1575"/>
        <w:jc w:val="left"/>
        <w:rPr>
          <w:rFonts w:ascii="宋体"/>
          <w:szCs w:val="21"/>
        </w:rPr>
      </w:pPr>
      <w:r>
        <w:rPr>
          <w:rFonts w:ascii="宋体" w:hAnsi="宋体" w:hint="eastAsia"/>
          <w:szCs w:val="21"/>
        </w:rPr>
        <w:t>电子信箱：</w:t>
      </w:r>
      <w:r>
        <w:rPr>
          <w:rFonts w:ascii="宋体" w:hAnsi="宋体"/>
          <w:szCs w:val="21"/>
          <w:u w:val="single"/>
        </w:rPr>
        <w:t xml:space="preserve">                                                      </w:t>
      </w:r>
    </w:p>
    <w:p w14:paraId="1FD40AF8" w14:textId="77777777" w:rsidR="00266BC8" w:rsidRDefault="00266BC8" w:rsidP="00266BC8">
      <w:pPr>
        <w:spacing w:line="360" w:lineRule="auto"/>
        <w:ind w:firstLineChars="750" w:firstLine="1575"/>
        <w:jc w:val="left"/>
        <w:rPr>
          <w:rFonts w:ascii="宋体"/>
          <w:szCs w:val="21"/>
        </w:rPr>
      </w:pPr>
      <w:r>
        <w:rPr>
          <w:rFonts w:ascii="宋体" w:hAnsi="宋体" w:hint="eastAsia"/>
          <w:szCs w:val="21"/>
        </w:rPr>
        <w:t>通信地址：</w:t>
      </w:r>
      <w:r>
        <w:rPr>
          <w:rFonts w:ascii="宋体" w:hAnsi="宋体"/>
          <w:szCs w:val="21"/>
          <w:u w:val="single"/>
        </w:rPr>
        <w:t xml:space="preserve">                                                      </w:t>
      </w:r>
    </w:p>
    <w:p w14:paraId="24B59C7E" w14:textId="77777777" w:rsidR="00266BC8" w:rsidRDefault="00266BC8" w:rsidP="00266BC8">
      <w:pPr>
        <w:spacing w:line="360" w:lineRule="auto"/>
        <w:ind w:firstLineChars="200" w:firstLine="420"/>
        <w:rPr>
          <w:rFonts w:ascii="宋体"/>
          <w:szCs w:val="21"/>
        </w:rPr>
      </w:pPr>
      <w:r>
        <w:rPr>
          <w:rFonts w:ascii="宋体" w:hAnsi="宋体"/>
          <w:szCs w:val="21"/>
        </w:rPr>
        <w:t xml:space="preserve">1.1.3  </w:t>
      </w:r>
      <w:r>
        <w:rPr>
          <w:rFonts w:ascii="宋体" w:hAnsi="宋体" w:hint="eastAsia"/>
          <w:szCs w:val="21"/>
        </w:rPr>
        <w:t>工程和设备</w:t>
      </w:r>
    </w:p>
    <w:p w14:paraId="664163CA" w14:textId="77777777" w:rsidR="00266BC8" w:rsidRDefault="00266BC8" w:rsidP="00266BC8">
      <w:pPr>
        <w:spacing w:line="360" w:lineRule="auto"/>
        <w:ind w:firstLineChars="300" w:firstLine="630"/>
        <w:jc w:val="left"/>
        <w:rPr>
          <w:rFonts w:ascii="宋体"/>
          <w:szCs w:val="21"/>
          <w:u w:val="single"/>
        </w:rPr>
      </w:pPr>
      <w:r>
        <w:rPr>
          <w:rFonts w:ascii="宋体" w:hAnsi="宋体"/>
          <w:szCs w:val="21"/>
        </w:rPr>
        <w:t xml:space="preserve">1.1.3.2  </w:t>
      </w:r>
      <w:r>
        <w:rPr>
          <w:rFonts w:ascii="宋体" w:hAnsi="宋体" w:hint="eastAsia"/>
          <w:szCs w:val="21"/>
        </w:rPr>
        <w:t>永久工程：</w:t>
      </w:r>
      <w:r>
        <w:rPr>
          <w:rFonts w:hint="eastAsia"/>
          <w:szCs w:val="21"/>
          <w:u w:val="single"/>
        </w:rPr>
        <w:t xml:space="preserve"> </w:t>
      </w:r>
      <w:r>
        <w:rPr>
          <w:szCs w:val="21"/>
          <w:u w:val="single"/>
        </w:rPr>
        <w:t xml:space="preserve">                                          </w:t>
      </w:r>
    </w:p>
    <w:p w14:paraId="759E2A4D" w14:textId="77777777" w:rsidR="00266BC8" w:rsidRDefault="00266BC8" w:rsidP="00266BC8">
      <w:pPr>
        <w:spacing w:line="360" w:lineRule="auto"/>
        <w:ind w:firstLineChars="300" w:firstLine="630"/>
        <w:jc w:val="left"/>
        <w:rPr>
          <w:rFonts w:ascii="宋体"/>
          <w:szCs w:val="21"/>
        </w:rPr>
      </w:pPr>
      <w:r>
        <w:rPr>
          <w:rFonts w:ascii="宋体" w:hAnsi="宋体"/>
          <w:szCs w:val="21"/>
        </w:rPr>
        <w:t>1.1.3</w:t>
      </w:r>
      <w:r>
        <w:rPr>
          <w:rFonts w:ascii="宋体"/>
          <w:szCs w:val="21"/>
        </w:rPr>
        <w:t>.</w:t>
      </w:r>
      <w:r>
        <w:rPr>
          <w:rFonts w:ascii="宋体" w:hAnsi="宋体"/>
          <w:szCs w:val="21"/>
        </w:rPr>
        <w:t xml:space="preserve">3  </w:t>
      </w:r>
      <w:r>
        <w:rPr>
          <w:rFonts w:ascii="宋体" w:hAnsi="宋体" w:hint="eastAsia"/>
          <w:szCs w:val="21"/>
        </w:rPr>
        <w:t>临时工程：</w:t>
      </w:r>
      <w:r>
        <w:rPr>
          <w:rFonts w:ascii="宋体" w:hAnsi="宋体" w:hint="eastAsia"/>
          <w:szCs w:val="21"/>
          <w:u w:val="single"/>
        </w:rPr>
        <w:t>临时性道路、临时施工用水、临时施工用电等。</w:t>
      </w:r>
    </w:p>
    <w:p w14:paraId="4FC9B7B8" w14:textId="77777777" w:rsidR="00266BC8" w:rsidRDefault="00266BC8" w:rsidP="00266BC8">
      <w:pPr>
        <w:spacing w:line="360" w:lineRule="auto"/>
        <w:ind w:firstLineChars="300" w:firstLine="630"/>
        <w:jc w:val="left"/>
        <w:rPr>
          <w:rFonts w:ascii="宋体"/>
          <w:szCs w:val="21"/>
        </w:rPr>
      </w:pPr>
      <w:r>
        <w:rPr>
          <w:rFonts w:ascii="宋体" w:hAnsi="宋体"/>
          <w:szCs w:val="21"/>
        </w:rPr>
        <w:t>1.1.3</w:t>
      </w:r>
      <w:r>
        <w:rPr>
          <w:rFonts w:ascii="宋体"/>
          <w:szCs w:val="21"/>
        </w:rPr>
        <w:t>.</w:t>
      </w:r>
      <w:r>
        <w:rPr>
          <w:rFonts w:ascii="宋体" w:hAnsi="宋体"/>
          <w:szCs w:val="21"/>
        </w:rPr>
        <w:t xml:space="preserve">10  </w:t>
      </w:r>
      <w:r>
        <w:rPr>
          <w:rFonts w:ascii="宋体" w:hAnsi="宋体" w:hint="eastAsia"/>
          <w:szCs w:val="21"/>
        </w:rPr>
        <w:t>永久占地：</w:t>
      </w:r>
      <w:r>
        <w:rPr>
          <w:rFonts w:ascii="宋体" w:hAnsi="宋体" w:hint="eastAsia"/>
          <w:szCs w:val="21"/>
          <w:u w:val="single"/>
        </w:rPr>
        <w:t>项目用地红线图红线内范围。</w:t>
      </w:r>
    </w:p>
    <w:p w14:paraId="0899EF7B" w14:textId="77777777" w:rsidR="00266BC8" w:rsidRDefault="00266BC8" w:rsidP="00266BC8">
      <w:pPr>
        <w:spacing w:line="360" w:lineRule="auto"/>
        <w:ind w:firstLineChars="300" w:firstLine="630"/>
        <w:jc w:val="left"/>
        <w:rPr>
          <w:rFonts w:ascii="宋体"/>
          <w:szCs w:val="21"/>
        </w:rPr>
      </w:pPr>
      <w:r>
        <w:rPr>
          <w:rFonts w:ascii="宋体" w:hAnsi="宋体"/>
          <w:szCs w:val="21"/>
        </w:rPr>
        <w:t>1.1.3</w:t>
      </w:r>
      <w:r>
        <w:rPr>
          <w:rFonts w:ascii="宋体"/>
          <w:szCs w:val="21"/>
        </w:rPr>
        <w:t>.</w:t>
      </w:r>
      <w:r>
        <w:rPr>
          <w:rFonts w:ascii="宋体" w:hAnsi="宋体"/>
          <w:szCs w:val="21"/>
        </w:rPr>
        <w:t xml:space="preserve">11  </w:t>
      </w:r>
      <w:r>
        <w:rPr>
          <w:rFonts w:ascii="宋体" w:hAnsi="宋体" w:hint="eastAsia"/>
          <w:szCs w:val="21"/>
        </w:rPr>
        <w:t>临时占地：</w:t>
      </w:r>
      <w:r>
        <w:rPr>
          <w:rFonts w:ascii="宋体" w:hAnsi="宋体"/>
          <w:szCs w:val="21"/>
          <w:u w:val="single"/>
          <w:shd w:val="clear" w:color="auto" w:fill="FFFFFF"/>
        </w:rPr>
        <w:t>/</w:t>
      </w:r>
    </w:p>
    <w:p w14:paraId="1484E8CD" w14:textId="77777777" w:rsidR="00266BC8" w:rsidRDefault="00266BC8" w:rsidP="00266BC8">
      <w:pPr>
        <w:spacing w:line="360" w:lineRule="auto"/>
        <w:ind w:firstLineChars="200" w:firstLine="420"/>
        <w:rPr>
          <w:rFonts w:ascii="宋体"/>
          <w:szCs w:val="21"/>
        </w:rPr>
      </w:pPr>
      <w:r>
        <w:rPr>
          <w:rFonts w:ascii="宋体" w:hAnsi="宋体"/>
          <w:szCs w:val="21"/>
        </w:rPr>
        <w:t xml:space="preserve">1.1.4  </w:t>
      </w:r>
      <w:r>
        <w:rPr>
          <w:rFonts w:ascii="宋体" w:hAnsi="宋体" w:hint="eastAsia"/>
          <w:szCs w:val="21"/>
        </w:rPr>
        <w:t>日期</w:t>
      </w:r>
    </w:p>
    <w:p w14:paraId="49E3ACE8" w14:textId="77777777" w:rsidR="00266BC8" w:rsidRDefault="00266BC8" w:rsidP="00266BC8">
      <w:pPr>
        <w:spacing w:line="360" w:lineRule="auto"/>
        <w:ind w:firstLineChars="300" w:firstLine="630"/>
        <w:jc w:val="left"/>
        <w:rPr>
          <w:rFonts w:ascii="宋体" w:hAnsi="宋体"/>
          <w:szCs w:val="21"/>
        </w:rPr>
      </w:pPr>
      <w:r>
        <w:rPr>
          <w:rFonts w:ascii="宋体" w:hAnsi="宋体"/>
          <w:szCs w:val="21"/>
        </w:rPr>
        <w:t xml:space="preserve">1.1.4.5  </w:t>
      </w:r>
      <w:r>
        <w:rPr>
          <w:rFonts w:ascii="宋体" w:hAnsi="宋体" w:hint="eastAsia"/>
          <w:szCs w:val="21"/>
        </w:rPr>
        <w:t>缺陷责任期期限：自验收合格之日起</w:t>
      </w:r>
      <w:r>
        <w:rPr>
          <w:rFonts w:ascii="宋体" w:hAnsi="宋体"/>
          <w:szCs w:val="21"/>
          <w:u w:val="single"/>
        </w:rPr>
        <w:t>24个</w:t>
      </w:r>
      <w:r>
        <w:rPr>
          <w:rFonts w:ascii="宋体" w:hAnsi="宋体" w:hint="eastAsia"/>
          <w:szCs w:val="21"/>
        </w:rPr>
        <w:t>月。</w:t>
      </w:r>
    </w:p>
    <w:p w14:paraId="3E6D0F1B" w14:textId="77777777" w:rsidR="00266BC8" w:rsidRDefault="00266BC8" w:rsidP="00266BC8">
      <w:pPr>
        <w:spacing w:line="360" w:lineRule="auto"/>
        <w:ind w:firstLineChars="300" w:firstLine="630"/>
        <w:jc w:val="left"/>
        <w:rPr>
          <w:rFonts w:ascii="宋体" w:hAnsi="宋体"/>
          <w:szCs w:val="21"/>
          <w:u w:val="single"/>
        </w:rPr>
      </w:pPr>
      <w:r>
        <w:rPr>
          <w:rFonts w:ascii="宋体" w:hAnsi="宋体" w:cs="宋体"/>
          <w:spacing w:val="5"/>
          <w:sz w:val="20"/>
          <w:szCs w:val="20"/>
        </w:rPr>
        <w:t>1.1.4.6  基准日期：</w:t>
      </w:r>
      <w:r>
        <w:rPr>
          <w:rFonts w:ascii="宋体" w:hAnsi="宋体" w:cs="宋体" w:hint="eastAsia"/>
          <w:spacing w:val="5"/>
          <w:sz w:val="20"/>
          <w:szCs w:val="20"/>
          <w:u w:val="single"/>
        </w:rPr>
        <w:t xml:space="preserve">     /       </w:t>
      </w:r>
    </w:p>
    <w:p w14:paraId="78E95BF1" w14:textId="77777777" w:rsidR="00266BC8" w:rsidRDefault="00266BC8" w:rsidP="00266BC8">
      <w:pPr>
        <w:spacing w:line="360" w:lineRule="auto"/>
        <w:ind w:firstLineChars="200" w:firstLine="420"/>
        <w:rPr>
          <w:rFonts w:ascii="宋体"/>
          <w:szCs w:val="21"/>
        </w:rPr>
      </w:pPr>
      <w:r>
        <w:rPr>
          <w:rFonts w:ascii="宋体" w:hAnsi="宋体"/>
          <w:szCs w:val="21"/>
        </w:rPr>
        <w:t xml:space="preserve">1.1.8  </w:t>
      </w:r>
      <w:r>
        <w:rPr>
          <w:rFonts w:ascii="宋体" w:hAnsi="宋体" w:hint="eastAsia"/>
          <w:szCs w:val="21"/>
        </w:rPr>
        <w:t>其他需要补充的内容</w:t>
      </w:r>
    </w:p>
    <w:p w14:paraId="2B79244A" w14:textId="77777777" w:rsidR="00266BC8" w:rsidRDefault="00266BC8" w:rsidP="00266BC8">
      <w:pPr>
        <w:spacing w:line="360" w:lineRule="auto"/>
        <w:ind w:firstLineChars="200" w:firstLine="428"/>
        <w:jc w:val="left"/>
        <w:rPr>
          <w:rFonts w:ascii="宋体"/>
          <w:szCs w:val="21"/>
        </w:rPr>
      </w:pPr>
      <w:r>
        <w:rPr>
          <w:rFonts w:ascii="宋体" w:hAnsi="宋体" w:cs="宋体"/>
          <w:spacing w:val="7"/>
          <w:sz w:val="20"/>
          <w:szCs w:val="20"/>
        </w:rPr>
        <w:t xml:space="preserve">1.1.8.5 </w:t>
      </w:r>
      <w:r>
        <w:rPr>
          <w:rFonts w:ascii="宋体" w:hAnsi="宋体" w:hint="eastAsia"/>
          <w:szCs w:val="21"/>
        </w:rPr>
        <w:t>其他需要补充的内容</w:t>
      </w:r>
      <w:r>
        <w:rPr>
          <w:rFonts w:ascii="宋体" w:hAnsi="宋体"/>
          <w:szCs w:val="21"/>
          <w:u w:val="single"/>
          <w:shd w:val="clear" w:color="auto" w:fill="FFFFFF"/>
        </w:rPr>
        <w:t xml:space="preserve">         </w:t>
      </w:r>
      <w:bookmarkStart w:id="695" w:name="OLE_LINK15"/>
      <w:r>
        <w:rPr>
          <w:rFonts w:ascii="宋体" w:hAnsi="宋体"/>
          <w:szCs w:val="21"/>
          <w:u w:val="single"/>
          <w:shd w:val="clear" w:color="auto" w:fill="FFFFFF"/>
        </w:rPr>
        <w:t>/</w:t>
      </w:r>
      <w:bookmarkEnd w:id="695"/>
      <w:r>
        <w:rPr>
          <w:rFonts w:ascii="宋体" w:hAnsi="宋体"/>
          <w:szCs w:val="21"/>
          <w:u w:val="single"/>
          <w:shd w:val="clear" w:color="auto" w:fill="FFFFFF"/>
        </w:rPr>
        <w:t xml:space="preserve">         </w:t>
      </w:r>
    </w:p>
    <w:p w14:paraId="6171E88C" w14:textId="77777777" w:rsidR="00266BC8" w:rsidRDefault="00266BC8" w:rsidP="00266BC8">
      <w:pPr>
        <w:pStyle w:val="378020"/>
        <w:spacing w:before="120" w:after="120"/>
        <w:outlineLvl w:val="1"/>
      </w:pPr>
      <w:bookmarkStart w:id="696" w:name="_Toc490331667"/>
      <w:bookmarkStart w:id="697" w:name="_Toc489280182"/>
      <w:bookmarkStart w:id="698" w:name="_Toc486580376"/>
      <w:bookmarkStart w:id="699" w:name="_Toc50366663"/>
      <w:bookmarkStart w:id="700" w:name="_Toc50369785"/>
      <w:bookmarkStart w:id="701" w:name="_Toc485323150"/>
      <w:bookmarkStart w:id="702" w:name="_Toc497214045"/>
      <w:r>
        <w:t xml:space="preserve">1.4  </w:t>
      </w:r>
      <w:r>
        <w:rPr>
          <w:rFonts w:hint="eastAsia"/>
        </w:rPr>
        <w:t>合同文件的优先顺序</w:t>
      </w:r>
      <w:bookmarkEnd w:id="696"/>
      <w:bookmarkEnd w:id="697"/>
      <w:bookmarkEnd w:id="698"/>
      <w:bookmarkEnd w:id="699"/>
      <w:bookmarkEnd w:id="700"/>
      <w:bookmarkEnd w:id="701"/>
      <w:bookmarkEnd w:id="702"/>
    </w:p>
    <w:p w14:paraId="69F32F81" w14:textId="77777777" w:rsidR="00266BC8" w:rsidRDefault="00266BC8" w:rsidP="00266BC8">
      <w:pPr>
        <w:spacing w:line="360" w:lineRule="auto"/>
        <w:ind w:firstLine="482"/>
        <w:rPr>
          <w:rFonts w:ascii="宋体" w:cs="Arial"/>
          <w:szCs w:val="21"/>
        </w:rPr>
      </w:pPr>
      <w:r>
        <w:rPr>
          <w:rFonts w:ascii="宋体" w:hAnsi="宋体" w:cs="Arial" w:hint="eastAsia"/>
          <w:szCs w:val="21"/>
        </w:rPr>
        <w:t>合同文件的优先解释顺序如下：</w:t>
      </w:r>
    </w:p>
    <w:p w14:paraId="3172503D" w14:textId="77777777" w:rsidR="00266BC8" w:rsidRDefault="00266BC8" w:rsidP="00266BC8">
      <w:pPr>
        <w:spacing w:line="360" w:lineRule="auto"/>
        <w:ind w:firstLine="482"/>
        <w:rPr>
          <w:rFonts w:ascii="宋体" w:cs="Arial"/>
          <w:szCs w:val="21"/>
        </w:rPr>
      </w:pPr>
      <w:r>
        <w:rPr>
          <w:rFonts w:ascii="宋体" w:hAnsi="宋体" w:cs="Arial" w:hint="eastAsia"/>
          <w:szCs w:val="21"/>
        </w:rPr>
        <w:t>（</w:t>
      </w:r>
      <w:r>
        <w:rPr>
          <w:rFonts w:ascii="宋体" w:hAnsi="宋体" w:cs="Arial"/>
          <w:szCs w:val="21"/>
        </w:rPr>
        <w:t>1</w:t>
      </w:r>
      <w:r>
        <w:rPr>
          <w:rFonts w:ascii="宋体" w:hAnsi="宋体" w:cs="Arial" w:hint="eastAsia"/>
          <w:szCs w:val="21"/>
        </w:rPr>
        <w:t>）合同协议书；</w:t>
      </w:r>
    </w:p>
    <w:p w14:paraId="097D0EFA" w14:textId="77777777" w:rsidR="00266BC8" w:rsidRDefault="00266BC8" w:rsidP="00266BC8">
      <w:pPr>
        <w:spacing w:line="360" w:lineRule="auto"/>
        <w:ind w:firstLine="482"/>
        <w:rPr>
          <w:rFonts w:ascii="宋体" w:cs="Arial"/>
          <w:szCs w:val="21"/>
        </w:rPr>
      </w:pPr>
      <w:r>
        <w:rPr>
          <w:rFonts w:ascii="宋体" w:hAnsi="宋体" w:cs="Arial" w:hint="eastAsia"/>
          <w:szCs w:val="21"/>
        </w:rPr>
        <w:t>（</w:t>
      </w:r>
      <w:r>
        <w:rPr>
          <w:rFonts w:ascii="宋体" w:hAnsi="宋体" w:cs="Arial"/>
          <w:szCs w:val="21"/>
        </w:rPr>
        <w:t>2</w:t>
      </w:r>
      <w:r>
        <w:rPr>
          <w:rFonts w:ascii="宋体" w:hAnsi="宋体" w:cs="Arial" w:hint="eastAsia"/>
          <w:szCs w:val="21"/>
        </w:rPr>
        <w:t>）中标通知书；</w:t>
      </w:r>
    </w:p>
    <w:p w14:paraId="1DB445FE" w14:textId="77777777" w:rsidR="00266BC8" w:rsidRDefault="00266BC8" w:rsidP="00266BC8">
      <w:pPr>
        <w:spacing w:line="360" w:lineRule="auto"/>
        <w:ind w:firstLine="482"/>
        <w:rPr>
          <w:rFonts w:asci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）投标函及投标函附录；</w:t>
      </w:r>
    </w:p>
    <w:p w14:paraId="27EDEB74" w14:textId="77777777" w:rsidR="00266BC8" w:rsidRDefault="00266BC8" w:rsidP="00266BC8">
      <w:pPr>
        <w:spacing w:line="360" w:lineRule="auto"/>
        <w:ind w:firstLine="482"/>
        <w:rPr>
          <w:rFonts w:ascii="宋体" w:cs="Arial"/>
          <w:szCs w:val="21"/>
        </w:rPr>
      </w:pPr>
      <w:r>
        <w:rPr>
          <w:rFonts w:ascii="宋体" w:hAnsi="宋体" w:cs="Arial" w:hint="eastAsia"/>
          <w:szCs w:val="21"/>
        </w:rPr>
        <w:t>（</w:t>
      </w:r>
      <w:r>
        <w:rPr>
          <w:rFonts w:ascii="宋体" w:hAnsi="宋体" w:cs="Arial"/>
          <w:szCs w:val="21"/>
        </w:rPr>
        <w:t>4</w:t>
      </w:r>
      <w:r>
        <w:rPr>
          <w:rFonts w:ascii="宋体" w:hAnsi="宋体" w:cs="Arial" w:hint="eastAsia"/>
          <w:szCs w:val="21"/>
        </w:rPr>
        <w:t>）合同条款专用部分；</w:t>
      </w:r>
    </w:p>
    <w:p w14:paraId="6D6E943C" w14:textId="77777777" w:rsidR="00266BC8" w:rsidRDefault="00266BC8" w:rsidP="00266BC8">
      <w:pPr>
        <w:spacing w:line="360" w:lineRule="auto"/>
        <w:ind w:firstLine="482"/>
        <w:rPr>
          <w:rFonts w:ascii="宋体" w:cs="Arial"/>
          <w:szCs w:val="21"/>
        </w:rPr>
      </w:pPr>
      <w:r>
        <w:rPr>
          <w:rFonts w:ascii="宋体" w:hAnsi="宋体" w:cs="Arial" w:hint="eastAsia"/>
          <w:szCs w:val="21"/>
        </w:rPr>
        <w:t>（</w:t>
      </w:r>
      <w:r>
        <w:rPr>
          <w:rFonts w:ascii="宋体" w:hAnsi="宋体" w:cs="Arial"/>
          <w:szCs w:val="21"/>
        </w:rPr>
        <w:t>5</w:t>
      </w:r>
      <w:r>
        <w:rPr>
          <w:rFonts w:ascii="宋体" w:hAnsi="宋体" w:cs="Arial" w:hint="eastAsia"/>
          <w:szCs w:val="21"/>
        </w:rPr>
        <w:t>）合同条款通用部分；</w:t>
      </w:r>
    </w:p>
    <w:p w14:paraId="4639AC7F" w14:textId="77777777" w:rsidR="00266BC8" w:rsidRDefault="00266BC8" w:rsidP="00266BC8">
      <w:pPr>
        <w:spacing w:line="360" w:lineRule="auto"/>
        <w:ind w:firstLine="482"/>
        <w:rPr>
          <w:rFonts w:ascii="宋体" w:hAnsi="宋体" w:cs="Arial"/>
          <w:szCs w:val="21"/>
          <w:u w:val="single"/>
        </w:rPr>
      </w:pPr>
      <w:r>
        <w:rPr>
          <w:rFonts w:ascii="宋体" w:hAnsi="宋体" w:cs="Arial" w:hint="eastAsia"/>
          <w:szCs w:val="21"/>
        </w:rPr>
        <w:t>（</w:t>
      </w:r>
      <w:r>
        <w:rPr>
          <w:rFonts w:ascii="宋体" w:hAnsi="宋体" w:cs="Arial"/>
          <w:szCs w:val="21"/>
        </w:rPr>
        <w:t>6</w:t>
      </w:r>
      <w:r>
        <w:rPr>
          <w:rFonts w:ascii="宋体" w:hAnsi="宋体" w:cs="Arial" w:hint="eastAsia"/>
          <w:szCs w:val="21"/>
        </w:rPr>
        <w:t>）</w:t>
      </w:r>
      <w:r>
        <w:rPr>
          <w:rFonts w:ascii="宋体" w:hAnsi="宋体" w:cs="Arial" w:hint="eastAsia"/>
          <w:szCs w:val="21"/>
          <w:u w:val="single"/>
        </w:rPr>
        <w:t>合同清单；</w:t>
      </w:r>
    </w:p>
    <w:p w14:paraId="2D9B50CA" w14:textId="77777777" w:rsidR="00266BC8" w:rsidRDefault="00266BC8" w:rsidP="00266BC8">
      <w:pPr>
        <w:spacing w:line="360" w:lineRule="auto"/>
        <w:ind w:firstLine="482"/>
        <w:rPr>
          <w:rFonts w:ascii="宋体" w:cs="Arial"/>
          <w:szCs w:val="21"/>
        </w:rPr>
      </w:pPr>
      <w:r>
        <w:rPr>
          <w:rFonts w:ascii="宋体" w:hAnsi="宋体" w:cs="Arial" w:hint="eastAsia"/>
          <w:szCs w:val="21"/>
        </w:rPr>
        <w:lastRenderedPageBreak/>
        <w:t>（</w:t>
      </w:r>
      <w:r>
        <w:rPr>
          <w:rFonts w:ascii="宋体" w:hAnsi="宋体" w:cs="Arial"/>
          <w:szCs w:val="21"/>
        </w:rPr>
        <w:t>7</w:t>
      </w:r>
      <w:r>
        <w:rPr>
          <w:rFonts w:ascii="宋体" w:hAnsi="宋体" w:cs="Arial" w:hint="eastAsia"/>
          <w:szCs w:val="21"/>
        </w:rPr>
        <w:t>）</w:t>
      </w:r>
      <w:r>
        <w:rPr>
          <w:rFonts w:ascii="宋体" w:hAnsi="宋体" w:cs="Arial" w:hint="eastAsia"/>
          <w:szCs w:val="21"/>
          <w:u w:val="single"/>
        </w:rPr>
        <w:t>技术标准和要求；</w:t>
      </w:r>
    </w:p>
    <w:p w14:paraId="3A772841" w14:textId="77777777" w:rsidR="00266BC8" w:rsidRDefault="00266BC8" w:rsidP="00266BC8">
      <w:pPr>
        <w:spacing w:line="360" w:lineRule="auto"/>
        <w:ind w:firstLine="482"/>
        <w:rPr>
          <w:rFonts w:ascii="宋体" w:cs="Arial"/>
          <w:szCs w:val="21"/>
        </w:rPr>
      </w:pPr>
      <w:r>
        <w:rPr>
          <w:rFonts w:ascii="宋体" w:hAnsi="宋体" w:cs="Arial" w:hint="eastAsia"/>
          <w:szCs w:val="21"/>
        </w:rPr>
        <w:t>（</w:t>
      </w:r>
      <w:r>
        <w:rPr>
          <w:rFonts w:ascii="宋体" w:hAnsi="宋体" w:cs="Arial"/>
          <w:szCs w:val="21"/>
        </w:rPr>
        <w:t>8</w:t>
      </w:r>
      <w:r>
        <w:rPr>
          <w:rFonts w:ascii="宋体" w:hAnsi="宋体" w:cs="Arial" w:hint="eastAsia"/>
          <w:szCs w:val="21"/>
        </w:rPr>
        <w:t>）</w:t>
      </w:r>
      <w:r>
        <w:rPr>
          <w:rFonts w:ascii="宋体" w:hAnsi="宋体" w:cs="Arial" w:hint="eastAsia"/>
          <w:szCs w:val="21"/>
          <w:u w:val="single"/>
        </w:rPr>
        <w:t>图纸；</w:t>
      </w:r>
    </w:p>
    <w:p w14:paraId="08501B69" w14:textId="77777777" w:rsidR="00266BC8" w:rsidRDefault="00266BC8" w:rsidP="00266BC8">
      <w:pPr>
        <w:spacing w:line="360" w:lineRule="auto"/>
        <w:ind w:firstLine="480"/>
        <w:rPr>
          <w:rFonts w:ascii="宋体" w:cs="Arial"/>
        </w:rPr>
      </w:pPr>
      <w:r>
        <w:rPr>
          <w:rFonts w:ascii="宋体" w:hAnsi="宋体" w:cs="Arial" w:hint="eastAsia"/>
        </w:rPr>
        <w:t>（</w:t>
      </w:r>
      <w:r>
        <w:rPr>
          <w:rFonts w:ascii="宋体" w:hAnsi="宋体" w:cs="Arial"/>
        </w:rPr>
        <w:t>9</w:t>
      </w:r>
      <w:r>
        <w:rPr>
          <w:rFonts w:ascii="宋体" w:hAnsi="宋体" w:cs="Arial" w:hint="eastAsia"/>
        </w:rPr>
        <w:t>）</w:t>
      </w:r>
      <w:r>
        <w:rPr>
          <w:rFonts w:ascii="宋体" w:hAnsi="宋体" w:cs="Arial" w:hint="eastAsia"/>
          <w:szCs w:val="21"/>
          <w:u w:val="single"/>
        </w:rPr>
        <w:t>其他合同文件。</w:t>
      </w:r>
    </w:p>
    <w:p w14:paraId="04383DCD" w14:textId="77777777" w:rsidR="00266BC8" w:rsidRDefault="00266BC8" w:rsidP="00266BC8">
      <w:pPr>
        <w:spacing w:line="360" w:lineRule="auto"/>
        <w:ind w:firstLine="480"/>
        <w:rPr>
          <w:rFonts w:ascii="宋体" w:cs="Arial"/>
          <w:szCs w:val="21"/>
        </w:rPr>
      </w:pPr>
      <w:r>
        <w:rPr>
          <w:rFonts w:ascii="宋体" w:hAnsi="宋体" w:cs="Arial" w:hint="eastAsia"/>
          <w:szCs w:val="21"/>
        </w:rPr>
        <w:t>（说明：（</w:t>
      </w:r>
      <w:r>
        <w:rPr>
          <w:rFonts w:ascii="宋体" w:hAnsi="宋体" w:cs="Arial"/>
          <w:szCs w:val="21"/>
        </w:rPr>
        <w:t>6</w:t>
      </w:r>
      <w:r>
        <w:rPr>
          <w:rFonts w:ascii="宋体" w:hAnsi="宋体" w:cs="Arial" w:hint="eastAsia"/>
          <w:szCs w:val="21"/>
        </w:rPr>
        <w:t>）、（</w:t>
      </w:r>
      <w:r>
        <w:rPr>
          <w:rFonts w:ascii="宋体" w:hAnsi="宋体" w:cs="Arial"/>
          <w:szCs w:val="21"/>
        </w:rPr>
        <w:t>7</w:t>
      </w:r>
      <w:r>
        <w:rPr>
          <w:rFonts w:ascii="宋体" w:hAnsi="宋体" w:cs="Arial" w:hint="eastAsia"/>
          <w:szCs w:val="21"/>
        </w:rPr>
        <w:t>）、（</w:t>
      </w:r>
      <w:r>
        <w:rPr>
          <w:rFonts w:ascii="宋体" w:hAnsi="宋体" w:cs="Arial"/>
          <w:szCs w:val="21"/>
        </w:rPr>
        <w:t>8</w:t>
      </w:r>
      <w:r>
        <w:rPr>
          <w:rFonts w:ascii="宋体" w:hAnsi="宋体" w:cs="Arial" w:hint="eastAsia"/>
          <w:szCs w:val="21"/>
        </w:rPr>
        <w:t>）填空内容分别限于技术标准和要求、图纸、合同清单三者之一。）</w:t>
      </w:r>
    </w:p>
    <w:p w14:paraId="7CA78CDA" w14:textId="77777777" w:rsidR="00266BC8" w:rsidRDefault="00266BC8" w:rsidP="00266BC8">
      <w:pPr>
        <w:pStyle w:val="378020"/>
        <w:spacing w:before="120" w:after="120"/>
        <w:outlineLvl w:val="1"/>
      </w:pPr>
      <w:bookmarkStart w:id="703" w:name="_Toc489280183"/>
      <w:bookmarkStart w:id="704" w:name="_Toc485323151"/>
      <w:bookmarkStart w:id="705" w:name="_Toc497214046"/>
      <w:bookmarkStart w:id="706" w:name="_Toc490331668"/>
      <w:bookmarkStart w:id="707" w:name="_Toc50369786"/>
      <w:bookmarkStart w:id="708" w:name="_Toc50366664"/>
      <w:bookmarkStart w:id="709" w:name="_Toc486580377"/>
      <w:r>
        <w:t xml:space="preserve">1.5  </w:t>
      </w:r>
      <w:r>
        <w:rPr>
          <w:rFonts w:hint="eastAsia"/>
        </w:rPr>
        <w:t>合同协议书</w:t>
      </w:r>
      <w:bookmarkEnd w:id="703"/>
      <w:bookmarkEnd w:id="704"/>
      <w:bookmarkEnd w:id="705"/>
      <w:bookmarkEnd w:id="706"/>
      <w:bookmarkEnd w:id="707"/>
      <w:bookmarkEnd w:id="708"/>
      <w:bookmarkEnd w:id="709"/>
    </w:p>
    <w:p w14:paraId="42D38DEB" w14:textId="77777777" w:rsidR="00266BC8" w:rsidRDefault="00266BC8" w:rsidP="00266BC8">
      <w:pPr>
        <w:spacing w:line="360" w:lineRule="auto"/>
        <w:ind w:firstLineChars="200" w:firstLine="420"/>
        <w:rPr>
          <w:rFonts w:ascii="宋体"/>
          <w:szCs w:val="21"/>
          <w:u w:val="single"/>
        </w:rPr>
      </w:pPr>
      <w:r>
        <w:rPr>
          <w:rFonts w:ascii="宋体" w:hAnsi="宋体" w:hint="eastAsia"/>
          <w:szCs w:val="21"/>
        </w:rPr>
        <w:t>合同生效的条件：</w:t>
      </w:r>
      <w:r>
        <w:rPr>
          <w:rFonts w:ascii="宋体" w:hAnsi="宋体" w:hint="eastAsia"/>
          <w:szCs w:val="21"/>
          <w:u w:val="single"/>
        </w:rPr>
        <w:t>执行通用条款</w:t>
      </w:r>
    </w:p>
    <w:p w14:paraId="48F83AA0" w14:textId="77777777" w:rsidR="00266BC8" w:rsidRDefault="00266BC8" w:rsidP="00266BC8">
      <w:pPr>
        <w:pStyle w:val="378020"/>
        <w:spacing w:before="120" w:after="120"/>
        <w:outlineLvl w:val="1"/>
      </w:pPr>
      <w:bookmarkStart w:id="710" w:name="_Toc486580378"/>
      <w:bookmarkStart w:id="711" w:name="_Toc485323152"/>
      <w:bookmarkStart w:id="712" w:name="_Toc489280184"/>
      <w:bookmarkStart w:id="713" w:name="_Toc497214047"/>
      <w:bookmarkStart w:id="714" w:name="_Toc50369787"/>
      <w:bookmarkStart w:id="715" w:name="_Toc490331669"/>
      <w:bookmarkStart w:id="716" w:name="_Toc50366665"/>
      <w:r>
        <w:t xml:space="preserve">1.6  </w:t>
      </w:r>
      <w:r>
        <w:rPr>
          <w:rFonts w:hint="eastAsia"/>
        </w:rPr>
        <w:t>图纸和承包人文件</w:t>
      </w:r>
      <w:bookmarkEnd w:id="710"/>
      <w:bookmarkEnd w:id="711"/>
      <w:bookmarkEnd w:id="712"/>
      <w:bookmarkEnd w:id="713"/>
      <w:bookmarkEnd w:id="714"/>
      <w:bookmarkEnd w:id="715"/>
      <w:bookmarkEnd w:id="716"/>
    </w:p>
    <w:p w14:paraId="75EDE630" w14:textId="77777777" w:rsidR="00266BC8" w:rsidRDefault="00266BC8" w:rsidP="00266BC8">
      <w:pPr>
        <w:spacing w:line="360" w:lineRule="auto"/>
        <w:ind w:firstLineChars="200" w:firstLine="420"/>
        <w:jc w:val="left"/>
        <w:rPr>
          <w:rFonts w:ascii="宋体"/>
          <w:szCs w:val="21"/>
        </w:rPr>
      </w:pPr>
      <w:r>
        <w:rPr>
          <w:rFonts w:ascii="宋体" w:hAnsi="宋体"/>
          <w:szCs w:val="21"/>
        </w:rPr>
        <w:t xml:space="preserve">1.6.1  </w:t>
      </w:r>
      <w:r>
        <w:rPr>
          <w:rFonts w:ascii="宋体" w:hAnsi="宋体" w:hint="eastAsia"/>
          <w:szCs w:val="21"/>
        </w:rPr>
        <w:t>图纸的提供</w:t>
      </w:r>
    </w:p>
    <w:p w14:paraId="42A4A604"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）发包人提供图纸的期限：</w:t>
      </w:r>
      <w:r>
        <w:rPr>
          <w:rFonts w:hint="eastAsia"/>
          <w:szCs w:val="21"/>
          <w:u w:val="single"/>
        </w:rPr>
        <w:t>开工前</w:t>
      </w:r>
      <w:r>
        <w:rPr>
          <w:szCs w:val="21"/>
          <w:u w:val="single"/>
        </w:rPr>
        <w:t>7</w:t>
      </w:r>
      <w:r>
        <w:rPr>
          <w:rFonts w:hint="eastAsia"/>
          <w:szCs w:val="21"/>
          <w:u w:val="single"/>
        </w:rPr>
        <w:t>日内</w:t>
      </w:r>
    </w:p>
    <w:p w14:paraId="4181B48E" w14:textId="77777777" w:rsidR="00266BC8" w:rsidRDefault="00266BC8" w:rsidP="00266BC8">
      <w:pPr>
        <w:spacing w:line="360" w:lineRule="auto"/>
        <w:ind w:firstLineChars="300" w:firstLine="630"/>
        <w:rPr>
          <w:rFonts w:ascii="宋体"/>
          <w:szCs w:val="21"/>
        </w:rPr>
      </w:pPr>
      <w:r>
        <w:rPr>
          <w:rFonts w:ascii="宋体" w:hAnsi="宋体" w:hint="eastAsia"/>
          <w:szCs w:val="21"/>
        </w:rPr>
        <w:t>发包人提供图纸的数量：</w:t>
      </w:r>
      <w:r>
        <w:rPr>
          <w:rFonts w:ascii="宋体" w:hAnsi="宋体" w:hint="eastAsia"/>
          <w:szCs w:val="21"/>
          <w:u w:val="single"/>
        </w:rPr>
        <w:t>8套（含竣工图用5套）。</w:t>
      </w:r>
    </w:p>
    <w:p w14:paraId="27F881E8" w14:textId="77777777" w:rsidR="00266BC8" w:rsidRDefault="00266BC8" w:rsidP="00266BC8">
      <w:pPr>
        <w:spacing w:line="360" w:lineRule="auto"/>
        <w:ind w:firstLineChars="300" w:firstLine="630"/>
        <w:rPr>
          <w:rFonts w:ascii="宋体"/>
          <w:szCs w:val="21"/>
        </w:rPr>
      </w:pPr>
      <w:r>
        <w:rPr>
          <w:rFonts w:ascii="宋体" w:hAnsi="宋体" w:hint="eastAsia"/>
          <w:szCs w:val="21"/>
        </w:rPr>
        <w:t>其他约定：</w:t>
      </w:r>
      <w:r>
        <w:rPr>
          <w:rFonts w:ascii="宋体" w:hAnsi="宋体"/>
          <w:szCs w:val="21"/>
          <w:u w:val="single"/>
          <w:shd w:val="clear" w:color="auto" w:fill="FFFFFF"/>
        </w:rPr>
        <w:t xml:space="preserve">  /  </w:t>
      </w:r>
    </w:p>
    <w:p w14:paraId="039C5E5A" w14:textId="77777777" w:rsidR="00266BC8" w:rsidRDefault="00266BC8" w:rsidP="00266BC8">
      <w:pPr>
        <w:spacing w:line="360" w:lineRule="auto"/>
        <w:ind w:firstLineChars="200" w:firstLine="420"/>
        <w:jc w:val="left"/>
        <w:rPr>
          <w:rFonts w:ascii="宋体"/>
          <w:szCs w:val="21"/>
        </w:rPr>
      </w:pPr>
      <w:r>
        <w:rPr>
          <w:rFonts w:ascii="宋体" w:hAnsi="宋体"/>
          <w:szCs w:val="21"/>
        </w:rPr>
        <w:t xml:space="preserve">1.6.2  </w:t>
      </w:r>
      <w:r>
        <w:rPr>
          <w:rFonts w:ascii="宋体" w:hAnsi="宋体" w:hint="eastAsia"/>
          <w:szCs w:val="21"/>
        </w:rPr>
        <w:t>承包人提供的文件</w:t>
      </w:r>
    </w:p>
    <w:p w14:paraId="20DC5799" w14:textId="77777777" w:rsidR="00266BC8" w:rsidRDefault="00266BC8" w:rsidP="00266BC8">
      <w:pPr>
        <w:spacing w:line="360" w:lineRule="auto"/>
        <w:ind w:firstLineChars="150" w:firstLine="315"/>
        <w:rPr>
          <w:rFonts w:ascii="宋体"/>
          <w:szCs w:val="21"/>
          <w:u w:val="single"/>
        </w:rPr>
      </w:pPr>
      <w:r>
        <w:rPr>
          <w:rFonts w:ascii="宋体" w:hAnsi="宋体" w:hint="eastAsia"/>
          <w:szCs w:val="21"/>
        </w:rPr>
        <w:t>（</w:t>
      </w:r>
      <w:r>
        <w:rPr>
          <w:rFonts w:ascii="宋体" w:hAnsi="宋体"/>
          <w:szCs w:val="21"/>
        </w:rPr>
        <w:t>1</w:t>
      </w:r>
      <w:r>
        <w:rPr>
          <w:rFonts w:ascii="宋体" w:hAnsi="宋体" w:hint="eastAsia"/>
          <w:szCs w:val="21"/>
        </w:rPr>
        <w:t>）由承包人提供的文件范围：</w:t>
      </w:r>
      <w:r>
        <w:rPr>
          <w:rFonts w:ascii="宋体" w:hAnsi="宋体" w:hint="eastAsia"/>
          <w:szCs w:val="21"/>
          <w:u w:val="single"/>
        </w:rPr>
        <w:t>包括但不限于当月工程统计报表和下月计划报表；承包人范围内需进行施工所需要的二次深化设计文件（包括但不限于深化设计图、施工详图、配制图、翻样图、计算书及设计说明）、加工图、大样图、排版图和相关计算书，所提供的文件及图纸一式八套，同时提供完整的CAD或office电子版一份、PDF版一份，相关编制及晒图费用包含在本投标报价中（包括须重新绘制的竣工图绘制、晒图费用）。</w:t>
      </w:r>
    </w:p>
    <w:p w14:paraId="40194533" w14:textId="77777777" w:rsidR="00266BC8" w:rsidRDefault="00266BC8" w:rsidP="00266BC8">
      <w:pPr>
        <w:spacing w:line="360" w:lineRule="auto"/>
        <w:ind w:firstLineChars="200" w:firstLine="420"/>
        <w:rPr>
          <w:rFonts w:ascii="宋体"/>
          <w:szCs w:val="21"/>
          <w:u w:val="single"/>
        </w:rPr>
      </w:pPr>
      <w:r>
        <w:rPr>
          <w:rFonts w:ascii="宋体" w:hAnsi="宋体" w:hint="eastAsia"/>
          <w:szCs w:val="21"/>
        </w:rPr>
        <w:t>承包人提供文件的期限：</w:t>
      </w:r>
      <w:r>
        <w:rPr>
          <w:rFonts w:ascii="宋体" w:hAnsi="宋体" w:hint="eastAsia"/>
          <w:szCs w:val="21"/>
          <w:u w:val="single"/>
        </w:rPr>
        <w:t>开工前</w:t>
      </w:r>
      <w:r>
        <w:rPr>
          <w:rFonts w:ascii="宋体" w:hAnsi="宋体"/>
          <w:szCs w:val="21"/>
          <w:u w:val="single"/>
        </w:rPr>
        <w:t>7</w:t>
      </w:r>
      <w:r>
        <w:rPr>
          <w:rFonts w:ascii="宋体" w:hAnsi="宋体" w:hint="eastAsia"/>
          <w:szCs w:val="21"/>
          <w:u w:val="single"/>
        </w:rPr>
        <w:t>日内</w:t>
      </w:r>
    </w:p>
    <w:p w14:paraId="24808D58" w14:textId="77777777" w:rsidR="00266BC8" w:rsidRDefault="00266BC8" w:rsidP="00266BC8">
      <w:pPr>
        <w:spacing w:line="360" w:lineRule="auto"/>
        <w:ind w:firstLineChars="200" w:firstLine="420"/>
        <w:rPr>
          <w:rFonts w:ascii="宋体"/>
          <w:szCs w:val="21"/>
          <w:u w:val="single"/>
        </w:rPr>
      </w:pPr>
      <w:r>
        <w:rPr>
          <w:rFonts w:ascii="宋体" w:hAnsi="宋体" w:hint="eastAsia"/>
          <w:szCs w:val="21"/>
        </w:rPr>
        <w:t>承包人提供文件的数量：</w:t>
      </w:r>
      <w:r>
        <w:rPr>
          <w:rFonts w:ascii="宋体" w:hAnsi="宋体"/>
          <w:szCs w:val="21"/>
          <w:u w:val="single"/>
        </w:rPr>
        <w:t>8</w:t>
      </w:r>
      <w:r>
        <w:rPr>
          <w:rFonts w:ascii="宋体" w:hAnsi="宋体" w:hint="eastAsia"/>
          <w:szCs w:val="21"/>
          <w:u w:val="single"/>
        </w:rPr>
        <w:t>套</w:t>
      </w:r>
    </w:p>
    <w:p w14:paraId="72BB3E4F" w14:textId="77777777" w:rsidR="00266BC8" w:rsidRDefault="00266BC8" w:rsidP="00266BC8">
      <w:pPr>
        <w:spacing w:line="360" w:lineRule="auto"/>
        <w:ind w:firstLineChars="200" w:firstLine="420"/>
        <w:rPr>
          <w:rFonts w:ascii="宋体"/>
          <w:szCs w:val="21"/>
          <w:u w:val="single"/>
        </w:rPr>
      </w:pPr>
      <w:r>
        <w:rPr>
          <w:rFonts w:ascii="宋体" w:hAnsi="宋体" w:hint="eastAsia"/>
          <w:szCs w:val="21"/>
        </w:rPr>
        <w:t>监理人批复承包人提供文件的期限：</w:t>
      </w:r>
      <w:r>
        <w:rPr>
          <w:rFonts w:ascii="宋体" w:hAnsi="宋体" w:hint="eastAsia"/>
          <w:szCs w:val="21"/>
          <w:u w:val="single"/>
        </w:rPr>
        <w:t>收到文件后10日内。</w:t>
      </w:r>
    </w:p>
    <w:p w14:paraId="145258A2" w14:textId="77777777" w:rsidR="00266BC8" w:rsidRDefault="00266BC8" w:rsidP="00266BC8">
      <w:pPr>
        <w:spacing w:line="360" w:lineRule="auto"/>
        <w:ind w:firstLineChars="200" w:firstLine="420"/>
        <w:rPr>
          <w:rFonts w:ascii="宋体"/>
          <w:szCs w:val="21"/>
        </w:rPr>
      </w:pPr>
      <w:r>
        <w:rPr>
          <w:rFonts w:ascii="宋体" w:hAnsi="宋体" w:hint="eastAsia"/>
          <w:szCs w:val="21"/>
        </w:rPr>
        <w:t>其他约定：</w:t>
      </w:r>
      <w:r>
        <w:rPr>
          <w:rFonts w:ascii="宋体" w:hAnsi="宋体" w:hint="eastAsia"/>
          <w:szCs w:val="21"/>
          <w:u w:val="single"/>
          <w:shd w:val="clear" w:color="auto" w:fill="FFFFFF"/>
        </w:rPr>
        <w:t>承包人负责编制竣工图纸一式八套，竣工图纸编制（包含设计院签认证明、竣工图章）、工程竣工资料、深化设计工作、图纸缩印扫描、工程竣工资料电子版编制等一切所涉及承包人应提供文件的费用均已包含在本投标报价中。</w:t>
      </w:r>
    </w:p>
    <w:p w14:paraId="361F031D" w14:textId="77777777" w:rsidR="00266BC8" w:rsidRDefault="00266BC8" w:rsidP="00266BC8">
      <w:pPr>
        <w:pStyle w:val="378020"/>
        <w:spacing w:before="120" w:after="120"/>
        <w:outlineLvl w:val="1"/>
      </w:pPr>
      <w:bookmarkStart w:id="717" w:name="_Toc497214048"/>
      <w:bookmarkStart w:id="718" w:name="_Toc489280185"/>
      <w:bookmarkStart w:id="719" w:name="_Toc490331670"/>
      <w:bookmarkStart w:id="720" w:name="_Toc486580379"/>
      <w:bookmarkStart w:id="721" w:name="_Toc50369788"/>
      <w:bookmarkStart w:id="722" w:name="_Toc50366666"/>
      <w:bookmarkStart w:id="723" w:name="_Toc485323153"/>
      <w:r>
        <w:t xml:space="preserve">1.7  </w:t>
      </w:r>
      <w:r>
        <w:rPr>
          <w:rFonts w:hint="eastAsia"/>
        </w:rPr>
        <w:t>联</w:t>
      </w:r>
      <w:r>
        <w:t xml:space="preserve"> </w:t>
      </w:r>
      <w:r>
        <w:rPr>
          <w:rFonts w:hint="eastAsia"/>
        </w:rPr>
        <w:t>络</w:t>
      </w:r>
      <w:bookmarkEnd w:id="717"/>
      <w:bookmarkEnd w:id="718"/>
      <w:bookmarkEnd w:id="719"/>
      <w:bookmarkEnd w:id="720"/>
      <w:bookmarkEnd w:id="721"/>
      <w:bookmarkEnd w:id="722"/>
      <w:bookmarkEnd w:id="723"/>
    </w:p>
    <w:p w14:paraId="5EC73538" w14:textId="77777777" w:rsidR="00266BC8" w:rsidRDefault="00266BC8" w:rsidP="00266BC8">
      <w:pPr>
        <w:spacing w:line="360" w:lineRule="auto"/>
        <w:ind w:firstLineChars="200" w:firstLine="420"/>
        <w:jc w:val="left"/>
        <w:rPr>
          <w:rFonts w:ascii="宋体" w:cs="Arial"/>
          <w:szCs w:val="21"/>
        </w:rPr>
      </w:pPr>
      <w:r>
        <w:rPr>
          <w:rFonts w:ascii="宋体" w:hAnsi="宋体"/>
          <w:szCs w:val="21"/>
        </w:rPr>
        <w:t xml:space="preserve">1.7.2  </w:t>
      </w:r>
      <w:r>
        <w:rPr>
          <w:rFonts w:ascii="宋体" w:hAnsi="宋体" w:hint="eastAsia"/>
          <w:szCs w:val="21"/>
        </w:rPr>
        <w:t>联络来往函件的送达和接收</w:t>
      </w:r>
    </w:p>
    <w:p w14:paraId="1B517C57"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）发包人指定的接收地点：</w:t>
      </w:r>
      <w:r>
        <w:rPr>
          <w:rFonts w:ascii="宋体" w:hAnsi="宋体" w:hint="eastAsia"/>
          <w:szCs w:val="21"/>
          <w:u w:val="single"/>
        </w:rPr>
        <w:t>工地现场发包人办公室</w:t>
      </w:r>
    </w:p>
    <w:p w14:paraId="201BC4AA" w14:textId="77777777" w:rsidR="00266BC8" w:rsidRDefault="00266BC8" w:rsidP="00266BC8">
      <w:pPr>
        <w:spacing w:line="360" w:lineRule="auto"/>
        <w:ind w:firstLineChars="270" w:firstLine="567"/>
        <w:jc w:val="left"/>
        <w:rPr>
          <w:rFonts w:ascii="宋体"/>
          <w:szCs w:val="21"/>
        </w:rPr>
      </w:pPr>
      <w:r>
        <w:rPr>
          <w:rFonts w:ascii="宋体" w:hAnsi="宋体" w:hint="eastAsia"/>
          <w:szCs w:val="21"/>
        </w:rPr>
        <w:t>发包人指定的接收人为：</w:t>
      </w:r>
      <w:r>
        <w:rPr>
          <w:rFonts w:ascii="宋体" w:hAnsi="宋体" w:hint="eastAsia"/>
          <w:szCs w:val="21"/>
          <w:u w:val="single"/>
          <w:shd w:val="clear" w:color="auto" w:fill="FFFFFF"/>
        </w:rPr>
        <w:t>待定</w:t>
      </w:r>
    </w:p>
    <w:p w14:paraId="645463EE" w14:textId="77777777" w:rsidR="00266BC8" w:rsidRDefault="00266BC8" w:rsidP="00266BC8">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）监理人指定的接收地点：</w:t>
      </w:r>
      <w:r>
        <w:rPr>
          <w:rFonts w:ascii="宋体" w:hAnsi="宋体" w:hint="eastAsia"/>
          <w:szCs w:val="21"/>
          <w:u w:val="single"/>
          <w:shd w:val="clear" w:color="auto" w:fill="FFFFFF"/>
        </w:rPr>
        <w:t>待定</w:t>
      </w:r>
    </w:p>
    <w:p w14:paraId="148A87D1" w14:textId="77777777" w:rsidR="00266BC8" w:rsidRDefault="00266BC8" w:rsidP="00266BC8">
      <w:pPr>
        <w:spacing w:line="360" w:lineRule="auto"/>
        <w:ind w:firstLineChars="270" w:firstLine="567"/>
        <w:rPr>
          <w:rFonts w:ascii="宋体"/>
          <w:szCs w:val="21"/>
          <w:u w:val="single"/>
        </w:rPr>
      </w:pPr>
      <w:r>
        <w:rPr>
          <w:rFonts w:ascii="宋体" w:hAnsi="宋体" w:hint="eastAsia"/>
          <w:szCs w:val="21"/>
        </w:rPr>
        <w:t>监理人指定的接收人为：</w:t>
      </w:r>
      <w:r>
        <w:rPr>
          <w:rFonts w:ascii="宋体" w:hAnsi="宋体" w:hint="eastAsia"/>
          <w:szCs w:val="21"/>
          <w:u w:val="single"/>
          <w:shd w:val="clear" w:color="auto" w:fill="FFFFFF"/>
        </w:rPr>
        <w:t>待定</w:t>
      </w:r>
    </w:p>
    <w:p w14:paraId="2189150D" w14:textId="77777777" w:rsidR="00266BC8" w:rsidRDefault="00266BC8" w:rsidP="00266BC8">
      <w:pPr>
        <w:rPr>
          <w:rFonts w:ascii="宋体" w:hAnsi="宋体"/>
          <w:szCs w:val="21"/>
          <w:u w:val="single"/>
        </w:rPr>
      </w:pPr>
      <w:r>
        <w:rPr>
          <w:rFonts w:ascii="宋体" w:hAnsi="宋体" w:hint="eastAsia"/>
          <w:szCs w:val="21"/>
        </w:rPr>
        <w:t>（</w:t>
      </w:r>
      <w:r>
        <w:rPr>
          <w:rFonts w:ascii="宋体" w:hAnsi="宋体"/>
          <w:szCs w:val="21"/>
        </w:rPr>
        <w:t>4</w:t>
      </w:r>
      <w:r>
        <w:rPr>
          <w:rFonts w:ascii="宋体" w:hAnsi="宋体" w:hint="eastAsia"/>
          <w:szCs w:val="21"/>
        </w:rPr>
        <w:t>）承包人指定的接收地点：</w:t>
      </w:r>
      <w:r>
        <w:rPr>
          <w:rFonts w:ascii="宋体" w:hAnsi="宋体" w:hint="eastAsia"/>
          <w:szCs w:val="21"/>
          <w:u w:val="single"/>
        </w:rPr>
        <w:t>承包人施工场地管理机构的办公地点</w:t>
      </w:r>
    </w:p>
    <w:p w14:paraId="22F94913" w14:textId="77777777" w:rsidR="00266BC8" w:rsidRPr="006576D4" w:rsidRDefault="00266BC8" w:rsidP="00266BC8">
      <w:pPr>
        <w:pStyle w:val="378020"/>
        <w:spacing w:before="120" w:after="120"/>
        <w:outlineLvl w:val="1"/>
      </w:pPr>
      <w:r w:rsidRPr="006576D4">
        <w:rPr>
          <w:rFonts w:hint="eastAsia"/>
        </w:rPr>
        <w:lastRenderedPageBreak/>
        <w:t>1.13  工程量清单缺陷引起的价格调整（适用于采用单价合同形式）</w:t>
      </w:r>
    </w:p>
    <w:p w14:paraId="50751DF7" w14:textId="77777777" w:rsidR="00266BC8" w:rsidRDefault="00266BC8" w:rsidP="00266BC8">
      <w:pPr>
        <w:spacing w:line="360" w:lineRule="auto"/>
        <w:ind w:firstLineChars="200" w:firstLine="420"/>
        <w:jc w:val="left"/>
        <w:rPr>
          <w:rFonts w:ascii="宋体"/>
        </w:rPr>
      </w:pPr>
      <w:r w:rsidRPr="006576D4">
        <w:rPr>
          <w:rFonts w:ascii="宋体" w:hint="eastAsia"/>
        </w:rPr>
        <w:t>因工程量清单缺陷引起的价格调整办法：</w:t>
      </w:r>
    </w:p>
    <w:p w14:paraId="380B722F" w14:textId="77777777" w:rsidR="00266BC8" w:rsidRDefault="00266BC8" w:rsidP="00266BC8">
      <w:pPr>
        <w:spacing w:line="360" w:lineRule="auto"/>
        <w:ind w:firstLineChars="200" w:firstLine="420"/>
        <w:jc w:val="left"/>
        <w:rPr>
          <w:rFonts w:ascii="宋体"/>
        </w:rPr>
      </w:pPr>
      <w:r>
        <w:rPr>
          <w:rFonts w:ascii="宋体" w:hint="eastAsia"/>
        </w:rPr>
        <w:t>（1） 以项计价的分部分项工程清单项目不应重新计量及调整。</w:t>
      </w:r>
    </w:p>
    <w:p w14:paraId="2A284CAB" w14:textId="77777777" w:rsidR="00266BC8" w:rsidRDefault="00266BC8" w:rsidP="00266BC8">
      <w:pPr>
        <w:spacing w:line="360" w:lineRule="auto"/>
        <w:ind w:firstLineChars="200" w:firstLine="420"/>
        <w:jc w:val="left"/>
        <w:rPr>
          <w:rFonts w:ascii="宋体"/>
        </w:rPr>
      </w:pPr>
      <w:r>
        <w:rPr>
          <w:rFonts w:ascii="宋体" w:hint="eastAsia"/>
        </w:rPr>
        <w:t>（2）</w:t>
      </w:r>
      <w:r w:rsidRPr="00524387">
        <w:rPr>
          <w:rFonts w:ascii="宋体" w:hint="eastAsia"/>
          <w:u w:val="single"/>
        </w:rPr>
        <w:t>其他分部分项工程清单项目因工程量清单缺陷引起的价格调整按照《建设工程工程量清单计价标准》（GB/T 50500-2024）</w:t>
      </w:r>
      <w:r>
        <w:rPr>
          <w:rFonts w:ascii="宋体" w:hint="eastAsia"/>
          <w:u w:val="single"/>
        </w:rPr>
        <w:t>的</w:t>
      </w:r>
      <w:r w:rsidRPr="00524387">
        <w:rPr>
          <w:rFonts w:ascii="宋体" w:hint="eastAsia"/>
          <w:u w:val="single"/>
        </w:rPr>
        <w:t>规定执行。</w:t>
      </w:r>
    </w:p>
    <w:p w14:paraId="6711FC8F" w14:textId="77777777" w:rsidR="00266BC8" w:rsidRDefault="00266BC8" w:rsidP="00266BC8">
      <w:pPr>
        <w:spacing w:line="360" w:lineRule="auto"/>
        <w:ind w:firstLineChars="200" w:firstLine="420"/>
        <w:jc w:val="left"/>
        <w:rPr>
          <w:rFonts w:ascii="宋体"/>
        </w:rPr>
      </w:pPr>
      <w:r>
        <w:rPr>
          <w:rFonts w:ascii="宋体" w:hint="eastAsia"/>
        </w:rPr>
        <w:t>1.13  暂定数量单价计价项目的价格调整（适用于采用总价合同形式）</w:t>
      </w:r>
    </w:p>
    <w:p w14:paraId="3812DBE2" w14:textId="77777777" w:rsidR="00266BC8" w:rsidRDefault="00266BC8" w:rsidP="00266BC8">
      <w:pPr>
        <w:spacing w:line="360" w:lineRule="auto"/>
        <w:ind w:firstLineChars="200" w:firstLine="420"/>
        <w:jc w:val="left"/>
        <w:rPr>
          <w:rFonts w:ascii="宋体"/>
          <w:u w:val="single"/>
        </w:rPr>
      </w:pPr>
      <w:r>
        <w:rPr>
          <w:rFonts w:ascii="宋体" w:hint="eastAsia"/>
        </w:rPr>
        <w:t>分部分项工程项目清单工程量为暂定数量单价计价项目的价格调整办法：</w:t>
      </w:r>
      <w:r>
        <w:rPr>
          <w:rFonts w:ascii="宋体" w:hint="eastAsia"/>
          <w:u w:val="single"/>
        </w:rPr>
        <w:t xml:space="preserve">    /      </w:t>
      </w:r>
    </w:p>
    <w:p w14:paraId="468A3016" w14:textId="77777777" w:rsidR="00266BC8" w:rsidRDefault="00266BC8" w:rsidP="00266BC8">
      <w:pPr>
        <w:pStyle w:val="2TimesNewRoman5020"/>
        <w:spacing w:before="120" w:after="120"/>
        <w:outlineLvl w:val="0"/>
      </w:pPr>
      <w:bookmarkStart w:id="724" w:name="_Toc489280186"/>
      <w:bookmarkStart w:id="725" w:name="_Toc486580380"/>
      <w:bookmarkStart w:id="726" w:name="_Toc50369789"/>
      <w:bookmarkStart w:id="727" w:name="_Toc485323154"/>
      <w:bookmarkStart w:id="728" w:name="_Toc497214049"/>
      <w:bookmarkStart w:id="729" w:name="_Toc50366667"/>
      <w:bookmarkStart w:id="730" w:name="_Toc490331671"/>
      <w:r>
        <w:t>2.</w:t>
      </w:r>
      <w:r>
        <w:rPr>
          <w:rFonts w:hint="eastAsia"/>
        </w:rPr>
        <w:t>发包人义务</w:t>
      </w:r>
      <w:bookmarkEnd w:id="724"/>
      <w:bookmarkEnd w:id="725"/>
      <w:bookmarkEnd w:id="726"/>
      <w:bookmarkEnd w:id="727"/>
      <w:bookmarkEnd w:id="728"/>
      <w:bookmarkEnd w:id="729"/>
      <w:bookmarkEnd w:id="730"/>
    </w:p>
    <w:p w14:paraId="3E63A4AB" w14:textId="77777777" w:rsidR="00266BC8" w:rsidRDefault="00266BC8" w:rsidP="00266BC8">
      <w:pPr>
        <w:pStyle w:val="378020"/>
        <w:spacing w:before="120" w:after="120"/>
        <w:outlineLvl w:val="1"/>
      </w:pPr>
      <w:bookmarkStart w:id="731" w:name="_Toc486580381"/>
      <w:bookmarkStart w:id="732" w:name="_Toc50369790"/>
      <w:bookmarkStart w:id="733" w:name="_Toc50366668"/>
      <w:bookmarkStart w:id="734" w:name="_Toc497214050"/>
      <w:bookmarkStart w:id="735" w:name="_Toc489280187"/>
      <w:bookmarkStart w:id="736" w:name="_Toc490331672"/>
      <w:bookmarkStart w:id="737" w:name="_Toc485323155"/>
      <w:r>
        <w:t xml:space="preserve">2.3  </w:t>
      </w:r>
      <w:r>
        <w:rPr>
          <w:rFonts w:hint="eastAsia"/>
        </w:rPr>
        <w:t>提供施工场地</w:t>
      </w:r>
      <w:bookmarkEnd w:id="731"/>
      <w:bookmarkEnd w:id="732"/>
      <w:bookmarkEnd w:id="733"/>
      <w:bookmarkEnd w:id="734"/>
      <w:bookmarkEnd w:id="735"/>
      <w:bookmarkEnd w:id="736"/>
      <w:bookmarkEnd w:id="737"/>
    </w:p>
    <w:p w14:paraId="0FB10473" w14:textId="77777777" w:rsidR="00266BC8" w:rsidRDefault="00266BC8" w:rsidP="00266BC8">
      <w:pPr>
        <w:spacing w:line="360" w:lineRule="auto"/>
        <w:ind w:firstLineChars="200" w:firstLine="420"/>
        <w:rPr>
          <w:rFonts w:ascii="宋体"/>
          <w:szCs w:val="21"/>
        </w:rPr>
      </w:pPr>
      <w:r>
        <w:rPr>
          <w:rFonts w:ascii="宋体" w:hAnsi="宋体" w:hint="eastAsia"/>
          <w:szCs w:val="21"/>
        </w:rPr>
        <w:t>发包人移交施工场地的期限：发包人应当将具备施工条件的施工场地，在监理人发出开工通知中载明的开工日期</w:t>
      </w:r>
      <w:r>
        <w:rPr>
          <w:rFonts w:ascii="宋体" w:hAnsi="宋体"/>
          <w:szCs w:val="21"/>
          <w:u w:val="single"/>
        </w:rPr>
        <w:t xml:space="preserve">   7   </w:t>
      </w:r>
      <w:r>
        <w:rPr>
          <w:rFonts w:ascii="宋体" w:hAnsi="宋体" w:hint="eastAsia"/>
          <w:szCs w:val="21"/>
        </w:rPr>
        <w:t>天前移交给承包人。</w:t>
      </w:r>
    </w:p>
    <w:p w14:paraId="15045877" w14:textId="77777777" w:rsidR="00266BC8" w:rsidRDefault="00266BC8" w:rsidP="00266BC8">
      <w:pPr>
        <w:pStyle w:val="378020"/>
        <w:spacing w:before="120" w:after="120"/>
        <w:outlineLvl w:val="1"/>
      </w:pPr>
      <w:bookmarkStart w:id="738" w:name="_Toc485323156"/>
      <w:bookmarkStart w:id="739" w:name="_Toc50369791"/>
      <w:bookmarkStart w:id="740" w:name="_Toc490331673"/>
      <w:bookmarkStart w:id="741" w:name="_Toc486580382"/>
      <w:bookmarkStart w:id="742" w:name="_Toc50366669"/>
      <w:bookmarkStart w:id="743" w:name="_Toc489280188"/>
      <w:bookmarkStart w:id="744" w:name="_Toc497214051"/>
      <w:r>
        <w:t xml:space="preserve">2.8  </w:t>
      </w:r>
      <w:r>
        <w:rPr>
          <w:rFonts w:hint="eastAsia"/>
        </w:rPr>
        <w:t>向承包人提交支付担保</w:t>
      </w:r>
      <w:bookmarkEnd w:id="738"/>
      <w:bookmarkEnd w:id="739"/>
      <w:bookmarkEnd w:id="740"/>
      <w:bookmarkEnd w:id="741"/>
      <w:bookmarkEnd w:id="742"/>
      <w:bookmarkEnd w:id="743"/>
      <w:bookmarkEnd w:id="744"/>
    </w:p>
    <w:p w14:paraId="62C298E8"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）发包人向承包人提交支付担保的金额：</w:t>
      </w:r>
      <w:r>
        <w:rPr>
          <w:rFonts w:ascii="宋体" w:hAnsi="宋体"/>
          <w:szCs w:val="21"/>
          <w:u w:val="single"/>
          <w:shd w:val="clear" w:color="auto" w:fill="FFFFFF"/>
        </w:rPr>
        <w:t xml:space="preserve">  /  </w:t>
      </w:r>
    </w:p>
    <w:p w14:paraId="5E70E7A7" w14:textId="77777777" w:rsidR="00266BC8" w:rsidRDefault="00266BC8" w:rsidP="00266BC8">
      <w:pPr>
        <w:pStyle w:val="378020"/>
        <w:spacing w:before="120" w:after="120"/>
        <w:outlineLvl w:val="1"/>
      </w:pPr>
      <w:bookmarkStart w:id="745" w:name="_Toc50369792"/>
      <w:bookmarkStart w:id="746" w:name="_Toc489280189"/>
      <w:bookmarkStart w:id="747" w:name="_Toc486580383"/>
      <w:bookmarkStart w:id="748" w:name="_Toc50366670"/>
      <w:bookmarkStart w:id="749" w:name="_Toc490331674"/>
      <w:bookmarkStart w:id="750" w:name="_Toc485323157"/>
      <w:bookmarkStart w:id="751" w:name="_Toc497214052"/>
      <w:r>
        <w:t xml:space="preserve">2.13  </w:t>
      </w:r>
      <w:r>
        <w:rPr>
          <w:rFonts w:hint="eastAsia"/>
        </w:rPr>
        <w:t>其他义务</w:t>
      </w:r>
      <w:bookmarkEnd w:id="745"/>
      <w:bookmarkEnd w:id="746"/>
      <w:bookmarkEnd w:id="747"/>
      <w:bookmarkEnd w:id="748"/>
      <w:bookmarkEnd w:id="749"/>
      <w:bookmarkEnd w:id="750"/>
      <w:bookmarkEnd w:id="751"/>
    </w:p>
    <w:p w14:paraId="2C73D6AC" w14:textId="77777777" w:rsidR="00266BC8" w:rsidRDefault="00266BC8" w:rsidP="00266BC8">
      <w:pPr>
        <w:spacing w:line="360" w:lineRule="auto"/>
        <w:ind w:firstLineChars="200" w:firstLine="420"/>
        <w:rPr>
          <w:rFonts w:ascii="宋体" w:cs="Arial"/>
          <w:szCs w:val="21"/>
        </w:rPr>
      </w:pPr>
      <w:r>
        <w:rPr>
          <w:rFonts w:ascii="宋体" w:hAnsi="宋体" w:hint="eastAsia"/>
          <w:szCs w:val="21"/>
        </w:rPr>
        <w:t>发包人应当履行的其他义务</w:t>
      </w:r>
      <w:r>
        <w:rPr>
          <w:rFonts w:ascii="宋体" w:hAnsi="宋体" w:cs="Arial" w:hint="eastAsia"/>
        </w:rPr>
        <w:t>：</w:t>
      </w:r>
      <w:r>
        <w:rPr>
          <w:rFonts w:ascii="宋体" w:hAnsi="宋体"/>
          <w:szCs w:val="21"/>
          <w:u w:val="single"/>
          <w:shd w:val="clear" w:color="auto" w:fill="FFFFFF"/>
        </w:rPr>
        <w:t xml:space="preserve">  /  </w:t>
      </w:r>
    </w:p>
    <w:p w14:paraId="72FF58A0" w14:textId="77777777" w:rsidR="00266BC8" w:rsidRDefault="00266BC8" w:rsidP="00266BC8">
      <w:pPr>
        <w:pStyle w:val="2TimesNewRoman5020"/>
        <w:spacing w:before="120" w:after="120"/>
        <w:outlineLvl w:val="0"/>
      </w:pPr>
      <w:bookmarkStart w:id="752" w:name="_Toc490331675"/>
      <w:bookmarkStart w:id="753" w:name="_Toc50369793"/>
      <w:bookmarkStart w:id="754" w:name="_Toc497214053"/>
      <w:bookmarkStart w:id="755" w:name="_Toc50366671"/>
      <w:bookmarkStart w:id="756" w:name="_Toc489280190"/>
      <w:bookmarkStart w:id="757" w:name="_Toc486580384"/>
      <w:bookmarkStart w:id="758" w:name="_Toc485323158"/>
      <w:r>
        <w:t>3.</w:t>
      </w:r>
      <w:r>
        <w:rPr>
          <w:rFonts w:hint="eastAsia"/>
        </w:rPr>
        <w:t>监理人</w:t>
      </w:r>
      <w:bookmarkEnd w:id="752"/>
      <w:bookmarkEnd w:id="753"/>
      <w:bookmarkEnd w:id="754"/>
      <w:bookmarkEnd w:id="755"/>
      <w:bookmarkEnd w:id="756"/>
      <w:bookmarkEnd w:id="757"/>
      <w:bookmarkEnd w:id="758"/>
    </w:p>
    <w:p w14:paraId="48F7F1A7" w14:textId="77777777" w:rsidR="00266BC8" w:rsidRDefault="00266BC8" w:rsidP="00266BC8">
      <w:pPr>
        <w:pStyle w:val="378020"/>
        <w:spacing w:before="120" w:after="120"/>
        <w:outlineLvl w:val="1"/>
      </w:pPr>
      <w:bookmarkStart w:id="759" w:name="_Toc50369794"/>
      <w:bookmarkStart w:id="760" w:name="_Toc486580385"/>
      <w:bookmarkStart w:id="761" w:name="_Toc485323159"/>
      <w:bookmarkStart w:id="762" w:name="_Toc50366672"/>
      <w:bookmarkStart w:id="763" w:name="_Toc490331676"/>
      <w:bookmarkStart w:id="764" w:name="_Toc497214054"/>
      <w:bookmarkStart w:id="765" w:name="_Toc489280191"/>
      <w:r>
        <w:t xml:space="preserve">3.1  </w:t>
      </w:r>
      <w:r>
        <w:rPr>
          <w:rFonts w:hint="eastAsia"/>
        </w:rPr>
        <w:t>监理人的职责和权力</w:t>
      </w:r>
      <w:bookmarkEnd w:id="759"/>
      <w:bookmarkEnd w:id="760"/>
      <w:bookmarkEnd w:id="761"/>
      <w:bookmarkEnd w:id="762"/>
      <w:bookmarkEnd w:id="763"/>
      <w:bookmarkEnd w:id="764"/>
      <w:bookmarkEnd w:id="765"/>
    </w:p>
    <w:p w14:paraId="6AFE7380" w14:textId="77777777" w:rsidR="00266BC8" w:rsidRDefault="00266BC8" w:rsidP="00266BC8">
      <w:pPr>
        <w:spacing w:line="360" w:lineRule="auto"/>
        <w:ind w:firstLineChars="200" w:firstLine="420"/>
        <w:rPr>
          <w:rFonts w:ascii="宋体"/>
          <w:szCs w:val="21"/>
        </w:rPr>
      </w:pPr>
      <w:r>
        <w:rPr>
          <w:rFonts w:ascii="宋体" w:hAnsi="宋体"/>
          <w:szCs w:val="21"/>
        </w:rPr>
        <w:t xml:space="preserve">3.1.1  </w:t>
      </w:r>
      <w:r>
        <w:rPr>
          <w:rFonts w:ascii="宋体" w:hAnsi="宋体" w:hint="eastAsia"/>
          <w:szCs w:val="21"/>
        </w:rPr>
        <w:t>发包人需批准明确行使的权力：</w:t>
      </w:r>
      <w:r>
        <w:rPr>
          <w:rFonts w:ascii="宋体" w:hAnsi="宋体" w:hint="eastAsia"/>
          <w:szCs w:val="21"/>
          <w:u w:val="single"/>
        </w:rPr>
        <w:t>监理人无权对工程合同（包括本合同、供应合同等）做出任何实质或内容的修改、变更或解除。所有由监理人发出的通知、批准、证书、指示、要求、请求、意见、确定和决定，只要与本工程的人员、合同、价格、支付、计量、计价、工期、工期延长、质量、建筑使用功能、分包人和供应商的选择、材料和工程设备审批等有关，须事先经过发包人的书面审核并批准，并有发包人或其合法授权人的签字，方可成为发包人和承包人之间有合同约束力的文件</w:t>
      </w:r>
      <w:r>
        <w:rPr>
          <w:rFonts w:ascii="宋体" w:hAnsi="宋体"/>
          <w:szCs w:val="21"/>
        </w:rPr>
        <w:t>。</w:t>
      </w:r>
    </w:p>
    <w:p w14:paraId="3EA1DB8E" w14:textId="77777777" w:rsidR="00266BC8" w:rsidRDefault="00266BC8" w:rsidP="00266BC8">
      <w:pPr>
        <w:pStyle w:val="2TimesNewRoman5020"/>
        <w:spacing w:before="120" w:after="120"/>
        <w:outlineLvl w:val="0"/>
      </w:pPr>
      <w:bookmarkStart w:id="766" w:name="_Toc490331677"/>
      <w:bookmarkStart w:id="767" w:name="_Toc50366673"/>
      <w:bookmarkStart w:id="768" w:name="_Toc485323160"/>
      <w:bookmarkStart w:id="769" w:name="_Toc486580386"/>
      <w:bookmarkStart w:id="770" w:name="_Toc489280192"/>
      <w:bookmarkStart w:id="771" w:name="_Toc497214055"/>
      <w:bookmarkStart w:id="772" w:name="_Toc50369795"/>
      <w:r>
        <w:t>4.</w:t>
      </w:r>
      <w:r>
        <w:rPr>
          <w:rFonts w:hint="eastAsia"/>
        </w:rPr>
        <w:t>承包人</w:t>
      </w:r>
      <w:bookmarkEnd w:id="766"/>
      <w:bookmarkEnd w:id="767"/>
      <w:bookmarkEnd w:id="768"/>
      <w:bookmarkEnd w:id="769"/>
      <w:bookmarkEnd w:id="770"/>
      <w:bookmarkEnd w:id="771"/>
      <w:bookmarkEnd w:id="772"/>
    </w:p>
    <w:p w14:paraId="62709958" w14:textId="77777777" w:rsidR="00266BC8" w:rsidRDefault="00266BC8" w:rsidP="00266BC8">
      <w:pPr>
        <w:pStyle w:val="378020"/>
        <w:spacing w:before="120" w:after="120"/>
        <w:outlineLvl w:val="1"/>
      </w:pPr>
      <w:bookmarkStart w:id="773" w:name="_Toc485323161"/>
      <w:bookmarkStart w:id="774" w:name="_Toc50366674"/>
      <w:bookmarkStart w:id="775" w:name="_Toc50369796"/>
      <w:bookmarkStart w:id="776" w:name="_Toc497214056"/>
      <w:bookmarkStart w:id="777" w:name="_Toc486580387"/>
      <w:bookmarkStart w:id="778" w:name="_Toc490331678"/>
      <w:bookmarkStart w:id="779" w:name="_Toc489280193"/>
      <w:r>
        <w:t xml:space="preserve">4.1  </w:t>
      </w:r>
      <w:r>
        <w:rPr>
          <w:rFonts w:hint="eastAsia"/>
        </w:rPr>
        <w:t>承包人的一般义务</w:t>
      </w:r>
      <w:bookmarkEnd w:id="773"/>
      <w:bookmarkEnd w:id="774"/>
      <w:bookmarkEnd w:id="775"/>
      <w:bookmarkEnd w:id="776"/>
      <w:bookmarkEnd w:id="777"/>
      <w:bookmarkEnd w:id="778"/>
      <w:bookmarkEnd w:id="779"/>
    </w:p>
    <w:p w14:paraId="14B7BF1B" w14:textId="77777777" w:rsidR="00266BC8" w:rsidRDefault="00266BC8" w:rsidP="00266BC8">
      <w:pPr>
        <w:spacing w:line="360" w:lineRule="auto"/>
        <w:ind w:firstLineChars="200" w:firstLine="420"/>
        <w:rPr>
          <w:rFonts w:ascii="宋体"/>
          <w:szCs w:val="21"/>
        </w:rPr>
      </w:pPr>
      <w:r>
        <w:rPr>
          <w:rFonts w:ascii="宋体" w:hAnsi="宋体"/>
          <w:szCs w:val="21"/>
        </w:rPr>
        <w:t xml:space="preserve">4.1.8  </w:t>
      </w:r>
      <w:r>
        <w:rPr>
          <w:rFonts w:ascii="宋体" w:hAnsi="宋体" w:hint="eastAsia"/>
          <w:szCs w:val="21"/>
        </w:rPr>
        <w:t>为他人提供方便</w:t>
      </w:r>
    </w:p>
    <w:p w14:paraId="682B2521" w14:textId="77777777" w:rsidR="00266BC8" w:rsidRDefault="00266BC8" w:rsidP="00266BC8">
      <w:pPr>
        <w:spacing w:line="360" w:lineRule="auto"/>
        <w:ind w:firstLineChars="150" w:firstLine="315"/>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）承包人应当对在施工场地或者附近实施与合同工程有关的其他工作的独立承包人履行管理、协调、配合、照管和服务义务的具体工作内容和要求：</w:t>
      </w:r>
    </w:p>
    <w:p w14:paraId="5A3C5747" w14:textId="77777777" w:rsidR="00266BC8" w:rsidRDefault="00266BC8" w:rsidP="00266BC8">
      <w:pPr>
        <w:spacing w:line="360" w:lineRule="auto"/>
        <w:ind w:firstLineChars="150" w:firstLine="315"/>
        <w:rPr>
          <w:rFonts w:ascii="宋体"/>
          <w:szCs w:val="21"/>
          <w:u w:val="single"/>
        </w:rPr>
      </w:pPr>
      <w:r>
        <w:rPr>
          <w:rFonts w:ascii="宋体" w:hAnsi="宋体"/>
          <w:szCs w:val="21"/>
          <w:u w:val="single"/>
          <w:shd w:val="clear" w:color="auto" w:fill="FFFFFF"/>
        </w:rPr>
        <w:lastRenderedPageBreak/>
        <w:t xml:space="preserve">  </w:t>
      </w:r>
      <w:r>
        <w:rPr>
          <w:rFonts w:ascii="宋体" w:hAnsi="宋体" w:hint="eastAsia"/>
          <w:szCs w:val="21"/>
          <w:u w:val="single"/>
        </w:rPr>
        <w:t>①承包人负责修建、维修及保养的现场道路及通道；②承包人做好施工场地及邻近场地的地下管线和邻近建筑物、构筑物（包括文物保护建筑）、古树名木的保护工作；③办理有关施工现场交通、环卫和施工噪声管理手续；④负责已完工程成品保护；⑤负责施工场地清洁卫生等。</w:t>
      </w:r>
      <w:r>
        <w:rPr>
          <w:rFonts w:ascii="宋体" w:hAnsi="宋体"/>
          <w:szCs w:val="21"/>
          <w:u w:val="single"/>
          <w:shd w:val="clear" w:color="auto" w:fill="FFFFFF"/>
        </w:rPr>
        <w:t xml:space="preserve">  </w:t>
      </w:r>
    </w:p>
    <w:p w14:paraId="57ED1509" w14:textId="77777777" w:rsidR="00266BC8" w:rsidRDefault="00266BC8" w:rsidP="00266BC8">
      <w:pPr>
        <w:spacing w:line="360" w:lineRule="auto"/>
        <w:ind w:firstLineChars="200" w:firstLine="420"/>
        <w:rPr>
          <w:rFonts w:ascii="宋体"/>
          <w:szCs w:val="21"/>
        </w:rPr>
      </w:pPr>
      <w:r>
        <w:rPr>
          <w:rFonts w:ascii="宋体" w:hAnsi="宋体"/>
          <w:szCs w:val="21"/>
        </w:rPr>
        <w:t xml:space="preserve">4.1.10  </w:t>
      </w:r>
      <w:r>
        <w:rPr>
          <w:rFonts w:ascii="宋体" w:hAnsi="宋体" w:hint="eastAsia"/>
          <w:szCs w:val="21"/>
        </w:rPr>
        <w:t>承包人的设计工作</w:t>
      </w:r>
      <w:r>
        <w:rPr>
          <w:rFonts w:ascii="宋体" w:hAnsi="宋体"/>
          <w:szCs w:val="21"/>
        </w:rPr>
        <w:t xml:space="preserve"> </w:t>
      </w:r>
    </w:p>
    <w:p w14:paraId="3D4CD6BB" w14:textId="77777777" w:rsidR="00266BC8" w:rsidRDefault="00266BC8" w:rsidP="00266BC8">
      <w:pPr>
        <w:spacing w:line="360" w:lineRule="auto"/>
        <w:ind w:firstLineChars="200" w:firstLine="420"/>
        <w:rPr>
          <w:rFonts w:ascii="宋体" w:hAnsi="宋体"/>
          <w:szCs w:val="21"/>
          <w:u w:val="single"/>
        </w:rPr>
      </w:pPr>
      <w:r>
        <w:rPr>
          <w:rFonts w:ascii="宋体" w:hAnsi="宋体" w:hint="eastAsia"/>
          <w:szCs w:val="21"/>
        </w:rPr>
        <w:t>承包人承担的施工图设计或与工程配套的设计工作内容：</w:t>
      </w:r>
      <w:r>
        <w:rPr>
          <w:rFonts w:ascii="宋体" w:hAnsi="宋体" w:hint="eastAsia"/>
          <w:szCs w:val="21"/>
          <w:u w:val="single"/>
        </w:rPr>
        <w:t>必要的工程大样图、加工图及深化设计图纸。</w:t>
      </w:r>
    </w:p>
    <w:p w14:paraId="47D6A351" w14:textId="77777777" w:rsidR="00266BC8" w:rsidRDefault="00266BC8" w:rsidP="00266BC8">
      <w:pPr>
        <w:spacing w:line="360" w:lineRule="auto"/>
        <w:ind w:firstLineChars="200" w:firstLine="420"/>
        <w:rPr>
          <w:rFonts w:ascii="宋体"/>
          <w:szCs w:val="21"/>
        </w:rPr>
      </w:pPr>
      <w:r>
        <w:rPr>
          <w:rFonts w:ascii="宋体" w:hAnsi="宋体"/>
          <w:szCs w:val="21"/>
        </w:rPr>
        <w:t xml:space="preserve">4.1.13  </w:t>
      </w:r>
      <w:r>
        <w:rPr>
          <w:rFonts w:ascii="宋体" w:hAnsi="宋体" w:hint="eastAsia"/>
          <w:szCs w:val="21"/>
        </w:rPr>
        <w:t>其他义务</w:t>
      </w:r>
      <w:r>
        <w:rPr>
          <w:rFonts w:ascii="宋体" w:hAnsi="宋体"/>
          <w:szCs w:val="21"/>
        </w:rPr>
        <w:t xml:space="preserve">  </w:t>
      </w:r>
    </w:p>
    <w:p w14:paraId="10443D09" w14:textId="77777777" w:rsidR="00266BC8" w:rsidRDefault="00266BC8" w:rsidP="00266BC8">
      <w:pPr>
        <w:spacing w:line="360" w:lineRule="auto"/>
        <w:ind w:firstLineChars="200" w:firstLine="420"/>
        <w:rPr>
          <w:rFonts w:ascii="宋体" w:hAnsi="宋体"/>
          <w:szCs w:val="21"/>
        </w:rPr>
      </w:pPr>
      <w:r>
        <w:rPr>
          <w:rFonts w:ascii="宋体" w:hAnsi="宋体" w:hint="eastAsia"/>
          <w:szCs w:val="21"/>
        </w:rPr>
        <w:t>（1）安全生产标准化措施费由承包人统一管理，承包人对工程安全生产标准化负总责。 承包人不按分包合同约定支付安全生产标准化措施费，造成分包人不能及时落实安全防护措 施导致发生事故的，由承包人负主要责任。</w:t>
      </w:r>
    </w:p>
    <w:p w14:paraId="24E6373F" w14:textId="77777777" w:rsidR="00266BC8" w:rsidRDefault="00266BC8" w:rsidP="00266BC8">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）对于超过一定规模的危大工程（如有），承包人应当组织召开专家论证会对专项施工方案进行论证，并根据专家论证意见对专项方案进行调整，发包人原因造成的专项方案调整，其费用变化由发包人承担。</w:t>
      </w:r>
    </w:p>
    <w:p w14:paraId="2EE22F79" w14:textId="77777777" w:rsidR="00266BC8" w:rsidRDefault="00266BC8" w:rsidP="00266BC8">
      <w:pPr>
        <w:spacing w:line="440" w:lineRule="exact"/>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承包人应使用符合北京市《建筑类涂料与胶粘剂挥发性有机化合物含量限值标准》 （DB11／1983-2022）相关要求的产品。</w:t>
      </w:r>
    </w:p>
    <w:p w14:paraId="364408A7" w14:textId="77777777" w:rsidR="00266BC8" w:rsidRDefault="00266BC8" w:rsidP="00266BC8">
      <w:pPr>
        <w:spacing w:line="440" w:lineRule="exact"/>
        <w:ind w:firstLineChars="200" w:firstLine="420"/>
        <w:rPr>
          <w:rFonts w:ascii="宋体" w:hAnsi="宋体"/>
          <w:szCs w:val="21"/>
          <w:u w:val="single"/>
        </w:rPr>
      </w:pPr>
      <w:r>
        <w:rPr>
          <w:rFonts w:ascii="宋体" w:hAnsi="宋体"/>
          <w:szCs w:val="21"/>
        </w:rPr>
        <w:t>（</w:t>
      </w:r>
      <w:r>
        <w:rPr>
          <w:rFonts w:ascii="宋体" w:hAnsi="宋体" w:hint="eastAsia"/>
          <w:szCs w:val="21"/>
        </w:rPr>
        <w:t>4</w:t>
      </w:r>
      <w:r>
        <w:rPr>
          <w:rFonts w:ascii="宋体" w:hAnsi="宋体"/>
          <w:szCs w:val="21"/>
        </w:rPr>
        <w:t>）承包人应履行的其他义务</w:t>
      </w:r>
      <w:r>
        <w:rPr>
          <w:rFonts w:ascii="宋体" w:hAnsi="宋体" w:cs="Arial" w:hint="eastAsia"/>
        </w:rPr>
        <w:t>：</w:t>
      </w:r>
      <w:r>
        <w:rPr>
          <w:rFonts w:ascii="宋体" w:hAnsi="宋体" w:hint="eastAsia"/>
          <w:szCs w:val="21"/>
          <w:u w:val="single"/>
        </w:rPr>
        <w:t>1）根据工程需要，提供和维修施工使用的照明、围栏设施等，并负责安全保卫。</w:t>
      </w:r>
    </w:p>
    <w:p w14:paraId="6B0CC462"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2）已完工程成品保护的特殊要求及费用承担：从开工日期到竣工日期，承包人负责保管全部已完工程，相关的保管费用已包含在合同价款之内。在上述承包人负责保管期间内，如发生需其保管的任何工程（包括整体或部分）或任何待用的材料或设备发生损失或损坏，除系因不可抗力而造成的之外，均应由承包人承担费用负责修复或弥补，以使全部工程在各方面达到合同文件中约定的质量标准。</w:t>
      </w:r>
    </w:p>
    <w:p w14:paraId="63D6DC02"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3）工程所用的材料、设备的安置、摆放由承包人负责。如承包人需另行租赁场地摆放材料、设备，因此发生的租赁地费用、材料设备转运、转送费用由承包人自行承担。</w:t>
      </w:r>
    </w:p>
    <w:p w14:paraId="44C33508"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4)承包人应对安全生产标准化措施费专款专用，保证安全生产标准化措施的投入，并在财务管理中单独列支安全生产标准化措施费账目备查。</w:t>
      </w:r>
    </w:p>
    <w:p w14:paraId="0FD65ADC"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5）承包人在建设工程中采购预拌混凝土时，选用的供货人必须符合北京市住建委的现行规定。</w:t>
      </w:r>
    </w:p>
    <w:p w14:paraId="2D68736E"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6）承包人严格执行《北京市工程建设领域保障农民工工资支付工作管理办法》要求和本合同约定支付人工费，保障农民工按时足额获得工资。发包人有权对承包人是否按时足额支付农民工工资进行监督，承包人完全配合发包人提供农民工工资支付相关材料。</w:t>
      </w:r>
    </w:p>
    <w:p w14:paraId="1B20FDB5"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lastRenderedPageBreak/>
        <w:t>7）承包人按照有关规定开立农民工工资专用账户，专项用于支付本工程项目农民工工资。承包人在符合相关监管要求情况下，在此农民工工资专用账户中对本工程项目农民工工资支付按项目进行管理。</w:t>
      </w:r>
    </w:p>
    <w:p w14:paraId="5BB1CBD0"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8）承包人应当全员实行实名制管理制度，在农民工进入施工现场前7日内完成人员实名制备案工作，通过相应的管理服务信息平台进行用工实名登记、管理。为农民工办理实名制卡，确保农民工按月足额领取工资。承包人不与农民工签订劳动合同并进行用工实名登记的，以包代管的，无法确定工资标准的不得进入项目施工现场。</w:t>
      </w:r>
    </w:p>
    <w:p w14:paraId="4EE4DA34"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9）承包人应设立用工管理台账，台账内容包括人员信息、考勤、工资支付、劳动合同签订情况等内容。样式依据《北京市工程建设领域保障农民工工资支付工作管理办法》相关附件。</w:t>
      </w:r>
    </w:p>
    <w:p w14:paraId="3C93EF75"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10）依据《北京市工程建设领域保障农民工工资支付工作管理办法》承包人应当为本工程项目办理农民工工资保证金（以下简称“工资保证金”），专项用于保证支付为本工程项目提供劳动的农民工被拖欠的工资。</w:t>
      </w:r>
    </w:p>
    <w:p w14:paraId="12562AEE"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11）承包人应当在工程项目部配备劳资专管员。</w:t>
      </w:r>
    </w:p>
    <w:p w14:paraId="0EB9B49F"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12）承包人申请工程款时，明确农民工工资支付金额并提供上次拨付工程款的农民工工资支付台账。</w:t>
      </w:r>
    </w:p>
    <w:p w14:paraId="0552E82B"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13）承包人使用在本市进行信息编码登记且符合排放标准的非道路移动机械，并确保使用符合标准的燃料。</w:t>
      </w:r>
    </w:p>
    <w:p w14:paraId="58A17A22"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14）承包人应当按照有关规定在预付款申请前提供工资保证金或金融机构出具的农民工工资保函。</w:t>
      </w:r>
    </w:p>
    <w:p w14:paraId="45D75340"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15）承包人自行考虑存土场地事宜，费用包含在投标报价中。</w:t>
      </w:r>
    </w:p>
    <w:p w14:paraId="70A1A37A"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16)</w:t>
      </w:r>
      <w:r>
        <w:rPr>
          <w:rFonts w:hint="eastAsia"/>
        </w:rPr>
        <w:t xml:space="preserve"> </w:t>
      </w:r>
      <w:r>
        <w:rPr>
          <w:rFonts w:ascii="宋体" w:hAnsi="宋体" w:hint="eastAsia"/>
          <w:szCs w:val="21"/>
          <w:u w:val="single"/>
        </w:rPr>
        <w:t>安全生产标准化措施费（不包括现场建设单位独立发包部分）由总承包单位统一管理，总承包单位对建设工程安全生产标准化施工负责。总承包单位应当参照北京市住房和城乡建设委员会《北京市建设工程安全文明施工费管理办法（试行）》的通知（京建法【2019】9号）文件的规定在分包合同中约定分包工程安全生产标准化措施费的支付，结算方法等。总承包单位不按合同约定支付费用，造成分包单位不能及时落实安全防护措施导致发生事故的，由总承包单位负主要责任。</w:t>
      </w:r>
    </w:p>
    <w:p w14:paraId="04096860"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17）承包人应按北京市住房和城乡建设委员会《关于印发&lt;建设工程施工现场生活区设置和管理导则&gt;和&lt;北京市建设工程施工现场安全生产标准化管理图集&gt;（生活区设置和管理分册）的通知》（京建发【2020】289号）文件规定，建设工程施工现场生活区，并按管理导则对生活区标准化管理，实现疫情防控常态化。</w:t>
      </w:r>
    </w:p>
    <w:p w14:paraId="77F5D176"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lastRenderedPageBreak/>
        <w:t>1</w:t>
      </w:r>
      <w:r>
        <w:rPr>
          <w:rFonts w:ascii="宋体" w:hAnsi="宋体"/>
          <w:szCs w:val="21"/>
          <w:u w:val="single"/>
        </w:rPr>
        <w:t>8</w:t>
      </w:r>
      <w:r>
        <w:rPr>
          <w:rFonts w:ascii="宋体" w:hAnsi="宋体" w:hint="eastAsia"/>
          <w:szCs w:val="21"/>
          <w:u w:val="single"/>
        </w:rPr>
        <w:t>)法律法规规定以及本合同约定的其他义务。</w:t>
      </w:r>
    </w:p>
    <w:p w14:paraId="2C718A9D" w14:textId="77777777" w:rsidR="00266BC8" w:rsidRDefault="00266BC8" w:rsidP="00266BC8">
      <w:pPr>
        <w:pStyle w:val="378020"/>
        <w:spacing w:before="120" w:after="120"/>
        <w:outlineLvl w:val="1"/>
      </w:pPr>
      <w:bookmarkStart w:id="780" w:name="_Toc50369797"/>
      <w:bookmarkStart w:id="781" w:name="_Toc50366675"/>
      <w:bookmarkStart w:id="782" w:name="_Toc497214057"/>
      <w:bookmarkStart w:id="783" w:name="_Toc489280194"/>
      <w:bookmarkStart w:id="784" w:name="_Toc486580388"/>
      <w:bookmarkStart w:id="785" w:name="_Toc485323162"/>
      <w:bookmarkStart w:id="786" w:name="_Toc490331679"/>
      <w:r>
        <w:t xml:space="preserve">4.2  </w:t>
      </w:r>
      <w:r>
        <w:rPr>
          <w:rFonts w:hint="eastAsia"/>
        </w:rPr>
        <w:t>履约担保</w:t>
      </w:r>
      <w:bookmarkEnd w:id="780"/>
      <w:bookmarkEnd w:id="781"/>
      <w:bookmarkEnd w:id="782"/>
      <w:bookmarkEnd w:id="783"/>
      <w:bookmarkEnd w:id="784"/>
      <w:bookmarkEnd w:id="785"/>
      <w:bookmarkEnd w:id="786"/>
      <w:r>
        <w:t xml:space="preserve"> </w:t>
      </w:r>
    </w:p>
    <w:p w14:paraId="1ADF6E7F" w14:textId="77777777" w:rsidR="00266BC8" w:rsidRDefault="00266BC8" w:rsidP="00266BC8">
      <w:pPr>
        <w:spacing w:line="360" w:lineRule="auto"/>
        <w:ind w:firstLineChars="200" w:firstLine="420"/>
        <w:rPr>
          <w:rFonts w:ascii="宋体"/>
          <w:szCs w:val="21"/>
        </w:rPr>
      </w:pPr>
      <w:r>
        <w:rPr>
          <w:rFonts w:ascii="宋体" w:hAnsi="宋体"/>
          <w:szCs w:val="21"/>
        </w:rPr>
        <w:t xml:space="preserve">4.2.1  </w:t>
      </w:r>
      <w:r>
        <w:rPr>
          <w:rFonts w:ascii="宋体" w:hAnsi="宋体" w:hint="eastAsia"/>
          <w:szCs w:val="21"/>
        </w:rPr>
        <w:t>承包人履约担保的格式和金额</w:t>
      </w:r>
    </w:p>
    <w:p w14:paraId="089EC03A" w14:textId="77777777" w:rsidR="00266BC8" w:rsidRDefault="00266BC8" w:rsidP="00266BC8">
      <w:pPr>
        <w:spacing w:line="360" w:lineRule="auto"/>
        <w:ind w:firstLineChars="200" w:firstLine="420"/>
        <w:rPr>
          <w:rFonts w:ascii="宋体"/>
          <w:szCs w:val="21"/>
        </w:rPr>
      </w:pPr>
      <w:r>
        <w:rPr>
          <w:rFonts w:ascii="宋体" w:hAnsi="宋体" w:hint="eastAsia"/>
          <w:szCs w:val="21"/>
        </w:rPr>
        <w:t>发包人</w:t>
      </w:r>
      <w:r>
        <w:rPr>
          <w:rFonts w:ascii="宋体" w:hAnsi="宋体"/>
          <w:szCs w:val="21"/>
          <w:u w:val="single"/>
        </w:rPr>
        <w:t xml:space="preserve"> </w:t>
      </w:r>
      <w:r>
        <w:rPr>
          <w:rFonts w:ascii="宋体" w:hAnsi="宋体" w:hint="eastAsia"/>
          <w:szCs w:val="21"/>
          <w:u w:val="single"/>
          <w:shd w:val="clear" w:color="auto" w:fill="FFFFFF"/>
        </w:rPr>
        <w:t>不要求</w:t>
      </w:r>
      <w:r>
        <w:rPr>
          <w:rFonts w:ascii="宋体" w:hAnsi="宋体"/>
          <w:szCs w:val="21"/>
          <w:u w:val="single"/>
        </w:rPr>
        <w:t xml:space="preserve"> </w:t>
      </w:r>
      <w:r>
        <w:rPr>
          <w:rFonts w:ascii="宋体" w:hAnsi="宋体" w:hint="eastAsia"/>
          <w:szCs w:val="21"/>
        </w:rPr>
        <w:t>（要求</w:t>
      </w:r>
      <w:r>
        <w:rPr>
          <w:rFonts w:ascii="宋体" w:hAnsi="宋体"/>
          <w:szCs w:val="21"/>
        </w:rPr>
        <w:t>/</w:t>
      </w:r>
      <w:r>
        <w:rPr>
          <w:rFonts w:ascii="宋体" w:hAnsi="宋体" w:hint="eastAsia"/>
          <w:szCs w:val="21"/>
        </w:rPr>
        <w:t>不要求）承包人提供承包人履约担保。</w:t>
      </w:r>
    </w:p>
    <w:p w14:paraId="4D412C7D" w14:textId="77777777" w:rsidR="00266BC8" w:rsidRDefault="00266BC8" w:rsidP="00266BC8">
      <w:pPr>
        <w:spacing w:line="360" w:lineRule="auto"/>
        <w:ind w:firstLineChars="200" w:firstLine="420"/>
        <w:rPr>
          <w:rFonts w:ascii="宋体"/>
          <w:szCs w:val="21"/>
        </w:rPr>
      </w:pPr>
      <w:r>
        <w:rPr>
          <w:rFonts w:ascii="宋体" w:hAnsi="宋体" w:hint="eastAsia"/>
          <w:szCs w:val="21"/>
        </w:rPr>
        <w:t>承包人履约担保的金额为</w:t>
      </w:r>
      <w:r>
        <w:rPr>
          <w:rFonts w:ascii="宋体" w:hAnsi="宋体"/>
          <w:szCs w:val="21"/>
          <w:u w:val="single"/>
          <w:shd w:val="clear" w:color="auto" w:fill="FFFFFF"/>
        </w:rPr>
        <w:t xml:space="preserve">  /  </w:t>
      </w:r>
    </w:p>
    <w:p w14:paraId="585492D2" w14:textId="77777777" w:rsidR="00266BC8" w:rsidRDefault="00266BC8" w:rsidP="00266BC8">
      <w:pPr>
        <w:pStyle w:val="378020"/>
        <w:spacing w:before="120" w:after="120"/>
        <w:outlineLvl w:val="1"/>
      </w:pPr>
      <w:bookmarkStart w:id="787" w:name="_Toc486580389"/>
      <w:bookmarkStart w:id="788" w:name="_Toc50369798"/>
      <w:bookmarkStart w:id="789" w:name="_Toc50366676"/>
      <w:bookmarkStart w:id="790" w:name="_Toc489280195"/>
      <w:bookmarkStart w:id="791" w:name="_Toc490331680"/>
      <w:bookmarkStart w:id="792" w:name="_Toc485323163"/>
      <w:bookmarkStart w:id="793" w:name="_Toc497214058"/>
      <w:r>
        <w:t xml:space="preserve">4.11  </w:t>
      </w:r>
      <w:r>
        <w:rPr>
          <w:rFonts w:hint="eastAsia"/>
        </w:rPr>
        <w:t>不利物质条件</w:t>
      </w:r>
      <w:bookmarkEnd w:id="787"/>
      <w:bookmarkEnd w:id="788"/>
      <w:bookmarkEnd w:id="789"/>
      <w:bookmarkEnd w:id="790"/>
      <w:bookmarkEnd w:id="791"/>
      <w:bookmarkEnd w:id="792"/>
      <w:bookmarkEnd w:id="793"/>
    </w:p>
    <w:p w14:paraId="3F917335" w14:textId="77777777" w:rsidR="00266BC8" w:rsidRDefault="00266BC8" w:rsidP="00266BC8">
      <w:pPr>
        <w:spacing w:line="360" w:lineRule="auto"/>
        <w:ind w:firstLineChars="200" w:firstLine="420"/>
        <w:rPr>
          <w:rFonts w:ascii="宋体" w:hAnsi="宋体"/>
          <w:szCs w:val="21"/>
          <w:u w:val="single"/>
        </w:rPr>
      </w:pPr>
      <w:r>
        <w:rPr>
          <w:rFonts w:ascii="宋体" w:hAnsi="宋体"/>
          <w:szCs w:val="21"/>
        </w:rPr>
        <w:t xml:space="preserve">4.11.1  </w:t>
      </w:r>
      <w:r>
        <w:rPr>
          <w:rFonts w:ascii="宋体" w:hAnsi="宋体" w:hint="eastAsia"/>
          <w:szCs w:val="21"/>
        </w:rPr>
        <w:t>不利物质条件的范围：</w:t>
      </w:r>
      <w:r>
        <w:rPr>
          <w:rFonts w:ascii="宋体" w:hAnsi="宋体" w:hint="eastAsia"/>
          <w:szCs w:val="21"/>
          <w:u w:val="single"/>
        </w:rPr>
        <w:t>（1）自然物质条件：施工场地地下存在岩层、水位变化等不可预见的不利物质条件。</w:t>
      </w:r>
    </w:p>
    <w:p w14:paraId="49FD87D4" w14:textId="77777777" w:rsidR="00266BC8" w:rsidRDefault="00266BC8" w:rsidP="00266BC8">
      <w:pPr>
        <w:spacing w:line="360" w:lineRule="auto"/>
        <w:ind w:firstLineChars="200" w:firstLine="420"/>
        <w:rPr>
          <w:rFonts w:ascii="宋体"/>
          <w:szCs w:val="21"/>
          <w:u w:val="single"/>
        </w:rPr>
      </w:pPr>
      <w:r>
        <w:rPr>
          <w:rFonts w:ascii="宋体" w:hAnsi="宋体" w:hint="eastAsia"/>
          <w:szCs w:val="21"/>
          <w:u w:val="single"/>
        </w:rPr>
        <w:t>（2）非自然物质障碍：施工场地存在软弱土层、流沙、地下已存在的但未探明的废弃物、电缆等障碍物。</w:t>
      </w:r>
    </w:p>
    <w:p w14:paraId="1E50A61C" w14:textId="77777777" w:rsidR="00266BC8" w:rsidRDefault="00266BC8" w:rsidP="00266BC8">
      <w:pPr>
        <w:pStyle w:val="2TimesNewRoman5020"/>
        <w:spacing w:before="120" w:after="120"/>
        <w:outlineLvl w:val="0"/>
      </w:pPr>
      <w:bookmarkStart w:id="794" w:name="_Toc486580390"/>
      <w:bookmarkStart w:id="795" w:name="_Toc490331681"/>
      <w:bookmarkStart w:id="796" w:name="_Toc50366677"/>
      <w:bookmarkStart w:id="797" w:name="_Toc489280196"/>
      <w:bookmarkStart w:id="798" w:name="_Toc497214059"/>
      <w:bookmarkStart w:id="799" w:name="_Toc50369799"/>
      <w:bookmarkStart w:id="800" w:name="_Toc485323164"/>
      <w:r>
        <w:t>5.</w:t>
      </w:r>
      <w:r>
        <w:rPr>
          <w:rFonts w:hint="eastAsia"/>
        </w:rPr>
        <w:t>材料</w:t>
      </w:r>
      <w:bookmarkEnd w:id="794"/>
      <w:bookmarkEnd w:id="795"/>
      <w:bookmarkEnd w:id="796"/>
      <w:bookmarkEnd w:id="797"/>
      <w:bookmarkEnd w:id="798"/>
      <w:bookmarkEnd w:id="799"/>
      <w:bookmarkEnd w:id="800"/>
    </w:p>
    <w:p w14:paraId="17014EB3" w14:textId="77777777" w:rsidR="00266BC8" w:rsidRDefault="00266BC8" w:rsidP="00266BC8">
      <w:pPr>
        <w:pStyle w:val="378020"/>
        <w:spacing w:before="120" w:after="120"/>
        <w:outlineLvl w:val="1"/>
      </w:pPr>
      <w:bookmarkStart w:id="801" w:name="_Toc490331682"/>
      <w:bookmarkStart w:id="802" w:name="_Toc497214060"/>
      <w:bookmarkStart w:id="803" w:name="_Toc489280197"/>
      <w:bookmarkStart w:id="804" w:name="_Toc485323165"/>
      <w:bookmarkStart w:id="805" w:name="_Toc50369800"/>
      <w:bookmarkStart w:id="806" w:name="_Toc486580391"/>
      <w:bookmarkStart w:id="807" w:name="_Toc50366678"/>
      <w:r>
        <w:t xml:space="preserve">5.1  </w:t>
      </w:r>
      <w:r>
        <w:rPr>
          <w:rFonts w:hint="eastAsia"/>
        </w:rPr>
        <w:t>承包人提供的材料</w:t>
      </w:r>
      <w:bookmarkEnd w:id="801"/>
      <w:bookmarkEnd w:id="802"/>
      <w:bookmarkEnd w:id="803"/>
      <w:bookmarkEnd w:id="804"/>
      <w:bookmarkEnd w:id="805"/>
      <w:bookmarkEnd w:id="806"/>
      <w:bookmarkEnd w:id="807"/>
    </w:p>
    <w:p w14:paraId="2834EA4B" w14:textId="77777777" w:rsidR="00266BC8" w:rsidRDefault="00266BC8" w:rsidP="00266BC8">
      <w:pPr>
        <w:spacing w:line="360" w:lineRule="auto"/>
        <w:ind w:firstLineChars="200" w:firstLine="420"/>
        <w:rPr>
          <w:szCs w:val="21"/>
          <w:u w:val="single"/>
        </w:rPr>
      </w:pPr>
      <w:r>
        <w:rPr>
          <w:rFonts w:ascii="宋体" w:hAnsi="宋体"/>
          <w:szCs w:val="21"/>
        </w:rPr>
        <w:t xml:space="preserve">5.1.2 </w:t>
      </w:r>
      <w:r>
        <w:rPr>
          <w:rFonts w:ascii="宋体" w:hAnsi="宋体" w:hint="eastAsia"/>
          <w:szCs w:val="21"/>
        </w:rPr>
        <w:t>承包人将由其提供的材料和工程设备的供货人和品种、规格、数量及供货时间等报送监理人审批的期限：</w:t>
      </w:r>
      <w:r>
        <w:rPr>
          <w:rFonts w:ascii="宋体" w:hAnsi="宋体" w:hint="eastAsia"/>
          <w:szCs w:val="21"/>
          <w:u w:val="single"/>
        </w:rPr>
        <w:t>采购前</w:t>
      </w:r>
      <w:r>
        <w:rPr>
          <w:rFonts w:ascii="宋体" w:hAnsi="宋体"/>
          <w:szCs w:val="21"/>
          <w:u w:val="single"/>
        </w:rPr>
        <w:t>1</w:t>
      </w:r>
      <w:r>
        <w:rPr>
          <w:rFonts w:ascii="宋体" w:hAnsi="宋体" w:hint="eastAsia"/>
          <w:szCs w:val="21"/>
          <w:u w:val="single"/>
        </w:rPr>
        <w:t>个月</w:t>
      </w:r>
      <w:r>
        <w:rPr>
          <w:rFonts w:hint="eastAsia"/>
          <w:szCs w:val="21"/>
          <w:u w:val="single"/>
        </w:rPr>
        <w:t>内</w:t>
      </w:r>
    </w:p>
    <w:p w14:paraId="110CFABE" w14:textId="77777777" w:rsidR="00266BC8" w:rsidRDefault="00266BC8" w:rsidP="00266BC8">
      <w:pPr>
        <w:spacing w:line="360" w:lineRule="auto"/>
        <w:rPr>
          <w:rFonts w:ascii="宋体"/>
          <w:kern w:val="0"/>
          <w:sz w:val="24"/>
          <w:szCs w:val="20"/>
        </w:rPr>
      </w:pPr>
      <w:r>
        <w:rPr>
          <w:rFonts w:ascii="宋体" w:hint="eastAsia"/>
          <w:kern w:val="0"/>
          <w:sz w:val="24"/>
          <w:szCs w:val="20"/>
        </w:rPr>
        <w:t>5.2  发包人提供的材料</w:t>
      </w:r>
    </w:p>
    <w:p w14:paraId="39FC070B" w14:textId="77777777" w:rsidR="00266BC8" w:rsidRDefault="00266BC8" w:rsidP="00266BC8">
      <w:pPr>
        <w:spacing w:line="360" w:lineRule="auto"/>
        <w:ind w:firstLineChars="200" w:firstLine="420"/>
        <w:rPr>
          <w:rFonts w:ascii="宋体" w:cs="Arial"/>
        </w:rPr>
      </w:pPr>
      <w:r>
        <w:rPr>
          <w:rFonts w:ascii="宋体" w:cs="Arial" w:hint="eastAsia"/>
        </w:rPr>
        <w:t>5.2.7  因承包人原因引起发包人提供的材料的实际领用数量超过</w:t>
      </w:r>
      <w:r>
        <w:rPr>
          <w:rFonts w:ascii="宋体" w:cs="Arial" w:hint="eastAsia"/>
          <w:u w:val="single"/>
        </w:rPr>
        <w:t>按图纸计算的实际数量</w:t>
      </w:r>
      <w:r>
        <w:rPr>
          <w:rFonts w:ascii="宋体" w:cs="Arial" w:hint="eastAsia"/>
        </w:rPr>
        <w:t>（按图纸计算的实际数量（适用于采用单价合同形式）/按图纸计算的合理数量（适用于采用总价合同形式））及材料有效损耗时，超出部分的材料费用由承包人承担。</w:t>
      </w:r>
    </w:p>
    <w:p w14:paraId="14A6F76F" w14:textId="77777777" w:rsidR="00266BC8" w:rsidRDefault="00266BC8" w:rsidP="00266BC8">
      <w:pPr>
        <w:spacing w:line="360" w:lineRule="auto"/>
        <w:ind w:firstLineChars="200" w:firstLine="420"/>
        <w:rPr>
          <w:rFonts w:ascii="宋体" w:cs="Arial"/>
        </w:rPr>
      </w:pPr>
      <w:r>
        <w:rPr>
          <w:rFonts w:ascii="宋体" w:cs="Arial" w:hint="eastAsia"/>
        </w:rPr>
        <w:t>材料有效损耗=按上述约定计算的数量×“ 附件四：发包人提供的材料一览表 ”中对应的有效损耗率</w:t>
      </w:r>
      <w:r>
        <w:rPr>
          <w:rFonts w:ascii="宋体" w:cs="Arial"/>
        </w:rPr>
        <w:t>。</w:t>
      </w:r>
    </w:p>
    <w:p w14:paraId="646F06E8" w14:textId="77777777" w:rsidR="00266BC8" w:rsidRDefault="00266BC8" w:rsidP="00266BC8">
      <w:pPr>
        <w:pStyle w:val="2TimesNewRoman5020"/>
        <w:spacing w:before="120" w:after="120"/>
        <w:outlineLvl w:val="0"/>
      </w:pPr>
      <w:bookmarkStart w:id="808" w:name="_Toc497214061"/>
      <w:bookmarkStart w:id="809" w:name="_Toc50369801"/>
      <w:bookmarkStart w:id="810" w:name="_Toc486580392"/>
      <w:bookmarkStart w:id="811" w:name="_Toc50366679"/>
      <w:bookmarkStart w:id="812" w:name="_Toc485323166"/>
      <w:bookmarkStart w:id="813" w:name="_Toc490331683"/>
      <w:bookmarkStart w:id="814" w:name="_Toc489280198"/>
      <w:r>
        <w:t>6.</w:t>
      </w:r>
      <w:r>
        <w:rPr>
          <w:rFonts w:hint="eastAsia"/>
        </w:rPr>
        <w:t>施工设备和临时设施</w:t>
      </w:r>
      <w:bookmarkEnd w:id="808"/>
      <w:bookmarkEnd w:id="809"/>
      <w:bookmarkEnd w:id="810"/>
      <w:bookmarkEnd w:id="811"/>
      <w:bookmarkEnd w:id="812"/>
      <w:bookmarkEnd w:id="813"/>
      <w:bookmarkEnd w:id="814"/>
    </w:p>
    <w:p w14:paraId="1268EB38" w14:textId="77777777" w:rsidR="00266BC8" w:rsidRDefault="00266BC8" w:rsidP="00266BC8">
      <w:pPr>
        <w:pStyle w:val="378020"/>
        <w:spacing w:before="120" w:after="120"/>
        <w:outlineLvl w:val="1"/>
      </w:pPr>
      <w:bookmarkStart w:id="815" w:name="_Toc486580393"/>
      <w:bookmarkStart w:id="816" w:name="_Toc485323167"/>
      <w:bookmarkStart w:id="817" w:name="_Toc490331684"/>
      <w:bookmarkStart w:id="818" w:name="_Toc489280199"/>
      <w:bookmarkStart w:id="819" w:name="_Toc50369802"/>
      <w:bookmarkStart w:id="820" w:name="_Toc497214062"/>
      <w:bookmarkStart w:id="821" w:name="_Toc50366680"/>
      <w:r>
        <w:t xml:space="preserve">6.1  </w:t>
      </w:r>
      <w:r>
        <w:rPr>
          <w:rFonts w:hint="eastAsia"/>
        </w:rPr>
        <w:t>承包人提供的施工设备和临时设施</w:t>
      </w:r>
      <w:bookmarkEnd w:id="815"/>
      <w:bookmarkEnd w:id="816"/>
      <w:bookmarkEnd w:id="817"/>
      <w:bookmarkEnd w:id="818"/>
      <w:bookmarkEnd w:id="819"/>
      <w:bookmarkEnd w:id="820"/>
      <w:bookmarkEnd w:id="821"/>
    </w:p>
    <w:p w14:paraId="5E147D43" w14:textId="77777777" w:rsidR="00266BC8" w:rsidRDefault="00266BC8" w:rsidP="00266BC8">
      <w:pPr>
        <w:spacing w:line="360" w:lineRule="auto"/>
        <w:ind w:firstLineChars="200" w:firstLine="420"/>
        <w:rPr>
          <w:rFonts w:ascii="宋体"/>
          <w:szCs w:val="21"/>
        </w:rPr>
      </w:pPr>
      <w:r>
        <w:rPr>
          <w:rFonts w:ascii="宋体" w:hAnsi="宋体"/>
          <w:szCs w:val="21"/>
        </w:rPr>
        <w:t xml:space="preserve">6.1.2  </w:t>
      </w:r>
      <w:r>
        <w:rPr>
          <w:rFonts w:ascii="宋体" w:hAnsi="宋体" w:hint="eastAsia"/>
          <w:szCs w:val="21"/>
        </w:rPr>
        <w:t>承包人承担自行修建临时设施费用的范围：</w:t>
      </w:r>
      <w:r>
        <w:rPr>
          <w:rFonts w:ascii="宋体" w:hAnsi="宋体" w:hint="eastAsia"/>
          <w:szCs w:val="21"/>
          <w:u w:val="single"/>
          <w:shd w:val="clear" w:color="auto" w:fill="FFFFFF"/>
        </w:rPr>
        <w:t>修建临时设施费用均由承包人承担。</w:t>
      </w:r>
    </w:p>
    <w:p w14:paraId="53165CD7" w14:textId="77777777" w:rsidR="00266BC8" w:rsidRDefault="00266BC8" w:rsidP="00266BC8">
      <w:pPr>
        <w:spacing w:line="360" w:lineRule="auto"/>
        <w:ind w:firstLineChars="200" w:firstLine="420"/>
        <w:rPr>
          <w:rFonts w:ascii="宋体"/>
          <w:u w:val="single"/>
        </w:rPr>
      </w:pPr>
      <w:r>
        <w:rPr>
          <w:rFonts w:ascii="宋体" w:hAnsi="宋体" w:hint="eastAsia"/>
        </w:rPr>
        <w:t>发包人办理申请手续并承担相关费用的临时占地：</w:t>
      </w:r>
      <w:r>
        <w:rPr>
          <w:rFonts w:ascii="宋体" w:hAnsi="宋体" w:hint="eastAsia"/>
          <w:szCs w:val="21"/>
          <w:u w:val="single"/>
          <w:shd w:val="clear" w:color="auto" w:fill="FFFFFF"/>
        </w:rPr>
        <w:t>无</w:t>
      </w:r>
    </w:p>
    <w:p w14:paraId="1BF4745B" w14:textId="77777777" w:rsidR="00266BC8" w:rsidRDefault="00266BC8" w:rsidP="00266BC8">
      <w:pPr>
        <w:pStyle w:val="378020"/>
        <w:spacing w:before="120" w:after="120"/>
        <w:outlineLvl w:val="1"/>
      </w:pPr>
      <w:bookmarkStart w:id="822" w:name="_Toc490331685"/>
      <w:bookmarkStart w:id="823" w:name="_Toc50369803"/>
      <w:bookmarkStart w:id="824" w:name="_Toc497214063"/>
      <w:bookmarkStart w:id="825" w:name="_Toc489280200"/>
      <w:bookmarkStart w:id="826" w:name="_Toc50366681"/>
      <w:bookmarkStart w:id="827" w:name="_Toc485323168"/>
      <w:bookmarkStart w:id="828" w:name="_Toc486580394"/>
      <w:r>
        <w:t xml:space="preserve">6.2  </w:t>
      </w:r>
      <w:r>
        <w:rPr>
          <w:rFonts w:hint="eastAsia"/>
        </w:rPr>
        <w:t>发包人提供的施工设备和临时设施</w:t>
      </w:r>
      <w:bookmarkEnd w:id="822"/>
      <w:bookmarkEnd w:id="823"/>
      <w:bookmarkEnd w:id="824"/>
      <w:bookmarkEnd w:id="825"/>
      <w:bookmarkEnd w:id="826"/>
      <w:bookmarkEnd w:id="827"/>
      <w:bookmarkEnd w:id="828"/>
    </w:p>
    <w:p w14:paraId="0C208F25" w14:textId="77777777" w:rsidR="00266BC8" w:rsidRDefault="00266BC8" w:rsidP="00266BC8">
      <w:pPr>
        <w:spacing w:line="360" w:lineRule="auto"/>
        <w:ind w:firstLineChars="200" w:firstLine="420"/>
        <w:rPr>
          <w:rFonts w:ascii="宋体"/>
          <w:szCs w:val="21"/>
        </w:rPr>
      </w:pPr>
      <w:r>
        <w:rPr>
          <w:rFonts w:ascii="宋体" w:hAnsi="宋体" w:hint="eastAsia"/>
          <w:szCs w:val="21"/>
        </w:rPr>
        <w:t>发包人提供的施工设备和临时设施：</w:t>
      </w:r>
      <w:r>
        <w:rPr>
          <w:rFonts w:ascii="宋体" w:hAnsi="宋体" w:hint="eastAsia"/>
          <w:szCs w:val="21"/>
          <w:u w:val="single"/>
          <w:shd w:val="clear" w:color="auto" w:fill="FFFFFF"/>
        </w:rPr>
        <w:t>无</w:t>
      </w:r>
    </w:p>
    <w:p w14:paraId="582027E0" w14:textId="77777777" w:rsidR="00266BC8" w:rsidRDefault="00266BC8" w:rsidP="00266BC8">
      <w:pPr>
        <w:spacing w:line="440" w:lineRule="exact"/>
        <w:ind w:firstLineChars="200" w:firstLine="420"/>
        <w:rPr>
          <w:rFonts w:ascii="宋体" w:hAnsi="宋体"/>
          <w:szCs w:val="21"/>
          <w:u w:val="single"/>
          <w:shd w:val="clear" w:color="auto" w:fill="FFFFFF"/>
        </w:rPr>
      </w:pPr>
      <w:r>
        <w:rPr>
          <w:rFonts w:ascii="宋体" w:hAnsi="宋体" w:hint="eastAsia"/>
          <w:szCs w:val="21"/>
        </w:rPr>
        <w:t>发包人提供的施工设备和临时设施的运行、维护、拆除、清运费用的承担人：</w:t>
      </w:r>
      <w:r>
        <w:rPr>
          <w:rFonts w:ascii="宋体" w:hAnsi="宋体" w:hint="eastAsia"/>
          <w:szCs w:val="21"/>
          <w:u w:val="single"/>
          <w:shd w:val="clear" w:color="auto" w:fill="FFFFFF"/>
        </w:rPr>
        <w:t>无</w:t>
      </w:r>
    </w:p>
    <w:p w14:paraId="64A6A75F" w14:textId="77777777" w:rsidR="00266BC8" w:rsidRDefault="00266BC8" w:rsidP="00266BC8">
      <w:pPr>
        <w:pStyle w:val="2TimesNewRoman5020"/>
        <w:spacing w:before="120" w:after="120"/>
        <w:outlineLvl w:val="0"/>
      </w:pPr>
      <w:bookmarkStart w:id="829" w:name="_Toc485323169"/>
      <w:bookmarkStart w:id="830" w:name="_Toc490331686"/>
      <w:bookmarkStart w:id="831" w:name="_Toc50369804"/>
      <w:bookmarkStart w:id="832" w:name="_Toc50366682"/>
      <w:bookmarkStart w:id="833" w:name="_Toc486580395"/>
      <w:bookmarkStart w:id="834" w:name="_Toc497214064"/>
      <w:bookmarkStart w:id="835" w:name="_Toc489280201"/>
      <w:r>
        <w:lastRenderedPageBreak/>
        <w:t>7.</w:t>
      </w:r>
      <w:r>
        <w:rPr>
          <w:rFonts w:hint="eastAsia"/>
        </w:rPr>
        <w:t>交通运输</w:t>
      </w:r>
      <w:bookmarkEnd w:id="829"/>
      <w:bookmarkEnd w:id="830"/>
      <w:bookmarkEnd w:id="831"/>
      <w:bookmarkEnd w:id="832"/>
      <w:bookmarkEnd w:id="833"/>
      <w:bookmarkEnd w:id="834"/>
      <w:bookmarkEnd w:id="835"/>
    </w:p>
    <w:p w14:paraId="686FD009" w14:textId="77777777" w:rsidR="00266BC8" w:rsidRDefault="00266BC8" w:rsidP="00266BC8">
      <w:pPr>
        <w:pStyle w:val="378020"/>
        <w:spacing w:before="120" w:after="120"/>
        <w:outlineLvl w:val="1"/>
      </w:pPr>
      <w:bookmarkStart w:id="836" w:name="_Toc489280202"/>
      <w:bookmarkStart w:id="837" w:name="_Toc50366683"/>
      <w:bookmarkStart w:id="838" w:name="_Toc497214065"/>
      <w:bookmarkStart w:id="839" w:name="_Toc490331687"/>
      <w:bookmarkStart w:id="840" w:name="_Toc485323170"/>
      <w:bookmarkStart w:id="841" w:name="_Toc486580396"/>
      <w:bookmarkStart w:id="842" w:name="_Toc50369805"/>
      <w:r>
        <w:t xml:space="preserve">7.1  </w:t>
      </w:r>
      <w:r>
        <w:rPr>
          <w:rFonts w:hint="eastAsia"/>
        </w:rPr>
        <w:t>道路通行权和场外设施</w:t>
      </w:r>
      <w:bookmarkEnd w:id="836"/>
      <w:bookmarkEnd w:id="837"/>
      <w:bookmarkEnd w:id="838"/>
      <w:bookmarkEnd w:id="839"/>
      <w:bookmarkEnd w:id="840"/>
      <w:bookmarkEnd w:id="841"/>
      <w:bookmarkEnd w:id="842"/>
    </w:p>
    <w:p w14:paraId="248CD205" w14:textId="77777777" w:rsidR="00266BC8" w:rsidRDefault="00266BC8" w:rsidP="00266BC8">
      <w:pPr>
        <w:spacing w:line="360" w:lineRule="auto"/>
        <w:ind w:firstLineChars="200" w:firstLine="420"/>
        <w:rPr>
          <w:rFonts w:ascii="宋体"/>
          <w:szCs w:val="21"/>
          <w:u w:val="single"/>
        </w:rPr>
      </w:pPr>
      <w:r>
        <w:rPr>
          <w:rFonts w:ascii="宋体" w:hAnsi="宋体" w:hint="eastAsia"/>
          <w:szCs w:val="21"/>
        </w:rPr>
        <w:t>负责取得道路通行权、场外设施修建权的办理人</w:t>
      </w:r>
      <w:r>
        <w:rPr>
          <w:rFonts w:ascii="宋体" w:hAnsi="宋体"/>
          <w:szCs w:val="21"/>
        </w:rPr>
        <w:t>:</w:t>
      </w:r>
      <w:r>
        <w:rPr>
          <w:rFonts w:ascii="宋体" w:hAnsi="宋体" w:hint="eastAsia"/>
          <w:szCs w:val="21"/>
          <w:u w:val="single"/>
        </w:rPr>
        <w:t>承包人</w:t>
      </w:r>
      <w:r>
        <w:rPr>
          <w:rFonts w:ascii="宋体" w:hAnsi="宋体" w:hint="eastAsia"/>
          <w:szCs w:val="21"/>
        </w:rPr>
        <w:t>，其相关费用由发包人承担。</w:t>
      </w:r>
      <w:r>
        <w:rPr>
          <w:rFonts w:ascii="宋体" w:hAnsi="宋体"/>
          <w:szCs w:val="21"/>
        </w:rPr>
        <w:t xml:space="preserve">                       </w:t>
      </w:r>
    </w:p>
    <w:p w14:paraId="4961E11C" w14:textId="77777777" w:rsidR="00266BC8" w:rsidRDefault="00266BC8" w:rsidP="00266BC8">
      <w:pPr>
        <w:pStyle w:val="378020"/>
        <w:spacing w:before="120" w:after="120"/>
        <w:outlineLvl w:val="1"/>
      </w:pPr>
      <w:bookmarkStart w:id="843" w:name="_Toc50366684"/>
      <w:bookmarkStart w:id="844" w:name="_Toc489280203"/>
      <w:bookmarkStart w:id="845" w:name="_Toc485323171"/>
      <w:bookmarkStart w:id="846" w:name="_Toc490331688"/>
      <w:bookmarkStart w:id="847" w:name="_Toc497214066"/>
      <w:bookmarkStart w:id="848" w:name="_Toc50369806"/>
      <w:bookmarkStart w:id="849" w:name="_Toc486580397"/>
      <w:r>
        <w:t xml:space="preserve">7.2  </w:t>
      </w:r>
      <w:r>
        <w:rPr>
          <w:rFonts w:hint="eastAsia"/>
        </w:rPr>
        <w:t>场内施工道路</w:t>
      </w:r>
      <w:bookmarkEnd w:id="843"/>
      <w:bookmarkEnd w:id="844"/>
      <w:bookmarkEnd w:id="845"/>
      <w:bookmarkEnd w:id="846"/>
      <w:bookmarkEnd w:id="847"/>
      <w:bookmarkEnd w:id="848"/>
      <w:bookmarkEnd w:id="849"/>
    </w:p>
    <w:p w14:paraId="4B05BA1A" w14:textId="77777777" w:rsidR="00266BC8" w:rsidRDefault="00266BC8" w:rsidP="00266BC8">
      <w:pPr>
        <w:spacing w:line="360" w:lineRule="auto"/>
        <w:ind w:firstLineChars="200" w:firstLine="420"/>
        <w:rPr>
          <w:rFonts w:ascii="宋体"/>
          <w:szCs w:val="21"/>
        </w:rPr>
      </w:pPr>
      <w:r>
        <w:rPr>
          <w:rFonts w:ascii="宋体" w:hAnsi="宋体"/>
          <w:szCs w:val="21"/>
        </w:rPr>
        <w:t xml:space="preserve">7.2.1  </w:t>
      </w:r>
      <w:r>
        <w:rPr>
          <w:rFonts w:ascii="宋体" w:hAnsi="宋体" w:hint="eastAsia"/>
          <w:szCs w:val="21"/>
        </w:rPr>
        <w:t>施工所需的场内临时道路和交通设施的修建、维护、养护和管理人：</w:t>
      </w:r>
      <w:r>
        <w:rPr>
          <w:rFonts w:ascii="宋体" w:hAnsi="宋体" w:hint="eastAsia"/>
          <w:szCs w:val="21"/>
          <w:u w:val="single"/>
        </w:rPr>
        <w:t>承包人</w:t>
      </w:r>
      <w:r>
        <w:rPr>
          <w:rFonts w:ascii="宋体" w:hAnsi="宋体" w:hint="eastAsia"/>
          <w:szCs w:val="21"/>
        </w:rPr>
        <w:t>，相关费用由</w:t>
      </w:r>
      <w:r>
        <w:rPr>
          <w:rFonts w:ascii="宋体" w:hAnsi="宋体" w:hint="eastAsia"/>
          <w:szCs w:val="21"/>
          <w:u w:val="single"/>
        </w:rPr>
        <w:t>承包人</w:t>
      </w:r>
      <w:r>
        <w:rPr>
          <w:rFonts w:ascii="宋体" w:hAnsi="宋体" w:hint="eastAsia"/>
          <w:szCs w:val="21"/>
        </w:rPr>
        <w:t>承担。</w:t>
      </w:r>
    </w:p>
    <w:p w14:paraId="35C14380" w14:textId="77777777" w:rsidR="00266BC8" w:rsidRDefault="00266BC8" w:rsidP="00266BC8">
      <w:pPr>
        <w:pStyle w:val="378020"/>
        <w:spacing w:before="120" w:after="120"/>
        <w:outlineLvl w:val="1"/>
      </w:pPr>
      <w:bookmarkStart w:id="850" w:name="_Toc489280204"/>
      <w:bookmarkStart w:id="851" w:name="_Toc497214067"/>
      <w:bookmarkStart w:id="852" w:name="_Toc50366685"/>
      <w:bookmarkStart w:id="853" w:name="_Toc50369807"/>
      <w:bookmarkStart w:id="854" w:name="_Toc485323172"/>
      <w:bookmarkStart w:id="855" w:name="_Toc490331689"/>
      <w:bookmarkStart w:id="856" w:name="_Toc486580398"/>
      <w:r>
        <w:t xml:space="preserve">7.4  </w:t>
      </w:r>
      <w:r>
        <w:rPr>
          <w:rFonts w:hint="eastAsia"/>
        </w:rPr>
        <w:t>超大件和超重件的运输</w:t>
      </w:r>
      <w:bookmarkEnd w:id="850"/>
      <w:bookmarkEnd w:id="851"/>
      <w:bookmarkEnd w:id="852"/>
      <w:bookmarkEnd w:id="853"/>
      <w:bookmarkEnd w:id="854"/>
      <w:bookmarkEnd w:id="855"/>
      <w:bookmarkEnd w:id="856"/>
    </w:p>
    <w:p w14:paraId="524746FD" w14:textId="77777777" w:rsidR="00266BC8" w:rsidRDefault="00266BC8" w:rsidP="00266BC8">
      <w:pPr>
        <w:spacing w:line="360" w:lineRule="auto"/>
        <w:ind w:firstLineChars="200" w:firstLine="420"/>
        <w:rPr>
          <w:rFonts w:ascii="宋体"/>
          <w:szCs w:val="21"/>
        </w:rPr>
      </w:pPr>
      <w:r>
        <w:rPr>
          <w:rFonts w:ascii="宋体" w:hAnsi="宋体" w:hint="eastAsia"/>
          <w:szCs w:val="21"/>
        </w:rPr>
        <w:t>运输超大件或超重件所需的道路和桥梁临时加固改造等费用的承担人：</w:t>
      </w:r>
      <w:r>
        <w:rPr>
          <w:rFonts w:ascii="宋体" w:hAnsi="宋体" w:hint="eastAsia"/>
          <w:szCs w:val="21"/>
          <w:u w:val="single"/>
        </w:rPr>
        <w:t>承包人，该费用已包含在签约合同价中。</w:t>
      </w:r>
      <w:r>
        <w:rPr>
          <w:rFonts w:ascii="宋体" w:hAnsi="宋体"/>
          <w:szCs w:val="21"/>
        </w:rPr>
        <w:t xml:space="preserve"> </w:t>
      </w:r>
    </w:p>
    <w:p w14:paraId="137B2850" w14:textId="77777777" w:rsidR="00266BC8" w:rsidRDefault="00266BC8" w:rsidP="00266BC8">
      <w:pPr>
        <w:pStyle w:val="2TimesNewRoman5020"/>
        <w:spacing w:before="120" w:after="120"/>
        <w:outlineLvl w:val="0"/>
      </w:pPr>
      <w:bookmarkStart w:id="857" w:name="_Toc485323173"/>
      <w:bookmarkStart w:id="858" w:name="_Toc486580399"/>
      <w:bookmarkStart w:id="859" w:name="_Toc50366686"/>
      <w:bookmarkStart w:id="860" w:name="_Toc497214068"/>
      <w:bookmarkStart w:id="861" w:name="_Toc50369808"/>
      <w:bookmarkStart w:id="862" w:name="_Toc490331690"/>
      <w:bookmarkStart w:id="863" w:name="_Toc489280205"/>
      <w:r>
        <w:t>8.</w:t>
      </w:r>
      <w:r>
        <w:rPr>
          <w:rFonts w:hint="eastAsia"/>
        </w:rPr>
        <w:t>测量放线</w:t>
      </w:r>
      <w:bookmarkEnd w:id="857"/>
      <w:bookmarkEnd w:id="858"/>
      <w:bookmarkEnd w:id="859"/>
      <w:bookmarkEnd w:id="860"/>
      <w:bookmarkEnd w:id="861"/>
      <w:bookmarkEnd w:id="862"/>
      <w:bookmarkEnd w:id="863"/>
    </w:p>
    <w:p w14:paraId="76C634B7" w14:textId="77777777" w:rsidR="00266BC8" w:rsidRDefault="00266BC8" w:rsidP="00266BC8">
      <w:pPr>
        <w:pStyle w:val="378020"/>
        <w:spacing w:before="120" w:after="120"/>
        <w:outlineLvl w:val="1"/>
      </w:pPr>
      <w:bookmarkStart w:id="864" w:name="_Toc50366687"/>
      <w:bookmarkStart w:id="865" w:name="_Toc486580400"/>
      <w:bookmarkStart w:id="866" w:name="_Toc485323174"/>
      <w:bookmarkStart w:id="867" w:name="_Toc497214069"/>
      <w:bookmarkStart w:id="868" w:name="_Toc490331691"/>
      <w:bookmarkStart w:id="869" w:name="_Toc489280206"/>
      <w:bookmarkStart w:id="870" w:name="_Toc50369809"/>
      <w:r>
        <w:t xml:space="preserve">8.1  </w:t>
      </w:r>
      <w:r>
        <w:rPr>
          <w:rFonts w:hint="eastAsia"/>
        </w:rPr>
        <w:t>施工控制网</w:t>
      </w:r>
      <w:bookmarkEnd w:id="864"/>
      <w:bookmarkEnd w:id="865"/>
      <w:bookmarkEnd w:id="866"/>
      <w:bookmarkEnd w:id="867"/>
      <w:bookmarkEnd w:id="868"/>
      <w:bookmarkEnd w:id="869"/>
      <w:bookmarkEnd w:id="870"/>
    </w:p>
    <w:p w14:paraId="2CE13E67" w14:textId="77777777" w:rsidR="00266BC8" w:rsidRDefault="00266BC8" w:rsidP="00266BC8">
      <w:pPr>
        <w:spacing w:line="360" w:lineRule="auto"/>
        <w:ind w:firstLineChars="200" w:firstLine="420"/>
        <w:rPr>
          <w:rFonts w:ascii="宋体"/>
          <w:szCs w:val="21"/>
        </w:rPr>
      </w:pPr>
      <w:r>
        <w:rPr>
          <w:rFonts w:ascii="宋体" w:hAnsi="宋体"/>
          <w:szCs w:val="21"/>
        </w:rPr>
        <w:t xml:space="preserve">8.1.1  </w:t>
      </w:r>
      <w:r>
        <w:rPr>
          <w:rFonts w:ascii="宋体" w:hAnsi="宋体" w:hint="eastAsia"/>
          <w:szCs w:val="21"/>
        </w:rPr>
        <w:t>发包人通过监理人提供测量基准点、基准线和水准点及其书面资料的期限：</w:t>
      </w:r>
      <w:r>
        <w:rPr>
          <w:rFonts w:ascii="宋体" w:hAnsi="宋体"/>
          <w:szCs w:val="21"/>
          <w:u w:val="single"/>
        </w:rPr>
        <w:t xml:space="preserve"> </w:t>
      </w:r>
      <w:r>
        <w:rPr>
          <w:rFonts w:ascii="宋体" w:hAnsi="宋体" w:hint="eastAsia"/>
          <w:kern w:val="0"/>
          <w:szCs w:val="21"/>
          <w:u w:val="single"/>
        </w:rPr>
        <w:t>开工前</w:t>
      </w:r>
      <w:r>
        <w:rPr>
          <w:rFonts w:ascii="宋体" w:hAnsi="宋体"/>
          <w:kern w:val="0"/>
          <w:szCs w:val="21"/>
          <w:u w:val="single"/>
        </w:rPr>
        <w:t>7</w:t>
      </w:r>
      <w:r>
        <w:rPr>
          <w:rFonts w:ascii="宋体" w:hAnsi="宋体" w:hint="eastAsia"/>
          <w:kern w:val="0"/>
          <w:szCs w:val="21"/>
          <w:u w:val="single"/>
        </w:rPr>
        <w:t>日内</w:t>
      </w:r>
    </w:p>
    <w:p w14:paraId="5823BAE0" w14:textId="77777777" w:rsidR="00266BC8" w:rsidRDefault="00266BC8" w:rsidP="00266BC8">
      <w:pPr>
        <w:spacing w:line="360" w:lineRule="auto"/>
        <w:ind w:firstLineChars="200" w:firstLine="420"/>
        <w:rPr>
          <w:rFonts w:ascii="宋体"/>
          <w:szCs w:val="21"/>
        </w:rPr>
      </w:pPr>
      <w:r>
        <w:rPr>
          <w:rFonts w:ascii="宋体" w:hAnsi="宋体"/>
          <w:szCs w:val="21"/>
        </w:rPr>
        <w:t xml:space="preserve">8.1.2  </w:t>
      </w:r>
      <w:r>
        <w:rPr>
          <w:rFonts w:ascii="宋体" w:hAnsi="宋体" w:hint="eastAsia"/>
          <w:szCs w:val="21"/>
        </w:rPr>
        <w:t>承包人测设施工控制网的其他要求：</w:t>
      </w:r>
      <w:r>
        <w:rPr>
          <w:rFonts w:ascii="宋体" w:hAnsi="宋体" w:hint="eastAsia"/>
          <w:kern w:val="0"/>
          <w:szCs w:val="21"/>
          <w:u w:val="single"/>
        </w:rPr>
        <w:t>执行通用条款</w:t>
      </w:r>
      <w:r>
        <w:rPr>
          <w:rFonts w:ascii="宋体" w:hAnsi="宋体"/>
          <w:kern w:val="0"/>
          <w:szCs w:val="21"/>
          <w:u w:val="single"/>
        </w:rPr>
        <w:t xml:space="preserve"> </w:t>
      </w:r>
    </w:p>
    <w:p w14:paraId="6DC50BD3" w14:textId="77777777" w:rsidR="00266BC8" w:rsidRDefault="00266BC8" w:rsidP="00266BC8">
      <w:pPr>
        <w:spacing w:line="360" w:lineRule="auto"/>
        <w:ind w:firstLineChars="200" w:firstLine="420"/>
        <w:rPr>
          <w:rFonts w:ascii="宋体"/>
          <w:szCs w:val="21"/>
          <w:u w:val="single"/>
        </w:rPr>
      </w:pPr>
      <w:r>
        <w:rPr>
          <w:rFonts w:ascii="宋体" w:hAnsi="宋体" w:hint="eastAsia"/>
          <w:szCs w:val="21"/>
        </w:rPr>
        <w:t>承包人将施工控制网资料报送监理人审批的期限：</w:t>
      </w:r>
      <w:r>
        <w:rPr>
          <w:rFonts w:ascii="宋体" w:hAnsi="宋体" w:hint="eastAsia"/>
          <w:kern w:val="0"/>
          <w:szCs w:val="21"/>
          <w:u w:val="single"/>
        </w:rPr>
        <w:t>在收到监理人按照通用合同条款</w:t>
      </w:r>
      <w:r>
        <w:rPr>
          <w:rFonts w:ascii="宋体" w:hAnsi="宋体"/>
          <w:kern w:val="0"/>
          <w:szCs w:val="21"/>
          <w:u w:val="single"/>
        </w:rPr>
        <w:t>11.1.1</w:t>
      </w:r>
      <w:r>
        <w:rPr>
          <w:rFonts w:ascii="宋体" w:hAnsi="宋体" w:hint="eastAsia"/>
          <w:kern w:val="0"/>
          <w:szCs w:val="21"/>
          <w:u w:val="single"/>
        </w:rPr>
        <w:t>项发出的开工通知后</w:t>
      </w:r>
      <w:r>
        <w:rPr>
          <w:rFonts w:ascii="宋体" w:hAnsi="宋体"/>
          <w:kern w:val="0"/>
          <w:szCs w:val="21"/>
          <w:u w:val="single"/>
        </w:rPr>
        <w:t>7</w:t>
      </w:r>
      <w:r>
        <w:rPr>
          <w:rFonts w:ascii="宋体" w:hAnsi="宋体" w:hint="eastAsia"/>
          <w:kern w:val="0"/>
          <w:szCs w:val="21"/>
          <w:u w:val="single"/>
        </w:rPr>
        <w:t>天内</w:t>
      </w:r>
    </w:p>
    <w:p w14:paraId="3B637F6F" w14:textId="77777777" w:rsidR="00266BC8" w:rsidRDefault="00266BC8" w:rsidP="00266BC8">
      <w:pPr>
        <w:pStyle w:val="2TimesNewRoman5020"/>
        <w:spacing w:before="120" w:after="120"/>
        <w:outlineLvl w:val="0"/>
      </w:pPr>
      <w:bookmarkStart w:id="871" w:name="_Toc50369810"/>
      <w:bookmarkStart w:id="872" w:name="_Toc50366688"/>
      <w:bookmarkStart w:id="873" w:name="_Toc490331692"/>
      <w:bookmarkStart w:id="874" w:name="_Toc486580401"/>
      <w:bookmarkStart w:id="875" w:name="_Toc489280207"/>
      <w:bookmarkStart w:id="876" w:name="_Toc485323175"/>
      <w:bookmarkStart w:id="877" w:name="_Toc497214070"/>
      <w:r>
        <w:t>9.</w:t>
      </w:r>
      <w:r>
        <w:rPr>
          <w:rFonts w:hint="eastAsia"/>
        </w:rPr>
        <w:t>施工安全、治安保卫和环境保护</w:t>
      </w:r>
      <w:bookmarkEnd w:id="871"/>
      <w:bookmarkEnd w:id="872"/>
      <w:bookmarkEnd w:id="873"/>
      <w:bookmarkEnd w:id="874"/>
      <w:bookmarkEnd w:id="875"/>
      <w:bookmarkEnd w:id="876"/>
      <w:bookmarkEnd w:id="877"/>
    </w:p>
    <w:p w14:paraId="731CA0CF" w14:textId="77777777" w:rsidR="00266BC8" w:rsidRDefault="00266BC8" w:rsidP="00266BC8">
      <w:pPr>
        <w:pStyle w:val="378020"/>
        <w:spacing w:before="120" w:after="120"/>
        <w:outlineLvl w:val="1"/>
      </w:pPr>
      <w:bookmarkStart w:id="878" w:name="_Toc50366689"/>
      <w:bookmarkStart w:id="879" w:name="_Toc489280208"/>
      <w:bookmarkStart w:id="880" w:name="_Toc490331693"/>
      <w:bookmarkStart w:id="881" w:name="_Toc485323176"/>
      <w:bookmarkStart w:id="882" w:name="_Toc497214071"/>
      <w:bookmarkStart w:id="883" w:name="_Toc50369811"/>
      <w:bookmarkStart w:id="884" w:name="_Toc486580402"/>
      <w:r>
        <w:t xml:space="preserve">9.2  </w:t>
      </w:r>
      <w:r>
        <w:rPr>
          <w:rFonts w:hint="eastAsia"/>
        </w:rPr>
        <w:t>承包人的施工安全责任</w:t>
      </w:r>
      <w:bookmarkEnd w:id="878"/>
      <w:bookmarkEnd w:id="879"/>
      <w:bookmarkEnd w:id="880"/>
      <w:bookmarkEnd w:id="881"/>
      <w:bookmarkEnd w:id="882"/>
      <w:bookmarkEnd w:id="883"/>
      <w:bookmarkEnd w:id="884"/>
    </w:p>
    <w:p w14:paraId="2C521D16" w14:textId="77777777" w:rsidR="00266BC8" w:rsidRDefault="00266BC8" w:rsidP="00266BC8">
      <w:pPr>
        <w:pStyle w:val="23"/>
        <w:spacing w:line="360" w:lineRule="auto"/>
        <w:ind w:firstLine="420"/>
        <w:rPr>
          <w:rFonts w:ascii="宋体"/>
          <w:sz w:val="21"/>
          <w:szCs w:val="21"/>
        </w:rPr>
      </w:pPr>
      <w:bookmarkStart w:id="885" w:name="_Toc485323177"/>
      <w:bookmarkStart w:id="886" w:name="_Toc489280209"/>
      <w:bookmarkStart w:id="887" w:name="_Toc486580403"/>
      <w:r>
        <w:rPr>
          <w:rFonts w:ascii="宋体" w:hAnsi="宋体"/>
          <w:sz w:val="21"/>
          <w:szCs w:val="21"/>
        </w:rPr>
        <w:t xml:space="preserve">9.2.1  </w:t>
      </w:r>
      <w:r>
        <w:rPr>
          <w:rFonts w:ascii="宋体" w:hAnsi="宋体" w:hint="eastAsia"/>
          <w:sz w:val="21"/>
          <w:szCs w:val="21"/>
        </w:rPr>
        <w:t>承包人向监理人报送施工安全措施计划的期限：</w:t>
      </w:r>
      <w:r>
        <w:rPr>
          <w:rFonts w:ascii="宋体" w:hAnsi="宋体" w:hint="eastAsia"/>
          <w:sz w:val="21"/>
          <w:szCs w:val="21"/>
          <w:u w:val="single"/>
        </w:rPr>
        <w:t>在收到监理人按照通用合同条款第</w:t>
      </w:r>
      <w:r>
        <w:rPr>
          <w:rFonts w:ascii="宋体" w:hAnsi="宋体"/>
          <w:sz w:val="21"/>
          <w:szCs w:val="21"/>
          <w:u w:val="single"/>
        </w:rPr>
        <w:t>11.1.1</w:t>
      </w:r>
      <w:r>
        <w:rPr>
          <w:rFonts w:ascii="宋体" w:hAnsi="宋体" w:hint="eastAsia"/>
          <w:sz w:val="21"/>
          <w:szCs w:val="21"/>
          <w:u w:val="single"/>
        </w:rPr>
        <w:t>项发出的开工通知后</w:t>
      </w:r>
      <w:r>
        <w:rPr>
          <w:rFonts w:ascii="宋体" w:hAnsi="宋体"/>
          <w:sz w:val="21"/>
          <w:szCs w:val="21"/>
          <w:u w:val="single"/>
        </w:rPr>
        <w:t>7</w:t>
      </w:r>
      <w:r>
        <w:rPr>
          <w:rFonts w:ascii="宋体" w:hAnsi="宋体" w:hint="eastAsia"/>
          <w:sz w:val="21"/>
          <w:szCs w:val="21"/>
          <w:u w:val="single"/>
        </w:rPr>
        <w:t>天内</w:t>
      </w:r>
    </w:p>
    <w:p w14:paraId="6532A071" w14:textId="77777777" w:rsidR="00266BC8" w:rsidRDefault="00266BC8" w:rsidP="00266BC8">
      <w:pPr>
        <w:pStyle w:val="23"/>
        <w:spacing w:line="360" w:lineRule="auto"/>
        <w:ind w:firstLine="420"/>
        <w:rPr>
          <w:rFonts w:ascii="宋体"/>
          <w:sz w:val="21"/>
          <w:szCs w:val="21"/>
        </w:rPr>
      </w:pPr>
      <w:r>
        <w:rPr>
          <w:rFonts w:ascii="宋体" w:hAnsi="宋体" w:hint="eastAsia"/>
          <w:sz w:val="21"/>
          <w:szCs w:val="21"/>
        </w:rPr>
        <w:t>监理人收到承包人报送的施工安全措施计划后应当在</w:t>
      </w:r>
      <w:r>
        <w:rPr>
          <w:rFonts w:ascii="宋体" w:hAnsi="宋体"/>
          <w:sz w:val="21"/>
          <w:szCs w:val="21"/>
          <w:u w:val="single"/>
        </w:rPr>
        <w:t xml:space="preserve"> 7 </w:t>
      </w:r>
      <w:r>
        <w:rPr>
          <w:rFonts w:ascii="宋体" w:hAnsi="宋体" w:hint="eastAsia"/>
          <w:sz w:val="21"/>
          <w:szCs w:val="21"/>
        </w:rPr>
        <w:t>天内给予批复。</w:t>
      </w:r>
    </w:p>
    <w:p w14:paraId="62420BE1" w14:textId="77777777" w:rsidR="00266BC8" w:rsidRDefault="00266BC8" w:rsidP="00266BC8">
      <w:pPr>
        <w:pStyle w:val="378020"/>
        <w:spacing w:before="120" w:after="120"/>
        <w:outlineLvl w:val="1"/>
      </w:pPr>
      <w:bookmarkStart w:id="888" w:name="_Toc50366690"/>
      <w:bookmarkStart w:id="889" w:name="_Toc497214072"/>
      <w:bookmarkStart w:id="890" w:name="_Toc50369812"/>
      <w:bookmarkStart w:id="891" w:name="_Toc490331694"/>
      <w:r>
        <w:t xml:space="preserve">9.3  </w:t>
      </w:r>
      <w:r>
        <w:rPr>
          <w:rFonts w:hint="eastAsia"/>
        </w:rPr>
        <w:t>治安保卫</w:t>
      </w:r>
      <w:bookmarkEnd w:id="885"/>
      <w:bookmarkEnd w:id="886"/>
      <w:bookmarkEnd w:id="887"/>
      <w:bookmarkEnd w:id="888"/>
      <w:bookmarkEnd w:id="889"/>
      <w:bookmarkEnd w:id="890"/>
      <w:bookmarkEnd w:id="891"/>
    </w:p>
    <w:p w14:paraId="1ACEA81B" w14:textId="77777777" w:rsidR="00266BC8" w:rsidRDefault="00266BC8" w:rsidP="00266BC8">
      <w:pPr>
        <w:pStyle w:val="23"/>
        <w:spacing w:line="360" w:lineRule="auto"/>
        <w:ind w:firstLine="420"/>
        <w:rPr>
          <w:rFonts w:ascii="宋体"/>
          <w:sz w:val="21"/>
          <w:szCs w:val="21"/>
        </w:rPr>
      </w:pPr>
      <w:bookmarkStart w:id="892" w:name="_Toc486580404"/>
      <w:bookmarkStart w:id="893" w:name="_Toc485323178"/>
      <w:bookmarkStart w:id="894" w:name="_Toc489280210"/>
      <w:r>
        <w:rPr>
          <w:rFonts w:ascii="宋体" w:hAnsi="宋体"/>
          <w:sz w:val="21"/>
          <w:szCs w:val="21"/>
        </w:rPr>
        <w:t xml:space="preserve">9.3.3 </w:t>
      </w:r>
      <w:r>
        <w:rPr>
          <w:rFonts w:ascii="宋体" w:hAnsi="宋体" w:hint="eastAsia"/>
          <w:sz w:val="21"/>
          <w:szCs w:val="21"/>
        </w:rPr>
        <w:t>制定施工场地治安管理计划和突发治安事件紧急预案的责任人</w:t>
      </w:r>
      <w:r>
        <w:rPr>
          <w:rFonts w:ascii="宋体" w:hAnsi="宋体" w:hint="eastAsia"/>
          <w:szCs w:val="21"/>
        </w:rPr>
        <w:t>：</w:t>
      </w:r>
      <w:r>
        <w:rPr>
          <w:rFonts w:ascii="宋体" w:hAnsi="宋体" w:hint="eastAsia"/>
          <w:szCs w:val="21"/>
          <w:u w:val="single"/>
        </w:rPr>
        <w:t>承包人</w:t>
      </w:r>
    </w:p>
    <w:p w14:paraId="0513E6D5" w14:textId="77777777" w:rsidR="00266BC8" w:rsidRDefault="00266BC8" w:rsidP="00266BC8">
      <w:pPr>
        <w:pStyle w:val="378020"/>
        <w:spacing w:before="120" w:after="120"/>
        <w:outlineLvl w:val="1"/>
      </w:pPr>
      <w:bookmarkStart w:id="895" w:name="_Toc50369813"/>
      <w:bookmarkStart w:id="896" w:name="_Toc497214073"/>
      <w:bookmarkStart w:id="897" w:name="_Toc50366691"/>
      <w:bookmarkStart w:id="898" w:name="_Toc490331695"/>
      <w:r>
        <w:t xml:space="preserve">9.4  </w:t>
      </w:r>
      <w:r>
        <w:rPr>
          <w:rFonts w:hint="eastAsia"/>
        </w:rPr>
        <w:t>环境保护</w:t>
      </w:r>
      <w:bookmarkEnd w:id="892"/>
      <w:bookmarkEnd w:id="893"/>
      <w:bookmarkEnd w:id="894"/>
      <w:bookmarkEnd w:id="895"/>
      <w:bookmarkEnd w:id="896"/>
      <w:bookmarkEnd w:id="897"/>
      <w:bookmarkEnd w:id="898"/>
    </w:p>
    <w:p w14:paraId="678B36BE" w14:textId="77777777" w:rsidR="00266BC8" w:rsidRDefault="00266BC8" w:rsidP="00266BC8">
      <w:pPr>
        <w:pStyle w:val="23"/>
        <w:spacing w:line="360" w:lineRule="auto"/>
        <w:ind w:firstLine="420"/>
        <w:rPr>
          <w:rFonts w:ascii="宋体"/>
          <w:sz w:val="21"/>
          <w:szCs w:val="21"/>
        </w:rPr>
      </w:pPr>
      <w:r>
        <w:rPr>
          <w:rFonts w:ascii="宋体" w:hAnsi="宋体"/>
          <w:sz w:val="21"/>
          <w:szCs w:val="21"/>
        </w:rPr>
        <w:t xml:space="preserve">9.4.3  </w:t>
      </w:r>
      <w:r>
        <w:rPr>
          <w:rFonts w:ascii="宋体" w:hAnsi="宋体" w:hint="eastAsia"/>
          <w:sz w:val="21"/>
          <w:szCs w:val="21"/>
        </w:rPr>
        <w:t>施工环保措施计划报送监理人审批的时间</w:t>
      </w:r>
      <w:r>
        <w:rPr>
          <w:rFonts w:ascii="宋体" w:hAnsi="宋体" w:hint="eastAsia"/>
          <w:szCs w:val="21"/>
        </w:rPr>
        <w:t>：</w:t>
      </w:r>
      <w:r>
        <w:rPr>
          <w:rFonts w:ascii="宋体" w:hAnsi="宋体" w:hint="eastAsia"/>
          <w:sz w:val="21"/>
          <w:szCs w:val="21"/>
          <w:u w:val="single"/>
        </w:rPr>
        <w:t>开工前</w:t>
      </w:r>
      <w:r>
        <w:rPr>
          <w:rFonts w:ascii="宋体" w:hAnsi="宋体"/>
          <w:sz w:val="21"/>
          <w:szCs w:val="21"/>
          <w:u w:val="single"/>
        </w:rPr>
        <w:t>7</w:t>
      </w:r>
      <w:r>
        <w:rPr>
          <w:rFonts w:ascii="宋体" w:hAnsi="宋体" w:hint="eastAsia"/>
          <w:sz w:val="21"/>
          <w:szCs w:val="21"/>
          <w:u w:val="single"/>
        </w:rPr>
        <w:t>天内</w:t>
      </w:r>
    </w:p>
    <w:p w14:paraId="62C00E28" w14:textId="77777777" w:rsidR="00266BC8" w:rsidRDefault="00266BC8" w:rsidP="00266BC8">
      <w:pPr>
        <w:spacing w:line="440" w:lineRule="exact"/>
        <w:ind w:firstLineChars="200" w:firstLine="420"/>
        <w:rPr>
          <w:rFonts w:ascii="宋体" w:hAnsi="宋体"/>
          <w:szCs w:val="21"/>
        </w:rPr>
      </w:pPr>
      <w:r>
        <w:rPr>
          <w:rFonts w:ascii="宋体" w:hAnsi="宋体" w:hint="eastAsia"/>
          <w:szCs w:val="21"/>
        </w:rPr>
        <w:t>监理人收到承包人报送的施工环保措施计划后应当在</w:t>
      </w:r>
      <w:r>
        <w:rPr>
          <w:rFonts w:ascii="宋体" w:hAnsi="宋体"/>
          <w:szCs w:val="21"/>
          <w:u w:val="single"/>
        </w:rPr>
        <w:t xml:space="preserve">  7  </w:t>
      </w:r>
      <w:r>
        <w:rPr>
          <w:rFonts w:ascii="宋体" w:hAnsi="宋体" w:hint="eastAsia"/>
          <w:szCs w:val="21"/>
        </w:rPr>
        <w:t>天内给予批复。</w:t>
      </w:r>
    </w:p>
    <w:p w14:paraId="7CEC0D63" w14:textId="77777777" w:rsidR="00266BC8" w:rsidRDefault="00266BC8" w:rsidP="00266BC8">
      <w:pPr>
        <w:pStyle w:val="378020"/>
        <w:spacing w:before="120" w:after="120"/>
      </w:pPr>
      <w:bookmarkStart w:id="899" w:name="_Toc50369814"/>
      <w:bookmarkStart w:id="900" w:name="_Toc50366692"/>
      <w:bookmarkStart w:id="901" w:name="_Hlk8723534"/>
      <w:r>
        <w:lastRenderedPageBreak/>
        <w:t xml:space="preserve">9.6  </w:t>
      </w:r>
      <w:r>
        <w:rPr>
          <w:rFonts w:hint="eastAsia"/>
        </w:rPr>
        <w:t>施工现场安全生产标准化管理目标</w:t>
      </w:r>
      <w:bookmarkEnd w:id="899"/>
      <w:bookmarkEnd w:id="900"/>
    </w:p>
    <w:p w14:paraId="06CA8EA5" w14:textId="77777777" w:rsidR="00266BC8" w:rsidRDefault="00266BC8" w:rsidP="00266BC8">
      <w:pPr>
        <w:pStyle w:val="23"/>
        <w:spacing w:line="360" w:lineRule="auto"/>
        <w:ind w:firstLine="420"/>
        <w:rPr>
          <w:rFonts w:ascii="宋体"/>
          <w:sz w:val="21"/>
          <w:szCs w:val="21"/>
        </w:rPr>
      </w:pPr>
      <w:r>
        <w:rPr>
          <w:rFonts w:ascii="宋体"/>
          <w:sz w:val="21"/>
          <w:szCs w:val="21"/>
        </w:rPr>
        <w:t>9.6.1</w:t>
      </w:r>
      <w:r>
        <w:rPr>
          <w:rFonts w:ascii="宋体" w:hint="eastAsia"/>
          <w:sz w:val="21"/>
          <w:szCs w:val="21"/>
        </w:rPr>
        <w:t> </w:t>
      </w:r>
      <w:r>
        <w:rPr>
          <w:rFonts w:ascii="宋体"/>
          <w:sz w:val="21"/>
          <w:szCs w:val="21"/>
        </w:rPr>
        <w:t xml:space="preserve"> </w:t>
      </w:r>
      <w:r>
        <w:rPr>
          <w:rFonts w:ascii="宋体" w:hAnsi="宋体" w:hint="eastAsia"/>
          <w:sz w:val="21"/>
          <w:szCs w:val="21"/>
        </w:rPr>
        <w:t>未达到合同协议书中约定的安全生产标准化管理目标等级的</w:t>
      </w:r>
      <w:r>
        <w:rPr>
          <w:rFonts w:ascii="宋体" w:hint="eastAsia"/>
          <w:sz w:val="21"/>
          <w:szCs w:val="21"/>
        </w:rPr>
        <w:t>违约金或损失赔偿金的金额或者计算方法：</w:t>
      </w:r>
    </w:p>
    <w:p w14:paraId="23CF1733" w14:textId="77777777" w:rsidR="00266BC8" w:rsidRDefault="00266BC8" w:rsidP="00266BC8">
      <w:pPr>
        <w:pStyle w:val="23"/>
        <w:spacing w:line="360" w:lineRule="auto"/>
        <w:ind w:right="1470" w:firstLine="420"/>
        <w:rPr>
          <w:rFonts w:ascii="宋体" w:hAnsi="宋体"/>
          <w:sz w:val="21"/>
          <w:szCs w:val="21"/>
          <w:u w:val="single"/>
          <w:shd w:val="clear" w:color="auto" w:fill="FFFFFF"/>
        </w:rPr>
      </w:pPr>
      <w:r>
        <w:rPr>
          <w:rFonts w:ascii="宋体" w:hAnsi="宋体"/>
          <w:sz w:val="21"/>
          <w:szCs w:val="21"/>
          <w:u w:val="single"/>
          <w:shd w:val="clear" w:color="auto" w:fill="FFFFFF"/>
        </w:rPr>
        <w:t xml:space="preserve"> </w:t>
      </w:r>
      <w:r>
        <w:rPr>
          <w:rFonts w:ascii="宋体" w:hAnsi="宋体" w:hint="eastAsia"/>
          <w:sz w:val="21"/>
          <w:szCs w:val="21"/>
          <w:u w:val="single"/>
          <w:shd w:val="clear" w:color="auto" w:fill="FFFFFF"/>
        </w:rPr>
        <w:t>A=(1</w:t>
      </w:r>
      <w:r>
        <w:rPr>
          <w:rFonts w:ascii="宋体" w:hAnsi="宋体" w:hint="eastAsia"/>
          <w:sz w:val="21"/>
          <w:szCs w:val="21"/>
          <w:u w:val="single"/>
          <w:shd w:val="clear" w:color="auto" w:fill="FFFFFF"/>
        </w:rPr>
        <w:t>－</w:t>
      </w:r>
      <w:r>
        <w:rPr>
          <w:rFonts w:ascii="宋体" w:hAnsi="宋体" w:hint="eastAsia"/>
          <w:sz w:val="21"/>
          <w:szCs w:val="21"/>
          <w:u w:val="single"/>
          <w:shd w:val="clear" w:color="auto" w:fill="FFFFFF"/>
        </w:rPr>
        <w:t>K1</w:t>
      </w:r>
      <w:r>
        <w:rPr>
          <w:rFonts w:ascii="宋体" w:hAnsi="宋体" w:hint="eastAsia"/>
          <w:sz w:val="21"/>
          <w:szCs w:val="21"/>
          <w:u w:val="single"/>
          <w:shd w:val="clear" w:color="auto" w:fill="FFFFFF"/>
        </w:rPr>
        <w:t>÷</w:t>
      </w:r>
      <w:r>
        <w:rPr>
          <w:rFonts w:ascii="宋体" w:hAnsi="宋体" w:hint="eastAsia"/>
          <w:sz w:val="21"/>
          <w:szCs w:val="21"/>
          <w:u w:val="single"/>
          <w:shd w:val="clear" w:color="auto" w:fill="FFFFFF"/>
        </w:rPr>
        <w:t xml:space="preserve">K2) </w:t>
      </w:r>
      <w:r>
        <w:rPr>
          <w:rFonts w:ascii="宋体" w:hAnsi="宋体" w:hint="eastAsia"/>
          <w:sz w:val="21"/>
          <w:szCs w:val="21"/>
          <w:u w:val="single"/>
          <w:shd w:val="clear" w:color="auto" w:fill="FFFFFF"/>
        </w:rPr>
        <w:t>×</w:t>
      </w:r>
      <w:r>
        <w:rPr>
          <w:rFonts w:ascii="宋体" w:hAnsi="宋体" w:hint="eastAsia"/>
          <w:sz w:val="21"/>
          <w:szCs w:val="21"/>
          <w:u w:val="single"/>
          <w:shd w:val="clear" w:color="auto" w:fill="FFFFFF"/>
        </w:rPr>
        <w:t>F</w:t>
      </w:r>
    </w:p>
    <w:p w14:paraId="5AB9CF66" w14:textId="77777777" w:rsidR="00266BC8" w:rsidRDefault="00266BC8" w:rsidP="00266BC8">
      <w:pPr>
        <w:pStyle w:val="23"/>
        <w:spacing w:line="360" w:lineRule="auto"/>
        <w:ind w:firstLine="420"/>
        <w:rPr>
          <w:rFonts w:ascii="宋体" w:hAnsi="宋体"/>
          <w:sz w:val="21"/>
          <w:szCs w:val="21"/>
          <w:u w:val="single"/>
          <w:shd w:val="clear" w:color="auto" w:fill="FFFFFF"/>
        </w:rPr>
      </w:pPr>
      <w:r>
        <w:rPr>
          <w:rFonts w:ascii="宋体" w:hAnsi="宋体" w:hint="eastAsia"/>
          <w:sz w:val="21"/>
          <w:szCs w:val="21"/>
          <w:u w:val="single"/>
          <w:shd w:val="clear" w:color="auto" w:fill="FFFFFF"/>
        </w:rPr>
        <w:t>其中：</w:t>
      </w:r>
      <w:r>
        <w:rPr>
          <w:rFonts w:ascii="宋体" w:hAnsi="宋体" w:hint="eastAsia"/>
          <w:sz w:val="21"/>
          <w:szCs w:val="21"/>
          <w:u w:val="single"/>
          <w:shd w:val="clear" w:color="auto" w:fill="FFFFFF"/>
        </w:rPr>
        <w:t>A</w:t>
      </w:r>
      <w:r>
        <w:rPr>
          <w:rFonts w:ascii="宋体" w:hAnsi="宋体" w:hint="eastAsia"/>
          <w:sz w:val="21"/>
          <w:szCs w:val="21"/>
          <w:u w:val="single"/>
          <w:shd w:val="clear" w:color="auto" w:fill="FFFFFF"/>
        </w:rPr>
        <w:t>—违约损失赔偿金</w:t>
      </w:r>
    </w:p>
    <w:p w14:paraId="25566E06" w14:textId="77777777" w:rsidR="00266BC8" w:rsidRDefault="00266BC8" w:rsidP="00266BC8">
      <w:pPr>
        <w:adjustRightInd w:val="0"/>
        <w:snapToGrid w:val="0"/>
        <w:spacing w:line="360" w:lineRule="auto"/>
        <w:ind w:firstLineChars="200" w:firstLine="420"/>
        <w:jc w:val="left"/>
        <w:rPr>
          <w:rFonts w:ascii="宋体" w:hAnsi="宋体" w:cs="宋体"/>
          <w:u w:val="single"/>
        </w:rPr>
      </w:pPr>
      <w:r>
        <w:rPr>
          <w:rFonts w:ascii="宋体" w:hAnsi="宋体" w:cs="宋体" w:hint="eastAsia"/>
          <w:u w:val="single"/>
        </w:rPr>
        <w:t>K1—标准化考评认定等级对应《北京市建设工程施工发承包计价的安全生产标准化措施费等费用标准》规定的标准费率</w:t>
      </w:r>
    </w:p>
    <w:p w14:paraId="7FC79A37" w14:textId="77777777" w:rsidR="00266BC8" w:rsidRDefault="00266BC8" w:rsidP="00266BC8">
      <w:pPr>
        <w:adjustRightInd w:val="0"/>
        <w:snapToGrid w:val="0"/>
        <w:spacing w:line="360" w:lineRule="auto"/>
        <w:ind w:firstLineChars="200" w:firstLine="420"/>
        <w:jc w:val="left"/>
        <w:rPr>
          <w:rFonts w:ascii="宋体" w:hAnsi="宋体" w:cs="宋体"/>
          <w:u w:val="single"/>
        </w:rPr>
      </w:pPr>
      <w:r>
        <w:rPr>
          <w:rFonts w:ascii="宋体" w:hAnsi="宋体" w:cs="宋体" w:hint="eastAsia"/>
          <w:u w:val="single"/>
        </w:rPr>
        <w:t>K2—合同约定的管理目标等级对应《北京市建设工程施工发承包计价的安全生产标准化措施费等费用标准》规定的标准费率</w:t>
      </w:r>
    </w:p>
    <w:p w14:paraId="27743F78" w14:textId="77777777" w:rsidR="00266BC8" w:rsidRDefault="00266BC8" w:rsidP="00266BC8">
      <w:pPr>
        <w:adjustRightInd w:val="0"/>
        <w:snapToGrid w:val="0"/>
        <w:spacing w:line="360" w:lineRule="auto"/>
        <w:ind w:firstLineChars="200" w:firstLine="420"/>
        <w:jc w:val="left"/>
        <w:rPr>
          <w:rFonts w:ascii="宋体" w:hAnsi="宋体" w:cs="宋体"/>
          <w:u w:val="single"/>
        </w:rPr>
      </w:pPr>
      <w:r>
        <w:rPr>
          <w:rFonts w:ascii="宋体" w:hAnsi="宋体" w:cs="宋体" w:hint="eastAsia"/>
          <w:u w:val="single"/>
        </w:rPr>
        <w:t>F—合同中载明的安全生产标准化措施费总额</w:t>
      </w:r>
    </w:p>
    <w:p w14:paraId="31B3B271" w14:textId="77777777" w:rsidR="00266BC8" w:rsidRDefault="00266BC8" w:rsidP="00266BC8">
      <w:pPr>
        <w:pStyle w:val="23"/>
        <w:tabs>
          <w:tab w:val="left" w:pos="1134"/>
        </w:tabs>
        <w:spacing w:line="360" w:lineRule="auto"/>
        <w:ind w:firstLine="420"/>
        <w:rPr>
          <w:rFonts w:ascii="宋体"/>
          <w:sz w:val="21"/>
          <w:szCs w:val="21"/>
          <w:u w:val="single"/>
        </w:rPr>
      </w:pPr>
      <w:r>
        <w:rPr>
          <w:rFonts w:ascii="宋体" w:hAnsi="宋体" w:hint="eastAsia"/>
          <w:sz w:val="21"/>
          <w:szCs w:val="21"/>
          <w:u w:val="single"/>
          <w:shd w:val="clear" w:color="auto" w:fill="FFFFFF"/>
        </w:rPr>
        <w:t>违约金或损失赔偿金不高于合同约定的标准化管理目标等级和实际考核评定、认定的目标等级之间所需投入费用的差额。</w:t>
      </w:r>
      <w:r>
        <w:rPr>
          <w:rFonts w:ascii="宋体" w:hAnsi="宋体"/>
          <w:sz w:val="21"/>
          <w:szCs w:val="21"/>
          <w:u w:val="single"/>
          <w:shd w:val="clear" w:color="auto" w:fill="FFFFFF"/>
        </w:rPr>
        <w:t xml:space="preserve">  </w:t>
      </w:r>
    </w:p>
    <w:p w14:paraId="55D15657" w14:textId="77777777" w:rsidR="00266BC8" w:rsidRDefault="00266BC8" w:rsidP="00266BC8">
      <w:pPr>
        <w:pStyle w:val="23"/>
        <w:spacing w:line="360" w:lineRule="auto"/>
        <w:ind w:firstLine="420"/>
        <w:rPr>
          <w:rFonts w:ascii="宋体"/>
          <w:sz w:val="21"/>
          <w:szCs w:val="21"/>
        </w:rPr>
      </w:pPr>
      <w:r>
        <w:rPr>
          <w:rFonts w:ascii="宋体"/>
          <w:sz w:val="21"/>
          <w:szCs w:val="21"/>
        </w:rPr>
        <w:t xml:space="preserve">9.6.2  </w:t>
      </w:r>
      <w:r>
        <w:rPr>
          <w:rFonts w:ascii="宋体" w:hint="eastAsia"/>
          <w:sz w:val="21"/>
          <w:szCs w:val="21"/>
        </w:rPr>
        <w:t>发包人</w:t>
      </w:r>
      <w:r>
        <w:rPr>
          <w:rFonts w:ascii="宋体" w:hAnsi="宋体"/>
          <w:u w:val="single"/>
        </w:rPr>
        <w:t xml:space="preserve">     </w:t>
      </w:r>
      <w:r>
        <w:rPr>
          <w:rFonts w:ascii="宋体" w:hint="eastAsia"/>
          <w:sz w:val="21"/>
          <w:szCs w:val="21"/>
          <w:u w:val="single"/>
        </w:rPr>
        <w:t>不给予</w:t>
      </w:r>
      <w:r>
        <w:rPr>
          <w:rFonts w:ascii="宋体" w:hAnsi="宋体"/>
          <w:u w:val="single"/>
        </w:rPr>
        <w:t xml:space="preserve">     </w:t>
      </w:r>
      <w:r>
        <w:rPr>
          <w:rFonts w:ascii="宋体" w:hint="eastAsia"/>
          <w:sz w:val="21"/>
          <w:szCs w:val="21"/>
        </w:rPr>
        <w:t>（给予</w:t>
      </w:r>
      <w:r>
        <w:rPr>
          <w:rFonts w:ascii="宋体" w:hint="eastAsia"/>
          <w:sz w:val="21"/>
          <w:szCs w:val="21"/>
        </w:rPr>
        <w:t>/</w:t>
      </w:r>
      <w:r>
        <w:rPr>
          <w:rFonts w:ascii="宋体" w:hint="eastAsia"/>
          <w:sz w:val="21"/>
          <w:szCs w:val="21"/>
        </w:rPr>
        <w:t>不给予）承包人创优奖励。发包人给予承包人创优奖励的，创优奖励金额或者计算方法：</w:t>
      </w:r>
      <w:r>
        <w:rPr>
          <w:rFonts w:ascii="宋体" w:hAnsi="宋体"/>
          <w:szCs w:val="21"/>
          <w:u w:val="single"/>
          <w:shd w:val="clear" w:color="auto" w:fill="FFFFFF"/>
        </w:rPr>
        <w:t xml:space="preserve">  /  </w:t>
      </w:r>
    </w:p>
    <w:p w14:paraId="5AEA37C6" w14:textId="77777777" w:rsidR="00266BC8" w:rsidRDefault="00266BC8" w:rsidP="00266BC8">
      <w:pPr>
        <w:pStyle w:val="378020"/>
        <w:spacing w:before="120" w:after="120"/>
      </w:pPr>
      <w:bookmarkStart w:id="902" w:name="_Toc50366693"/>
      <w:bookmarkStart w:id="903" w:name="_Toc50369815"/>
      <w:r>
        <w:t xml:space="preserve">9.7  </w:t>
      </w:r>
      <w:r>
        <w:rPr>
          <w:rFonts w:hint="eastAsia"/>
        </w:rPr>
        <w:t>特殊安全文明施工</w:t>
      </w:r>
      <w:bookmarkEnd w:id="902"/>
      <w:bookmarkEnd w:id="903"/>
    </w:p>
    <w:p w14:paraId="666A7D8B" w14:textId="77777777" w:rsidR="00266BC8" w:rsidRDefault="00266BC8" w:rsidP="00266BC8">
      <w:pPr>
        <w:pStyle w:val="23"/>
        <w:tabs>
          <w:tab w:val="left" w:pos="1134"/>
        </w:tabs>
        <w:spacing w:line="360" w:lineRule="auto"/>
        <w:ind w:firstLine="420"/>
        <w:rPr>
          <w:rFonts w:ascii="宋体"/>
          <w:sz w:val="21"/>
          <w:szCs w:val="21"/>
          <w:u w:val="single"/>
        </w:rPr>
      </w:pPr>
      <w:r>
        <w:rPr>
          <w:rFonts w:ascii="宋体"/>
          <w:sz w:val="21"/>
          <w:szCs w:val="21"/>
        </w:rPr>
        <w:t>9.7.1</w:t>
      </w:r>
      <w:r>
        <w:rPr>
          <w:rFonts w:ascii="宋体" w:hint="eastAsia"/>
          <w:sz w:val="21"/>
          <w:szCs w:val="21"/>
        </w:rPr>
        <w:t> </w:t>
      </w:r>
      <w:r>
        <w:rPr>
          <w:rFonts w:ascii="宋体"/>
          <w:sz w:val="21"/>
          <w:szCs w:val="21"/>
        </w:rPr>
        <w:t xml:space="preserve"> </w:t>
      </w:r>
      <w:r>
        <w:rPr>
          <w:rFonts w:ascii="宋体" w:hAnsi="宋体" w:hint="eastAsia"/>
          <w:sz w:val="21"/>
          <w:szCs w:val="21"/>
        </w:rPr>
        <w:t>未达到合同约定的特殊安全文明施工要求的</w:t>
      </w:r>
      <w:r>
        <w:rPr>
          <w:rFonts w:ascii="宋体" w:hint="eastAsia"/>
          <w:sz w:val="21"/>
          <w:szCs w:val="21"/>
        </w:rPr>
        <w:t>违约金或损失赔偿金的金额或者计算方法：</w:t>
      </w:r>
      <w:r>
        <w:rPr>
          <w:rFonts w:ascii="宋体" w:hAnsi="宋体"/>
          <w:szCs w:val="21"/>
          <w:u w:val="single"/>
          <w:shd w:val="clear" w:color="auto" w:fill="FFFFFF"/>
        </w:rPr>
        <w:t xml:space="preserve">  /  </w:t>
      </w:r>
    </w:p>
    <w:p w14:paraId="1E5F3CCD" w14:textId="77777777" w:rsidR="00266BC8" w:rsidRDefault="00266BC8" w:rsidP="00266BC8">
      <w:pPr>
        <w:pStyle w:val="23"/>
        <w:spacing w:line="360" w:lineRule="auto"/>
        <w:ind w:firstLine="420"/>
        <w:rPr>
          <w:rFonts w:ascii="宋体"/>
          <w:szCs w:val="21"/>
          <w:u w:val="single"/>
        </w:rPr>
      </w:pPr>
      <w:r>
        <w:rPr>
          <w:rFonts w:ascii="宋体"/>
          <w:sz w:val="21"/>
          <w:szCs w:val="21"/>
        </w:rPr>
        <w:t>9.7.2</w:t>
      </w:r>
      <w:r>
        <w:rPr>
          <w:rFonts w:ascii="宋体" w:hint="eastAsia"/>
          <w:sz w:val="21"/>
          <w:szCs w:val="21"/>
        </w:rPr>
        <w:t> </w:t>
      </w:r>
      <w:r>
        <w:rPr>
          <w:rFonts w:ascii="宋体" w:hint="eastAsia"/>
          <w:sz w:val="21"/>
          <w:szCs w:val="21"/>
        </w:rPr>
        <w:t xml:space="preserve"> </w:t>
      </w:r>
      <w:r>
        <w:rPr>
          <w:rFonts w:ascii="宋体" w:hint="eastAsia"/>
          <w:sz w:val="21"/>
          <w:szCs w:val="21"/>
        </w:rPr>
        <w:t>发包人</w:t>
      </w:r>
      <w:r>
        <w:rPr>
          <w:rFonts w:ascii="宋体" w:hAnsi="宋体"/>
          <w:u w:val="single"/>
        </w:rPr>
        <w:t xml:space="preserve">      </w:t>
      </w:r>
      <w:r>
        <w:rPr>
          <w:rFonts w:ascii="宋体" w:hint="eastAsia"/>
          <w:sz w:val="21"/>
          <w:szCs w:val="21"/>
          <w:u w:val="single"/>
        </w:rPr>
        <w:t>不给予</w:t>
      </w:r>
      <w:r>
        <w:rPr>
          <w:rFonts w:ascii="宋体" w:hAnsi="宋体"/>
          <w:u w:val="single"/>
        </w:rPr>
        <w:t xml:space="preserve">  </w:t>
      </w:r>
      <w:r>
        <w:rPr>
          <w:rFonts w:ascii="宋体" w:hint="eastAsia"/>
          <w:sz w:val="21"/>
          <w:szCs w:val="21"/>
        </w:rPr>
        <w:t>（给予</w:t>
      </w:r>
      <w:r>
        <w:rPr>
          <w:rFonts w:ascii="宋体" w:hint="eastAsia"/>
          <w:sz w:val="21"/>
          <w:szCs w:val="21"/>
        </w:rPr>
        <w:t>/</w:t>
      </w:r>
      <w:r>
        <w:rPr>
          <w:rFonts w:ascii="宋体" w:hint="eastAsia"/>
          <w:sz w:val="21"/>
          <w:szCs w:val="21"/>
        </w:rPr>
        <w:t>不给予）承包人创优奖励。发包人给予承包人创优奖励的，创优奖励金额或者计算方法：</w:t>
      </w:r>
      <w:bookmarkEnd w:id="901"/>
      <w:r>
        <w:rPr>
          <w:rFonts w:ascii="宋体" w:hAnsi="宋体"/>
          <w:szCs w:val="21"/>
          <w:u w:val="single"/>
          <w:shd w:val="clear" w:color="auto" w:fill="FFFFFF"/>
        </w:rPr>
        <w:t xml:space="preserve">  /  </w:t>
      </w:r>
    </w:p>
    <w:p w14:paraId="46AC4F40" w14:textId="77777777" w:rsidR="00266BC8" w:rsidRDefault="00266BC8" w:rsidP="00266BC8">
      <w:pPr>
        <w:pStyle w:val="2TimesNewRoman5020"/>
        <w:spacing w:before="120" w:after="120"/>
        <w:outlineLvl w:val="0"/>
      </w:pPr>
      <w:bookmarkStart w:id="904" w:name="_Toc490331696"/>
      <w:bookmarkStart w:id="905" w:name="_Toc50366694"/>
      <w:bookmarkStart w:id="906" w:name="_Toc50369816"/>
      <w:bookmarkStart w:id="907" w:name="_Toc497214074"/>
      <w:r>
        <w:t>10.</w:t>
      </w:r>
      <w:r>
        <w:rPr>
          <w:rFonts w:hint="eastAsia"/>
        </w:rPr>
        <w:t>进度计划</w:t>
      </w:r>
      <w:bookmarkEnd w:id="904"/>
      <w:bookmarkEnd w:id="905"/>
      <w:bookmarkEnd w:id="906"/>
      <w:bookmarkEnd w:id="907"/>
    </w:p>
    <w:p w14:paraId="5B692EBA" w14:textId="77777777" w:rsidR="00266BC8" w:rsidRDefault="00266BC8" w:rsidP="00266BC8">
      <w:pPr>
        <w:pStyle w:val="378020"/>
        <w:spacing w:before="120" w:after="120"/>
        <w:outlineLvl w:val="1"/>
      </w:pPr>
      <w:bookmarkStart w:id="908" w:name="_Toc497214075"/>
      <w:bookmarkStart w:id="909" w:name="_Toc50369817"/>
      <w:bookmarkStart w:id="910" w:name="_Toc490331697"/>
      <w:bookmarkStart w:id="911" w:name="_Toc486580406"/>
      <w:bookmarkStart w:id="912" w:name="_Toc50366695"/>
      <w:bookmarkStart w:id="913" w:name="_Toc489280212"/>
      <w:bookmarkStart w:id="914" w:name="_Toc485323180"/>
      <w:r>
        <w:t xml:space="preserve">10.1  </w:t>
      </w:r>
      <w:r>
        <w:rPr>
          <w:rFonts w:hint="eastAsia"/>
        </w:rPr>
        <w:t>合同进度计划</w:t>
      </w:r>
      <w:bookmarkEnd w:id="908"/>
      <w:bookmarkEnd w:id="909"/>
      <w:bookmarkEnd w:id="910"/>
      <w:bookmarkEnd w:id="911"/>
      <w:bookmarkEnd w:id="912"/>
      <w:bookmarkEnd w:id="913"/>
      <w:bookmarkEnd w:id="914"/>
    </w:p>
    <w:p w14:paraId="6D3285A9" w14:textId="77777777" w:rsidR="00266BC8" w:rsidRDefault="00266BC8" w:rsidP="00266BC8">
      <w:pPr>
        <w:spacing w:line="440" w:lineRule="exact"/>
        <w:ind w:leftChars="200" w:left="420"/>
        <w:rPr>
          <w:rFonts w:ascii="宋体" w:hAnsi="宋体"/>
          <w:szCs w:val="21"/>
          <w:u w:val="single"/>
        </w:rPr>
      </w:pPr>
      <w:r>
        <w:rPr>
          <w:rFonts w:ascii="宋体" w:hAnsi="宋体"/>
          <w:szCs w:val="21"/>
        </w:rPr>
        <w:t xml:space="preserve">10.1.1  </w:t>
      </w:r>
      <w:r>
        <w:rPr>
          <w:rFonts w:ascii="宋体" w:hAnsi="宋体" w:hint="eastAsia"/>
          <w:szCs w:val="21"/>
        </w:rPr>
        <w:t>承包人编制施工进度计划和施工方案说明的内容：</w:t>
      </w:r>
      <w:r>
        <w:rPr>
          <w:rFonts w:ascii="宋体" w:hAnsi="宋体" w:hint="eastAsia"/>
          <w:szCs w:val="21"/>
          <w:u w:val="single"/>
        </w:rPr>
        <w:t>（1）施工部署(明确本项目实施的质量、进度和安全目标；明确项目管理的总体安排，包括实行项目经理责任制，项目经理部的设立和岗位设置及相应的规章制度等)、施工方案(包括施工流向和施工顺序、施工进度划分、主要施工方法和施工机械选择等)。</w:t>
      </w:r>
    </w:p>
    <w:p w14:paraId="463E9A68" w14:textId="77777777" w:rsidR="00266BC8" w:rsidRDefault="00266BC8" w:rsidP="00266BC8">
      <w:pPr>
        <w:spacing w:line="440" w:lineRule="exact"/>
        <w:ind w:leftChars="200" w:left="420"/>
        <w:rPr>
          <w:rFonts w:ascii="宋体" w:hAnsi="宋体"/>
          <w:szCs w:val="21"/>
          <w:u w:val="single"/>
        </w:rPr>
      </w:pPr>
      <w:r>
        <w:rPr>
          <w:rFonts w:ascii="宋体" w:hAnsi="宋体" w:hint="eastAsia"/>
          <w:szCs w:val="21"/>
          <w:u w:val="single"/>
        </w:rPr>
        <w:t>（2）施工进度计划(按照合同工期，编制施工进度计划，包括总进度计划和单位工程施工进度计划或分项工程。施工进度表可采用横道图或关键线路网络图表示，说明计划开工日期和各单体工程各阶段的完工日期)、资源供应计划(按照招标项目项目的进度、质量、安全的要求和现场实际施工条件，提出相应的资源供应计划，包括劳动力需求计划、机械设备需求计划和主要材料和周转材料需求计划等)。</w:t>
      </w:r>
    </w:p>
    <w:p w14:paraId="6AB664EA" w14:textId="77777777" w:rsidR="00266BC8" w:rsidRDefault="00266BC8" w:rsidP="00266BC8">
      <w:pPr>
        <w:spacing w:line="440" w:lineRule="exact"/>
        <w:ind w:leftChars="200" w:left="420"/>
        <w:rPr>
          <w:rFonts w:ascii="宋体" w:hAnsi="宋体"/>
          <w:szCs w:val="21"/>
          <w:u w:val="single"/>
        </w:rPr>
      </w:pPr>
      <w:r>
        <w:rPr>
          <w:rFonts w:ascii="宋体" w:hAnsi="宋体" w:hint="eastAsia"/>
          <w:szCs w:val="21"/>
          <w:u w:val="single"/>
        </w:rPr>
        <w:lastRenderedPageBreak/>
        <w:t>（3）技术组织措施(包括保证进度目标的措施、保证质量目标的措施、保证安全目标的措施、保证成本目标的措施、保证季节施工的措施、保证环境的措施和文明施工措施、保证绿色施工措施等)、实施难点和对策。</w:t>
      </w:r>
    </w:p>
    <w:p w14:paraId="724A5CBE" w14:textId="77777777" w:rsidR="00266BC8" w:rsidRDefault="00266BC8" w:rsidP="00266BC8">
      <w:pPr>
        <w:spacing w:line="440" w:lineRule="exact"/>
        <w:ind w:leftChars="200" w:left="420"/>
        <w:rPr>
          <w:rFonts w:ascii="宋体"/>
          <w:szCs w:val="21"/>
        </w:rPr>
      </w:pPr>
      <w:r>
        <w:rPr>
          <w:rFonts w:ascii="宋体" w:hAnsi="宋体" w:hint="eastAsia"/>
          <w:szCs w:val="21"/>
          <w:u w:val="single"/>
        </w:rPr>
        <w:t>（4）施工进度计划中还应载明要求发包人组织设计人进行阶段性工程设计交底的时间。</w:t>
      </w:r>
    </w:p>
    <w:p w14:paraId="29D4C8E8" w14:textId="77777777" w:rsidR="00266BC8" w:rsidRDefault="00266BC8" w:rsidP="00266BC8">
      <w:pPr>
        <w:pStyle w:val="23"/>
        <w:wordWrap w:val="0"/>
        <w:spacing w:line="360" w:lineRule="auto"/>
        <w:ind w:firstLine="420"/>
        <w:rPr>
          <w:rFonts w:ascii="宋体"/>
          <w:sz w:val="21"/>
          <w:szCs w:val="21"/>
        </w:rPr>
      </w:pPr>
      <w:r>
        <w:rPr>
          <w:rFonts w:ascii="宋体" w:hAnsi="宋体"/>
          <w:sz w:val="21"/>
          <w:szCs w:val="21"/>
        </w:rPr>
        <w:t xml:space="preserve">10.1.2 </w:t>
      </w:r>
      <w:r>
        <w:rPr>
          <w:rFonts w:ascii="宋体" w:hAnsi="宋体" w:hint="eastAsia"/>
          <w:sz w:val="21"/>
          <w:szCs w:val="21"/>
        </w:rPr>
        <w:t>承包人编制分阶段或分项施工进度计划和施工方案说明的内容及时限要求</w:t>
      </w:r>
      <w:r>
        <w:rPr>
          <w:rFonts w:ascii="宋体" w:hAnsi="宋体" w:hint="eastAsia"/>
          <w:szCs w:val="21"/>
        </w:rPr>
        <w:t>：</w:t>
      </w:r>
      <w:r>
        <w:rPr>
          <w:rFonts w:ascii="宋体" w:hAnsi="宋体"/>
          <w:szCs w:val="21"/>
          <w:u w:val="single"/>
          <w:shd w:val="clear" w:color="auto" w:fill="FFFFFF"/>
        </w:rPr>
        <w:t xml:space="preserve">  /  </w:t>
      </w:r>
    </w:p>
    <w:p w14:paraId="632C24B3" w14:textId="77777777" w:rsidR="00266BC8" w:rsidRDefault="00266BC8" w:rsidP="00266BC8">
      <w:pPr>
        <w:pStyle w:val="23"/>
        <w:spacing w:line="360" w:lineRule="auto"/>
        <w:ind w:firstLine="420"/>
        <w:rPr>
          <w:rFonts w:ascii="宋体"/>
          <w:sz w:val="21"/>
          <w:szCs w:val="21"/>
        </w:rPr>
      </w:pPr>
      <w:r>
        <w:rPr>
          <w:rFonts w:ascii="宋体" w:hAnsi="宋体"/>
          <w:sz w:val="21"/>
          <w:szCs w:val="21"/>
        </w:rPr>
        <w:t xml:space="preserve">10.1.3  </w:t>
      </w:r>
      <w:r>
        <w:rPr>
          <w:rFonts w:ascii="宋体" w:hAnsi="宋体" w:hint="eastAsia"/>
          <w:sz w:val="21"/>
          <w:szCs w:val="21"/>
        </w:rPr>
        <w:t>群体工程中有关编制进度计划和施工方案说明的要求</w:t>
      </w:r>
      <w:r>
        <w:rPr>
          <w:rFonts w:ascii="宋体" w:hAnsi="宋体" w:hint="eastAsia"/>
          <w:szCs w:val="21"/>
        </w:rPr>
        <w:t>：</w:t>
      </w:r>
      <w:r>
        <w:rPr>
          <w:rFonts w:ascii="宋体" w:hAnsi="宋体"/>
          <w:szCs w:val="21"/>
          <w:u w:val="single"/>
          <w:shd w:val="clear" w:color="auto" w:fill="FFFFFF"/>
        </w:rPr>
        <w:t xml:space="preserve">  /  </w:t>
      </w:r>
    </w:p>
    <w:p w14:paraId="2F88DE9D" w14:textId="77777777" w:rsidR="00266BC8" w:rsidRDefault="00266BC8" w:rsidP="00266BC8">
      <w:pPr>
        <w:pStyle w:val="378020"/>
        <w:spacing w:before="120" w:after="120"/>
        <w:outlineLvl w:val="1"/>
      </w:pPr>
      <w:bookmarkStart w:id="915" w:name="_Toc490331698"/>
      <w:bookmarkStart w:id="916" w:name="_Toc497214076"/>
      <w:bookmarkStart w:id="917" w:name="_Toc50369818"/>
      <w:bookmarkStart w:id="918" w:name="_Toc50366696"/>
      <w:r>
        <w:t xml:space="preserve">10.2  </w:t>
      </w:r>
      <w:r>
        <w:rPr>
          <w:rFonts w:hint="eastAsia"/>
        </w:rPr>
        <w:t>合同进度计划的修订</w:t>
      </w:r>
      <w:bookmarkEnd w:id="915"/>
      <w:bookmarkEnd w:id="916"/>
      <w:bookmarkEnd w:id="917"/>
      <w:bookmarkEnd w:id="918"/>
    </w:p>
    <w:p w14:paraId="30D102FB" w14:textId="77777777" w:rsidR="00266BC8" w:rsidRDefault="00266BC8" w:rsidP="00266BC8">
      <w:pPr>
        <w:pStyle w:val="23"/>
        <w:spacing w:line="360" w:lineRule="auto"/>
        <w:ind w:firstLine="420"/>
        <w:rPr>
          <w:rFonts w:ascii="宋体"/>
          <w:sz w:val="21"/>
          <w:szCs w:val="21"/>
        </w:rPr>
      </w:pPr>
      <w:bookmarkStart w:id="919" w:name="_Toc486580408"/>
      <w:bookmarkStart w:id="920" w:name="_Toc485323182"/>
      <w:bookmarkStart w:id="921" w:name="_Toc489280214"/>
      <w:r>
        <w:rPr>
          <w:rFonts w:ascii="宋体" w:hAnsi="宋体"/>
          <w:sz w:val="21"/>
          <w:szCs w:val="21"/>
        </w:rPr>
        <w:t>10.2.1</w:t>
      </w:r>
      <w:r>
        <w:rPr>
          <w:rFonts w:ascii="宋体" w:hAnsi="宋体" w:hint="eastAsia"/>
          <w:sz w:val="21"/>
          <w:szCs w:val="21"/>
        </w:rPr>
        <w:t>承包人报送修订合同进度计划申请报告和相关资料的期限</w:t>
      </w:r>
      <w:r>
        <w:rPr>
          <w:rFonts w:ascii="宋体" w:hAnsi="宋体" w:hint="eastAsia"/>
          <w:szCs w:val="21"/>
        </w:rPr>
        <w:t>：</w:t>
      </w:r>
      <w:r>
        <w:rPr>
          <w:rFonts w:ascii="宋体" w:hAnsi="宋体" w:hint="eastAsia"/>
          <w:sz w:val="21"/>
          <w:szCs w:val="21"/>
          <w:u w:val="single"/>
        </w:rPr>
        <w:t>工程的实际进度与</w:t>
      </w:r>
      <w:r>
        <w:rPr>
          <w:rFonts w:ascii="宋体" w:hAnsi="宋体"/>
          <w:sz w:val="21"/>
          <w:szCs w:val="21"/>
          <w:u w:val="single"/>
        </w:rPr>
        <w:t>10.1</w:t>
      </w:r>
      <w:r>
        <w:rPr>
          <w:rFonts w:ascii="宋体" w:hAnsi="宋体" w:hint="eastAsia"/>
          <w:sz w:val="21"/>
          <w:szCs w:val="21"/>
          <w:u w:val="single"/>
        </w:rPr>
        <w:t>款计划进度不符后</w:t>
      </w:r>
      <w:r>
        <w:rPr>
          <w:rFonts w:ascii="宋体" w:hAnsi="宋体"/>
          <w:sz w:val="21"/>
          <w:szCs w:val="21"/>
          <w:u w:val="single"/>
        </w:rPr>
        <w:t>7</w:t>
      </w:r>
      <w:r>
        <w:rPr>
          <w:rFonts w:ascii="宋体" w:hAnsi="宋体" w:hint="eastAsia"/>
          <w:sz w:val="21"/>
          <w:szCs w:val="21"/>
          <w:u w:val="single"/>
        </w:rPr>
        <w:t>日内。</w:t>
      </w:r>
    </w:p>
    <w:p w14:paraId="5D6C17C5" w14:textId="77777777" w:rsidR="00266BC8" w:rsidRDefault="00266BC8" w:rsidP="00266BC8">
      <w:pPr>
        <w:pStyle w:val="23"/>
        <w:spacing w:line="360" w:lineRule="auto"/>
        <w:ind w:firstLine="420"/>
        <w:rPr>
          <w:rFonts w:ascii="宋体"/>
          <w:sz w:val="21"/>
          <w:szCs w:val="21"/>
        </w:rPr>
      </w:pPr>
      <w:r>
        <w:rPr>
          <w:rFonts w:ascii="宋体" w:hAnsi="宋体" w:hint="eastAsia"/>
          <w:sz w:val="21"/>
          <w:szCs w:val="21"/>
        </w:rPr>
        <w:t>监理人批复修订合同进度计划申请报告的期限</w:t>
      </w:r>
      <w:r>
        <w:rPr>
          <w:rFonts w:ascii="宋体" w:hAnsi="宋体" w:hint="eastAsia"/>
          <w:szCs w:val="21"/>
        </w:rPr>
        <w:t>：</w:t>
      </w:r>
      <w:r>
        <w:rPr>
          <w:rFonts w:ascii="宋体" w:hAnsi="宋体" w:hint="eastAsia"/>
          <w:sz w:val="21"/>
          <w:szCs w:val="21"/>
          <w:u w:val="single"/>
        </w:rPr>
        <w:t>收到报告后</w:t>
      </w:r>
      <w:r>
        <w:rPr>
          <w:rFonts w:ascii="宋体" w:hAnsi="宋体"/>
          <w:sz w:val="21"/>
          <w:szCs w:val="21"/>
          <w:u w:val="single"/>
        </w:rPr>
        <w:t>7</w:t>
      </w:r>
      <w:r>
        <w:rPr>
          <w:rFonts w:ascii="宋体" w:hAnsi="宋体" w:hint="eastAsia"/>
          <w:sz w:val="21"/>
          <w:szCs w:val="21"/>
          <w:u w:val="single"/>
        </w:rPr>
        <w:t>日内。</w:t>
      </w:r>
    </w:p>
    <w:p w14:paraId="16D8D070" w14:textId="77777777" w:rsidR="00266BC8" w:rsidRDefault="00266BC8" w:rsidP="00266BC8">
      <w:pPr>
        <w:pStyle w:val="23"/>
        <w:spacing w:line="360" w:lineRule="auto"/>
        <w:ind w:firstLine="420"/>
        <w:rPr>
          <w:rFonts w:ascii="宋体" w:hAnsi="宋体"/>
          <w:sz w:val="21"/>
          <w:szCs w:val="21"/>
          <w:u w:val="single"/>
        </w:rPr>
      </w:pPr>
      <w:r>
        <w:rPr>
          <w:rFonts w:ascii="宋体" w:hAnsi="宋体"/>
          <w:sz w:val="21"/>
          <w:szCs w:val="21"/>
        </w:rPr>
        <w:t xml:space="preserve">10.2.2  </w:t>
      </w:r>
      <w:r>
        <w:rPr>
          <w:rFonts w:ascii="宋体" w:hAnsi="宋体" w:hint="eastAsia"/>
          <w:sz w:val="21"/>
          <w:szCs w:val="21"/>
        </w:rPr>
        <w:t>监理人批复修订合同进度计划的期限</w:t>
      </w:r>
      <w:r>
        <w:rPr>
          <w:rFonts w:ascii="宋体" w:hAnsi="宋体" w:hint="eastAsia"/>
          <w:szCs w:val="21"/>
        </w:rPr>
        <w:t>：</w:t>
      </w:r>
      <w:r>
        <w:rPr>
          <w:rFonts w:ascii="宋体" w:hAnsi="宋体" w:hint="eastAsia"/>
          <w:sz w:val="21"/>
          <w:szCs w:val="21"/>
          <w:u w:val="single"/>
        </w:rPr>
        <w:t>收到计划后</w:t>
      </w:r>
      <w:r>
        <w:rPr>
          <w:rFonts w:ascii="宋体" w:hAnsi="宋体"/>
          <w:sz w:val="21"/>
          <w:szCs w:val="21"/>
          <w:u w:val="single"/>
        </w:rPr>
        <w:t>7</w:t>
      </w:r>
      <w:r>
        <w:rPr>
          <w:rFonts w:ascii="宋体" w:hAnsi="宋体" w:hint="eastAsia"/>
          <w:sz w:val="21"/>
          <w:szCs w:val="21"/>
          <w:u w:val="single"/>
        </w:rPr>
        <w:t>日内。</w:t>
      </w:r>
    </w:p>
    <w:p w14:paraId="16C1136F" w14:textId="77777777" w:rsidR="00266BC8" w:rsidRDefault="00266BC8" w:rsidP="00266BC8">
      <w:pPr>
        <w:pStyle w:val="23"/>
        <w:spacing w:line="360" w:lineRule="auto"/>
        <w:rPr>
          <w:rFonts w:ascii="宋体"/>
          <w:szCs w:val="20"/>
        </w:rPr>
      </w:pPr>
      <w:r>
        <w:rPr>
          <w:rFonts w:ascii="宋体" w:hint="eastAsia"/>
          <w:szCs w:val="20"/>
        </w:rPr>
        <w:t xml:space="preserve">10.3 </w:t>
      </w:r>
      <w:r>
        <w:rPr>
          <w:rFonts w:ascii="宋体" w:hint="eastAsia"/>
          <w:sz w:val="21"/>
          <w:szCs w:val="21"/>
        </w:rPr>
        <w:t xml:space="preserve"> </w:t>
      </w:r>
      <w:r>
        <w:rPr>
          <w:rFonts w:ascii="宋体" w:hint="eastAsia"/>
          <w:szCs w:val="20"/>
        </w:rPr>
        <w:t>合同进度计划的其他要求</w:t>
      </w:r>
    </w:p>
    <w:p w14:paraId="08134C64" w14:textId="77777777" w:rsidR="00266BC8" w:rsidRDefault="00266BC8" w:rsidP="00266BC8">
      <w:pPr>
        <w:pStyle w:val="23"/>
        <w:spacing w:line="360" w:lineRule="auto"/>
        <w:ind w:firstLine="420"/>
        <w:rPr>
          <w:rFonts w:ascii="宋体"/>
          <w:sz w:val="21"/>
          <w:szCs w:val="21"/>
        </w:rPr>
      </w:pPr>
      <w:r>
        <w:rPr>
          <w:rFonts w:ascii="宋体" w:hint="eastAsia"/>
          <w:sz w:val="21"/>
          <w:szCs w:val="21"/>
        </w:rPr>
        <w:t xml:space="preserve">10.3.2  </w:t>
      </w:r>
      <w:r>
        <w:rPr>
          <w:rFonts w:ascii="宋体" w:hint="eastAsia"/>
          <w:sz w:val="21"/>
          <w:szCs w:val="21"/>
        </w:rPr>
        <w:t>施工进度计划管理的人员配置要求：</w:t>
      </w:r>
      <w:r>
        <w:rPr>
          <w:rFonts w:ascii="宋体" w:hint="eastAsia"/>
          <w:sz w:val="21"/>
          <w:szCs w:val="21"/>
          <w:u w:val="single"/>
        </w:rPr>
        <w:t xml:space="preserve">       /                         </w:t>
      </w:r>
      <w:r>
        <w:rPr>
          <w:rFonts w:ascii="宋体" w:hint="eastAsia"/>
          <w:sz w:val="21"/>
          <w:szCs w:val="21"/>
        </w:rPr>
        <w:t xml:space="preserve">      </w:t>
      </w:r>
    </w:p>
    <w:p w14:paraId="67663B3E" w14:textId="77777777" w:rsidR="00266BC8" w:rsidRDefault="00266BC8" w:rsidP="00266BC8">
      <w:pPr>
        <w:pStyle w:val="23"/>
        <w:spacing w:line="360" w:lineRule="auto"/>
        <w:ind w:firstLine="420"/>
        <w:rPr>
          <w:rFonts w:ascii="宋体"/>
          <w:sz w:val="21"/>
          <w:szCs w:val="21"/>
        </w:rPr>
      </w:pPr>
      <w:r>
        <w:rPr>
          <w:rFonts w:ascii="宋体" w:hint="eastAsia"/>
          <w:sz w:val="21"/>
          <w:szCs w:val="21"/>
        </w:rPr>
        <w:t xml:space="preserve">10.3.3  </w:t>
      </w:r>
      <w:r>
        <w:rPr>
          <w:rFonts w:ascii="宋体" w:hint="eastAsia"/>
          <w:sz w:val="21"/>
          <w:szCs w:val="21"/>
        </w:rPr>
        <w:t>施工进度计划的计算机应用软件要求：</w:t>
      </w:r>
      <w:r>
        <w:rPr>
          <w:rFonts w:ascii="宋体" w:hint="eastAsia"/>
          <w:sz w:val="21"/>
          <w:szCs w:val="21"/>
          <w:u w:val="single"/>
        </w:rPr>
        <w:t xml:space="preserve">      </w:t>
      </w:r>
      <w:r>
        <w:rPr>
          <w:rFonts w:ascii="宋体"/>
          <w:sz w:val="21"/>
          <w:szCs w:val="21"/>
          <w:u w:val="single"/>
        </w:rPr>
        <w:t>/</w:t>
      </w:r>
      <w:r>
        <w:rPr>
          <w:rFonts w:ascii="宋体" w:hint="eastAsia"/>
          <w:sz w:val="21"/>
          <w:szCs w:val="21"/>
          <w:u w:val="single"/>
        </w:rPr>
        <w:t xml:space="preserve">                        </w:t>
      </w:r>
      <w:r>
        <w:rPr>
          <w:rFonts w:ascii="宋体" w:hint="eastAsia"/>
          <w:sz w:val="21"/>
          <w:szCs w:val="21"/>
        </w:rPr>
        <w:t xml:space="preserve">      </w:t>
      </w:r>
    </w:p>
    <w:p w14:paraId="57FBAC16" w14:textId="77777777" w:rsidR="00266BC8" w:rsidRDefault="00266BC8" w:rsidP="00266BC8">
      <w:pPr>
        <w:pStyle w:val="2TimesNewRoman5020"/>
        <w:spacing w:before="120" w:after="120"/>
        <w:outlineLvl w:val="0"/>
      </w:pPr>
      <w:bookmarkStart w:id="922" w:name="_Toc50369819"/>
      <w:bookmarkStart w:id="923" w:name="_Toc50366697"/>
      <w:bookmarkStart w:id="924" w:name="_Toc490331699"/>
      <w:bookmarkStart w:id="925" w:name="_Toc497214077"/>
      <w:r>
        <w:t>11.</w:t>
      </w:r>
      <w:r>
        <w:rPr>
          <w:rFonts w:hint="eastAsia"/>
        </w:rPr>
        <w:t>开工和竣工</w:t>
      </w:r>
      <w:bookmarkEnd w:id="919"/>
      <w:bookmarkEnd w:id="920"/>
      <w:bookmarkEnd w:id="921"/>
      <w:bookmarkEnd w:id="922"/>
      <w:bookmarkEnd w:id="923"/>
      <w:bookmarkEnd w:id="924"/>
      <w:bookmarkEnd w:id="925"/>
    </w:p>
    <w:p w14:paraId="6D05BDC7" w14:textId="77777777" w:rsidR="00266BC8" w:rsidRDefault="00266BC8" w:rsidP="00266BC8">
      <w:pPr>
        <w:pStyle w:val="378020"/>
        <w:spacing w:before="120" w:after="120"/>
        <w:outlineLvl w:val="1"/>
      </w:pPr>
      <w:bookmarkStart w:id="926" w:name="_Toc489280215"/>
      <w:bookmarkStart w:id="927" w:name="_Toc50366698"/>
      <w:bookmarkStart w:id="928" w:name="_Toc486580409"/>
      <w:bookmarkStart w:id="929" w:name="_Toc497214078"/>
      <w:bookmarkStart w:id="930" w:name="_Toc50369820"/>
      <w:bookmarkStart w:id="931" w:name="_Toc490331700"/>
      <w:bookmarkStart w:id="932" w:name="_Toc485323183"/>
      <w:r>
        <w:t xml:space="preserve">11.3  </w:t>
      </w:r>
      <w:r>
        <w:rPr>
          <w:rFonts w:hint="eastAsia"/>
        </w:rPr>
        <w:t>发包人的工期延误</w:t>
      </w:r>
      <w:bookmarkEnd w:id="926"/>
      <w:bookmarkEnd w:id="927"/>
      <w:bookmarkEnd w:id="928"/>
      <w:bookmarkEnd w:id="929"/>
      <w:bookmarkEnd w:id="930"/>
      <w:bookmarkEnd w:id="931"/>
      <w:bookmarkEnd w:id="932"/>
    </w:p>
    <w:p w14:paraId="104E69D1" w14:textId="77777777" w:rsidR="00266BC8" w:rsidRDefault="00266BC8" w:rsidP="00266BC8">
      <w:pPr>
        <w:pStyle w:val="23"/>
        <w:wordWrap w:val="0"/>
        <w:spacing w:line="360" w:lineRule="auto"/>
        <w:ind w:firstLine="420"/>
        <w:rPr>
          <w:rFonts w:ascii="宋体"/>
          <w:sz w:val="21"/>
          <w:szCs w:val="21"/>
        </w:rPr>
      </w:pPr>
      <w:bookmarkStart w:id="933" w:name="_Toc489280216"/>
      <w:bookmarkStart w:id="934" w:name="_Toc486580410"/>
      <w:bookmarkStart w:id="935" w:name="_Toc485323184"/>
      <w:r>
        <w:rPr>
          <w:rFonts w:ascii="宋体" w:hAnsi="宋体" w:hint="eastAsia"/>
          <w:sz w:val="21"/>
          <w:szCs w:val="21"/>
        </w:rPr>
        <w:t>（</w:t>
      </w:r>
      <w:r>
        <w:rPr>
          <w:rFonts w:ascii="宋体" w:hAnsi="宋体"/>
          <w:sz w:val="21"/>
          <w:szCs w:val="21"/>
        </w:rPr>
        <w:t>8</w:t>
      </w:r>
      <w:r>
        <w:rPr>
          <w:rFonts w:ascii="宋体" w:hAnsi="宋体" w:hint="eastAsia"/>
          <w:sz w:val="21"/>
          <w:szCs w:val="21"/>
        </w:rPr>
        <w:t>）发包人造成工期延误的其他原因</w:t>
      </w:r>
      <w:r>
        <w:rPr>
          <w:rFonts w:ascii="宋体" w:hAnsi="宋体" w:hint="eastAsia"/>
          <w:szCs w:val="21"/>
        </w:rPr>
        <w:t>：</w:t>
      </w:r>
      <w:r>
        <w:rPr>
          <w:rFonts w:ascii="宋体" w:hAnsi="宋体"/>
          <w:szCs w:val="21"/>
          <w:u w:val="single"/>
          <w:shd w:val="clear" w:color="auto" w:fill="FFFFFF"/>
        </w:rPr>
        <w:t xml:space="preserve">  /  </w:t>
      </w:r>
    </w:p>
    <w:p w14:paraId="2B3E2768" w14:textId="77777777" w:rsidR="00266BC8" w:rsidRDefault="00266BC8" w:rsidP="00266BC8">
      <w:pPr>
        <w:pStyle w:val="378020"/>
        <w:spacing w:before="120" w:after="120"/>
        <w:outlineLvl w:val="1"/>
      </w:pPr>
      <w:bookmarkStart w:id="936" w:name="_Toc50366699"/>
      <w:bookmarkStart w:id="937" w:name="_Toc497214079"/>
      <w:bookmarkStart w:id="938" w:name="_Toc50369821"/>
      <w:bookmarkStart w:id="939" w:name="_Toc490331701"/>
      <w:r>
        <w:t xml:space="preserve">11.4  </w:t>
      </w:r>
      <w:r>
        <w:rPr>
          <w:rFonts w:hint="eastAsia"/>
        </w:rPr>
        <w:t>异常恶劣的气候条件</w:t>
      </w:r>
      <w:bookmarkEnd w:id="933"/>
      <w:bookmarkEnd w:id="934"/>
      <w:bookmarkEnd w:id="935"/>
      <w:bookmarkEnd w:id="936"/>
      <w:bookmarkEnd w:id="937"/>
      <w:bookmarkEnd w:id="938"/>
      <w:bookmarkEnd w:id="939"/>
    </w:p>
    <w:p w14:paraId="0A7A8844" w14:textId="77777777" w:rsidR="00266BC8" w:rsidRDefault="00266BC8" w:rsidP="00266BC8">
      <w:pPr>
        <w:pStyle w:val="23"/>
        <w:wordWrap w:val="0"/>
        <w:spacing w:line="360" w:lineRule="auto"/>
        <w:ind w:firstLine="420"/>
        <w:rPr>
          <w:rFonts w:ascii="宋体"/>
          <w:sz w:val="21"/>
          <w:szCs w:val="21"/>
        </w:rPr>
      </w:pPr>
      <w:bookmarkStart w:id="940" w:name="_Toc485323185"/>
      <w:bookmarkStart w:id="941" w:name="_Toc486580411"/>
      <w:bookmarkStart w:id="942" w:name="_Toc489280217"/>
      <w:r>
        <w:rPr>
          <w:rFonts w:ascii="宋体" w:hAnsi="宋体" w:hint="eastAsia"/>
          <w:sz w:val="21"/>
          <w:szCs w:val="21"/>
        </w:rPr>
        <w:t>异常恶劣的气候条件的范围和标准</w:t>
      </w:r>
      <w:r>
        <w:rPr>
          <w:rFonts w:ascii="宋体" w:hAnsi="宋体" w:hint="eastAsia"/>
          <w:szCs w:val="21"/>
        </w:rPr>
        <w:t>：</w:t>
      </w:r>
      <w:r>
        <w:rPr>
          <w:rFonts w:ascii="宋体" w:hAnsi="宋体" w:hint="eastAsia"/>
          <w:sz w:val="21"/>
          <w:szCs w:val="21"/>
          <w:u w:val="single"/>
        </w:rPr>
        <w:t>以北京市气象局发布为准，包括</w:t>
      </w:r>
      <w:r>
        <w:rPr>
          <w:rFonts w:ascii="宋体" w:hAnsi="宋体" w:hint="eastAsia"/>
          <w:sz w:val="21"/>
          <w:szCs w:val="21"/>
          <w:u w:val="single"/>
        </w:rPr>
        <w:t>7</w:t>
      </w:r>
      <w:r>
        <w:rPr>
          <w:rFonts w:ascii="宋体" w:hAnsi="宋体" w:hint="eastAsia"/>
          <w:sz w:val="21"/>
          <w:szCs w:val="21"/>
          <w:u w:val="single"/>
        </w:rPr>
        <w:t>级</w:t>
      </w:r>
      <w:r>
        <w:rPr>
          <w:rFonts w:ascii="宋体" w:hAnsi="宋体" w:hint="eastAsia"/>
          <w:sz w:val="21"/>
          <w:szCs w:val="21"/>
          <w:u w:val="single"/>
        </w:rPr>
        <w:t>(</w:t>
      </w:r>
      <w:r>
        <w:rPr>
          <w:rFonts w:ascii="宋体" w:hAnsi="宋体" w:hint="eastAsia"/>
          <w:sz w:val="21"/>
          <w:szCs w:val="21"/>
          <w:u w:val="single"/>
        </w:rPr>
        <w:t>含</w:t>
      </w:r>
      <w:r>
        <w:rPr>
          <w:rFonts w:ascii="宋体" w:hAnsi="宋体" w:hint="eastAsia"/>
          <w:sz w:val="21"/>
          <w:szCs w:val="21"/>
          <w:u w:val="single"/>
        </w:rPr>
        <w:t xml:space="preserve">) </w:t>
      </w:r>
      <w:r>
        <w:rPr>
          <w:rFonts w:ascii="宋体" w:hAnsi="宋体" w:hint="eastAsia"/>
          <w:sz w:val="21"/>
          <w:szCs w:val="21"/>
          <w:u w:val="single"/>
        </w:rPr>
        <w:t>以上的大风、</w:t>
      </w:r>
      <w:r>
        <w:rPr>
          <w:rFonts w:ascii="宋体" w:hAnsi="宋体" w:hint="eastAsia"/>
          <w:sz w:val="21"/>
          <w:szCs w:val="21"/>
          <w:u w:val="single"/>
        </w:rPr>
        <w:t>12</w:t>
      </w:r>
      <w:r>
        <w:rPr>
          <w:rFonts w:ascii="宋体" w:hAnsi="宋体" w:hint="eastAsia"/>
          <w:sz w:val="21"/>
          <w:szCs w:val="21"/>
          <w:u w:val="single"/>
        </w:rPr>
        <w:t>小时内降雪量大于</w:t>
      </w:r>
      <w:r>
        <w:rPr>
          <w:rFonts w:ascii="宋体" w:hAnsi="宋体" w:hint="eastAsia"/>
          <w:sz w:val="21"/>
          <w:szCs w:val="21"/>
          <w:u w:val="single"/>
        </w:rPr>
        <w:t>6mm</w:t>
      </w:r>
      <w:r>
        <w:rPr>
          <w:rFonts w:ascii="宋体" w:hAnsi="宋体" w:hint="eastAsia"/>
          <w:sz w:val="21"/>
          <w:szCs w:val="21"/>
          <w:u w:val="single"/>
        </w:rPr>
        <w:t>以上降雪、</w:t>
      </w:r>
      <w:r>
        <w:rPr>
          <w:rFonts w:ascii="宋体" w:hAnsi="宋体" w:hint="eastAsia"/>
          <w:sz w:val="21"/>
          <w:szCs w:val="21"/>
          <w:u w:val="single"/>
        </w:rPr>
        <w:t>24</w:t>
      </w:r>
      <w:r>
        <w:rPr>
          <w:rFonts w:ascii="宋体" w:hAnsi="宋体" w:hint="eastAsia"/>
          <w:sz w:val="21"/>
          <w:szCs w:val="21"/>
          <w:u w:val="single"/>
        </w:rPr>
        <w:t>小时内降水量为</w:t>
      </w:r>
      <w:r>
        <w:rPr>
          <w:rFonts w:ascii="宋体" w:hAnsi="宋体" w:hint="eastAsia"/>
          <w:sz w:val="21"/>
          <w:szCs w:val="21"/>
          <w:u w:val="single"/>
        </w:rPr>
        <w:t>100mm</w:t>
      </w:r>
      <w:r>
        <w:rPr>
          <w:rFonts w:ascii="宋体" w:hAnsi="宋体" w:hint="eastAsia"/>
          <w:sz w:val="21"/>
          <w:szCs w:val="21"/>
          <w:u w:val="single"/>
        </w:rPr>
        <w:t>以上的暴雨、连续两日气温达零下二十度以下或零上四十二度以上的。</w:t>
      </w:r>
    </w:p>
    <w:p w14:paraId="19CA571F" w14:textId="77777777" w:rsidR="00266BC8" w:rsidRDefault="00266BC8" w:rsidP="00266BC8">
      <w:pPr>
        <w:pStyle w:val="378020"/>
        <w:spacing w:before="120" w:after="120"/>
        <w:outlineLvl w:val="1"/>
      </w:pPr>
      <w:bookmarkStart w:id="943" w:name="_Toc490331702"/>
      <w:bookmarkStart w:id="944" w:name="_Toc50366700"/>
      <w:bookmarkStart w:id="945" w:name="_Toc50369822"/>
      <w:bookmarkStart w:id="946" w:name="_Toc497214080"/>
      <w:r>
        <w:t xml:space="preserve">11.5  </w:t>
      </w:r>
      <w:r>
        <w:rPr>
          <w:rFonts w:hint="eastAsia"/>
        </w:rPr>
        <w:t>承包人的工期延误</w:t>
      </w:r>
      <w:bookmarkEnd w:id="940"/>
      <w:bookmarkEnd w:id="941"/>
      <w:bookmarkEnd w:id="942"/>
      <w:bookmarkEnd w:id="943"/>
      <w:bookmarkEnd w:id="944"/>
      <w:bookmarkEnd w:id="945"/>
      <w:bookmarkEnd w:id="946"/>
    </w:p>
    <w:p w14:paraId="027CFF81" w14:textId="77777777" w:rsidR="00266BC8" w:rsidRDefault="00266BC8" w:rsidP="00266BC8">
      <w:pPr>
        <w:pStyle w:val="23"/>
        <w:wordWrap w:val="0"/>
        <w:spacing w:line="360" w:lineRule="auto"/>
        <w:ind w:firstLine="420"/>
        <w:rPr>
          <w:rFonts w:ascii="宋体"/>
          <w:sz w:val="21"/>
          <w:szCs w:val="21"/>
        </w:rPr>
      </w:pPr>
      <w:bookmarkStart w:id="947" w:name="_Toc486580412"/>
      <w:bookmarkStart w:id="948" w:name="_Toc485323186"/>
      <w:bookmarkStart w:id="949" w:name="_Toc489280218"/>
      <w:r>
        <w:rPr>
          <w:rFonts w:ascii="宋体" w:hAnsi="宋体"/>
          <w:sz w:val="21"/>
          <w:szCs w:val="21"/>
        </w:rPr>
        <w:t xml:space="preserve">11.5.2  </w:t>
      </w:r>
      <w:r>
        <w:rPr>
          <w:rFonts w:ascii="宋体" w:hAnsi="宋体" w:hint="eastAsia"/>
          <w:sz w:val="21"/>
          <w:szCs w:val="21"/>
        </w:rPr>
        <w:t>逾期竣工违约金的计算标准和计算方法</w:t>
      </w:r>
      <w:r>
        <w:rPr>
          <w:rFonts w:ascii="宋体" w:hAnsi="宋体" w:hint="eastAsia"/>
          <w:szCs w:val="21"/>
        </w:rPr>
        <w:t>：</w:t>
      </w:r>
      <w:r>
        <w:rPr>
          <w:rFonts w:ascii="宋体" w:hAnsi="宋体" w:hint="eastAsia"/>
          <w:szCs w:val="21"/>
          <w:u w:val="single"/>
          <w:shd w:val="clear" w:color="auto" w:fill="FFFFFF"/>
        </w:rPr>
        <w:t>每逾期一日，按合同总额万分之二的标准向发包人支付违约金。</w:t>
      </w:r>
    </w:p>
    <w:p w14:paraId="1062B708" w14:textId="77777777" w:rsidR="00266BC8" w:rsidRDefault="00266BC8" w:rsidP="00266BC8">
      <w:pPr>
        <w:pStyle w:val="23"/>
        <w:wordWrap w:val="0"/>
        <w:spacing w:line="360" w:lineRule="auto"/>
        <w:ind w:firstLine="420"/>
        <w:rPr>
          <w:rFonts w:ascii="宋体"/>
          <w:sz w:val="21"/>
          <w:szCs w:val="21"/>
        </w:rPr>
      </w:pPr>
      <w:r>
        <w:rPr>
          <w:rFonts w:ascii="宋体" w:hAnsi="宋体" w:hint="eastAsia"/>
          <w:sz w:val="21"/>
          <w:szCs w:val="21"/>
        </w:rPr>
        <w:t>逾期竣工违约金最高限额</w:t>
      </w:r>
      <w:r>
        <w:rPr>
          <w:rFonts w:ascii="宋体" w:hAnsi="宋体" w:hint="eastAsia"/>
          <w:szCs w:val="21"/>
        </w:rPr>
        <w:t>：</w:t>
      </w:r>
      <w:r>
        <w:rPr>
          <w:rFonts w:ascii="宋体" w:hAnsi="宋体" w:hint="eastAsia"/>
          <w:szCs w:val="21"/>
          <w:u w:val="single"/>
          <w:shd w:val="clear" w:color="auto" w:fill="FFFFFF"/>
        </w:rPr>
        <w:t>合同总金额的</w:t>
      </w:r>
      <w:r>
        <w:rPr>
          <w:rFonts w:ascii="宋体" w:hAnsi="宋体" w:hint="eastAsia"/>
          <w:szCs w:val="21"/>
          <w:u w:val="single"/>
          <w:shd w:val="clear" w:color="auto" w:fill="FFFFFF"/>
        </w:rPr>
        <w:t>20%</w:t>
      </w:r>
    </w:p>
    <w:p w14:paraId="3614661B" w14:textId="77777777" w:rsidR="00266BC8" w:rsidRDefault="00266BC8" w:rsidP="00266BC8">
      <w:pPr>
        <w:pStyle w:val="378020"/>
        <w:spacing w:before="120" w:after="120"/>
        <w:outlineLvl w:val="1"/>
      </w:pPr>
      <w:bookmarkStart w:id="950" w:name="_Toc50369823"/>
      <w:bookmarkStart w:id="951" w:name="_Toc497214081"/>
      <w:bookmarkStart w:id="952" w:name="_Toc490331703"/>
      <w:bookmarkStart w:id="953" w:name="_Toc50366701"/>
      <w:r>
        <w:lastRenderedPageBreak/>
        <w:t xml:space="preserve">11.6  </w:t>
      </w:r>
      <w:bookmarkEnd w:id="947"/>
      <w:bookmarkEnd w:id="948"/>
      <w:bookmarkEnd w:id="949"/>
      <w:bookmarkEnd w:id="950"/>
      <w:bookmarkEnd w:id="951"/>
      <w:bookmarkEnd w:id="952"/>
      <w:bookmarkEnd w:id="953"/>
      <w:r>
        <w:rPr>
          <w:rFonts w:hAnsi="宋体" w:cs="宋体"/>
          <w:spacing w:val="-2"/>
          <w:szCs w:val="24"/>
        </w:rPr>
        <w:t>合同双方原因导致的工期延误</w:t>
      </w:r>
    </w:p>
    <w:p w14:paraId="479DED21" w14:textId="77777777" w:rsidR="00266BC8" w:rsidRDefault="00266BC8" w:rsidP="00266BC8">
      <w:pPr>
        <w:spacing w:line="440" w:lineRule="exact"/>
        <w:ind w:firstLineChars="200" w:firstLine="420"/>
        <w:rPr>
          <w:rFonts w:ascii="宋体" w:hAnsi="宋体"/>
          <w:szCs w:val="21"/>
          <w:u w:val="single"/>
          <w:shd w:val="clear" w:color="auto" w:fill="FFFFFF"/>
        </w:rPr>
      </w:pPr>
      <w:r>
        <w:rPr>
          <w:rFonts w:ascii="宋体" w:hAnsi="宋体" w:hint="eastAsia"/>
          <w:szCs w:val="21"/>
        </w:rPr>
        <w:t>合同双方导致工期延误的原因：</w:t>
      </w:r>
      <w:r>
        <w:rPr>
          <w:rFonts w:ascii="宋体" w:hAnsi="宋体"/>
          <w:szCs w:val="21"/>
          <w:u w:val="single"/>
          <w:shd w:val="clear" w:color="auto" w:fill="FFFFFF"/>
        </w:rPr>
        <w:t xml:space="preserve">  /  </w:t>
      </w:r>
    </w:p>
    <w:p w14:paraId="109EE43B" w14:textId="77777777" w:rsidR="00266BC8" w:rsidRDefault="00266BC8" w:rsidP="00266BC8">
      <w:pPr>
        <w:pStyle w:val="23"/>
        <w:wordWrap w:val="0"/>
        <w:spacing w:line="360" w:lineRule="auto"/>
        <w:rPr>
          <w:rFonts w:ascii="宋体"/>
          <w:sz w:val="21"/>
          <w:szCs w:val="21"/>
        </w:rPr>
      </w:pPr>
      <w:r>
        <w:rPr>
          <w:rFonts w:ascii="宋体" w:hint="eastAsia"/>
          <w:szCs w:val="20"/>
        </w:rPr>
        <w:t xml:space="preserve">11.7  </w:t>
      </w:r>
      <w:r>
        <w:rPr>
          <w:rFonts w:ascii="宋体" w:hint="eastAsia"/>
          <w:sz w:val="21"/>
          <w:szCs w:val="21"/>
        </w:rPr>
        <w:t>非合同双方原因导致的工期延误</w:t>
      </w:r>
    </w:p>
    <w:p w14:paraId="3AA66BB9" w14:textId="77777777" w:rsidR="00266BC8" w:rsidRDefault="00266BC8" w:rsidP="00266BC8">
      <w:pPr>
        <w:pStyle w:val="23"/>
        <w:wordWrap w:val="0"/>
        <w:spacing w:line="360" w:lineRule="auto"/>
        <w:ind w:firstLine="420"/>
        <w:rPr>
          <w:rFonts w:ascii="宋体"/>
          <w:sz w:val="21"/>
          <w:szCs w:val="21"/>
        </w:rPr>
      </w:pPr>
      <w:r>
        <w:rPr>
          <w:rFonts w:ascii="宋体" w:hint="eastAsia"/>
          <w:sz w:val="21"/>
          <w:szCs w:val="21"/>
        </w:rPr>
        <w:t>非合同双方导致工期延误的原因：</w:t>
      </w:r>
      <w:r>
        <w:rPr>
          <w:rFonts w:ascii="宋体"/>
          <w:sz w:val="21"/>
          <w:szCs w:val="21"/>
          <w:u w:val="single"/>
        </w:rPr>
        <w:t>不可抗力</w:t>
      </w:r>
    </w:p>
    <w:p w14:paraId="1D7F6C34" w14:textId="77777777" w:rsidR="00266BC8" w:rsidRDefault="00266BC8" w:rsidP="00266BC8">
      <w:pPr>
        <w:pStyle w:val="23"/>
        <w:wordWrap w:val="0"/>
        <w:spacing w:line="360" w:lineRule="auto"/>
        <w:rPr>
          <w:rFonts w:ascii="宋体"/>
          <w:sz w:val="21"/>
          <w:szCs w:val="21"/>
        </w:rPr>
      </w:pPr>
      <w:r>
        <w:rPr>
          <w:rFonts w:ascii="宋体" w:hint="eastAsia"/>
          <w:szCs w:val="20"/>
        </w:rPr>
        <w:t xml:space="preserve">11.8  </w:t>
      </w:r>
      <w:r>
        <w:rPr>
          <w:rFonts w:ascii="宋体" w:hint="eastAsia"/>
          <w:szCs w:val="20"/>
        </w:rPr>
        <w:t>工期</w:t>
      </w:r>
      <w:r>
        <w:rPr>
          <w:rFonts w:ascii="宋体" w:hint="eastAsia"/>
          <w:sz w:val="21"/>
          <w:szCs w:val="21"/>
        </w:rPr>
        <w:t>提前</w:t>
      </w:r>
    </w:p>
    <w:p w14:paraId="3C66D21F" w14:textId="77777777" w:rsidR="00266BC8" w:rsidRDefault="00266BC8" w:rsidP="00266BC8">
      <w:pPr>
        <w:pStyle w:val="23"/>
        <w:wordWrap w:val="0"/>
        <w:spacing w:line="360" w:lineRule="auto"/>
        <w:ind w:firstLine="420"/>
        <w:rPr>
          <w:rFonts w:ascii="宋体"/>
          <w:sz w:val="21"/>
          <w:szCs w:val="21"/>
        </w:rPr>
      </w:pPr>
      <w:r>
        <w:rPr>
          <w:rFonts w:ascii="宋体" w:hint="eastAsia"/>
          <w:sz w:val="21"/>
          <w:szCs w:val="21"/>
        </w:rPr>
        <w:t>提前竣工的奖励办法：</w:t>
      </w:r>
      <w:r>
        <w:rPr>
          <w:rFonts w:ascii="宋体" w:hint="eastAsia"/>
          <w:sz w:val="21"/>
          <w:szCs w:val="21"/>
          <w:u w:val="single"/>
        </w:rPr>
        <w:t xml:space="preserve">             /   </w:t>
      </w:r>
    </w:p>
    <w:p w14:paraId="4F97B0D3" w14:textId="77777777" w:rsidR="00266BC8" w:rsidRDefault="00266BC8" w:rsidP="00266BC8">
      <w:pPr>
        <w:pStyle w:val="23"/>
        <w:wordWrap w:val="0"/>
        <w:spacing w:line="360" w:lineRule="auto"/>
        <w:rPr>
          <w:rFonts w:ascii="宋体"/>
          <w:szCs w:val="20"/>
        </w:rPr>
      </w:pPr>
      <w:bookmarkStart w:id="954" w:name="_Toc490331704"/>
      <w:bookmarkStart w:id="955" w:name="_Toc497214082"/>
      <w:bookmarkStart w:id="956" w:name="_Toc50366702"/>
      <w:bookmarkStart w:id="957" w:name="_Toc50369824"/>
      <w:r>
        <w:rPr>
          <w:rFonts w:ascii="宋体"/>
          <w:szCs w:val="20"/>
        </w:rPr>
        <w:t>12.</w:t>
      </w:r>
      <w:r>
        <w:rPr>
          <w:rFonts w:ascii="宋体" w:hint="eastAsia"/>
          <w:szCs w:val="20"/>
        </w:rPr>
        <w:t>暂停施工</w:t>
      </w:r>
      <w:bookmarkEnd w:id="954"/>
      <w:bookmarkEnd w:id="955"/>
      <w:bookmarkEnd w:id="956"/>
      <w:bookmarkEnd w:id="957"/>
    </w:p>
    <w:p w14:paraId="09676606" w14:textId="77777777" w:rsidR="00266BC8" w:rsidRDefault="00266BC8" w:rsidP="00266BC8">
      <w:pPr>
        <w:pStyle w:val="378020"/>
        <w:spacing w:before="120" w:after="120"/>
        <w:outlineLvl w:val="1"/>
      </w:pPr>
      <w:bookmarkStart w:id="958" w:name="_Toc50366703"/>
      <w:bookmarkStart w:id="959" w:name="_Toc490331705"/>
      <w:bookmarkStart w:id="960" w:name="_Toc50369825"/>
      <w:bookmarkStart w:id="961" w:name="_Toc485323188"/>
      <w:bookmarkStart w:id="962" w:name="_Toc486580414"/>
      <w:bookmarkStart w:id="963" w:name="_Toc497214083"/>
      <w:bookmarkStart w:id="964" w:name="_Toc489280220"/>
      <w:r>
        <w:t xml:space="preserve">12.1  </w:t>
      </w:r>
      <w:r>
        <w:rPr>
          <w:rFonts w:hint="eastAsia"/>
        </w:rPr>
        <w:t>承包人暂停施工的责任</w:t>
      </w:r>
      <w:bookmarkEnd w:id="958"/>
      <w:bookmarkEnd w:id="959"/>
      <w:bookmarkEnd w:id="960"/>
      <w:bookmarkEnd w:id="961"/>
      <w:bookmarkEnd w:id="962"/>
      <w:bookmarkEnd w:id="963"/>
      <w:bookmarkEnd w:id="964"/>
    </w:p>
    <w:p w14:paraId="5EC19FB6" w14:textId="77777777" w:rsidR="00266BC8" w:rsidRDefault="00266BC8" w:rsidP="00266BC8">
      <w:pPr>
        <w:pStyle w:val="23"/>
        <w:wordWrap w:val="0"/>
        <w:spacing w:line="360" w:lineRule="auto"/>
        <w:ind w:firstLine="420"/>
        <w:rPr>
          <w:rFonts w:ascii="宋体" w:hAnsi="宋体"/>
          <w:sz w:val="21"/>
          <w:szCs w:val="21"/>
          <w:u w:val="single"/>
          <w:shd w:val="clear" w:color="auto" w:fill="FFFFFF"/>
        </w:rPr>
      </w:pPr>
      <w:bookmarkStart w:id="965" w:name="_Toc489280221"/>
      <w:bookmarkStart w:id="966" w:name="_Toc486580415"/>
      <w:bookmarkStart w:id="967" w:name="_Toc485323189"/>
      <w:r>
        <w:rPr>
          <w:rFonts w:ascii="宋体" w:hAnsi="宋体" w:hint="eastAsia"/>
          <w:sz w:val="21"/>
          <w:szCs w:val="21"/>
        </w:rPr>
        <w:t>（</w:t>
      </w:r>
      <w:r>
        <w:rPr>
          <w:rFonts w:ascii="宋体" w:hAnsi="宋体"/>
          <w:sz w:val="21"/>
          <w:szCs w:val="21"/>
        </w:rPr>
        <w:t>4</w:t>
      </w:r>
      <w:r>
        <w:rPr>
          <w:rFonts w:ascii="宋体" w:hAnsi="宋体" w:hint="eastAsia"/>
          <w:sz w:val="21"/>
          <w:szCs w:val="21"/>
        </w:rPr>
        <w:t>）承包人承担暂停施工责任的其他情形</w:t>
      </w:r>
      <w:r>
        <w:rPr>
          <w:rFonts w:ascii="宋体" w:hAnsi="宋体" w:hint="eastAsia"/>
          <w:szCs w:val="21"/>
        </w:rPr>
        <w:t>：</w:t>
      </w:r>
      <w:r>
        <w:rPr>
          <w:rFonts w:ascii="宋体" w:hAnsi="宋体" w:hint="eastAsia"/>
          <w:sz w:val="21"/>
          <w:szCs w:val="21"/>
          <w:u w:val="single"/>
          <w:shd w:val="clear" w:color="auto" w:fill="FFFFFF"/>
        </w:rPr>
        <w:t>1</w:t>
      </w:r>
      <w:r>
        <w:rPr>
          <w:rFonts w:ascii="宋体" w:hAnsi="宋体" w:hint="eastAsia"/>
          <w:sz w:val="21"/>
          <w:szCs w:val="21"/>
          <w:u w:val="single"/>
          <w:shd w:val="clear" w:color="auto" w:fill="FFFFFF"/>
        </w:rPr>
        <w:t>）承包人需综合考虑由于雨季施工、冬季施工，雾霾停工，政府会议等因素影响，并已包含在投标报价中，且不得影响整体工期的实现；</w:t>
      </w:r>
    </w:p>
    <w:p w14:paraId="4518F769" w14:textId="77777777" w:rsidR="00266BC8" w:rsidRDefault="00266BC8" w:rsidP="00266BC8">
      <w:pPr>
        <w:pStyle w:val="23"/>
        <w:wordWrap w:val="0"/>
        <w:spacing w:line="360" w:lineRule="auto"/>
        <w:ind w:firstLine="420"/>
        <w:rPr>
          <w:rFonts w:ascii="宋体" w:hAnsi="宋体"/>
          <w:sz w:val="21"/>
          <w:szCs w:val="21"/>
          <w:u w:val="single"/>
          <w:shd w:val="clear" w:color="auto" w:fill="FFFFFF"/>
        </w:rPr>
      </w:pPr>
      <w:r>
        <w:rPr>
          <w:rFonts w:ascii="宋体" w:hAnsi="宋体" w:hint="eastAsia"/>
          <w:sz w:val="21"/>
          <w:szCs w:val="21"/>
          <w:u w:val="single"/>
          <w:shd w:val="clear" w:color="auto" w:fill="FFFFFF"/>
        </w:rPr>
        <w:t>2</w:t>
      </w:r>
      <w:r>
        <w:rPr>
          <w:rFonts w:ascii="宋体" w:hAnsi="宋体" w:hint="eastAsia"/>
          <w:sz w:val="21"/>
          <w:szCs w:val="21"/>
          <w:u w:val="single"/>
          <w:shd w:val="clear" w:color="auto" w:fill="FFFFFF"/>
        </w:rPr>
        <w:t>）工程若因施工质量问题需暂停施工而影响正常施工的，承包人应制订赶工计划，赶工造成的费用由承包人承担，发包人不予增加相应的任何费用。</w:t>
      </w:r>
    </w:p>
    <w:p w14:paraId="69D85F5E" w14:textId="77777777" w:rsidR="00266BC8" w:rsidRDefault="00266BC8" w:rsidP="00266BC8">
      <w:pPr>
        <w:pStyle w:val="2TimesNewRoman5020"/>
        <w:spacing w:before="120" w:after="120"/>
        <w:outlineLvl w:val="0"/>
      </w:pPr>
      <w:bookmarkStart w:id="968" w:name="_Toc497214084"/>
      <w:bookmarkStart w:id="969" w:name="_Toc490331706"/>
      <w:bookmarkStart w:id="970" w:name="_Toc50369826"/>
      <w:bookmarkStart w:id="971" w:name="_Toc50366704"/>
      <w:r>
        <w:t>13.</w:t>
      </w:r>
      <w:r>
        <w:rPr>
          <w:rFonts w:hint="eastAsia"/>
        </w:rPr>
        <w:t>工程质量</w:t>
      </w:r>
      <w:bookmarkEnd w:id="965"/>
      <w:bookmarkEnd w:id="966"/>
      <w:bookmarkEnd w:id="967"/>
      <w:bookmarkEnd w:id="968"/>
      <w:bookmarkEnd w:id="969"/>
      <w:bookmarkEnd w:id="970"/>
      <w:bookmarkEnd w:id="971"/>
    </w:p>
    <w:p w14:paraId="2CCF8C64" w14:textId="77777777" w:rsidR="00266BC8" w:rsidRDefault="00266BC8" w:rsidP="00266BC8">
      <w:pPr>
        <w:pStyle w:val="378020"/>
        <w:spacing w:before="120" w:after="120"/>
        <w:outlineLvl w:val="1"/>
      </w:pPr>
      <w:bookmarkStart w:id="972" w:name="_Toc486580416"/>
      <w:bookmarkStart w:id="973" w:name="_Toc489280222"/>
      <w:bookmarkStart w:id="974" w:name="_Toc50369827"/>
      <w:bookmarkStart w:id="975" w:name="_Toc490331707"/>
      <w:bookmarkStart w:id="976" w:name="_Toc497214085"/>
      <w:bookmarkStart w:id="977" w:name="_Toc50366705"/>
      <w:bookmarkStart w:id="978" w:name="_Toc485323190"/>
      <w:r>
        <w:t xml:space="preserve">13.2  </w:t>
      </w:r>
      <w:r>
        <w:rPr>
          <w:rFonts w:hint="eastAsia"/>
        </w:rPr>
        <w:t>承包人的质量管理</w:t>
      </w:r>
      <w:bookmarkEnd w:id="972"/>
      <w:bookmarkEnd w:id="973"/>
      <w:bookmarkEnd w:id="974"/>
      <w:bookmarkEnd w:id="975"/>
      <w:bookmarkEnd w:id="976"/>
      <w:bookmarkEnd w:id="977"/>
      <w:bookmarkEnd w:id="978"/>
    </w:p>
    <w:p w14:paraId="314999BE" w14:textId="77777777" w:rsidR="00266BC8" w:rsidRDefault="00266BC8" w:rsidP="00266BC8">
      <w:pPr>
        <w:spacing w:line="360" w:lineRule="auto"/>
        <w:ind w:firstLineChars="200" w:firstLine="420"/>
        <w:rPr>
          <w:rFonts w:ascii="宋体" w:cs="Arial"/>
        </w:rPr>
      </w:pPr>
      <w:r>
        <w:rPr>
          <w:rFonts w:ascii="宋体" w:hAnsi="宋体"/>
          <w:szCs w:val="21"/>
        </w:rPr>
        <w:t>13</w:t>
      </w:r>
      <w:r>
        <w:rPr>
          <w:rFonts w:ascii="宋体"/>
          <w:szCs w:val="21"/>
        </w:rPr>
        <w:t>.</w:t>
      </w:r>
      <w:r>
        <w:rPr>
          <w:rFonts w:ascii="宋体" w:hAnsi="宋体"/>
          <w:szCs w:val="21"/>
        </w:rPr>
        <w:t>2</w:t>
      </w:r>
      <w:r>
        <w:rPr>
          <w:rFonts w:ascii="宋体"/>
          <w:szCs w:val="21"/>
        </w:rPr>
        <w:t>.</w:t>
      </w:r>
      <w:r>
        <w:rPr>
          <w:rFonts w:ascii="宋体" w:hAnsi="宋体"/>
          <w:szCs w:val="21"/>
        </w:rPr>
        <w:t xml:space="preserve">1  </w:t>
      </w:r>
      <w:r>
        <w:rPr>
          <w:rFonts w:ascii="宋体" w:hAnsi="宋体" w:hint="eastAsia"/>
          <w:szCs w:val="21"/>
        </w:rPr>
        <w:t>承包人向监理人提交工程质量保证措施文件的期限：</w:t>
      </w:r>
      <w:r>
        <w:rPr>
          <w:rFonts w:ascii="宋体" w:hAnsi="宋体" w:hint="eastAsia"/>
          <w:szCs w:val="21"/>
          <w:u w:val="single"/>
        </w:rPr>
        <w:t>开工前</w:t>
      </w:r>
      <w:r>
        <w:rPr>
          <w:rFonts w:ascii="宋体" w:hAnsi="宋体"/>
          <w:szCs w:val="21"/>
          <w:u w:val="single"/>
        </w:rPr>
        <w:t>7</w:t>
      </w:r>
      <w:r>
        <w:rPr>
          <w:rFonts w:ascii="宋体" w:hAnsi="宋体" w:hint="eastAsia"/>
          <w:szCs w:val="21"/>
          <w:u w:val="single"/>
        </w:rPr>
        <w:t>日内</w:t>
      </w:r>
    </w:p>
    <w:p w14:paraId="6F9BD773" w14:textId="77777777" w:rsidR="00266BC8" w:rsidRDefault="00266BC8" w:rsidP="00266BC8">
      <w:pPr>
        <w:spacing w:line="360" w:lineRule="auto"/>
        <w:ind w:firstLineChars="200" w:firstLine="420"/>
        <w:rPr>
          <w:rFonts w:ascii="宋体"/>
          <w:szCs w:val="21"/>
        </w:rPr>
      </w:pPr>
      <w:r>
        <w:rPr>
          <w:rFonts w:ascii="宋体" w:hAnsi="宋体" w:hint="eastAsia"/>
          <w:szCs w:val="21"/>
        </w:rPr>
        <w:t>监理人审批工程质量保证措施文件的期限：</w:t>
      </w:r>
      <w:r>
        <w:rPr>
          <w:rFonts w:ascii="宋体" w:hAnsi="宋体" w:hint="eastAsia"/>
          <w:szCs w:val="21"/>
          <w:u w:val="single"/>
        </w:rPr>
        <w:t>收到文件后</w:t>
      </w:r>
      <w:r>
        <w:rPr>
          <w:rFonts w:ascii="宋体" w:hAnsi="宋体"/>
          <w:szCs w:val="21"/>
          <w:u w:val="single"/>
        </w:rPr>
        <w:t>14</w:t>
      </w:r>
      <w:r>
        <w:rPr>
          <w:rFonts w:ascii="宋体" w:hAnsi="宋体" w:hint="eastAsia"/>
          <w:szCs w:val="21"/>
          <w:u w:val="single"/>
        </w:rPr>
        <w:t>日内</w:t>
      </w:r>
    </w:p>
    <w:p w14:paraId="48A55747" w14:textId="77777777" w:rsidR="00266BC8" w:rsidRDefault="00266BC8" w:rsidP="00266BC8">
      <w:pPr>
        <w:pStyle w:val="378020"/>
        <w:spacing w:before="120" w:after="120"/>
        <w:outlineLvl w:val="1"/>
      </w:pPr>
      <w:bookmarkStart w:id="979" w:name="_Toc489280223"/>
      <w:bookmarkStart w:id="980" w:name="_Toc485323191"/>
      <w:bookmarkStart w:id="981" w:name="_Toc50366706"/>
      <w:bookmarkStart w:id="982" w:name="_Toc497214086"/>
      <w:bookmarkStart w:id="983" w:name="_Toc50369828"/>
      <w:bookmarkStart w:id="984" w:name="_Toc486580417"/>
      <w:bookmarkStart w:id="985" w:name="_Toc490331708"/>
      <w:r>
        <w:t xml:space="preserve">13.3  </w:t>
      </w:r>
      <w:r>
        <w:rPr>
          <w:rFonts w:hint="eastAsia"/>
        </w:rPr>
        <w:t>承包人的质量检查</w:t>
      </w:r>
      <w:bookmarkEnd w:id="979"/>
      <w:bookmarkEnd w:id="980"/>
      <w:bookmarkEnd w:id="981"/>
      <w:bookmarkEnd w:id="982"/>
      <w:bookmarkEnd w:id="983"/>
      <w:bookmarkEnd w:id="984"/>
      <w:bookmarkEnd w:id="985"/>
    </w:p>
    <w:p w14:paraId="0A122C6B" w14:textId="77777777" w:rsidR="00266BC8" w:rsidRDefault="00266BC8" w:rsidP="00266BC8">
      <w:pPr>
        <w:spacing w:line="360" w:lineRule="auto"/>
        <w:ind w:firstLineChars="200" w:firstLine="420"/>
        <w:rPr>
          <w:rFonts w:ascii="宋体" w:cs="Arial"/>
        </w:rPr>
      </w:pPr>
      <w:r>
        <w:rPr>
          <w:rFonts w:ascii="宋体" w:hAnsi="宋体" w:hint="eastAsia"/>
          <w:szCs w:val="21"/>
        </w:rPr>
        <w:t>承包人向监理人报送工程质量报表的期限：</w:t>
      </w:r>
      <w:r>
        <w:rPr>
          <w:rFonts w:ascii="宋体" w:hAnsi="宋体" w:hint="eastAsia"/>
          <w:szCs w:val="21"/>
          <w:u w:val="single"/>
        </w:rPr>
        <w:t>每月</w:t>
      </w:r>
      <w:r>
        <w:rPr>
          <w:rFonts w:ascii="宋体" w:hAnsi="宋体"/>
          <w:szCs w:val="21"/>
          <w:u w:val="single"/>
        </w:rPr>
        <w:t>25</w:t>
      </w:r>
      <w:r>
        <w:rPr>
          <w:rFonts w:ascii="宋体" w:hAnsi="宋体" w:hint="eastAsia"/>
          <w:szCs w:val="21"/>
          <w:u w:val="single"/>
        </w:rPr>
        <w:t>日前</w:t>
      </w:r>
    </w:p>
    <w:p w14:paraId="763EAE61" w14:textId="77777777" w:rsidR="00266BC8" w:rsidRDefault="00266BC8" w:rsidP="00266BC8">
      <w:pPr>
        <w:spacing w:line="360" w:lineRule="auto"/>
        <w:ind w:firstLineChars="200" w:firstLine="420"/>
        <w:rPr>
          <w:rFonts w:ascii="宋体"/>
          <w:szCs w:val="21"/>
        </w:rPr>
      </w:pPr>
      <w:r>
        <w:rPr>
          <w:rFonts w:ascii="宋体" w:hAnsi="宋体" w:hint="eastAsia"/>
          <w:szCs w:val="21"/>
        </w:rPr>
        <w:t>承包人向监理人报送工程质量报表的要求：</w:t>
      </w:r>
      <w:r>
        <w:rPr>
          <w:rFonts w:ascii="宋体" w:hAnsi="宋体" w:hint="eastAsia"/>
          <w:szCs w:val="21"/>
          <w:u w:val="single"/>
        </w:rPr>
        <w:t>按监理人的要求</w:t>
      </w:r>
    </w:p>
    <w:p w14:paraId="5DB4B134" w14:textId="77777777" w:rsidR="00266BC8" w:rsidRDefault="00266BC8" w:rsidP="00266BC8">
      <w:pPr>
        <w:spacing w:line="360" w:lineRule="auto"/>
        <w:ind w:firstLineChars="200" w:firstLine="420"/>
        <w:rPr>
          <w:rFonts w:ascii="宋体"/>
          <w:szCs w:val="21"/>
        </w:rPr>
      </w:pPr>
      <w:r>
        <w:rPr>
          <w:rFonts w:ascii="宋体" w:hAnsi="宋体" w:hint="eastAsia"/>
          <w:szCs w:val="21"/>
        </w:rPr>
        <w:t>监理人审查工程质量报表的期限：</w:t>
      </w:r>
      <w:r>
        <w:rPr>
          <w:rFonts w:ascii="宋体" w:hAnsi="宋体" w:hint="eastAsia"/>
          <w:szCs w:val="21"/>
          <w:u w:val="single"/>
        </w:rPr>
        <w:t>收到报表后</w:t>
      </w:r>
      <w:r>
        <w:rPr>
          <w:rFonts w:ascii="宋体" w:hAnsi="宋体"/>
          <w:szCs w:val="21"/>
          <w:u w:val="single"/>
        </w:rPr>
        <w:t>5</w:t>
      </w:r>
      <w:r>
        <w:rPr>
          <w:rFonts w:ascii="宋体" w:hAnsi="宋体" w:hint="eastAsia"/>
          <w:szCs w:val="21"/>
          <w:u w:val="single"/>
        </w:rPr>
        <w:t>日内</w:t>
      </w:r>
    </w:p>
    <w:p w14:paraId="77FEFC5E" w14:textId="77777777" w:rsidR="00266BC8" w:rsidRDefault="00266BC8" w:rsidP="00266BC8">
      <w:pPr>
        <w:pStyle w:val="378020"/>
        <w:spacing w:before="120" w:after="120"/>
        <w:outlineLvl w:val="1"/>
      </w:pPr>
      <w:bookmarkStart w:id="986" w:name="_Toc497214087"/>
      <w:bookmarkStart w:id="987" w:name="_Toc50366707"/>
      <w:bookmarkStart w:id="988" w:name="_Toc489280224"/>
      <w:bookmarkStart w:id="989" w:name="_Toc485323192"/>
      <w:bookmarkStart w:id="990" w:name="_Toc50369829"/>
      <w:bookmarkStart w:id="991" w:name="_Toc490331709"/>
      <w:bookmarkStart w:id="992" w:name="_Toc486580418"/>
      <w:r>
        <w:t xml:space="preserve">13.4  </w:t>
      </w:r>
      <w:r>
        <w:rPr>
          <w:rFonts w:hint="eastAsia"/>
        </w:rPr>
        <w:t>监理人的质量检查</w:t>
      </w:r>
      <w:bookmarkEnd w:id="986"/>
      <w:bookmarkEnd w:id="987"/>
      <w:bookmarkEnd w:id="988"/>
      <w:bookmarkEnd w:id="989"/>
      <w:bookmarkEnd w:id="990"/>
      <w:bookmarkEnd w:id="991"/>
      <w:bookmarkEnd w:id="992"/>
    </w:p>
    <w:p w14:paraId="0C24923F" w14:textId="77777777" w:rsidR="00266BC8" w:rsidRDefault="00266BC8" w:rsidP="00266BC8">
      <w:pPr>
        <w:spacing w:line="360" w:lineRule="auto"/>
        <w:ind w:firstLineChars="200" w:firstLine="420"/>
        <w:rPr>
          <w:rFonts w:ascii="宋体"/>
          <w:szCs w:val="21"/>
        </w:rPr>
      </w:pPr>
      <w:r>
        <w:rPr>
          <w:rFonts w:ascii="宋体" w:hAnsi="宋体" w:hint="eastAsia"/>
          <w:szCs w:val="21"/>
        </w:rPr>
        <w:t>承包人应当为监理人的检查和检验提供方便，监理人可以进行察看和查阅施工原始记录的其他地方包括：</w:t>
      </w:r>
      <w:r>
        <w:rPr>
          <w:rFonts w:ascii="宋体" w:hAnsi="宋体" w:hint="eastAsia"/>
          <w:szCs w:val="21"/>
          <w:u w:val="single"/>
          <w:shd w:val="clear" w:color="auto" w:fill="FFFFFF"/>
        </w:rPr>
        <w:t>主要材料设备供应厂家、法律法规要求的监理人需驻厂的地点。</w:t>
      </w:r>
    </w:p>
    <w:p w14:paraId="720B242B" w14:textId="77777777" w:rsidR="00266BC8" w:rsidRDefault="00266BC8" w:rsidP="00266BC8">
      <w:pPr>
        <w:pStyle w:val="378020"/>
        <w:spacing w:before="120" w:after="120"/>
        <w:outlineLvl w:val="1"/>
      </w:pPr>
      <w:bookmarkStart w:id="993" w:name="_Toc50366708"/>
      <w:bookmarkStart w:id="994" w:name="_Toc486580419"/>
      <w:bookmarkStart w:id="995" w:name="_Toc490331710"/>
      <w:bookmarkStart w:id="996" w:name="_Toc485323193"/>
      <w:bookmarkStart w:id="997" w:name="_Toc489280225"/>
      <w:bookmarkStart w:id="998" w:name="_Toc50369830"/>
      <w:bookmarkStart w:id="999" w:name="_Toc497214088"/>
      <w:r>
        <w:t xml:space="preserve">13.5  </w:t>
      </w:r>
      <w:r>
        <w:rPr>
          <w:rFonts w:hint="eastAsia"/>
        </w:rPr>
        <w:t>工程隐蔽部位覆盖前的检查</w:t>
      </w:r>
      <w:bookmarkEnd w:id="993"/>
      <w:bookmarkEnd w:id="994"/>
      <w:bookmarkEnd w:id="995"/>
      <w:bookmarkEnd w:id="996"/>
      <w:bookmarkEnd w:id="997"/>
      <w:bookmarkEnd w:id="998"/>
      <w:bookmarkEnd w:id="999"/>
    </w:p>
    <w:p w14:paraId="3077890C" w14:textId="77777777" w:rsidR="00266BC8" w:rsidRDefault="00266BC8" w:rsidP="00266BC8">
      <w:pPr>
        <w:spacing w:line="360" w:lineRule="auto"/>
        <w:ind w:firstLineChars="200" w:firstLine="420"/>
        <w:rPr>
          <w:rFonts w:ascii="宋体" w:cs="Arial"/>
        </w:rPr>
      </w:pPr>
      <w:r>
        <w:rPr>
          <w:rFonts w:ascii="宋体" w:hAnsi="宋体"/>
          <w:szCs w:val="21"/>
        </w:rPr>
        <w:t>13</w:t>
      </w:r>
      <w:r>
        <w:rPr>
          <w:rFonts w:ascii="宋体"/>
          <w:szCs w:val="21"/>
        </w:rPr>
        <w:t>.</w:t>
      </w:r>
      <w:r>
        <w:rPr>
          <w:rFonts w:ascii="宋体" w:hAnsi="宋体"/>
          <w:szCs w:val="21"/>
        </w:rPr>
        <w:t>5</w:t>
      </w:r>
      <w:r>
        <w:rPr>
          <w:rFonts w:ascii="宋体"/>
          <w:szCs w:val="21"/>
        </w:rPr>
        <w:t>.</w:t>
      </w:r>
      <w:r>
        <w:rPr>
          <w:rFonts w:ascii="宋体" w:hAnsi="宋体"/>
          <w:szCs w:val="21"/>
        </w:rPr>
        <w:t xml:space="preserve">1  </w:t>
      </w:r>
      <w:r>
        <w:rPr>
          <w:rFonts w:ascii="宋体" w:hAnsi="宋体" w:hint="eastAsia"/>
          <w:szCs w:val="21"/>
        </w:rPr>
        <w:t>监理人对工程隐蔽部位进行检查的期限：</w:t>
      </w:r>
      <w:r>
        <w:rPr>
          <w:rFonts w:ascii="宋体" w:hAnsi="宋体" w:hint="eastAsia"/>
          <w:szCs w:val="21"/>
          <w:u w:val="single"/>
        </w:rPr>
        <w:t>收到承包人的检查通知后24小时内</w:t>
      </w:r>
    </w:p>
    <w:p w14:paraId="74D15BE9" w14:textId="77777777" w:rsidR="00266BC8" w:rsidRDefault="00266BC8" w:rsidP="00266BC8">
      <w:pPr>
        <w:pStyle w:val="2TimesNewRoman5020"/>
        <w:spacing w:before="120" w:after="120"/>
        <w:outlineLvl w:val="0"/>
      </w:pPr>
      <w:bookmarkStart w:id="1000" w:name="_Toc486580420"/>
      <w:bookmarkStart w:id="1001" w:name="_Toc497214089"/>
      <w:bookmarkStart w:id="1002" w:name="_Toc50369831"/>
      <w:bookmarkStart w:id="1003" w:name="_Toc50366709"/>
      <w:bookmarkStart w:id="1004" w:name="_Toc490331711"/>
      <w:bookmarkStart w:id="1005" w:name="_Toc489280226"/>
      <w:bookmarkStart w:id="1006" w:name="_Toc485323194"/>
      <w:r>
        <w:lastRenderedPageBreak/>
        <w:t>15.</w:t>
      </w:r>
      <w:r>
        <w:rPr>
          <w:rFonts w:hint="eastAsia"/>
        </w:rPr>
        <w:t>变更</w:t>
      </w:r>
      <w:bookmarkEnd w:id="1000"/>
      <w:bookmarkEnd w:id="1001"/>
      <w:bookmarkEnd w:id="1002"/>
      <w:bookmarkEnd w:id="1003"/>
      <w:bookmarkEnd w:id="1004"/>
      <w:bookmarkEnd w:id="1005"/>
      <w:bookmarkEnd w:id="1006"/>
    </w:p>
    <w:p w14:paraId="1EBFEF96" w14:textId="77777777" w:rsidR="00266BC8" w:rsidRDefault="00266BC8" w:rsidP="00266BC8">
      <w:pPr>
        <w:pStyle w:val="378020"/>
        <w:spacing w:before="120" w:after="120"/>
        <w:outlineLvl w:val="1"/>
      </w:pPr>
      <w:bookmarkStart w:id="1007" w:name="_Toc490331712"/>
      <w:bookmarkStart w:id="1008" w:name="_Toc50369832"/>
      <w:bookmarkStart w:id="1009" w:name="_Toc486580421"/>
      <w:bookmarkStart w:id="1010" w:name="_Toc50366710"/>
      <w:bookmarkStart w:id="1011" w:name="_Toc497214090"/>
      <w:bookmarkStart w:id="1012" w:name="_Toc489280227"/>
      <w:bookmarkStart w:id="1013" w:name="_Toc485323195"/>
      <w:bookmarkStart w:id="1014" w:name="_Toc497584531"/>
      <w:r>
        <w:t xml:space="preserve">15.1  </w:t>
      </w:r>
      <w:r>
        <w:rPr>
          <w:rFonts w:hint="eastAsia"/>
        </w:rPr>
        <w:t>变更的范围和内容</w:t>
      </w:r>
      <w:bookmarkEnd w:id="1007"/>
      <w:bookmarkEnd w:id="1008"/>
      <w:bookmarkEnd w:id="1009"/>
      <w:bookmarkEnd w:id="1010"/>
      <w:bookmarkEnd w:id="1011"/>
      <w:bookmarkEnd w:id="1012"/>
      <w:bookmarkEnd w:id="1013"/>
      <w:bookmarkEnd w:id="1014"/>
    </w:p>
    <w:p w14:paraId="4456FD5F" w14:textId="77777777" w:rsidR="00266BC8" w:rsidRDefault="00266BC8" w:rsidP="00266BC8">
      <w:pPr>
        <w:spacing w:line="360" w:lineRule="auto"/>
        <w:ind w:firstLineChars="200" w:firstLine="420"/>
        <w:rPr>
          <w:rFonts w:ascii="宋体"/>
        </w:rPr>
      </w:pPr>
      <w:r>
        <w:rPr>
          <w:rFonts w:ascii="宋体" w:hAnsi="宋体"/>
          <w:szCs w:val="21"/>
        </w:rPr>
        <w:t>15.1.1</w:t>
      </w:r>
      <w:r>
        <w:rPr>
          <w:rFonts w:ascii="宋体" w:hAnsi="宋体" w:hint="eastAsia"/>
        </w:rPr>
        <w:t>在履行合同中发生以下情形之一，应按照本条规定进行变更。</w:t>
      </w:r>
    </w:p>
    <w:p w14:paraId="584301F9" w14:textId="77777777" w:rsidR="00266BC8" w:rsidRDefault="00266BC8" w:rsidP="00266BC8">
      <w:pPr>
        <w:spacing w:line="440" w:lineRule="exact"/>
        <w:ind w:firstLineChars="200" w:firstLine="420"/>
        <w:rPr>
          <w:rFonts w:ascii="宋体" w:hAnsi="宋体"/>
          <w:szCs w:val="21"/>
          <w:u w:val="single"/>
          <w:shd w:val="clear" w:color="auto" w:fill="FFFFFF"/>
        </w:rPr>
      </w:pPr>
      <w:r>
        <w:rPr>
          <w:rFonts w:ascii="宋体" w:hAnsi="宋体" w:hint="eastAsia"/>
          <w:szCs w:val="21"/>
        </w:rPr>
        <w:t>（</w:t>
      </w:r>
      <w:r>
        <w:rPr>
          <w:rFonts w:ascii="宋体" w:hAnsi="宋体"/>
          <w:szCs w:val="21"/>
        </w:rPr>
        <w:t>6</w:t>
      </w:r>
      <w:r>
        <w:rPr>
          <w:rFonts w:ascii="宋体" w:hAnsi="宋体" w:hint="eastAsia"/>
          <w:szCs w:val="21"/>
        </w:rPr>
        <w:t>）变更的其他情形：</w:t>
      </w:r>
      <w:r>
        <w:rPr>
          <w:rFonts w:ascii="宋体" w:hAnsi="宋体"/>
          <w:szCs w:val="21"/>
          <w:u w:val="single"/>
          <w:shd w:val="clear" w:color="auto" w:fill="FFFFFF"/>
        </w:rPr>
        <w:t xml:space="preserve">  /  </w:t>
      </w:r>
    </w:p>
    <w:p w14:paraId="1DAF8CD8" w14:textId="77777777" w:rsidR="00266BC8" w:rsidRDefault="00266BC8" w:rsidP="00266BC8">
      <w:pPr>
        <w:pStyle w:val="378020"/>
        <w:spacing w:before="120" w:after="120"/>
        <w:outlineLvl w:val="1"/>
      </w:pPr>
      <w:bookmarkStart w:id="1015" w:name="_Toc486580422"/>
      <w:bookmarkStart w:id="1016" w:name="_Toc490331713"/>
      <w:bookmarkStart w:id="1017" w:name="_Toc489280228"/>
      <w:bookmarkStart w:id="1018" w:name="_Toc50366711"/>
      <w:bookmarkStart w:id="1019" w:name="_Toc497584532"/>
      <w:bookmarkStart w:id="1020" w:name="_Toc485323196"/>
      <w:bookmarkStart w:id="1021" w:name="_Toc497214091"/>
      <w:bookmarkStart w:id="1022" w:name="_Toc50369833"/>
      <w:r>
        <w:t xml:space="preserve">15.3  </w:t>
      </w:r>
      <w:r>
        <w:rPr>
          <w:rFonts w:hint="eastAsia"/>
        </w:rPr>
        <w:t>变更程序</w:t>
      </w:r>
      <w:bookmarkEnd w:id="1015"/>
      <w:bookmarkEnd w:id="1016"/>
      <w:bookmarkEnd w:id="1017"/>
      <w:bookmarkEnd w:id="1018"/>
      <w:bookmarkEnd w:id="1019"/>
      <w:bookmarkEnd w:id="1020"/>
      <w:bookmarkEnd w:id="1021"/>
      <w:bookmarkEnd w:id="1022"/>
    </w:p>
    <w:p w14:paraId="72BAF6B5" w14:textId="77777777" w:rsidR="00266BC8" w:rsidRDefault="00266BC8" w:rsidP="00266BC8">
      <w:pPr>
        <w:spacing w:line="360" w:lineRule="auto"/>
        <w:ind w:firstLineChars="200" w:firstLine="420"/>
        <w:rPr>
          <w:rFonts w:ascii="宋体" w:cs="Arial"/>
        </w:rPr>
      </w:pPr>
      <w:r>
        <w:rPr>
          <w:rFonts w:ascii="宋体" w:hAnsi="宋体" w:cs="Arial"/>
        </w:rPr>
        <w:t xml:space="preserve">15.3.2  </w:t>
      </w:r>
      <w:r>
        <w:rPr>
          <w:rFonts w:ascii="宋体" w:hAnsi="宋体" w:cs="Arial" w:hint="eastAsia"/>
        </w:rPr>
        <w:t>变更估价</w:t>
      </w:r>
    </w:p>
    <w:p w14:paraId="09977F75"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）承包人提交变更报价书的期限：</w:t>
      </w:r>
      <w:r>
        <w:rPr>
          <w:rFonts w:ascii="宋体" w:hAnsi="宋体" w:hint="eastAsia"/>
          <w:u w:val="single"/>
        </w:rPr>
        <w:t>承包人收到变更指示或变更意向书后的</w:t>
      </w:r>
      <w:r>
        <w:rPr>
          <w:rFonts w:ascii="宋体" w:hAnsi="宋体"/>
          <w:u w:val="single"/>
        </w:rPr>
        <w:t>14</w:t>
      </w:r>
      <w:r>
        <w:rPr>
          <w:rFonts w:ascii="宋体" w:hAnsi="宋体" w:hint="eastAsia"/>
          <w:u w:val="single"/>
        </w:rPr>
        <w:t>天内</w:t>
      </w:r>
    </w:p>
    <w:p w14:paraId="14016F2B"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）监理人商定或确定变更价格的期限：</w:t>
      </w:r>
      <w:r>
        <w:rPr>
          <w:rFonts w:ascii="宋体" w:hAnsi="宋体" w:hint="eastAsia"/>
          <w:u w:val="single"/>
        </w:rPr>
        <w:t>监理人收到承包人变更报价书后的</w:t>
      </w:r>
      <w:r>
        <w:rPr>
          <w:rFonts w:ascii="宋体" w:hAnsi="宋体"/>
          <w:u w:val="single"/>
        </w:rPr>
        <w:t>14</w:t>
      </w:r>
      <w:r>
        <w:rPr>
          <w:rFonts w:ascii="宋体" w:hAnsi="宋体" w:hint="eastAsia"/>
          <w:u w:val="single"/>
        </w:rPr>
        <w:t>天内</w:t>
      </w:r>
    </w:p>
    <w:p w14:paraId="161278ED" w14:textId="77777777" w:rsidR="00266BC8" w:rsidRDefault="00266BC8" w:rsidP="00266BC8">
      <w:pPr>
        <w:pStyle w:val="378020"/>
        <w:spacing w:before="120" w:after="120"/>
        <w:outlineLvl w:val="1"/>
      </w:pPr>
      <w:bookmarkStart w:id="1023" w:name="_Toc490331714"/>
      <w:bookmarkStart w:id="1024" w:name="_Toc497214092"/>
      <w:bookmarkStart w:id="1025" w:name="_Toc50366712"/>
      <w:bookmarkStart w:id="1026" w:name="_Toc489280229"/>
      <w:bookmarkStart w:id="1027" w:name="_Toc485323197"/>
      <w:bookmarkStart w:id="1028" w:name="_Toc486580423"/>
      <w:bookmarkStart w:id="1029" w:name="_Toc50369834"/>
      <w:bookmarkStart w:id="1030" w:name="_Toc497584533"/>
      <w:r>
        <w:t xml:space="preserve">15.4  </w:t>
      </w:r>
      <w:r>
        <w:rPr>
          <w:rFonts w:hint="eastAsia"/>
        </w:rPr>
        <w:t>变更的估价原则</w:t>
      </w:r>
      <w:bookmarkEnd w:id="1023"/>
      <w:bookmarkEnd w:id="1024"/>
      <w:bookmarkEnd w:id="1025"/>
      <w:bookmarkEnd w:id="1026"/>
      <w:bookmarkEnd w:id="1027"/>
      <w:bookmarkEnd w:id="1028"/>
      <w:bookmarkEnd w:id="1029"/>
      <w:bookmarkEnd w:id="1030"/>
    </w:p>
    <w:p w14:paraId="5DB5C754" w14:textId="77777777" w:rsidR="00266BC8" w:rsidRDefault="00266BC8" w:rsidP="00266BC8">
      <w:pPr>
        <w:spacing w:line="360" w:lineRule="auto"/>
        <w:ind w:firstLineChars="200" w:firstLine="420"/>
        <w:rPr>
          <w:highlight w:val="yellow"/>
          <w:u w:val="single"/>
        </w:rPr>
      </w:pPr>
      <w:r>
        <w:rPr>
          <w:rFonts w:hint="eastAsia"/>
        </w:rPr>
        <w:t>因变更引起的价格调整方法：</w:t>
      </w:r>
      <w:r>
        <w:rPr>
          <w:rFonts w:hint="eastAsia"/>
          <w:u w:val="single"/>
        </w:rPr>
        <w:t xml:space="preserve">         </w:t>
      </w:r>
      <w:r>
        <w:rPr>
          <w:u w:val="single"/>
        </w:rPr>
        <w:t>/</w:t>
      </w:r>
      <w:r>
        <w:rPr>
          <w:rFonts w:hint="eastAsia"/>
          <w:u w:val="single"/>
        </w:rPr>
        <w:t xml:space="preserve">                      </w:t>
      </w:r>
    </w:p>
    <w:p w14:paraId="21ACDA4D" w14:textId="77777777" w:rsidR="00266BC8" w:rsidRDefault="00266BC8" w:rsidP="00266BC8">
      <w:pPr>
        <w:spacing w:line="360" w:lineRule="auto"/>
        <w:ind w:firstLineChars="200" w:firstLine="420"/>
      </w:pPr>
      <w:r w:rsidRPr="00646B45">
        <w:rPr>
          <w:rFonts w:ascii="宋体" w:hAnsi="宋体" w:hint="eastAsia"/>
          <w:szCs w:val="21"/>
        </w:rPr>
        <w:t>15.4.4</w:t>
      </w:r>
      <w:r w:rsidRPr="00646B45">
        <w:t xml:space="preserve"> </w:t>
      </w:r>
      <w:r w:rsidRPr="00646B45">
        <w:rPr>
          <w:rFonts w:hint="eastAsia"/>
        </w:rPr>
        <w:t>因变更引起措施项目发生变化的，措施项目费调整方法：</w:t>
      </w:r>
      <w:r w:rsidRPr="00646B45">
        <w:rPr>
          <w:rFonts w:hint="eastAsia"/>
          <w:u w:val="single"/>
        </w:rPr>
        <w:t>按照《建设工程工程量清单计价标准》（</w:t>
      </w:r>
      <w:r w:rsidRPr="00646B45">
        <w:rPr>
          <w:rFonts w:hint="eastAsia"/>
          <w:u w:val="single"/>
        </w:rPr>
        <w:t>GB/T 50500-2024</w:t>
      </w:r>
      <w:r w:rsidRPr="00646B45">
        <w:rPr>
          <w:rFonts w:hint="eastAsia"/>
          <w:u w:val="single"/>
        </w:rPr>
        <w:t>）</w:t>
      </w:r>
      <w:r>
        <w:rPr>
          <w:rFonts w:hint="eastAsia"/>
          <w:u w:val="single"/>
        </w:rPr>
        <w:t>的</w:t>
      </w:r>
      <w:r w:rsidRPr="00646B45">
        <w:rPr>
          <w:rFonts w:hint="eastAsia"/>
          <w:u w:val="single"/>
        </w:rPr>
        <w:t>规定执行。</w:t>
      </w:r>
      <w:r>
        <w:rPr>
          <w:rFonts w:hint="eastAsia"/>
          <w:u w:val="single"/>
        </w:rPr>
        <w:t xml:space="preserve">                </w:t>
      </w:r>
      <w:r>
        <w:rPr>
          <w:rFonts w:hint="eastAsia"/>
        </w:rPr>
        <w:t xml:space="preserve"> </w:t>
      </w:r>
    </w:p>
    <w:p w14:paraId="7F3F8E51" w14:textId="77777777" w:rsidR="00266BC8" w:rsidRDefault="00266BC8" w:rsidP="00266BC8">
      <w:pPr>
        <w:spacing w:line="360" w:lineRule="auto"/>
        <w:ind w:firstLineChars="200" w:firstLine="420"/>
        <w:rPr>
          <w:rFonts w:ascii="宋体"/>
          <w:szCs w:val="21"/>
        </w:rPr>
      </w:pPr>
      <w:r>
        <w:rPr>
          <w:rFonts w:ascii="宋体" w:hAnsi="宋体"/>
          <w:szCs w:val="21"/>
        </w:rPr>
        <w:t xml:space="preserve">15.4.5 </w:t>
      </w:r>
      <w:r>
        <w:rPr>
          <w:rFonts w:ascii="宋体" w:hAnsi="宋体" w:hint="eastAsia"/>
          <w:szCs w:val="21"/>
        </w:rPr>
        <w:t>合同协议书约定采用单价合同形式时，因非承包人原因引起已标价工程量清单中列明的工程量发生增减，且单个子目工程量变化幅度在</w:t>
      </w:r>
      <w:r>
        <w:rPr>
          <w:rFonts w:ascii="宋体" w:hAnsi="宋体"/>
          <w:szCs w:val="21"/>
          <w:u w:val="single"/>
        </w:rPr>
        <w:t xml:space="preserve"> </w:t>
      </w:r>
      <w:r>
        <w:rPr>
          <w:rFonts w:ascii="宋体" w:hAnsi="宋体" w:hint="eastAsia"/>
          <w:szCs w:val="21"/>
          <w:u w:val="single"/>
        </w:rPr>
        <w:t>±</w:t>
      </w:r>
      <w:r>
        <w:rPr>
          <w:rFonts w:ascii="宋体" w:hAnsi="宋体"/>
          <w:szCs w:val="21"/>
          <w:u w:val="single"/>
        </w:rPr>
        <w:t>15</w:t>
      </w:r>
      <w:r>
        <w:rPr>
          <w:rFonts w:ascii="宋体" w:hAnsi="宋体" w:hint="eastAsia"/>
          <w:szCs w:val="21"/>
          <w:u w:val="single"/>
        </w:rPr>
        <w:t>%</w:t>
      </w:r>
      <w:r>
        <w:rPr>
          <w:rFonts w:ascii="宋体" w:hAnsi="宋体"/>
          <w:szCs w:val="21"/>
          <w:u w:val="single"/>
        </w:rPr>
        <w:t xml:space="preserve"> </w:t>
      </w:r>
      <w:r>
        <w:rPr>
          <w:rFonts w:ascii="宋体" w:hAnsi="宋体"/>
          <w:szCs w:val="21"/>
        </w:rPr>
        <w:t>%</w:t>
      </w:r>
      <w:r>
        <w:rPr>
          <w:rFonts w:ascii="宋体" w:hAnsi="宋体" w:hint="eastAsia"/>
          <w:szCs w:val="21"/>
        </w:rPr>
        <w:t>以内（含）时，应执行已标价工程量清单中列明的该子目的单价；单个子目工程量变化幅度在</w:t>
      </w:r>
      <w:r>
        <w:rPr>
          <w:rFonts w:ascii="宋体" w:hAnsi="宋体"/>
          <w:szCs w:val="21"/>
          <w:u w:val="single"/>
        </w:rPr>
        <w:t xml:space="preserve"> </w:t>
      </w:r>
      <w:r>
        <w:rPr>
          <w:rFonts w:ascii="宋体" w:hAnsi="宋体" w:hint="eastAsia"/>
          <w:szCs w:val="21"/>
          <w:u w:val="single"/>
        </w:rPr>
        <w:t>±</w:t>
      </w:r>
      <w:r>
        <w:rPr>
          <w:rFonts w:ascii="宋体" w:hAnsi="宋体"/>
          <w:szCs w:val="21"/>
          <w:u w:val="single"/>
        </w:rPr>
        <w:t>15</w:t>
      </w:r>
      <w:r>
        <w:rPr>
          <w:rFonts w:ascii="宋体" w:hAnsi="宋体" w:hint="eastAsia"/>
          <w:szCs w:val="21"/>
          <w:u w:val="single"/>
        </w:rPr>
        <w:t>%</w:t>
      </w:r>
      <w:r>
        <w:rPr>
          <w:rFonts w:ascii="宋体" w:hAnsi="宋体"/>
          <w:szCs w:val="21"/>
          <w:u w:val="single"/>
        </w:rPr>
        <w:t xml:space="preserve"> </w:t>
      </w:r>
      <w:r>
        <w:rPr>
          <w:rFonts w:ascii="宋体" w:hAnsi="宋体"/>
          <w:szCs w:val="21"/>
        </w:rPr>
        <w:t>%</w:t>
      </w:r>
      <w:r>
        <w:rPr>
          <w:rFonts w:ascii="宋体" w:hAnsi="宋体" w:hint="eastAsia"/>
          <w:szCs w:val="21"/>
        </w:rPr>
        <w:t>以外（不含），且导致分部分项工程费总额变化幅度超过</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1 </w:t>
      </w:r>
      <w:r>
        <w:rPr>
          <w:rFonts w:ascii="宋体" w:hAnsi="宋体"/>
          <w:szCs w:val="21"/>
        </w:rPr>
        <w:t>%</w:t>
      </w:r>
      <w:r>
        <w:rPr>
          <w:rFonts w:ascii="宋体" w:hAnsi="宋体" w:hint="eastAsia"/>
          <w:szCs w:val="21"/>
        </w:rPr>
        <w:t>时，由承包人提出并由监理人按第</w:t>
      </w:r>
      <w:r>
        <w:rPr>
          <w:rFonts w:ascii="宋体" w:hAnsi="宋体"/>
          <w:szCs w:val="21"/>
        </w:rPr>
        <w:t>3.5</w:t>
      </w:r>
      <w:r>
        <w:rPr>
          <w:rFonts w:ascii="宋体" w:hAnsi="宋体" w:hint="eastAsia"/>
          <w:szCs w:val="21"/>
        </w:rPr>
        <w:t>款商定或确定新的单价，该子目按修正后的新的单价计价。</w:t>
      </w:r>
    </w:p>
    <w:p w14:paraId="4443AB2B" w14:textId="77777777" w:rsidR="00266BC8" w:rsidRDefault="00266BC8" w:rsidP="00266BC8">
      <w:pPr>
        <w:spacing w:line="360" w:lineRule="auto"/>
        <w:ind w:firstLineChars="200" w:firstLine="420"/>
        <w:rPr>
          <w:rFonts w:ascii="宋体"/>
          <w:szCs w:val="21"/>
        </w:rPr>
      </w:pPr>
      <w:r>
        <w:rPr>
          <w:rFonts w:ascii="宋体" w:hAnsi="宋体"/>
          <w:szCs w:val="21"/>
        </w:rPr>
        <w:t xml:space="preserve">15.4.7  </w:t>
      </w:r>
      <w:r>
        <w:rPr>
          <w:rFonts w:ascii="宋体" w:hAnsi="宋体" w:hint="eastAsia"/>
          <w:szCs w:val="21"/>
        </w:rPr>
        <w:t>因变更引起价格调整的其他处理方式：</w:t>
      </w:r>
      <w:r>
        <w:rPr>
          <w:rFonts w:ascii="宋体" w:hAnsi="宋体"/>
          <w:szCs w:val="21"/>
          <w:u w:val="single"/>
          <w:shd w:val="clear" w:color="auto" w:fill="FFFFFF"/>
        </w:rPr>
        <w:t xml:space="preserve">  /  </w:t>
      </w:r>
    </w:p>
    <w:p w14:paraId="730A6044" w14:textId="77777777" w:rsidR="00266BC8" w:rsidRDefault="00266BC8" w:rsidP="00266BC8">
      <w:pPr>
        <w:pStyle w:val="378020"/>
        <w:spacing w:before="120" w:after="120"/>
        <w:outlineLvl w:val="1"/>
      </w:pPr>
      <w:bookmarkStart w:id="1031" w:name="_Toc486580424"/>
      <w:bookmarkStart w:id="1032" w:name="_Toc497214093"/>
      <w:bookmarkStart w:id="1033" w:name="_Toc485323198"/>
      <w:bookmarkStart w:id="1034" w:name="_Toc497584534"/>
      <w:bookmarkStart w:id="1035" w:name="_Toc50369835"/>
      <w:bookmarkStart w:id="1036" w:name="_Toc489280230"/>
      <w:bookmarkStart w:id="1037" w:name="_Toc50366713"/>
      <w:bookmarkStart w:id="1038" w:name="_Toc490331715"/>
      <w:r>
        <w:t xml:space="preserve">15.5  </w:t>
      </w:r>
      <w:r>
        <w:rPr>
          <w:rFonts w:hint="eastAsia"/>
        </w:rPr>
        <w:t>承包人的合理化建议</w:t>
      </w:r>
      <w:bookmarkEnd w:id="1031"/>
      <w:bookmarkEnd w:id="1032"/>
      <w:bookmarkEnd w:id="1033"/>
      <w:bookmarkEnd w:id="1034"/>
      <w:bookmarkEnd w:id="1035"/>
      <w:bookmarkEnd w:id="1036"/>
      <w:bookmarkEnd w:id="1037"/>
      <w:bookmarkEnd w:id="1038"/>
    </w:p>
    <w:p w14:paraId="701C1420" w14:textId="77777777" w:rsidR="00266BC8" w:rsidRDefault="00266BC8" w:rsidP="00266BC8">
      <w:pPr>
        <w:spacing w:line="360" w:lineRule="auto"/>
        <w:rPr>
          <w:rFonts w:ascii="宋体" w:hAnsi="宋体"/>
          <w:szCs w:val="21"/>
          <w:u w:val="single"/>
          <w:shd w:val="clear" w:color="auto" w:fill="FFFFFF"/>
        </w:rPr>
      </w:pPr>
      <w:r>
        <w:rPr>
          <w:rFonts w:ascii="宋体" w:hAnsi="宋体"/>
          <w:szCs w:val="21"/>
        </w:rPr>
        <w:t xml:space="preserve">15.5.2  </w:t>
      </w:r>
      <w:r>
        <w:rPr>
          <w:rFonts w:ascii="宋体" w:hAnsi="宋体" w:hint="eastAsia"/>
          <w:szCs w:val="21"/>
        </w:rPr>
        <w:t>对承包人提出合理化建议的奖励方法：</w:t>
      </w:r>
      <w:r>
        <w:rPr>
          <w:rFonts w:ascii="宋体" w:hAnsi="宋体"/>
          <w:szCs w:val="21"/>
          <w:u w:val="single"/>
          <w:shd w:val="clear" w:color="auto" w:fill="FFFFFF"/>
        </w:rPr>
        <w:t xml:space="preserve">  /  </w:t>
      </w:r>
    </w:p>
    <w:p w14:paraId="003D008C" w14:textId="77777777" w:rsidR="00266BC8" w:rsidRDefault="00266BC8" w:rsidP="00266BC8">
      <w:pPr>
        <w:spacing w:line="360" w:lineRule="auto"/>
        <w:rPr>
          <w:rFonts w:ascii="宋体"/>
          <w:szCs w:val="21"/>
        </w:rPr>
      </w:pPr>
      <w:r>
        <w:rPr>
          <w:rFonts w:ascii="宋体" w:hint="eastAsia"/>
          <w:szCs w:val="21"/>
        </w:rPr>
        <w:t>15.7  计日工</w:t>
      </w:r>
    </w:p>
    <w:p w14:paraId="3F4AA425" w14:textId="77777777" w:rsidR="00266BC8" w:rsidRDefault="00266BC8" w:rsidP="00266BC8">
      <w:pPr>
        <w:spacing w:line="360" w:lineRule="auto"/>
        <w:rPr>
          <w:rFonts w:ascii="宋体"/>
          <w:szCs w:val="21"/>
        </w:rPr>
      </w:pPr>
      <w:r>
        <w:rPr>
          <w:rFonts w:ascii="宋体" w:hint="eastAsia"/>
          <w:szCs w:val="21"/>
        </w:rPr>
        <w:t>15.7.1  计日工合同单价指：</w:t>
      </w:r>
      <w:r>
        <w:rPr>
          <w:rFonts w:ascii="宋体" w:hint="eastAsia"/>
          <w:szCs w:val="21"/>
          <w:u w:val="single"/>
        </w:rPr>
        <w:t xml:space="preserve">        </w:t>
      </w:r>
      <w:r>
        <w:rPr>
          <w:rFonts w:ascii="宋体"/>
          <w:szCs w:val="21"/>
          <w:u w:val="single"/>
        </w:rPr>
        <w:t>/</w:t>
      </w:r>
      <w:r>
        <w:rPr>
          <w:rFonts w:ascii="宋体" w:hint="eastAsia"/>
          <w:szCs w:val="21"/>
          <w:u w:val="single"/>
        </w:rPr>
        <w:t xml:space="preserve">              </w:t>
      </w:r>
    </w:p>
    <w:p w14:paraId="2D87FC81" w14:textId="77777777" w:rsidR="00266BC8" w:rsidRDefault="00266BC8" w:rsidP="00266BC8">
      <w:pPr>
        <w:pStyle w:val="378020"/>
        <w:spacing w:before="120" w:after="120"/>
        <w:outlineLvl w:val="1"/>
      </w:pPr>
      <w:bookmarkStart w:id="1039" w:name="_Toc50369836"/>
      <w:bookmarkStart w:id="1040" w:name="_Toc497584535"/>
      <w:bookmarkStart w:id="1041" w:name="_Toc50366714"/>
      <w:bookmarkStart w:id="1042" w:name="_Toc490331716"/>
      <w:bookmarkStart w:id="1043" w:name="_Toc485323199"/>
      <w:bookmarkStart w:id="1044" w:name="_Toc489280231"/>
      <w:bookmarkStart w:id="1045" w:name="_Toc486580425"/>
      <w:bookmarkStart w:id="1046" w:name="_Toc497214094"/>
      <w:r>
        <w:t xml:space="preserve">15.8  </w:t>
      </w:r>
      <w:r>
        <w:rPr>
          <w:rFonts w:hint="eastAsia"/>
        </w:rPr>
        <w:t>暂估价</w:t>
      </w:r>
      <w:bookmarkEnd w:id="1039"/>
      <w:bookmarkEnd w:id="1040"/>
      <w:bookmarkEnd w:id="1041"/>
      <w:bookmarkEnd w:id="1042"/>
      <w:bookmarkEnd w:id="1043"/>
      <w:bookmarkEnd w:id="1044"/>
      <w:bookmarkEnd w:id="1045"/>
      <w:bookmarkEnd w:id="1046"/>
    </w:p>
    <w:p w14:paraId="54EEB9A7" w14:textId="77777777" w:rsidR="00266BC8" w:rsidRDefault="00266BC8" w:rsidP="00266BC8">
      <w:pPr>
        <w:spacing w:line="360" w:lineRule="auto"/>
        <w:ind w:firstLineChars="200" w:firstLine="420"/>
        <w:rPr>
          <w:rFonts w:ascii="宋体"/>
          <w:szCs w:val="21"/>
        </w:rPr>
      </w:pPr>
      <w:r>
        <w:rPr>
          <w:rFonts w:ascii="宋体" w:hAnsi="宋体"/>
          <w:szCs w:val="21"/>
        </w:rPr>
        <w:t xml:space="preserve">15.8.1  </w:t>
      </w:r>
      <w:r>
        <w:rPr>
          <w:rFonts w:ascii="宋体" w:hAnsi="宋体" w:hint="eastAsia"/>
          <w:szCs w:val="21"/>
        </w:rPr>
        <w:t>按合同约定应当由发包人和承包人采用招标方式选择专项供应商或专业分包人的：</w:t>
      </w:r>
    </w:p>
    <w:p w14:paraId="65551EDF"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）承包人报送招标计划期限：</w:t>
      </w:r>
      <w:r>
        <w:rPr>
          <w:rFonts w:ascii="宋体" w:hAnsi="宋体"/>
          <w:szCs w:val="21"/>
          <w:u w:val="single"/>
        </w:rPr>
        <w:t>/</w:t>
      </w:r>
    </w:p>
    <w:p w14:paraId="0D8E3DBC" w14:textId="77777777" w:rsidR="00266BC8" w:rsidRDefault="00266BC8" w:rsidP="00266BC8">
      <w:pPr>
        <w:spacing w:line="360" w:lineRule="auto"/>
        <w:ind w:firstLineChars="202" w:firstLine="424"/>
        <w:rPr>
          <w:rFonts w:ascii="宋体"/>
          <w:szCs w:val="21"/>
        </w:rPr>
      </w:pPr>
      <w:r>
        <w:rPr>
          <w:rFonts w:ascii="宋体" w:hAnsi="宋体" w:hint="eastAsia"/>
          <w:szCs w:val="21"/>
        </w:rPr>
        <w:t>发包人审批招标工作计划时限：</w:t>
      </w:r>
      <w:r>
        <w:rPr>
          <w:rFonts w:ascii="宋体" w:hAnsi="宋体"/>
          <w:szCs w:val="21"/>
          <w:u w:val="single"/>
        </w:rPr>
        <w:t xml:space="preserve">/ </w:t>
      </w:r>
    </w:p>
    <w:p w14:paraId="24E31E47"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）承包人报送相关文件时限：</w:t>
      </w:r>
      <w:r>
        <w:rPr>
          <w:rFonts w:ascii="宋体" w:hAnsi="宋体"/>
          <w:szCs w:val="21"/>
          <w:u w:val="single"/>
        </w:rPr>
        <w:t>/</w:t>
      </w:r>
    </w:p>
    <w:p w14:paraId="380D607C" w14:textId="77777777" w:rsidR="00266BC8" w:rsidRDefault="00266BC8" w:rsidP="00266BC8">
      <w:pPr>
        <w:spacing w:line="360" w:lineRule="auto"/>
        <w:ind w:firstLineChars="202" w:firstLine="424"/>
        <w:rPr>
          <w:rFonts w:ascii="宋体"/>
          <w:szCs w:val="21"/>
        </w:rPr>
      </w:pPr>
      <w:r>
        <w:rPr>
          <w:rFonts w:ascii="宋体" w:hAnsi="宋体" w:hint="eastAsia"/>
          <w:szCs w:val="21"/>
        </w:rPr>
        <w:t>发包人审批相关文件时限：</w:t>
      </w:r>
      <w:r>
        <w:rPr>
          <w:rFonts w:ascii="宋体" w:hAnsi="宋体" w:hint="eastAsia"/>
          <w:szCs w:val="21"/>
          <w:u w:val="single"/>
        </w:rPr>
        <w:t>发包人应当在监理人收到承包人报送的相关文件后</w:t>
      </w:r>
      <w:r>
        <w:rPr>
          <w:rFonts w:ascii="宋体" w:hAnsi="宋体"/>
          <w:szCs w:val="21"/>
          <w:u w:val="single"/>
        </w:rPr>
        <w:t xml:space="preserve">7 </w:t>
      </w:r>
      <w:r>
        <w:rPr>
          <w:rFonts w:ascii="宋体" w:hAnsi="宋体" w:hint="eastAsia"/>
          <w:szCs w:val="21"/>
          <w:u w:val="single"/>
        </w:rPr>
        <w:t>天内给予批准或者提出修改意见</w:t>
      </w:r>
    </w:p>
    <w:p w14:paraId="743B54F4" w14:textId="77777777" w:rsidR="00266BC8" w:rsidRDefault="00266BC8" w:rsidP="00266BC8">
      <w:pPr>
        <w:pStyle w:val="23"/>
        <w:spacing w:line="360" w:lineRule="auto"/>
        <w:ind w:firstLine="420"/>
        <w:rPr>
          <w:rFonts w:ascii="宋体"/>
          <w:sz w:val="21"/>
          <w:szCs w:val="21"/>
        </w:rPr>
      </w:pPr>
      <w:r>
        <w:rPr>
          <w:rFonts w:ascii="宋体" w:hAnsi="宋体" w:hint="eastAsia"/>
          <w:sz w:val="21"/>
          <w:szCs w:val="21"/>
        </w:rPr>
        <w:lastRenderedPageBreak/>
        <w:t>（</w:t>
      </w:r>
      <w:r>
        <w:rPr>
          <w:rFonts w:ascii="宋体" w:hAnsi="宋体"/>
          <w:sz w:val="21"/>
          <w:szCs w:val="21"/>
        </w:rPr>
        <w:t>10</w:t>
      </w:r>
      <w:r>
        <w:rPr>
          <w:rFonts w:ascii="宋体" w:hAnsi="宋体" w:hint="eastAsia"/>
          <w:sz w:val="21"/>
          <w:szCs w:val="21"/>
        </w:rPr>
        <w:t>）承包人申报合同文件时限：</w:t>
      </w:r>
      <w:r>
        <w:rPr>
          <w:rFonts w:ascii="宋体" w:hAnsi="宋体"/>
          <w:sz w:val="21"/>
          <w:szCs w:val="21"/>
          <w:u w:val="single"/>
        </w:rPr>
        <w:t>/</w:t>
      </w:r>
    </w:p>
    <w:p w14:paraId="233701AA" w14:textId="77777777" w:rsidR="00266BC8" w:rsidRDefault="00266BC8" w:rsidP="00266BC8">
      <w:pPr>
        <w:spacing w:line="360" w:lineRule="auto"/>
        <w:ind w:firstLineChars="200" w:firstLine="420"/>
        <w:rPr>
          <w:rFonts w:ascii="宋体"/>
          <w:szCs w:val="21"/>
        </w:rPr>
      </w:pPr>
      <w:r>
        <w:rPr>
          <w:rFonts w:ascii="宋体" w:hAnsi="宋体" w:hint="eastAsia"/>
          <w:szCs w:val="21"/>
        </w:rPr>
        <w:t>发包人审批合同文件时限：</w:t>
      </w:r>
      <w:r>
        <w:rPr>
          <w:rFonts w:ascii="宋体" w:hAnsi="宋体"/>
          <w:szCs w:val="21"/>
          <w:u w:val="single"/>
        </w:rPr>
        <w:t>/</w:t>
      </w:r>
    </w:p>
    <w:p w14:paraId="10479554" w14:textId="77777777" w:rsidR="00266BC8" w:rsidRDefault="00266BC8" w:rsidP="00266BC8">
      <w:pPr>
        <w:spacing w:line="360" w:lineRule="auto"/>
        <w:ind w:firstLineChars="200" w:firstLine="420"/>
        <w:rPr>
          <w:rFonts w:ascii="宋体"/>
          <w:szCs w:val="21"/>
        </w:rPr>
      </w:pPr>
      <w:r>
        <w:rPr>
          <w:rFonts w:ascii="宋体" w:hAnsi="宋体" w:hint="eastAsia"/>
          <w:szCs w:val="21"/>
        </w:rPr>
        <w:t>承包人报送正式签订合同副本时限：</w:t>
      </w:r>
      <w:r>
        <w:rPr>
          <w:rFonts w:ascii="宋体" w:hAnsi="宋体"/>
          <w:szCs w:val="21"/>
          <w:u w:val="single"/>
        </w:rPr>
        <w:t>/</w:t>
      </w:r>
    </w:p>
    <w:p w14:paraId="25385E55" w14:textId="77777777" w:rsidR="00266BC8" w:rsidRDefault="00266BC8" w:rsidP="00266BC8">
      <w:pPr>
        <w:spacing w:line="440" w:lineRule="exact"/>
        <w:ind w:firstLineChars="200" w:firstLine="420"/>
        <w:rPr>
          <w:rFonts w:ascii="宋体" w:hAnsi="宋体"/>
          <w:szCs w:val="21"/>
          <w:u w:val="single"/>
          <w:shd w:val="clear" w:color="auto" w:fill="FFFFFF"/>
        </w:rPr>
      </w:pPr>
      <w:r>
        <w:rPr>
          <w:rFonts w:ascii="宋体" w:hAnsi="宋体"/>
          <w:szCs w:val="21"/>
        </w:rPr>
        <w:t xml:space="preserve">15.8.3  </w:t>
      </w:r>
      <w:r>
        <w:rPr>
          <w:rFonts w:ascii="宋体" w:hAnsi="宋体" w:hint="eastAsia"/>
          <w:szCs w:val="21"/>
        </w:rPr>
        <w:t>发包人在工程量清单中给定暂估价的专业工程不属于依法必须招标的范围或者未达到依法必须招标的规模标准的，其最终价格的估价人为：</w:t>
      </w:r>
      <w:r>
        <w:rPr>
          <w:rFonts w:ascii="宋体" w:hAnsi="宋体"/>
          <w:szCs w:val="21"/>
          <w:u w:val="single"/>
        </w:rPr>
        <w:t>/</w:t>
      </w:r>
      <w:r>
        <w:rPr>
          <w:rFonts w:ascii="宋体" w:hAnsi="宋体" w:hint="eastAsia"/>
          <w:szCs w:val="21"/>
        </w:rPr>
        <w:t>或者按照下列约定：</w:t>
      </w:r>
      <w:r>
        <w:rPr>
          <w:rFonts w:ascii="宋体" w:hAnsi="宋体"/>
          <w:szCs w:val="21"/>
          <w:u w:val="single"/>
        </w:rPr>
        <w:t xml:space="preserve">                        </w:t>
      </w:r>
      <w:r>
        <w:rPr>
          <w:rFonts w:ascii="宋体" w:hAnsi="宋体"/>
          <w:szCs w:val="21"/>
          <w:u w:val="single"/>
          <w:shd w:val="clear" w:color="auto" w:fill="FFFFFF"/>
        </w:rPr>
        <w:t xml:space="preserve">  /  </w:t>
      </w:r>
    </w:p>
    <w:p w14:paraId="7E8799CC" w14:textId="77777777" w:rsidR="00266BC8" w:rsidRDefault="00266BC8" w:rsidP="00266BC8">
      <w:pPr>
        <w:pStyle w:val="2TimesNewRoman5020"/>
        <w:spacing w:before="120" w:after="120"/>
        <w:outlineLvl w:val="0"/>
      </w:pPr>
      <w:bookmarkStart w:id="1047" w:name="_Toc50366715"/>
      <w:bookmarkStart w:id="1048" w:name="_Toc497214095"/>
      <w:bookmarkStart w:id="1049" w:name="_Toc50369837"/>
      <w:bookmarkStart w:id="1050" w:name="_Toc497584536"/>
      <w:bookmarkStart w:id="1051" w:name="_Toc490331717"/>
      <w:bookmarkStart w:id="1052" w:name="_Toc486580426"/>
      <w:bookmarkStart w:id="1053" w:name="_Toc489280232"/>
      <w:bookmarkStart w:id="1054" w:name="_Toc485323200"/>
      <w:r>
        <w:t>16.</w:t>
      </w:r>
      <w:r>
        <w:rPr>
          <w:rFonts w:hint="eastAsia"/>
        </w:rPr>
        <w:t>价格调整</w:t>
      </w:r>
      <w:bookmarkEnd w:id="1047"/>
      <w:bookmarkEnd w:id="1048"/>
      <w:bookmarkEnd w:id="1049"/>
      <w:bookmarkEnd w:id="1050"/>
      <w:bookmarkEnd w:id="1051"/>
      <w:bookmarkEnd w:id="1052"/>
      <w:bookmarkEnd w:id="1053"/>
      <w:bookmarkEnd w:id="1054"/>
    </w:p>
    <w:p w14:paraId="33242CC8" w14:textId="77777777" w:rsidR="00266BC8" w:rsidRDefault="00266BC8" w:rsidP="00266BC8">
      <w:pPr>
        <w:pStyle w:val="378020"/>
        <w:spacing w:before="120" w:after="120"/>
        <w:outlineLvl w:val="1"/>
      </w:pPr>
      <w:bookmarkStart w:id="1055" w:name="_Toc50369838"/>
      <w:bookmarkStart w:id="1056" w:name="_Toc485323201"/>
      <w:bookmarkStart w:id="1057" w:name="_Toc50366716"/>
      <w:bookmarkStart w:id="1058" w:name="_Toc497214096"/>
      <w:bookmarkStart w:id="1059" w:name="_Toc486580427"/>
      <w:bookmarkStart w:id="1060" w:name="_Toc497584537"/>
      <w:bookmarkStart w:id="1061" w:name="_Toc489280233"/>
      <w:bookmarkStart w:id="1062" w:name="_Toc490331718"/>
      <w:r>
        <w:t xml:space="preserve">16.1  </w:t>
      </w:r>
      <w:r>
        <w:rPr>
          <w:rFonts w:hint="eastAsia"/>
        </w:rPr>
        <w:t>物价波动引起的价格调整</w:t>
      </w:r>
      <w:bookmarkEnd w:id="1055"/>
      <w:bookmarkEnd w:id="1056"/>
      <w:bookmarkEnd w:id="1057"/>
      <w:bookmarkEnd w:id="1058"/>
      <w:bookmarkEnd w:id="1059"/>
      <w:bookmarkEnd w:id="1060"/>
      <w:bookmarkEnd w:id="1061"/>
      <w:bookmarkEnd w:id="1062"/>
    </w:p>
    <w:p w14:paraId="0DD6D04C" w14:textId="77777777" w:rsidR="00266BC8" w:rsidRDefault="00266BC8" w:rsidP="00266BC8">
      <w:pPr>
        <w:spacing w:line="360" w:lineRule="auto"/>
        <w:ind w:firstLineChars="200" w:firstLine="420"/>
        <w:rPr>
          <w:rFonts w:ascii="宋体"/>
          <w:szCs w:val="21"/>
        </w:rPr>
      </w:pPr>
      <w:r>
        <w:rPr>
          <w:rFonts w:ascii="宋体" w:hAnsi="宋体" w:hint="eastAsia"/>
          <w:szCs w:val="21"/>
        </w:rPr>
        <w:t>物价波动引起价格调整方法：</w:t>
      </w:r>
      <w:r>
        <w:rPr>
          <w:rFonts w:ascii="宋体" w:hAnsi="宋体" w:hint="eastAsia"/>
          <w:szCs w:val="21"/>
          <w:u w:val="single"/>
        </w:rPr>
        <w:t>采用造价信息调整价格差额法。</w:t>
      </w:r>
    </w:p>
    <w:p w14:paraId="0501ACB5" w14:textId="77777777" w:rsidR="00266BC8" w:rsidRDefault="00266BC8" w:rsidP="00266BC8">
      <w:pPr>
        <w:spacing w:line="360" w:lineRule="auto"/>
        <w:ind w:firstLineChars="200" w:firstLine="420"/>
        <w:rPr>
          <w:rFonts w:ascii="宋体"/>
        </w:rPr>
      </w:pPr>
      <w:r>
        <w:rPr>
          <w:rFonts w:ascii="宋体" w:hAnsi="宋体"/>
          <w:szCs w:val="21"/>
        </w:rPr>
        <w:t xml:space="preserve">16.1.2  </w:t>
      </w:r>
      <w:r>
        <w:rPr>
          <w:rFonts w:ascii="宋体" w:hAnsi="宋体" w:hint="eastAsia"/>
        </w:rPr>
        <w:t>采用造价信息调整价格差额</w:t>
      </w:r>
    </w:p>
    <w:p w14:paraId="2C4B5EF7" w14:textId="77777777" w:rsidR="00266BC8" w:rsidRDefault="00266BC8" w:rsidP="00266BC8">
      <w:pPr>
        <w:spacing w:line="360" w:lineRule="auto"/>
        <w:ind w:firstLineChars="300" w:firstLine="630"/>
        <w:rPr>
          <w:rFonts w:ascii="宋体"/>
          <w:szCs w:val="21"/>
        </w:rPr>
      </w:pPr>
      <w:r>
        <w:rPr>
          <w:rFonts w:ascii="宋体" w:hAnsi="宋体"/>
          <w:szCs w:val="21"/>
        </w:rPr>
        <w:t xml:space="preserve">16.1.2.1  </w:t>
      </w:r>
      <w:r>
        <w:rPr>
          <w:rFonts w:ascii="宋体" w:hAnsi="宋体" w:hint="eastAsia"/>
        </w:rPr>
        <w:t>引起价格调整的物价波动风险范围及幅度</w:t>
      </w:r>
    </w:p>
    <w:p w14:paraId="628700F2" w14:textId="77777777" w:rsidR="00266BC8" w:rsidRDefault="00266BC8" w:rsidP="00266BC8">
      <w:pPr>
        <w:spacing w:line="360" w:lineRule="auto"/>
        <w:ind w:firstLineChars="300" w:firstLine="630"/>
        <w:rPr>
          <w:rFonts w:ascii="宋体"/>
          <w:szCs w:val="21"/>
          <w:highlight w:val="yellow"/>
        </w:rPr>
      </w:pPr>
      <w:r>
        <w:rPr>
          <w:rFonts w:ascii="宋体" w:hAnsi="宋体" w:hint="eastAsia"/>
          <w:szCs w:val="21"/>
        </w:rPr>
        <w:t>引起</w:t>
      </w:r>
      <w:r>
        <w:rPr>
          <w:rFonts w:ascii="宋体" w:hAnsi="宋体" w:hint="eastAsia"/>
        </w:rPr>
        <w:t>价格调整的</w:t>
      </w:r>
      <w:r>
        <w:rPr>
          <w:rFonts w:ascii="宋体" w:hAnsi="宋体" w:hint="eastAsia"/>
          <w:szCs w:val="21"/>
        </w:rPr>
        <w:t>物价波动</w:t>
      </w:r>
      <w:r>
        <w:rPr>
          <w:rFonts w:ascii="宋体" w:hAnsi="宋体" w:hint="eastAsia"/>
        </w:rPr>
        <w:t>风险范围</w:t>
      </w:r>
      <w:r>
        <w:rPr>
          <w:rFonts w:ascii="宋体" w:hAnsi="宋体" w:hint="eastAsia"/>
          <w:szCs w:val="21"/>
        </w:rPr>
        <w:t>：</w:t>
      </w:r>
      <w:r>
        <w:rPr>
          <w:rFonts w:ascii="宋体" w:hAnsi="宋体" w:hint="eastAsia"/>
          <w:szCs w:val="21"/>
          <w:u w:val="single"/>
        </w:rPr>
        <w:t>人工、预拌混凝土、沥青混凝土按照北京市住房和城乡建设委员会《印发&lt;关于加强建设工程施工合同中人工、材料等市场价格风险防范与控制的指导意见&gt;的通知》(京建发【2021】270号)文件规定执行)</w:t>
      </w:r>
    </w:p>
    <w:p w14:paraId="703C2E3C" w14:textId="77777777" w:rsidR="00266BC8" w:rsidRDefault="00266BC8" w:rsidP="00266BC8">
      <w:pPr>
        <w:spacing w:line="360" w:lineRule="auto"/>
        <w:ind w:firstLineChars="300" w:firstLine="630"/>
        <w:rPr>
          <w:rFonts w:ascii="宋体"/>
          <w:szCs w:val="21"/>
        </w:rPr>
      </w:pPr>
      <w:r>
        <w:rPr>
          <w:rFonts w:ascii="宋体" w:hAnsi="宋体" w:hint="eastAsia"/>
          <w:szCs w:val="21"/>
        </w:rPr>
        <w:t>引起</w:t>
      </w:r>
      <w:r>
        <w:rPr>
          <w:rFonts w:ascii="宋体" w:hAnsi="宋体" w:hint="eastAsia"/>
        </w:rPr>
        <w:t>价格调整的</w:t>
      </w:r>
      <w:r>
        <w:rPr>
          <w:rFonts w:ascii="宋体" w:hAnsi="宋体" w:hint="eastAsia"/>
          <w:szCs w:val="21"/>
        </w:rPr>
        <w:t>物价波动</w:t>
      </w:r>
      <w:r>
        <w:rPr>
          <w:rFonts w:ascii="宋体" w:hAnsi="宋体" w:hint="eastAsia"/>
        </w:rPr>
        <w:t>风险幅度：</w:t>
      </w:r>
      <w:r>
        <w:rPr>
          <w:rFonts w:ascii="宋体" w:hAnsi="宋体" w:cs="宋体" w:hint="eastAsia"/>
          <w:u w:val="single"/>
        </w:rPr>
        <w:t>±</w:t>
      </w:r>
      <w:r>
        <w:rPr>
          <w:rFonts w:ascii="宋体" w:hAnsi="宋体" w:cs="宋体"/>
          <w:u w:val="single"/>
        </w:rPr>
        <w:t>5</w:t>
      </w:r>
      <w:r>
        <w:rPr>
          <w:rFonts w:ascii="宋体" w:hAnsi="宋体"/>
          <w:szCs w:val="21"/>
          <w:shd w:val="clear" w:color="auto" w:fill="FFFFFF"/>
        </w:rPr>
        <w:t>%</w:t>
      </w:r>
    </w:p>
    <w:p w14:paraId="4FC6AA55" w14:textId="77777777" w:rsidR="00266BC8" w:rsidRDefault="00266BC8" w:rsidP="00266BC8">
      <w:pPr>
        <w:spacing w:line="360" w:lineRule="auto"/>
        <w:ind w:firstLineChars="300" w:firstLine="630"/>
        <w:rPr>
          <w:rFonts w:ascii="宋体"/>
          <w:szCs w:val="21"/>
        </w:rPr>
      </w:pPr>
      <w:r>
        <w:rPr>
          <w:rFonts w:ascii="宋体" w:hAnsi="宋体"/>
          <w:szCs w:val="21"/>
        </w:rPr>
        <w:t>16.1.2</w:t>
      </w:r>
      <w:r>
        <w:rPr>
          <w:rFonts w:ascii="宋体"/>
          <w:szCs w:val="21"/>
        </w:rPr>
        <w:t>.</w:t>
      </w:r>
      <w:r>
        <w:rPr>
          <w:rFonts w:ascii="宋体" w:hAnsi="宋体"/>
          <w:szCs w:val="21"/>
        </w:rPr>
        <w:t xml:space="preserve">2   </w:t>
      </w:r>
      <w:r>
        <w:rPr>
          <w:rFonts w:ascii="宋体" w:hAnsi="宋体" w:hint="eastAsia"/>
          <w:szCs w:val="21"/>
        </w:rPr>
        <w:t>物价波动引起价格调整的风险幅度的计算方法</w:t>
      </w:r>
    </w:p>
    <w:p w14:paraId="13816682" w14:textId="77777777" w:rsidR="00266BC8" w:rsidRDefault="00266BC8" w:rsidP="00266BC8">
      <w:pPr>
        <w:spacing w:line="360" w:lineRule="auto"/>
        <w:ind w:firstLineChars="300" w:firstLine="630"/>
        <w:rPr>
          <w:rFonts w:ascii="宋体"/>
          <w:szCs w:val="21"/>
        </w:rPr>
      </w:pPr>
      <w:r w:rsidRPr="00646B45">
        <w:rPr>
          <w:rFonts w:ascii="宋体" w:hAnsi="宋体" w:hint="eastAsia"/>
          <w:szCs w:val="21"/>
          <w:highlight w:val="yellow"/>
        </w:rPr>
        <w:t>（</w:t>
      </w:r>
      <w:r w:rsidRPr="00646B45">
        <w:rPr>
          <w:rFonts w:ascii="宋体" w:hAnsi="宋体"/>
          <w:szCs w:val="21"/>
          <w:highlight w:val="yellow"/>
        </w:rPr>
        <w:t>1</w:t>
      </w:r>
      <w:r w:rsidRPr="00646B45">
        <w:rPr>
          <w:rFonts w:ascii="宋体" w:hAnsi="宋体" w:hint="eastAsia"/>
          <w:szCs w:val="21"/>
          <w:highlight w:val="yellow"/>
        </w:rPr>
        <w:t>）投标报价基准期：</w:t>
      </w:r>
      <w:r w:rsidRPr="00646B45">
        <w:rPr>
          <w:rFonts w:ascii="宋体" w:hAnsi="宋体"/>
          <w:szCs w:val="21"/>
          <w:highlight w:val="yellow"/>
          <w:u w:val="single"/>
          <w:shd w:val="clear" w:color="auto" w:fill="FFFFFF"/>
        </w:rPr>
        <w:t>2025</w:t>
      </w:r>
      <w:r w:rsidRPr="00646B45">
        <w:rPr>
          <w:rFonts w:ascii="宋体" w:hAnsi="宋体" w:hint="eastAsia"/>
          <w:szCs w:val="21"/>
          <w:highlight w:val="yellow"/>
          <w:shd w:val="clear" w:color="auto" w:fill="FFFFFF"/>
        </w:rPr>
        <w:t>年</w:t>
      </w:r>
      <w:r w:rsidRPr="00646B45">
        <w:rPr>
          <w:rFonts w:ascii="宋体" w:hAnsi="宋体"/>
          <w:szCs w:val="21"/>
          <w:highlight w:val="yellow"/>
          <w:u w:val="single"/>
          <w:shd w:val="clear" w:color="auto" w:fill="FFFFFF"/>
        </w:rPr>
        <w:t>7</w:t>
      </w:r>
      <w:r w:rsidRPr="00646B45">
        <w:rPr>
          <w:rFonts w:ascii="宋体" w:hAnsi="宋体" w:hint="eastAsia"/>
          <w:szCs w:val="21"/>
          <w:highlight w:val="yellow"/>
          <w:shd w:val="clear" w:color="auto" w:fill="FFFFFF"/>
        </w:rPr>
        <w:t>月</w:t>
      </w:r>
      <w:r w:rsidRPr="00646B45">
        <w:rPr>
          <w:rFonts w:ascii="宋体" w:hAnsi="宋体" w:hint="eastAsia"/>
          <w:szCs w:val="21"/>
          <w:highlight w:val="yellow"/>
        </w:rPr>
        <w:t>。</w:t>
      </w:r>
    </w:p>
    <w:p w14:paraId="664644B8" w14:textId="77777777" w:rsidR="00266BC8" w:rsidRDefault="00266BC8" w:rsidP="00266BC8">
      <w:pPr>
        <w:spacing w:line="360" w:lineRule="auto"/>
        <w:ind w:firstLineChars="300" w:firstLine="630"/>
        <w:rPr>
          <w:rFonts w:ascii="宋体"/>
          <w:szCs w:val="21"/>
          <w:u w:val="single"/>
        </w:rPr>
      </w:pPr>
      <w:r>
        <w:rPr>
          <w:rFonts w:ascii="宋体" w:hAnsi="宋体" w:hint="eastAsia"/>
          <w:szCs w:val="21"/>
        </w:rPr>
        <w:t>（</w:t>
      </w:r>
      <w:r>
        <w:rPr>
          <w:rFonts w:ascii="宋体" w:hAnsi="宋体"/>
          <w:szCs w:val="21"/>
        </w:rPr>
        <w:t>2</w:t>
      </w:r>
      <w:r>
        <w:rPr>
          <w:rFonts w:ascii="宋体" w:hAnsi="宋体" w:hint="eastAsia"/>
          <w:szCs w:val="21"/>
        </w:rPr>
        <w:t>）</w:t>
      </w:r>
      <w:r>
        <w:rPr>
          <w:rFonts w:ascii="宋体" w:hAnsi="宋体" w:hint="eastAsia"/>
        </w:rPr>
        <w:t>《北京工程造价信息》市场价格</w:t>
      </w:r>
      <w:r>
        <w:rPr>
          <w:rFonts w:ascii="宋体" w:hAnsi="宋体" w:hint="eastAsia"/>
          <w:szCs w:val="21"/>
        </w:rPr>
        <w:t>信息中没有的，基准价的确定方法：</w:t>
      </w:r>
      <w:r>
        <w:rPr>
          <w:rFonts w:ascii="宋体" w:hAnsi="宋体" w:hint="eastAsia"/>
          <w:szCs w:val="21"/>
          <w:u w:val="single"/>
        </w:rPr>
        <w:t>按照北京市住房和城乡建设委员会《关于印发&lt;关于执行2021年〈北京市建设工程计价依据—预算消耗量标准〉和〈北京市房屋修缮工程计价依据——预算消耗量标准〉的规定&gt;的通知》（京建法【2021】11号）、北京市住房和城乡建设委员会《关于印发&lt;关于建筑营业税改增值税调整北京市建设工程计价依据的实施意见&gt;的通知》（京建发【2016】116号）、北京市住房和城乡建设委员会《印发&lt;关于加强建设工程施工合同中人工、材料等市场价格风险防范与控制的指导意见&gt;的通知》（京建发【2021】270号）文件规定执行。</w:t>
      </w:r>
    </w:p>
    <w:p w14:paraId="30C7293A" w14:textId="77777777" w:rsidR="00266BC8" w:rsidRDefault="00266BC8" w:rsidP="00266BC8">
      <w:pPr>
        <w:spacing w:line="360" w:lineRule="auto"/>
        <w:ind w:firstLineChars="300" w:firstLine="630"/>
        <w:rPr>
          <w:rFonts w:ascii="宋体" w:hAnsi="宋体"/>
          <w:szCs w:val="21"/>
          <w:u w:val="single"/>
        </w:rPr>
      </w:pPr>
      <w:r>
        <w:rPr>
          <w:rFonts w:ascii="宋体" w:hAnsi="宋体" w:hint="eastAsia"/>
          <w:szCs w:val="21"/>
        </w:rPr>
        <w:t>（</w:t>
      </w:r>
      <w:r>
        <w:rPr>
          <w:rFonts w:ascii="宋体" w:hAnsi="宋体"/>
          <w:szCs w:val="21"/>
        </w:rPr>
        <w:t>3</w:t>
      </w:r>
      <w:r>
        <w:rPr>
          <w:rFonts w:ascii="宋体" w:hAnsi="宋体" w:hint="eastAsia"/>
          <w:szCs w:val="21"/>
        </w:rPr>
        <w:t>）合同履行期间价格的确定方法：</w:t>
      </w:r>
      <w:r>
        <w:rPr>
          <w:rFonts w:ascii="宋体" w:hAnsi="宋体" w:hint="eastAsia"/>
          <w:szCs w:val="21"/>
          <w:u w:val="single"/>
        </w:rPr>
        <w:t>按照北京市住房和城乡建设委员会《关于印发&lt;关于执行2021年〈北京市建设工程计价依据—预算消耗量标准〉和〈北京市房屋修缮工程计价依据——预算消耗量标准〉的规定&gt;的通知》（京建法【2021】11号）、北京市住房和城乡建设委员会《关于印发&lt;关于建筑营业税改增值税调整北京市建设工程计价依据的实施意见&gt;的通知》（京建发【2016】116号）、北京市住房和城乡建设委员会《印发&lt;关于加强建设工程施工合同中人工、材料等市场价格风险防范与控制的指导意见&gt;的通知》（京建发【2021】270号）文件规定执行。</w:t>
      </w:r>
    </w:p>
    <w:p w14:paraId="63855C80" w14:textId="77777777" w:rsidR="00266BC8" w:rsidRDefault="00266BC8" w:rsidP="00266BC8">
      <w:pPr>
        <w:spacing w:line="360" w:lineRule="auto"/>
        <w:ind w:firstLineChars="300" w:firstLine="630"/>
        <w:rPr>
          <w:rFonts w:ascii="宋体" w:hAnsi="宋体"/>
          <w:szCs w:val="21"/>
        </w:rPr>
      </w:pPr>
      <w:r>
        <w:rPr>
          <w:rFonts w:ascii="宋体" w:hAnsi="宋体"/>
          <w:szCs w:val="21"/>
        </w:rPr>
        <w:t>（</w:t>
      </w:r>
      <w:r>
        <w:rPr>
          <w:rFonts w:ascii="宋体" w:hAnsi="宋体" w:hint="eastAsia"/>
          <w:szCs w:val="21"/>
        </w:rPr>
        <w:t>4</w:t>
      </w:r>
      <w:r>
        <w:rPr>
          <w:rFonts w:ascii="宋体" w:hAnsi="宋体"/>
          <w:szCs w:val="21"/>
        </w:rPr>
        <w:t>）</w:t>
      </w:r>
      <w:r>
        <w:rPr>
          <w:rFonts w:ascii="宋体" w:hAnsi="宋体" w:hint="eastAsia"/>
          <w:szCs w:val="21"/>
        </w:rPr>
        <w:t>风险幅度的计算方法：</w:t>
      </w:r>
    </w:p>
    <w:p w14:paraId="0E3A90D1" w14:textId="77777777" w:rsidR="00266BC8" w:rsidRDefault="00266BC8" w:rsidP="00266BC8">
      <w:pPr>
        <w:spacing w:line="360" w:lineRule="auto"/>
        <w:ind w:firstLineChars="300" w:firstLine="630"/>
        <w:rPr>
          <w:rFonts w:ascii="宋体" w:hAnsi="宋体"/>
          <w:szCs w:val="21"/>
          <w:u w:val="single"/>
        </w:rPr>
      </w:pPr>
      <w:r>
        <w:rPr>
          <w:rFonts w:ascii="宋体" w:hAnsi="宋体" w:hint="eastAsia"/>
          <w:szCs w:val="21"/>
          <w:u w:val="single"/>
        </w:rPr>
        <w:lastRenderedPageBreak/>
        <w:t>1)当承包人投标报价中的单价低于基准价时:</w:t>
      </w:r>
    </w:p>
    <w:p w14:paraId="77D24E21" w14:textId="77777777" w:rsidR="00266BC8" w:rsidRDefault="00266BC8" w:rsidP="00266BC8">
      <w:pPr>
        <w:spacing w:line="360" w:lineRule="auto"/>
        <w:ind w:firstLineChars="300" w:firstLine="630"/>
        <w:rPr>
          <w:rFonts w:ascii="宋体" w:hAnsi="宋体"/>
          <w:szCs w:val="21"/>
          <w:u w:val="single"/>
        </w:rPr>
      </w:pPr>
      <w:r>
        <w:rPr>
          <w:rFonts w:ascii="宋体" w:hAnsi="宋体" w:hint="eastAsia"/>
          <w:szCs w:val="21"/>
          <w:u w:val="single"/>
        </w:rPr>
        <w:t>风险幅度(涨幅)=(合同履行期间价格-基准价)/基准价x100%</w:t>
      </w:r>
    </w:p>
    <w:p w14:paraId="5A0C4EA2" w14:textId="77777777" w:rsidR="00266BC8" w:rsidRDefault="00266BC8" w:rsidP="00266BC8">
      <w:pPr>
        <w:spacing w:line="360" w:lineRule="auto"/>
        <w:ind w:firstLineChars="300" w:firstLine="630"/>
        <w:rPr>
          <w:rFonts w:ascii="宋体" w:hAnsi="宋体"/>
          <w:szCs w:val="21"/>
          <w:u w:val="single"/>
        </w:rPr>
      </w:pPr>
      <w:r>
        <w:rPr>
          <w:rFonts w:ascii="宋体" w:hAnsi="宋体" w:hint="eastAsia"/>
          <w:szCs w:val="21"/>
          <w:u w:val="single"/>
        </w:rPr>
        <w:t>风险幅度(跌幅)=(合同履行期间价格-投标单价)/投标单价x100%</w:t>
      </w:r>
    </w:p>
    <w:p w14:paraId="2531866D" w14:textId="77777777" w:rsidR="00266BC8" w:rsidRDefault="00266BC8" w:rsidP="00266BC8">
      <w:pPr>
        <w:spacing w:line="360" w:lineRule="auto"/>
        <w:ind w:firstLineChars="300" w:firstLine="630"/>
        <w:rPr>
          <w:rFonts w:ascii="宋体" w:hAnsi="宋体"/>
          <w:szCs w:val="21"/>
          <w:u w:val="single"/>
        </w:rPr>
      </w:pPr>
      <w:r>
        <w:rPr>
          <w:rFonts w:ascii="宋体" w:hAnsi="宋体" w:hint="eastAsia"/>
          <w:szCs w:val="21"/>
          <w:u w:val="single"/>
        </w:rPr>
        <w:t>2)当承包人投标报价中的单价高于基准价时:</w:t>
      </w:r>
    </w:p>
    <w:p w14:paraId="77FEDAD0" w14:textId="77777777" w:rsidR="00266BC8" w:rsidRDefault="00266BC8" w:rsidP="00266BC8">
      <w:pPr>
        <w:spacing w:line="360" w:lineRule="auto"/>
        <w:ind w:firstLineChars="300" w:firstLine="630"/>
        <w:rPr>
          <w:rFonts w:ascii="宋体" w:hAnsi="宋体"/>
          <w:szCs w:val="21"/>
          <w:u w:val="single"/>
        </w:rPr>
      </w:pPr>
      <w:r>
        <w:rPr>
          <w:rFonts w:ascii="宋体" w:hAnsi="宋体" w:hint="eastAsia"/>
          <w:szCs w:val="21"/>
          <w:u w:val="single"/>
        </w:rPr>
        <w:t>风险幅度(涨幅)=(合同履行期间价格-投标单价)/投标单价x100%</w:t>
      </w:r>
    </w:p>
    <w:p w14:paraId="071D47E4" w14:textId="77777777" w:rsidR="00266BC8" w:rsidRDefault="00266BC8" w:rsidP="00266BC8">
      <w:pPr>
        <w:spacing w:line="360" w:lineRule="auto"/>
        <w:ind w:firstLineChars="300" w:firstLine="630"/>
        <w:rPr>
          <w:rFonts w:ascii="宋体" w:hAnsi="宋体"/>
          <w:szCs w:val="21"/>
          <w:u w:val="single"/>
        </w:rPr>
      </w:pPr>
      <w:r>
        <w:rPr>
          <w:rFonts w:ascii="宋体" w:hAnsi="宋体" w:hint="eastAsia"/>
          <w:szCs w:val="21"/>
          <w:u w:val="single"/>
        </w:rPr>
        <w:t>风险幅度(跌幅)=(合同履行期间价格-基准价)/基准价x100%</w:t>
      </w:r>
    </w:p>
    <w:p w14:paraId="095B9FB7"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u w:val="single"/>
        </w:rPr>
        <w:t>3)当承包人投标报价中的单价等于基准价时:</w:t>
      </w:r>
    </w:p>
    <w:p w14:paraId="1B0AF790" w14:textId="77777777" w:rsidR="00266BC8" w:rsidRDefault="00266BC8" w:rsidP="00266BC8">
      <w:pPr>
        <w:spacing w:line="360" w:lineRule="auto"/>
        <w:ind w:firstLineChars="300" w:firstLine="630"/>
        <w:rPr>
          <w:rFonts w:ascii="宋体"/>
          <w:szCs w:val="21"/>
        </w:rPr>
      </w:pPr>
      <w:r>
        <w:rPr>
          <w:rFonts w:ascii="宋体" w:hAnsi="宋体" w:hint="eastAsia"/>
          <w:szCs w:val="21"/>
          <w:u w:val="single"/>
        </w:rPr>
        <w:t>风险幅度=(合同履行期间价格-基准价)/基准价x100%</w:t>
      </w:r>
    </w:p>
    <w:p w14:paraId="0EC81F1D" w14:textId="77777777" w:rsidR="00266BC8" w:rsidRDefault="00266BC8" w:rsidP="00266BC8">
      <w:pPr>
        <w:spacing w:line="360" w:lineRule="auto"/>
        <w:ind w:firstLineChars="300" w:firstLine="630"/>
        <w:rPr>
          <w:rFonts w:ascii="宋体"/>
          <w:szCs w:val="21"/>
        </w:rPr>
      </w:pPr>
      <w:r>
        <w:rPr>
          <w:rFonts w:ascii="宋体" w:hAnsi="宋体"/>
          <w:szCs w:val="21"/>
        </w:rPr>
        <w:t>16.1.2</w:t>
      </w:r>
      <w:r>
        <w:rPr>
          <w:rFonts w:ascii="宋体"/>
          <w:szCs w:val="21"/>
        </w:rPr>
        <w:t>.</w:t>
      </w:r>
      <w:r>
        <w:rPr>
          <w:rFonts w:ascii="宋体" w:hAnsi="宋体"/>
          <w:szCs w:val="21"/>
        </w:rPr>
        <w:t xml:space="preserve">3  </w:t>
      </w:r>
      <w:r>
        <w:rPr>
          <w:rFonts w:ascii="宋体" w:hAnsi="宋体" w:hint="eastAsia"/>
          <w:szCs w:val="21"/>
        </w:rPr>
        <w:t>物价波动引起价格调整的方法</w:t>
      </w:r>
    </w:p>
    <w:p w14:paraId="2E5E602C" w14:textId="77777777" w:rsidR="00266BC8" w:rsidRDefault="00266BC8" w:rsidP="00266BC8">
      <w:pPr>
        <w:spacing w:line="360" w:lineRule="auto"/>
        <w:ind w:firstLineChars="300" w:firstLine="630"/>
        <w:rPr>
          <w:rFonts w:ascii="宋体"/>
          <w:szCs w:val="21"/>
        </w:rPr>
      </w:pPr>
      <w:r>
        <w:rPr>
          <w:rFonts w:ascii="宋体" w:hAnsi="宋体" w:hint="eastAsia"/>
          <w:szCs w:val="21"/>
        </w:rPr>
        <w:t>（</w:t>
      </w:r>
      <w:r>
        <w:rPr>
          <w:rFonts w:ascii="宋体" w:hAnsi="宋体"/>
          <w:szCs w:val="21"/>
        </w:rPr>
        <w:t>1</w:t>
      </w:r>
      <w:r>
        <w:rPr>
          <w:rFonts w:ascii="宋体" w:hAnsi="宋体" w:hint="eastAsia"/>
          <w:szCs w:val="21"/>
        </w:rPr>
        <w:t>）价格调整方法：</w:t>
      </w:r>
      <w:r>
        <w:rPr>
          <w:rFonts w:ascii="宋体" w:hAnsi="宋体" w:hint="eastAsia"/>
          <w:szCs w:val="21"/>
          <w:u w:val="single"/>
        </w:rPr>
        <w:t>加权平均法:依据本合同第17.1.3项约定所确定的计量周期，以及本合同专用部分第 16.1.2.1 目约定的能够引起价格调整的物价波动风险范围和幅度，分门别类按照当期双方确认的每次采购数量和对应的价格，以及当期双方确认的采购的次数确定相应加权平均价</w:t>
      </w:r>
      <w:r>
        <w:rPr>
          <w:rFonts w:ascii="宋体" w:hAnsi="宋体" w:hint="eastAsia"/>
          <w:szCs w:val="21"/>
        </w:rPr>
        <w:t>。</w:t>
      </w:r>
    </w:p>
    <w:p w14:paraId="759C3A25" w14:textId="77777777" w:rsidR="00266BC8" w:rsidRDefault="00266BC8" w:rsidP="00266BC8">
      <w:pPr>
        <w:spacing w:line="360" w:lineRule="auto"/>
        <w:ind w:firstLineChars="300" w:firstLine="630"/>
        <w:rPr>
          <w:rFonts w:ascii="宋体"/>
          <w:szCs w:val="21"/>
          <w:u w:val="single"/>
        </w:rPr>
      </w:pPr>
      <w:r>
        <w:rPr>
          <w:rFonts w:ascii="宋体" w:hAnsi="宋体"/>
          <w:szCs w:val="21"/>
        </w:rPr>
        <w:t>16.1.2</w:t>
      </w:r>
      <w:r>
        <w:rPr>
          <w:rFonts w:ascii="宋体"/>
          <w:szCs w:val="21"/>
        </w:rPr>
        <w:t>.</w:t>
      </w:r>
      <w:r>
        <w:rPr>
          <w:rFonts w:ascii="宋体" w:hAnsi="宋体"/>
          <w:szCs w:val="21"/>
        </w:rPr>
        <w:t xml:space="preserve">4  </w:t>
      </w:r>
      <w:r>
        <w:rPr>
          <w:rFonts w:ascii="宋体" w:hAnsi="宋体" w:hint="eastAsia"/>
          <w:szCs w:val="21"/>
        </w:rPr>
        <w:t>其他约定：</w:t>
      </w:r>
      <w:r>
        <w:rPr>
          <w:rFonts w:ascii="宋体" w:hAnsi="宋体"/>
          <w:szCs w:val="21"/>
          <w:u w:val="single"/>
          <w:shd w:val="clear" w:color="auto" w:fill="FFFFFF"/>
        </w:rPr>
        <w:t xml:space="preserve">  /  </w:t>
      </w:r>
    </w:p>
    <w:p w14:paraId="056F8632" w14:textId="77777777" w:rsidR="00266BC8" w:rsidRDefault="00266BC8" w:rsidP="00266BC8">
      <w:pPr>
        <w:spacing w:line="360" w:lineRule="auto"/>
        <w:ind w:firstLineChars="200" w:firstLine="420"/>
        <w:rPr>
          <w:rFonts w:ascii="宋体"/>
          <w:szCs w:val="21"/>
        </w:rPr>
      </w:pPr>
      <w:r>
        <w:rPr>
          <w:rFonts w:ascii="宋体" w:hAnsi="宋体"/>
          <w:szCs w:val="21"/>
        </w:rPr>
        <w:t xml:space="preserve">16.1.3  </w:t>
      </w:r>
      <w:r>
        <w:rPr>
          <w:rFonts w:ascii="宋体" w:hAnsi="宋体" w:hint="eastAsia"/>
          <w:szCs w:val="21"/>
        </w:rPr>
        <w:t>其他价格调整方法</w:t>
      </w:r>
    </w:p>
    <w:p w14:paraId="227BDD3F" w14:textId="77777777" w:rsidR="00266BC8" w:rsidRDefault="00266BC8" w:rsidP="00266BC8">
      <w:pPr>
        <w:spacing w:line="360" w:lineRule="auto"/>
        <w:ind w:leftChars="202" w:left="424"/>
        <w:rPr>
          <w:rFonts w:ascii="宋体"/>
          <w:szCs w:val="21"/>
        </w:rPr>
      </w:pPr>
      <w:r>
        <w:rPr>
          <w:rFonts w:ascii="宋体" w:hAnsi="宋体"/>
          <w:szCs w:val="21"/>
          <w:u w:val="single"/>
          <w:shd w:val="clear" w:color="auto" w:fill="FFFFFF"/>
        </w:rPr>
        <w:t xml:space="preserve">  /  </w:t>
      </w:r>
    </w:p>
    <w:p w14:paraId="04E36C64" w14:textId="77777777" w:rsidR="00266BC8" w:rsidRDefault="00266BC8" w:rsidP="00266BC8">
      <w:pPr>
        <w:pStyle w:val="2TimesNewRoman5020"/>
        <w:spacing w:before="120" w:after="120"/>
        <w:outlineLvl w:val="0"/>
      </w:pPr>
      <w:bookmarkStart w:id="1063" w:name="_Toc50366717"/>
      <w:bookmarkStart w:id="1064" w:name="_Toc490331719"/>
      <w:bookmarkStart w:id="1065" w:name="_Toc485323202"/>
      <w:bookmarkStart w:id="1066" w:name="_Toc497214097"/>
      <w:bookmarkStart w:id="1067" w:name="_Toc497584538"/>
      <w:bookmarkStart w:id="1068" w:name="_Toc489280234"/>
      <w:bookmarkStart w:id="1069" w:name="_Toc486580428"/>
      <w:bookmarkStart w:id="1070" w:name="_Toc50369839"/>
      <w:r>
        <w:t>17.</w:t>
      </w:r>
      <w:r>
        <w:rPr>
          <w:rFonts w:hint="eastAsia"/>
        </w:rPr>
        <w:t>计量与支付</w:t>
      </w:r>
      <w:bookmarkEnd w:id="1063"/>
      <w:bookmarkEnd w:id="1064"/>
      <w:bookmarkEnd w:id="1065"/>
      <w:bookmarkEnd w:id="1066"/>
      <w:bookmarkEnd w:id="1067"/>
      <w:bookmarkEnd w:id="1068"/>
      <w:bookmarkEnd w:id="1069"/>
      <w:bookmarkEnd w:id="1070"/>
    </w:p>
    <w:p w14:paraId="23C1FC24" w14:textId="77777777" w:rsidR="00266BC8" w:rsidRDefault="00266BC8" w:rsidP="00266BC8">
      <w:pPr>
        <w:pStyle w:val="378020"/>
        <w:spacing w:before="120" w:after="120"/>
        <w:outlineLvl w:val="1"/>
      </w:pPr>
      <w:bookmarkStart w:id="1071" w:name="_Toc497214098"/>
      <w:bookmarkStart w:id="1072" w:name="_Toc485323203"/>
      <w:bookmarkStart w:id="1073" w:name="_Toc50369840"/>
      <w:bookmarkStart w:id="1074" w:name="_Toc497584539"/>
      <w:bookmarkStart w:id="1075" w:name="_Toc50366718"/>
      <w:bookmarkStart w:id="1076" w:name="_Toc489280235"/>
      <w:bookmarkStart w:id="1077" w:name="_Toc486580429"/>
      <w:bookmarkStart w:id="1078" w:name="_Toc490331720"/>
      <w:r>
        <w:t xml:space="preserve">17.1  </w:t>
      </w:r>
      <w:r>
        <w:rPr>
          <w:rFonts w:hint="eastAsia"/>
        </w:rPr>
        <w:t>计量</w:t>
      </w:r>
      <w:bookmarkEnd w:id="1071"/>
      <w:bookmarkEnd w:id="1072"/>
      <w:bookmarkEnd w:id="1073"/>
      <w:bookmarkEnd w:id="1074"/>
      <w:bookmarkEnd w:id="1075"/>
      <w:bookmarkEnd w:id="1076"/>
      <w:bookmarkEnd w:id="1077"/>
      <w:bookmarkEnd w:id="1078"/>
    </w:p>
    <w:p w14:paraId="63F2B350" w14:textId="77777777" w:rsidR="00266BC8" w:rsidRDefault="00266BC8" w:rsidP="00266BC8">
      <w:pPr>
        <w:spacing w:line="360" w:lineRule="auto"/>
        <w:ind w:firstLineChars="200" w:firstLine="420"/>
        <w:rPr>
          <w:rFonts w:ascii="宋体" w:hAnsi="宋体" w:cs="Arial"/>
        </w:rPr>
      </w:pPr>
      <w:r>
        <w:rPr>
          <w:rFonts w:ascii="宋体" w:hAnsi="宋体" w:cs="Arial"/>
        </w:rPr>
        <w:t xml:space="preserve">17.1.3  </w:t>
      </w:r>
      <w:r>
        <w:rPr>
          <w:rFonts w:ascii="宋体" w:hAnsi="宋体" w:cs="Arial" w:hint="eastAsia"/>
        </w:rPr>
        <w:t>计量周期</w:t>
      </w:r>
    </w:p>
    <w:p w14:paraId="70D5F3C7" w14:textId="77777777" w:rsidR="00266BC8" w:rsidRDefault="00266BC8" w:rsidP="00266BC8">
      <w:pPr>
        <w:spacing w:line="360" w:lineRule="auto"/>
        <w:ind w:firstLineChars="200" w:firstLine="420"/>
        <w:rPr>
          <w:rFonts w:ascii="宋体" w:cs="Arial"/>
        </w:rPr>
      </w:pPr>
      <w:r>
        <w:rPr>
          <w:rFonts w:ascii="宋体" w:cs="Arial" w:hint="eastAsia"/>
        </w:rPr>
        <w:t>本工程的计量周期：</w:t>
      </w:r>
      <w:r>
        <w:rPr>
          <w:rFonts w:ascii="宋体" w:cs="Arial" w:hint="eastAsia"/>
          <w:u w:val="single"/>
        </w:rPr>
        <w:t xml:space="preserve"> </w:t>
      </w:r>
      <w:r>
        <w:rPr>
          <w:rFonts w:ascii="宋体" w:cs="Arial"/>
          <w:u w:val="single"/>
        </w:rPr>
        <w:t xml:space="preserve">       /                   </w:t>
      </w:r>
    </w:p>
    <w:p w14:paraId="5AF612D3"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）每月</w:t>
      </w:r>
      <w:r>
        <w:rPr>
          <w:rFonts w:ascii="宋体" w:hAnsi="宋体"/>
          <w:szCs w:val="21"/>
          <w:u w:val="single"/>
        </w:rPr>
        <w:t xml:space="preserve">   25   </w:t>
      </w:r>
      <w:r>
        <w:rPr>
          <w:rFonts w:ascii="宋体" w:hAnsi="宋体" w:hint="eastAsia"/>
          <w:szCs w:val="21"/>
        </w:rPr>
        <w:t>日为当月计量截止日期（不含当日）和下月计量起始日期（含当日）。</w:t>
      </w:r>
    </w:p>
    <w:p w14:paraId="2D3D1A78" w14:textId="77777777" w:rsidR="00266BC8" w:rsidRDefault="00266BC8" w:rsidP="00266BC8">
      <w:pPr>
        <w:spacing w:line="360" w:lineRule="auto"/>
        <w:ind w:leftChars="50" w:left="105" w:firstLineChars="150" w:firstLine="315"/>
        <w:rPr>
          <w:rFonts w:ascii="宋体" w:cs="Arial"/>
        </w:rPr>
      </w:pPr>
      <w:r>
        <w:rPr>
          <w:rFonts w:ascii="宋体" w:hAnsi="宋体" w:cs="Arial" w:hint="eastAsia"/>
        </w:rPr>
        <w:t>（</w:t>
      </w:r>
      <w:r>
        <w:rPr>
          <w:rFonts w:ascii="宋体" w:hAnsi="宋体" w:cs="Arial"/>
        </w:rPr>
        <w:t>2</w:t>
      </w:r>
      <w:r>
        <w:rPr>
          <w:rFonts w:ascii="宋体" w:hAnsi="宋体" w:cs="Arial" w:hint="eastAsia"/>
        </w:rPr>
        <w:t>）本合同</w:t>
      </w:r>
      <w:r>
        <w:rPr>
          <w:rFonts w:ascii="宋体" w:hAnsi="宋体" w:cs="Arial"/>
          <w:u w:val="single"/>
        </w:rPr>
        <w:t xml:space="preserve">  </w:t>
      </w:r>
      <w:r>
        <w:rPr>
          <w:rFonts w:ascii="宋体" w:hAnsi="宋体" w:cs="Arial" w:hint="eastAsia"/>
          <w:u w:val="single"/>
        </w:rPr>
        <w:t>执行</w:t>
      </w:r>
      <w:r>
        <w:rPr>
          <w:rFonts w:ascii="宋体" w:hAnsi="宋体" w:cs="Arial"/>
          <w:u w:val="single"/>
        </w:rPr>
        <w:t xml:space="preserve">   </w:t>
      </w:r>
      <w:r>
        <w:rPr>
          <w:rFonts w:ascii="宋体" w:hAnsi="宋体" w:cs="Arial" w:hint="eastAsia"/>
        </w:rPr>
        <w:t>（执行（采用单价合同形式时）</w:t>
      </w:r>
      <w:r>
        <w:rPr>
          <w:rFonts w:ascii="宋体" w:hAnsi="宋体" w:cs="Arial"/>
        </w:rPr>
        <w:t>/</w:t>
      </w:r>
      <w:r>
        <w:rPr>
          <w:rFonts w:ascii="宋体" w:hAnsi="宋体" w:cs="Arial" w:hint="eastAsia"/>
        </w:rPr>
        <w:t>不执行（采用总价合同形式时））</w:t>
      </w:r>
      <w:r>
        <w:rPr>
          <w:rFonts w:hint="eastAsia"/>
        </w:rPr>
        <w:t>单价子目已完成工程量按月计量</w:t>
      </w:r>
      <w:r>
        <w:rPr>
          <w:rFonts w:ascii="宋体" w:hAnsi="宋体" w:cs="Arial" w:hint="eastAsia"/>
        </w:rPr>
        <w:t>。</w:t>
      </w:r>
    </w:p>
    <w:p w14:paraId="1C2D4410" w14:textId="77777777" w:rsidR="00266BC8" w:rsidRDefault="00266BC8" w:rsidP="00266BC8">
      <w:pPr>
        <w:spacing w:line="360" w:lineRule="auto"/>
        <w:ind w:leftChars="50" w:left="105" w:firstLineChars="150" w:firstLine="315"/>
        <w:rPr>
          <w:rFonts w:ascii="宋体" w:cs="Arial"/>
        </w:rPr>
      </w:pPr>
      <w:r>
        <w:rPr>
          <w:rFonts w:ascii="宋体" w:hAnsi="宋体" w:cs="Arial" w:hint="eastAsia"/>
        </w:rPr>
        <w:t>（</w:t>
      </w:r>
      <w:r>
        <w:rPr>
          <w:rFonts w:ascii="宋体" w:hAnsi="宋体" w:cs="Arial"/>
        </w:rPr>
        <w:t>3</w:t>
      </w:r>
      <w:r>
        <w:rPr>
          <w:rFonts w:ascii="宋体" w:hAnsi="宋体" w:cs="Arial" w:hint="eastAsia"/>
        </w:rPr>
        <w:t>）</w:t>
      </w:r>
      <w:r>
        <w:rPr>
          <w:rFonts w:ascii="宋体" w:hAnsi="宋体" w:hint="eastAsia"/>
          <w:szCs w:val="21"/>
        </w:rPr>
        <w:t>总价子目计量方式采用</w:t>
      </w:r>
      <w:r>
        <w:rPr>
          <w:rFonts w:ascii="宋体" w:hAnsi="宋体"/>
          <w:szCs w:val="21"/>
          <w:u w:val="single"/>
        </w:rPr>
        <w:t xml:space="preserve">   </w:t>
      </w:r>
      <w:r>
        <w:rPr>
          <w:rFonts w:ascii="宋体" w:hAnsi="宋体" w:hint="eastAsia"/>
          <w:szCs w:val="21"/>
          <w:u w:val="single"/>
        </w:rPr>
        <w:t>按实际完成工程量计量</w:t>
      </w:r>
      <w:r>
        <w:rPr>
          <w:rFonts w:ascii="宋体" w:hAnsi="宋体"/>
          <w:szCs w:val="21"/>
          <w:u w:val="single"/>
        </w:rPr>
        <w:t xml:space="preserve">   </w:t>
      </w:r>
      <w:r>
        <w:rPr>
          <w:rFonts w:ascii="宋体" w:hAnsi="宋体" w:cs="Arial" w:hint="eastAsia"/>
          <w:szCs w:val="21"/>
        </w:rPr>
        <w:t>（支付分解报告</w:t>
      </w:r>
      <w:r>
        <w:rPr>
          <w:rFonts w:ascii="宋体" w:hAnsi="宋体" w:cs="Arial"/>
          <w:szCs w:val="21"/>
        </w:rPr>
        <w:t>/</w:t>
      </w:r>
      <w:r>
        <w:rPr>
          <w:rFonts w:ascii="宋体" w:hAnsi="宋体" w:cs="Arial" w:hint="eastAsia"/>
          <w:szCs w:val="21"/>
        </w:rPr>
        <w:t>按实际完成工程量计量）</w:t>
      </w:r>
      <w:r>
        <w:rPr>
          <w:rFonts w:ascii="宋体" w:hAnsi="宋体" w:cs="Arial" w:hint="eastAsia"/>
        </w:rPr>
        <w:t>。</w:t>
      </w:r>
    </w:p>
    <w:p w14:paraId="0F98E4D2" w14:textId="77777777" w:rsidR="00266BC8" w:rsidRDefault="00266BC8" w:rsidP="00266BC8">
      <w:pPr>
        <w:spacing w:line="360" w:lineRule="auto"/>
        <w:ind w:firstLineChars="200" w:firstLine="420"/>
        <w:rPr>
          <w:rFonts w:ascii="宋体"/>
        </w:rPr>
      </w:pPr>
      <w:r>
        <w:rPr>
          <w:rFonts w:ascii="宋体" w:hAnsi="宋体" w:cs="Arial"/>
        </w:rPr>
        <w:t xml:space="preserve">17.1.5  </w:t>
      </w:r>
      <w:r>
        <w:rPr>
          <w:rFonts w:ascii="宋体" w:hAnsi="宋体" w:cs="Arial" w:hint="eastAsia"/>
        </w:rPr>
        <w:t>总价子目的计量</w:t>
      </w:r>
      <w:r>
        <w:rPr>
          <w:rFonts w:ascii="宋体" w:hAnsi="宋体" w:hint="eastAsia"/>
        </w:rPr>
        <w:t>（适用于采用支付分解报告）</w:t>
      </w:r>
    </w:p>
    <w:p w14:paraId="778EF8F1" w14:textId="77777777" w:rsidR="00266BC8" w:rsidRDefault="00266BC8" w:rsidP="00266BC8">
      <w:pPr>
        <w:spacing w:line="360" w:lineRule="auto"/>
        <w:ind w:firstLineChars="200" w:firstLine="420"/>
        <w:rPr>
          <w:rFonts w:ascii="宋体" w:cs="Arial"/>
        </w:rPr>
      </w:pPr>
      <w:r>
        <w:rPr>
          <w:rFonts w:ascii="宋体" w:hAnsi="宋体" w:cs="Arial" w:hint="eastAsia"/>
        </w:rPr>
        <w:t>（</w:t>
      </w:r>
      <w:r>
        <w:rPr>
          <w:rFonts w:ascii="宋体" w:hAnsi="宋体" w:cs="Arial"/>
        </w:rPr>
        <w:t>1</w:t>
      </w:r>
      <w:r>
        <w:rPr>
          <w:rFonts w:ascii="宋体" w:hAnsi="宋体" w:cs="Arial" w:hint="eastAsia"/>
        </w:rPr>
        <w:t>）</w:t>
      </w:r>
      <w:r>
        <w:rPr>
          <w:rFonts w:ascii="宋体" w:hAnsi="宋体" w:hint="eastAsia"/>
        </w:rPr>
        <w:t>采用支付分解报告计量方式的，</w:t>
      </w:r>
      <w:r>
        <w:rPr>
          <w:rFonts w:ascii="宋体" w:hAnsi="宋体" w:cs="Arial" w:hint="eastAsia"/>
        </w:rPr>
        <w:t>总价</w:t>
      </w:r>
      <w:r>
        <w:rPr>
          <w:rFonts w:ascii="宋体" w:hAnsi="宋体" w:hint="eastAsia"/>
          <w:szCs w:val="21"/>
        </w:rPr>
        <w:t>子目</w:t>
      </w:r>
      <w:r>
        <w:rPr>
          <w:rFonts w:ascii="宋体" w:hAnsi="宋体" w:cs="Arial" w:hint="eastAsia"/>
        </w:rPr>
        <w:t>的价格调整方法：</w:t>
      </w:r>
      <w:r>
        <w:rPr>
          <w:rFonts w:ascii="宋体" w:hAnsi="宋体" w:cs="Arial" w:hint="eastAsia"/>
          <w:u w:val="single"/>
        </w:rPr>
        <w:t>无</w:t>
      </w:r>
    </w:p>
    <w:p w14:paraId="42F13FA5" w14:textId="77777777" w:rsidR="00266BC8" w:rsidRDefault="00266BC8" w:rsidP="00266BC8">
      <w:pPr>
        <w:spacing w:line="360" w:lineRule="auto"/>
        <w:ind w:firstLineChars="200" w:firstLine="420"/>
        <w:rPr>
          <w:rFonts w:ascii="宋体" w:cs="Arial"/>
        </w:rPr>
      </w:pPr>
      <w:r>
        <w:rPr>
          <w:rFonts w:ascii="宋体" w:hAnsi="宋体" w:cs="Arial"/>
        </w:rPr>
        <w:t xml:space="preserve">17.1.5  </w:t>
      </w:r>
      <w:r>
        <w:rPr>
          <w:rFonts w:ascii="宋体" w:hAnsi="宋体" w:cs="Arial" w:hint="eastAsia"/>
        </w:rPr>
        <w:t>总价</w:t>
      </w:r>
      <w:r>
        <w:rPr>
          <w:rFonts w:ascii="宋体" w:hAnsi="宋体" w:hint="eastAsia"/>
          <w:szCs w:val="21"/>
        </w:rPr>
        <w:t>子目</w:t>
      </w:r>
      <w:r>
        <w:rPr>
          <w:rFonts w:ascii="宋体" w:hAnsi="宋体" w:cs="Arial" w:hint="eastAsia"/>
        </w:rPr>
        <w:t>的计量（适用于采用按实际完成工程量计量）</w:t>
      </w:r>
    </w:p>
    <w:p w14:paraId="3C236DCA" w14:textId="77777777" w:rsidR="00266BC8" w:rsidRDefault="00266BC8" w:rsidP="00266BC8">
      <w:pPr>
        <w:spacing w:line="360" w:lineRule="auto"/>
        <w:ind w:firstLineChars="200" w:firstLine="420"/>
        <w:rPr>
          <w:rFonts w:ascii="宋体" w:cs="Arial"/>
        </w:rPr>
      </w:pPr>
      <w:r>
        <w:rPr>
          <w:rFonts w:ascii="宋体" w:hAnsi="宋体" w:cs="Arial" w:hint="eastAsia"/>
        </w:rPr>
        <w:t>（</w:t>
      </w:r>
      <w:r>
        <w:rPr>
          <w:rFonts w:ascii="宋体" w:hAnsi="宋体" w:cs="Arial"/>
        </w:rPr>
        <w:t>1</w:t>
      </w:r>
      <w:r>
        <w:rPr>
          <w:rFonts w:ascii="宋体" w:hAnsi="宋体" w:cs="Arial" w:hint="eastAsia"/>
        </w:rPr>
        <w:t>）采用按实际完成工程量计量方式的</w:t>
      </w:r>
      <w:r>
        <w:rPr>
          <w:rFonts w:ascii="宋体" w:cs="Arial"/>
        </w:rPr>
        <w:t>,</w:t>
      </w:r>
      <w:r>
        <w:rPr>
          <w:rFonts w:ascii="宋体" w:hAnsi="宋体" w:cs="Arial" w:hint="eastAsia"/>
        </w:rPr>
        <w:t>总价</w:t>
      </w:r>
      <w:r>
        <w:rPr>
          <w:rFonts w:ascii="宋体" w:hAnsi="宋体" w:hint="eastAsia"/>
          <w:szCs w:val="21"/>
        </w:rPr>
        <w:t>子目</w:t>
      </w:r>
      <w:r>
        <w:rPr>
          <w:rFonts w:ascii="宋体" w:hAnsi="宋体" w:cs="Arial" w:hint="eastAsia"/>
        </w:rPr>
        <w:t>的价格调整方法：</w:t>
      </w:r>
      <w:r>
        <w:rPr>
          <w:rFonts w:ascii="宋体" w:hAnsi="宋体" w:cs="Arial" w:hint="eastAsia"/>
          <w:u w:val="single"/>
        </w:rPr>
        <w:t>因非承包人原因引起已标价工程量清单中，某总价子目工程量变化幅度超过15%（不含），且该变化引起相关总价子目费用发生变化的，承包人应针对总价子目的变化提交调整实施方案及价格调整报告，由监理人核准确定需调整的项目价款。</w:t>
      </w:r>
    </w:p>
    <w:p w14:paraId="3637B7D9" w14:textId="77777777" w:rsidR="00266BC8" w:rsidRDefault="00266BC8" w:rsidP="00266BC8">
      <w:pPr>
        <w:pStyle w:val="378020"/>
        <w:spacing w:before="120" w:after="120"/>
        <w:outlineLvl w:val="1"/>
      </w:pPr>
      <w:bookmarkStart w:id="1079" w:name="_Toc50366719"/>
      <w:bookmarkStart w:id="1080" w:name="_Toc497214099"/>
      <w:bookmarkStart w:id="1081" w:name="_Toc486580430"/>
      <w:bookmarkStart w:id="1082" w:name="_Toc485323204"/>
      <w:bookmarkStart w:id="1083" w:name="_Toc497584540"/>
      <w:bookmarkStart w:id="1084" w:name="_Toc50369841"/>
      <w:bookmarkStart w:id="1085" w:name="_Toc490331721"/>
      <w:bookmarkStart w:id="1086" w:name="_Toc489280236"/>
      <w:r>
        <w:lastRenderedPageBreak/>
        <w:t xml:space="preserve">17.2  </w:t>
      </w:r>
      <w:r>
        <w:rPr>
          <w:rFonts w:hint="eastAsia"/>
        </w:rPr>
        <w:t>预付款</w:t>
      </w:r>
      <w:bookmarkEnd w:id="1079"/>
      <w:bookmarkEnd w:id="1080"/>
      <w:bookmarkEnd w:id="1081"/>
      <w:bookmarkEnd w:id="1082"/>
      <w:bookmarkEnd w:id="1083"/>
      <w:bookmarkEnd w:id="1084"/>
      <w:bookmarkEnd w:id="1085"/>
      <w:bookmarkEnd w:id="1086"/>
    </w:p>
    <w:p w14:paraId="1294D507" w14:textId="77777777" w:rsidR="00266BC8" w:rsidRDefault="00266BC8" w:rsidP="00266BC8">
      <w:pPr>
        <w:spacing w:line="360" w:lineRule="auto"/>
        <w:ind w:firstLineChars="200" w:firstLine="420"/>
        <w:rPr>
          <w:rFonts w:ascii="宋体" w:cs="Arial"/>
        </w:rPr>
      </w:pPr>
      <w:r>
        <w:rPr>
          <w:rFonts w:ascii="宋体" w:hAnsi="宋体" w:cs="Arial"/>
        </w:rPr>
        <w:t xml:space="preserve">17.2.1  </w:t>
      </w:r>
      <w:r>
        <w:rPr>
          <w:rFonts w:ascii="宋体" w:hAnsi="宋体" w:cs="Arial" w:hint="eastAsia"/>
        </w:rPr>
        <w:t>预付款</w:t>
      </w:r>
    </w:p>
    <w:p w14:paraId="72BD352C"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）预付款额度</w:t>
      </w:r>
    </w:p>
    <w:p w14:paraId="5FADCBB3" w14:textId="77777777" w:rsidR="00266BC8" w:rsidRDefault="00266BC8" w:rsidP="00266BC8">
      <w:pPr>
        <w:spacing w:line="360" w:lineRule="auto"/>
        <w:ind w:firstLineChars="300" w:firstLine="630"/>
        <w:rPr>
          <w:rFonts w:ascii="宋体"/>
          <w:szCs w:val="21"/>
        </w:rPr>
      </w:pPr>
      <w:r w:rsidRPr="00646B45">
        <w:rPr>
          <w:rFonts w:ascii="宋体" w:hAnsi="宋体" w:hint="eastAsia"/>
          <w:szCs w:val="21"/>
          <w:highlight w:val="yellow"/>
        </w:rPr>
        <w:t>预付款额度：</w:t>
      </w:r>
      <w:r w:rsidRPr="00646B45">
        <w:rPr>
          <w:rFonts w:ascii="宋体" w:hAnsi="宋体" w:hint="eastAsia"/>
          <w:szCs w:val="21"/>
          <w:highlight w:val="yellow"/>
          <w:u w:val="single"/>
        </w:rPr>
        <w:t>签约合同价（扣除暂列金额）</w:t>
      </w:r>
      <w:r w:rsidRPr="00646B45">
        <w:rPr>
          <w:rFonts w:ascii="宋体" w:hAnsi="宋体"/>
          <w:szCs w:val="21"/>
          <w:highlight w:val="yellow"/>
          <w:u w:val="single"/>
        </w:rPr>
        <w:t>3</w:t>
      </w:r>
      <w:r w:rsidRPr="00646B45">
        <w:rPr>
          <w:rFonts w:ascii="宋体" w:hAnsi="宋体" w:hint="eastAsia"/>
          <w:szCs w:val="21"/>
          <w:highlight w:val="yellow"/>
          <w:u w:val="single"/>
        </w:rPr>
        <w:t>0%</w:t>
      </w:r>
    </w:p>
    <w:p w14:paraId="296C6F77" w14:textId="77777777" w:rsidR="00266BC8" w:rsidRDefault="00266BC8" w:rsidP="00266BC8">
      <w:pPr>
        <w:spacing w:line="360" w:lineRule="auto"/>
        <w:ind w:firstLineChars="300" w:firstLine="630"/>
        <w:rPr>
          <w:rFonts w:ascii="宋体" w:hAnsi="宋体"/>
          <w:szCs w:val="21"/>
          <w:u w:val="single"/>
        </w:rPr>
      </w:pPr>
      <w:bookmarkStart w:id="1087" w:name="_Hlk8723579"/>
      <w:r>
        <w:rPr>
          <w:rFonts w:ascii="宋体" w:hAnsi="宋体" w:hint="eastAsia"/>
          <w:szCs w:val="21"/>
        </w:rPr>
        <w:t>其中：</w:t>
      </w:r>
      <w:r>
        <w:rPr>
          <w:rFonts w:ascii="宋体" w:hAnsi="宋体" w:hint="eastAsia"/>
          <w:szCs w:val="21"/>
          <w:u w:val="single"/>
        </w:rPr>
        <w:t>含安全生产标准化措施费的50%及农民工工伤保险费的1</w:t>
      </w:r>
      <w:r>
        <w:rPr>
          <w:rFonts w:ascii="宋体" w:hAnsi="宋体"/>
          <w:szCs w:val="21"/>
          <w:u w:val="single"/>
        </w:rPr>
        <w:t>00</w:t>
      </w:r>
      <w:r>
        <w:rPr>
          <w:rFonts w:ascii="宋体" w:hAnsi="宋体" w:hint="eastAsia"/>
          <w:szCs w:val="21"/>
          <w:u w:val="single"/>
        </w:rPr>
        <w:t>%</w:t>
      </w:r>
    </w:p>
    <w:bookmarkEnd w:id="1087"/>
    <w:p w14:paraId="3FFCEF1D"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）预付办法</w:t>
      </w:r>
    </w:p>
    <w:p w14:paraId="656DFEEE" w14:textId="77777777" w:rsidR="00266BC8" w:rsidRDefault="00266BC8" w:rsidP="00266BC8">
      <w:pPr>
        <w:spacing w:line="360" w:lineRule="auto"/>
        <w:ind w:firstLineChars="300" w:firstLine="630"/>
        <w:rPr>
          <w:rFonts w:ascii="宋体"/>
          <w:szCs w:val="21"/>
        </w:rPr>
      </w:pPr>
      <w:r>
        <w:rPr>
          <w:rFonts w:ascii="宋体" w:hAnsi="宋体" w:hint="eastAsia"/>
          <w:szCs w:val="21"/>
        </w:rPr>
        <w:t>预付款预付办法：</w:t>
      </w:r>
      <w:r>
        <w:rPr>
          <w:rFonts w:ascii="宋体" w:hAnsi="宋体" w:hint="eastAsia"/>
          <w:szCs w:val="21"/>
          <w:u w:val="single"/>
        </w:rPr>
        <w:t>在合同完成签订，发包人收到承包人提交的符合国家规定的正式发票，发包人一次性以转账支票或电汇的方式向承包人支付预付款。因</w:t>
      </w:r>
      <w:r w:rsidRPr="00900CEE">
        <w:rPr>
          <w:rFonts w:ascii="宋体" w:hAnsi="宋体" w:hint="eastAsia"/>
          <w:szCs w:val="21"/>
          <w:u w:val="single"/>
        </w:rPr>
        <w:t>发包人</w:t>
      </w:r>
      <w:r>
        <w:rPr>
          <w:rFonts w:ascii="宋体" w:hAnsi="宋体" w:hint="eastAsia"/>
          <w:szCs w:val="21"/>
          <w:u w:val="single"/>
        </w:rPr>
        <w:t>系财政拨款单位，如因财政或有关部门就本项目资金拨款不到位，待用于本项目的资金到位后10个工作日内向乙方付款，而不视为</w:t>
      </w:r>
      <w:r w:rsidRPr="00900CEE">
        <w:rPr>
          <w:rFonts w:ascii="宋体" w:hAnsi="宋体" w:hint="eastAsia"/>
          <w:szCs w:val="21"/>
          <w:u w:val="single"/>
        </w:rPr>
        <w:t>发包人</w:t>
      </w:r>
      <w:r>
        <w:rPr>
          <w:rFonts w:ascii="宋体" w:hAnsi="宋体" w:hint="eastAsia"/>
          <w:szCs w:val="21"/>
          <w:u w:val="single"/>
        </w:rPr>
        <w:t>违约，</w:t>
      </w:r>
      <w:r w:rsidRPr="00900CEE">
        <w:rPr>
          <w:rFonts w:ascii="宋体" w:hAnsi="宋体" w:hint="eastAsia"/>
          <w:szCs w:val="21"/>
          <w:u w:val="single"/>
        </w:rPr>
        <w:t>发包人</w:t>
      </w:r>
      <w:r>
        <w:rPr>
          <w:rFonts w:ascii="宋体" w:hAnsi="宋体" w:hint="eastAsia"/>
          <w:szCs w:val="21"/>
          <w:u w:val="single"/>
        </w:rPr>
        <w:t>亦不承担逾期付款违约责任。</w:t>
      </w:r>
    </w:p>
    <w:p w14:paraId="47D9D0AB" w14:textId="77777777" w:rsidR="00266BC8" w:rsidRDefault="00266BC8" w:rsidP="00266BC8">
      <w:pPr>
        <w:spacing w:line="360" w:lineRule="auto"/>
        <w:ind w:firstLineChars="300" w:firstLine="630"/>
        <w:rPr>
          <w:rFonts w:ascii="宋体" w:hAnsi="宋体"/>
          <w:szCs w:val="21"/>
          <w:u w:val="single"/>
        </w:rPr>
      </w:pPr>
      <w:r>
        <w:rPr>
          <w:rFonts w:ascii="宋体" w:hAnsi="宋体" w:hint="eastAsia"/>
          <w:szCs w:val="21"/>
        </w:rPr>
        <w:t>预付款的支付时间：</w:t>
      </w:r>
      <w:r>
        <w:rPr>
          <w:rFonts w:hAnsi="宋体" w:cs="宋体" w:hint="eastAsia"/>
          <w:u w:val="single"/>
        </w:rPr>
        <w:t>本合同签订后</w:t>
      </w:r>
      <w:r>
        <w:rPr>
          <w:u w:val="single"/>
        </w:rPr>
        <w:t>30</w:t>
      </w:r>
      <w:r>
        <w:rPr>
          <w:rFonts w:hAnsi="宋体" w:cs="宋体" w:hint="eastAsia"/>
          <w:u w:val="single"/>
        </w:rPr>
        <w:t>天内，不迟于约定的开工日期前</w:t>
      </w:r>
      <w:r>
        <w:rPr>
          <w:u w:val="single"/>
        </w:rPr>
        <w:t>7</w:t>
      </w:r>
      <w:r>
        <w:rPr>
          <w:rFonts w:cs="宋体" w:hint="eastAsia"/>
          <w:u w:val="single"/>
        </w:rPr>
        <w:t>日</w:t>
      </w:r>
      <w:r>
        <w:rPr>
          <w:rFonts w:hAnsi="宋体" w:cs="宋体" w:hint="eastAsia"/>
          <w:u w:val="single"/>
        </w:rPr>
        <w:t>内</w:t>
      </w:r>
    </w:p>
    <w:p w14:paraId="0A2712A8" w14:textId="77777777" w:rsidR="00266BC8" w:rsidRDefault="00266BC8" w:rsidP="00266BC8">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安全生产标准化措施费</w:t>
      </w:r>
      <w:r>
        <w:rPr>
          <w:rFonts w:ascii="宋体" w:hAnsi="宋体"/>
          <w:szCs w:val="21"/>
        </w:rPr>
        <w:t>用预付额度及方式：</w:t>
      </w:r>
    </w:p>
    <w:p w14:paraId="1803650A" w14:textId="77777777" w:rsidR="00266BC8" w:rsidRDefault="00266BC8" w:rsidP="00266BC8">
      <w:pPr>
        <w:spacing w:line="360" w:lineRule="auto"/>
        <w:ind w:firstLineChars="300" w:firstLine="630"/>
        <w:rPr>
          <w:rFonts w:ascii="宋体" w:hAnsi="宋体"/>
          <w:szCs w:val="21"/>
        </w:rPr>
      </w:pPr>
      <w:r>
        <w:rPr>
          <w:rFonts w:ascii="宋体" w:hAnsi="宋体" w:hint="eastAsia"/>
          <w:szCs w:val="21"/>
        </w:rPr>
        <w:t>安全生产标准化措施费用的预付不受上述预付办法和支付时间约定的制约。安全生产 标准化措施费用按以下时间节点和金额进行预付：</w:t>
      </w:r>
    </w:p>
    <w:p w14:paraId="5547F857" w14:textId="77777777" w:rsidR="00266BC8" w:rsidRDefault="00266BC8" w:rsidP="00266BC8">
      <w:pPr>
        <w:spacing w:line="360" w:lineRule="auto"/>
        <w:ind w:firstLineChars="300" w:firstLine="630"/>
        <w:rPr>
          <w:rFonts w:ascii="宋体" w:hAnsi="宋体"/>
          <w:szCs w:val="21"/>
        </w:rPr>
      </w:pPr>
      <w:r>
        <w:rPr>
          <w:rFonts w:ascii="宋体" w:hAnsi="宋体" w:hint="eastAsia"/>
          <w:szCs w:val="21"/>
        </w:rPr>
        <w:t>发包人应当在不迟于第 11.1.1 项约定的开工日期前的 7 天内，将签约合同价中载明 的安全生产标准化措施费用总额的 50%一次性预付给承包人。</w:t>
      </w:r>
    </w:p>
    <w:p w14:paraId="450EF4ED" w14:textId="77777777" w:rsidR="00266BC8" w:rsidRDefault="00266BC8" w:rsidP="00266BC8">
      <w:pPr>
        <w:spacing w:line="360" w:lineRule="auto"/>
        <w:ind w:firstLineChars="300" w:firstLine="630"/>
        <w:rPr>
          <w:rFonts w:ascii="宋体" w:hAnsi="宋体"/>
          <w:szCs w:val="21"/>
        </w:rPr>
      </w:pPr>
      <w:r>
        <w:rPr>
          <w:rFonts w:ascii="宋体" w:hAnsi="宋体" w:hint="eastAsia"/>
          <w:szCs w:val="21"/>
        </w:rPr>
        <w:t>发包人应当在±0.00 以下主体结构施工完成或签约合同价中分部分项工程项目的完 成价款比例达到 30%（两者中以条件先满足的为准）7 天内，预付至签约合同价中载明的安 全生产标准化措施费用总额的 70%。</w:t>
      </w:r>
    </w:p>
    <w:p w14:paraId="69D70156" w14:textId="77777777" w:rsidR="00266BC8" w:rsidRDefault="00266BC8" w:rsidP="00266BC8">
      <w:pPr>
        <w:spacing w:line="360" w:lineRule="auto"/>
        <w:ind w:firstLineChars="300" w:firstLine="630"/>
        <w:rPr>
          <w:rFonts w:ascii="宋体" w:hAnsi="宋体"/>
          <w:szCs w:val="21"/>
        </w:rPr>
      </w:pPr>
      <w:r>
        <w:rPr>
          <w:rFonts w:ascii="宋体" w:hAnsi="宋体" w:hint="eastAsia"/>
          <w:szCs w:val="21"/>
        </w:rPr>
        <w:t>发包人应当在安全生产标准化考评、评定达到（含整改后达到）或超过合同约定的安 全生产标准化管理目标之日起7天内，预付至签约合同价中载明的安全生产标准化措施费用总额的90%。</w:t>
      </w:r>
    </w:p>
    <w:p w14:paraId="785B26E4" w14:textId="77777777" w:rsidR="00266BC8" w:rsidRDefault="00266BC8" w:rsidP="00266BC8">
      <w:pPr>
        <w:spacing w:line="360" w:lineRule="auto"/>
        <w:ind w:firstLineChars="300" w:firstLine="630"/>
        <w:rPr>
          <w:rFonts w:ascii="宋体" w:hAnsi="宋体"/>
          <w:szCs w:val="21"/>
        </w:rPr>
      </w:pPr>
      <w:r>
        <w:rPr>
          <w:rFonts w:ascii="宋体" w:hAnsi="宋体" w:hint="eastAsia"/>
          <w:szCs w:val="21"/>
        </w:rPr>
        <w:t>发包人应当在工程竣工后，安全生产标准化考评、认定达到或超过合同约定安全生产 标准化管理目标并颁发考评证书之日起的7天内，预付至签约合同价中载明的安全生产标准化措施费用总额的100%。</w:t>
      </w:r>
    </w:p>
    <w:p w14:paraId="5BEFF32F" w14:textId="77777777" w:rsidR="00266BC8" w:rsidRDefault="00266BC8" w:rsidP="00266BC8">
      <w:pPr>
        <w:spacing w:line="360" w:lineRule="auto"/>
        <w:ind w:firstLineChars="300" w:firstLine="630"/>
        <w:rPr>
          <w:rFonts w:ascii="宋体" w:hAnsi="宋体"/>
          <w:szCs w:val="21"/>
        </w:rPr>
      </w:pPr>
      <w:r>
        <w:rPr>
          <w:rFonts w:ascii="宋体" w:hAnsi="宋体" w:hint="eastAsia"/>
          <w:szCs w:val="21"/>
        </w:rPr>
        <w:t>安全生产标准化措施费用的预付不抵扣。</w:t>
      </w:r>
    </w:p>
    <w:p w14:paraId="1F5143BE" w14:textId="77777777" w:rsidR="00266BC8" w:rsidRDefault="00266BC8" w:rsidP="00266BC8">
      <w:pPr>
        <w:spacing w:line="360" w:lineRule="auto"/>
        <w:ind w:firstLineChars="200" w:firstLine="420"/>
        <w:rPr>
          <w:rFonts w:ascii="宋体" w:cs="Arial"/>
        </w:rPr>
      </w:pPr>
      <w:r>
        <w:rPr>
          <w:rFonts w:ascii="宋体" w:hAnsi="宋体" w:cs="Arial"/>
        </w:rPr>
        <w:t xml:space="preserve">17.2.2  </w:t>
      </w:r>
      <w:r>
        <w:rPr>
          <w:rFonts w:ascii="宋体" w:hAnsi="宋体" w:cs="Arial" w:hint="eastAsia"/>
        </w:rPr>
        <w:t>预付款的扣回与还清</w:t>
      </w:r>
    </w:p>
    <w:p w14:paraId="0BA0988F" w14:textId="77777777" w:rsidR="00266BC8" w:rsidRDefault="00266BC8" w:rsidP="00266BC8">
      <w:pPr>
        <w:spacing w:line="400" w:lineRule="exact"/>
        <w:ind w:firstLineChars="200" w:firstLine="420"/>
        <w:rPr>
          <w:rFonts w:ascii="宋体" w:cs="Arial"/>
        </w:rPr>
      </w:pPr>
      <w:r>
        <w:rPr>
          <w:rFonts w:ascii="宋体" w:hAnsi="宋体" w:hint="eastAsia"/>
          <w:szCs w:val="21"/>
        </w:rPr>
        <w:t>预付款的扣回办法：</w:t>
      </w:r>
      <w:r>
        <w:rPr>
          <w:rFonts w:hint="eastAsia"/>
          <w:bCs/>
          <w:szCs w:val="21"/>
          <w:u w:val="single"/>
        </w:rPr>
        <w:t>每次在支付进度应付款中等额扣回，直至全部扣清为止。</w:t>
      </w:r>
    </w:p>
    <w:p w14:paraId="2B0952D5" w14:textId="77777777" w:rsidR="00266BC8" w:rsidRDefault="00266BC8" w:rsidP="00266BC8">
      <w:pPr>
        <w:pStyle w:val="378020"/>
        <w:spacing w:before="120" w:after="120"/>
        <w:outlineLvl w:val="1"/>
      </w:pPr>
      <w:bookmarkStart w:id="1088" w:name="_Toc490331722"/>
      <w:bookmarkStart w:id="1089" w:name="_Toc497214100"/>
      <w:bookmarkStart w:id="1090" w:name="_Toc50366720"/>
      <w:bookmarkStart w:id="1091" w:name="_Toc497584541"/>
      <w:bookmarkStart w:id="1092" w:name="_Toc485323205"/>
      <w:bookmarkStart w:id="1093" w:name="_Toc489280237"/>
      <w:bookmarkStart w:id="1094" w:name="_Toc486580431"/>
      <w:bookmarkStart w:id="1095" w:name="_Toc50369842"/>
      <w:r>
        <w:t xml:space="preserve">17.3  </w:t>
      </w:r>
      <w:r>
        <w:rPr>
          <w:rFonts w:hint="eastAsia"/>
        </w:rPr>
        <w:t>工程进度付款</w:t>
      </w:r>
      <w:bookmarkEnd w:id="1088"/>
      <w:bookmarkEnd w:id="1089"/>
      <w:bookmarkEnd w:id="1090"/>
      <w:bookmarkEnd w:id="1091"/>
      <w:bookmarkEnd w:id="1092"/>
      <w:bookmarkEnd w:id="1093"/>
      <w:bookmarkEnd w:id="1094"/>
      <w:bookmarkEnd w:id="1095"/>
    </w:p>
    <w:p w14:paraId="1FBB87A7" w14:textId="77777777" w:rsidR="00266BC8" w:rsidRDefault="00266BC8" w:rsidP="00266BC8">
      <w:pPr>
        <w:spacing w:line="360" w:lineRule="auto"/>
        <w:ind w:firstLineChars="200" w:firstLine="420"/>
        <w:rPr>
          <w:rFonts w:ascii="宋体" w:hAnsi="宋体"/>
          <w:szCs w:val="21"/>
        </w:rPr>
      </w:pPr>
      <w:r>
        <w:rPr>
          <w:rFonts w:ascii="宋体" w:hAnsi="宋体"/>
          <w:szCs w:val="21"/>
        </w:rPr>
        <w:t xml:space="preserve">17.3.2  </w:t>
      </w:r>
      <w:r>
        <w:rPr>
          <w:rFonts w:ascii="宋体" w:hAnsi="宋体" w:hint="eastAsia"/>
          <w:szCs w:val="21"/>
        </w:rPr>
        <w:t>进度付款申请单</w:t>
      </w:r>
    </w:p>
    <w:p w14:paraId="784FD613" w14:textId="77777777" w:rsidR="00266BC8" w:rsidRDefault="00266BC8" w:rsidP="00266BC8">
      <w:pPr>
        <w:spacing w:line="360" w:lineRule="auto"/>
        <w:ind w:firstLineChars="200" w:firstLine="420"/>
        <w:rPr>
          <w:rFonts w:ascii="宋体"/>
          <w:szCs w:val="21"/>
        </w:rPr>
      </w:pPr>
      <w:r>
        <w:rPr>
          <w:rFonts w:ascii="宋体" w:hAnsi="宋体" w:hint="eastAsia"/>
          <w:szCs w:val="21"/>
        </w:rPr>
        <w:t>进度付款申请单的份数：</w:t>
      </w:r>
      <w:r>
        <w:rPr>
          <w:rFonts w:ascii="宋体" w:hAnsi="宋体" w:hint="eastAsia"/>
          <w:szCs w:val="21"/>
          <w:u w:val="single"/>
        </w:rPr>
        <w:t>一式七份</w:t>
      </w:r>
    </w:p>
    <w:p w14:paraId="29D490E3" w14:textId="77777777" w:rsidR="00266BC8" w:rsidRDefault="00266BC8" w:rsidP="00266BC8">
      <w:pPr>
        <w:spacing w:line="360" w:lineRule="auto"/>
        <w:ind w:firstLineChars="200" w:firstLine="420"/>
        <w:rPr>
          <w:rFonts w:ascii="宋体"/>
        </w:rPr>
      </w:pPr>
      <w:r>
        <w:rPr>
          <w:rFonts w:ascii="宋体" w:hAnsi="宋体" w:hint="eastAsia"/>
        </w:rPr>
        <w:t>承包人报送监理人的进度付款申请单应包括下列内容：</w:t>
      </w:r>
    </w:p>
    <w:p w14:paraId="5AC72337" w14:textId="77777777" w:rsidR="00266BC8" w:rsidRDefault="00266BC8" w:rsidP="00266BC8">
      <w:pPr>
        <w:spacing w:line="440" w:lineRule="exact"/>
        <w:ind w:firstLineChars="200" w:firstLine="420"/>
        <w:rPr>
          <w:rFonts w:ascii="宋体" w:hAnsi="宋体"/>
          <w:szCs w:val="21"/>
        </w:rPr>
      </w:pPr>
      <w:r>
        <w:rPr>
          <w:rFonts w:ascii="宋体" w:hAnsi="宋体" w:hint="eastAsia"/>
          <w:szCs w:val="21"/>
        </w:rPr>
        <w:lastRenderedPageBreak/>
        <w:t>（7）</w:t>
      </w:r>
      <w:r>
        <w:rPr>
          <w:rFonts w:ascii="宋体" w:hAnsi="宋体" w:hint="eastAsia"/>
        </w:rPr>
        <w:t>根据合同应增加和（或）扣减的其他内容金额</w:t>
      </w:r>
      <w:r>
        <w:rPr>
          <w:rFonts w:ascii="宋体" w:hAnsi="宋体" w:hint="eastAsia"/>
          <w:szCs w:val="21"/>
        </w:rPr>
        <w:t>：</w:t>
      </w:r>
    </w:p>
    <w:p w14:paraId="249ECB26" w14:textId="77777777" w:rsidR="00266BC8" w:rsidRDefault="00266BC8" w:rsidP="00266BC8">
      <w:pPr>
        <w:spacing w:line="440" w:lineRule="exact"/>
        <w:ind w:firstLineChars="200" w:firstLine="420"/>
        <w:rPr>
          <w:rFonts w:ascii="宋体" w:hAnsi="宋体"/>
          <w:u w:val="single"/>
        </w:rPr>
      </w:pPr>
      <w:r>
        <w:rPr>
          <w:rFonts w:ascii="宋体" w:hAnsi="宋体" w:hint="eastAsia"/>
          <w:u w:val="single"/>
        </w:rPr>
        <w:t>进度付款约定明确，承包人报送监理人的进度付款申请单应包括下列内容:</w:t>
      </w:r>
    </w:p>
    <w:p w14:paraId="7AE4464B" w14:textId="77777777" w:rsidR="00266BC8" w:rsidRDefault="00266BC8" w:rsidP="00266BC8">
      <w:pPr>
        <w:spacing w:line="440" w:lineRule="exact"/>
        <w:ind w:firstLineChars="200" w:firstLine="420"/>
        <w:rPr>
          <w:rFonts w:ascii="宋体" w:hAnsi="宋体"/>
          <w:u w:val="single"/>
        </w:rPr>
      </w:pPr>
      <w:r>
        <w:rPr>
          <w:rFonts w:ascii="宋体" w:hAnsi="宋体" w:hint="eastAsia"/>
          <w:u w:val="single"/>
        </w:rPr>
        <w:t>①付款次数或编号；</w:t>
      </w:r>
    </w:p>
    <w:p w14:paraId="2269B51E" w14:textId="77777777" w:rsidR="00266BC8" w:rsidRDefault="00266BC8" w:rsidP="00266BC8">
      <w:pPr>
        <w:spacing w:line="440" w:lineRule="exact"/>
        <w:ind w:firstLineChars="200" w:firstLine="420"/>
        <w:rPr>
          <w:rFonts w:ascii="宋体" w:hAnsi="宋体"/>
          <w:u w:val="single"/>
        </w:rPr>
      </w:pPr>
      <w:r>
        <w:rPr>
          <w:rFonts w:ascii="宋体" w:hAnsi="宋体" w:hint="eastAsia"/>
          <w:u w:val="single"/>
        </w:rPr>
        <w:t>②)截至本次付款周期末已实施工程的价款、已支付的工程价款；</w:t>
      </w:r>
    </w:p>
    <w:p w14:paraId="4C55FBC4" w14:textId="77777777" w:rsidR="00266BC8" w:rsidRDefault="00266BC8" w:rsidP="00266BC8">
      <w:pPr>
        <w:spacing w:line="440" w:lineRule="exact"/>
        <w:ind w:firstLineChars="200" w:firstLine="420"/>
        <w:rPr>
          <w:rFonts w:ascii="宋体" w:hAnsi="宋体"/>
          <w:u w:val="single"/>
        </w:rPr>
      </w:pPr>
      <w:r>
        <w:rPr>
          <w:rFonts w:ascii="宋体" w:hAnsi="宋体" w:hint="eastAsia"/>
          <w:u w:val="single"/>
        </w:rPr>
        <w:t>③本次应支付的预付款和(或)应扣减的返还预付款。</w:t>
      </w:r>
    </w:p>
    <w:p w14:paraId="19A86D11" w14:textId="77777777" w:rsidR="00266BC8" w:rsidRDefault="00266BC8" w:rsidP="00266BC8">
      <w:pPr>
        <w:spacing w:line="440" w:lineRule="exact"/>
        <w:ind w:firstLineChars="200" w:firstLine="420"/>
        <w:rPr>
          <w:rFonts w:ascii="宋体" w:hAnsi="宋体"/>
          <w:u w:val="single"/>
        </w:rPr>
      </w:pPr>
      <w:r>
        <w:rPr>
          <w:rFonts w:ascii="宋体" w:hAnsi="宋体" w:hint="eastAsia"/>
          <w:u w:val="single"/>
        </w:rPr>
        <w:t>关于进度款支付详细约定如下:</w:t>
      </w:r>
    </w:p>
    <w:p w14:paraId="6D6CD700" w14:textId="77777777" w:rsidR="00266BC8" w:rsidRDefault="00266BC8" w:rsidP="00266BC8">
      <w:pPr>
        <w:spacing w:line="440" w:lineRule="exact"/>
        <w:ind w:firstLineChars="200" w:firstLine="420"/>
        <w:rPr>
          <w:rFonts w:ascii="宋体" w:hAnsi="宋体"/>
          <w:u w:val="single"/>
        </w:rPr>
      </w:pPr>
      <w:r>
        <w:rPr>
          <w:rFonts w:ascii="宋体" w:hAnsi="宋体" w:hint="eastAsia"/>
          <w:u w:val="single"/>
        </w:rPr>
        <w:t>①每次付款前承包人必须向发包人提交符合发包人要求的建筑安装工程用发票；</w:t>
      </w:r>
    </w:p>
    <w:p w14:paraId="03811330" w14:textId="77777777" w:rsidR="00266BC8" w:rsidRDefault="00266BC8" w:rsidP="00266BC8">
      <w:pPr>
        <w:spacing w:line="440" w:lineRule="exact"/>
        <w:ind w:firstLineChars="200" w:firstLine="420"/>
        <w:rPr>
          <w:rFonts w:ascii="宋体" w:hAnsi="宋体"/>
          <w:u w:val="single"/>
        </w:rPr>
      </w:pPr>
      <w:r>
        <w:rPr>
          <w:rFonts w:ascii="宋体" w:hAnsi="宋体" w:hint="eastAsia"/>
          <w:u w:val="single"/>
        </w:rPr>
        <w:t>②)根据上述内容，应附的发包人要求的相应工程量计算底稿、计量计价依据、调价依据及其他相关证明材料；</w:t>
      </w:r>
    </w:p>
    <w:p w14:paraId="09C9D967" w14:textId="77777777" w:rsidR="00266BC8" w:rsidRDefault="00266BC8" w:rsidP="00266BC8">
      <w:pPr>
        <w:spacing w:line="440" w:lineRule="exact"/>
        <w:ind w:firstLineChars="200" w:firstLine="420"/>
        <w:rPr>
          <w:rFonts w:ascii="宋体" w:hAnsi="宋体"/>
          <w:u w:val="single"/>
        </w:rPr>
      </w:pPr>
      <w:r>
        <w:rPr>
          <w:rFonts w:ascii="宋体" w:hAnsi="宋体" w:hint="eastAsia"/>
          <w:u w:val="single"/>
        </w:rPr>
        <w:t>③暂估价工程在签订工程分包合同后7个工作日支付对应分包工程合同约定的预付款；每月按完成对应的工程量随进度款共同申报；</w:t>
      </w:r>
    </w:p>
    <w:p w14:paraId="1FA60A67" w14:textId="77777777" w:rsidR="00266BC8" w:rsidRDefault="00266BC8" w:rsidP="00266BC8">
      <w:pPr>
        <w:spacing w:line="440" w:lineRule="exact"/>
        <w:ind w:firstLineChars="200" w:firstLine="420"/>
        <w:rPr>
          <w:rFonts w:ascii="宋体" w:hAnsi="宋体"/>
          <w:u w:val="single"/>
        </w:rPr>
      </w:pPr>
      <w:r>
        <w:rPr>
          <w:rFonts w:ascii="宋体" w:hAnsi="宋体" w:hint="eastAsia"/>
          <w:u w:val="single"/>
        </w:rPr>
        <w:t>④经发包人确认后支付至确认价款的80%；</w:t>
      </w:r>
    </w:p>
    <w:p w14:paraId="3FE9DDEC" w14:textId="77777777" w:rsidR="00266BC8" w:rsidRDefault="00266BC8" w:rsidP="00266BC8">
      <w:pPr>
        <w:spacing w:line="440" w:lineRule="exact"/>
        <w:ind w:firstLineChars="200" w:firstLine="420"/>
        <w:rPr>
          <w:rFonts w:ascii="宋体" w:hAnsi="宋体"/>
          <w:u w:val="single"/>
        </w:rPr>
      </w:pPr>
      <w:r>
        <w:rPr>
          <w:rFonts w:ascii="宋体" w:hAnsi="宋体" w:hint="eastAsia"/>
          <w:u w:val="single"/>
        </w:rPr>
        <w:t>⑤发包人支付至签约合同价(扣除暂列金额)的80%时停止拨付工程款，待工程竣工验收合格完成后，支付至合同价(扣除暂列金额)的90%，待结算审计完成后，支付至审定的竣工</w:t>
      </w:r>
      <w:r w:rsidRPr="00646B45">
        <w:rPr>
          <w:rFonts w:ascii="宋体" w:hAnsi="宋体" w:hint="eastAsia"/>
          <w:highlight w:val="yellow"/>
          <w:u w:val="single"/>
        </w:rPr>
        <w:t>结算价的97%，剩余3%质量保证金，</w:t>
      </w:r>
      <w:r>
        <w:rPr>
          <w:rFonts w:ascii="宋体" w:hAnsi="宋体" w:hint="eastAsia"/>
          <w:u w:val="single"/>
        </w:rPr>
        <w:t>待质保期结束后，无息退还。</w:t>
      </w:r>
    </w:p>
    <w:p w14:paraId="09F36BAC" w14:textId="77777777" w:rsidR="00266BC8" w:rsidRDefault="00266BC8" w:rsidP="00266BC8">
      <w:pPr>
        <w:spacing w:line="440" w:lineRule="exact"/>
        <w:ind w:firstLineChars="200" w:firstLine="432"/>
        <w:rPr>
          <w:rFonts w:ascii="宋体" w:hAnsi="宋体"/>
          <w:highlight w:val="yellow"/>
          <w:u w:val="single"/>
        </w:rPr>
      </w:pPr>
      <w:r>
        <w:rPr>
          <w:rFonts w:ascii="宋体" w:hAnsi="宋体" w:cs="宋体"/>
          <w:spacing w:val="8"/>
          <w:sz w:val="20"/>
          <w:szCs w:val="20"/>
          <w:highlight w:val="yellow"/>
        </w:rPr>
        <w:t>（8）本期应付进度款</w:t>
      </w:r>
      <w:r>
        <w:rPr>
          <w:rFonts w:ascii="宋体" w:hAnsi="宋体" w:cs="宋体" w:hint="eastAsia"/>
          <w:spacing w:val="8"/>
          <w:sz w:val="20"/>
          <w:szCs w:val="20"/>
          <w:highlight w:val="yellow"/>
        </w:rPr>
        <w:t>：</w:t>
      </w:r>
      <w:r>
        <w:rPr>
          <w:rFonts w:ascii="宋体" w:hAnsi="宋体" w:hint="eastAsia"/>
          <w:highlight w:val="yellow"/>
          <w:u w:val="single"/>
        </w:rPr>
        <w:t>经发包人确认后支付至确认价款的80%；</w:t>
      </w:r>
    </w:p>
    <w:p w14:paraId="5A765D28" w14:textId="77777777" w:rsidR="00266BC8" w:rsidRDefault="00266BC8" w:rsidP="00266BC8">
      <w:pPr>
        <w:spacing w:line="360" w:lineRule="auto"/>
        <w:ind w:firstLineChars="200" w:firstLine="420"/>
        <w:rPr>
          <w:rFonts w:ascii="宋体"/>
          <w:szCs w:val="21"/>
        </w:rPr>
      </w:pPr>
      <w:r>
        <w:rPr>
          <w:rFonts w:ascii="宋体" w:hAnsi="宋体"/>
          <w:szCs w:val="21"/>
        </w:rPr>
        <w:t xml:space="preserve">17.3.3  </w:t>
      </w:r>
      <w:r>
        <w:rPr>
          <w:rFonts w:ascii="宋体" w:hAnsi="宋体" w:hint="eastAsia"/>
          <w:szCs w:val="21"/>
        </w:rPr>
        <w:t>进度付款证书和支付时间</w:t>
      </w:r>
    </w:p>
    <w:p w14:paraId="09E09FCD"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）逾期付款违约金的计算标准：</w:t>
      </w:r>
      <w:r>
        <w:rPr>
          <w:rFonts w:ascii="宋体" w:hAnsi="宋体" w:hint="eastAsia"/>
          <w:szCs w:val="21"/>
          <w:u w:val="single"/>
        </w:rPr>
        <w:t>按照同期同类全国银行间同业拆借中心发布的贷款市场报价利率计算</w:t>
      </w:r>
      <w:r>
        <w:rPr>
          <w:rFonts w:ascii="宋体" w:hAnsi="宋体"/>
          <w:szCs w:val="21"/>
          <w:u w:val="single"/>
        </w:rPr>
        <w:t xml:space="preserve"> </w:t>
      </w:r>
      <w:r>
        <w:rPr>
          <w:rFonts w:ascii="宋体" w:hAnsi="宋体" w:hint="eastAsia"/>
          <w:szCs w:val="21"/>
          <w:u w:val="single"/>
        </w:rPr>
        <w:t>。</w:t>
      </w:r>
    </w:p>
    <w:p w14:paraId="095F2DE7" w14:textId="77777777" w:rsidR="00266BC8" w:rsidRDefault="00266BC8" w:rsidP="00266BC8">
      <w:pPr>
        <w:spacing w:line="360" w:lineRule="auto"/>
        <w:ind w:firstLineChars="270" w:firstLine="567"/>
        <w:rPr>
          <w:rFonts w:ascii="宋体" w:hAnsi="宋体"/>
          <w:szCs w:val="21"/>
          <w:u w:val="single"/>
        </w:rPr>
      </w:pPr>
      <w:r>
        <w:rPr>
          <w:rFonts w:ascii="宋体" w:hAnsi="宋体" w:hint="eastAsia"/>
          <w:szCs w:val="21"/>
        </w:rPr>
        <w:t>逾期付款违约金的计算方法：</w:t>
      </w:r>
      <w:r>
        <w:rPr>
          <w:rFonts w:ascii="宋体" w:hAnsi="宋体" w:hint="eastAsia"/>
          <w:szCs w:val="21"/>
          <w:u w:val="single"/>
        </w:rPr>
        <w:t>同期同类全国银行间同业拆借中心公布的贷款市场报价利率*逾期支付的应付款总额*逾期时间。逾期付款违约金最高不超过应付未付金额的20%。</w:t>
      </w:r>
    </w:p>
    <w:p w14:paraId="2370B3C3" w14:textId="77777777" w:rsidR="00266BC8" w:rsidRDefault="00266BC8" w:rsidP="00266BC8">
      <w:pPr>
        <w:spacing w:line="360" w:lineRule="auto"/>
        <w:ind w:firstLineChars="270" w:firstLine="567"/>
        <w:rPr>
          <w:rFonts w:ascii="宋体"/>
          <w:szCs w:val="21"/>
          <w:u w:val="single"/>
        </w:rPr>
      </w:pPr>
      <w:r>
        <w:rPr>
          <w:rFonts w:ascii="宋体" w:hAnsi="宋体" w:hint="eastAsia"/>
          <w:szCs w:val="21"/>
        </w:rPr>
        <w:t>（</w:t>
      </w:r>
      <w:r>
        <w:rPr>
          <w:rFonts w:ascii="宋体" w:hAnsi="宋体"/>
          <w:szCs w:val="21"/>
        </w:rPr>
        <w:t>4</w:t>
      </w:r>
      <w:r>
        <w:rPr>
          <w:rFonts w:ascii="宋体" w:hAnsi="宋体" w:hint="eastAsia"/>
          <w:szCs w:val="21"/>
        </w:rPr>
        <w:t>）进度付款涉及政府性资金的支付方法：</w:t>
      </w:r>
      <w:r>
        <w:rPr>
          <w:rFonts w:ascii="宋体" w:hAnsi="宋体" w:hint="eastAsia"/>
          <w:szCs w:val="21"/>
          <w:u w:val="single"/>
          <w:shd w:val="clear" w:color="auto" w:fill="FFFFFF"/>
        </w:rPr>
        <w:t>应执行财政部国库集中支付的相关规定。</w:t>
      </w:r>
    </w:p>
    <w:p w14:paraId="35AD0633" w14:textId="77777777" w:rsidR="00266BC8" w:rsidRDefault="00266BC8" w:rsidP="00266BC8">
      <w:pPr>
        <w:pStyle w:val="378020"/>
        <w:spacing w:before="120" w:after="120"/>
        <w:outlineLvl w:val="1"/>
      </w:pPr>
      <w:bookmarkStart w:id="1096" w:name="_Toc489280238"/>
      <w:bookmarkStart w:id="1097" w:name="_Toc50366721"/>
      <w:bookmarkStart w:id="1098" w:name="_Toc497584542"/>
      <w:bookmarkStart w:id="1099" w:name="_Toc486580432"/>
      <w:bookmarkStart w:id="1100" w:name="_Toc490331723"/>
      <w:bookmarkStart w:id="1101" w:name="_Toc497214101"/>
      <w:bookmarkStart w:id="1102" w:name="_Toc50369843"/>
      <w:bookmarkStart w:id="1103" w:name="_Toc485323206"/>
      <w:r>
        <w:t xml:space="preserve">17.4  </w:t>
      </w:r>
      <w:r>
        <w:rPr>
          <w:rFonts w:hint="eastAsia"/>
        </w:rPr>
        <w:t>质量保证金</w:t>
      </w:r>
      <w:bookmarkEnd w:id="1096"/>
      <w:bookmarkEnd w:id="1097"/>
      <w:bookmarkEnd w:id="1098"/>
      <w:bookmarkEnd w:id="1099"/>
      <w:bookmarkEnd w:id="1100"/>
      <w:bookmarkEnd w:id="1101"/>
      <w:bookmarkEnd w:id="1102"/>
      <w:bookmarkEnd w:id="1103"/>
    </w:p>
    <w:p w14:paraId="49D39B82" w14:textId="77777777" w:rsidR="00266BC8" w:rsidRDefault="00266BC8" w:rsidP="00266BC8">
      <w:pPr>
        <w:spacing w:line="360" w:lineRule="auto"/>
        <w:ind w:firstLineChars="200" w:firstLine="420"/>
        <w:rPr>
          <w:rFonts w:ascii="宋体"/>
          <w:szCs w:val="21"/>
        </w:rPr>
      </w:pPr>
      <w:bookmarkStart w:id="1104" w:name="_Toc485323207"/>
      <w:bookmarkStart w:id="1105" w:name="_Toc490331724"/>
      <w:bookmarkStart w:id="1106" w:name="_Toc486580433"/>
      <w:bookmarkStart w:id="1107" w:name="_Toc489280239"/>
      <w:r>
        <w:rPr>
          <w:rFonts w:ascii="宋体" w:hAnsi="宋体"/>
          <w:szCs w:val="21"/>
        </w:rPr>
        <w:t>17.4</w:t>
      </w:r>
      <w:r>
        <w:rPr>
          <w:rFonts w:ascii="宋体"/>
          <w:szCs w:val="21"/>
        </w:rPr>
        <w:t>.</w:t>
      </w:r>
      <w:r>
        <w:rPr>
          <w:rFonts w:ascii="宋体" w:hAnsi="宋体"/>
          <w:szCs w:val="21"/>
        </w:rPr>
        <w:t xml:space="preserve">1  </w:t>
      </w:r>
      <w:r>
        <w:rPr>
          <w:rFonts w:ascii="宋体" w:hAnsi="宋体" w:hint="eastAsia"/>
          <w:szCs w:val="21"/>
        </w:rPr>
        <w:t>质量保证金处理</w:t>
      </w:r>
    </w:p>
    <w:p w14:paraId="5601A0EB" w14:textId="77777777" w:rsidR="00266BC8" w:rsidRPr="00646B45" w:rsidRDefault="00266BC8" w:rsidP="00266BC8">
      <w:pPr>
        <w:spacing w:line="360" w:lineRule="auto"/>
        <w:ind w:firstLineChars="200" w:firstLine="420"/>
        <w:rPr>
          <w:rFonts w:ascii="宋体"/>
          <w:szCs w:val="21"/>
          <w:highlight w:val="yellow"/>
        </w:rPr>
      </w:pPr>
      <w:r>
        <w:rPr>
          <w:rFonts w:ascii="宋体" w:hAnsi="宋体" w:hint="eastAsia"/>
          <w:szCs w:val="21"/>
        </w:rPr>
        <w:t>（</w:t>
      </w:r>
      <w:r>
        <w:rPr>
          <w:rFonts w:ascii="宋体" w:hAnsi="宋体"/>
          <w:szCs w:val="21"/>
        </w:rPr>
        <w:t>3</w:t>
      </w:r>
      <w:r>
        <w:rPr>
          <w:rFonts w:ascii="宋体" w:hAnsi="宋体" w:hint="eastAsia"/>
          <w:szCs w:val="21"/>
        </w:rPr>
        <w:t>）质量保证金形式：</w:t>
      </w:r>
      <w:r w:rsidRPr="00646B45">
        <w:rPr>
          <w:rFonts w:ascii="宋体" w:hAnsi="宋体" w:hint="eastAsia"/>
          <w:szCs w:val="21"/>
          <w:highlight w:val="yellow"/>
          <w:u w:val="single"/>
        </w:rPr>
        <w:t xml:space="preserve">采用扣留质量保证金 </w:t>
      </w:r>
      <w:r w:rsidRPr="00646B45">
        <w:rPr>
          <w:rFonts w:ascii="宋体" w:hAnsi="宋体" w:hint="eastAsia"/>
          <w:szCs w:val="21"/>
          <w:highlight w:val="yellow"/>
        </w:rPr>
        <w:t>（采用银行保函担保或其他保函担保形式╱采用扣留质量保证金）。</w:t>
      </w:r>
    </w:p>
    <w:p w14:paraId="17873748" w14:textId="77777777" w:rsidR="00266BC8" w:rsidRDefault="00266BC8" w:rsidP="00266BC8">
      <w:pPr>
        <w:spacing w:line="360" w:lineRule="auto"/>
        <w:ind w:firstLineChars="450" w:firstLine="945"/>
        <w:rPr>
          <w:rFonts w:ascii="宋体"/>
          <w:szCs w:val="21"/>
        </w:rPr>
      </w:pPr>
      <w:r w:rsidRPr="00646B45">
        <w:rPr>
          <w:rFonts w:ascii="宋体" w:hAnsi="宋体" w:hint="eastAsia"/>
          <w:szCs w:val="21"/>
          <w:highlight w:val="yellow"/>
        </w:rPr>
        <w:t>质量保证金约定比例：</w:t>
      </w:r>
      <w:r w:rsidRPr="00646B45">
        <w:rPr>
          <w:rFonts w:ascii="宋体" w:hAnsi="宋体"/>
          <w:szCs w:val="21"/>
          <w:highlight w:val="yellow"/>
          <w:u w:val="single"/>
        </w:rPr>
        <w:t xml:space="preserve">    3    </w:t>
      </w:r>
      <w:r w:rsidRPr="00646B45">
        <w:rPr>
          <w:rFonts w:ascii="宋体" w:hAnsi="宋体"/>
          <w:szCs w:val="21"/>
          <w:highlight w:val="yellow"/>
        </w:rPr>
        <w:t xml:space="preserve"> %</w:t>
      </w:r>
    </w:p>
    <w:p w14:paraId="39608BD0" w14:textId="77777777" w:rsidR="00266BC8" w:rsidRDefault="00266BC8" w:rsidP="00266BC8">
      <w:pPr>
        <w:pStyle w:val="378020"/>
        <w:spacing w:before="120" w:after="120"/>
        <w:outlineLvl w:val="1"/>
      </w:pPr>
      <w:bookmarkStart w:id="1108" w:name="_Toc497214102"/>
      <w:bookmarkStart w:id="1109" w:name="_Toc50369844"/>
      <w:bookmarkStart w:id="1110" w:name="_Toc497584543"/>
      <w:bookmarkStart w:id="1111" w:name="_Toc50366722"/>
      <w:r>
        <w:t xml:space="preserve">17.5  </w:t>
      </w:r>
      <w:r>
        <w:rPr>
          <w:rFonts w:hint="eastAsia"/>
        </w:rPr>
        <w:t>竣工结算</w:t>
      </w:r>
      <w:bookmarkEnd w:id="1104"/>
      <w:bookmarkEnd w:id="1105"/>
      <w:bookmarkEnd w:id="1106"/>
      <w:bookmarkEnd w:id="1107"/>
      <w:bookmarkEnd w:id="1108"/>
      <w:bookmarkEnd w:id="1109"/>
      <w:bookmarkEnd w:id="1110"/>
      <w:bookmarkEnd w:id="1111"/>
    </w:p>
    <w:p w14:paraId="47E08F6A" w14:textId="77777777" w:rsidR="00266BC8" w:rsidRDefault="00266BC8" w:rsidP="00266BC8">
      <w:pPr>
        <w:spacing w:line="360" w:lineRule="auto"/>
        <w:ind w:firstLineChars="200" w:firstLine="420"/>
        <w:rPr>
          <w:rFonts w:ascii="宋体" w:hAnsi="宋体"/>
          <w:szCs w:val="21"/>
        </w:rPr>
      </w:pPr>
      <w:r>
        <w:rPr>
          <w:rFonts w:ascii="宋体" w:hAnsi="宋体" w:hint="eastAsia"/>
          <w:szCs w:val="21"/>
        </w:rPr>
        <w:t>17.5.1  过程结算</w:t>
      </w:r>
    </w:p>
    <w:p w14:paraId="0CEAC215" w14:textId="77777777" w:rsidR="00266BC8" w:rsidRDefault="00266BC8" w:rsidP="00266BC8">
      <w:pPr>
        <w:spacing w:line="360" w:lineRule="auto"/>
        <w:ind w:firstLineChars="200" w:firstLine="420"/>
        <w:rPr>
          <w:rFonts w:ascii="宋体" w:hAnsi="宋体"/>
          <w:szCs w:val="21"/>
        </w:rPr>
      </w:pPr>
      <w:r>
        <w:rPr>
          <w:rFonts w:ascii="宋体" w:hAnsi="宋体" w:hint="eastAsia"/>
          <w:szCs w:val="21"/>
        </w:rPr>
        <w:t>本工程</w:t>
      </w:r>
      <w:r>
        <w:rPr>
          <w:rFonts w:ascii="宋体" w:hAnsi="宋体" w:hint="eastAsia"/>
          <w:szCs w:val="21"/>
          <w:u w:val="single"/>
        </w:rPr>
        <w:t>不进行</w:t>
      </w:r>
      <w:r>
        <w:rPr>
          <w:rFonts w:ascii="宋体" w:hAnsi="宋体" w:hint="eastAsia"/>
          <w:szCs w:val="21"/>
        </w:rPr>
        <w:t>（进行/不进行）过程结算。</w:t>
      </w:r>
    </w:p>
    <w:p w14:paraId="25245AAD" w14:textId="77777777" w:rsidR="00266BC8" w:rsidRDefault="00266BC8" w:rsidP="00266BC8">
      <w:pPr>
        <w:spacing w:line="360" w:lineRule="auto"/>
        <w:ind w:firstLineChars="200" w:firstLine="420"/>
        <w:rPr>
          <w:rFonts w:ascii="宋体" w:hAnsi="宋体"/>
          <w:szCs w:val="21"/>
        </w:rPr>
      </w:pPr>
      <w:r>
        <w:rPr>
          <w:rFonts w:ascii="宋体" w:hAnsi="宋体" w:hint="eastAsia"/>
          <w:szCs w:val="21"/>
        </w:rPr>
        <w:t>过程结算的相关要求：</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p>
    <w:p w14:paraId="7EB7576A" w14:textId="77777777" w:rsidR="00266BC8" w:rsidRDefault="00266BC8" w:rsidP="00266BC8">
      <w:pPr>
        <w:spacing w:line="360" w:lineRule="auto"/>
        <w:ind w:firstLineChars="200" w:firstLine="420"/>
        <w:rPr>
          <w:rFonts w:ascii="宋体"/>
          <w:szCs w:val="21"/>
        </w:rPr>
      </w:pPr>
      <w:r>
        <w:rPr>
          <w:rFonts w:ascii="宋体" w:hAnsi="宋体"/>
          <w:szCs w:val="21"/>
        </w:rPr>
        <w:lastRenderedPageBreak/>
        <w:t xml:space="preserve">17.5.2  </w:t>
      </w:r>
      <w:r>
        <w:rPr>
          <w:rFonts w:ascii="宋体" w:hAnsi="宋体" w:hint="eastAsia"/>
          <w:szCs w:val="21"/>
        </w:rPr>
        <w:t>竣工付款申请单</w:t>
      </w:r>
    </w:p>
    <w:p w14:paraId="5AA18307"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）承包人提交竣工付款申请单的份数：</w:t>
      </w:r>
      <w:r>
        <w:rPr>
          <w:rFonts w:ascii="宋体" w:hAnsi="宋体" w:hint="eastAsia"/>
          <w:szCs w:val="21"/>
          <w:u w:val="single"/>
        </w:rPr>
        <w:t>一式七份</w:t>
      </w:r>
    </w:p>
    <w:p w14:paraId="012C97C3" w14:textId="77777777" w:rsidR="00266BC8" w:rsidRDefault="00266BC8" w:rsidP="00266BC8">
      <w:pPr>
        <w:spacing w:line="360" w:lineRule="auto"/>
        <w:ind w:firstLineChars="400" w:firstLine="840"/>
        <w:rPr>
          <w:rFonts w:ascii="宋体"/>
          <w:szCs w:val="21"/>
        </w:rPr>
      </w:pPr>
      <w:r>
        <w:rPr>
          <w:rFonts w:ascii="宋体" w:hAnsi="宋体" w:hint="eastAsia"/>
          <w:szCs w:val="21"/>
        </w:rPr>
        <w:t>承包人提交竣工付款申请单的期限：</w:t>
      </w:r>
      <w:r>
        <w:rPr>
          <w:rFonts w:ascii="宋体" w:hAnsi="宋体" w:hint="eastAsia"/>
          <w:szCs w:val="21"/>
          <w:u w:val="single"/>
        </w:rPr>
        <w:t>在工程接收证书颁发后14日内</w:t>
      </w:r>
    </w:p>
    <w:p w14:paraId="26C6BCC1"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）竣工付款申请单的其他内容：</w:t>
      </w:r>
      <w:r>
        <w:rPr>
          <w:rFonts w:ascii="宋体" w:hAnsi="宋体" w:hint="eastAsia"/>
          <w:szCs w:val="21"/>
          <w:u w:val="single"/>
        </w:rPr>
        <w:t>执行通用条款</w:t>
      </w:r>
    </w:p>
    <w:p w14:paraId="3143F256" w14:textId="77777777" w:rsidR="00266BC8" w:rsidRDefault="00266BC8" w:rsidP="00266BC8">
      <w:pPr>
        <w:pStyle w:val="378020"/>
        <w:spacing w:before="120" w:after="120"/>
        <w:outlineLvl w:val="1"/>
      </w:pPr>
      <w:bookmarkStart w:id="1112" w:name="_Toc489280240"/>
      <w:bookmarkStart w:id="1113" w:name="_Toc497584544"/>
      <w:bookmarkStart w:id="1114" w:name="_Toc485323208"/>
      <w:bookmarkStart w:id="1115" w:name="_Toc50366723"/>
      <w:bookmarkStart w:id="1116" w:name="_Toc50369845"/>
      <w:bookmarkStart w:id="1117" w:name="_Toc497214103"/>
      <w:bookmarkStart w:id="1118" w:name="_Toc486580434"/>
      <w:bookmarkStart w:id="1119" w:name="_Toc490331725"/>
      <w:r>
        <w:t xml:space="preserve">17.6  </w:t>
      </w:r>
      <w:r>
        <w:rPr>
          <w:rFonts w:hint="eastAsia"/>
        </w:rPr>
        <w:t>最终结清</w:t>
      </w:r>
      <w:bookmarkEnd w:id="1112"/>
      <w:bookmarkEnd w:id="1113"/>
      <w:bookmarkEnd w:id="1114"/>
      <w:bookmarkEnd w:id="1115"/>
      <w:bookmarkEnd w:id="1116"/>
      <w:bookmarkEnd w:id="1117"/>
      <w:bookmarkEnd w:id="1118"/>
      <w:bookmarkEnd w:id="1119"/>
    </w:p>
    <w:p w14:paraId="16B49164" w14:textId="77777777" w:rsidR="00266BC8" w:rsidRDefault="00266BC8" w:rsidP="00266BC8">
      <w:pPr>
        <w:spacing w:line="360" w:lineRule="auto"/>
        <w:ind w:firstLineChars="200" w:firstLine="420"/>
        <w:rPr>
          <w:rFonts w:ascii="宋体"/>
          <w:szCs w:val="21"/>
        </w:rPr>
      </w:pPr>
      <w:r>
        <w:rPr>
          <w:rFonts w:ascii="宋体" w:hAnsi="宋体"/>
          <w:szCs w:val="21"/>
        </w:rPr>
        <w:t xml:space="preserve">17.6.1  </w:t>
      </w:r>
      <w:r>
        <w:rPr>
          <w:rFonts w:ascii="宋体" w:hAnsi="宋体" w:hint="eastAsia"/>
          <w:szCs w:val="21"/>
        </w:rPr>
        <w:t>最终结清申请单</w:t>
      </w:r>
    </w:p>
    <w:p w14:paraId="283A77BE"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rPr>
        <w:t>（</w:t>
      </w:r>
      <w:r>
        <w:rPr>
          <w:rFonts w:ascii="宋体" w:hAnsi="宋体"/>
          <w:szCs w:val="21"/>
        </w:rPr>
        <w:t>1</w:t>
      </w:r>
      <w:r>
        <w:rPr>
          <w:rFonts w:ascii="宋体" w:hAnsi="宋体" w:hint="eastAsia"/>
          <w:szCs w:val="21"/>
        </w:rPr>
        <w:t>）承包人提交最终结清申请单的份数：</w:t>
      </w:r>
      <w:r>
        <w:rPr>
          <w:rFonts w:ascii="宋体" w:hAnsi="宋体" w:hint="eastAsia"/>
          <w:szCs w:val="21"/>
          <w:u w:val="single"/>
        </w:rPr>
        <w:t>一式七份</w:t>
      </w:r>
    </w:p>
    <w:p w14:paraId="66107E03" w14:textId="77777777" w:rsidR="00266BC8" w:rsidRDefault="00266BC8" w:rsidP="00266BC8">
      <w:pPr>
        <w:spacing w:line="360" w:lineRule="auto"/>
        <w:ind w:firstLineChars="450" w:firstLine="945"/>
        <w:rPr>
          <w:rFonts w:ascii="宋体"/>
          <w:szCs w:val="21"/>
        </w:rPr>
      </w:pPr>
      <w:r>
        <w:rPr>
          <w:rFonts w:ascii="宋体" w:hAnsi="宋体" w:hint="eastAsia"/>
          <w:szCs w:val="21"/>
        </w:rPr>
        <w:t>承包人提交最终结清申请单的期限：</w:t>
      </w:r>
      <w:r>
        <w:rPr>
          <w:rFonts w:hAnsi="宋体" w:hint="eastAsia"/>
          <w:szCs w:val="21"/>
          <w:u w:val="single"/>
        </w:rPr>
        <w:t>在缺陷责任期终止证书颁发后</w:t>
      </w:r>
      <w:r>
        <w:rPr>
          <w:szCs w:val="21"/>
          <w:u w:val="single"/>
        </w:rPr>
        <w:t>28</w:t>
      </w:r>
      <w:r>
        <w:rPr>
          <w:rFonts w:hint="eastAsia"/>
          <w:szCs w:val="21"/>
          <w:u w:val="single"/>
        </w:rPr>
        <w:t>日</w:t>
      </w:r>
      <w:r>
        <w:rPr>
          <w:rFonts w:hAnsi="宋体" w:hint="eastAsia"/>
          <w:szCs w:val="21"/>
          <w:u w:val="single"/>
        </w:rPr>
        <w:t>内</w:t>
      </w:r>
    </w:p>
    <w:p w14:paraId="21BF3450" w14:textId="77777777" w:rsidR="00266BC8" w:rsidRDefault="00266BC8" w:rsidP="00266BC8">
      <w:pPr>
        <w:spacing w:line="360" w:lineRule="auto"/>
        <w:ind w:firstLineChars="452" w:firstLine="949"/>
        <w:rPr>
          <w:rFonts w:ascii="宋体"/>
        </w:rPr>
      </w:pPr>
      <w:r>
        <w:rPr>
          <w:rFonts w:ascii="宋体" w:hAnsi="宋体" w:hint="eastAsia"/>
        </w:rPr>
        <w:t>发包人向承包人</w:t>
      </w:r>
      <w:r>
        <w:rPr>
          <w:rFonts w:ascii="宋体" w:hAnsi="宋体"/>
          <w:u w:val="single"/>
        </w:rPr>
        <w:t xml:space="preserve">   </w:t>
      </w:r>
      <w:r>
        <w:rPr>
          <w:rFonts w:ascii="宋体" w:hAnsi="宋体" w:hint="eastAsia"/>
          <w:u w:val="single"/>
        </w:rPr>
        <w:t xml:space="preserve">不支付 </w:t>
      </w:r>
      <w:r>
        <w:rPr>
          <w:rFonts w:ascii="宋体" w:hAnsi="宋体"/>
          <w:u w:val="single"/>
        </w:rPr>
        <w:t xml:space="preserve">   </w:t>
      </w:r>
      <w:r>
        <w:rPr>
          <w:rFonts w:ascii="宋体" w:hAnsi="宋体" w:hint="eastAsia"/>
        </w:rPr>
        <w:t>（支付</w:t>
      </w:r>
      <w:r>
        <w:rPr>
          <w:rFonts w:ascii="宋体" w:hAnsi="宋体"/>
        </w:rPr>
        <w:t xml:space="preserve"> / </w:t>
      </w:r>
      <w:r>
        <w:rPr>
          <w:rFonts w:ascii="宋体" w:hAnsi="宋体" w:hint="eastAsia"/>
        </w:rPr>
        <w:t>不支付）质量保证金利息。</w:t>
      </w:r>
    </w:p>
    <w:p w14:paraId="3F469C8E" w14:textId="77777777" w:rsidR="00266BC8" w:rsidRDefault="00266BC8" w:rsidP="00266BC8">
      <w:pPr>
        <w:spacing w:line="360" w:lineRule="auto"/>
        <w:ind w:firstLineChars="452" w:firstLine="949"/>
        <w:rPr>
          <w:rFonts w:ascii="宋体"/>
          <w:szCs w:val="21"/>
        </w:rPr>
      </w:pPr>
      <w:r>
        <w:rPr>
          <w:rFonts w:ascii="宋体" w:hAnsi="宋体" w:hint="eastAsia"/>
        </w:rPr>
        <w:t>发包人向承包人支付质量保证金利息的，利息计算方法：</w:t>
      </w:r>
      <w:r>
        <w:rPr>
          <w:rFonts w:ascii="宋体" w:hAnsi="宋体"/>
          <w:u w:val="single"/>
        </w:rPr>
        <w:t xml:space="preserve">       /     </w:t>
      </w:r>
    </w:p>
    <w:p w14:paraId="12F0D5F8" w14:textId="77777777" w:rsidR="00266BC8" w:rsidRDefault="00266BC8" w:rsidP="00266BC8">
      <w:pPr>
        <w:pStyle w:val="2TimesNewRoman5020"/>
        <w:spacing w:before="120" w:after="120"/>
        <w:outlineLvl w:val="0"/>
      </w:pPr>
      <w:bookmarkStart w:id="1120" w:name="_Toc50366724"/>
      <w:bookmarkStart w:id="1121" w:name="_Toc485323209"/>
      <w:bookmarkStart w:id="1122" w:name="_Toc50369846"/>
      <w:bookmarkStart w:id="1123" w:name="_Toc490331726"/>
      <w:bookmarkStart w:id="1124" w:name="_Toc497214104"/>
      <w:bookmarkStart w:id="1125" w:name="_Toc489280241"/>
      <w:bookmarkStart w:id="1126" w:name="_Toc486580435"/>
      <w:bookmarkStart w:id="1127" w:name="_Toc497584545"/>
      <w:r>
        <w:t>18.</w:t>
      </w:r>
      <w:r>
        <w:rPr>
          <w:rFonts w:hint="eastAsia"/>
        </w:rPr>
        <w:t>竣工验收</w:t>
      </w:r>
      <w:bookmarkEnd w:id="1120"/>
      <w:bookmarkEnd w:id="1121"/>
      <w:bookmarkEnd w:id="1122"/>
      <w:bookmarkEnd w:id="1123"/>
      <w:bookmarkEnd w:id="1124"/>
      <w:bookmarkEnd w:id="1125"/>
      <w:bookmarkEnd w:id="1126"/>
      <w:bookmarkEnd w:id="1127"/>
    </w:p>
    <w:p w14:paraId="3C4D5187" w14:textId="77777777" w:rsidR="00266BC8" w:rsidRDefault="00266BC8" w:rsidP="00266BC8">
      <w:pPr>
        <w:pStyle w:val="378020"/>
        <w:spacing w:before="120" w:after="120"/>
        <w:outlineLvl w:val="1"/>
      </w:pPr>
      <w:bookmarkStart w:id="1128" w:name="_Toc486580436"/>
      <w:bookmarkStart w:id="1129" w:name="_Toc497584546"/>
      <w:bookmarkStart w:id="1130" w:name="_Toc497214105"/>
      <w:bookmarkStart w:id="1131" w:name="_Toc50369847"/>
      <w:bookmarkStart w:id="1132" w:name="_Toc489280242"/>
      <w:bookmarkStart w:id="1133" w:name="_Toc485323210"/>
      <w:bookmarkStart w:id="1134" w:name="_Toc490331727"/>
      <w:bookmarkStart w:id="1135" w:name="_Toc50366725"/>
      <w:r>
        <w:t xml:space="preserve">18.2  </w:t>
      </w:r>
      <w:r>
        <w:rPr>
          <w:rFonts w:hint="eastAsia"/>
        </w:rPr>
        <w:t>竣工验收申请报告</w:t>
      </w:r>
      <w:bookmarkEnd w:id="1128"/>
      <w:bookmarkEnd w:id="1129"/>
      <w:bookmarkEnd w:id="1130"/>
      <w:bookmarkEnd w:id="1131"/>
      <w:bookmarkEnd w:id="1132"/>
      <w:bookmarkEnd w:id="1133"/>
      <w:bookmarkEnd w:id="1134"/>
      <w:bookmarkEnd w:id="1135"/>
    </w:p>
    <w:p w14:paraId="7D3D77FD"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）承包人负责整理和提交的竣工验收资料具体内容：</w:t>
      </w:r>
      <w:r>
        <w:rPr>
          <w:rFonts w:ascii="宋体" w:hAnsi="宋体" w:hint="eastAsia"/>
          <w:szCs w:val="21"/>
          <w:u w:val="single"/>
        </w:rPr>
        <w:t>竣工资料、全套竣工图（含所有专业分包范围），由承包人严格按照《建筑工程资料管理规程》要求进行整理，于工程竣工验收合格后2个月内提交监理人，经监理人审核后报至发包人。</w:t>
      </w:r>
    </w:p>
    <w:p w14:paraId="3A311DD8" w14:textId="77777777" w:rsidR="00266BC8" w:rsidRDefault="00266BC8" w:rsidP="00266BC8">
      <w:pPr>
        <w:spacing w:line="360" w:lineRule="auto"/>
        <w:ind w:firstLineChars="200" w:firstLine="420"/>
        <w:rPr>
          <w:rFonts w:ascii="宋体"/>
          <w:szCs w:val="21"/>
        </w:rPr>
      </w:pPr>
      <w:r>
        <w:rPr>
          <w:rFonts w:ascii="宋体" w:hAnsi="宋体" w:hint="eastAsia"/>
          <w:szCs w:val="21"/>
        </w:rPr>
        <w:t>竣工验收资料的份数：</w:t>
      </w:r>
      <w:r>
        <w:rPr>
          <w:rFonts w:ascii="宋体" w:hAnsi="宋体" w:hint="eastAsia"/>
          <w:szCs w:val="21"/>
          <w:u w:val="single"/>
        </w:rPr>
        <w:t>纸质文档5套及电子光盘1套。</w:t>
      </w:r>
    </w:p>
    <w:p w14:paraId="0952C7E8" w14:textId="77777777" w:rsidR="00266BC8" w:rsidRDefault="00266BC8" w:rsidP="00266BC8">
      <w:pPr>
        <w:spacing w:line="360" w:lineRule="auto"/>
        <w:ind w:firstLineChars="200" w:firstLine="420"/>
        <w:rPr>
          <w:rFonts w:ascii="宋体"/>
          <w:szCs w:val="21"/>
        </w:rPr>
      </w:pPr>
      <w:r>
        <w:rPr>
          <w:rFonts w:ascii="宋体" w:hAnsi="宋体" w:hint="eastAsia"/>
          <w:szCs w:val="21"/>
        </w:rPr>
        <w:t>竣工验收资料的费用支付方式：</w:t>
      </w:r>
      <w:r>
        <w:rPr>
          <w:rFonts w:ascii="宋体" w:hAnsi="宋体" w:hint="eastAsia"/>
          <w:szCs w:val="21"/>
          <w:u w:val="single"/>
        </w:rPr>
        <w:t>已包括在签约合同价中，不再另行支付</w:t>
      </w:r>
    </w:p>
    <w:p w14:paraId="47CBB9FD" w14:textId="77777777" w:rsidR="00266BC8" w:rsidRDefault="00266BC8" w:rsidP="00266BC8">
      <w:pPr>
        <w:pStyle w:val="378020"/>
        <w:spacing w:before="120" w:after="120"/>
        <w:outlineLvl w:val="1"/>
      </w:pPr>
      <w:bookmarkStart w:id="1136" w:name="_Toc497584547"/>
      <w:bookmarkStart w:id="1137" w:name="_Toc50369848"/>
      <w:bookmarkStart w:id="1138" w:name="_Toc50366726"/>
      <w:bookmarkStart w:id="1139" w:name="_Toc490331728"/>
      <w:bookmarkStart w:id="1140" w:name="_Toc486580437"/>
      <w:bookmarkStart w:id="1141" w:name="_Toc497214106"/>
      <w:bookmarkStart w:id="1142" w:name="_Toc489280243"/>
      <w:bookmarkStart w:id="1143" w:name="_Toc485323211"/>
      <w:r>
        <w:t xml:space="preserve">18.5  </w:t>
      </w:r>
      <w:r>
        <w:rPr>
          <w:rFonts w:hint="eastAsia"/>
        </w:rPr>
        <w:t>施工期运行</w:t>
      </w:r>
      <w:bookmarkEnd w:id="1136"/>
      <w:bookmarkEnd w:id="1137"/>
      <w:bookmarkEnd w:id="1138"/>
      <w:bookmarkEnd w:id="1139"/>
      <w:bookmarkEnd w:id="1140"/>
      <w:bookmarkEnd w:id="1141"/>
      <w:bookmarkEnd w:id="1142"/>
      <w:bookmarkEnd w:id="1143"/>
    </w:p>
    <w:p w14:paraId="6DAB0D47" w14:textId="77777777" w:rsidR="00266BC8" w:rsidRDefault="00266BC8" w:rsidP="00266BC8">
      <w:pPr>
        <w:spacing w:line="360" w:lineRule="auto"/>
        <w:ind w:firstLineChars="200" w:firstLine="420"/>
        <w:rPr>
          <w:rFonts w:ascii="宋体"/>
          <w:szCs w:val="21"/>
          <w:u w:val="single"/>
        </w:rPr>
      </w:pPr>
      <w:r>
        <w:rPr>
          <w:rFonts w:ascii="宋体" w:hAnsi="宋体"/>
          <w:szCs w:val="21"/>
        </w:rPr>
        <w:t xml:space="preserve">18.5.1  </w:t>
      </w:r>
      <w:r>
        <w:rPr>
          <w:rFonts w:ascii="宋体" w:hAnsi="宋体" w:hint="eastAsia"/>
          <w:szCs w:val="21"/>
        </w:rPr>
        <w:t>需要施工期运行的单位工程或设备安装工程：</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p>
    <w:p w14:paraId="56294BFC" w14:textId="77777777" w:rsidR="00266BC8" w:rsidRDefault="00266BC8" w:rsidP="00266BC8">
      <w:pPr>
        <w:pStyle w:val="378020"/>
        <w:spacing w:before="120" w:after="120"/>
        <w:outlineLvl w:val="1"/>
      </w:pPr>
      <w:bookmarkStart w:id="1144" w:name="_Toc497584548"/>
      <w:bookmarkStart w:id="1145" w:name="_Toc490331729"/>
      <w:bookmarkStart w:id="1146" w:name="_Toc50366727"/>
      <w:bookmarkStart w:id="1147" w:name="_Toc485323212"/>
      <w:bookmarkStart w:id="1148" w:name="_Toc489280244"/>
      <w:bookmarkStart w:id="1149" w:name="_Toc497214107"/>
      <w:bookmarkStart w:id="1150" w:name="_Toc486580438"/>
      <w:bookmarkStart w:id="1151" w:name="_Toc50369849"/>
      <w:r>
        <w:t xml:space="preserve">18.8  </w:t>
      </w:r>
      <w:r>
        <w:rPr>
          <w:rFonts w:hint="eastAsia"/>
        </w:rPr>
        <w:t>施工队伍的撤离</w:t>
      </w:r>
      <w:bookmarkEnd w:id="1144"/>
      <w:bookmarkEnd w:id="1145"/>
      <w:bookmarkEnd w:id="1146"/>
      <w:bookmarkEnd w:id="1147"/>
      <w:bookmarkEnd w:id="1148"/>
      <w:bookmarkEnd w:id="1149"/>
      <w:bookmarkEnd w:id="1150"/>
      <w:bookmarkEnd w:id="1151"/>
    </w:p>
    <w:p w14:paraId="0954F1AB" w14:textId="77777777" w:rsidR="00266BC8" w:rsidRDefault="00266BC8" w:rsidP="00266BC8">
      <w:pPr>
        <w:spacing w:line="360" w:lineRule="auto"/>
        <w:ind w:firstLineChars="200" w:firstLine="420"/>
        <w:rPr>
          <w:rFonts w:ascii="宋体"/>
          <w:szCs w:val="21"/>
          <w:u w:val="single"/>
        </w:rPr>
      </w:pPr>
      <w:r>
        <w:rPr>
          <w:rFonts w:ascii="宋体" w:hAnsi="宋体"/>
          <w:szCs w:val="21"/>
        </w:rPr>
        <w:t xml:space="preserve">18.8.3  </w:t>
      </w:r>
      <w:r>
        <w:rPr>
          <w:rFonts w:ascii="宋体" w:hAnsi="宋体" w:hint="eastAsia"/>
          <w:szCs w:val="21"/>
        </w:rPr>
        <w:t>缺陷责任期满时，承包人在施工场地保留的人员和施工设备最终撤离的期限：</w:t>
      </w:r>
      <w:r>
        <w:rPr>
          <w:rFonts w:ascii="宋体" w:hAnsi="宋体"/>
          <w:szCs w:val="21"/>
          <w:u w:val="single"/>
        </w:rPr>
        <w:t xml:space="preserve">                                                                                </w:t>
      </w:r>
      <w:r>
        <w:rPr>
          <w:rFonts w:ascii="宋体" w:hAnsi="宋体" w:hint="eastAsia"/>
          <w:szCs w:val="21"/>
          <w:u w:val="single"/>
        </w:rPr>
        <w:t>在发包人发出最终撤离通知后15天内，延后撤离造成发包人增加的费用，应由承包人承担。</w:t>
      </w:r>
    </w:p>
    <w:p w14:paraId="1AC7EEE9" w14:textId="77777777" w:rsidR="00266BC8" w:rsidRDefault="00266BC8" w:rsidP="00266BC8">
      <w:pPr>
        <w:pStyle w:val="378020"/>
        <w:spacing w:before="120" w:after="120"/>
        <w:outlineLvl w:val="1"/>
      </w:pPr>
      <w:bookmarkStart w:id="1152" w:name="_Toc50369850"/>
      <w:bookmarkStart w:id="1153" w:name="_Toc489280245"/>
      <w:bookmarkStart w:id="1154" w:name="_Toc490331730"/>
      <w:bookmarkStart w:id="1155" w:name="_Toc50366728"/>
      <w:bookmarkStart w:id="1156" w:name="_Toc497214108"/>
      <w:bookmarkStart w:id="1157" w:name="_Toc485323213"/>
      <w:bookmarkStart w:id="1158" w:name="_Toc497584549"/>
      <w:bookmarkStart w:id="1159" w:name="_Toc486580439"/>
      <w:r>
        <w:t xml:space="preserve">18.9  </w:t>
      </w:r>
      <w:r>
        <w:rPr>
          <w:rFonts w:hint="eastAsia"/>
        </w:rPr>
        <w:t>中间验收</w:t>
      </w:r>
      <w:bookmarkEnd w:id="1152"/>
      <w:bookmarkEnd w:id="1153"/>
      <w:bookmarkEnd w:id="1154"/>
      <w:bookmarkEnd w:id="1155"/>
      <w:bookmarkEnd w:id="1156"/>
      <w:bookmarkEnd w:id="1157"/>
      <w:bookmarkEnd w:id="1158"/>
      <w:bookmarkEnd w:id="1159"/>
    </w:p>
    <w:p w14:paraId="0325268F" w14:textId="77777777" w:rsidR="00266BC8" w:rsidRDefault="00266BC8" w:rsidP="00266BC8">
      <w:pPr>
        <w:spacing w:line="360" w:lineRule="auto"/>
        <w:ind w:firstLineChars="200" w:firstLine="420"/>
        <w:rPr>
          <w:rFonts w:ascii="宋体"/>
          <w:szCs w:val="21"/>
          <w:u w:val="single"/>
        </w:rPr>
      </w:pPr>
      <w:r>
        <w:rPr>
          <w:rFonts w:ascii="宋体" w:hAnsi="宋体"/>
          <w:szCs w:val="21"/>
        </w:rPr>
        <w:t xml:space="preserve">18.9.1  </w:t>
      </w:r>
      <w:r>
        <w:rPr>
          <w:rFonts w:ascii="宋体" w:hAnsi="宋体" w:hint="eastAsia"/>
          <w:szCs w:val="21"/>
        </w:rPr>
        <w:t>本工程需要进行中间验收的部位：</w:t>
      </w:r>
      <w:r>
        <w:rPr>
          <w:rFonts w:ascii="宋体" w:hAnsi="宋体" w:hint="eastAsia"/>
          <w:szCs w:val="21"/>
          <w:u w:val="single"/>
        </w:rPr>
        <w:t>按相关验收规范执行</w:t>
      </w:r>
    </w:p>
    <w:p w14:paraId="4344DB1F" w14:textId="77777777" w:rsidR="00266BC8" w:rsidRDefault="00266BC8" w:rsidP="00266BC8">
      <w:pPr>
        <w:spacing w:line="360" w:lineRule="auto"/>
        <w:ind w:firstLineChars="200" w:firstLine="420"/>
        <w:rPr>
          <w:rFonts w:ascii="宋体"/>
          <w:szCs w:val="21"/>
        </w:rPr>
      </w:pPr>
      <w:r>
        <w:rPr>
          <w:rFonts w:ascii="宋体" w:hAnsi="宋体"/>
          <w:szCs w:val="21"/>
        </w:rPr>
        <w:t xml:space="preserve">18.9.2  </w:t>
      </w:r>
      <w:r>
        <w:rPr>
          <w:rFonts w:ascii="宋体" w:hAnsi="宋体" w:hint="eastAsia"/>
          <w:szCs w:val="21"/>
        </w:rPr>
        <w:t>验收不合格的，承包人在</w:t>
      </w:r>
      <w:r>
        <w:rPr>
          <w:rFonts w:ascii="宋体" w:hAnsi="宋体"/>
          <w:szCs w:val="21"/>
          <w:u w:val="single"/>
        </w:rPr>
        <w:t xml:space="preserve"> </w:t>
      </w:r>
      <w:r>
        <w:rPr>
          <w:rFonts w:ascii="宋体" w:hAnsi="宋体" w:hint="eastAsia"/>
          <w:szCs w:val="21"/>
          <w:u w:val="single"/>
        </w:rPr>
        <w:t>7日</w:t>
      </w:r>
      <w:r>
        <w:rPr>
          <w:rFonts w:ascii="宋体" w:hAnsi="宋体"/>
          <w:szCs w:val="21"/>
          <w:u w:val="single"/>
        </w:rPr>
        <w:t xml:space="preserve"> </w:t>
      </w:r>
      <w:r>
        <w:rPr>
          <w:rFonts w:ascii="宋体" w:hAnsi="宋体" w:hint="eastAsia"/>
          <w:szCs w:val="21"/>
        </w:rPr>
        <w:t>期限内进行修改后重新验收。</w:t>
      </w:r>
    </w:p>
    <w:p w14:paraId="4396FD52" w14:textId="77777777" w:rsidR="00266BC8" w:rsidRDefault="00266BC8" w:rsidP="00266BC8">
      <w:pPr>
        <w:pStyle w:val="2TimesNewRoman5020"/>
        <w:spacing w:before="120" w:after="120"/>
        <w:outlineLvl w:val="0"/>
      </w:pPr>
      <w:bookmarkStart w:id="1160" w:name="_Toc497214109"/>
      <w:bookmarkStart w:id="1161" w:name="_Toc486580440"/>
      <w:bookmarkStart w:id="1162" w:name="_Toc490331731"/>
      <w:bookmarkStart w:id="1163" w:name="_Toc485323214"/>
      <w:bookmarkStart w:id="1164" w:name="_Toc50366729"/>
      <w:bookmarkStart w:id="1165" w:name="_Toc489280246"/>
      <w:bookmarkStart w:id="1166" w:name="_Toc497584550"/>
      <w:bookmarkStart w:id="1167" w:name="_Toc50369851"/>
      <w:r>
        <w:t>19.</w:t>
      </w:r>
      <w:r>
        <w:rPr>
          <w:rFonts w:hint="eastAsia"/>
        </w:rPr>
        <w:t>缺陷责任与保修责任</w:t>
      </w:r>
      <w:bookmarkEnd w:id="1160"/>
      <w:bookmarkEnd w:id="1161"/>
      <w:bookmarkEnd w:id="1162"/>
      <w:bookmarkEnd w:id="1163"/>
      <w:bookmarkEnd w:id="1164"/>
      <w:bookmarkEnd w:id="1165"/>
      <w:bookmarkEnd w:id="1166"/>
      <w:bookmarkEnd w:id="1167"/>
    </w:p>
    <w:p w14:paraId="12810118" w14:textId="77777777" w:rsidR="00266BC8" w:rsidRDefault="00266BC8" w:rsidP="00266BC8">
      <w:pPr>
        <w:pStyle w:val="378020"/>
        <w:spacing w:before="120" w:after="120"/>
        <w:outlineLvl w:val="1"/>
      </w:pPr>
      <w:bookmarkStart w:id="1168" w:name="_Toc490331732"/>
      <w:bookmarkStart w:id="1169" w:name="_Toc485323215"/>
      <w:bookmarkStart w:id="1170" w:name="_Toc489280247"/>
      <w:bookmarkStart w:id="1171" w:name="_Toc497584551"/>
      <w:bookmarkStart w:id="1172" w:name="_Toc50369852"/>
      <w:bookmarkStart w:id="1173" w:name="_Toc50366730"/>
      <w:bookmarkStart w:id="1174" w:name="_Toc497214110"/>
      <w:bookmarkStart w:id="1175" w:name="_Toc486580441"/>
      <w:r>
        <w:t xml:space="preserve">19.7  </w:t>
      </w:r>
      <w:r>
        <w:rPr>
          <w:rFonts w:hint="eastAsia"/>
        </w:rPr>
        <w:t>保修责任</w:t>
      </w:r>
      <w:bookmarkEnd w:id="1168"/>
      <w:bookmarkEnd w:id="1169"/>
      <w:bookmarkEnd w:id="1170"/>
      <w:bookmarkEnd w:id="1171"/>
      <w:bookmarkEnd w:id="1172"/>
      <w:bookmarkEnd w:id="1173"/>
      <w:bookmarkEnd w:id="1174"/>
      <w:bookmarkEnd w:id="1175"/>
    </w:p>
    <w:p w14:paraId="7A13A213" w14:textId="77777777" w:rsidR="00266BC8" w:rsidRDefault="00266BC8" w:rsidP="00266BC8">
      <w:pPr>
        <w:spacing w:line="360" w:lineRule="auto"/>
        <w:ind w:firstLineChars="200" w:firstLine="420"/>
        <w:rPr>
          <w:rFonts w:ascii="宋体"/>
          <w:szCs w:val="21"/>
        </w:rPr>
      </w:pPr>
      <w:r>
        <w:rPr>
          <w:rFonts w:ascii="宋体" w:hAnsi="宋体"/>
          <w:szCs w:val="21"/>
        </w:rPr>
        <w:t xml:space="preserve">19.7.1  </w:t>
      </w:r>
      <w:r>
        <w:rPr>
          <w:rFonts w:ascii="宋体" w:hAnsi="宋体" w:hint="eastAsia"/>
          <w:szCs w:val="21"/>
        </w:rPr>
        <w:t>工程质量保修范围：</w:t>
      </w:r>
      <w:r>
        <w:rPr>
          <w:rFonts w:ascii="宋体" w:hAnsi="宋体" w:hint="eastAsia"/>
          <w:szCs w:val="21"/>
          <w:u w:val="single"/>
        </w:rPr>
        <w:t>依据《建设工程质量管理条例》以及《城市道路管理条例》</w:t>
      </w:r>
      <w:r>
        <w:rPr>
          <w:rFonts w:ascii="宋体" w:hAnsi="宋体" w:hint="eastAsia"/>
          <w:szCs w:val="21"/>
          <w:u w:val="single"/>
        </w:rPr>
        <w:lastRenderedPageBreak/>
        <w:t>的规定执行。</w:t>
      </w:r>
    </w:p>
    <w:p w14:paraId="5E3DA11F" w14:textId="77777777" w:rsidR="00266BC8" w:rsidRDefault="00266BC8" w:rsidP="00266BC8">
      <w:pPr>
        <w:spacing w:line="360" w:lineRule="auto"/>
        <w:ind w:firstLineChars="200" w:firstLine="420"/>
        <w:rPr>
          <w:rFonts w:ascii="宋体"/>
          <w:szCs w:val="21"/>
        </w:rPr>
      </w:pPr>
      <w:r>
        <w:rPr>
          <w:rFonts w:ascii="宋体" w:hAnsi="宋体" w:hint="eastAsia"/>
          <w:szCs w:val="21"/>
        </w:rPr>
        <w:t>工程质量保修期限：</w:t>
      </w:r>
      <w:r>
        <w:rPr>
          <w:rFonts w:ascii="宋体" w:hAnsi="宋体" w:hint="eastAsia"/>
          <w:szCs w:val="21"/>
          <w:u w:val="single"/>
        </w:rPr>
        <w:t>依据《建设工程质量管理条例》以及《城市道路管理条例》的规定执行。</w:t>
      </w:r>
    </w:p>
    <w:p w14:paraId="7D5B0397"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rPr>
        <w:t>工程质量保修责任：</w:t>
      </w:r>
      <w:r>
        <w:rPr>
          <w:rFonts w:ascii="宋体" w:hAnsi="宋体" w:hint="eastAsia"/>
          <w:szCs w:val="21"/>
          <w:u w:val="single"/>
        </w:rPr>
        <w:t>依据《建设工程质量管理条例》以及《城市道路管理条例》的规定执行。</w:t>
      </w:r>
    </w:p>
    <w:p w14:paraId="27A5B630" w14:textId="77777777" w:rsidR="00266BC8" w:rsidRDefault="00266BC8" w:rsidP="00266BC8">
      <w:pPr>
        <w:pStyle w:val="2TimesNewRoman5020"/>
        <w:spacing w:before="120" w:after="120"/>
        <w:outlineLvl w:val="0"/>
      </w:pPr>
      <w:bookmarkStart w:id="1176" w:name="_Toc50366731"/>
      <w:bookmarkStart w:id="1177" w:name="_Toc50369853"/>
      <w:r>
        <w:t>20.</w:t>
      </w:r>
      <w:r>
        <w:rPr>
          <w:rFonts w:hint="eastAsia"/>
        </w:rPr>
        <w:t>保险</w:t>
      </w:r>
      <w:bookmarkEnd w:id="1176"/>
      <w:bookmarkEnd w:id="1177"/>
    </w:p>
    <w:p w14:paraId="1B4B0C82" w14:textId="77777777" w:rsidR="00266BC8" w:rsidRDefault="00266BC8" w:rsidP="00266BC8">
      <w:pPr>
        <w:pStyle w:val="378020"/>
        <w:spacing w:before="120" w:after="120"/>
        <w:outlineLvl w:val="1"/>
      </w:pPr>
      <w:bookmarkStart w:id="1178" w:name="_Toc485323217"/>
      <w:bookmarkStart w:id="1179" w:name="_Toc489280249"/>
      <w:bookmarkStart w:id="1180" w:name="_Toc50366732"/>
      <w:bookmarkStart w:id="1181" w:name="_Toc50369854"/>
      <w:bookmarkStart w:id="1182" w:name="_Toc490331734"/>
      <w:bookmarkStart w:id="1183" w:name="_Toc486580443"/>
      <w:bookmarkStart w:id="1184" w:name="_Toc497584553"/>
      <w:bookmarkStart w:id="1185" w:name="_Toc497214112"/>
      <w:r>
        <w:t xml:space="preserve">20.1  </w:t>
      </w:r>
      <w:r>
        <w:rPr>
          <w:rFonts w:hint="eastAsia"/>
        </w:rPr>
        <w:t>工程保险</w:t>
      </w:r>
      <w:bookmarkEnd w:id="1178"/>
      <w:bookmarkEnd w:id="1179"/>
      <w:bookmarkEnd w:id="1180"/>
      <w:bookmarkEnd w:id="1181"/>
      <w:bookmarkEnd w:id="1182"/>
      <w:bookmarkEnd w:id="1183"/>
      <w:bookmarkEnd w:id="1184"/>
      <w:bookmarkEnd w:id="1185"/>
    </w:p>
    <w:p w14:paraId="292B8C21" w14:textId="77777777" w:rsidR="00266BC8" w:rsidRDefault="00266BC8" w:rsidP="00266BC8">
      <w:pPr>
        <w:spacing w:line="360" w:lineRule="auto"/>
        <w:ind w:firstLineChars="200" w:firstLine="420"/>
        <w:rPr>
          <w:rFonts w:ascii="宋体"/>
          <w:szCs w:val="21"/>
        </w:rPr>
      </w:pPr>
      <w:r>
        <w:rPr>
          <w:rFonts w:ascii="宋体" w:hAnsi="宋体" w:hint="eastAsia"/>
          <w:szCs w:val="21"/>
        </w:rPr>
        <w:t>本工程</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hint="eastAsia"/>
          <w:szCs w:val="21"/>
        </w:rPr>
        <w:t>投保</w:t>
      </w:r>
      <w:r>
        <w:rPr>
          <w:rFonts w:ascii="宋体" w:hAnsi="宋体"/>
          <w:szCs w:val="21"/>
        </w:rPr>
        <w:t>/</w:t>
      </w:r>
      <w:r>
        <w:rPr>
          <w:rFonts w:ascii="宋体" w:hAnsi="宋体" w:hint="eastAsia"/>
          <w:szCs w:val="21"/>
        </w:rPr>
        <w:t>不投保</w:t>
      </w:r>
      <w:r>
        <w:rPr>
          <w:rFonts w:ascii="宋体" w:hAnsi="宋体"/>
          <w:szCs w:val="21"/>
        </w:rPr>
        <w:t>)</w:t>
      </w:r>
      <w:r>
        <w:rPr>
          <w:rFonts w:ascii="宋体" w:hAnsi="宋体" w:hint="eastAsia"/>
          <w:szCs w:val="21"/>
        </w:rPr>
        <w:t>工程保险。投保工程保险时，险种为：</w:t>
      </w:r>
      <w:r>
        <w:rPr>
          <w:rFonts w:ascii="宋体" w:hAnsi="宋体" w:hint="eastAsia"/>
          <w:szCs w:val="21"/>
          <w:u w:val="single"/>
        </w:rPr>
        <w:t>/</w:t>
      </w:r>
      <w:r>
        <w:rPr>
          <w:rFonts w:ascii="宋体" w:hAnsi="宋体" w:hint="eastAsia"/>
          <w:szCs w:val="21"/>
        </w:rPr>
        <w:t>，并符合以下约定：</w:t>
      </w:r>
    </w:p>
    <w:p w14:paraId="06AB8A9C"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）投保人：</w:t>
      </w:r>
      <w:r>
        <w:rPr>
          <w:rFonts w:ascii="宋体" w:hAnsi="宋体" w:hint="eastAsia"/>
          <w:szCs w:val="21"/>
          <w:u w:val="single"/>
        </w:rPr>
        <w:t>/</w:t>
      </w:r>
    </w:p>
    <w:p w14:paraId="7DF1341F"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）投保内容：</w:t>
      </w:r>
      <w:r>
        <w:rPr>
          <w:rFonts w:ascii="宋体" w:hAnsi="宋体" w:hint="eastAsia"/>
          <w:szCs w:val="21"/>
          <w:u w:val="single"/>
        </w:rPr>
        <w:t>/</w:t>
      </w:r>
    </w:p>
    <w:p w14:paraId="296984F8" w14:textId="77777777" w:rsidR="00266BC8" w:rsidRDefault="00266BC8" w:rsidP="00266BC8">
      <w:pPr>
        <w:spacing w:line="360" w:lineRule="auto"/>
        <w:ind w:firstLineChars="200" w:firstLine="420"/>
        <w:rPr>
          <w:rFonts w:ascii="宋体" w:cs="Arial"/>
        </w:rPr>
      </w:pPr>
      <w:r>
        <w:rPr>
          <w:rFonts w:ascii="宋体" w:hAnsi="宋体" w:hint="eastAsia"/>
          <w:szCs w:val="21"/>
        </w:rPr>
        <w:t>（</w:t>
      </w:r>
      <w:r>
        <w:rPr>
          <w:rFonts w:ascii="宋体" w:hAnsi="宋体"/>
          <w:szCs w:val="21"/>
        </w:rPr>
        <w:t>3</w:t>
      </w:r>
      <w:r>
        <w:rPr>
          <w:rFonts w:ascii="宋体" w:hAnsi="宋体" w:hint="eastAsia"/>
          <w:szCs w:val="21"/>
        </w:rPr>
        <w:t>）保险费率：由投保人与合同双方同意的保险人商定</w:t>
      </w:r>
      <w:r>
        <w:rPr>
          <w:rFonts w:ascii="宋体" w:hAnsi="宋体" w:cs="Arial" w:hint="eastAsia"/>
        </w:rPr>
        <w:t>。</w:t>
      </w:r>
    </w:p>
    <w:p w14:paraId="501EF3BC" w14:textId="77777777" w:rsidR="00266BC8" w:rsidRDefault="00266BC8" w:rsidP="00266BC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）保险金额：</w:t>
      </w:r>
      <w:r>
        <w:rPr>
          <w:rFonts w:ascii="宋体" w:hAnsi="宋体" w:hint="eastAsia"/>
          <w:szCs w:val="21"/>
          <w:u w:val="single"/>
        </w:rPr>
        <w:t>/</w:t>
      </w:r>
    </w:p>
    <w:p w14:paraId="4E7964BD" w14:textId="77777777" w:rsidR="00266BC8" w:rsidRDefault="00266BC8" w:rsidP="00266BC8">
      <w:pPr>
        <w:spacing w:line="360" w:lineRule="auto"/>
        <w:ind w:firstLineChars="200" w:firstLine="420"/>
        <w:rPr>
          <w:rFonts w:ascii="宋体"/>
          <w:szCs w:val="21"/>
          <w:u w:val="single"/>
        </w:rPr>
      </w:pPr>
      <w:r>
        <w:rPr>
          <w:rFonts w:ascii="宋体" w:hAnsi="宋体" w:hint="eastAsia"/>
          <w:szCs w:val="21"/>
        </w:rPr>
        <w:t>（</w:t>
      </w:r>
      <w:r>
        <w:rPr>
          <w:rFonts w:ascii="宋体" w:hAnsi="宋体"/>
          <w:szCs w:val="21"/>
        </w:rPr>
        <w:t>5</w:t>
      </w:r>
      <w:r>
        <w:rPr>
          <w:rFonts w:ascii="宋体" w:hAnsi="宋体" w:hint="eastAsia"/>
          <w:szCs w:val="21"/>
        </w:rPr>
        <w:t>）保险期限：</w:t>
      </w:r>
      <w:r>
        <w:rPr>
          <w:rFonts w:ascii="宋体" w:hAnsi="宋体" w:hint="eastAsia"/>
          <w:szCs w:val="21"/>
          <w:u w:val="single"/>
        </w:rPr>
        <w:t>/</w:t>
      </w:r>
    </w:p>
    <w:p w14:paraId="221A80A7" w14:textId="77777777" w:rsidR="00266BC8" w:rsidRDefault="00266BC8" w:rsidP="00266BC8">
      <w:pPr>
        <w:pStyle w:val="378020"/>
        <w:spacing w:before="120" w:after="120"/>
        <w:outlineLvl w:val="1"/>
      </w:pPr>
      <w:bookmarkStart w:id="1186" w:name="_Toc489280250"/>
      <w:bookmarkStart w:id="1187" w:name="_Toc497214113"/>
      <w:bookmarkStart w:id="1188" w:name="_Toc485323218"/>
      <w:bookmarkStart w:id="1189" w:name="_Toc50366733"/>
      <w:bookmarkStart w:id="1190" w:name="_Toc50369855"/>
      <w:bookmarkStart w:id="1191" w:name="_Toc497584554"/>
      <w:bookmarkStart w:id="1192" w:name="_Toc486580444"/>
      <w:bookmarkStart w:id="1193" w:name="_Toc490331735"/>
      <w:r>
        <w:t xml:space="preserve">20.4  </w:t>
      </w:r>
      <w:r>
        <w:rPr>
          <w:rFonts w:hint="eastAsia"/>
        </w:rPr>
        <w:t>第三者责任险</w:t>
      </w:r>
      <w:bookmarkEnd w:id="1186"/>
      <w:bookmarkEnd w:id="1187"/>
      <w:bookmarkEnd w:id="1188"/>
      <w:bookmarkEnd w:id="1189"/>
      <w:bookmarkEnd w:id="1190"/>
      <w:bookmarkEnd w:id="1191"/>
      <w:bookmarkEnd w:id="1192"/>
      <w:bookmarkEnd w:id="1193"/>
    </w:p>
    <w:p w14:paraId="6DC63FE9" w14:textId="77777777" w:rsidR="00266BC8" w:rsidRDefault="00266BC8" w:rsidP="00266BC8">
      <w:pPr>
        <w:spacing w:line="360" w:lineRule="auto"/>
        <w:ind w:firstLineChars="200" w:firstLine="420"/>
        <w:rPr>
          <w:rFonts w:ascii="宋体" w:cs="Arial"/>
        </w:rPr>
      </w:pPr>
      <w:r>
        <w:rPr>
          <w:rFonts w:ascii="宋体" w:hAnsi="宋体"/>
          <w:szCs w:val="21"/>
        </w:rPr>
        <w:t xml:space="preserve">20.4.2  </w:t>
      </w:r>
      <w:r>
        <w:rPr>
          <w:rFonts w:ascii="宋体" w:hAnsi="宋体" w:hint="eastAsia"/>
          <w:szCs w:val="21"/>
        </w:rPr>
        <w:t>保险金额：</w:t>
      </w:r>
      <w:r>
        <w:rPr>
          <w:rFonts w:ascii="宋体" w:hAnsi="宋体" w:hint="eastAsia"/>
          <w:szCs w:val="21"/>
          <w:u w:val="single"/>
        </w:rPr>
        <w:t>承包人与发包人的签约合同价</w:t>
      </w:r>
      <w:r>
        <w:rPr>
          <w:rFonts w:ascii="宋体" w:hAnsi="宋体" w:cs="Arial" w:hint="eastAsia"/>
        </w:rPr>
        <w:t>，</w:t>
      </w:r>
      <w:r>
        <w:rPr>
          <w:rFonts w:ascii="宋体" w:hAnsi="宋体" w:hint="eastAsia"/>
          <w:szCs w:val="21"/>
        </w:rPr>
        <w:t>保险费率由承包人与发包人同意的保险人商定，相关保险费由</w:t>
      </w:r>
      <w:r>
        <w:rPr>
          <w:rFonts w:ascii="宋体" w:hAnsi="宋体" w:hint="eastAsia"/>
          <w:szCs w:val="21"/>
          <w:u w:val="single"/>
        </w:rPr>
        <w:t>承包人</w:t>
      </w:r>
      <w:r>
        <w:rPr>
          <w:rFonts w:ascii="宋体" w:hAnsi="宋体" w:hint="eastAsia"/>
          <w:szCs w:val="21"/>
        </w:rPr>
        <w:t>承担</w:t>
      </w:r>
      <w:r>
        <w:rPr>
          <w:rFonts w:ascii="宋体" w:hAnsi="宋体" w:cs="Arial" w:hint="eastAsia"/>
        </w:rPr>
        <w:t>。</w:t>
      </w:r>
      <w:r>
        <w:rPr>
          <w:rFonts w:ascii="宋体" w:hAnsi="宋体" w:cs="Arial"/>
        </w:rPr>
        <w:t xml:space="preserve">                             </w:t>
      </w:r>
    </w:p>
    <w:p w14:paraId="698EC527" w14:textId="77777777" w:rsidR="00266BC8" w:rsidRDefault="00266BC8" w:rsidP="00266BC8">
      <w:pPr>
        <w:pStyle w:val="378020"/>
        <w:spacing w:before="120" w:after="120"/>
        <w:outlineLvl w:val="1"/>
      </w:pPr>
      <w:bookmarkStart w:id="1194" w:name="_Toc485323219"/>
      <w:bookmarkStart w:id="1195" w:name="_Toc497214114"/>
      <w:bookmarkStart w:id="1196" w:name="_Toc50366734"/>
      <w:bookmarkStart w:id="1197" w:name="_Toc489280251"/>
      <w:bookmarkStart w:id="1198" w:name="_Toc486580445"/>
      <w:bookmarkStart w:id="1199" w:name="_Toc490331736"/>
      <w:bookmarkStart w:id="1200" w:name="_Toc50369856"/>
      <w:bookmarkStart w:id="1201" w:name="_Toc497584555"/>
      <w:r>
        <w:t xml:space="preserve">20.5  </w:t>
      </w:r>
      <w:r>
        <w:rPr>
          <w:rFonts w:hint="eastAsia"/>
        </w:rPr>
        <w:t>其他保险</w:t>
      </w:r>
      <w:bookmarkEnd w:id="1194"/>
      <w:bookmarkEnd w:id="1195"/>
      <w:bookmarkEnd w:id="1196"/>
      <w:bookmarkEnd w:id="1197"/>
      <w:bookmarkEnd w:id="1198"/>
      <w:bookmarkEnd w:id="1199"/>
      <w:bookmarkEnd w:id="1200"/>
      <w:bookmarkEnd w:id="1201"/>
    </w:p>
    <w:p w14:paraId="252E5E95" w14:textId="77777777" w:rsidR="00266BC8" w:rsidRDefault="00266BC8" w:rsidP="00266BC8">
      <w:pPr>
        <w:spacing w:line="360" w:lineRule="auto"/>
        <w:rPr>
          <w:rFonts w:ascii="宋体" w:cs="Arial"/>
        </w:rPr>
      </w:pPr>
      <w:r>
        <w:rPr>
          <w:rFonts w:ascii="宋体" w:hAnsi="宋体" w:hint="eastAsia"/>
          <w:szCs w:val="21"/>
        </w:rPr>
        <w:t>承包人应为其施工设备、进场材料和工程设备等办理的保险：</w:t>
      </w:r>
      <w:r>
        <w:rPr>
          <w:rFonts w:ascii="宋体" w:hAnsi="宋体" w:hint="eastAsia"/>
          <w:szCs w:val="21"/>
          <w:u w:val="single"/>
        </w:rPr>
        <w:t>承包人应为其施工设备、进场材料和工程设备办理设备险、机器损坏险、附加设备险和公众责任险。</w:t>
      </w:r>
    </w:p>
    <w:p w14:paraId="7EEF45CE" w14:textId="77777777" w:rsidR="00266BC8" w:rsidRDefault="00266BC8" w:rsidP="00266BC8">
      <w:pPr>
        <w:pStyle w:val="378020"/>
        <w:spacing w:before="120" w:after="120"/>
        <w:outlineLvl w:val="1"/>
      </w:pPr>
      <w:bookmarkStart w:id="1202" w:name="_Toc497584556"/>
      <w:bookmarkStart w:id="1203" w:name="_Toc485323220"/>
      <w:bookmarkStart w:id="1204" w:name="_Toc490331737"/>
      <w:bookmarkStart w:id="1205" w:name="_Toc50366735"/>
      <w:bookmarkStart w:id="1206" w:name="_Toc489280252"/>
      <w:bookmarkStart w:id="1207" w:name="_Toc50369857"/>
      <w:bookmarkStart w:id="1208" w:name="_Toc486580446"/>
      <w:bookmarkStart w:id="1209" w:name="_Toc497214115"/>
      <w:r>
        <w:t xml:space="preserve">20.6  </w:t>
      </w:r>
      <w:r>
        <w:rPr>
          <w:rFonts w:hint="eastAsia"/>
        </w:rPr>
        <w:t>对各项保险的一般要求</w:t>
      </w:r>
      <w:bookmarkEnd w:id="1202"/>
      <w:bookmarkEnd w:id="1203"/>
      <w:bookmarkEnd w:id="1204"/>
      <w:bookmarkEnd w:id="1205"/>
      <w:bookmarkEnd w:id="1206"/>
      <w:bookmarkEnd w:id="1207"/>
      <w:bookmarkEnd w:id="1208"/>
      <w:bookmarkEnd w:id="1209"/>
    </w:p>
    <w:p w14:paraId="3C55DB35" w14:textId="77777777" w:rsidR="00266BC8" w:rsidRDefault="00266BC8" w:rsidP="00266BC8">
      <w:pPr>
        <w:spacing w:line="360" w:lineRule="auto"/>
        <w:ind w:firstLineChars="200" w:firstLine="420"/>
        <w:rPr>
          <w:rFonts w:ascii="宋体"/>
          <w:szCs w:val="21"/>
        </w:rPr>
      </w:pPr>
      <w:r>
        <w:rPr>
          <w:rFonts w:ascii="宋体" w:hAnsi="宋体"/>
          <w:szCs w:val="21"/>
        </w:rPr>
        <w:t xml:space="preserve">20.6.1  </w:t>
      </w:r>
      <w:r>
        <w:rPr>
          <w:rFonts w:ascii="宋体" w:hAnsi="宋体" w:hint="eastAsia"/>
          <w:szCs w:val="21"/>
        </w:rPr>
        <w:t>保险凭证</w:t>
      </w:r>
    </w:p>
    <w:p w14:paraId="44C76555" w14:textId="77777777" w:rsidR="00266BC8" w:rsidRDefault="00266BC8" w:rsidP="00266BC8">
      <w:pPr>
        <w:spacing w:line="360" w:lineRule="auto"/>
        <w:ind w:firstLineChars="200" w:firstLine="420"/>
        <w:rPr>
          <w:rFonts w:ascii="宋体"/>
          <w:szCs w:val="21"/>
          <w:u w:val="single"/>
        </w:rPr>
      </w:pPr>
      <w:bookmarkStart w:id="1210" w:name="_Toc497584557"/>
      <w:bookmarkStart w:id="1211" w:name="_Toc489280253"/>
      <w:bookmarkStart w:id="1212" w:name="_Toc497214116"/>
      <w:bookmarkStart w:id="1213" w:name="_Toc490331738"/>
      <w:bookmarkStart w:id="1214" w:name="_Toc486580447"/>
      <w:bookmarkStart w:id="1215" w:name="_Toc485323221"/>
      <w:r>
        <w:rPr>
          <w:rFonts w:ascii="宋体" w:hAnsi="宋体" w:hint="eastAsia"/>
          <w:szCs w:val="21"/>
        </w:rPr>
        <w:t>承包人向发包人提交各项保险生效的证据和保险单副本的期限：</w:t>
      </w:r>
      <w:r>
        <w:rPr>
          <w:rFonts w:ascii="宋体" w:hAnsi="宋体" w:hint="eastAsia"/>
          <w:szCs w:val="21"/>
          <w:u w:val="single"/>
          <w:shd w:val="clear" w:color="auto" w:fill="FFFFFF"/>
        </w:rPr>
        <w:t>承包人收到开工通知后的7日内。</w:t>
      </w:r>
    </w:p>
    <w:p w14:paraId="308748FE" w14:textId="77777777" w:rsidR="00266BC8" w:rsidRDefault="00266BC8" w:rsidP="00266BC8">
      <w:pPr>
        <w:spacing w:line="360" w:lineRule="auto"/>
        <w:ind w:firstLineChars="200" w:firstLine="420"/>
        <w:rPr>
          <w:rFonts w:ascii="宋体"/>
          <w:szCs w:val="21"/>
        </w:rPr>
      </w:pPr>
      <w:r>
        <w:rPr>
          <w:rFonts w:ascii="宋体" w:hAnsi="宋体"/>
          <w:szCs w:val="21"/>
        </w:rPr>
        <w:t xml:space="preserve">20.6.4  </w:t>
      </w:r>
      <w:r>
        <w:rPr>
          <w:rFonts w:ascii="宋体" w:hAnsi="宋体" w:hint="eastAsia"/>
          <w:szCs w:val="21"/>
        </w:rPr>
        <w:t>保险金不足的补偿</w:t>
      </w:r>
    </w:p>
    <w:p w14:paraId="51080D51" w14:textId="77777777" w:rsidR="00266BC8" w:rsidRDefault="00266BC8" w:rsidP="00266BC8">
      <w:pPr>
        <w:spacing w:line="360" w:lineRule="auto"/>
        <w:ind w:firstLineChars="200" w:firstLine="420"/>
        <w:rPr>
          <w:rFonts w:ascii="宋体" w:cs="Arial"/>
        </w:rPr>
      </w:pPr>
      <w:r>
        <w:rPr>
          <w:rFonts w:ascii="宋体" w:hAnsi="宋体" w:hint="eastAsia"/>
          <w:szCs w:val="21"/>
        </w:rPr>
        <w:t>保险金不足以补偿损失时，承包人和发包人负责补偿的责任分摊：</w:t>
      </w:r>
      <w:r>
        <w:rPr>
          <w:rFonts w:ascii="宋体" w:hAnsi="宋体" w:hint="eastAsia"/>
          <w:szCs w:val="21"/>
          <w:u w:val="single"/>
          <w:shd w:val="clear" w:color="auto" w:fill="FFFFFF"/>
        </w:rPr>
        <w:t>由责任方承担（如责任方为分包人，承包人应承担连带责任）。</w:t>
      </w:r>
    </w:p>
    <w:p w14:paraId="3CF3BC7C" w14:textId="77777777" w:rsidR="00266BC8" w:rsidRDefault="00266BC8" w:rsidP="00266BC8">
      <w:pPr>
        <w:pStyle w:val="2TimesNewRoman5020"/>
        <w:spacing w:before="120" w:after="120"/>
        <w:outlineLvl w:val="0"/>
      </w:pPr>
      <w:bookmarkStart w:id="1216" w:name="_Toc50369858"/>
      <w:bookmarkStart w:id="1217" w:name="_Toc50366736"/>
      <w:r>
        <w:lastRenderedPageBreak/>
        <w:t>21.</w:t>
      </w:r>
      <w:r>
        <w:rPr>
          <w:rFonts w:hint="eastAsia"/>
        </w:rPr>
        <w:t>不可抗力</w:t>
      </w:r>
      <w:bookmarkEnd w:id="1210"/>
      <w:bookmarkEnd w:id="1211"/>
      <w:bookmarkEnd w:id="1212"/>
      <w:bookmarkEnd w:id="1213"/>
      <w:bookmarkEnd w:id="1214"/>
      <w:bookmarkEnd w:id="1215"/>
      <w:bookmarkEnd w:id="1216"/>
      <w:bookmarkEnd w:id="1217"/>
    </w:p>
    <w:p w14:paraId="6D92B5A3" w14:textId="77777777" w:rsidR="00266BC8" w:rsidRDefault="00266BC8" w:rsidP="00266BC8">
      <w:pPr>
        <w:pStyle w:val="378020"/>
        <w:spacing w:before="120" w:after="120"/>
        <w:outlineLvl w:val="1"/>
      </w:pPr>
      <w:bookmarkStart w:id="1218" w:name="_Toc485323222"/>
      <w:bookmarkStart w:id="1219" w:name="_Toc50366737"/>
      <w:bookmarkStart w:id="1220" w:name="_Toc486580448"/>
      <w:bookmarkStart w:id="1221" w:name="_Toc490331739"/>
      <w:bookmarkStart w:id="1222" w:name="_Toc497214117"/>
      <w:bookmarkStart w:id="1223" w:name="_Toc497584558"/>
      <w:bookmarkStart w:id="1224" w:name="_Toc50369859"/>
      <w:bookmarkStart w:id="1225" w:name="_Toc489280254"/>
      <w:r>
        <w:t xml:space="preserve">21.1  </w:t>
      </w:r>
      <w:r>
        <w:rPr>
          <w:rFonts w:hint="eastAsia"/>
        </w:rPr>
        <w:t>不可抗力的确认</w:t>
      </w:r>
      <w:bookmarkEnd w:id="1218"/>
      <w:bookmarkEnd w:id="1219"/>
      <w:bookmarkEnd w:id="1220"/>
      <w:bookmarkEnd w:id="1221"/>
      <w:bookmarkEnd w:id="1222"/>
      <w:bookmarkEnd w:id="1223"/>
      <w:bookmarkEnd w:id="1224"/>
      <w:bookmarkEnd w:id="1225"/>
    </w:p>
    <w:p w14:paraId="304F3131" w14:textId="77777777" w:rsidR="00266BC8" w:rsidRDefault="00266BC8" w:rsidP="00266BC8">
      <w:pPr>
        <w:spacing w:line="360" w:lineRule="auto"/>
        <w:ind w:firstLineChars="200" w:firstLine="420"/>
        <w:rPr>
          <w:rFonts w:ascii="宋体"/>
          <w:szCs w:val="21"/>
        </w:rPr>
      </w:pPr>
      <w:r>
        <w:rPr>
          <w:rFonts w:ascii="宋体" w:hAnsi="宋体"/>
          <w:szCs w:val="21"/>
        </w:rPr>
        <w:t xml:space="preserve">21.1.1  </w:t>
      </w:r>
      <w:r>
        <w:rPr>
          <w:rFonts w:ascii="宋体" w:hAnsi="宋体" w:hint="eastAsia"/>
          <w:szCs w:val="21"/>
        </w:rPr>
        <w:t>合同条款通用部分第</w:t>
      </w:r>
      <w:r>
        <w:rPr>
          <w:rFonts w:ascii="宋体" w:hAnsi="宋体"/>
          <w:szCs w:val="21"/>
        </w:rPr>
        <w:t>21.1.1</w:t>
      </w:r>
      <w:r>
        <w:rPr>
          <w:rFonts w:ascii="宋体" w:hAnsi="宋体" w:hint="eastAsia"/>
          <w:szCs w:val="21"/>
        </w:rPr>
        <w:t>项约定的不可抗力以外的其他情形：</w:t>
      </w:r>
      <w:r>
        <w:rPr>
          <w:rFonts w:ascii="宋体" w:hAnsi="宋体" w:hint="eastAsia"/>
          <w:szCs w:val="21"/>
          <w:u w:val="single"/>
          <w:shd w:val="clear" w:color="auto" w:fill="FFFFFF"/>
        </w:rPr>
        <w:t>无</w:t>
      </w:r>
    </w:p>
    <w:p w14:paraId="691EEBC1" w14:textId="77777777" w:rsidR="00266BC8" w:rsidRDefault="00266BC8" w:rsidP="00266BC8">
      <w:pPr>
        <w:spacing w:line="440" w:lineRule="exact"/>
        <w:ind w:firstLineChars="200" w:firstLine="420"/>
        <w:rPr>
          <w:rFonts w:ascii="宋体" w:hAnsi="宋体"/>
          <w:szCs w:val="21"/>
          <w:u w:val="single"/>
        </w:rPr>
      </w:pPr>
      <w:r>
        <w:rPr>
          <w:rFonts w:ascii="宋体" w:hAnsi="宋体" w:hint="eastAsia"/>
          <w:szCs w:val="21"/>
        </w:rPr>
        <w:t>不可抗力的等级范围约定：</w:t>
      </w:r>
      <w:r>
        <w:rPr>
          <w:rFonts w:ascii="宋体" w:hAnsi="宋体" w:hint="eastAsia"/>
          <w:szCs w:val="21"/>
          <w:u w:val="single"/>
        </w:rPr>
        <w:t>6级及以上地震，12级及以上的大风、6小时内降雪量大于15mm及以上降雪、24小时内降水量为300mm以上的暴雨、启动重大突发公共卫生事件Ⅰ级响应。</w:t>
      </w:r>
    </w:p>
    <w:p w14:paraId="62474BD7" w14:textId="77777777" w:rsidR="00266BC8" w:rsidRDefault="00266BC8" w:rsidP="00266BC8">
      <w:pPr>
        <w:pStyle w:val="2TimesNewRoman5020"/>
        <w:spacing w:before="120" w:after="120"/>
        <w:outlineLvl w:val="0"/>
      </w:pPr>
      <w:bookmarkStart w:id="1226" w:name="_Toc490331741"/>
      <w:bookmarkStart w:id="1227" w:name="_Toc497584559"/>
      <w:bookmarkStart w:id="1228" w:name="_Toc50369860"/>
      <w:bookmarkStart w:id="1229" w:name="_Toc485323224"/>
      <w:bookmarkStart w:id="1230" w:name="_Toc486580450"/>
      <w:bookmarkStart w:id="1231" w:name="_Toc50366738"/>
      <w:bookmarkStart w:id="1232" w:name="_Toc497214118"/>
      <w:bookmarkStart w:id="1233" w:name="_Toc489280256"/>
      <w:r>
        <w:t>24.</w:t>
      </w:r>
      <w:r>
        <w:rPr>
          <w:rFonts w:hint="eastAsia"/>
        </w:rPr>
        <w:t>争议的解决</w:t>
      </w:r>
      <w:bookmarkEnd w:id="1226"/>
      <w:bookmarkEnd w:id="1227"/>
      <w:bookmarkEnd w:id="1228"/>
      <w:bookmarkEnd w:id="1229"/>
      <w:bookmarkEnd w:id="1230"/>
      <w:bookmarkEnd w:id="1231"/>
      <w:bookmarkEnd w:id="1232"/>
      <w:bookmarkEnd w:id="1233"/>
    </w:p>
    <w:p w14:paraId="64355331" w14:textId="77777777" w:rsidR="00266BC8" w:rsidRDefault="00266BC8" w:rsidP="00266BC8">
      <w:pPr>
        <w:pStyle w:val="378020"/>
        <w:spacing w:before="120" w:after="120"/>
        <w:outlineLvl w:val="1"/>
      </w:pPr>
      <w:bookmarkStart w:id="1234" w:name="_Toc489280257"/>
      <w:bookmarkStart w:id="1235" w:name="_Toc485323225"/>
      <w:bookmarkStart w:id="1236" w:name="_Toc490331742"/>
      <w:bookmarkStart w:id="1237" w:name="_Toc50369861"/>
      <w:bookmarkStart w:id="1238" w:name="_Toc497214119"/>
      <w:bookmarkStart w:id="1239" w:name="_Toc50366739"/>
      <w:bookmarkStart w:id="1240" w:name="_Toc497584560"/>
      <w:bookmarkStart w:id="1241" w:name="_Toc486580451"/>
      <w:r>
        <w:t xml:space="preserve">24.1  </w:t>
      </w:r>
      <w:r>
        <w:rPr>
          <w:rFonts w:hint="eastAsia"/>
        </w:rPr>
        <w:t>争议的解决方式</w:t>
      </w:r>
      <w:bookmarkEnd w:id="1234"/>
      <w:bookmarkEnd w:id="1235"/>
      <w:bookmarkEnd w:id="1236"/>
      <w:bookmarkEnd w:id="1237"/>
      <w:bookmarkEnd w:id="1238"/>
      <w:bookmarkEnd w:id="1239"/>
      <w:bookmarkEnd w:id="1240"/>
      <w:bookmarkEnd w:id="1241"/>
    </w:p>
    <w:p w14:paraId="6CC561B4" w14:textId="77777777" w:rsidR="00266BC8" w:rsidRDefault="00266BC8" w:rsidP="00266BC8">
      <w:pPr>
        <w:spacing w:line="360" w:lineRule="auto"/>
        <w:ind w:firstLineChars="200" w:firstLine="420"/>
        <w:rPr>
          <w:rFonts w:ascii="宋体"/>
          <w:szCs w:val="21"/>
        </w:rPr>
      </w:pPr>
      <w:r>
        <w:rPr>
          <w:rFonts w:ascii="宋体" w:hAnsi="宋体" w:hint="eastAsia"/>
          <w:szCs w:val="21"/>
        </w:rPr>
        <w:t>因本合同引起的或与本合同有关的任何争议，合同双方友好协商不成、不愿提请争议组评审或者不愿接受争议评审组意见的，选择下列第</w:t>
      </w:r>
      <w:r>
        <w:rPr>
          <w:rFonts w:ascii="宋体" w:hAnsi="宋体"/>
          <w:szCs w:val="21"/>
          <w:u w:val="single"/>
        </w:rPr>
        <w:t xml:space="preserve">  </w:t>
      </w:r>
      <w:r>
        <w:rPr>
          <w:rFonts w:ascii="宋体" w:hAnsi="宋体" w:hint="eastAsia"/>
          <w:szCs w:val="21"/>
          <w:u w:val="single"/>
        </w:rPr>
        <w:t>（贰）</w:t>
      </w:r>
      <w:r>
        <w:rPr>
          <w:rFonts w:ascii="宋体" w:hAnsi="宋体"/>
          <w:szCs w:val="21"/>
          <w:u w:val="single"/>
        </w:rPr>
        <w:t xml:space="preserve">  </w:t>
      </w:r>
      <w:r>
        <w:rPr>
          <w:rFonts w:ascii="宋体" w:hAnsi="宋体" w:hint="eastAsia"/>
          <w:szCs w:val="21"/>
        </w:rPr>
        <w:t>种方式解决：</w:t>
      </w:r>
    </w:p>
    <w:p w14:paraId="6B422D99" w14:textId="77777777" w:rsidR="00266BC8" w:rsidRDefault="00266BC8" w:rsidP="00266BC8">
      <w:pPr>
        <w:spacing w:line="360" w:lineRule="auto"/>
        <w:ind w:firstLineChars="200" w:firstLine="420"/>
        <w:rPr>
          <w:rFonts w:ascii="宋体"/>
        </w:rPr>
      </w:pPr>
      <w:r>
        <w:rPr>
          <w:rFonts w:ascii="宋体" w:hAnsi="宋体" w:hint="eastAsia"/>
          <w:u w:val="single"/>
        </w:rPr>
        <w:t>（壹）</w:t>
      </w:r>
      <w:r>
        <w:rPr>
          <w:rFonts w:ascii="宋体" w:hAnsi="宋体" w:hint="eastAsia"/>
        </w:rPr>
        <w:t>提请</w:t>
      </w:r>
      <w:r>
        <w:rPr>
          <w:rFonts w:ascii="宋体" w:hAnsi="宋体"/>
          <w:u w:val="single"/>
        </w:rPr>
        <w:t xml:space="preserve">          </w:t>
      </w:r>
      <w:r>
        <w:rPr>
          <w:rFonts w:ascii="宋体" w:hAnsi="宋体" w:hint="eastAsia"/>
        </w:rPr>
        <w:t>仲裁委员会按照该会仲裁规则进行仲裁，仲裁裁决是终局的，对合同双方均有约束力。</w:t>
      </w:r>
    </w:p>
    <w:p w14:paraId="64DC467C" w14:textId="77777777" w:rsidR="00266BC8" w:rsidRDefault="00266BC8" w:rsidP="00266BC8">
      <w:pPr>
        <w:spacing w:line="360" w:lineRule="auto"/>
        <w:ind w:firstLineChars="200" w:firstLine="420"/>
        <w:rPr>
          <w:rFonts w:ascii="宋体"/>
          <w:szCs w:val="21"/>
        </w:rPr>
      </w:pPr>
      <w:r>
        <w:rPr>
          <w:rFonts w:ascii="宋体" w:hAnsi="宋体" w:hint="eastAsia"/>
          <w:szCs w:val="21"/>
          <w:u w:val="single"/>
        </w:rPr>
        <w:t>（贰）</w:t>
      </w:r>
      <w:r>
        <w:rPr>
          <w:rFonts w:ascii="宋体" w:hAnsi="宋体" w:hint="eastAsia"/>
          <w:szCs w:val="21"/>
        </w:rPr>
        <w:t>向有管辖权的人民法院提起诉讼。</w:t>
      </w:r>
    </w:p>
    <w:p w14:paraId="7188DF48" w14:textId="77777777" w:rsidR="00266BC8" w:rsidRDefault="00266BC8" w:rsidP="00266BC8">
      <w:pPr>
        <w:pStyle w:val="378020"/>
        <w:spacing w:before="120" w:after="120" w:line="380" w:lineRule="exact"/>
        <w:outlineLvl w:val="0"/>
        <w:rPr>
          <w:rFonts w:ascii="黑体" w:hAnsi="宋体" w:cs="Arial"/>
        </w:rPr>
      </w:pPr>
      <w:bookmarkStart w:id="1242" w:name="_Toc449601856"/>
      <w:bookmarkStart w:id="1243" w:name="_Toc50366741"/>
      <w:bookmarkStart w:id="1244" w:name="_Toc450113355"/>
      <w:bookmarkStart w:id="1245" w:name="_Toc50369863"/>
      <w:bookmarkStart w:id="1246" w:name="_Toc6219446"/>
      <w:r>
        <w:rPr>
          <w:rFonts w:ascii="黑体" w:hAnsi="宋体" w:cs="Arial"/>
        </w:rPr>
        <w:t>25.1</w:t>
      </w:r>
      <w:r>
        <w:rPr>
          <w:rFonts w:ascii="黑体" w:hAnsi="宋体" w:cs="Arial" w:hint="eastAsia"/>
        </w:rPr>
        <w:t>附加条款</w:t>
      </w:r>
      <w:bookmarkEnd w:id="1242"/>
      <w:bookmarkEnd w:id="1243"/>
      <w:bookmarkEnd w:id="1244"/>
      <w:bookmarkEnd w:id="1245"/>
      <w:bookmarkEnd w:id="1246"/>
    </w:p>
    <w:p w14:paraId="2AEABE00"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 xml:space="preserve">.1 </w:t>
      </w:r>
      <w:r>
        <w:rPr>
          <w:rFonts w:hint="eastAsia"/>
          <w:u w:val="single"/>
        </w:rPr>
        <w:t>本项目合同双方主动配合结果查究工作。</w:t>
      </w:r>
    </w:p>
    <w:p w14:paraId="0A87CEC2"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 xml:space="preserve">.2 </w:t>
      </w:r>
      <w:r>
        <w:rPr>
          <w:rFonts w:hint="eastAsia"/>
          <w:u w:val="single"/>
        </w:rPr>
        <w:t>建筑垃圾运输处置费按《北京市住房和城乡建设委员会关于建筑垃圾运输处置费用单独列项计价的通知》（京建法【</w:t>
      </w:r>
      <w:r>
        <w:rPr>
          <w:rFonts w:hint="eastAsia"/>
          <w:u w:val="single"/>
        </w:rPr>
        <w:t>2017</w:t>
      </w:r>
      <w:r>
        <w:rPr>
          <w:rFonts w:hint="eastAsia"/>
          <w:u w:val="single"/>
        </w:rPr>
        <w:t>】</w:t>
      </w:r>
      <w:r>
        <w:rPr>
          <w:rFonts w:hint="eastAsia"/>
          <w:u w:val="single"/>
        </w:rPr>
        <w:t>27</w:t>
      </w:r>
      <w:r>
        <w:rPr>
          <w:rFonts w:hint="eastAsia"/>
          <w:u w:val="single"/>
        </w:rPr>
        <w:t>号</w:t>
      </w:r>
      <w:r>
        <w:rPr>
          <w:rFonts w:hint="eastAsia"/>
          <w:u w:val="single"/>
        </w:rPr>
        <w:t xml:space="preserve"> </w:t>
      </w:r>
      <w:r>
        <w:rPr>
          <w:rFonts w:hint="eastAsia"/>
          <w:u w:val="single"/>
        </w:rPr>
        <w:t>）执行。</w:t>
      </w:r>
      <w:r>
        <w:rPr>
          <w:rFonts w:hint="eastAsia"/>
          <w:u w:val="single"/>
        </w:rPr>
        <w:t xml:space="preserve"> </w:t>
      </w:r>
    </w:p>
    <w:p w14:paraId="1713AA44"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.3</w:t>
      </w:r>
      <w:r>
        <w:rPr>
          <w:rFonts w:hint="eastAsia"/>
          <w:u w:val="single"/>
        </w:rPr>
        <w:t>安全生产标准化措施费用的结算方法：</w:t>
      </w:r>
    </w:p>
    <w:p w14:paraId="6877B89C" w14:textId="77777777" w:rsidR="00266BC8" w:rsidRDefault="00266BC8" w:rsidP="00266BC8">
      <w:pPr>
        <w:spacing w:line="360" w:lineRule="auto"/>
        <w:rPr>
          <w:u w:val="single"/>
        </w:rPr>
      </w:pPr>
      <w:r>
        <w:rPr>
          <w:rFonts w:hint="eastAsia"/>
          <w:u w:val="single"/>
        </w:rPr>
        <w:t>（</w:t>
      </w:r>
      <w:r>
        <w:rPr>
          <w:rFonts w:hint="eastAsia"/>
          <w:u w:val="single"/>
        </w:rPr>
        <w:t>1</w:t>
      </w:r>
      <w:r>
        <w:rPr>
          <w:rFonts w:hint="eastAsia"/>
          <w:u w:val="single"/>
        </w:rPr>
        <w:t>）安全生产标准化措施费用应与竣工结算同步结算，多退少补。安全生产标准化评定、认定等级与合同约定管理目标等级一致的，签约合同中包含的安全生产标准化措施费用总额即为本条第（</w:t>
      </w:r>
      <w:r>
        <w:rPr>
          <w:rFonts w:hint="eastAsia"/>
          <w:u w:val="single"/>
        </w:rPr>
        <w:t>3</w:t>
      </w:r>
      <w:r>
        <w:rPr>
          <w:rFonts w:hint="eastAsia"/>
          <w:u w:val="single"/>
        </w:rPr>
        <w:t>）项调整安全生产标准化措施费用的基础。</w:t>
      </w:r>
    </w:p>
    <w:p w14:paraId="53F22491" w14:textId="77777777" w:rsidR="00266BC8" w:rsidRDefault="00266BC8" w:rsidP="00266BC8">
      <w:pPr>
        <w:spacing w:line="360" w:lineRule="auto"/>
        <w:rPr>
          <w:u w:val="single"/>
        </w:rPr>
      </w:pPr>
      <w:r>
        <w:rPr>
          <w:rFonts w:hint="eastAsia"/>
          <w:u w:val="single"/>
        </w:rPr>
        <w:t>（</w:t>
      </w:r>
      <w:r>
        <w:rPr>
          <w:rFonts w:hint="eastAsia"/>
          <w:u w:val="single"/>
        </w:rPr>
        <w:t>2</w:t>
      </w:r>
      <w:r>
        <w:rPr>
          <w:rFonts w:hint="eastAsia"/>
          <w:u w:val="single"/>
        </w:rPr>
        <w:t>）安全生产标准化认定等级高于合同约定的管理目标等级，不予奖励。签约合同价中包含的安全生产标准化措施费用总额为本条第</w:t>
      </w:r>
      <w:r>
        <w:rPr>
          <w:rFonts w:hint="eastAsia"/>
          <w:u w:val="single"/>
        </w:rPr>
        <w:t>3</w:t>
      </w:r>
      <w:r>
        <w:rPr>
          <w:rFonts w:hint="eastAsia"/>
          <w:u w:val="single"/>
        </w:rPr>
        <w:t>）款调整安全生产标准化措施费用的基础。</w:t>
      </w:r>
    </w:p>
    <w:p w14:paraId="0B71BE19" w14:textId="77777777" w:rsidR="00266BC8" w:rsidRDefault="00266BC8" w:rsidP="00266BC8">
      <w:pPr>
        <w:spacing w:line="360" w:lineRule="auto"/>
        <w:rPr>
          <w:u w:val="single"/>
        </w:rPr>
      </w:pPr>
      <w:r>
        <w:rPr>
          <w:rFonts w:hint="eastAsia"/>
          <w:u w:val="single"/>
        </w:rPr>
        <w:t>（</w:t>
      </w:r>
      <w:r>
        <w:rPr>
          <w:rFonts w:hint="eastAsia"/>
          <w:u w:val="single"/>
        </w:rPr>
        <w:t>3</w:t>
      </w:r>
      <w:r>
        <w:rPr>
          <w:rFonts w:hint="eastAsia"/>
          <w:u w:val="single"/>
        </w:rPr>
        <w:t>）按本条第（</w:t>
      </w:r>
      <w:r>
        <w:rPr>
          <w:rFonts w:hint="eastAsia"/>
          <w:u w:val="single"/>
        </w:rPr>
        <w:t>1</w:t>
      </w:r>
      <w:r>
        <w:rPr>
          <w:rFonts w:hint="eastAsia"/>
          <w:u w:val="single"/>
        </w:rPr>
        <w:t>）款和第（</w:t>
      </w:r>
      <w:r>
        <w:rPr>
          <w:rFonts w:hint="eastAsia"/>
          <w:u w:val="single"/>
        </w:rPr>
        <w:t>2</w:t>
      </w:r>
      <w:r>
        <w:rPr>
          <w:rFonts w:hint="eastAsia"/>
          <w:u w:val="single"/>
        </w:rPr>
        <w:t>）款确定的安全生产标准化措施费用，应依据经发包人签认的施工方案和适用的合同单价或市场价，针对下列情形调整确定安全生产标准化措施费的结算金额：</w:t>
      </w:r>
    </w:p>
    <w:p w14:paraId="25967C62" w14:textId="77777777" w:rsidR="00266BC8" w:rsidRDefault="00266BC8" w:rsidP="00266BC8">
      <w:pPr>
        <w:spacing w:line="360" w:lineRule="auto"/>
        <w:rPr>
          <w:u w:val="single"/>
        </w:rPr>
      </w:pPr>
      <w:r>
        <w:rPr>
          <w:rFonts w:hint="eastAsia"/>
          <w:u w:val="single"/>
        </w:rPr>
        <w:t>①超过一定规模的危大工程的专项施工方案根据专家论证意见发生调整并引起费用变化的；</w:t>
      </w:r>
    </w:p>
    <w:p w14:paraId="192E7107" w14:textId="77777777" w:rsidR="00266BC8" w:rsidRDefault="00266BC8" w:rsidP="00266BC8">
      <w:pPr>
        <w:spacing w:line="360" w:lineRule="auto"/>
        <w:rPr>
          <w:u w:val="single"/>
        </w:rPr>
      </w:pPr>
      <w:r>
        <w:rPr>
          <w:rFonts w:hint="eastAsia"/>
          <w:u w:val="single"/>
        </w:rPr>
        <w:t>②工程变更导致安全生产标准化措施发生较大变化的；</w:t>
      </w:r>
    </w:p>
    <w:p w14:paraId="25B2E094" w14:textId="77777777" w:rsidR="00266BC8" w:rsidRDefault="00266BC8" w:rsidP="00266BC8">
      <w:pPr>
        <w:spacing w:line="360" w:lineRule="auto"/>
        <w:rPr>
          <w:u w:val="single"/>
        </w:rPr>
      </w:pPr>
      <w:r>
        <w:rPr>
          <w:rFonts w:hint="eastAsia"/>
          <w:u w:val="single"/>
        </w:rPr>
        <w:t>③按本办法测算确定安全生产标准化措施费用的施工措施，因其他非承包人原因发生调整并引起费用变化的；</w:t>
      </w:r>
    </w:p>
    <w:p w14:paraId="5A5E48BC" w14:textId="77777777" w:rsidR="00266BC8" w:rsidRDefault="00266BC8" w:rsidP="00266BC8">
      <w:pPr>
        <w:spacing w:line="360" w:lineRule="auto"/>
        <w:rPr>
          <w:u w:val="single"/>
        </w:rPr>
      </w:pPr>
      <w:r>
        <w:rPr>
          <w:rFonts w:hint="eastAsia"/>
          <w:u w:val="single"/>
        </w:rPr>
        <w:t>④合同约定的其他可调整安全生产标准化措施费用的情形。</w:t>
      </w:r>
    </w:p>
    <w:p w14:paraId="6E192C43" w14:textId="77777777" w:rsidR="00266BC8" w:rsidRDefault="00266BC8" w:rsidP="00266BC8">
      <w:pPr>
        <w:spacing w:line="360" w:lineRule="auto"/>
        <w:rPr>
          <w:u w:val="single"/>
        </w:rPr>
      </w:pPr>
      <w:r>
        <w:rPr>
          <w:rFonts w:hint="eastAsia"/>
          <w:u w:val="single"/>
        </w:rPr>
        <w:lastRenderedPageBreak/>
        <w:t>2</w:t>
      </w:r>
      <w:r>
        <w:rPr>
          <w:u w:val="single"/>
        </w:rPr>
        <w:t>5</w:t>
      </w:r>
      <w:r>
        <w:rPr>
          <w:rFonts w:hint="eastAsia"/>
          <w:u w:val="single"/>
        </w:rPr>
        <w:t>.4</w:t>
      </w:r>
      <w:r>
        <w:rPr>
          <w:rFonts w:hint="eastAsia"/>
          <w:u w:val="single"/>
        </w:rPr>
        <w:t>住房和城乡建设主管部门认定合同双方任意一方在项目建设过程中，存在挂靠、违法发包、转包、分包等行为的</w:t>
      </w:r>
      <w:r>
        <w:rPr>
          <w:rFonts w:hint="eastAsia"/>
          <w:u w:val="single"/>
        </w:rPr>
        <w:t>,</w:t>
      </w:r>
      <w:r>
        <w:rPr>
          <w:rFonts w:hint="eastAsia"/>
          <w:u w:val="single"/>
        </w:rPr>
        <w:t>合同双方应停止施工总承包合同履行</w:t>
      </w:r>
      <w:r>
        <w:rPr>
          <w:rFonts w:hint="eastAsia"/>
          <w:u w:val="single"/>
        </w:rPr>
        <w:t>,</w:t>
      </w:r>
      <w:r>
        <w:rPr>
          <w:rFonts w:hint="eastAsia"/>
          <w:u w:val="single"/>
        </w:rPr>
        <w:t>签订合同解除协议</w:t>
      </w:r>
      <w:r>
        <w:rPr>
          <w:rFonts w:hint="eastAsia"/>
          <w:u w:val="single"/>
        </w:rPr>
        <w:t>,</w:t>
      </w:r>
      <w:r>
        <w:rPr>
          <w:rFonts w:hint="eastAsia"/>
          <w:u w:val="single"/>
        </w:rPr>
        <w:t>确定已完成的工程量清单</w:t>
      </w:r>
      <w:r>
        <w:rPr>
          <w:rFonts w:hint="eastAsia"/>
          <w:u w:val="single"/>
        </w:rPr>
        <w:t>,</w:t>
      </w:r>
      <w:r>
        <w:rPr>
          <w:rFonts w:hint="eastAsia"/>
          <w:u w:val="single"/>
        </w:rPr>
        <w:t>并做好相关工程款结算工作</w:t>
      </w:r>
      <w:r>
        <w:rPr>
          <w:rFonts w:hint="eastAsia"/>
          <w:u w:val="single"/>
        </w:rPr>
        <w:t>,</w:t>
      </w:r>
      <w:r>
        <w:rPr>
          <w:rFonts w:hint="eastAsia"/>
          <w:u w:val="single"/>
        </w:rPr>
        <w:t>保证农民工工资发放。</w:t>
      </w:r>
    </w:p>
    <w:p w14:paraId="56C3E99E"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.5</w:t>
      </w:r>
      <w:r>
        <w:rPr>
          <w:rFonts w:hint="eastAsia"/>
          <w:u w:val="single"/>
        </w:rPr>
        <w:t>依据《北京市工程建设领域保障农民工工资支付工作管理办法》约定，施工总承包单位应当开设农民工工资专用账户</w:t>
      </w:r>
      <w:r>
        <w:rPr>
          <w:rFonts w:hint="eastAsia"/>
          <w:u w:val="single"/>
        </w:rPr>
        <w:t>,</w:t>
      </w:r>
      <w:r>
        <w:rPr>
          <w:rFonts w:hint="eastAsia"/>
          <w:u w:val="single"/>
        </w:rPr>
        <w:t>专项用于支付本项目农民工工资。建设单位与施工总承包单位依法订立书面工程施工合同，应当约定工程款计量周期、工程款进度结算办法，人工费用拨付周期和拨付日期、人工费用占工程款的比例。进度款拨付人工费用占比依据承包单位投标文件各专业人工占比支付到农民工工资专用账户中，安全生产标准化措施费用进度款人工费用按占比支付到农民工工资专用账户中。人工费用应当满足农民工工资按时足额支付的要求。人工费用拨付周期同工程进度付款周期，拨付日期同工程进度款拨付日期。</w:t>
      </w:r>
    </w:p>
    <w:p w14:paraId="34E6462A"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.6</w:t>
      </w:r>
      <w:r>
        <w:rPr>
          <w:rFonts w:hint="eastAsia"/>
          <w:u w:val="single"/>
        </w:rPr>
        <w:t>发包人有权监督承包人农民工工资支付的管理，若承包人出现不支付农民工工资等违规、违约事宜，则从承包人最近一期进度款等未付款项中扣除，用于农民工工资支付。</w:t>
      </w:r>
    </w:p>
    <w:p w14:paraId="011E8517"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.7</w:t>
      </w:r>
      <w:r>
        <w:rPr>
          <w:rFonts w:hint="eastAsia"/>
          <w:u w:val="single"/>
        </w:rPr>
        <w:t>疫情防控严格按照国家及当地政府实时要求执行，实现疫情防控常态化管理，费用包含在投标报价中。</w:t>
      </w:r>
    </w:p>
    <w:p w14:paraId="0AE46FF1"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.8</w:t>
      </w:r>
      <w:r>
        <w:rPr>
          <w:rFonts w:hint="eastAsia"/>
          <w:u w:val="single"/>
        </w:rPr>
        <w:t>本工程安全生产标准化措施费用严格按照《关于印发</w:t>
      </w:r>
      <w:r>
        <w:rPr>
          <w:rFonts w:hint="eastAsia"/>
          <w:u w:val="single"/>
        </w:rPr>
        <w:t>&lt;</w:t>
      </w:r>
      <w:r>
        <w:rPr>
          <w:rFonts w:hint="eastAsia"/>
          <w:u w:val="single"/>
        </w:rPr>
        <w:t>北京市建设工程安全文明施工费管理办法（试行）</w:t>
      </w:r>
      <w:r>
        <w:rPr>
          <w:rFonts w:hint="eastAsia"/>
          <w:u w:val="single"/>
        </w:rPr>
        <w:t>&gt;</w:t>
      </w:r>
      <w:r>
        <w:rPr>
          <w:rFonts w:hint="eastAsia"/>
          <w:u w:val="single"/>
        </w:rPr>
        <w:t>的通知》</w:t>
      </w:r>
      <w:r>
        <w:rPr>
          <w:rFonts w:hint="eastAsia"/>
          <w:u w:val="single"/>
        </w:rPr>
        <w:t>(</w:t>
      </w:r>
      <w:r>
        <w:rPr>
          <w:rFonts w:hint="eastAsia"/>
          <w:u w:val="single"/>
        </w:rPr>
        <w:t>京建法【</w:t>
      </w:r>
      <w:r>
        <w:rPr>
          <w:rFonts w:hint="eastAsia"/>
          <w:u w:val="single"/>
        </w:rPr>
        <w:t>2019</w:t>
      </w:r>
      <w:r>
        <w:rPr>
          <w:rFonts w:hint="eastAsia"/>
          <w:u w:val="single"/>
        </w:rPr>
        <w:t>】</w:t>
      </w:r>
      <w:r>
        <w:rPr>
          <w:rFonts w:hint="eastAsia"/>
          <w:u w:val="single"/>
        </w:rPr>
        <w:t>9</w:t>
      </w:r>
      <w:r>
        <w:rPr>
          <w:rFonts w:hint="eastAsia"/>
          <w:u w:val="single"/>
        </w:rPr>
        <w:t>号）、</w:t>
      </w:r>
      <w:r w:rsidRPr="00646B45">
        <w:rPr>
          <w:rFonts w:hint="eastAsia"/>
          <w:u w:val="single"/>
        </w:rPr>
        <w:t>北京市住房和城乡建设委员会印发《关于执行〈建设工程工程量清单计价标准〉及配套工程量计算标准的实施意见》的通知（京建发〔</w:t>
      </w:r>
      <w:r w:rsidRPr="00646B45">
        <w:rPr>
          <w:rFonts w:hint="eastAsia"/>
          <w:u w:val="single"/>
        </w:rPr>
        <w:t>2025</w:t>
      </w:r>
      <w:r w:rsidRPr="00646B45">
        <w:rPr>
          <w:rFonts w:hint="eastAsia"/>
          <w:u w:val="single"/>
        </w:rPr>
        <w:t>〕</w:t>
      </w:r>
      <w:r w:rsidRPr="00646B45">
        <w:rPr>
          <w:rFonts w:hint="eastAsia"/>
          <w:u w:val="single"/>
        </w:rPr>
        <w:t>377</w:t>
      </w:r>
      <w:r w:rsidRPr="00646B45">
        <w:rPr>
          <w:rFonts w:hint="eastAsia"/>
          <w:u w:val="single"/>
        </w:rPr>
        <w:t>号</w:t>
      </w:r>
      <w:r w:rsidRPr="00646B45">
        <w:rPr>
          <w:rFonts w:hint="eastAsia"/>
          <w:u w:val="single"/>
        </w:rPr>
        <w:t>)</w:t>
      </w:r>
      <w:r w:rsidRPr="00646B45">
        <w:rPr>
          <w:rFonts w:hint="eastAsia"/>
          <w:u w:val="single"/>
        </w:rPr>
        <w:t>及附件北京市建设工程施工发承包计价的安全生产标准化措施费等费用标准</w:t>
      </w:r>
      <w:r>
        <w:rPr>
          <w:rFonts w:hint="eastAsia"/>
          <w:u w:val="single"/>
        </w:rPr>
        <w:t>以及《关于印发</w:t>
      </w:r>
      <w:r>
        <w:rPr>
          <w:rFonts w:hint="eastAsia"/>
          <w:u w:val="single"/>
        </w:rPr>
        <w:t>&lt;</w:t>
      </w:r>
      <w:r>
        <w:rPr>
          <w:rFonts w:hint="eastAsia"/>
          <w:u w:val="single"/>
        </w:rPr>
        <w:t>北京市建设工程施工现场安全生产标准化管理图集</w:t>
      </w:r>
      <w:r>
        <w:rPr>
          <w:rFonts w:hint="eastAsia"/>
          <w:u w:val="single"/>
        </w:rPr>
        <w:t>&gt;</w:t>
      </w:r>
      <w:r>
        <w:rPr>
          <w:rFonts w:hint="eastAsia"/>
          <w:u w:val="single"/>
        </w:rPr>
        <w:t>（</w:t>
      </w:r>
      <w:r>
        <w:rPr>
          <w:rFonts w:hint="eastAsia"/>
          <w:u w:val="single"/>
        </w:rPr>
        <w:t>2019</w:t>
      </w:r>
      <w:r>
        <w:rPr>
          <w:rFonts w:hint="eastAsia"/>
          <w:u w:val="single"/>
        </w:rPr>
        <w:t>版）的通知》（京建发【</w:t>
      </w:r>
      <w:r>
        <w:rPr>
          <w:rFonts w:hint="eastAsia"/>
          <w:u w:val="single"/>
        </w:rPr>
        <w:t>2019</w:t>
      </w:r>
      <w:r>
        <w:rPr>
          <w:rFonts w:hint="eastAsia"/>
          <w:u w:val="single"/>
        </w:rPr>
        <w:t>】</w:t>
      </w:r>
      <w:r>
        <w:rPr>
          <w:rFonts w:hint="eastAsia"/>
          <w:u w:val="single"/>
        </w:rPr>
        <w:t>13</w:t>
      </w:r>
      <w:r>
        <w:rPr>
          <w:rFonts w:hint="eastAsia"/>
          <w:u w:val="single"/>
        </w:rPr>
        <w:t>号）文件执行。承包人应按北京市住房和城乡建设委员会《关于印发</w:t>
      </w:r>
      <w:r>
        <w:rPr>
          <w:rFonts w:hint="eastAsia"/>
          <w:u w:val="single"/>
        </w:rPr>
        <w:t>&lt;</w:t>
      </w:r>
      <w:r>
        <w:rPr>
          <w:rFonts w:hint="eastAsia"/>
          <w:u w:val="single"/>
        </w:rPr>
        <w:t>建设工程施工现场生活区设置和管理导则</w:t>
      </w:r>
      <w:r>
        <w:rPr>
          <w:rFonts w:hint="eastAsia"/>
          <w:u w:val="single"/>
        </w:rPr>
        <w:t>&gt;</w:t>
      </w:r>
      <w:r>
        <w:rPr>
          <w:rFonts w:hint="eastAsia"/>
          <w:u w:val="single"/>
        </w:rPr>
        <w:t>和</w:t>
      </w:r>
      <w:r>
        <w:rPr>
          <w:rFonts w:hint="eastAsia"/>
          <w:u w:val="single"/>
        </w:rPr>
        <w:t>&lt;</w:t>
      </w:r>
      <w:r>
        <w:rPr>
          <w:rFonts w:hint="eastAsia"/>
          <w:u w:val="single"/>
        </w:rPr>
        <w:t>北京市建设工程施工现场安全生产标准化管理图集</w:t>
      </w:r>
      <w:r>
        <w:rPr>
          <w:rFonts w:hint="eastAsia"/>
          <w:u w:val="single"/>
        </w:rPr>
        <w:t>&gt;</w:t>
      </w:r>
      <w:r>
        <w:rPr>
          <w:rFonts w:hint="eastAsia"/>
          <w:u w:val="single"/>
        </w:rPr>
        <w:t>（生活区设置和管理分册）的通知》（京建发【</w:t>
      </w:r>
      <w:r>
        <w:rPr>
          <w:rFonts w:hint="eastAsia"/>
          <w:u w:val="single"/>
        </w:rPr>
        <w:t>2020</w:t>
      </w:r>
      <w:r>
        <w:rPr>
          <w:rFonts w:hint="eastAsia"/>
          <w:u w:val="single"/>
        </w:rPr>
        <w:t>】</w:t>
      </w:r>
      <w:r>
        <w:rPr>
          <w:rFonts w:hint="eastAsia"/>
          <w:u w:val="single"/>
        </w:rPr>
        <w:t>289</w:t>
      </w:r>
      <w:r>
        <w:rPr>
          <w:rFonts w:hint="eastAsia"/>
          <w:u w:val="single"/>
        </w:rPr>
        <w:t>号）文件规定，建设工程施工现场生活区，并按管理导则对生活区标准化管理，实现疫情防控常态化。</w:t>
      </w:r>
    </w:p>
    <w:p w14:paraId="78A726F2"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.9</w:t>
      </w:r>
      <w:r>
        <w:rPr>
          <w:rFonts w:hint="eastAsia"/>
          <w:u w:val="single"/>
        </w:rPr>
        <w:t>本项目危险性较大的分部分项工程、超过一定规模的危险性较大的分部分项工程的安全管理严格按照《关于印发</w:t>
      </w:r>
      <w:r>
        <w:rPr>
          <w:rFonts w:hint="eastAsia"/>
          <w:u w:val="single"/>
        </w:rPr>
        <w:t>&lt;</w:t>
      </w:r>
      <w:r>
        <w:rPr>
          <w:rFonts w:hint="eastAsia"/>
          <w:u w:val="single"/>
        </w:rPr>
        <w:t>北京市房屋建筑和市政基础设施工程危险性较大的分部分项工程安全管理实施细则</w:t>
      </w:r>
      <w:r>
        <w:rPr>
          <w:rFonts w:hint="eastAsia"/>
          <w:u w:val="single"/>
        </w:rPr>
        <w:t>&gt;</w:t>
      </w:r>
      <w:r>
        <w:rPr>
          <w:rFonts w:hint="eastAsia"/>
          <w:u w:val="single"/>
        </w:rPr>
        <w:t>的通知》（京建法【</w:t>
      </w:r>
      <w:r>
        <w:rPr>
          <w:rFonts w:hint="eastAsia"/>
          <w:u w:val="single"/>
        </w:rPr>
        <w:t>2019</w:t>
      </w:r>
      <w:r>
        <w:rPr>
          <w:rFonts w:hint="eastAsia"/>
          <w:u w:val="single"/>
        </w:rPr>
        <w:t>】</w:t>
      </w:r>
      <w:r>
        <w:rPr>
          <w:rFonts w:hint="eastAsia"/>
          <w:u w:val="single"/>
        </w:rPr>
        <w:t>11</w:t>
      </w:r>
      <w:r>
        <w:rPr>
          <w:rFonts w:hint="eastAsia"/>
          <w:u w:val="single"/>
        </w:rPr>
        <w:t>号）执行。</w:t>
      </w:r>
    </w:p>
    <w:p w14:paraId="3F8E18AC"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.10</w:t>
      </w:r>
      <w:r>
        <w:rPr>
          <w:rFonts w:hint="eastAsia"/>
          <w:u w:val="single"/>
        </w:rPr>
        <w:t>本项目无《北京市建设工程施工现场安全生产标准化管理图集》标准化考评标准外的项目措施，且无其它特殊的安全生产标准化措施。</w:t>
      </w:r>
    </w:p>
    <w:p w14:paraId="49555F5E"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.11</w:t>
      </w:r>
      <w:r>
        <w:rPr>
          <w:rFonts w:hint="eastAsia"/>
          <w:u w:val="single"/>
        </w:rPr>
        <w:t>为维护建筑市场秩序，保障工程质量和安全，本项目工程造价和工期调整按北京市住房和城乡建设委员会《印发</w:t>
      </w:r>
      <w:r>
        <w:rPr>
          <w:rFonts w:hint="eastAsia"/>
          <w:u w:val="single"/>
        </w:rPr>
        <w:t>&lt;</w:t>
      </w:r>
      <w:r>
        <w:rPr>
          <w:rFonts w:hint="eastAsia"/>
          <w:u w:val="single"/>
        </w:rPr>
        <w:t>关于进一步做好受新冠肺炎疫情影响工程造价和工期调整工作的指导意见</w:t>
      </w:r>
      <w:r>
        <w:rPr>
          <w:rFonts w:hint="eastAsia"/>
          <w:u w:val="single"/>
        </w:rPr>
        <w:t>&gt;</w:t>
      </w:r>
      <w:r>
        <w:rPr>
          <w:rFonts w:hint="eastAsia"/>
          <w:u w:val="single"/>
        </w:rPr>
        <w:t>的通知》（京建发【</w:t>
      </w:r>
      <w:r>
        <w:rPr>
          <w:rFonts w:hint="eastAsia"/>
          <w:u w:val="single"/>
        </w:rPr>
        <w:t>2022</w:t>
      </w:r>
      <w:r>
        <w:rPr>
          <w:rFonts w:hint="eastAsia"/>
          <w:u w:val="single"/>
        </w:rPr>
        <w:t>】</w:t>
      </w:r>
      <w:r>
        <w:rPr>
          <w:rFonts w:hint="eastAsia"/>
          <w:u w:val="single"/>
        </w:rPr>
        <w:t>176</w:t>
      </w:r>
      <w:r>
        <w:rPr>
          <w:rFonts w:hint="eastAsia"/>
          <w:u w:val="single"/>
        </w:rPr>
        <w:t>号）文件执行。</w:t>
      </w:r>
    </w:p>
    <w:p w14:paraId="6B386DAA"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.12</w:t>
      </w:r>
      <w:r>
        <w:rPr>
          <w:rFonts w:hint="eastAsia"/>
          <w:u w:val="single"/>
        </w:rPr>
        <w:t>建设单位与施工总承包单位依法订立书面工程施工合同，应当约定工程款计量周期、工程款进度结算办法，人工费用拨付周期和拨付日期、人工费用占工程款的比例。人工费用应当满足农民工工资按时足额支付的要求。</w:t>
      </w:r>
    </w:p>
    <w:p w14:paraId="6ED40EC3" w14:textId="77777777" w:rsidR="00266BC8" w:rsidRDefault="00266BC8" w:rsidP="00266BC8">
      <w:pPr>
        <w:spacing w:line="360" w:lineRule="auto"/>
        <w:rPr>
          <w:u w:val="single"/>
        </w:rPr>
      </w:pPr>
      <w:r>
        <w:rPr>
          <w:rFonts w:hint="eastAsia"/>
          <w:u w:val="single"/>
        </w:rPr>
        <w:lastRenderedPageBreak/>
        <w:t>2</w:t>
      </w:r>
      <w:r>
        <w:rPr>
          <w:u w:val="single"/>
        </w:rPr>
        <w:t>5</w:t>
      </w:r>
      <w:r>
        <w:rPr>
          <w:rFonts w:hint="eastAsia"/>
          <w:u w:val="single"/>
        </w:rPr>
        <w:t>.13</w:t>
      </w:r>
      <w:r>
        <w:rPr>
          <w:rFonts w:hint="eastAsia"/>
          <w:u w:val="single"/>
        </w:rPr>
        <w:t>在合同履行过程中，受疫情防控应急措施影响可能发生的费用和延误的工期，依据国家及北京市相关规定，由发承包双方办理同期记录并签证确认，实行据实结算和调整原则。</w:t>
      </w:r>
    </w:p>
    <w:p w14:paraId="5847405B"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.14</w:t>
      </w:r>
      <w:r>
        <w:rPr>
          <w:rFonts w:hint="eastAsia"/>
          <w:u w:val="single"/>
        </w:rPr>
        <w:t>施工现场围挡还应符合《北京市建设工程施工围挡标准化管理图集</w:t>
      </w:r>
      <w:r>
        <w:rPr>
          <w:rFonts w:hint="eastAsia"/>
          <w:u w:val="single"/>
        </w:rPr>
        <w:t>(2022)</w:t>
      </w:r>
      <w:r>
        <w:rPr>
          <w:rFonts w:hint="eastAsia"/>
          <w:u w:val="single"/>
        </w:rPr>
        <w:t>版》中普通钢板围挡相关要求。</w:t>
      </w:r>
    </w:p>
    <w:p w14:paraId="407CC417" w14:textId="77777777" w:rsidR="00266BC8" w:rsidRDefault="00266BC8" w:rsidP="00266BC8">
      <w:pPr>
        <w:spacing w:line="360" w:lineRule="auto"/>
        <w:rPr>
          <w:u w:val="single"/>
        </w:rPr>
      </w:pPr>
      <w:r>
        <w:rPr>
          <w:rFonts w:hint="eastAsia"/>
          <w:u w:val="single"/>
        </w:rPr>
        <w:t>2</w:t>
      </w:r>
      <w:r>
        <w:rPr>
          <w:u w:val="single"/>
        </w:rPr>
        <w:t>5</w:t>
      </w:r>
      <w:r>
        <w:rPr>
          <w:rFonts w:hint="eastAsia"/>
          <w:u w:val="single"/>
        </w:rPr>
        <w:t>.15</w:t>
      </w:r>
      <w:r>
        <w:rPr>
          <w:rFonts w:hint="eastAsia"/>
          <w:u w:val="single"/>
        </w:rPr>
        <w:t>北京市住房和城乡建设委员会《印发〈关于合理确定建设工程工期和规范工期管理的指导意见</w:t>
      </w:r>
      <w:r>
        <w:rPr>
          <w:rFonts w:hint="eastAsia"/>
          <w:u w:val="single"/>
        </w:rPr>
        <w:t>&gt;</w:t>
      </w:r>
      <w:r>
        <w:rPr>
          <w:rFonts w:hint="eastAsia"/>
          <w:u w:val="single"/>
        </w:rPr>
        <w:t>的通知》（京建发【</w:t>
      </w:r>
      <w:r>
        <w:rPr>
          <w:rFonts w:hint="eastAsia"/>
          <w:u w:val="single"/>
        </w:rPr>
        <w:t>2022</w:t>
      </w:r>
      <w:r>
        <w:rPr>
          <w:rFonts w:hint="eastAsia"/>
          <w:u w:val="single"/>
        </w:rPr>
        <w:t>】</w:t>
      </w:r>
      <w:r>
        <w:rPr>
          <w:rFonts w:hint="eastAsia"/>
          <w:u w:val="single"/>
        </w:rPr>
        <w:t>236</w:t>
      </w:r>
      <w:r>
        <w:rPr>
          <w:rFonts w:hint="eastAsia"/>
          <w:u w:val="single"/>
        </w:rPr>
        <w:t>号）文件执行。</w:t>
      </w:r>
    </w:p>
    <w:p w14:paraId="0D7B88D1" w14:textId="77777777" w:rsidR="00266BC8" w:rsidRDefault="00266BC8" w:rsidP="00266BC8">
      <w:pPr>
        <w:spacing w:line="360" w:lineRule="auto"/>
        <w:rPr>
          <w:u w:val="single"/>
        </w:rPr>
      </w:pPr>
      <w:r>
        <w:rPr>
          <w:rFonts w:hint="eastAsia"/>
          <w:u w:val="single"/>
        </w:rPr>
        <w:t>25.16</w:t>
      </w:r>
      <w:r>
        <w:rPr>
          <w:rFonts w:hint="eastAsia"/>
          <w:u w:val="single"/>
        </w:rPr>
        <w:t>承包人施工应确保安全，如发生人身或财产损失的，承包人承担全部赔偿责任。</w:t>
      </w:r>
    </w:p>
    <w:p w14:paraId="573C60F6" w14:textId="77777777" w:rsidR="00266BC8" w:rsidRDefault="00266BC8" w:rsidP="00266BC8">
      <w:pPr>
        <w:spacing w:line="360" w:lineRule="auto"/>
        <w:rPr>
          <w:u w:val="single"/>
        </w:rPr>
      </w:pPr>
      <w:r>
        <w:rPr>
          <w:rFonts w:hint="eastAsia"/>
          <w:u w:val="single"/>
        </w:rPr>
        <w:t>25.17</w:t>
      </w:r>
      <w:r>
        <w:rPr>
          <w:rFonts w:hint="eastAsia"/>
          <w:u w:val="single"/>
        </w:rPr>
        <w:t>承包人施工经验收不合格的，应于</w:t>
      </w:r>
      <w:r>
        <w:rPr>
          <w:rFonts w:hint="eastAsia"/>
          <w:u w:val="single"/>
        </w:rPr>
        <w:t xml:space="preserve">  </w:t>
      </w:r>
      <w:r>
        <w:rPr>
          <w:rFonts w:hint="eastAsia"/>
          <w:u w:val="single"/>
        </w:rPr>
        <w:t>日内免费补救至合格。经两次验收仍不合格的，发包人有权解除合同，拒付款项，承包人应按合同总金额</w:t>
      </w:r>
      <w:r>
        <w:rPr>
          <w:rFonts w:hint="eastAsia"/>
          <w:u w:val="single"/>
        </w:rPr>
        <w:t>20%</w:t>
      </w:r>
      <w:r>
        <w:rPr>
          <w:rFonts w:hint="eastAsia"/>
          <w:u w:val="single"/>
        </w:rPr>
        <w:t>的标准向发包人支付违约金。</w:t>
      </w:r>
      <w:r>
        <w:rPr>
          <w:rFonts w:hint="eastAsia"/>
          <w:u w:val="single"/>
        </w:rPr>
        <w:t>25.18</w:t>
      </w:r>
      <w:r>
        <w:rPr>
          <w:rFonts w:hint="eastAsia"/>
          <w:u w:val="single"/>
        </w:rPr>
        <w:t>承包人履行合同义务不得侵犯第三方合法权益，如发生第三方索赔事件，由承包人独立处理并承担全部责任。如因此给发包人造成损失的，承包人承担全部赔偿责任。</w:t>
      </w:r>
    </w:p>
    <w:p w14:paraId="4260AF8F" w14:textId="77777777" w:rsidR="00266BC8" w:rsidRDefault="00266BC8" w:rsidP="00266BC8">
      <w:pPr>
        <w:spacing w:line="360" w:lineRule="auto"/>
        <w:rPr>
          <w:u w:val="single"/>
        </w:rPr>
      </w:pPr>
      <w:r>
        <w:rPr>
          <w:rFonts w:hint="eastAsia"/>
          <w:u w:val="single"/>
        </w:rPr>
        <w:t>25.19</w:t>
      </w:r>
      <w:r>
        <w:rPr>
          <w:rFonts w:hint="eastAsia"/>
          <w:u w:val="single"/>
        </w:rPr>
        <w:t>承包人擅自将合同权利义务转让或分包的，或者承包人人员故意侵害发包人合法权益的，或者承包人有违约行为经发包人催告拒不改正的，或者承包人有其他严重违约行为的，发包人有权解除合同，拒付款项，承包人应按合同总金额</w:t>
      </w:r>
      <w:r>
        <w:rPr>
          <w:rFonts w:hint="eastAsia"/>
          <w:u w:val="single"/>
        </w:rPr>
        <w:t>20%</w:t>
      </w:r>
      <w:r>
        <w:rPr>
          <w:rFonts w:hint="eastAsia"/>
          <w:u w:val="single"/>
        </w:rPr>
        <w:t>的标准向发包人支付违约金。</w:t>
      </w:r>
    </w:p>
    <w:p w14:paraId="123BD3E6" w14:textId="77777777" w:rsidR="00266BC8" w:rsidRDefault="00266BC8" w:rsidP="00266BC8">
      <w:pPr>
        <w:spacing w:line="360" w:lineRule="auto"/>
        <w:rPr>
          <w:u w:val="single"/>
        </w:rPr>
      </w:pPr>
      <w:r>
        <w:rPr>
          <w:rFonts w:hint="eastAsia"/>
          <w:u w:val="single"/>
        </w:rPr>
        <w:t>25.20</w:t>
      </w:r>
      <w:r>
        <w:rPr>
          <w:rFonts w:hint="eastAsia"/>
          <w:u w:val="single"/>
        </w:rPr>
        <w:t>承包人有违约行为给发包人造成损失的，承包人承担全部赔偿责任，包括但不限于直接损失、间接损失、诉讼费、保全费、公证费、律师费、调查取证的费用、差旅费在内的一切费用。</w:t>
      </w:r>
    </w:p>
    <w:p w14:paraId="1C3CD4F5" w14:textId="77777777" w:rsidR="00266BC8" w:rsidRDefault="00266BC8" w:rsidP="00266BC8">
      <w:pPr>
        <w:spacing w:line="440" w:lineRule="exact"/>
        <w:ind w:firstLineChars="200" w:firstLine="420"/>
        <w:rPr>
          <w:u w:val="single"/>
        </w:rPr>
      </w:pPr>
      <w:r>
        <w:rPr>
          <w:rFonts w:hint="eastAsia"/>
          <w:u w:val="single"/>
        </w:rPr>
        <w:t>25.21</w:t>
      </w:r>
      <w:r>
        <w:rPr>
          <w:rFonts w:hint="eastAsia"/>
          <w:u w:val="single"/>
        </w:rPr>
        <w:t>本合同履行过程中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14:paraId="64C26988" w14:textId="77777777" w:rsidR="00266BC8" w:rsidRDefault="00266BC8" w:rsidP="00266BC8">
      <w:pPr>
        <w:widowControl/>
        <w:jc w:val="left"/>
        <w:rPr>
          <w:u w:val="single"/>
        </w:rPr>
      </w:pPr>
      <w:r>
        <w:rPr>
          <w:u w:val="single"/>
        </w:rPr>
        <w:br w:type="page"/>
      </w:r>
    </w:p>
    <w:p w14:paraId="11577EE5" w14:textId="77777777" w:rsidR="00266BC8" w:rsidRDefault="00266BC8" w:rsidP="00266BC8">
      <w:pPr>
        <w:pStyle w:val="21"/>
        <w:rPr>
          <w:rFonts w:asciiTheme="minorEastAsia" w:eastAsiaTheme="minorEastAsia" w:hAnsiTheme="minorEastAsia"/>
          <w:b w:val="0"/>
          <w:sz w:val="24"/>
          <w:szCs w:val="24"/>
        </w:rPr>
      </w:pPr>
      <w:r>
        <w:rPr>
          <w:rFonts w:asciiTheme="minorEastAsia" w:eastAsiaTheme="minorEastAsia" w:hAnsiTheme="minorEastAsia" w:cs="宋体" w:hint="eastAsia"/>
          <w:b w:val="0"/>
          <w:sz w:val="24"/>
          <w:szCs w:val="24"/>
        </w:rPr>
        <w:lastRenderedPageBreak/>
        <w:t>附件一</w:t>
      </w:r>
      <w:r>
        <w:rPr>
          <w:rFonts w:asciiTheme="minorEastAsia" w:eastAsiaTheme="minorEastAsia" w:hAnsiTheme="minorEastAsia" w:hint="eastAsia"/>
          <w:b w:val="0"/>
          <w:sz w:val="24"/>
          <w:szCs w:val="24"/>
        </w:rPr>
        <w:t>：合同协议书</w:t>
      </w:r>
    </w:p>
    <w:p w14:paraId="64ABCDAA" w14:textId="77777777" w:rsidR="00266BC8" w:rsidRDefault="00266BC8" w:rsidP="00266BC8">
      <w:pPr>
        <w:spacing w:line="360" w:lineRule="auto"/>
        <w:jc w:val="center"/>
        <w:rPr>
          <w:rFonts w:ascii="宋体"/>
          <w:b/>
          <w:sz w:val="28"/>
          <w:szCs w:val="28"/>
        </w:rPr>
      </w:pPr>
      <w:r>
        <w:rPr>
          <w:rFonts w:ascii="宋体" w:hAnsi="宋体" w:hint="eastAsia"/>
          <w:b/>
          <w:sz w:val="28"/>
          <w:szCs w:val="28"/>
        </w:rPr>
        <w:t>合同协议书</w:t>
      </w:r>
    </w:p>
    <w:p w14:paraId="2DFDCE9F" w14:textId="77777777" w:rsidR="00266BC8" w:rsidRDefault="00266BC8" w:rsidP="00266BC8">
      <w:pPr>
        <w:pStyle w:val="19"/>
        <w:spacing w:line="360" w:lineRule="auto"/>
        <w:rPr>
          <w:rFonts w:ascii="宋体"/>
          <w:szCs w:val="21"/>
        </w:rPr>
      </w:pPr>
      <w:r>
        <w:rPr>
          <w:rFonts w:ascii="宋体" w:hAnsi="宋体"/>
          <w:szCs w:val="21"/>
        </w:rPr>
        <w:t xml:space="preserve">                                                    </w:t>
      </w:r>
      <w:r>
        <w:rPr>
          <w:rFonts w:ascii="宋体" w:hAnsi="宋体" w:hint="eastAsia"/>
          <w:szCs w:val="21"/>
        </w:rPr>
        <w:t>编号：</w:t>
      </w:r>
      <w:r>
        <w:rPr>
          <w:rFonts w:ascii="宋体" w:hAnsi="宋体"/>
          <w:szCs w:val="21"/>
          <w:u w:val="single"/>
        </w:rPr>
        <w:t xml:space="preserve">                   </w:t>
      </w:r>
    </w:p>
    <w:p w14:paraId="7CEC77C2" w14:textId="77777777" w:rsidR="00266BC8" w:rsidRDefault="00266BC8" w:rsidP="00266BC8">
      <w:pPr>
        <w:spacing w:line="360" w:lineRule="auto"/>
        <w:rPr>
          <w:rFonts w:ascii="宋体" w:cs="Arial"/>
          <w:szCs w:val="21"/>
        </w:rPr>
      </w:pPr>
      <w:r>
        <w:rPr>
          <w:rFonts w:ascii="宋体" w:hAnsi="宋体" w:cs="Arial" w:hint="eastAsia"/>
          <w:szCs w:val="21"/>
        </w:rPr>
        <w:t>发包人（全称）：</w:t>
      </w:r>
      <w:r>
        <w:rPr>
          <w:rFonts w:hint="eastAsia"/>
          <w:szCs w:val="21"/>
          <w:u w:val="single"/>
        </w:rPr>
        <w:t xml:space="preserve"> </w:t>
      </w:r>
      <w:r>
        <w:rPr>
          <w:szCs w:val="21"/>
          <w:u w:val="single"/>
        </w:rPr>
        <w:t xml:space="preserve">                                      </w:t>
      </w:r>
      <w:r>
        <w:rPr>
          <w:rFonts w:ascii="宋体" w:hAnsi="宋体" w:cs="Arial"/>
          <w:szCs w:val="21"/>
          <w:u w:val="single"/>
        </w:rPr>
        <w:t xml:space="preserve">                        </w:t>
      </w:r>
    </w:p>
    <w:p w14:paraId="16BB510E" w14:textId="77777777" w:rsidR="00266BC8" w:rsidRDefault="00266BC8" w:rsidP="00266BC8">
      <w:pPr>
        <w:spacing w:line="360" w:lineRule="auto"/>
        <w:rPr>
          <w:rFonts w:ascii="宋体"/>
          <w:szCs w:val="21"/>
        </w:rPr>
      </w:pPr>
      <w:r>
        <w:rPr>
          <w:rFonts w:ascii="宋体" w:hAnsi="宋体" w:hint="eastAsia"/>
          <w:szCs w:val="21"/>
        </w:rPr>
        <w:t>法</w:t>
      </w:r>
      <w:r>
        <w:rPr>
          <w:rFonts w:ascii="宋体" w:hAnsi="宋体"/>
          <w:sz w:val="18"/>
          <w:szCs w:val="21"/>
        </w:rPr>
        <w:t xml:space="preserve"> </w:t>
      </w:r>
      <w:r>
        <w:rPr>
          <w:rFonts w:ascii="宋体" w:hAnsi="宋体" w:hint="eastAsia"/>
          <w:szCs w:val="21"/>
        </w:rPr>
        <w:t>定</w:t>
      </w:r>
      <w:r>
        <w:rPr>
          <w:rFonts w:ascii="宋体" w:hAnsi="宋体"/>
          <w:sz w:val="13"/>
          <w:szCs w:val="21"/>
        </w:rPr>
        <w:t xml:space="preserve"> </w:t>
      </w:r>
      <w:r>
        <w:rPr>
          <w:rFonts w:ascii="宋体" w:hAnsi="宋体" w:hint="eastAsia"/>
          <w:szCs w:val="21"/>
        </w:rPr>
        <w:t>代</w:t>
      </w:r>
      <w:r>
        <w:rPr>
          <w:rFonts w:ascii="宋体" w:hAnsi="宋体"/>
          <w:sz w:val="13"/>
          <w:szCs w:val="21"/>
        </w:rPr>
        <w:t xml:space="preserve"> </w:t>
      </w:r>
      <w:r>
        <w:rPr>
          <w:rFonts w:ascii="宋体" w:hAnsi="宋体" w:hint="eastAsia"/>
          <w:szCs w:val="21"/>
        </w:rPr>
        <w:t>表</w:t>
      </w:r>
      <w:r>
        <w:rPr>
          <w:rFonts w:ascii="宋体" w:hAnsi="宋体"/>
          <w:sz w:val="13"/>
          <w:szCs w:val="21"/>
        </w:rPr>
        <w:t xml:space="preserve"> </w:t>
      </w:r>
      <w:r>
        <w:rPr>
          <w:rFonts w:ascii="宋体" w:hAnsi="宋体" w:hint="eastAsia"/>
          <w:szCs w:val="21"/>
        </w:rPr>
        <w:t>人：</w:t>
      </w:r>
      <w:r>
        <w:rPr>
          <w:rFonts w:ascii="宋体" w:hAnsi="宋体" w:cs="Arial" w:hint="eastAsia"/>
          <w:szCs w:val="21"/>
          <w:u w:val="single"/>
          <w:shd w:val="clear" w:color="auto" w:fill="FFFFFF"/>
        </w:rPr>
        <w:t xml:space="preserve"> </w:t>
      </w:r>
      <w:r>
        <w:rPr>
          <w:rFonts w:ascii="宋体" w:hAnsi="宋体" w:cs="Arial"/>
          <w:szCs w:val="21"/>
          <w:u w:val="single"/>
          <w:shd w:val="clear" w:color="auto" w:fill="FFFFFF"/>
        </w:rPr>
        <w:t xml:space="preserve"> </w:t>
      </w:r>
      <w:r>
        <w:rPr>
          <w:rFonts w:ascii="宋体" w:hAnsi="宋体" w:cs="Arial"/>
          <w:szCs w:val="21"/>
          <w:u w:val="single"/>
        </w:rPr>
        <w:t xml:space="preserve">                                                              </w:t>
      </w:r>
    </w:p>
    <w:p w14:paraId="2B213811" w14:textId="77777777" w:rsidR="00266BC8" w:rsidRDefault="00266BC8" w:rsidP="00266BC8">
      <w:pPr>
        <w:spacing w:line="360" w:lineRule="auto"/>
        <w:jc w:val="left"/>
        <w:rPr>
          <w:rFonts w:ascii="宋体"/>
          <w:szCs w:val="21"/>
        </w:rPr>
      </w:pPr>
      <w:r>
        <w:rPr>
          <w:rFonts w:ascii="宋体" w:hAnsi="宋体" w:hint="eastAsia"/>
          <w:szCs w:val="21"/>
        </w:rPr>
        <w:t>法定注册地址：</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szCs w:val="21"/>
          <w:u w:val="single"/>
        </w:rPr>
        <w:t xml:space="preserve">                                         </w:t>
      </w:r>
      <w:r>
        <w:rPr>
          <w:rFonts w:ascii="宋体" w:hAnsi="宋体" w:hint="eastAsia"/>
          <w:szCs w:val="21"/>
        </w:rPr>
        <w:t>承包人（全称）：</w:t>
      </w:r>
      <w:r>
        <w:rPr>
          <w:rFonts w:ascii="宋体" w:hAnsi="宋体"/>
          <w:szCs w:val="21"/>
          <w:u w:val="single"/>
        </w:rPr>
        <w:t xml:space="preserve">                                                              </w:t>
      </w:r>
    </w:p>
    <w:p w14:paraId="34709D92" w14:textId="77777777" w:rsidR="00266BC8" w:rsidRDefault="00266BC8" w:rsidP="00266BC8">
      <w:pPr>
        <w:spacing w:line="360" w:lineRule="auto"/>
        <w:rPr>
          <w:rFonts w:ascii="宋体"/>
          <w:szCs w:val="21"/>
        </w:rPr>
      </w:pPr>
      <w:r>
        <w:rPr>
          <w:rFonts w:ascii="宋体" w:hAnsi="宋体" w:hint="eastAsia"/>
          <w:szCs w:val="21"/>
        </w:rPr>
        <w:t>法</w:t>
      </w:r>
      <w:r>
        <w:rPr>
          <w:rFonts w:ascii="宋体" w:hAnsi="宋体"/>
          <w:sz w:val="18"/>
          <w:szCs w:val="21"/>
        </w:rPr>
        <w:t xml:space="preserve"> </w:t>
      </w:r>
      <w:r>
        <w:rPr>
          <w:rFonts w:ascii="宋体" w:hAnsi="宋体" w:hint="eastAsia"/>
          <w:szCs w:val="21"/>
        </w:rPr>
        <w:t>定</w:t>
      </w:r>
      <w:r>
        <w:rPr>
          <w:rFonts w:ascii="宋体" w:hAnsi="宋体"/>
          <w:sz w:val="13"/>
          <w:szCs w:val="21"/>
        </w:rPr>
        <w:t xml:space="preserve"> </w:t>
      </w:r>
      <w:r>
        <w:rPr>
          <w:rFonts w:ascii="宋体" w:hAnsi="宋体" w:hint="eastAsia"/>
          <w:szCs w:val="21"/>
        </w:rPr>
        <w:t>代</w:t>
      </w:r>
      <w:r>
        <w:rPr>
          <w:rFonts w:ascii="宋体" w:hAnsi="宋体"/>
          <w:sz w:val="13"/>
          <w:szCs w:val="21"/>
        </w:rPr>
        <w:t xml:space="preserve"> </w:t>
      </w:r>
      <w:r>
        <w:rPr>
          <w:rFonts w:ascii="宋体" w:hAnsi="宋体" w:hint="eastAsia"/>
          <w:szCs w:val="21"/>
        </w:rPr>
        <w:t>表</w:t>
      </w:r>
      <w:r>
        <w:rPr>
          <w:rFonts w:ascii="宋体" w:hAnsi="宋体"/>
          <w:sz w:val="13"/>
          <w:szCs w:val="21"/>
        </w:rPr>
        <w:t xml:space="preserve"> </w:t>
      </w:r>
      <w:r>
        <w:rPr>
          <w:rFonts w:ascii="宋体" w:hAnsi="宋体" w:hint="eastAsia"/>
          <w:szCs w:val="21"/>
        </w:rPr>
        <w:t>人：</w:t>
      </w:r>
      <w:r>
        <w:rPr>
          <w:rFonts w:ascii="宋体" w:hAnsi="宋体" w:cs="Arial"/>
          <w:szCs w:val="21"/>
          <w:u w:val="single"/>
        </w:rPr>
        <w:t xml:space="preserve">                                                              </w:t>
      </w:r>
    </w:p>
    <w:p w14:paraId="5F59C91F" w14:textId="77777777" w:rsidR="00266BC8" w:rsidRDefault="00266BC8" w:rsidP="00266BC8">
      <w:pPr>
        <w:spacing w:line="360" w:lineRule="auto"/>
        <w:rPr>
          <w:rFonts w:ascii="宋体"/>
          <w:b/>
        </w:rPr>
      </w:pPr>
      <w:r>
        <w:rPr>
          <w:rFonts w:ascii="宋体" w:hAnsi="宋体" w:hint="eastAsia"/>
          <w:szCs w:val="21"/>
        </w:rPr>
        <w:t>法定注册地址</w:t>
      </w:r>
      <w:r>
        <w:rPr>
          <w:rFonts w:ascii="宋体" w:hAnsi="宋体" w:hint="eastAsia"/>
          <w:b/>
          <w:szCs w:val="21"/>
        </w:rPr>
        <w:t>：</w:t>
      </w:r>
      <w:r>
        <w:rPr>
          <w:rFonts w:ascii="宋体" w:hAnsi="宋体"/>
          <w:szCs w:val="21"/>
          <w:u w:val="single"/>
        </w:rPr>
        <w:t xml:space="preserve">                                                               </w:t>
      </w:r>
    </w:p>
    <w:p w14:paraId="1285975C" w14:textId="77777777" w:rsidR="00266BC8" w:rsidRDefault="00266BC8" w:rsidP="00266BC8">
      <w:pPr>
        <w:spacing w:line="360" w:lineRule="auto"/>
        <w:ind w:firstLine="490"/>
        <w:rPr>
          <w:rFonts w:ascii="宋体"/>
        </w:rPr>
      </w:pPr>
    </w:p>
    <w:p w14:paraId="2A0C69E2" w14:textId="77777777" w:rsidR="00266BC8" w:rsidRDefault="00266BC8" w:rsidP="00266BC8">
      <w:pPr>
        <w:spacing w:line="360" w:lineRule="auto"/>
        <w:ind w:firstLineChars="200" w:firstLine="420"/>
        <w:rPr>
          <w:rFonts w:ascii="宋体"/>
        </w:rPr>
      </w:pPr>
      <w:r>
        <w:rPr>
          <w:rFonts w:ascii="宋体" w:hAnsi="宋体" w:hint="eastAsia"/>
          <w:szCs w:val="21"/>
        </w:rPr>
        <w:t>发包人为建设</w:t>
      </w:r>
      <w:r>
        <w:rPr>
          <w:rFonts w:hint="eastAsia"/>
          <w:szCs w:val="21"/>
          <w:u w:val="single"/>
        </w:rPr>
        <w:t xml:space="preserve"> </w:t>
      </w:r>
      <w:r>
        <w:rPr>
          <w:szCs w:val="21"/>
          <w:u w:val="single"/>
        </w:rPr>
        <w:t xml:space="preserve">                                      </w:t>
      </w:r>
      <w:r>
        <w:rPr>
          <w:rFonts w:ascii="宋体" w:hAnsi="宋体" w:hint="eastAsia"/>
          <w:szCs w:val="21"/>
        </w:rPr>
        <w:t>（以下简称“本工程”），已接受承包人提出的承担本工程的施工、竣工、交付并维修其任何缺陷的投标。</w:t>
      </w:r>
      <w:r>
        <w:rPr>
          <w:rFonts w:ascii="宋体" w:hAnsi="宋体" w:hint="eastAsia"/>
        </w:rPr>
        <w:t>依照《中华人民共和国招标投标法》、《中华人民共和国民法典》、《中华人民共和国建筑法》、及其他有关法律、行政法规，遵循平等、自愿、公平和诚实信用的原则，双方共同达成并订立如下协议。</w:t>
      </w:r>
    </w:p>
    <w:p w14:paraId="3946C530" w14:textId="77777777" w:rsidR="00266BC8" w:rsidRDefault="00266BC8" w:rsidP="00266BC8">
      <w:pPr>
        <w:spacing w:line="360" w:lineRule="auto"/>
        <w:ind w:firstLineChars="200" w:firstLine="420"/>
        <w:rPr>
          <w:rFonts w:ascii="宋体"/>
        </w:rPr>
      </w:pPr>
      <w:r>
        <w:rPr>
          <w:rFonts w:ascii="宋体" w:hAnsi="宋体" w:hint="eastAsia"/>
        </w:rPr>
        <w:t>一、工程概况</w:t>
      </w:r>
    </w:p>
    <w:p w14:paraId="6B07A437" w14:textId="77777777" w:rsidR="00266BC8" w:rsidRDefault="00266BC8" w:rsidP="00266BC8">
      <w:pPr>
        <w:spacing w:line="360" w:lineRule="auto"/>
        <w:ind w:firstLineChars="200" w:firstLine="420"/>
        <w:rPr>
          <w:rFonts w:ascii="宋体"/>
          <w:u w:val="single"/>
        </w:rPr>
      </w:pPr>
      <w:r>
        <w:rPr>
          <w:rFonts w:ascii="宋体" w:hAnsi="宋体" w:hint="eastAsia"/>
        </w:rPr>
        <w:t>工程名称：</w:t>
      </w:r>
      <w:r>
        <w:rPr>
          <w:rFonts w:hint="eastAsia"/>
          <w:szCs w:val="21"/>
          <w:u w:val="single"/>
        </w:rPr>
        <w:t xml:space="preserve"> </w:t>
      </w:r>
      <w:r>
        <w:rPr>
          <w:szCs w:val="21"/>
          <w:u w:val="single"/>
        </w:rPr>
        <w:t xml:space="preserve">                             </w:t>
      </w:r>
    </w:p>
    <w:p w14:paraId="1F33D3C2" w14:textId="77777777" w:rsidR="00266BC8" w:rsidRDefault="00266BC8" w:rsidP="00266BC8">
      <w:pPr>
        <w:spacing w:line="360" w:lineRule="auto"/>
        <w:ind w:firstLineChars="200" w:firstLine="420"/>
        <w:rPr>
          <w:rFonts w:ascii="宋体"/>
          <w:u w:val="single"/>
        </w:rPr>
      </w:pPr>
      <w:r>
        <w:rPr>
          <w:rFonts w:ascii="宋体" w:hAnsi="宋体" w:hint="eastAsia"/>
        </w:rPr>
        <w:t>工程地点：</w:t>
      </w:r>
      <w:r>
        <w:rPr>
          <w:rFonts w:ascii="宋体" w:hAnsi="宋体" w:hint="eastAsia"/>
          <w:u w:val="single"/>
          <w:shd w:val="clear" w:color="auto" w:fill="FFFFFF"/>
        </w:rPr>
        <w:t xml:space="preserve"> </w:t>
      </w:r>
      <w:r>
        <w:rPr>
          <w:rFonts w:ascii="宋体" w:hAnsi="宋体"/>
          <w:u w:val="single"/>
          <w:shd w:val="clear" w:color="auto" w:fill="FFFFFF"/>
        </w:rPr>
        <w:t xml:space="preserve">                             </w:t>
      </w:r>
    </w:p>
    <w:p w14:paraId="224F8408" w14:textId="77777777" w:rsidR="00266BC8" w:rsidRDefault="00266BC8" w:rsidP="00266BC8">
      <w:pPr>
        <w:spacing w:line="360" w:lineRule="auto"/>
        <w:ind w:firstLineChars="200" w:firstLine="420"/>
        <w:rPr>
          <w:rFonts w:ascii="宋体"/>
          <w:u w:val="single"/>
        </w:rPr>
      </w:pPr>
      <w:r>
        <w:rPr>
          <w:rFonts w:ascii="宋体" w:hAnsi="宋体" w:hint="eastAsia"/>
        </w:rPr>
        <w:t>工程内容：</w:t>
      </w:r>
      <w:r>
        <w:rPr>
          <w:rFonts w:ascii="宋体" w:hAnsi="宋体" w:hint="eastAsia"/>
          <w:szCs w:val="21"/>
          <w:u w:val="single"/>
        </w:rPr>
        <w:t xml:space="preserve"> </w:t>
      </w:r>
      <w:r>
        <w:rPr>
          <w:rFonts w:ascii="宋体" w:hAnsi="宋体"/>
          <w:szCs w:val="21"/>
          <w:u w:val="single"/>
        </w:rPr>
        <w:t xml:space="preserve">   </w:t>
      </w:r>
      <w:r>
        <w:rPr>
          <w:rFonts w:ascii="宋体" w:hAnsi="宋体"/>
          <w:u w:val="single"/>
        </w:rPr>
        <w:t xml:space="preserve">                                                        </w:t>
      </w:r>
    </w:p>
    <w:p w14:paraId="5F88F67A" w14:textId="77777777" w:rsidR="00266BC8" w:rsidRDefault="00266BC8" w:rsidP="00266BC8">
      <w:pPr>
        <w:spacing w:line="360" w:lineRule="auto"/>
        <w:ind w:firstLineChars="200" w:firstLine="420"/>
        <w:rPr>
          <w:rFonts w:ascii="宋体"/>
        </w:rPr>
      </w:pPr>
      <w:r>
        <w:rPr>
          <w:rFonts w:ascii="宋体" w:hAnsi="宋体" w:hint="eastAsia"/>
        </w:rPr>
        <w:t>群体工程应附“承包人承揽工程项目一览表”（附件二）</w:t>
      </w:r>
    </w:p>
    <w:p w14:paraId="2464A2C7" w14:textId="77777777" w:rsidR="00266BC8" w:rsidRDefault="00266BC8" w:rsidP="00266BC8">
      <w:pPr>
        <w:spacing w:line="360" w:lineRule="auto"/>
        <w:ind w:firstLineChars="200" w:firstLine="420"/>
        <w:rPr>
          <w:rFonts w:ascii="宋体" w:hAnsi="宋体"/>
          <w:u w:val="single"/>
        </w:rPr>
      </w:pPr>
      <w:r>
        <w:rPr>
          <w:rFonts w:ascii="宋体" w:hAnsi="宋体" w:hint="eastAsia"/>
        </w:rPr>
        <w:t>工程立项批准文号：</w:t>
      </w:r>
      <w:r>
        <w:rPr>
          <w:rFonts w:ascii="宋体" w:hAnsi="宋体"/>
          <w:u w:val="single"/>
          <w:shd w:val="clear" w:color="auto" w:fill="FFFFFF"/>
        </w:rPr>
        <w:t xml:space="preserve">                                                         </w:t>
      </w:r>
      <w:r>
        <w:rPr>
          <w:rFonts w:ascii="宋体" w:hAnsi="宋体"/>
          <w:u w:val="single"/>
        </w:rPr>
        <w:t xml:space="preserve">                        </w:t>
      </w:r>
    </w:p>
    <w:p w14:paraId="43C57AD1" w14:textId="77777777" w:rsidR="00266BC8" w:rsidRDefault="00266BC8" w:rsidP="00266BC8">
      <w:pPr>
        <w:spacing w:line="360" w:lineRule="auto"/>
        <w:ind w:firstLineChars="200" w:firstLine="420"/>
        <w:rPr>
          <w:rFonts w:ascii="宋体" w:hAnsi="宋体"/>
          <w:u w:val="single"/>
        </w:rPr>
      </w:pPr>
      <w:r>
        <w:rPr>
          <w:rFonts w:ascii="宋体" w:hAnsi="宋体" w:hint="eastAsia"/>
        </w:rPr>
        <w:t>资金来源：</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u w:val="single"/>
        </w:rPr>
        <w:t xml:space="preserve">                                                        </w:t>
      </w:r>
    </w:p>
    <w:p w14:paraId="0A058B8E" w14:textId="77777777" w:rsidR="00266BC8" w:rsidRDefault="00266BC8" w:rsidP="00266BC8">
      <w:pPr>
        <w:spacing w:line="360" w:lineRule="auto"/>
        <w:ind w:firstLineChars="200" w:firstLine="420"/>
        <w:rPr>
          <w:rFonts w:ascii="宋体"/>
        </w:rPr>
      </w:pPr>
      <w:r>
        <w:rPr>
          <w:rFonts w:ascii="宋体" w:hAnsi="宋体" w:hint="eastAsia"/>
        </w:rPr>
        <w:t>二、工程承包范围</w:t>
      </w:r>
    </w:p>
    <w:p w14:paraId="11C78215" w14:textId="77777777" w:rsidR="00266BC8" w:rsidRDefault="00266BC8" w:rsidP="00266BC8">
      <w:pPr>
        <w:spacing w:line="360" w:lineRule="auto"/>
        <w:ind w:firstLineChars="200" w:firstLine="420"/>
        <w:rPr>
          <w:rFonts w:ascii="宋体"/>
        </w:rPr>
      </w:pPr>
      <w:r>
        <w:rPr>
          <w:rFonts w:ascii="宋体" w:hAnsi="宋体" w:hint="eastAsia"/>
        </w:rPr>
        <w:t>承包范围：</w:t>
      </w:r>
      <w:r>
        <w:rPr>
          <w:rFonts w:hint="eastAsia"/>
          <w:szCs w:val="21"/>
          <w:u w:val="single"/>
        </w:rPr>
        <w:t xml:space="preserve"> </w:t>
      </w:r>
      <w:r>
        <w:rPr>
          <w:szCs w:val="21"/>
          <w:u w:val="single"/>
        </w:rPr>
        <w:t xml:space="preserve">                                                                  </w:t>
      </w:r>
    </w:p>
    <w:p w14:paraId="2DD61BA6" w14:textId="77777777" w:rsidR="00266BC8" w:rsidRDefault="00266BC8" w:rsidP="00266BC8">
      <w:pPr>
        <w:spacing w:line="360" w:lineRule="auto"/>
        <w:ind w:firstLineChars="200" w:firstLine="420"/>
        <w:rPr>
          <w:rFonts w:ascii="宋体"/>
          <w:b/>
          <w:u w:val="single"/>
        </w:rPr>
      </w:pPr>
      <w:r>
        <w:rPr>
          <w:rFonts w:ascii="宋体" w:hAnsi="宋体" w:hint="eastAsia"/>
        </w:rPr>
        <w:t>详细承包范围见第五章“技术标准和要求”。</w:t>
      </w:r>
    </w:p>
    <w:p w14:paraId="09EF75BE" w14:textId="77777777" w:rsidR="00266BC8" w:rsidRDefault="00266BC8" w:rsidP="00266BC8">
      <w:pPr>
        <w:spacing w:line="360" w:lineRule="auto"/>
        <w:ind w:firstLineChars="200" w:firstLine="420"/>
        <w:rPr>
          <w:rFonts w:ascii="宋体"/>
        </w:rPr>
      </w:pPr>
      <w:r>
        <w:rPr>
          <w:rFonts w:ascii="宋体" w:hAnsi="宋体" w:hint="eastAsia"/>
        </w:rPr>
        <w:t>三、合同工期</w:t>
      </w:r>
    </w:p>
    <w:p w14:paraId="4284A39C" w14:textId="77777777" w:rsidR="00266BC8" w:rsidRDefault="00266BC8" w:rsidP="00266BC8">
      <w:pPr>
        <w:spacing w:line="360" w:lineRule="auto"/>
        <w:ind w:firstLineChars="200" w:firstLine="420"/>
        <w:rPr>
          <w:rFonts w:ascii="宋体"/>
          <w:u w:val="single"/>
        </w:rPr>
      </w:pPr>
      <w:r>
        <w:rPr>
          <w:rFonts w:ascii="宋体" w:hAnsi="宋体" w:hint="eastAsia"/>
        </w:rPr>
        <w:t>计划开工日期：</w:t>
      </w:r>
      <w:r>
        <w:rPr>
          <w:u w:val="single"/>
        </w:rPr>
        <w:t xml:space="preserve">    </w:t>
      </w:r>
      <w:r>
        <w:rPr>
          <w:rFonts w:ascii="宋体" w:hAnsi="宋体" w:hint="eastAsia"/>
        </w:rPr>
        <w:t>年</w:t>
      </w:r>
      <w:r>
        <w:rPr>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75856A3D" w14:textId="77777777" w:rsidR="00266BC8" w:rsidRDefault="00266BC8" w:rsidP="00266BC8">
      <w:pPr>
        <w:spacing w:line="360" w:lineRule="auto"/>
        <w:ind w:firstLineChars="200" w:firstLine="420"/>
        <w:rPr>
          <w:rFonts w:ascii="宋体"/>
          <w:u w:val="single"/>
        </w:rPr>
      </w:pPr>
      <w:r>
        <w:rPr>
          <w:rFonts w:ascii="宋体" w:hAnsi="宋体" w:hint="eastAsia"/>
        </w:rPr>
        <w:t>计划竣工日期：</w:t>
      </w:r>
      <w:r>
        <w:rPr>
          <w:u w:val="single"/>
        </w:rPr>
        <w:t xml:space="preserve">    </w:t>
      </w:r>
      <w:r>
        <w:rPr>
          <w:rFonts w:ascii="宋体" w:hAnsi="宋体" w:hint="eastAsia"/>
        </w:rPr>
        <w:t>年</w:t>
      </w:r>
      <w:r>
        <w:rPr>
          <w:u w:val="single"/>
        </w:rPr>
        <w:t xml:space="preserve">  </w:t>
      </w:r>
      <w:r>
        <w:rPr>
          <w:rFonts w:ascii="宋体" w:hAnsi="宋体" w:hint="eastAsia"/>
        </w:rPr>
        <w:t>月</w:t>
      </w:r>
      <w:r>
        <w:rPr>
          <w:u w:val="single"/>
        </w:rPr>
        <w:t xml:space="preserve">  </w:t>
      </w:r>
      <w:r>
        <w:rPr>
          <w:rFonts w:ascii="宋体" w:hAnsi="宋体" w:hint="eastAsia"/>
        </w:rPr>
        <w:t>日</w:t>
      </w:r>
    </w:p>
    <w:p w14:paraId="1A49ACCF" w14:textId="77777777" w:rsidR="00266BC8" w:rsidRDefault="00266BC8" w:rsidP="00266BC8">
      <w:pPr>
        <w:spacing w:line="360" w:lineRule="auto"/>
        <w:ind w:firstLineChars="200" w:firstLine="420"/>
        <w:rPr>
          <w:rFonts w:ascii="宋体"/>
        </w:rPr>
      </w:pPr>
      <w:r>
        <w:rPr>
          <w:rFonts w:ascii="宋体" w:hAnsi="宋体" w:hint="eastAsia"/>
        </w:rPr>
        <w:t>工期总日历天数</w:t>
      </w:r>
      <w:r>
        <w:rPr>
          <w:rFonts w:ascii="宋体" w:hAnsi="宋体"/>
          <w:u w:val="single"/>
        </w:rPr>
        <w:t xml:space="preserve"> </w:t>
      </w:r>
      <w:r>
        <w:rPr>
          <w:rFonts w:ascii="宋体" w:hAnsi="宋体" w:cs="Arial"/>
          <w:szCs w:val="21"/>
          <w:u w:val="single"/>
        </w:rPr>
        <w:t xml:space="preserve">    </w:t>
      </w:r>
      <w:r>
        <w:rPr>
          <w:rFonts w:ascii="宋体" w:hAnsi="宋体"/>
          <w:u w:val="single"/>
        </w:rPr>
        <w:t xml:space="preserve"> </w:t>
      </w:r>
      <w:r>
        <w:rPr>
          <w:rFonts w:ascii="宋体" w:hAnsi="宋体" w:hint="eastAsia"/>
        </w:rPr>
        <w:t>天，自监理人发出的开工通知中载明的开工日期起算。</w:t>
      </w:r>
    </w:p>
    <w:p w14:paraId="1777446A" w14:textId="77777777" w:rsidR="00266BC8" w:rsidRDefault="00266BC8" w:rsidP="00266BC8">
      <w:pPr>
        <w:spacing w:line="360" w:lineRule="auto"/>
        <w:ind w:firstLineChars="200" w:firstLine="420"/>
        <w:rPr>
          <w:rFonts w:ascii="宋体"/>
        </w:rPr>
      </w:pPr>
      <w:r>
        <w:rPr>
          <w:rFonts w:ascii="宋体" w:hAnsi="宋体" w:hint="eastAsia"/>
        </w:rPr>
        <w:t>四、质量标准</w:t>
      </w:r>
    </w:p>
    <w:p w14:paraId="5588475C" w14:textId="77777777" w:rsidR="00266BC8" w:rsidRDefault="00266BC8" w:rsidP="00266BC8">
      <w:pPr>
        <w:spacing w:line="360" w:lineRule="auto"/>
        <w:ind w:firstLineChars="200" w:firstLine="420"/>
        <w:rPr>
          <w:rFonts w:ascii="宋体" w:hAnsi="宋体"/>
          <w:u w:val="single"/>
        </w:rPr>
      </w:pPr>
      <w:r>
        <w:rPr>
          <w:rFonts w:ascii="宋体" w:hAnsi="宋体" w:hint="eastAsia"/>
        </w:rPr>
        <w:t>工程质量标准：</w:t>
      </w:r>
      <w:r>
        <w:rPr>
          <w:rFonts w:ascii="宋体" w:hAnsi="宋体" w:hint="eastAsia"/>
          <w:u w:val="single"/>
        </w:rPr>
        <w:t xml:space="preserve"> </w:t>
      </w:r>
      <w:r>
        <w:rPr>
          <w:rFonts w:ascii="宋体" w:hAnsi="宋体"/>
          <w:u w:val="single"/>
        </w:rPr>
        <w:t xml:space="preserve">                                                              </w:t>
      </w:r>
    </w:p>
    <w:p w14:paraId="68267EBE" w14:textId="77777777" w:rsidR="00266BC8" w:rsidRDefault="00266BC8" w:rsidP="00266BC8">
      <w:pPr>
        <w:spacing w:line="440" w:lineRule="exact"/>
        <w:ind w:firstLineChars="200" w:firstLine="420"/>
        <w:rPr>
          <w:rFonts w:ascii="宋体" w:hAnsi="宋体"/>
        </w:rPr>
      </w:pPr>
      <w:r>
        <w:rPr>
          <w:rFonts w:ascii="宋体" w:hAnsi="宋体" w:hint="eastAsia"/>
        </w:rPr>
        <w:t>五、施工现场安全生产标准化管理目标等级要求</w:t>
      </w:r>
    </w:p>
    <w:p w14:paraId="27D93590" w14:textId="77777777" w:rsidR="00266BC8" w:rsidRDefault="00266BC8" w:rsidP="00266BC8">
      <w:pPr>
        <w:spacing w:line="360" w:lineRule="auto"/>
        <w:ind w:firstLineChars="200" w:firstLine="420"/>
        <w:rPr>
          <w:rFonts w:ascii="宋体" w:hAnsi="宋体"/>
          <w:u w:val="single"/>
        </w:rPr>
      </w:pPr>
      <w:r>
        <w:rPr>
          <w:rFonts w:ascii="宋体" w:hAnsi="宋体" w:hint="eastAsia"/>
        </w:rPr>
        <w:t>施工现场安全生产标准化管理目标等级：</w:t>
      </w:r>
      <w:r>
        <w:rPr>
          <w:rFonts w:ascii="宋体" w:hAnsi="宋体" w:hint="eastAsia"/>
          <w:u w:val="single"/>
        </w:rPr>
        <w:t xml:space="preserve"> </w:t>
      </w:r>
      <w:r>
        <w:rPr>
          <w:rFonts w:ascii="宋体" w:hAnsi="宋体"/>
          <w:u w:val="single"/>
        </w:rPr>
        <w:t xml:space="preserve">                                        </w:t>
      </w:r>
    </w:p>
    <w:p w14:paraId="52E8966D" w14:textId="77777777" w:rsidR="00266BC8" w:rsidRDefault="00266BC8" w:rsidP="00266BC8">
      <w:pPr>
        <w:spacing w:line="360" w:lineRule="auto"/>
        <w:ind w:firstLineChars="200" w:firstLine="420"/>
        <w:rPr>
          <w:rFonts w:ascii="宋体"/>
        </w:rPr>
      </w:pPr>
      <w:r>
        <w:rPr>
          <w:rFonts w:ascii="宋体" w:hAnsi="宋体" w:hint="eastAsia"/>
        </w:rPr>
        <w:t>六、合同形式</w:t>
      </w:r>
    </w:p>
    <w:p w14:paraId="3FDFA785" w14:textId="77777777" w:rsidR="00266BC8" w:rsidRDefault="00266BC8" w:rsidP="00266BC8">
      <w:pPr>
        <w:spacing w:line="360" w:lineRule="auto"/>
        <w:ind w:firstLineChars="200" w:firstLine="420"/>
        <w:rPr>
          <w:rFonts w:ascii="宋体"/>
          <w:b/>
          <w:u w:val="single"/>
        </w:rPr>
      </w:pPr>
      <w:r>
        <w:rPr>
          <w:rFonts w:ascii="宋体" w:hAnsi="宋体" w:hint="eastAsia"/>
        </w:rPr>
        <w:lastRenderedPageBreak/>
        <w:t>本合同采用</w:t>
      </w:r>
      <w:r>
        <w:rPr>
          <w:rFonts w:ascii="宋体" w:hAnsi="宋体"/>
        </w:rPr>
        <w:t xml:space="preserve"> </w:t>
      </w:r>
      <w:r>
        <w:rPr>
          <w:rFonts w:ascii="宋体" w:hAnsi="宋体"/>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u w:val="single"/>
        </w:rPr>
        <w:t xml:space="preserve">                         </w:t>
      </w:r>
      <w:r>
        <w:rPr>
          <w:rFonts w:ascii="宋体" w:hAnsi="宋体" w:hint="eastAsia"/>
        </w:rPr>
        <w:t>合同形式。</w:t>
      </w:r>
    </w:p>
    <w:p w14:paraId="022A5D95" w14:textId="77777777" w:rsidR="00266BC8" w:rsidRDefault="00266BC8" w:rsidP="00266BC8">
      <w:pPr>
        <w:spacing w:line="360" w:lineRule="auto"/>
        <w:ind w:firstLineChars="200" w:firstLine="420"/>
        <w:rPr>
          <w:rFonts w:ascii="宋体"/>
          <w:bCs/>
        </w:rPr>
      </w:pPr>
      <w:r>
        <w:rPr>
          <w:rFonts w:ascii="宋体" w:hAnsi="宋体" w:hint="eastAsia"/>
          <w:bCs/>
        </w:rPr>
        <w:t>七、签约合同价</w:t>
      </w:r>
    </w:p>
    <w:p w14:paraId="2E54BC73" w14:textId="77777777" w:rsidR="00266BC8" w:rsidRDefault="00266BC8" w:rsidP="00266BC8">
      <w:pPr>
        <w:spacing w:line="360" w:lineRule="auto"/>
        <w:ind w:firstLineChars="200" w:firstLine="420"/>
        <w:rPr>
          <w:rFonts w:ascii="宋体"/>
        </w:rPr>
      </w:pPr>
      <w:r>
        <w:rPr>
          <w:rFonts w:ascii="宋体" w:hAnsi="宋体" w:hint="eastAsia"/>
        </w:rPr>
        <w:t>金额（大写）：</w:t>
      </w:r>
      <w:r>
        <w:rPr>
          <w:rFonts w:ascii="宋体" w:hAnsi="宋体"/>
          <w:u w:val="single"/>
        </w:rPr>
        <w:t xml:space="preserve">                                                      </w:t>
      </w:r>
      <w:r>
        <w:rPr>
          <w:rFonts w:ascii="宋体" w:hAnsi="宋体" w:hint="eastAsia"/>
        </w:rPr>
        <w:t>（人民币）</w:t>
      </w:r>
    </w:p>
    <w:p w14:paraId="03CE5EC7" w14:textId="77777777" w:rsidR="00266BC8" w:rsidRDefault="00266BC8" w:rsidP="00266BC8">
      <w:pPr>
        <w:spacing w:line="360" w:lineRule="auto"/>
        <w:ind w:firstLineChars="200" w:firstLine="420"/>
        <w:rPr>
          <w:rFonts w:ascii="宋体"/>
        </w:rPr>
      </w:pPr>
      <w:r>
        <w:rPr>
          <w:rFonts w:ascii="宋体" w:hAnsi="宋体" w:hint="eastAsia"/>
        </w:rPr>
        <w:t>（小写）￥：</w:t>
      </w:r>
      <w:r>
        <w:rPr>
          <w:rFonts w:ascii="宋体" w:hAnsi="宋体"/>
          <w:u w:val="single"/>
        </w:rPr>
        <w:t xml:space="preserve">                                                             </w:t>
      </w:r>
      <w:r>
        <w:rPr>
          <w:rFonts w:ascii="宋体" w:hAnsi="宋体" w:hint="eastAsia"/>
        </w:rPr>
        <w:t>元</w:t>
      </w:r>
    </w:p>
    <w:p w14:paraId="1F1697FD" w14:textId="77777777" w:rsidR="00266BC8" w:rsidRDefault="00266BC8" w:rsidP="00266BC8">
      <w:pPr>
        <w:kinsoku w:val="0"/>
        <w:overflowPunct w:val="0"/>
        <w:autoSpaceDN w:val="0"/>
        <w:spacing w:line="360" w:lineRule="auto"/>
        <w:ind w:firstLineChars="300" w:firstLine="630"/>
        <w:rPr>
          <w:rFonts w:ascii="宋体" w:hAnsi="宋体"/>
        </w:rPr>
      </w:pPr>
      <w:r>
        <w:rPr>
          <w:rFonts w:ascii="宋体" w:hAnsi="宋体" w:hint="eastAsia"/>
        </w:rPr>
        <w:t>其中：安全生产标准化措施费（</w:t>
      </w:r>
      <w:r>
        <w:rPr>
          <w:rFonts w:ascii="宋体" w:hAnsi="宋体" w:cs="Arial" w:hint="eastAsia"/>
          <w:bCs/>
          <w:szCs w:val="21"/>
        </w:rPr>
        <w:t>含税</w:t>
      </w:r>
      <w:r>
        <w:rPr>
          <w:rFonts w:ascii="宋体" w:hAnsi="宋体" w:hint="eastAsia"/>
        </w:rPr>
        <w:t>）：</w:t>
      </w:r>
      <w:r>
        <w:rPr>
          <w:rFonts w:ascii="宋体" w:hAnsi="宋体"/>
          <w:u w:val="single"/>
        </w:rPr>
        <w:t xml:space="preserve">                                      </w:t>
      </w:r>
      <w:r>
        <w:rPr>
          <w:rFonts w:ascii="宋体" w:hAnsi="宋体"/>
        </w:rPr>
        <w:t>元</w:t>
      </w:r>
    </w:p>
    <w:p w14:paraId="40D19861" w14:textId="77777777" w:rsidR="00266BC8" w:rsidRDefault="00266BC8" w:rsidP="00266BC8">
      <w:pPr>
        <w:wordWrap w:val="0"/>
        <w:spacing w:line="360" w:lineRule="auto"/>
        <w:ind w:leftChars="600" w:left="1260"/>
        <w:rPr>
          <w:rFonts w:ascii="宋体"/>
        </w:rPr>
      </w:pPr>
      <w:r>
        <w:rPr>
          <w:rFonts w:ascii="宋体" w:hAnsi="宋体" w:hint="eastAsia"/>
        </w:rPr>
        <w:t>建筑垃圾运输处置费（</w:t>
      </w:r>
      <w:r>
        <w:rPr>
          <w:rFonts w:ascii="宋体" w:hAnsi="宋体" w:cs="Arial" w:hint="eastAsia"/>
          <w:bCs/>
          <w:szCs w:val="21"/>
        </w:rPr>
        <w:t>含税</w:t>
      </w:r>
      <w:r>
        <w:rPr>
          <w:rFonts w:ascii="宋体" w:hAnsi="宋体" w:hint="eastAsia"/>
        </w:rPr>
        <w:t>）：</w:t>
      </w:r>
      <w:r>
        <w:rPr>
          <w:rFonts w:ascii="宋体" w:hAnsi="宋体"/>
          <w:u w:val="single"/>
        </w:rPr>
        <w:t xml:space="preserve">                                      </w:t>
      </w:r>
      <w:r>
        <w:rPr>
          <w:rFonts w:ascii="宋体" w:hAnsi="宋体" w:hint="eastAsia"/>
        </w:rPr>
        <w:t>元</w:t>
      </w:r>
    </w:p>
    <w:p w14:paraId="43CFA86A" w14:textId="77777777" w:rsidR="00266BC8" w:rsidRDefault="00266BC8" w:rsidP="00266BC8">
      <w:pPr>
        <w:spacing w:line="360" w:lineRule="auto"/>
        <w:ind w:firstLineChars="600" w:firstLine="1260"/>
        <w:rPr>
          <w:rFonts w:ascii="宋体"/>
        </w:rPr>
      </w:pPr>
      <w:r>
        <w:rPr>
          <w:rFonts w:ascii="宋体" w:hAnsi="宋体" w:hint="eastAsia"/>
        </w:rPr>
        <w:t>暂列金额（</w:t>
      </w:r>
      <w:r>
        <w:rPr>
          <w:rFonts w:ascii="宋体" w:hAnsi="宋体" w:cs="Arial" w:hint="eastAsia"/>
          <w:bCs/>
          <w:szCs w:val="21"/>
        </w:rPr>
        <w:t>含税</w:t>
      </w:r>
      <w:r>
        <w:rPr>
          <w:rFonts w:ascii="宋体" w:hAnsi="宋体" w:hint="eastAsia"/>
        </w:rPr>
        <w:t>）：</w:t>
      </w:r>
      <w:r>
        <w:rPr>
          <w:rFonts w:ascii="宋体" w:hAnsi="宋体"/>
          <w:u w:val="single"/>
        </w:rPr>
        <w:t xml:space="preserve">                                                </w:t>
      </w:r>
      <w:r>
        <w:rPr>
          <w:rFonts w:ascii="宋体" w:hAnsi="宋体" w:hint="eastAsia"/>
        </w:rPr>
        <w:t>元</w:t>
      </w:r>
    </w:p>
    <w:p w14:paraId="107CC8EC" w14:textId="77777777" w:rsidR="00266BC8" w:rsidRDefault="00266BC8" w:rsidP="00266BC8">
      <w:pPr>
        <w:spacing w:line="360" w:lineRule="auto"/>
        <w:ind w:firstLineChars="600" w:firstLine="1260"/>
        <w:jc w:val="left"/>
        <w:rPr>
          <w:rFonts w:ascii="宋体"/>
        </w:rPr>
      </w:pPr>
      <w:r>
        <w:rPr>
          <w:rFonts w:ascii="宋体" w:hAnsi="宋体" w:hint="eastAsia"/>
          <w:bCs/>
        </w:rPr>
        <w:t>专业工程暂估价</w:t>
      </w:r>
      <w:r>
        <w:rPr>
          <w:rFonts w:ascii="宋体" w:hAnsi="宋体" w:hint="eastAsia"/>
        </w:rPr>
        <w:t>（</w:t>
      </w:r>
      <w:r>
        <w:rPr>
          <w:rFonts w:ascii="宋体" w:hAnsi="宋体" w:cs="Arial" w:hint="eastAsia"/>
          <w:bCs/>
          <w:szCs w:val="21"/>
        </w:rPr>
        <w:t>含税</w:t>
      </w:r>
      <w:r>
        <w:rPr>
          <w:rFonts w:ascii="宋体" w:hAnsi="宋体" w:hint="eastAsia"/>
        </w:rPr>
        <w:t>）</w:t>
      </w:r>
      <w:r>
        <w:rPr>
          <w:rFonts w:ascii="宋体" w:hAnsi="宋体" w:hint="eastAsia"/>
          <w:bCs/>
        </w:rPr>
        <w:t>：</w:t>
      </w:r>
      <w:r>
        <w:rPr>
          <w:rFonts w:ascii="宋体" w:hAnsi="宋体"/>
          <w:u w:val="single"/>
        </w:rPr>
        <w:t xml:space="preserve">      </w:t>
      </w:r>
      <w:r>
        <w:rPr>
          <w:rFonts w:ascii="宋体" w:hAnsi="宋体"/>
          <w:sz w:val="24"/>
          <w:u w:val="single"/>
        </w:rPr>
        <w:t xml:space="preserve"> </w:t>
      </w:r>
      <w:r>
        <w:rPr>
          <w:rFonts w:ascii="宋体" w:hAnsi="宋体"/>
          <w:u w:val="single"/>
        </w:rPr>
        <w:t xml:space="preserve">                                   </w:t>
      </w:r>
      <w:r>
        <w:rPr>
          <w:rFonts w:ascii="宋体" w:hAnsi="宋体" w:hint="eastAsia"/>
        </w:rPr>
        <w:t>元</w:t>
      </w:r>
    </w:p>
    <w:p w14:paraId="1E34B41E" w14:textId="77777777" w:rsidR="00266BC8" w:rsidRDefault="00266BC8" w:rsidP="00266BC8">
      <w:pPr>
        <w:spacing w:line="360" w:lineRule="auto"/>
        <w:ind w:firstLineChars="607" w:firstLine="1275"/>
        <w:rPr>
          <w:rFonts w:ascii="宋体"/>
          <w:b/>
        </w:rPr>
      </w:pPr>
      <w:r>
        <w:rPr>
          <w:rFonts w:ascii="宋体" w:hint="eastAsia"/>
        </w:rPr>
        <w:t>……</w:t>
      </w:r>
    </w:p>
    <w:p w14:paraId="66EEA715" w14:textId="77777777" w:rsidR="00266BC8" w:rsidRDefault="00266BC8" w:rsidP="00266BC8">
      <w:pPr>
        <w:spacing w:line="360" w:lineRule="auto"/>
        <w:ind w:firstLineChars="200" w:firstLine="420"/>
        <w:rPr>
          <w:rFonts w:ascii="宋体"/>
          <w:bCs/>
        </w:rPr>
      </w:pPr>
      <w:r>
        <w:rPr>
          <w:rFonts w:ascii="宋体" w:hAnsi="宋体" w:hint="eastAsia"/>
          <w:bCs/>
        </w:rPr>
        <w:t>八、承包人项目经理：</w:t>
      </w:r>
    </w:p>
    <w:p w14:paraId="6C8CB5B4" w14:textId="77777777" w:rsidR="00266BC8" w:rsidRDefault="00266BC8" w:rsidP="00266BC8">
      <w:pPr>
        <w:spacing w:line="360" w:lineRule="auto"/>
        <w:ind w:firstLineChars="200" w:firstLine="420"/>
        <w:rPr>
          <w:rFonts w:ascii="宋体"/>
          <w:szCs w:val="21"/>
        </w:rPr>
      </w:pPr>
      <w:r>
        <w:rPr>
          <w:rFonts w:ascii="宋体" w:hAnsi="宋体" w:hint="eastAsia"/>
          <w:szCs w:val="21"/>
        </w:rPr>
        <w:t>姓名：</w:t>
      </w:r>
      <w:r>
        <w:rPr>
          <w:rFonts w:ascii="宋体" w:hAnsi="宋体"/>
          <w:szCs w:val="21"/>
          <w:u w:val="single"/>
        </w:rPr>
        <w:t xml:space="preserve">                          </w:t>
      </w:r>
      <w:r>
        <w:rPr>
          <w:rFonts w:ascii="宋体" w:hAnsi="宋体"/>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职称：</w:t>
      </w:r>
      <w:r>
        <w:rPr>
          <w:rFonts w:ascii="宋体" w:hAnsi="宋体"/>
          <w:szCs w:val="21"/>
          <w:u w:val="single"/>
        </w:rPr>
        <w:t xml:space="preserve">                             </w:t>
      </w:r>
      <w:r>
        <w:rPr>
          <w:rFonts w:ascii="宋体" w:hAnsi="宋体" w:hint="eastAsia"/>
          <w:szCs w:val="21"/>
        </w:rPr>
        <w:t>；</w:t>
      </w:r>
    </w:p>
    <w:p w14:paraId="6D23BBDD" w14:textId="77777777" w:rsidR="00266BC8" w:rsidRDefault="00266BC8" w:rsidP="00266BC8">
      <w:pPr>
        <w:spacing w:line="360" w:lineRule="auto"/>
        <w:ind w:firstLineChars="200" w:firstLine="420"/>
        <w:rPr>
          <w:rFonts w:ascii="宋体"/>
          <w:szCs w:val="21"/>
        </w:rPr>
      </w:pPr>
      <w:r>
        <w:rPr>
          <w:rFonts w:ascii="宋体" w:hAnsi="宋体" w:hint="eastAsia"/>
          <w:szCs w:val="21"/>
        </w:rPr>
        <w:t>身份证号：</w:t>
      </w:r>
      <w:r>
        <w:rPr>
          <w:rFonts w:ascii="宋体" w:hAnsi="宋体"/>
          <w:szCs w:val="21"/>
          <w:u w:val="single"/>
        </w:rPr>
        <w:t xml:space="preserve">                       </w:t>
      </w:r>
      <w:r>
        <w:rPr>
          <w:rFonts w:ascii="宋体" w:hAnsi="宋体" w:hint="eastAsia"/>
          <w:szCs w:val="21"/>
        </w:rPr>
        <w:t>；</w:t>
      </w:r>
      <w:r>
        <w:rPr>
          <w:rFonts w:ascii="宋体" w:hAnsi="宋体"/>
          <w:szCs w:val="21"/>
        </w:rPr>
        <w:t xml:space="preserve">      </w:t>
      </w:r>
      <w:r>
        <w:rPr>
          <w:rFonts w:ascii="宋体" w:hAnsi="宋体" w:hint="eastAsia"/>
          <w:szCs w:val="21"/>
        </w:rPr>
        <w:t>建造师执业资格证书号：</w:t>
      </w:r>
      <w:r>
        <w:rPr>
          <w:rFonts w:ascii="宋体" w:hAnsi="宋体"/>
          <w:szCs w:val="21"/>
          <w:u w:val="single"/>
        </w:rPr>
        <w:t xml:space="preserve">            </w:t>
      </w:r>
      <w:r>
        <w:rPr>
          <w:rFonts w:ascii="宋体" w:hAnsi="宋体"/>
          <w:szCs w:val="21"/>
        </w:rPr>
        <w:t xml:space="preserve"> </w:t>
      </w:r>
      <w:r>
        <w:rPr>
          <w:rFonts w:ascii="宋体" w:hAnsi="宋体" w:hint="eastAsia"/>
          <w:szCs w:val="21"/>
        </w:rPr>
        <w:t>；</w:t>
      </w:r>
    </w:p>
    <w:p w14:paraId="0EEB08B2" w14:textId="77777777" w:rsidR="00266BC8" w:rsidRDefault="00266BC8" w:rsidP="00266BC8">
      <w:pPr>
        <w:spacing w:line="360" w:lineRule="auto"/>
        <w:ind w:firstLineChars="200" w:firstLine="420"/>
        <w:rPr>
          <w:rFonts w:ascii="宋体"/>
          <w:szCs w:val="21"/>
        </w:rPr>
      </w:pPr>
      <w:r>
        <w:rPr>
          <w:rFonts w:ascii="宋体" w:hAnsi="宋体" w:hint="eastAsia"/>
          <w:szCs w:val="21"/>
        </w:rPr>
        <w:t>建造师注册证书号：</w:t>
      </w:r>
      <w:r>
        <w:rPr>
          <w:rFonts w:ascii="宋体" w:hAnsi="宋体"/>
          <w:szCs w:val="21"/>
          <w:u w:val="single"/>
        </w:rPr>
        <w:t xml:space="preserve">                                                         </w:t>
      </w:r>
      <w:r>
        <w:rPr>
          <w:rFonts w:ascii="宋体" w:hAnsi="宋体" w:hint="eastAsia"/>
          <w:szCs w:val="21"/>
        </w:rPr>
        <w:t>。</w:t>
      </w:r>
    </w:p>
    <w:p w14:paraId="69B94E6E" w14:textId="77777777" w:rsidR="00266BC8" w:rsidRDefault="00266BC8" w:rsidP="00266BC8">
      <w:pPr>
        <w:spacing w:line="360" w:lineRule="auto"/>
        <w:ind w:firstLineChars="200" w:firstLine="420"/>
        <w:rPr>
          <w:rFonts w:ascii="宋体"/>
          <w:szCs w:val="21"/>
        </w:rPr>
      </w:pPr>
      <w:r>
        <w:rPr>
          <w:rFonts w:ascii="宋体" w:hAnsi="宋体" w:hint="eastAsia"/>
          <w:szCs w:val="21"/>
        </w:rPr>
        <w:t>建造师执业印章号：</w:t>
      </w:r>
      <w:r>
        <w:rPr>
          <w:rFonts w:ascii="宋体" w:hAnsi="宋体"/>
          <w:szCs w:val="21"/>
          <w:u w:val="single"/>
        </w:rPr>
        <w:t xml:space="preserve">                                                         </w:t>
      </w:r>
      <w:r>
        <w:rPr>
          <w:rFonts w:ascii="宋体" w:hAnsi="宋体" w:hint="eastAsia"/>
          <w:szCs w:val="21"/>
        </w:rPr>
        <w:t>。</w:t>
      </w:r>
    </w:p>
    <w:p w14:paraId="0502D3E4" w14:textId="77777777" w:rsidR="00266BC8" w:rsidRDefault="00266BC8" w:rsidP="00266BC8">
      <w:pPr>
        <w:spacing w:line="360" w:lineRule="auto"/>
        <w:ind w:firstLineChars="200" w:firstLine="420"/>
        <w:rPr>
          <w:rFonts w:ascii="宋体"/>
          <w:szCs w:val="21"/>
        </w:rPr>
      </w:pPr>
      <w:r>
        <w:rPr>
          <w:rFonts w:ascii="宋体" w:hAnsi="宋体" w:hint="eastAsia"/>
          <w:szCs w:val="21"/>
        </w:rPr>
        <w:t>安全生产考核合格证书号：</w:t>
      </w:r>
      <w:r>
        <w:rPr>
          <w:rFonts w:ascii="宋体" w:hAnsi="宋体"/>
          <w:szCs w:val="21"/>
          <w:u w:val="single"/>
        </w:rPr>
        <w:t xml:space="preserve">                                                   </w:t>
      </w:r>
      <w:r>
        <w:rPr>
          <w:rFonts w:ascii="宋体" w:hAnsi="宋体" w:hint="eastAsia"/>
          <w:szCs w:val="21"/>
        </w:rPr>
        <w:t>。</w:t>
      </w:r>
    </w:p>
    <w:p w14:paraId="588783F4" w14:textId="77777777" w:rsidR="00266BC8" w:rsidRDefault="00266BC8" w:rsidP="00266BC8">
      <w:pPr>
        <w:spacing w:line="360" w:lineRule="auto"/>
        <w:ind w:firstLineChars="200" w:firstLine="420"/>
        <w:rPr>
          <w:rFonts w:ascii="宋体"/>
        </w:rPr>
      </w:pPr>
      <w:r>
        <w:rPr>
          <w:rFonts w:ascii="宋体" w:hAnsi="宋体" w:hint="eastAsia"/>
        </w:rPr>
        <w:t>九、合同文件的组成</w:t>
      </w:r>
    </w:p>
    <w:p w14:paraId="61DE1555" w14:textId="77777777" w:rsidR="00266BC8" w:rsidRDefault="00266BC8" w:rsidP="00266BC8">
      <w:pPr>
        <w:spacing w:line="360" w:lineRule="auto"/>
        <w:ind w:firstLineChars="200" w:firstLine="420"/>
        <w:rPr>
          <w:rFonts w:ascii="宋体"/>
          <w:szCs w:val="21"/>
        </w:rPr>
      </w:pPr>
      <w:r>
        <w:rPr>
          <w:rFonts w:ascii="宋体" w:hAnsi="宋体" w:hint="eastAsia"/>
          <w:szCs w:val="21"/>
        </w:rPr>
        <w:t>下列文件共同构成合同文件：</w:t>
      </w:r>
    </w:p>
    <w:p w14:paraId="1FE55B16" w14:textId="77777777" w:rsidR="00266BC8" w:rsidRDefault="00266BC8" w:rsidP="00266BC8">
      <w:pPr>
        <w:spacing w:line="360" w:lineRule="auto"/>
        <w:ind w:firstLineChars="200" w:firstLine="420"/>
        <w:rPr>
          <w:rFonts w:ascii="宋体"/>
        </w:rPr>
      </w:pPr>
      <w:r>
        <w:rPr>
          <w:rFonts w:ascii="宋体" w:hAnsi="宋体"/>
        </w:rPr>
        <w:t>1</w:t>
      </w:r>
      <w:r>
        <w:rPr>
          <w:rFonts w:ascii="宋体" w:hAnsi="宋体" w:hint="eastAsia"/>
        </w:rPr>
        <w:t>、本协议书；</w:t>
      </w:r>
    </w:p>
    <w:p w14:paraId="3CE42279" w14:textId="77777777" w:rsidR="00266BC8" w:rsidRDefault="00266BC8" w:rsidP="00266BC8">
      <w:pPr>
        <w:spacing w:line="360" w:lineRule="auto"/>
        <w:ind w:firstLineChars="200" w:firstLine="420"/>
        <w:rPr>
          <w:rFonts w:ascii="宋体"/>
        </w:rPr>
      </w:pPr>
      <w:r>
        <w:rPr>
          <w:rFonts w:ascii="宋体" w:hAnsi="宋体"/>
        </w:rPr>
        <w:t>2</w:t>
      </w:r>
      <w:r>
        <w:rPr>
          <w:rFonts w:ascii="宋体" w:hAnsi="宋体" w:hint="eastAsia"/>
        </w:rPr>
        <w:t>、中标通知书；</w:t>
      </w:r>
    </w:p>
    <w:p w14:paraId="170B60BD" w14:textId="77777777" w:rsidR="00266BC8" w:rsidRDefault="00266BC8" w:rsidP="00266BC8">
      <w:pPr>
        <w:spacing w:line="360" w:lineRule="auto"/>
        <w:ind w:firstLineChars="200" w:firstLine="420"/>
        <w:rPr>
          <w:rFonts w:ascii="宋体"/>
        </w:rPr>
      </w:pPr>
      <w:r>
        <w:rPr>
          <w:rFonts w:ascii="宋体" w:hAnsi="宋体"/>
        </w:rPr>
        <w:t>3</w:t>
      </w:r>
      <w:r>
        <w:rPr>
          <w:rFonts w:ascii="宋体" w:hAnsi="宋体" w:hint="eastAsia"/>
        </w:rPr>
        <w:t>、</w:t>
      </w:r>
      <w:r>
        <w:rPr>
          <w:rFonts w:ascii="宋体" w:hAnsi="宋体" w:hint="eastAsia"/>
          <w:szCs w:val="21"/>
        </w:rPr>
        <w:t>投标函及投标函附录</w:t>
      </w:r>
      <w:r>
        <w:rPr>
          <w:rFonts w:ascii="宋体" w:hAnsi="宋体" w:hint="eastAsia"/>
        </w:rPr>
        <w:t>；</w:t>
      </w:r>
    </w:p>
    <w:p w14:paraId="2A8AF1E7" w14:textId="77777777" w:rsidR="00266BC8" w:rsidRDefault="00266BC8" w:rsidP="00266BC8">
      <w:pPr>
        <w:spacing w:line="360" w:lineRule="auto"/>
        <w:ind w:firstLineChars="200" w:firstLine="420"/>
        <w:rPr>
          <w:rFonts w:ascii="宋体"/>
        </w:rPr>
      </w:pPr>
      <w:r>
        <w:rPr>
          <w:rFonts w:ascii="宋体" w:hAnsi="宋体"/>
        </w:rPr>
        <w:t>4</w:t>
      </w:r>
      <w:r>
        <w:rPr>
          <w:rFonts w:ascii="宋体" w:hAnsi="宋体" w:hint="eastAsia"/>
        </w:rPr>
        <w:t>、合同条款专用部分；</w:t>
      </w:r>
    </w:p>
    <w:p w14:paraId="2F6EEA15" w14:textId="77777777" w:rsidR="00266BC8" w:rsidRDefault="00266BC8" w:rsidP="00266BC8">
      <w:pPr>
        <w:spacing w:line="360" w:lineRule="auto"/>
        <w:ind w:firstLineChars="200" w:firstLine="420"/>
        <w:rPr>
          <w:rFonts w:ascii="宋体"/>
        </w:rPr>
      </w:pPr>
      <w:r>
        <w:rPr>
          <w:rFonts w:ascii="宋体" w:hAnsi="宋体"/>
        </w:rPr>
        <w:t>5</w:t>
      </w:r>
      <w:r>
        <w:rPr>
          <w:rFonts w:ascii="宋体" w:hAnsi="宋体" w:hint="eastAsia"/>
        </w:rPr>
        <w:t>、合同条款通用部分；</w:t>
      </w:r>
    </w:p>
    <w:p w14:paraId="4D170630" w14:textId="77777777" w:rsidR="00266BC8" w:rsidRDefault="00266BC8" w:rsidP="00266BC8">
      <w:pPr>
        <w:spacing w:line="360" w:lineRule="auto"/>
        <w:ind w:firstLineChars="200" w:firstLine="420"/>
        <w:rPr>
          <w:rFonts w:ascii="宋体"/>
        </w:rPr>
      </w:pPr>
      <w:r>
        <w:rPr>
          <w:rFonts w:ascii="宋体" w:hAnsi="宋体"/>
        </w:rPr>
        <w:t>6</w:t>
      </w:r>
      <w:r>
        <w:rPr>
          <w:rFonts w:ascii="宋体" w:hAnsi="宋体" w:hint="eastAsia"/>
        </w:rPr>
        <w:t>、</w:t>
      </w:r>
      <w:r>
        <w:rPr>
          <w:rFonts w:ascii="宋体" w:hAnsi="宋体" w:hint="eastAsia"/>
          <w:szCs w:val="21"/>
        </w:rPr>
        <w:t>技术标准和要求；</w:t>
      </w:r>
    </w:p>
    <w:p w14:paraId="0755421F" w14:textId="77777777" w:rsidR="00266BC8" w:rsidRDefault="00266BC8" w:rsidP="00266BC8">
      <w:pPr>
        <w:spacing w:line="360" w:lineRule="auto"/>
        <w:ind w:firstLineChars="200" w:firstLine="420"/>
        <w:rPr>
          <w:rFonts w:ascii="宋体"/>
        </w:rPr>
      </w:pPr>
      <w:r>
        <w:rPr>
          <w:rFonts w:ascii="宋体" w:hAnsi="宋体"/>
        </w:rPr>
        <w:t>7</w:t>
      </w:r>
      <w:r>
        <w:rPr>
          <w:rFonts w:ascii="宋体" w:hAnsi="宋体" w:hint="eastAsia"/>
        </w:rPr>
        <w:t>、图纸；</w:t>
      </w:r>
    </w:p>
    <w:p w14:paraId="6CD65B34" w14:textId="77777777" w:rsidR="00266BC8" w:rsidRDefault="00266BC8" w:rsidP="00266BC8">
      <w:pPr>
        <w:spacing w:line="360" w:lineRule="auto"/>
        <w:ind w:firstLineChars="200" w:firstLine="420"/>
        <w:rPr>
          <w:rFonts w:ascii="宋体"/>
        </w:rPr>
      </w:pPr>
      <w:r>
        <w:rPr>
          <w:rFonts w:ascii="宋体" w:hAnsi="宋体"/>
        </w:rPr>
        <w:t>8</w:t>
      </w:r>
      <w:r>
        <w:rPr>
          <w:rFonts w:ascii="宋体" w:hAnsi="宋体" w:hint="eastAsia"/>
        </w:rPr>
        <w:t>、已标价工程量清单；</w:t>
      </w:r>
    </w:p>
    <w:p w14:paraId="7675BFB7" w14:textId="77777777" w:rsidR="00266BC8" w:rsidRDefault="00266BC8" w:rsidP="00266BC8">
      <w:pPr>
        <w:spacing w:line="360" w:lineRule="auto"/>
        <w:ind w:firstLineChars="200" w:firstLine="420"/>
        <w:rPr>
          <w:rFonts w:ascii="宋体"/>
        </w:rPr>
      </w:pPr>
      <w:r>
        <w:rPr>
          <w:rFonts w:ascii="宋体" w:hAnsi="宋体"/>
        </w:rPr>
        <w:t>9</w:t>
      </w:r>
      <w:r>
        <w:rPr>
          <w:rFonts w:ascii="宋体" w:hAnsi="宋体" w:hint="eastAsia"/>
        </w:rPr>
        <w:t>、其他合同文件。</w:t>
      </w:r>
    </w:p>
    <w:p w14:paraId="1E48C9FE" w14:textId="77777777" w:rsidR="00266BC8" w:rsidRDefault="00266BC8" w:rsidP="00266BC8">
      <w:pPr>
        <w:spacing w:line="360" w:lineRule="auto"/>
        <w:ind w:firstLineChars="200" w:firstLine="420"/>
        <w:rPr>
          <w:rFonts w:ascii="宋体"/>
          <w:szCs w:val="21"/>
        </w:rPr>
      </w:pPr>
      <w:r>
        <w:rPr>
          <w:rFonts w:ascii="宋体" w:hAnsi="宋体" w:hint="eastAsia"/>
          <w:szCs w:val="21"/>
        </w:rPr>
        <w:t>上述文件互相补充和解释，如有不明确或不一致之处，以合同约定次序在先者为准。</w:t>
      </w:r>
    </w:p>
    <w:p w14:paraId="6979C826" w14:textId="77777777" w:rsidR="00266BC8" w:rsidRDefault="00266BC8" w:rsidP="00266BC8">
      <w:pPr>
        <w:spacing w:line="360" w:lineRule="auto"/>
        <w:ind w:firstLineChars="200" w:firstLine="420"/>
        <w:rPr>
          <w:rFonts w:ascii="宋体"/>
        </w:rPr>
      </w:pPr>
      <w:r>
        <w:rPr>
          <w:rFonts w:ascii="宋体" w:hAnsi="宋体" w:hint="eastAsia"/>
        </w:rPr>
        <w:t>十、本协议书中有关词语定义与合同条款中的定义相同。</w:t>
      </w:r>
    </w:p>
    <w:p w14:paraId="00004076" w14:textId="77777777" w:rsidR="00266BC8" w:rsidRDefault="00266BC8" w:rsidP="00266BC8">
      <w:pPr>
        <w:spacing w:line="360" w:lineRule="auto"/>
        <w:ind w:firstLineChars="200" w:firstLine="420"/>
        <w:rPr>
          <w:rFonts w:ascii="宋体"/>
        </w:rPr>
      </w:pPr>
      <w:r>
        <w:rPr>
          <w:rFonts w:ascii="宋体" w:hAnsi="宋体" w:hint="eastAsia"/>
        </w:rPr>
        <w:t>十一、承包人承诺按照合同约定进行施工、竣工、交付并承担质量缺陷保修责任。</w:t>
      </w:r>
    </w:p>
    <w:p w14:paraId="24B59C80" w14:textId="77777777" w:rsidR="00266BC8" w:rsidRDefault="00266BC8" w:rsidP="00266BC8">
      <w:pPr>
        <w:spacing w:line="360" w:lineRule="auto"/>
        <w:ind w:firstLineChars="200" w:firstLine="420"/>
        <w:rPr>
          <w:rFonts w:ascii="宋体"/>
        </w:rPr>
      </w:pPr>
      <w:r>
        <w:rPr>
          <w:rFonts w:ascii="宋体" w:hAnsi="宋体" w:hint="eastAsia"/>
        </w:rPr>
        <w:t>十二、发包人承诺按照合同约定的条件、期限和方式向承包人支付合同价款。</w:t>
      </w:r>
    </w:p>
    <w:p w14:paraId="6641A5BA" w14:textId="77777777" w:rsidR="00266BC8" w:rsidRDefault="00266BC8" w:rsidP="00266BC8">
      <w:pPr>
        <w:spacing w:line="360" w:lineRule="auto"/>
        <w:ind w:firstLineChars="200" w:firstLine="420"/>
        <w:rPr>
          <w:rFonts w:ascii="宋体"/>
        </w:rPr>
      </w:pPr>
      <w:r>
        <w:rPr>
          <w:rFonts w:ascii="宋体" w:hAnsi="宋体" w:hint="eastAsia"/>
        </w:rPr>
        <w:t>十三、本协议书连同其他合同文件正本一式两份，合同双方各执一份；副本一式</w:t>
      </w:r>
      <w:r>
        <w:rPr>
          <w:rFonts w:ascii="宋体" w:hAnsi="宋体"/>
          <w:u w:val="single"/>
        </w:rPr>
        <w:t xml:space="preserve">    </w:t>
      </w:r>
      <w:r>
        <w:rPr>
          <w:rFonts w:ascii="宋体" w:hAnsi="宋体" w:hint="eastAsia"/>
        </w:rPr>
        <w:t>份，</w:t>
      </w:r>
      <w:r>
        <w:rPr>
          <w:rFonts w:ascii="宋体" w:hAnsi="宋体" w:hint="eastAsia"/>
        </w:rPr>
        <w:lastRenderedPageBreak/>
        <w:t>其中一份在合同报送建设行政主管部门备案时留存。</w:t>
      </w:r>
    </w:p>
    <w:p w14:paraId="7F7FC647" w14:textId="77777777" w:rsidR="00266BC8" w:rsidRDefault="00266BC8" w:rsidP="00266BC8">
      <w:pPr>
        <w:spacing w:line="360" w:lineRule="auto"/>
        <w:ind w:firstLineChars="200" w:firstLine="420"/>
        <w:rPr>
          <w:rFonts w:ascii="宋体"/>
        </w:rPr>
      </w:pPr>
      <w:r>
        <w:rPr>
          <w:rFonts w:ascii="宋体" w:hAnsi="宋体" w:hint="eastAsia"/>
        </w:rPr>
        <w:t>十四、合同未尽事宜，双方另行签订补充协议，但不得背离本协议第八条所约定的合同文件的实质性内容。补充协议是合同文件的组成部分。</w:t>
      </w:r>
    </w:p>
    <w:p w14:paraId="63E69FB5" w14:textId="77777777" w:rsidR="00266BC8" w:rsidRDefault="00266BC8" w:rsidP="00266BC8">
      <w:pPr>
        <w:spacing w:line="360" w:lineRule="auto"/>
        <w:rPr>
          <w:rFonts w:ascii="宋体"/>
          <w:szCs w:val="21"/>
          <w:u w:val="single"/>
        </w:rPr>
      </w:pPr>
    </w:p>
    <w:p w14:paraId="2189BDCB" w14:textId="77777777" w:rsidR="00266BC8" w:rsidRDefault="00266BC8" w:rsidP="00266BC8">
      <w:pPr>
        <w:spacing w:line="360" w:lineRule="auto"/>
        <w:rPr>
          <w:rFonts w:ascii="宋体"/>
          <w:b/>
          <w:bCs/>
          <w:szCs w:val="21"/>
        </w:rPr>
      </w:pPr>
    </w:p>
    <w:p w14:paraId="3C42E2D2" w14:textId="77777777" w:rsidR="00266BC8" w:rsidRDefault="00266BC8" w:rsidP="00266BC8">
      <w:pPr>
        <w:spacing w:line="360" w:lineRule="auto"/>
        <w:rPr>
          <w:rFonts w:ascii="宋体"/>
          <w:szCs w:val="21"/>
        </w:rPr>
      </w:pPr>
      <w:r>
        <w:rPr>
          <w:rFonts w:ascii="宋体" w:hAnsi="宋体" w:hint="eastAsia"/>
          <w:bCs/>
          <w:szCs w:val="21"/>
        </w:rPr>
        <w:t>发包人：</w:t>
      </w:r>
      <w:r>
        <w:rPr>
          <w:rFonts w:ascii="宋体" w:hAnsi="宋体"/>
          <w:szCs w:val="21"/>
          <w:u w:val="single"/>
        </w:rPr>
        <w:t xml:space="preserve">                    </w:t>
      </w:r>
      <w:r>
        <w:rPr>
          <w:rFonts w:ascii="宋体" w:hAnsi="宋体" w:hint="eastAsia"/>
          <w:szCs w:val="21"/>
        </w:rPr>
        <w:t>（盖单位章）</w:t>
      </w:r>
      <w:r>
        <w:rPr>
          <w:rFonts w:ascii="宋体" w:hAnsi="宋体"/>
          <w:bCs/>
          <w:szCs w:val="21"/>
        </w:rPr>
        <w:t xml:space="preserve"> </w:t>
      </w:r>
      <w:r>
        <w:rPr>
          <w:rFonts w:ascii="宋体" w:hAnsi="宋体" w:hint="eastAsia"/>
          <w:bCs/>
          <w:szCs w:val="21"/>
        </w:rPr>
        <w:t>承包人：</w:t>
      </w:r>
      <w:r>
        <w:rPr>
          <w:rFonts w:ascii="宋体" w:hAnsi="宋体"/>
          <w:szCs w:val="21"/>
          <w:u w:val="single"/>
        </w:rPr>
        <w:t xml:space="preserve">                   </w:t>
      </w:r>
      <w:r>
        <w:rPr>
          <w:rFonts w:ascii="宋体" w:hAnsi="宋体" w:hint="eastAsia"/>
          <w:szCs w:val="21"/>
        </w:rPr>
        <w:t>（盖单位章）</w:t>
      </w:r>
    </w:p>
    <w:p w14:paraId="6D047677" w14:textId="77777777" w:rsidR="00266BC8" w:rsidRDefault="00266BC8" w:rsidP="00266BC8">
      <w:pPr>
        <w:spacing w:line="360" w:lineRule="auto"/>
        <w:rPr>
          <w:rFonts w:ascii="宋体"/>
          <w:szCs w:val="21"/>
        </w:rPr>
      </w:pPr>
    </w:p>
    <w:p w14:paraId="5F41ADD0" w14:textId="77777777" w:rsidR="00266BC8" w:rsidRDefault="00266BC8" w:rsidP="00266BC8">
      <w:pPr>
        <w:spacing w:line="360" w:lineRule="auto"/>
        <w:rPr>
          <w:rFonts w:ascii="宋体"/>
          <w:szCs w:val="21"/>
        </w:rPr>
      </w:pPr>
      <w:r>
        <w:rPr>
          <w:rFonts w:ascii="宋体" w:hAnsi="宋体" w:hint="eastAsia"/>
          <w:bCs/>
          <w:szCs w:val="21"/>
        </w:rPr>
        <w:t>法定代表人或其</w:t>
      </w:r>
      <w:r>
        <w:rPr>
          <w:rFonts w:ascii="宋体" w:hAnsi="宋体"/>
          <w:szCs w:val="21"/>
        </w:rPr>
        <w:t xml:space="preserve">                           </w:t>
      </w:r>
      <w:r>
        <w:rPr>
          <w:rFonts w:ascii="宋体" w:hAnsi="宋体" w:hint="eastAsia"/>
          <w:bCs/>
          <w:szCs w:val="21"/>
        </w:rPr>
        <w:t>法定代表人或其</w:t>
      </w:r>
    </w:p>
    <w:p w14:paraId="75B5E4B1" w14:textId="77777777" w:rsidR="00266BC8" w:rsidRDefault="00266BC8" w:rsidP="00266BC8">
      <w:pPr>
        <w:spacing w:line="360" w:lineRule="auto"/>
        <w:rPr>
          <w:rFonts w:ascii="宋体"/>
          <w:szCs w:val="21"/>
        </w:rPr>
      </w:pPr>
      <w:r>
        <w:rPr>
          <w:rFonts w:ascii="宋体" w:hAnsi="宋体" w:hint="eastAsia"/>
          <w:bCs/>
          <w:szCs w:val="21"/>
        </w:rPr>
        <w:t>委托代理人：</w:t>
      </w:r>
      <w:r>
        <w:rPr>
          <w:rFonts w:ascii="宋体" w:hAnsi="宋体"/>
          <w:szCs w:val="21"/>
          <w:u w:val="single"/>
        </w:rPr>
        <w:t xml:space="preserve">                   </w:t>
      </w:r>
      <w:r>
        <w:rPr>
          <w:rFonts w:ascii="宋体" w:hAnsi="宋体" w:hint="eastAsia"/>
          <w:szCs w:val="21"/>
        </w:rPr>
        <w:t>（签字）</w:t>
      </w:r>
      <w:r>
        <w:rPr>
          <w:rFonts w:ascii="宋体" w:hAnsi="宋体"/>
          <w:szCs w:val="21"/>
        </w:rPr>
        <w:t xml:space="preserve"> </w:t>
      </w:r>
      <w:r>
        <w:rPr>
          <w:rFonts w:ascii="宋体" w:hAnsi="宋体"/>
          <w:bCs/>
          <w:szCs w:val="21"/>
        </w:rPr>
        <w:t xml:space="preserve"> </w:t>
      </w:r>
      <w:r>
        <w:rPr>
          <w:rFonts w:ascii="宋体" w:hAnsi="宋体" w:hint="eastAsia"/>
          <w:bCs/>
          <w:szCs w:val="21"/>
        </w:rPr>
        <w:t>委托代理人：</w:t>
      </w:r>
      <w:r>
        <w:rPr>
          <w:rFonts w:ascii="宋体" w:hAnsi="宋体"/>
          <w:szCs w:val="21"/>
          <w:u w:val="single"/>
        </w:rPr>
        <w:t xml:space="preserve">                   </w:t>
      </w:r>
      <w:r>
        <w:rPr>
          <w:rFonts w:ascii="宋体" w:hAnsi="宋体" w:hint="eastAsia"/>
          <w:szCs w:val="21"/>
        </w:rPr>
        <w:t>（签字）</w:t>
      </w:r>
    </w:p>
    <w:p w14:paraId="5E135C3A" w14:textId="77777777" w:rsidR="00266BC8" w:rsidRDefault="00266BC8" w:rsidP="00266BC8">
      <w:pPr>
        <w:spacing w:line="360" w:lineRule="auto"/>
        <w:rPr>
          <w:rFonts w:ascii="宋体"/>
          <w:szCs w:val="21"/>
          <w:u w:val="single"/>
        </w:rPr>
      </w:pPr>
    </w:p>
    <w:p w14:paraId="27C5F5B6" w14:textId="77777777" w:rsidR="00266BC8" w:rsidRDefault="00266BC8" w:rsidP="00266BC8">
      <w:pPr>
        <w:spacing w:line="360" w:lineRule="auto"/>
        <w:rPr>
          <w:rFonts w:ascii="宋体"/>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rPr>
        <w:t xml:space="preserve"> </w:t>
      </w:r>
      <w:r>
        <w:rPr>
          <w:rFonts w:ascii="宋体" w:hAnsi="宋体"/>
          <w:szCs w:val="21"/>
          <w:u w:val="single"/>
        </w:rPr>
        <w:t xml:space="preserve">    </w:t>
      </w:r>
      <w:r>
        <w:rPr>
          <w:rFonts w:ascii="宋体" w:hAnsi="宋体" w:hint="eastAsia"/>
          <w:szCs w:val="21"/>
        </w:rPr>
        <w:t>日</w:t>
      </w:r>
    </w:p>
    <w:p w14:paraId="70701C62" w14:textId="77777777" w:rsidR="00266BC8" w:rsidRDefault="00266BC8" w:rsidP="00266BC8">
      <w:pPr>
        <w:spacing w:line="360" w:lineRule="auto"/>
        <w:rPr>
          <w:rFonts w:ascii="宋体"/>
          <w:szCs w:val="21"/>
        </w:rPr>
      </w:pPr>
    </w:p>
    <w:p w14:paraId="17FDD091" w14:textId="77777777" w:rsidR="00266BC8" w:rsidRDefault="00266BC8" w:rsidP="00266BC8">
      <w:pPr>
        <w:spacing w:line="360" w:lineRule="auto"/>
        <w:rPr>
          <w:rFonts w:ascii="宋体"/>
          <w:b/>
          <w:szCs w:val="21"/>
        </w:rPr>
      </w:pPr>
      <w:r>
        <w:rPr>
          <w:rFonts w:ascii="宋体" w:hAnsi="宋体" w:hint="eastAsia"/>
          <w:szCs w:val="21"/>
        </w:rPr>
        <w:t>签约地点：</w:t>
      </w:r>
      <w:r>
        <w:rPr>
          <w:rFonts w:ascii="宋体" w:hAnsi="宋体" w:hint="eastAsia"/>
          <w:szCs w:val="21"/>
          <w:u w:val="single"/>
        </w:rPr>
        <w:t xml:space="preserve"> </w:t>
      </w:r>
      <w:r>
        <w:rPr>
          <w:rFonts w:ascii="宋体" w:hAnsi="宋体"/>
          <w:szCs w:val="21"/>
          <w:u w:val="single"/>
        </w:rPr>
        <w:t xml:space="preserve">                                                                   </w:t>
      </w:r>
      <w:r>
        <w:rPr>
          <w:rFonts w:ascii="宋体" w:hAnsi="宋体"/>
          <w:b/>
          <w:szCs w:val="21"/>
          <w:u w:val="single"/>
        </w:rPr>
        <w:t xml:space="preserve"> </w:t>
      </w:r>
    </w:p>
    <w:p w14:paraId="7F3712FA" w14:textId="77777777" w:rsidR="00266BC8" w:rsidRDefault="00266BC8" w:rsidP="00266BC8">
      <w:pPr>
        <w:widowControl/>
        <w:jc w:val="left"/>
      </w:pPr>
      <w:r>
        <w:br w:type="page"/>
      </w:r>
    </w:p>
    <w:p w14:paraId="7EE00BE2" w14:textId="77777777" w:rsidR="00266BC8" w:rsidRDefault="00266BC8" w:rsidP="00266BC8">
      <w:pPr>
        <w:pStyle w:val="2TimesNewRoman5020"/>
        <w:spacing w:before="120" w:after="120"/>
        <w:rPr>
          <w:sz w:val="24"/>
          <w:szCs w:val="24"/>
        </w:rPr>
      </w:pPr>
      <w:bookmarkStart w:id="1247" w:name="_Toc489280260"/>
      <w:bookmarkStart w:id="1248" w:name="_Toc497214122"/>
      <w:bookmarkStart w:id="1249" w:name="_Toc50369865"/>
      <w:bookmarkStart w:id="1250" w:name="_Toc486580454"/>
      <w:bookmarkStart w:id="1251" w:name="_Toc497584563"/>
      <w:r>
        <w:rPr>
          <w:rFonts w:hint="eastAsia"/>
          <w:sz w:val="24"/>
          <w:szCs w:val="24"/>
        </w:rPr>
        <w:lastRenderedPageBreak/>
        <w:t>附件二：承包人承揽工程项目一览表</w:t>
      </w:r>
      <w:bookmarkEnd w:id="1247"/>
      <w:bookmarkEnd w:id="1248"/>
      <w:bookmarkEnd w:id="1249"/>
      <w:bookmarkEnd w:id="1250"/>
      <w:bookmarkEnd w:id="1251"/>
    </w:p>
    <w:p w14:paraId="7434E219" w14:textId="77777777" w:rsidR="00266BC8" w:rsidRDefault="00266BC8" w:rsidP="00266BC8">
      <w:pPr>
        <w:spacing w:line="360" w:lineRule="auto"/>
        <w:jc w:val="center"/>
        <w:rPr>
          <w:rFonts w:ascii="宋体"/>
          <w:b/>
          <w:sz w:val="28"/>
          <w:szCs w:val="28"/>
        </w:rPr>
      </w:pPr>
      <w:r>
        <w:rPr>
          <w:rFonts w:ascii="宋体" w:hAnsi="宋体" w:hint="eastAsia"/>
          <w:b/>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791"/>
        <w:gridCol w:w="1155"/>
        <w:gridCol w:w="525"/>
        <w:gridCol w:w="525"/>
        <w:gridCol w:w="735"/>
        <w:gridCol w:w="1155"/>
        <w:gridCol w:w="735"/>
        <w:gridCol w:w="735"/>
        <w:gridCol w:w="735"/>
      </w:tblGrid>
      <w:tr w:rsidR="00266BC8" w14:paraId="5055B4D3" w14:textId="77777777" w:rsidTr="00D36053">
        <w:tc>
          <w:tcPr>
            <w:tcW w:w="1691" w:type="dxa"/>
          </w:tcPr>
          <w:p w14:paraId="2BD2C2CF" w14:textId="77777777" w:rsidR="00266BC8" w:rsidRDefault="00266BC8" w:rsidP="00D36053">
            <w:pPr>
              <w:spacing w:line="540" w:lineRule="exact"/>
              <w:jc w:val="center"/>
              <w:rPr>
                <w:rFonts w:ascii="宋体"/>
                <w:spacing w:val="12"/>
              </w:rPr>
            </w:pPr>
            <w:r>
              <w:rPr>
                <w:rFonts w:ascii="宋体" w:hAnsi="宋体" w:hint="eastAsia"/>
                <w:spacing w:val="12"/>
              </w:rPr>
              <w:t>单位工程</w:t>
            </w:r>
          </w:p>
          <w:p w14:paraId="4F883E10" w14:textId="77777777" w:rsidR="00266BC8" w:rsidRDefault="00266BC8" w:rsidP="00D36053">
            <w:pPr>
              <w:spacing w:line="540" w:lineRule="exact"/>
              <w:jc w:val="center"/>
              <w:rPr>
                <w:rFonts w:ascii="宋体"/>
                <w:spacing w:val="12"/>
              </w:rPr>
            </w:pPr>
          </w:p>
          <w:p w14:paraId="38C1D4DD" w14:textId="77777777" w:rsidR="00266BC8" w:rsidRDefault="00266BC8" w:rsidP="00D36053">
            <w:pPr>
              <w:spacing w:line="540" w:lineRule="exact"/>
              <w:jc w:val="center"/>
              <w:rPr>
                <w:rFonts w:ascii="宋体"/>
                <w:spacing w:val="12"/>
              </w:rPr>
            </w:pPr>
            <w:r>
              <w:rPr>
                <w:rFonts w:ascii="宋体" w:hAnsi="宋体" w:hint="eastAsia"/>
                <w:spacing w:val="12"/>
              </w:rPr>
              <w:t>名</w:t>
            </w:r>
            <w:r>
              <w:rPr>
                <w:rFonts w:ascii="宋体" w:hAnsi="宋体"/>
                <w:spacing w:val="12"/>
              </w:rPr>
              <w:t xml:space="preserve">    </w:t>
            </w:r>
            <w:r>
              <w:rPr>
                <w:rFonts w:ascii="宋体" w:hAnsi="宋体" w:hint="eastAsia"/>
                <w:spacing w:val="12"/>
              </w:rPr>
              <w:t>称</w:t>
            </w:r>
          </w:p>
        </w:tc>
        <w:tc>
          <w:tcPr>
            <w:tcW w:w="791" w:type="dxa"/>
          </w:tcPr>
          <w:p w14:paraId="7F0FEF15" w14:textId="77777777" w:rsidR="00266BC8" w:rsidRDefault="00266BC8" w:rsidP="00D36053">
            <w:pPr>
              <w:spacing w:line="540" w:lineRule="exact"/>
              <w:rPr>
                <w:rFonts w:ascii="宋体"/>
                <w:spacing w:val="12"/>
              </w:rPr>
            </w:pPr>
            <w:r>
              <w:rPr>
                <w:rFonts w:ascii="宋体" w:hAnsi="宋体" w:hint="eastAsia"/>
                <w:spacing w:val="12"/>
              </w:rPr>
              <w:t>建设</w:t>
            </w:r>
          </w:p>
          <w:p w14:paraId="2153FFCD" w14:textId="77777777" w:rsidR="00266BC8" w:rsidRDefault="00266BC8" w:rsidP="00D36053">
            <w:pPr>
              <w:spacing w:line="540" w:lineRule="exact"/>
              <w:rPr>
                <w:rFonts w:ascii="宋体"/>
                <w:spacing w:val="12"/>
              </w:rPr>
            </w:pPr>
          </w:p>
          <w:p w14:paraId="2E892906" w14:textId="77777777" w:rsidR="00266BC8" w:rsidRDefault="00266BC8" w:rsidP="00D36053">
            <w:pPr>
              <w:spacing w:line="540" w:lineRule="exact"/>
              <w:rPr>
                <w:rFonts w:ascii="宋体"/>
                <w:spacing w:val="12"/>
              </w:rPr>
            </w:pPr>
            <w:r>
              <w:rPr>
                <w:rFonts w:ascii="宋体" w:hAnsi="宋体" w:hint="eastAsia"/>
                <w:spacing w:val="12"/>
              </w:rPr>
              <w:t>规模</w:t>
            </w:r>
          </w:p>
        </w:tc>
        <w:tc>
          <w:tcPr>
            <w:tcW w:w="1155" w:type="dxa"/>
          </w:tcPr>
          <w:p w14:paraId="5EF7A4F1" w14:textId="77777777" w:rsidR="00266BC8" w:rsidRDefault="00266BC8" w:rsidP="00D36053">
            <w:pPr>
              <w:spacing w:line="540" w:lineRule="exact"/>
              <w:rPr>
                <w:rFonts w:ascii="宋体"/>
                <w:spacing w:val="12"/>
              </w:rPr>
            </w:pPr>
            <w:r>
              <w:rPr>
                <w:rFonts w:ascii="宋体" w:hAnsi="宋体" w:hint="eastAsia"/>
                <w:spacing w:val="12"/>
              </w:rPr>
              <w:t>建筑面积</w:t>
            </w:r>
          </w:p>
          <w:p w14:paraId="5D7FA29E" w14:textId="77777777" w:rsidR="00266BC8" w:rsidRDefault="00266BC8" w:rsidP="00D36053">
            <w:pPr>
              <w:spacing w:line="540" w:lineRule="exact"/>
              <w:rPr>
                <w:rFonts w:ascii="宋体"/>
                <w:spacing w:val="12"/>
              </w:rPr>
            </w:pPr>
          </w:p>
          <w:p w14:paraId="048E64EA" w14:textId="77777777" w:rsidR="00266BC8" w:rsidRDefault="00266BC8" w:rsidP="00D36053">
            <w:pPr>
              <w:spacing w:line="540" w:lineRule="exact"/>
              <w:rPr>
                <w:rFonts w:ascii="宋体" w:hAnsi="宋体"/>
                <w:spacing w:val="12"/>
              </w:rPr>
            </w:pPr>
            <w:r>
              <w:rPr>
                <w:rFonts w:ascii="宋体" w:hAnsi="宋体"/>
                <w:spacing w:val="12"/>
              </w:rPr>
              <w:t>(</w:t>
            </w:r>
            <w:r>
              <w:rPr>
                <w:rFonts w:ascii="宋体" w:hAnsi="宋体" w:hint="eastAsia"/>
                <w:spacing w:val="12"/>
              </w:rPr>
              <w:t>平方米</w:t>
            </w:r>
            <w:r>
              <w:rPr>
                <w:rFonts w:ascii="宋体" w:hAnsi="宋体"/>
                <w:spacing w:val="12"/>
              </w:rPr>
              <w:t>)</w:t>
            </w:r>
          </w:p>
        </w:tc>
        <w:tc>
          <w:tcPr>
            <w:tcW w:w="525" w:type="dxa"/>
          </w:tcPr>
          <w:p w14:paraId="65C20C7E" w14:textId="77777777" w:rsidR="00266BC8" w:rsidRDefault="00266BC8" w:rsidP="00D36053">
            <w:pPr>
              <w:spacing w:line="540" w:lineRule="exact"/>
              <w:rPr>
                <w:rFonts w:ascii="宋体"/>
                <w:spacing w:val="12"/>
              </w:rPr>
            </w:pPr>
            <w:r>
              <w:rPr>
                <w:rFonts w:ascii="宋体" w:hAnsi="宋体" w:hint="eastAsia"/>
                <w:spacing w:val="12"/>
              </w:rPr>
              <w:t>结</w:t>
            </w:r>
          </w:p>
          <w:p w14:paraId="60663369" w14:textId="77777777" w:rsidR="00266BC8" w:rsidRDefault="00266BC8" w:rsidP="00D36053">
            <w:pPr>
              <w:spacing w:line="540" w:lineRule="exact"/>
              <w:rPr>
                <w:rFonts w:ascii="宋体"/>
                <w:spacing w:val="12"/>
              </w:rPr>
            </w:pPr>
          </w:p>
          <w:p w14:paraId="4BCF23BA" w14:textId="77777777" w:rsidR="00266BC8" w:rsidRDefault="00266BC8" w:rsidP="00D36053">
            <w:pPr>
              <w:spacing w:line="540" w:lineRule="exact"/>
              <w:rPr>
                <w:rFonts w:ascii="宋体"/>
                <w:spacing w:val="12"/>
              </w:rPr>
            </w:pPr>
            <w:r>
              <w:rPr>
                <w:rFonts w:ascii="宋体" w:hAnsi="宋体" w:hint="eastAsia"/>
                <w:spacing w:val="12"/>
              </w:rPr>
              <w:t>构</w:t>
            </w:r>
          </w:p>
        </w:tc>
        <w:tc>
          <w:tcPr>
            <w:tcW w:w="525" w:type="dxa"/>
          </w:tcPr>
          <w:p w14:paraId="649A7594" w14:textId="77777777" w:rsidR="00266BC8" w:rsidRDefault="00266BC8" w:rsidP="00D36053">
            <w:pPr>
              <w:spacing w:line="540" w:lineRule="exact"/>
              <w:jc w:val="center"/>
              <w:rPr>
                <w:rFonts w:ascii="宋体"/>
                <w:spacing w:val="12"/>
              </w:rPr>
            </w:pPr>
            <w:r>
              <w:rPr>
                <w:rFonts w:ascii="宋体" w:hAnsi="宋体" w:hint="eastAsia"/>
                <w:spacing w:val="12"/>
              </w:rPr>
              <w:t>层</w:t>
            </w:r>
          </w:p>
          <w:p w14:paraId="149D94E5" w14:textId="77777777" w:rsidR="00266BC8" w:rsidRDefault="00266BC8" w:rsidP="00D36053">
            <w:pPr>
              <w:spacing w:line="540" w:lineRule="exact"/>
              <w:jc w:val="center"/>
              <w:rPr>
                <w:rFonts w:ascii="宋体"/>
                <w:spacing w:val="12"/>
              </w:rPr>
            </w:pPr>
          </w:p>
          <w:p w14:paraId="7C65DEC5" w14:textId="77777777" w:rsidR="00266BC8" w:rsidRDefault="00266BC8" w:rsidP="00D36053">
            <w:pPr>
              <w:spacing w:line="540" w:lineRule="exact"/>
              <w:jc w:val="center"/>
              <w:rPr>
                <w:rFonts w:ascii="宋体"/>
                <w:spacing w:val="12"/>
              </w:rPr>
            </w:pPr>
            <w:r>
              <w:rPr>
                <w:rFonts w:ascii="宋体" w:hAnsi="宋体" w:hint="eastAsia"/>
                <w:spacing w:val="12"/>
              </w:rPr>
              <w:t>数</w:t>
            </w:r>
          </w:p>
        </w:tc>
        <w:tc>
          <w:tcPr>
            <w:tcW w:w="735" w:type="dxa"/>
            <w:vAlign w:val="center"/>
          </w:tcPr>
          <w:p w14:paraId="6B2013A4" w14:textId="77777777" w:rsidR="00266BC8" w:rsidRDefault="00266BC8" w:rsidP="00D36053">
            <w:pPr>
              <w:spacing w:line="540" w:lineRule="exact"/>
              <w:jc w:val="center"/>
              <w:rPr>
                <w:rFonts w:ascii="宋体"/>
                <w:spacing w:val="12"/>
              </w:rPr>
            </w:pPr>
            <w:r>
              <w:rPr>
                <w:rFonts w:ascii="宋体" w:hAnsi="宋体" w:hint="eastAsia"/>
                <w:spacing w:val="12"/>
              </w:rPr>
              <w:t>跨</w:t>
            </w:r>
          </w:p>
          <w:p w14:paraId="489E5FF5" w14:textId="77777777" w:rsidR="00266BC8" w:rsidRDefault="00266BC8" w:rsidP="00D36053">
            <w:pPr>
              <w:spacing w:line="540" w:lineRule="exact"/>
              <w:jc w:val="center"/>
              <w:rPr>
                <w:rFonts w:ascii="宋体" w:hAnsi="宋体"/>
                <w:spacing w:val="12"/>
              </w:rPr>
            </w:pPr>
            <w:r>
              <w:rPr>
                <w:rFonts w:ascii="宋体" w:hAnsi="宋体" w:hint="eastAsia"/>
                <w:spacing w:val="12"/>
              </w:rPr>
              <w:t>度</w:t>
            </w:r>
            <w:r>
              <w:rPr>
                <w:rFonts w:ascii="宋体" w:hAnsi="宋体"/>
                <w:spacing w:val="12"/>
              </w:rPr>
              <w:t>(</w:t>
            </w:r>
            <w:r>
              <w:rPr>
                <w:rFonts w:ascii="宋体" w:hAnsi="宋体" w:hint="eastAsia"/>
                <w:spacing w:val="12"/>
              </w:rPr>
              <w:t>米</w:t>
            </w:r>
            <w:r>
              <w:rPr>
                <w:rFonts w:ascii="宋体" w:hAnsi="宋体"/>
                <w:spacing w:val="12"/>
              </w:rPr>
              <w:t>)</w:t>
            </w:r>
          </w:p>
        </w:tc>
        <w:tc>
          <w:tcPr>
            <w:tcW w:w="1155" w:type="dxa"/>
          </w:tcPr>
          <w:p w14:paraId="7ED40AB3" w14:textId="77777777" w:rsidR="00266BC8" w:rsidRDefault="00266BC8" w:rsidP="00D36053">
            <w:pPr>
              <w:spacing w:line="540" w:lineRule="exact"/>
              <w:jc w:val="center"/>
              <w:rPr>
                <w:rFonts w:ascii="宋体"/>
                <w:spacing w:val="12"/>
              </w:rPr>
            </w:pPr>
            <w:r>
              <w:rPr>
                <w:rFonts w:ascii="宋体" w:hAnsi="宋体" w:hint="eastAsia"/>
                <w:spacing w:val="12"/>
              </w:rPr>
              <w:t>设备安装</w:t>
            </w:r>
          </w:p>
          <w:p w14:paraId="27AB66EC" w14:textId="77777777" w:rsidR="00266BC8" w:rsidRDefault="00266BC8" w:rsidP="00D36053">
            <w:pPr>
              <w:spacing w:line="540" w:lineRule="exact"/>
              <w:jc w:val="center"/>
              <w:rPr>
                <w:rFonts w:ascii="宋体"/>
                <w:spacing w:val="12"/>
              </w:rPr>
            </w:pPr>
          </w:p>
          <w:p w14:paraId="759822CE" w14:textId="77777777" w:rsidR="00266BC8" w:rsidRDefault="00266BC8" w:rsidP="00D36053">
            <w:pPr>
              <w:spacing w:line="540" w:lineRule="exact"/>
              <w:jc w:val="center"/>
              <w:rPr>
                <w:rFonts w:ascii="宋体"/>
                <w:spacing w:val="12"/>
              </w:rPr>
            </w:pPr>
            <w:r>
              <w:rPr>
                <w:rFonts w:ascii="宋体" w:hAnsi="宋体" w:hint="eastAsia"/>
                <w:spacing w:val="12"/>
              </w:rPr>
              <w:t>内</w:t>
            </w:r>
            <w:r>
              <w:rPr>
                <w:rFonts w:ascii="宋体" w:hAnsi="宋体"/>
                <w:spacing w:val="12"/>
              </w:rPr>
              <w:t xml:space="preserve">   </w:t>
            </w:r>
            <w:r>
              <w:rPr>
                <w:rFonts w:ascii="宋体" w:hAnsi="宋体" w:hint="eastAsia"/>
                <w:spacing w:val="12"/>
              </w:rPr>
              <w:t>容</w:t>
            </w:r>
          </w:p>
        </w:tc>
        <w:tc>
          <w:tcPr>
            <w:tcW w:w="735" w:type="dxa"/>
          </w:tcPr>
          <w:p w14:paraId="687C2614" w14:textId="77777777" w:rsidR="00266BC8" w:rsidRDefault="00266BC8" w:rsidP="00D36053">
            <w:pPr>
              <w:spacing w:line="540" w:lineRule="exact"/>
              <w:jc w:val="center"/>
              <w:rPr>
                <w:rFonts w:ascii="宋体"/>
                <w:spacing w:val="12"/>
              </w:rPr>
            </w:pPr>
            <w:r>
              <w:rPr>
                <w:rFonts w:ascii="宋体" w:hAnsi="宋体" w:hint="eastAsia"/>
                <w:spacing w:val="12"/>
              </w:rPr>
              <w:t>工程造价</w:t>
            </w:r>
          </w:p>
          <w:p w14:paraId="7DCDC72C" w14:textId="77777777" w:rsidR="00266BC8" w:rsidRDefault="00266BC8" w:rsidP="00D36053">
            <w:pPr>
              <w:spacing w:line="540" w:lineRule="exact"/>
              <w:jc w:val="center"/>
              <w:rPr>
                <w:rFonts w:ascii="宋体" w:hAnsi="宋体"/>
                <w:spacing w:val="12"/>
              </w:rPr>
            </w:pPr>
            <w:r>
              <w:rPr>
                <w:rFonts w:ascii="宋体" w:hAnsi="宋体"/>
                <w:spacing w:val="12"/>
              </w:rPr>
              <w:t>(</w:t>
            </w:r>
            <w:r>
              <w:rPr>
                <w:rFonts w:ascii="宋体" w:hAnsi="宋体" w:hint="eastAsia"/>
                <w:spacing w:val="12"/>
              </w:rPr>
              <w:t>元</w:t>
            </w:r>
            <w:r>
              <w:rPr>
                <w:rFonts w:ascii="宋体" w:hAnsi="宋体"/>
                <w:spacing w:val="12"/>
              </w:rPr>
              <w:t>)</w:t>
            </w:r>
          </w:p>
        </w:tc>
        <w:tc>
          <w:tcPr>
            <w:tcW w:w="735" w:type="dxa"/>
          </w:tcPr>
          <w:p w14:paraId="5A5ED121" w14:textId="77777777" w:rsidR="00266BC8" w:rsidRDefault="00266BC8" w:rsidP="00D36053">
            <w:pPr>
              <w:spacing w:line="540" w:lineRule="exact"/>
              <w:rPr>
                <w:rFonts w:ascii="宋体"/>
                <w:spacing w:val="12"/>
              </w:rPr>
            </w:pPr>
            <w:r>
              <w:rPr>
                <w:rFonts w:ascii="宋体" w:hAnsi="宋体" w:hint="eastAsia"/>
                <w:spacing w:val="12"/>
              </w:rPr>
              <w:t>开工</w:t>
            </w:r>
          </w:p>
          <w:p w14:paraId="0289B96E" w14:textId="77777777" w:rsidR="00266BC8" w:rsidRDefault="00266BC8" w:rsidP="00D36053">
            <w:pPr>
              <w:spacing w:line="540" w:lineRule="exact"/>
              <w:rPr>
                <w:rFonts w:ascii="宋体"/>
                <w:spacing w:val="12"/>
              </w:rPr>
            </w:pPr>
          </w:p>
          <w:p w14:paraId="789B6DA6" w14:textId="77777777" w:rsidR="00266BC8" w:rsidRDefault="00266BC8" w:rsidP="00D36053">
            <w:pPr>
              <w:spacing w:line="540" w:lineRule="exact"/>
              <w:rPr>
                <w:rFonts w:ascii="宋体"/>
                <w:spacing w:val="12"/>
              </w:rPr>
            </w:pPr>
            <w:r>
              <w:rPr>
                <w:rFonts w:ascii="宋体" w:hAnsi="宋体" w:hint="eastAsia"/>
                <w:spacing w:val="12"/>
              </w:rPr>
              <w:t>日期</w:t>
            </w:r>
          </w:p>
        </w:tc>
        <w:tc>
          <w:tcPr>
            <w:tcW w:w="735" w:type="dxa"/>
          </w:tcPr>
          <w:p w14:paraId="7DCA7E73" w14:textId="77777777" w:rsidR="00266BC8" w:rsidRDefault="00266BC8" w:rsidP="00D36053">
            <w:pPr>
              <w:spacing w:line="540" w:lineRule="exact"/>
              <w:jc w:val="center"/>
              <w:rPr>
                <w:rFonts w:ascii="宋体"/>
                <w:spacing w:val="12"/>
              </w:rPr>
            </w:pPr>
            <w:r>
              <w:rPr>
                <w:rFonts w:ascii="宋体" w:hAnsi="宋体" w:hint="eastAsia"/>
                <w:spacing w:val="12"/>
              </w:rPr>
              <w:t>竣工</w:t>
            </w:r>
          </w:p>
          <w:p w14:paraId="5C62105D" w14:textId="77777777" w:rsidR="00266BC8" w:rsidRDefault="00266BC8" w:rsidP="00D36053">
            <w:pPr>
              <w:spacing w:line="540" w:lineRule="exact"/>
              <w:jc w:val="center"/>
              <w:rPr>
                <w:rFonts w:ascii="宋体"/>
                <w:spacing w:val="12"/>
              </w:rPr>
            </w:pPr>
          </w:p>
          <w:p w14:paraId="391AB31A" w14:textId="77777777" w:rsidR="00266BC8" w:rsidRDefault="00266BC8" w:rsidP="00D36053">
            <w:pPr>
              <w:spacing w:line="540" w:lineRule="exact"/>
              <w:jc w:val="center"/>
              <w:rPr>
                <w:rFonts w:ascii="宋体"/>
                <w:spacing w:val="12"/>
              </w:rPr>
            </w:pPr>
            <w:r>
              <w:rPr>
                <w:rFonts w:ascii="宋体" w:hAnsi="宋体" w:hint="eastAsia"/>
                <w:spacing w:val="12"/>
              </w:rPr>
              <w:t>日期</w:t>
            </w:r>
          </w:p>
        </w:tc>
      </w:tr>
      <w:tr w:rsidR="00266BC8" w14:paraId="10187360" w14:textId="77777777" w:rsidTr="00D36053">
        <w:trPr>
          <w:cantSplit/>
          <w:trHeight w:val="465"/>
        </w:trPr>
        <w:tc>
          <w:tcPr>
            <w:tcW w:w="1691" w:type="dxa"/>
          </w:tcPr>
          <w:p w14:paraId="0306EE54" w14:textId="77777777" w:rsidR="00266BC8" w:rsidRDefault="00266BC8" w:rsidP="00D36053">
            <w:pPr>
              <w:spacing w:line="540" w:lineRule="exact"/>
              <w:rPr>
                <w:rFonts w:ascii="宋体"/>
              </w:rPr>
            </w:pPr>
          </w:p>
        </w:tc>
        <w:tc>
          <w:tcPr>
            <w:tcW w:w="791" w:type="dxa"/>
          </w:tcPr>
          <w:p w14:paraId="3BF1C0AB" w14:textId="77777777" w:rsidR="00266BC8" w:rsidRDefault="00266BC8" w:rsidP="00D36053">
            <w:pPr>
              <w:spacing w:line="540" w:lineRule="exact"/>
              <w:rPr>
                <w:rFonts w:ascii="宋体"/>
                <w:spacing w:val="12"/>
              </w:rPr>
            </w:pPr>
          </w:p>
        </w:tc>
        <w:tc>
          <w:tcPr>
            <w:tcW w:w="1155" w:type="dxa"/>
          </w:tcPr>
          <w:p w14:paraId="447923C9" w14:textId="77777777" w:rsidR="00266BC8" w:rsidRDefault="00266BC8" w:rsidP="00D36053">
            <w:pPr>
              <w:spacing w:line="540" w:lineRule="exact"/>
              <w:rPr>
                <w:rFonts w:ascii="宋体"/>
                <w:spacing w:val="12"/>
              </w:rPr>
            </w:pPr>
          </w:p>
        </w:tc>
        <w:tc>
          <w:tcPr>
            <w:tcW w:w="525" w:type="dxa"/>
          </w:tcPr>
          <w:p w14:paraId="765EA152" w14:textId="77777777" w:rsidR="00266BC8" w:rsidRDefault="00266BC8" w:rsidP="00D36053">
            <w:pPr>
              <w:spacing w:line="540" w:lineRule="exact"/>
              <w:rPr>
                <w:rFonts w:ascii="宋体"/>
                <w:spacing w:val="12"/>
              </w:rPr>
            </w:pPr>
          </w:p>
        </w:tc>
        <w:tc>
          <w:tcPr>
            <w:tcW w:w="525" w:type="dxa"/>
          </w:tcPr>
          <w:p w14:paraId="275FB5AF" w14:textId="77777777" w:rsidR="00266BC8" w:rsidRDefault="00266BC8" w:rsidP="00D36053">
            <w:pPr>
              <w:spacing w:line="540" w:lineRule="exact"/>
              <w:rPr>
                <w:rFonts w:ascii="宋体"/>
                <w:spacing w:val="12"/>
              </w:rPr>
            </w:pPr>
          </w:p>
        </w:tc>
        <w:tc>
          <w:tcPr>
            <w:tcW w:w="735" w:type="dxa"/>
          </w:tcPr>
          <w:p w14:paraId="1DC9CDD2" w14:textId="77777777" w:rsidR="00266BC8" w:rsidRDefault="00266BC8" w:rsidP="00D36053">
            <w:pPr>
              <w:spacing w:line="540" w:lineRule="exact"/>
              <w:rPr>
                <w:rFonts w:ascii="宋体"/>
                <w:spacing w:val="12"/>
              </w:rPr>
            </w:pPr>
          </w:p>
        </w:tc>
        <w:tc>
          <w:tcPr>
            <w:tcW w:w="1155" w:type="dxa"/>
          </w:tcPr>
          <w:p w14:paraId="61E9C38F" w14:textId="77777777" w:rsidR="00266BC8" w:rsidRDefault="00266BC8" w:rsidP="00D36053">
            <w:pPr>
              <w:spacing w:line="540" w:lineRule="exact"/>
              <w:rPr>
                <w:rFonts w:ascii="宋体"/>
                <w:spacing w:val="12"/>
              </w:rPr>
            </w:pPr>
          </w:p>
        </w:tc>
        <w:tc>
          <w:tcPr>
            <w:tcW w:w="735" w:type="dxa"/>
          </w:tcPr>
          <w:p w14:paraId="60002FB8" w14:textId="77777777" w:rsidR="00266BC8" w:rsidRDefault="00266BC8" w:rsidP="00D36053">
            <w:pPr>
              <w:spacing w:line="540" w:lineRule="exact"/>
              <w:rPr>
                <w:rFonts w:ascii="宋体"/>
                <w:spacing w:val="12"/>
              </w:rPr>
            </w:pPr>
          </w:p>
        </w:tc>
        <w:tc>
          <w:tcPr>
            <w:tcW w:w="735" w:type="dxa"/>
          </w:tcPr>
          <w:p w14:paraId="02339FD5" w14:textId="77777777" w:rsidR="00266BC8" w:rsidRDefault="00266BC8" w:rsidP="00D36053">
            <w:pPr>
              <w:spacing w:line="540" w:lineRule="exact"/>
              <w:rPr>
                <w:rFonts w:ascii="宋体"/>
                <w:spacing w:val="12"/>
              </w:rPr>
            </w:pPr>
          </w:p>
        </w:tc>
        <w:tc>
          <w:tcPr>
            <w:tcW w:w="735" w:type="dxa"/>
          </w:tcPr>
          <w:p w14:paraId="118756C5" w14:textId="77777777" w:rsidR="00266BC8" w:rsidRDefault="00266BC8" w:rsidP="00D36053">
            <w:pPr>
              <w:spacing w:line="540" w:lineRule="exact"/>
              <w:rPr>
                <w:rFonts w:ascii="宋体"/>
                <w:spacing w:val="12"/>
              </w:rPr>
            </w:pPr>
          </w:p>
        </w:tc>
      </w:tr>
      <w:tr w:rsidR="00266BC8" w14:paraId="68FBAB67" w14:textId="77777777" w:rsidTr="00D36053">
        <w:tc>
          <w:tcPr>
            <w:tcW w:w="1691" w:type="dxa"/>
          </w:tcPr>
          <w:p w14:paraId="150EF003" w14:textId="77777777" w:rsidR="00266BC8" w:rsidRDefault="00266BC8" w:rsidP="00D36053">
            <w:pPr>
              <w:spacing w:line="540" w:lineRule="exact"/>
              <w:rPr>
                <w:rFonts w:ascii="宋体"/>
              </w:rPr>
            </w:pPr>
          </w:p>
        </w:tc>
        <w:tc>
          <w:tcPr>
            <w:tcW w:w="791" w:type="dxa"/>
          </w:tcPr>
          <w:p w14:paraId="791A5729" w14:textId="77777777" w:rsidR="00266BC8" w:rsidRDefault="00266BC8" w:rsidP="00D36053">
            <w:pPr>
              <w:spacing w:line="540" w:lineRule="exact"/>
              <w:rPr>
                <w:rFonts w:ascii="宋体"/>
                <w:spacing w:val="12"/>
              </w:rPr>
            </w:pPr>
          </w:p>
        </w:tc>
        <w:tc>
          <w:tcPr>
            <w:tcW w:w="1155" w:type="dxa"/>
          </w:tcPr>
          <w:p w14:paraId="028EC951" w14:textId="77777777" w:rsidR="00266BC8" w:rsidRDefault="00266BC8" w:rsidP="00D36053">
            <w:pPr>
              <w:spacing w:line="540" w:lineRule="exact"/>
              <w:rPr>
                <w:rFonts w:ascii="宋体"/>
                <w:spacing w:val="12"/>
              </w:rPr>
            </w:pPr>
          </w:p>
        </w:tc>
        <w:tc>
          <w:tcPr>
            <w:tcW w:w="525" w:type="dxa"/>
          </w:tcPr>
          <w:p w14:paraId="3ACDE0FF" w14:textId="77777777" w:rsidR="00266BC8" w:rsidRDefault="00266BC8" w:rsidP="00D36053">
            <w:pPr>
              <w:spacing w:line="540" w:lineRule="exact"/>
              <w:rPr>
                <w:rFonts w:ascii="宋体"/>
                <w:spacing w:val="12"/>
              </w:rPr>
            </w:pPr>
          </w:p>
        </w:tc>
        <w:tc>
          <w:tcPr>
            <w:tcW w:w="525" w:type="dxa"/>
          </w:tcPr>
          <w:p w14:paraId="073D75CD" w14:textId="77777777" w:rsidR="00266BC8" w:rsidRDefault="00266BC8" w:rsidP="00D36053">
            <w:pPr>
              <w:spacing w:line="540" w:lineRule="exact"/>
              <w:rPr>
                <w:rFonts w:ascii="宋体"/>
                <w:spacing w:val="12"/>
              </w:rPr>
            </w:pPr>
          </w:p>
        </w:tc>
        <w:tc>
          <w:tcPr>
            <w:tcW w:w="735" w:type="dxa"/>
          </w:tcPr>
          <w:p w14:paraId="5BDCF7D0" w14:textId="77777777" w:rsidR="00266BC8" w:rsidRDefault="00266BC8" w:rsidP="00D36053">
            <w:pPr>
              <w:spacing w:line="540" w:lineRule="exact"/>
              <w:rPr>
                <w:rFonts w:ascii="宋体"/>
                <w:spacing w:val="12"/>
              </w:rPr>
            </w:pPr>
          </w:p>
        </w:tc>
        <w:tc>
          <w:tcPr>
            <w:tcW w:w="1155" w:type="dxa"/>
          </w:tcPr>
          <w:p w14:paraId="471BC532" w14:textId="77777777" w:rsidR="00266BC8" w:rsidRDefault="00266BC8" w:rsidP="00D36053">
            <w:pPr>
              <w:spacing w:line="540" w:lineRule="exact"/>
              <w:rPr>
                <w:rFonts w:ascii="宋体"/>
                <w:spacing w:val="12"/>
              </w:rPr>
            </w:pPr>
          </w:p>
        </w:tc>
        <w:tc>
          <w:tcPr>
            <w:tcW w:w="735" w:type="dxa"/>
          </w:tcPr>
          <w:p w14:paraId="0F68F8D1" w14:textId="77777777" w:rsidR="00266BC8" w:rsidRDefault="00266BC8" w:rsidP="00D36053">
            <w:pPr>
              <w:spacing w:line="540" w:lineRule="exact"/>
              <w:rPr>
                <w:rFonts w:ascii="宋体"/>
                <w:spacing w:val="12"/>
              </w:rPr>
            </w:pPr>
          </w:p>
        </w:tc>
        <w:tc>
          <w:tcPr>
            <w:tcW w:w="735" w:type="dxa"/>
          </w:tcPr>
          <w:p w14:paraId="491E21BF" w14:textId="77777777" w:rsidR="00266BC8" w:rsidRDefault="00266BC8" w:rsidP="00D36053">
            <w:pPr>
              <w:spacing w:line="540" w:lineRule="exact"/>
              <w:rPr>
                <w:rFonts w:ascii="宋体"/>
                <w:spacing w:val="12"/>
              </w:rPr>
            </w:pPr>
          </w:p>
        </w:tc>
        <w:tc>
          <w:tcPr>
            <w:tcW w:w="735" w:type="dxa"/>
          </w:tcPr>
          <w:p w14:paraId="24018297" w14:textId="77777777" w:rsidR="00266BC8" w:rsidRDefault="00266BC8" w:rsidP="00D36053">
            <w:pPr>
              <w:spacing w:line="540" w:lineRule="exact"/>
              <w:rPr>
                <w:rFonts w:ascii="宋体"/>
                <w:spacing w:val="12"/>
              </w:rPr>
            </w:pPr>
          </w:p>
        </w:tc>
      </w:tr>
      <w:tr w:rsidR="00266BC8" w14:paraId="336BA3D0" w14:textId="77777777" w:rsidTr="00D36053">
        <w:tc>
          <w:tcPr>
            <w:tcW w:w="1691" w:type="dxa"/>
          </w:tcPr>
          <w:p w14:paraId="19EB7260" w14:textId="77777777" w:rsidR="00266BC8" w:rsidRDefault="00266BC8" w:rsidP="00D36053">
            <w:pPr>
              <w:spacing w:line="540" w:lineRule="exact"/>
              <w:rPr>
                <w:rFonts w:ascii="宋体"/>
                <w:spacing w:val="12"/>
              </w:rPr>
            </w:pPr>
          </w:p>
        </w:tc>
        <w:tc>
          <w:tcPr>
            <w:tcW w:w="791" w:type="dxa"/>
          </w:tcPr>
          <w:p w14:paraId="788F8C30" w14:textId="77777777" w:rsidR="00266BC8" w:rsidRDefault="00266BC8" w:rsidP="00D36053">
            <w:pPr>
              <w:spacing w:line="540" w:lineRule="exact"/>
              <w:rPr>
                <w:rFonts w:ascii="宋体"/>
                <w:spacing w:val="12"/>
              </w:rPr>
            </w:pPr>
          </w:p>
        </w:tc>
        <w:tc>
          <w:tcPr>
            <w:tcW w:w="1155" w:type="dxa"/>
          </w:tcPr>
          <w:p w14:paraId="3601F9EF" w14:textId="77777777" w:rsidR="00266BC8" w:rsidRDefault="00266BC8" w:rsidP="00D36053">
            <w:pPr>
              <w:spacing w:line="540" w:lineRule="exact"/>
              <w:rPr>
                <w:rFonts w:ascii="宋体"/>
                <w:spacing w:val="12"/>
              </w:rPr>
            </w:pPr>
          </w:p>
        </w:tc>
        <w:tc>
          <w:tcPr>
            <w:tcW w:w="525" w:type="dxa"/>
          </w:tcPr>
          <w:p w14:paraId="04DE2044" w14:textId="77777777" w:rsidR="00266BC8" w:rsidRDefault="00266BC8" w:rsidP="00D36053">
            <w:pPr>
              <w:spacing w:line="540" w:lineRule="exact"/>
              <w:rPr>
                <w:rFonts w:ascii="宋体"/>
                <w:spacing w:val="12"/>
              </w:rPr>
            </w:pPr>
          </w:p>
        </w:tc>
        <w:tc>
          <w:tcPr>
            <w:tcW w:w="525" w:type="dxa"/>
          </w:tcPr>
          <w:p w14:paraId="58888D65" w14:textId="77777777" w:rsidR="00266BC8" w:rsidRDefault="00266BC8" w:rsidP="00D36053">
            <w:pPr>
              <w:spacing w:line="540" w:lineRule="exact"/>
              <w:rPr>
                <w:rFonts w:ascii="宋体"/>
                <w:spacing w:val="12"/>
              </w:rPr>
            </w:pPr>
          </w:p>
        </w:tc>
        <w:tc>
          <w:tcPr>
            <w:tcW w:w="735" w:type="dxa"/>
          </w:tcPr>
          <w:p w14:paraId="09A53A7B" w14:textId="77777777" w:rsidR="00266BC8" w:rsidRDefault="00266BC8" w:rsidP="00D36053">
            <w:pPr>
              <w:spacing w:line="540" w:lineRule="exact"/>
              <w:rPr>
                <w:rFonts w:ascii="宋体"/>
                <w:spacing w:val="12"/>
              </w:rPr>
            </w:pPr>
          </w:p>
        </w:tc>
        <w:tc>
          <w:tcPr>
            <w:tcW w:w="1155" w:type="dxa"/>
          </w:tcPr>
          <w:p w14:paraId="22C12B8B" w14:textId="77777777" w:rsidR="00266BC8" w:rsidRDefault="00266BC8" w:rsidP="00D36053">
            <w:pPr>
              <w:spacing w:line="540" w:lineRule="exact"/>
              <w:rPr>
                <w:rFonts w:ascii="宋体"/>
                <w:spacing w:val="12"/>
              </w:rPr>
            </w:pPr>
          </w:p>
        </w:tc>
        <w:tc>
          <w:tcPr>
            <w:tcW w:w="735" w:type="dxa"/>
          </w:tcPr>
          <w:p w14:paraId="67B04970" w14:textId="77777777" w:rsidR="00266BC8" w:rsidRDefault="00266BC8" w:rsidP="00D36053">
            <w:pPr>
              <w:spacing w:line="540" w:lineRule="exact"/>
              <w:rPr>
                <w:rFonts w:ascii="宋体"/>
                <w:spacing w:val="12"/>
              </w:rPr>
            </w:pPr>
          </w:p>
        </w:tc>
        <w:tc>
          <w:tcPr>
            <w:tcW w:w="735" w:type="dxa"/>
          </w:tcPr>
          <w:p w14:paraId="70FE34A3" w14:textId="77777777" w:rsidR="00266BC8" w:rsidRDefault="00266BC8" w:rsidP="00D36053">
            <w:pPr>
              <w:spacing w:line="540" w:lineRule="exact"/>
              <w:rPr>
                <w:rFonts w:ascii="宋体"/>
                <w:spacing w:val="12"/>
              </w:rPr>
            </w:pPr>
          </w:p>
        </w:tc>
        <w:tc>
          <w:tcPr>
            <w:tcW w:w="735" w:type="dxa"/>
          </w:tcPr>
          <w:p w14:paraId="63364115" w14:textId="77777777" w:rsidR="00266BC8" w:rsidRDefault="00266BC8" w:rsidP="00D36053">
            <w:pPr>
              <w:spacing w:line="540" w:lineRule="exact"/>
              <w:rPr>
                <w:rFonts w:ascii="宋体"/>
                <w:spacing w:val="12"/>
              </w:rPr>
            </w:pPr>
          </w:p>
        </w:tc>
      </w:tr>
      <w:tr w:rsidR="00266BC8" w14:paraId="6E51C356" w14:textId="77777777" w:rsidTr="00D36053">
        <w:tc>
          <w:tcPr>
            <w:tcW w:w="1691" w:type="dxa"/>
          </w:tcPr>
          <w:p w14:paraId="43782C97" w14:textId="77777777" w:rsidR="00266BC8" w:rsidRDefault="00266BC8" w:rsidP="00D36053">
            <w:pPr>
              <w:spacing w:line="540" w:lineRule="exact"/>
              <w:rPr>
                <w:rFonts w:ascii="宋体"/>
                <w:spacing w:val="12"/>
              </w:rPr>
            </w:pPr>
          </w:p>
        </w:tc>
        <w:tc>
          <w:tcPr>
            <w:tcW w:w="791" w:type="dxa"/>
          </w:tcPr>
          <w:p w14:paraId="74538860" w14:textId="77777777" w:rsidR="00266BC8" w:rsidRDefault="00266BC8" w:rsidP="00D36053">
            <w:pPr>
              <w:spacing w:line="540" w:lineRule="exact"/>
              <w:rPr>
                <w:rFonts w:ascii="宋体"/>
                <w:spacing w:val="12"/>
              </w:rPr>
            </w:pPr>
          </w:p>
        </w:tc>
        <w:tc>
          <w:tcPr>
            <w:tcW w:w="1155" w:type="dxa"/>
          </w:tcPr>
          <w:p w14:paraId="43A3BDD1" w14:textId="77777777" w:rsidR="00266BC8" w:rsidRDefault="00266BC8" w:rsidP="00D36053">
            <w:pPr>
              <w:spacing w:line="540" w:lineRule="exact"/>
              <w:rPr>
                <w:rFonts w:ascii="宋体"/>
                <w:spacing w:val="12"/>
              </w:rPr>
            </w:pPr>
          </w:p>
        </w:tc>
        <w:tc>
          <w:tcPr>
            <w:tcW w:w="525" w:type="dxa"/>
          </w:tcPr>
          <w:p w14:paraId="7BB5C6FA" w14:textId="77777777" w:rsidR="00266BC8" w:rsidRDefault="00266BC8" w:rsidP="00D36053">
            <w:pPr>
              <w:spacing w:line="540" w:lineRule="exact"/>
              <w:rPr>
                <w:rFonts w:ascii="宋体"/>
                <w:spacing w:val="12"/>
              </w:rPr>
            </w:pPr>
          </w:p>
        </w:tc>
        <w:tc>
          <w:tcPr>
            <w:tcW w:w="525" w:type="dxa"/>
          </w:tcPr>
          <w:p w14:paraId="079F4CAD" w14:textId="77777777" w:rsidR="00266BC8" w:rsidRDefault="00266BC8" w:rsidP="00D36053">
            <w:pPr>
              <w:spacing w:line="540" w:lineRule="exact"/>
              <w:rPr>
                <w:rFonts w:ascii="宋体"/>
                <w:spacing w:val="12"/>
              </w:rPr>
            </w:pPr>
          </w:p>
        </w:tc>
        <w:tc>
          <w:tcPr>
            <w:tcW w:w="735" w:type="dxa"/>
          </w:tcPr>
          <w:p w14:paraId="054D3309" w14:textId="77777777" w:rsidR="00266BC8" w:rsidRDefault="00266BC8" w:rsidP="00D36053">
            <w:pPr>
              <w:spacing w:line="540" w:lineRule="exact"/>
              <w:rPr>
                <w:rFonts w:ascii="宋体"/>
                <w:spacing w:val="12"/>
              </w:rPr>
            </w:pPr>
          </w:p>
        </w:tc>
        <w:tc>
          <w:tcPr>
            <w:tcW w:w="1155" w:type="dxa"/>
          </w:tcPr>
          <w:p w14:paraId="7DAB9DDB" w14:textId="77777777" w:rsidR="00266BC8" w:rsidRDefault="00266BC8" w:rsidP="00D36053">
            <w:pPr>
              <w:spacing w:line="540" w:lineRule="exact"/>
              <w:rPr>
                <w:rFonts w:ascii="宋体"/>
                <w:spacing w:val="12"/>
              </w:rPr>
            </w:pPr>
          </w:p>
        </w:tc>
        <w:tc>
          <w:tcPr>
            <w:tcW w:w="735" w:type="dxa"/>
          </w:tcPr>
          <w:p w14:paraId="3BD3E69A" w14:textId="77777777" w:rsidR="00266BC8" w:rsidRDefault="00266BC8" w:rsidP="00D36053">
            <w:pPr>
              <w:spacing w:line="540" w:lineRule="exact"/>
              <w:rPr>
                <w:rFonts w:ascii="宋体"/>
                <w:spacing w:val="12"/>
              </w:rPr>
            </w:pPr>
          </w:p>
        </w:tc>
        <w:tc>
          <w:tcPr>
            <w:tcW w:w="735" w:type="dxa"/>
          </w:tcPr>
          <w:p w14:paraId="4B426827" w14:textId="77777777" w:rsidR="00266BC8" w:rsidRDefault="00266BC8" w:rsidP="00D36053">
            <w:pPr>
              <w:spacing w:line="540" w:lineRule="exact"/>
              <w:rPr>
                <w:rFonts w:ascii="宋体"/>
                <w:spacing w:val="12"/>
              </w:rPr>
            </w:pPr>
          </w:p>
        </w:tc>
        <w:tc>
          <w:tcPr>
            <w:tcW w:w="735" w:type="dxa"/>
          </w:tcPr>
          <w:p w14:paraId="4DA28193" w14:textId="77777777" w:rsidR="00266BC8" w:rsidRDefault="00266BC8" w:rsidP="00D36053">
            <w:pPr>
              <w:spacing w:line="540" w:lineRule="exact"/>
              <w:rPr>
                <w:rFonts w:ascii="宋体"/>
                <w:spacing w:val="12"/>
              </w:rPr>
            </w:pPr>
          </w:p>
        </w:tc>
      </w:tr>
      <w:tr w:rsidR="00266BC8" w14:paraId="4F48FEFE" w14:textId="77777777" w:rsidTr="00D36053">
        <w:tc>
          <w:tcPr>
            <w:tcW w:w="1691" w:type="dxa"/>
          </w:tcPr>
          <w:p w14:paraId="51BF9966" w14:textId="77777777" w:rsidR="00266BC8" w:rsidRDefault="00266BC8" w:rsidP="00D36053">
            <w:pPr>
              <w:spacing w:line="540" w:lineRule="exact"/>
              <w:rPr>
                <w:rFonts w:ascii="宋体"/>
                <w:spacing w:val="12"/>
              </w:rPr>
            </w:pPr>
          </w:p>
        </w:tc>
        <w:tc>
          <w:tcPr>
            <w:tcW w:w="791" w:type="dxa"/>
          </w:tcPr>
          <w:p w14:paraId="3E6CD245" w14:textId="77777777" w:rsidR="00266BC8" w:rsidRDefault="00266BC8" w:rsidP="00D36053">
            <w:pPr>
              <w:spacing w:line="540" w:lineRule="exact"/>
              <w:rPr>
                <w:rFonts w:ascii="宋体"/>
                <w:spacing w:val="12"/>
              </w:rPr>
            </w:pPr>
          </w:p>
        </w:tc>
        <w:tc>
          <w:tcPr>
            <w:tcW w:w="1155" w:type="dxa"/>
          </w:tcPr>
          <w:p w14:paraId="6FCB7057" w14:textId="77777777" w:rsidR="00266BC8" w:rsidRDefault="00266BC8" w:rsidP="00D36053">
            <w:pPr>
              <w:spacing w:line="540" w:lineRule="exact"/>
              <w:rPr>
                <w:rFonts w:ascii="宋体"/>
                <w:spacing w:val="12"/>
              </w:rPr>
            </w:pPr>
          </w:p>
        </w:tc>
        <w:tc>
          <w:tcPr>
            <w:tcW w:w="525" w:type="dxa"/>
          </w:tcPr>
          <w:p w14:paraId="6AA19A30" w14:textId="77777777" w:rsidR="00266BC8" w:rsidRDefault="00266BC8" w:rsidP="00D36053">
            <w:pPr>
              <w:spacing w:line="540" w:lineRule="exact"/>
              <w:rPr>
                <w:rFonts w:ascii="宋体"/>
                <w:spacing w:val="12"/>
              </w:rPr>
            </w:pPr>
          </w:p>
        </w:tc>
        <w:tc>
          <w:tcPr>
            <w:tcW w:w="525" w:type="dxa"/>
          </w:tcPr>
          <w:p w14:paraId="54A50285" w14:textId="77777777" w:rsidR="00266BC8" w:rsidRDefault="00266BC8" w:rsidP="00D36053">
            <w:pPr>
              <w:spacing w:line="540" w:lineRule="exact"/>
              <w:rPr>
                <w:rFonts w:ascii="宋体"/>
                <w:spacing w:val="12"/>
              </w:rPr>
            </w:pPr>
          </w:p>
        </w:tc>
        <w:tc>
          <w:tcPr>
            <w:tcW w:w="735" w:type="dxa"/>
          </w:tcPr>
          <w:p w14:paraId="595E9569" w14:textId="77777777" w:rsidR="00266BC8" w:rsidRDefault="00266BC8" w:rsidP="00D36053">
            <w:pPr>
              <w:spacing w:line="540" w:lineRule="exact"/>
              <w:rPr>
                <w:rFonts w:ascii="宋体"/>
                <w:spacing w:val="12"/>
              </w:rPr>
            </w:pPr>
          </w:p>
        </w:tc>
        <w:tc>
          <w:tcPr>
            <w:tcW w:w="1155" w:type="dxa"/>
          </w:tcPr>
          <w:p w14:paraId="1C96C8F8" w14:textId="77777777" w:rsidR="00266BC8" w:rsidRDefault="00266BC8" w:rsidP="00D36053">
            <w:pPr>
              <w:spacing w:line="540" w:lineRule="exact"/>
              <w:rPr>
                <w:rFonts w:ascii="宋体"/>
                <w:spacing w:val="12"/>
              </w:rPr>
            </w:pPr>
          </w:p>
        </w:tc>
        <w:tc>
          <w:tcPr>
            <w:tcW w:w="735" w:type="dxa"/>
          </w:tcPr>
          <w:p w14:paraId="5FA8942E" w14:textId="77777777" w:rsidR="00266BC8" w:rsidRDefault="00266BC8" w:rsidP="00D36053">
            <w:pPr>
              <w:spacing w:line="540" w:lineRule="exact"/>
              <w:rPr>
                <w:rFonts w:ascii="宋体"/>
                <w:spacing w:val="12"/>
              </w:rPr>
            </w:pPr>
          </w:p>
        </w:tc>
        <w:tc>
          <w:tcPr>
            <w:tcW w:w="735" w:type="dxa"/>
          </w:tcPr>
          <w:p w14:paraId="61498A7E" w14:textId="77777777" w:rsidR="00266BC8" w:rsidRDefault="00266BC8" w:rsidP="00D36053">
            <w:pPr>
              <w:spacing w:line="540" w:lineRule="exact"/>
              <w:rPr>
                <w:rFonts w:ascii="宋体"/>
                <w:spacing w:val="12"/>
              </w:rPr>
            </w:pPr>
          </w:p>
        </w:tc>
        <w:tc>
          <w:tcPr>
            <w:tcW w:w="735" w:type="dxa"/>
          </w:tcPr>
          <w:p w14:paraId="5D52DF2F" w14:textId="77777777" w:rsidR="00266BC8" w:rsidRDefault="00266BC8" w:rsidP="00D36053">
            <w:pPr>
              <w:spacing w:line="540" w:lineRule="exact"/>
              <w:rPr>
                <w:rFonts w:ascii="宋体"/>
                <w:spacing w:val="12"/>
              </w:rPr>
            </w:pPr>
          </w:p>
        </w:tc>
      </w:tr>
      <w:tr w:rsidR="00266BC8" w14:paraId="0F595AC9" w14:textId="77777777" w:rsidTr="00D36053">
        <w:tc>
          <w:tcPr>
            <w:tcW w:w="1691" w:type="dxa"/>
          </w:tcPr>
          <w:p w14:paraId="3E6B25D9" w14:textId="77777777" w:rsidR="00266BC8" w:rsidRDefault="00266BC8" w:rsidP="00D36053">
            <w:pPr>
              <w:spacing w:line="540" w:lineRule="exact"/>
              <w:rPr>
                <w:rFonts w:ascii="宋体"/>
                <w:spacing w:val="12"/>
              </w:rPr>
            </w:pPr>
          </w:p>
        </w:tc>
        <w:tc>
          <w:tcPr>
            <w:tcW w:w="791" w:type="dxa"/>
          </w:tcPr>
          <w:p w14:paraId="2F97CBED" w14:textId="77777777" w:rsidR="00266BC8" w:rsidRDefault="00266BC8" w:rsidP="00D36053">
            <w:pPr>
              <w:spacing w:line="540" w:lineRule="exact"/>
              <w:rPr>
                <w:rFonts w:ascii="宋体"/>
                <w:spacing w:val="12"/>
              </w:rPr>
            </w:pPr>
          </w:p>
        </w:tc>
        <w:tc>
          <w:tcPr>
            <w:tcW w:w="1155" w:type="dxa"/>
          </w:tcPr>
          <w:p w14:paraId="6D77119F" w14:textId="77777777" w:rsidR="00266BC8" w:rsidRDefault="00266BC8" w:rsidP="00D36053">
            <w:pPr>
              <w:spacing w:line="540" w:lineRule="exact"/>
              <w:rPr>
                <w:rFonts w:ascii="宋体"/>
                <w:spacing w:val="12"/>
              </w:rPr>
            </w:pPr>
          </w:p>
        </w:tc>
        <w:tc>
          <w:tcPr>
            <w:tcW w:w="525" w:type="dxa"/>
          </w:tcPr>
          <w:p w14:paraId="0BEBE864" w14:textId="77777777" w:rsidR="00266BC8" w:rsidRDefault="00266BC8" w:rsidP="00D36053">
            <w:pPr>
              <w:spacing w:line="540" w:lineRule="exact"/>
              <w:rPr>
                <w:rFonts w:ascii="宋体"/>
                <w:spacing w:val="12"/>
              </w:rPr>
            </w:pPr>
          </w:p>
        </w:tc>
        <w:tc>
          <w:tcPr>
            <w:tcW w:w="525" w:type="dxa"/>
          </w:tcPr>
          <w:p w14:paraId="743EFFE5" w14:textId="77777777" w:rsidR="00266BC8" w:rsidRDefault="00266BC8" w:rsidP="00D36053">
            <w:pPr>
              <w:spacing w:line="540" w:lineRule="exact"/>
              <w:rPr>
                <w:rFonts w:ascii="宋体"/>
                <w:spacing w:val="12"/>
              </w:rPr>
            </w:pPr>
          </w:p>
        </w:tc>
        <w:tc>
          <w:tcPr>
            <w:tcW w:w="735" w:type="dxa"/>
          </w:tcPr>
          <w:p w14:paraId="2FEBDD8B" w14:textId="77777777" w:rsidR="00266BC8" w:rsidRDefault="00266BC8" w:rsidP="00D36053">
            <w:pPr>
              <w:spacing w:line="540" w:lineRule="exact"/>
              <w:rPr>
                <w:rFonts w:ascii="宋体"/>
                <w:spacing w:val="12"/>
              </w:rPr>
            </w:pPr>
          </w:p>
        </w:tc>
        <w:tc>
          <w:tcPr>
            <w:tcW w:w="1155" w:type="dxa"/>
          </w:tcPr>
          <w:p w14:paraId="069EDFF6" w14:textId="77777777" w:rsidR="00266BC8" w:rsidRDefault="00266BC8" w:rsidP="00D36053">
            <w:pPr>
              <w:spacing w:line="540" w:lineRule="exact"/>
              <w:rPr>
                <w:rFonts w:ascii="宋体"/>
                <w:spacing w:val="12"/>
              </w:rPr>
            </w:pPr>
          </w:p>
        </w:tc>
        <w:tc>
          <w:tcPr>
            <w:tcW w:w="735" w:type="dxa"/>
          </w:tcPr>
          <w:p w14:paraId="18029844" w14:textId="77777777" w:rsidR="00266BC8" w:rsidRDefault="00266BC8" w:rsidP="00D36053">
            <w:pPr>
              <w:spacing w:line="540" w:lineRule="exact"/>
              <w:rPr>
                <w:rFonts w:ascii="宋体"/>
                <w:spacing w:val="12"/>
              </w:rPr>
            </w:pPr>
          </w:p>
        </w:tc>
        <w:tc>
          <w:tcPr>
            <w:tcW w:w="735" w:type="dxa"/>
          </w:tcPr>
          <w:p w14:paraId="36982F83" w14:textId="77777777" w:rsidR="00266BC8" w:rsidRDefault="00266BC8" w:rsidP="00D36053">
            <w:pPr>
              <w:spacing w:line="540" w:lineRule="exact"/>
              <w:rPr>
                <w:rFonts w:ascii="宋体"/>
                <w:spacing w:val="12"/>
              </w:rPr>
            </w:pPr>
          </w:p>
        </w:tc>
        <w:tc>
          <w:tcPr>
            <w:tcW w:w="735" w:type="dxa"/>
          </w:tcPr>
          <w:p w14:paraId="07638105" w14:textId="77777777" w:rsidR="00266BC8" w:rsidRDefault="00266BC8" w:rsidP="00D36053">
            <w:pPr>
              <w:spacing w:line="540" w:lineRule="exact"/>
              <w:rPr>
                <w:rFonts w:ascii="宋体"/>
                <w:spacing w:val="12"/>
              </w:rPr>
            </w:pPr>
          </w:p>
        </w:tc>
      </w:tr>
      <w:tr w:rsidR="00266BC8" w14:paraId="6A698509" w14:textId="77777777" w:rsidTr="00D36053">
        <w:tc>
          <w:tcPr>
            <w:tcW w:w="1691" w:type="dxa"/>
          </w:tcPr>
          <w:p w14:paraId="71FC8CCF" w14:textId="77777777" w:rsidR="00266BC8" w:rsidRDefault="00266BC8" w:rsidP="00D36053">
            <w:pPr>
              <w:spacing w:line="540" w:lineRule="exact"/>
              <w:rPr>
                <w:rFonts w:ascii="宋体"/>
                <w:spacing w:val="12"/>
              </w:rPr>
            </w:pPr>
          </w:p>
        </w:tc>
        <w:tc>
          <w:tcPr>
            <w:tcW w:w="791" w:type="dxa"/>
          </w:tcPr>
          <w:p w14:paraId="00B2DF75" w14:textId="77777777" w:rsidR="00266BC8" w:rsidRDefault="00266BC8" w:rsidP="00D36053">
            <w:pPr>
              <w:spacing w:line="540" w:lineRule="exact"/>
              <w:rPr>
                <w:rFonts w:ascii="宋体"/>
                <w:spacing w:val="12"/>
              </w:rPr>
            </w:pPr>
          </w:p>
        </w:tc>
        <w:tc>
          <w:tcPr>
            <w:tcW w:w="1155" w:type="dxa"/>
          </w:tcPr>
          <w:p w14:paraId="69334186" w14:textId="77777777" w:rsidR="00266BC8" w:rsidRDefault="00266BC8" w:rsidP="00D36053">
            <w:pPr>
              <w:spacing w:line="540" w:lineRule="exact"/>
              <w:rPr>
                <w:rFonts w:ascii="宋体"/>
                <w:spacing w:val="12"/>
              </w:rPr>
            </w:pPr>
          </w:p>
        </w:tc>
        <w:tc>
          <w:tcPr>
            <w:tcW w:w="525" w:type="dxa"/>
          </w:tcPr>
          <w:p w14:paraId="6E65B075" w14:textId="77777777" w:rsidR="00266BC8" w:rsidRDefault="00266BC8" w:rsidP="00D36053">
            <w:pPr>
              <w:spacing w:line="540" w:lineRule="exact"/>
              <w:rPr>
                <w:rFonts w:ascii="宋体"/>
                <w:spacing w:val="12"/>
              </w:rPr>
            </w:pPr>
          </w:p>
        </w:tc>
        <w:tc>
          <w:tcPr>
            <w:tcW w:w="525" w:type="dxa"/>
          </w:tcPr>
          <w:p w14:paraId="4E2F6AB2" w14:textId="77777777" w:rsidR="00266BC8" w:rsidRDefault="00266BC8" w:rsidP="00D36053">
            <w:pPr>
              <w:spacing w:line="540" w:lineRule="exact"/>
              <w:rPr>
                <w:rFonts w:ascii="宋体"/>
                <w:spacing w:val="12"/>
              </w:rPr>
            </w:pPr>
          </w:p>
        </w:tc>
        <w:tc>
          <w:tcPr>
            <w:tcW w:w="735" w:type="dxa"/>
          </w:tcPr>
          <w:p w14:paraId="0C1D019D" w14:textId="77777777" w:rsidR="00266BC8" w:rsidRDefault="00266BC8" w:rsidP="00D36053">
            <w:pPr>
              <w:spacing w:line="540" w:lineRule="exact"/>
              <w:rPr>
                <w:rFonts w:ascii="宋体"/>
                <w:spacing w:val="12"/>
              </w:rPr>
            </w:pPr>
          </w:p>
        </w:tc>
        <w:tc>
          <w:tcPr>
            <w:tcW w:w="1155" w:type="dxa"/>
          </w:tcPr>
          <w:p w14:paraId="4FD39A6F" w14:textId="77777777" w:rsidR="00266BC8" w:rsidRDefault="00266BC8" w:rsidP="00D36053">
            <w:pPr>
              <w:spacing w:line="540" w:lineRule="exact"/>
              <w:rPr>
                <w:rFonts w:ascii="宋体"/>
                <w:spacing w:val="12"/>
              </w:rPr>
            </w:pPr>
          </w:p>
        </w:tc>
        <w:tc>
          <w:tcPr>
            <w:tcW w:w="735" w:type="dxa"/>
          </w:tcPr>
          <w:p w14:paraId="03D86939" w14:textId="77777777" w:rsidR="00266BC8" w:rsidRDefault="00266BC8" w:rsidP="00D36053">
            <w:pPr>
              <w:spacing w:line="540" w:lineRule="exact"/>
              <w:rPr>
                <w:rFonts w:ascii="宋体"/>
                <w:spacing w:val="12"/>
              </w:rPr>
            </w:pPr>
          </w:p>
        </w:tc>
        <w:tc>
          <w:tcPr>
            <w:tcW w:w="735" w:type="dxa"/>
          </w:tcPr>
          <w:p w14:paraId="20495B78" w14:textId="77777777" w:rsidR="00266BC8" w:rsidRDefault="00266BC8" w:rsidP="00D36053">
            <w:pPr>
              <w:spacing w:line="540" w:lineRule="exact"/>
              <w:rPr>
                <w:rFonts w:ascii="宋体"/>
                <w:spacing w:val="12"/>
              </w:rPr>
            </w:pPr>
          </w:p>
        </w:tc>
        <w:tc>
          <w:tcPr>
            <w:tcW w:w="735" w:type="dxa"/>
          </w:tcPr>
          <w:p w14:paraId="3946C111" w14:textId="77777777" w:rsidR="00266BC8" w:rsidRDefault="00266BC8" w:rsidP="00D36053">
            <w:pPr>
              <w:spacing w:line="540" w:lineRule="exact"/>
              <w:rPr>
                <w:rFonts w:ascii="宋体"/>
                <w:spacing w:val="12"/>
              </w:rPr>
            </w:pPr>
          </w:p>
        </w:tc>
      </w:tr>
      <w:tr w:rsidR="00266BC8" w14:paraId="196D025E" w14:textId="77777777" w:rsidTr="00D36053">
        <w:tc>
          <w:tcPr>
            <w:tcW w:w="1691" w:type="dxa"/>
          </w:tcPr>
          <w:p w14:paraId="6D219EA1" w14:textId="77777777" w:rsidR="00266BC8" w:rsidRDefault="00266BC8" w:rsidP="00D36053">
            <w:pPr>
              <w:spacing w:line="540" w:lineRule="exact"/>
              <w:rPr>
                <w:rFonts w:ascii="宋体"/>
                <w:spacing w:val="12"/>
              </w:rPr>
            </w:pPr>
          </w:p>
        </w:tc>
        <w:tc>
          <w:tcPr>
            <w:tcW w:w="791" w:type="dxa"/>
          </w:tcPr>
          <w:p w14:paraId="3DCF8A10" w14:textId="77777777" w:rsidR="00266BC8" w:rsidRDefault="00266BC8" w:rsidP="00D36053">
            <w:pPr>
              <w:spacing w:line="540" w:lineRule="exact"/>
              <w:rPr>
                <w:rFonts w:ascii="宋体"/>
                <w:spacing w:val="12"/>
              </w:rPr>
            </w:pPr>
          </w:p>
        </w:tc>
        <w:tc>
          <w:tcPr>
            <w:tcW w:w="1155" w:type="dxa"/>
          </w:tcPr>
          <w:p w14:paraId="5DF06027" w14:textId="77777777" w:rsidR="00266BC8" w:rsidRDefault="00266BC8" w:rsidP="00D36053">
            <w:pPr>
              <w:spacing w:line="540" w:lineRule="exact"/>
              <w:rPr>
                <w:rFonts w:ascii="宋体"/>
                <w:spacing w:val="12"/>
              </w:rPr>
            </w:pPr>
          </w:p>
        </w:tc>
        <w:tc>
          <w:tcPr>
            <w:tcW w:w="525" w:type="dxa"/>
          </w:tcPr>
          <w:p w14:paraId="69A597ED" w14:textId="77777777" w:rsidR="00266BC8" w:rsidRDefault="00266BC8" w:rsidP="00D36053">
            <w:pPr>
              <w:spacing w:line="540" w:lineRule="exact"/>
              <w:rPr>
                <w:rFonts w:ascii="宋体"/>
                <w:spacing w:val="12"/>
              </w:rPr>
            </w:pPr>
          </w:p>
        </w:tc>
        <w:tc>
          <w:tcPr>
            <w:tcW w:w="525" w:type="dxa"/>
          </w:tcPr>
          <w:p w14:paraId="10C23E2F" w14:textId="77777777" w:rsidR="00266BC8" w:rsidRDefault="00266BC8" w:rsidP="00D36053">
            <w:pPr>
              <w:spacing w:line="540" w:lineRule="exact"/>
              <w:rPr>
                <w:rFonts w:ascii="宋体"/>
                <w:spacing w:val="12"/>
              </w:rPr>
            </w:pPr>
          </w:p>
        </w:tc>
        <w:tc>
          <w:tcPr>
            <w:tcW w:w="735" w:type="dxa"/>
          </w:tcPr>
          <w:p w14:paraId="06D857CF" w14:textId="77777777" w:rsidR="00266BC8" w:rsidRDefault="00266BC8" w:rsidP="00D36053">
            <w:pPr>
              <w:spacing w:line="540" w:lineRule="exact"/>
              <w:rPr>
                <w:rFonts w:ascii="宋体"/>
                <w:spacing w:val="12"/>
              </w:rPr>
            </w:pPr>
          </w:p>
        </w:tc>
        <w:tc>
          <w:tcPr>
            <w:tcW w:w="1155" w:type="dxa"/>
          </w:tcPr>
          <w:p w14:paraId="34AD65A9" w14:textId="77777777" w:rsidR="00266BC8" w:rsidRDefault="00266BC8" w:rsidP="00D36053">
            <w:pPr>
              <w:spacing w:line="540" w:lineRule="exact"/>
              <w:rPr>
                <w:rFonts w:ascii="宋体"/>
                <w:spacing w:val="12"/>
              </w:rPr>
            </w:pPr>
          </w:p>
        </w:tc>
        <w:tc>
          <w:tcPr>
            <w:tcW w:w="735" w:type="dxa"/>
          </w:tcPr>
          <w:p w14:paraId="7B21C67A" w14:textId="77777777" w:rsidR="00266BC8" w:rsidRDefault="00266BC8" w:rsidP="00D36053">
            <w:pPr>
              <w:spacing w:line="540" w:lineRule="exact"/>
              <w:rPr>
                <w:rFonts w:ascii="宋体"/>
                <w:spacing w:val="12"/>
              </w:rPr>
            </w:pPr>
          </w:p>
        </w:tc>
        <w:tc>
          <w:tcPr>
            <w:tcW w:w="735" w:type="dxa"/>
          </w:tcPr>
          <w:p w14:paraId="59C83E77" w14:textId="77777777" w:rsidR="00266BC8" w:rsidRDefault="00266BC8" w:rsidP="00D36053">
            <w:pPr>
              <w:spacing w:line="540" w:lineRule="exact"/>
              <w:rPr>
                <w:rFonts w:ascii="宋体"/>
                <w:spacing w:val="12"/>
              </w:rPr>
            </w:pPr>
          </w:p>
        </w:tc>
        <w:tc>
          <w:tcPr>
            <w:tcW w:w="735" w:type="dxa"/>
          </w:tcPr>
          <w:p w14:paraId="721136B7" w14:textId="77777777" w:rsidR="00266BC8" w:rsidRDefault="00266BC8" w:rsidP="00D36053">
            <w:pPr>
              <w:spacing w:line="540" w:lineRule="exact"/>
              <w:rPr>
                <w:rFonts w:ascii="宋体"/>
                <w:spacing w:val="12"/>
              </w:rPr>
            </w:pPr>
          </w:p>
        </w:tc>
      </w:tr>
      <w:tr w:rsidR="00266BC8" w14:paraId="1F5FAC56" w14:textId="77777777" w:rsidTr="00D36053">
        <w:tc>
          <w:tcPr>
            <w:tcW w:w="1691" w:type="dxa"/>
          </w:tcPr>
          <w:p w14:paraId="06009B9B" w14:textId="77777777" w:rsidR="00266BC8" w:rsidRDefault="00266BC8" w:rsidP="00D36053">
            <w:pPr>
              <w:spacing w:line="540" w:lineRule="exact"/>
              <w:rPr>
                <w:rFonts w:ascii="宋体"/>
                <w:spacing w:val="12"/>
              </w:rPr>
            </w:pPr>
          </w:p>
        </w:tc>
        <w:tc>
          <w:tcPr>
            <w:tcW w:w="791" w:type="dxa"/>
          </w:tcPr>
          <w:p w14:paraId="605E3969" w14:textId="77777777" w:rsidR="00266BC8" w:rsidRDefault="00266BC8" w:rsidP="00D36053">
            <w:pPr>
              <w:spacing w:line="540" w:lineRule="exact"/>
              <w:rPr>
                <w:rFonts w:ascii="宋体"/>
                <w:spacing w:val="12"/>
              </w:rPr>
            </w:pPr>
          </w:p>
        </w:tc>
        <w:tc>
          <w:tcPr>
            <w:tcW w:w="1155" w:type="dxa"/>
          </w:tcPr>
          <w:p w14:paraId="19CD6284" w14:textId="77777777" w:rsidR="00266BC8" w:rsidRDefault="00266BC8" w:rsidP="00D36053">
            <w:pPr>
              <w:spacing w:line="540" w:lineRule="exact"/>
              <w:rPr>
                <w:rFonts w:ascii="宋体"/>
                <w:spacing w:val="12"/>
              </w:rPr>
            </w:pPr>
          </w:p>
        </w:tc>
        <w:tc>
          <w:tcPr>
            <w:tcW w:w="525" w:type="dxa"/>
          </w:tcPr>
          <w:p w14:paraId="77490E9B" w14:textId="77777777" w:rsidR="00266BC8" w:rsidRDefault="00266BC8" w:rsidP="00D36053">
            <w:pPr>
              <w:spacing w:line="540" w:lineRule="exact"/>
              <w:rPr>
                <w:rFonts w:ascii="宋体"/>
                <w:spacing w:val="12"/>
              </w:rPr>
            </w:pPr>
          </w:p>
        </w:tc>
        <w:tc>
          <w:tcPr>
            <w:tcW w:w="525" w:type="dxa"/>
          </w:tcPr>
          <w:p w14:paraId="48C25A67" w14:textId="77777777" w:rsidR="00266BC8" w:rsidRDefault="00266BC8" w:rsidP="00D36053">
            <w:pPr>
              <w:spacing w:line="540" w:lineRule="exact"/>
              <w:rPr>
                <w:rFonts w:ascii="宋体"/>
                <w:spacing w:val="12"/>
              </w:rPr>
            </w:pPr>
          </w:p>
        </w:tc>
        <w:tc>
          <w:tcPr>
            <w:tcW w:w="735" w:type="dxa"/>
          </w:tcPr>
          <w:p w14:paraId="6312F244" w14:textId="77777777" w:rsidR="00266BC8" w:rsidRDefault="00266BC8" w:rsidP="00D36053">
            <w:pPr>
              <w:spacing w:line="540" w:lineRule="exact"/>
              <w:rPr>
                <w:rFonts w:ascii="宋体"/>
                <w:spacing w:val="12"/>
              </w:rPr>
            </w:pPr>
          </w:p>
        </w:tc>
        <w:tc>
          <w:tcPr>
            <w:tcW w:w="1155" w:type="dxa"/>
          </w:tcPr>
          <w:p w14:paraId="68E4F42A" w14:textId="77777777" w:rsidR="00266BC8" w:rsidRDefault="00266BC8" w:rsidP="00D36053">
            <w:pPr>
              <w:spacing w:line="540" w:lineRule="exact"/>
              <w:rPr>
                <w:rFonts w:ascii="宋体"/>
                <w:spacing w:val="12"/>
              </w:rPr>
            </w:pPr>
          </w:p>
        </w:tc>
        <w:tc>
          <w:tcPr>
            <w:tcW w:w="735" w:type="dxa"/>
          </w:tcPr>
          <w:p w14:paraId="3277EAD1" w14:textId="77777777" w:rsidR="00266BC8" w:rsidRDefault="00266BC8" w:rsidP="00D36053">
            <w:pPr>
              <w:spacing w:line="540" w:lineRule="exact"/>
              <w:rPr>
                <w:rFonts w:ascii="宋体"/>
                <w:spacing w:val="12"/>
              </w:rPr>
            </w:pPr>
          </w:p>
        </w:tc>
        <w:tc>
          <w:tcPr>
            <w:tcW w:w="735" w:type="dxa"/>
          </w:tcPr>
          <w:p w14:paraId="3D781B8F" w14:textId="77777777" w:rsidR="00266BC8" w:rsidRDefault="00266BC8" w:rsidP="00D36053">
            <w:pPr>
              <w:spacing w:line="540" w:lineRule="exact"/>
              <w:rPr>
                <w:rFonts w:ascii="宋体"/>
                <w:spacing w:val="12"/>
              </w:rPr>
            </w:pPr>
          </w:p>
        </w:tc>
        <w:tc>
          <w:tcPr>
            <w:tcW w:w="735" w:type="dxa"/>
          </w:tcPr>
          <w:p w14:paraId="43C6094D" w14:textId="77777777" w:rsidR="00266BC8" w:rsidRDefault="00266BC8" w:rsidP="00D36053">
            <w:pPr>
              <w:spacing w:line="540" w:lineRule="exact"/>
              <w:rPr>
                <w:rFonts w:ascii="宋体"/>
                <w:spacing w:val="12"/>
              </w:rPr>
            </w:pPr>
          </w:p>
        </w:tc>
      </w:tr>
      <w:tr w:rsidR="00266BC8" w14:paraId="6FF0E9DD" w14:textId="77777777" w:rsidTr="00D36053">
        <w:tc>
          <w:tcPr>
            <w:tcW w:w="1691" w:type="dxa"/>
          </w:tcPr>
          <w:p w14:paraId="34631F28" w14:textId="77777777" w:rsidR="00266BC8" w:rsidRDefault="00266BC8" w:rsidP="00D36053">
            <w:pPr>
              <w:spacing w:line="540" w:lineRule="exact"/>
              <w:rPr>
                <w:rFonts w:ascii="宋体"/>
                <w:spacing w:val="12"/>
              </w:rPr>
            </w:pPr>
          </w:p>
        </w:tc>
        <w:tc>
          <w:tcPr>
            <w:tcW w:w="791" w:type="dxa"/>
          </w:tcPr>
          <w:p w14:paraId="59AF190C" w14:textId="77777777" w:rsidR="00266BC8" w:rsidRDefault="00266BC8" w:rsidP="00D36053">
            <w:pPr>
              <w:spacing w:line="540" w:lineRule="exact"/>
              <w:rPr>
                <w:rFonts w:ascii="宋体"/>
                <w:spacing w:val="12"/>
              </w:rPr>
            </w:pPr>
          </w:p>
        </w:tc>
        <w:tc>
          <w:tcPr>
            <w:tcW w:w="1155" w:type="dxa"/>
          </w:tcPr>
          <w:p w14:paraId="2D60C132" w14:textId="77777777" w:rsidR="00266BC8" w:rsidRDefault="00266BC8" w:rsidP="00D36053">
            <w:pPr>
              <w:spacing w:line="540" w:lineRule="exact"/>
              <w:rPr>
                <w:rFonts w:ascii="宋体"/>
                <w:spacing w:val="12"/>
              </w:rPr>
            </w:pPr>
          </w:p>
        </w:tc>
        <w:tc>
          <w:tcPr>
            <w:tcW w:w="525" w:type="dxa"/>
          </w:tcPr>
          <w:p w14:paraId="73E05ADA" w14:textId="77777777" w:rsidR="00266BC8" w:rsidRDefault="00266BC8" w:rsidP="00D36053">
            <w:pPr>
              <w:spacing w:line="540" w:lineRule="exact"/>
              <w:rPr>
                <w:rFonts w:ascii="宋体"/>
                <w:spacing w:val="12"/>
              </w:rPr>
            </w:pPr>
          </w:p>
        </w:tc>
        <w:tc>
          <w:tcPr>
            <w:tcW w:w="525" w:type="dxa"/>
          </w:tcPr>
          <w:p w14:paraId="010A462D" w14:textId="77777777" w:rsidR="00266BC8" w:rsidRDefault="00266BC8" w:rsidP="00D36053">
            <w:pPr>
              <w:spacing w:line="540" w:lineRule="exact"/>
              <w:rPr>
                <w:rFonts w:ascii="宋体"/>
                <w:spacing w:val="12"/>
              </w:rPr>
            </w:pPr>
          </w:p>
        </w:tc>
        <w:tc>
          <w:tcPr>
            <w:tcW w:w="735" w:type="dxa"/>
          </w:tcPr>
          <w:p w14:paraId="0232CBE6" w14:textId="77777777" w:rsidR="00266BC8" w:rsidRDefault="00266BC8" w:rsidP="00D36053">
            <w:pPr>
              <w:spacing w:line="540" w:lineRule="exact"/>
              <w:rPr>
                <w:rFonts w:ascii="宋体"/>
                <w:spacing w:val="12"/>
              </w:rPr>
            </w:pPr>
          </w:p>
        </w:tc>
        <w:tc>
          <w:tcPr>
            <w:tcW w:w="1155" w:type="dxa"/>
          </w:tcPr>
          <w:p w14:paraId="71C4D5B9" w14:textId="77777777" w:rsidR="00266BC8" w:rsidRDefault="00266BC8" w:rsidP="00D36053">
            <w:pPr>
              <w:spacing w:line="540" w:lineRule="exact"/>
              <w:rPr>
                <w:rFonts w:ascii="宋体"/>
                <w:spacing w:val="12"/>
              </w:rPr>
            </w:pPr>
          </w:p>
        </w:tc>
        <w:tc>
          <w:tcPr>
            <w:tcW w:w="735" w:type="dxa"/>
          </w:tcPr>
          <w:p w14:paraId="27481520" w14:textId="77777777" w:rsidR="00266BC8" w:rsidRDefault="00266BC8" w:rsidP="00D36053">
            <w:pPr>
              <w:spacing w:line="540" w:lineRule="exact"/>
              <w:rPr>
                <w:rFonts w:ascii="宋体"/>
                <w:spacing w:val="12"/>
              </w:rPr>
            </w:pPr>
          </w:p>
        </w:tc>
        <w:tc>
          <w:tcPr>
            <w:tcW w:w="735" w:type="dxa"/>
          </w:tcPr>
          <w:p w14:paraId="135F41F9" w14:textId="77777777" w:rsidR="00266BC8" w:rsidRDefault="00266BC8" w:rsidP="00D36053">
            <w:pPr>
              <w:spacing w:line="540" w:lineRule="exact"/>
              <w:rPr>
                <w:rFonts w:ascii="宋体"/>
                <w:spacing w:val="12"/>
              </w:rPr>
            </w:pPr>
          </w:p>
        </w:tc>
        <w:tc>
          <w:tcPr>
            <w:tcW w:w="735" w:type="dxa"/>
          </w:tcPr>
          <w:p w14:paraId="48729CA9" w14:textId="77777777" w:rsidR="00266BC8" w:rsidRDefault="00266BC8" w:rsidP="00D36053">
            <w:pPr>
              <w:spacing w:line="540" w:lineRule="exact"/>
              <w:rPr>
                <w:rFonts w:ascii="宋体"/>
                <w:spacing w:val="12"/>
              </w:rPr>
            </w:pPr>
          </w:p>
        </w:tc>
      </w:tr>
      <w:tr w:rsidR="00266BC8" w14:paraId="11D14B4E" w14:textId="77777777" w:rsidTr="00D36053">
        <w:tc>
          <w:tcPr>
            <w:tcW w:w="1691" w:type="dxa"/>
          </w:tcPr>
          <w:p w14:paraId="0848C7C3" w14:textId="77777777" w:rsidR="00266BC8" w:rsidRDefault="00266BC8" w:rsidP="00D36053">
            <w:pPr>
              <w:spacing w:line="540" w:lineRule="exact"/>
              <w:rPr>
                <w:rFonts w:ascii="宋体"/>
                <w:spacing w:val="12"/>
              </w:rPr>
            </w:pPr>
          </w:p>
        </w:tc>
        <w:tc>
          <w:tcPr>
            <w:tcW w:w="791" w:type="dxa"/>
          </w:tcPr>
          <w:p w14:paraId="6B243CB5" w14:textId="77777777" w:rsidR="00266BC8" w:rsidRDefault="00266BC8" w:rsidP="00D36053">
            <w:pPr>
              <w:spacing w:line="540" w:lineRule="exact"/>
              <w:rPr>
                <w:rFonts w:ascii="宋体"/>
                <w:spacing w:val="12"/>
              </w:rPr>
            </w:pPr>
          </w:p>
        </w:tc>
        <w:tc>
          <w:tcPr>
            <w:tcW w:w="1155" w:type="dxa"/>
          </w:tcPr>
          <w:p w14:paraId="6839E6C9" w14:textId="77777777" w:rsidR="00266BC8" w:rsidRDefault="00266BC8" w:rsidP="00D36053">
            <w:pPr>
              <w:spacing w:line="540" w:lineRule="exact"/>
              <w:rPr>
                <w:rFonts w:ascii="宋体"/>
                <w:spacing w:val="12"/>
              </w:rPr>
            </w:pPr>
          </w:p>
        </w:tc>
        <w:tc>
          <w:tcPr>
            <w:tcW w:w="525" w:type="dxa"/>
          </w:tcPr>
          <w:p w14:paraId="105790C1" w14:textId="77777777" w:rsidR="00266BC8" w:rsidRDefault="00266BC8" w:rsidP="00D36053">
            <w:pPr>
              <w:spacing w:line="540" w:lineRule="exact"/>
              <w:rPr>
                <w:rFonts w:ascii="宋体"/>
                <w:spacing w:val="12"/>
              </w:rPr>
            </w:pPr>
          </w:p>
        </w:tc>
        <w:tc>
          <w:tcPr>
            <w:tcW w:w="525" w:type="dxa"/>
          </w:tcPr>
          <w:p w14:paraId="0A58E687" w14:textId="77777777" w:rsidR="00266BC8" w:rsidRDefault="00266BC8" w:rsidP="00D36053">
            <w:pPr>
              <w:spacing w:line="540" w:lineRule="exact"/>
              <w:rPr>
                <w:rFonts w:ascii="宋体"/>
                <w:spacing w:val="12"/>
              </w:rPr>
            </w:pPr>
          </w:p>
        </w:tc>
        <w:tc>
          <w:tcPr>
            <w:tcW w:w="735" w:type="dxa"/>
          </w:tcPr>
          <w:p w14:paraId="0F90752E" w14:textId="77777777" w:rsidR="00266BC8" w:rsidRDefault="00266BC8" w:rsidP="00D36053">
            <w:pPr>
              <w:spacing w:line="540" w:lineRule="exact"/>
              <w:rPr>
                <w:rFonts w:ascii="宋体"/>
                <w:spacing w:val="12"/>
              </w:rPr>
            </w:pPr>
          </w:p>
        </w:tc>
        <w:tc>
          <w:tcPr>
            <w:tcW w:w="1155" w:type="dxa"/>
          </w:tcPr>
          <w:p w14:paraId="33EC18AA" w14:textId="77777777" w:rsidR="00266BC8" w:rsidRDefault="00266BC8" w:rsidP="00D36053">
            <w:pPr>
              <w:spacing w:line="540" w:lineRule="exact"/>
              <w:rPr>
                <w:rFonts w:ascii="宋体"/>
                <w:spacing w:val="12"/>
              </w:rPr>
            </w:pPr>
          </w:p>
        </w:tc>
        <w:tc>
          <w:tcPr>
            <w:tcW w:w="735" w:type="dxa"/>
          </w:tcPr>
          <w:p w14:paraId="037AF905" w14:textId="77777777" w:rsidR="00266BC8" w:rsidRDefault="00266BC8" w:rsidP="00D36053">
            <w:pPr>
              <w:spacing w:line="540" w:lineRule="exact"/>
              <w:rPr>
                <w:rFonts w:ascii="宋体"/>
                <w:spacing w:val="12"/>
              </w:rPr>
            </w:pPr>
          </w:p>
        </w:tc>
        <w:tc>
          <w:tcPr>
            <w:tcW w:w="735" w:type="dxa"/>
          </w:tcPr>
          <w:p w14:paraId="1FAFDE54" w14:textId="77777777" w:rsidR="00266BC8" w:rsidRDefault="00266BC8" w:rsidP="00D36053">
            <w:pPr>
              <w:spacing w:line="540" w:lineRule="exact"/>
              <w:rPr>
                <w:rFonts w:ascii="宋体"/>
                <w:spacing w:val="12"/>
              </w:rPr>
            </w:pPr>
          </w:p>
        </w:tc>
        <w:tc>
          <w:tcPr>
            <w:tcW w:w="735" w:type="dxa"/>
          </w:tcPr>
          <w:p w14:paraId="38F1081E" w14:textId="77777777" w:rsidR="00266BC8" w:rsidRDefault="00266BC8" w:rsidP="00D36053">
            <w:pPr>
              <w:spacing w:line="540" w:lineRule="exact"/>
              <w:rPr>
                <w:rFonts w:ascii="宋体"/>
                <w:spacing w:val="12"/>
              </w:rPr>
            </w:pPr>
          </w:p>
        </w:tc>
      </w:tr>
      <w:tr w:rsidR="00266BC8" w14:paraId="013ACB13" w14:textId="77777777" w:rsidTr="00D36053">
        <w:tc>
          <w:tcPr>
            <w:tcW w:w="1691" w:type="dxa"/>
          </w:tcPr>
          <w:p w14:paraId="2542B219" w14:textId="77777777" w:rsidR="00266BC8" w:rsidRDefault="00266BC8" w:rsidP="00D36053">
            <w:pPr>
              <w:spacing w:line="540" w:lineRule="exact"/>
              <w:rPr>
                <w:rFonts w:ascii="宋体"/>
                <w:spacing w:val="12"/>
              </w:rPr>
            </w:pPr>
          </w:p>
        </w:tc>
        <w:tc>
          <w:tcPr>
            <w:tcW w:w="791" w:type="dxa"/>
          </w:tcPr>
          <w:p w14:paraId="0AB73CDB" w14:textId="77777777" w:rsidR="00266BC8" w:rsidRDefault="00266BC8" w:rsidP="00D36053">
            <w:pPr>
              <w:spacing w:line="540" w:lineRule="exact"/>
              <w:rPr>
                <w:rFonts w:ascii="宋体"/>
                <w:spacing w:val="12"/>
              </w:rPr>
            </w:pPr>
          </w:p>
        </w:tc>
        <w:tc>
          <w:tcPr>
            <w:tcW w:w="1155" w:type="dxa"/>
          </w:tcPr>
          <w:p w14:paraId="32A653E2" w14:textId="77777777" w:rsidR="00266BC8" w:rsidRDefault="00266BC8" w:rsidP="00D36053">
            <w:pPr>
              <w:spacing w:line="540" w:lineRule="exact"/>
              <w:rPr>
                <w:rFonts w:ascii="宋体"/>
                <w:spacing w:val="12"/>
              </w:rPr>
            </w:pPr>
          </w:p>
        </w:tc>
        <w:tc>
          <w:tcPr>
            <w:tcW w:w="525" w:type="dxa"/>
          </w:tcPr>
          <w:p w14:paraId="31ECD307" w14:textId="77777777" w:rsidR="00266BC8" w:rsidRDefault="00266BC8" w:rsidP="00D36053">
            <w:pPr>
              <w:spacing w:line="540" w:lineRule="exact"/>
              <w:rPr>
                <w:rFonts w:ascii="宋体"/>
                <w:spacing w:val="12"/>
              </w:rPr>
            </w:pPr>
          </w:p>
        </w:tc>
        <w:tc>
          <w:tcPr>
            <w:tcW w:w="525" w:type="dxa"/>
          </w:tcPr>
          <w:p w14:paraId="656889C9" w14:textId="77777777" w:rsidR="00266BC8" w:rsidRDefault="00266BC8" w:rsidP="00D36053">
            <w:pPr>
              <w:spacing w:line="540" w:lineRule="exact"/>
              <w:rPr>
                <w:rFonts w:ascii="宋体"/>
                <w:spacing w:val="12"/>
              </w:rPr>
            </w:pPr>
          </w:p>
        </w:tc>
        <w:tc>
          <w:tcPr>
            <w:tcW w:w="735" w:type="dxa"/>
          </w:tcPr>
          <w:p w14:paraId="767AC07A" w14:textId="77777777" w:rsidR="00266BC8" w:rsidRDefault="00266BC8" w:rsidP="00D36053">
            <w:pPr>
              <w:spacing w:line="540" w:lineRule="exact"/>
              <w:rPr>
                <w:rFonts w:ascii="宋体"/>
                <w:spacing w:val="12"/>
              </w:rPr>
            </w:pPr>
          </w:p>
        </w:tc>
        <w:tc>
          <w:tcPr>
            <w:tcW w:w="1155" w:type="dxa"/>
          </w:tcPr>
          <w:p w14:paraId="5E370E11" w14:textId="77777777" w:rsidR="00266BC8" w:rsidRDefault="00266BC8" w:rsidP="00D36053">
            <w:pPr>
              <w:spacing w:line="540" w:lineRule="exact"/>
              <w:rPr>
                <w:rFonts w:ascii="宋体"/>
                <w:spacing w:val="12"/>
              </w:rPr>
            </w:pPr>
          </w:p>
        </w:tc>
        <w:tc>
          <w:tcPr>
            <w:tcW w:w="735" w:type="dxa"/>
          </w:tcPr>
          <w:p w14:paraId="012384DC" w14:textId="77777777" w:rsidR="00266BC8" w:rsidRDefault="00266BC8" w:rsidP="00D36053">
            <w:pPr>
              <w:spacing w:line="540" w:lineRule="exact"/>
              <w:rPr>
                <w:rFonts w:ascii="宋体"/>
                <w:spacing w:val="12"/>
              </w:rPr>
            </w:pPr>
          </w:p>
        </w:tc>
        <w:tc>
          <w:tcPr>
            <w:tcW w:w="735" w:type="dxa"/>
          </w:tcPr>
          <w:p w14:paraId="4AACA7DD" w14:textId="77777777" w:rsidR="00266BC8" w:rsidRDefault="00266BC8" w:rsidP="00D36053">
            <w:pPr>
              <w:spacing w:line="540" w:lineRule="exact"/>
              <w:rPr>
                <w:rFonts w:ascii="宋体"/>
                <w:spacing w:val="12"/>
              </w:rPr>
            </w:pPr>
          </w:p>
        </w:tc>
        <w:tc>
          <w:tcPr>
            <w:tcW w:w="735" w:type="dxa"/>
          </w:tcPr>
          <w:p w14:paraId="5CB0AF1D" w14:textId="77777777" w:rsidR="00266BC8" w:rsidRDefault="00266BC8" w:rsidP="00D36053">
            <w:pPr>
              <w:spacing w:line="540" w:lineRule="exact"/>
              <w:rPr>
                <w:rFonts w:ascii="宋体"/>
                <w:spacing w:val="12"/>
              </w:rPr>
            </w:pPr>
          </w:p>
        </w:tc>
      </w:tr>
      <w:tr w:rsidR="00266BC8" w14:paraId="7B55F567" w14:textId="77777777" w:rsidTr="00D36053">
        <w:tc>
          <w:tcPr>
            <w:tcW w:w="1691" w:type="dxa"/>
          </w:tcPr>
          <w:p w14:paraId="478D3BB8" w14:textId="77777777" w:rsidR="00266BC8" w:rsidRDefault="00266BC8" w:rsidP="00D36053">
            <w:pPr>
              <w:spacing w:line="540" w:lineRule="exact"/>
              <w:rPr>
                <w:rFonts w:ascii="宋体"/>
                <w:spacing w:val="12"/>
              </w:rPr>
            </w:pPr>
          </w:p>
        </w:tc>
        <w:tc>
          <w:tcPr>
            <w:tcW w:w="791" w:type="dxa"/>
          </w:tcPr>
          <w:p w14:paraId="1038D4F2" w14:textId="77777777" w:rsidR="00266BC8" w:rsidRDefault="00266BC8" w:rsidP="00D36053">
            <w:pPr>
              <w:spacing w:line="540" w:lineRule="exact"/>
              <w:rPr>
                <w:rFonts w:ascii="宋体"/>
                <w:spacing w:val="12"/>
              </w:rPr>
            </w:pPr>
          </w:p>
        </w:tc>
        <w:tc>
          <w:tcPr>
            <w:tcW w:w="1155" w:type="dxa"/>
          </w:tcPr>
          <w:p w14:paraId="6F4DF159" w14:textId="77777777" w:rsidR="00266BC8" w:rsidRDefault="00266BC8" w:rsidP="00D36053">
            <w:pPr>
              <w:spacing w:line="540" w:lineRule="exact"/>
              <w:rPr>
                <w:rFonts w:ascii="宋体"/>
                <w:spacing w:val="12"/>
              </w:rPr>
            </w:pPr>
          </w:p>
        </w:tc>
        <w:tc>
          <w:tcPr>
            <w:tcW w:w="525" w:type="dxa"/>
          </w:tcPr>
          <w:p w14:paraId="1C30CE55" w14:textId="77777777" w:rsidR="00266BC8" w:rsidRDefault="00266BC8" w:rsidP="00D36053">
            <w:pPr>
              <w:spacing w:line="540" w:lineRule="exact"/>
              <w:rPr>
                <w:rFonts w:ascii="宋体"/>
                <w:spacing w:val="12"/>
              </w:rPr>
            </w:pPr>
          </w:p>
        </w:tc>
        <w:tc>
          <w:tcPr>
            <w:tcW w:w="525" w:type="dxa"/>
          </w:tcPr>
          <w:p w14:paraId="1768550B" w14:textId="77777777" w:rsidR="00266BC8" w:rsidRDefault="00266BC8" w:rsidP="00D36053">
            <w:pPr>
              <w:spacing w:line="540" w:lineRule="exact"/>
              <w:rPr>
                <w:rFonts w:ascii="宋体"/>
                <w:spacing w:val="12"/>
              </w:rPr>
            </w:pPr>
          </w:p>
        </w:tc>
        <w:tc>
          <w:tcPr>
            <w:tcW w:w="735" w:type="dxa"/>
          </w:tcPr>
          <w:p w14:paraId="18934963" w14:textId="77777777" w:rsidR="00266BC8" w:rsidRDefault="00266BC8" w:rsidP="00D36053">
            <w:pPr>
              <w:spacing w:line="540" w:lineRule="exact"/>
              <w:rPr>
                <w:rFonts w:ascii="宋体"/>
                <w:spacing w:val="12"/>
              </w:rPr>
            </w:pPr>
          </w:p>
        </w:tc>
        <w:tc>
          <w:tcPr>
            <w:tcW w:w="1155" w:type="dxa"/>
          </w:tcPr>
          <w:p w14:paraId="65730BE4" w14:textId="77777777" w:rsidR="00266BC8" w:rsidRDefault="00266BC8" w:rsidP="00D36053">
            <w:pPr>
              <w:spacing w:line="540" w:lineRule="exact"/>
              <w:rPr>
                <w:rFonts w:ascii="宋体"/>
                <w:spacing w:val="12"/>
              </w:rPr>
            </w:pPr>
          </w:p>
        </w:tc>
        <w:tc>
          <w:tcPr>
            <w:tcW w:w="735" w:type="dxa"/>
          </w:tcPr>
          <w:p w14:paraId="099C1B20" w14:textId="77777777" w:rsidR="00266BC8" w:rsidRDefault="00266BC8" w:rsidP="00D36053">
            <w:pPr>
              <w:spacing w:line="540" w:lineRule="exact"/>
              <w:rPr>
                <w:rFonts w:ascii="宋体"/>
                <w:spacing w:val="12"/>
              </w:rPr>
            </w:pPr>
          </w:p>
        </w:tc>
        <w:tc>
          <w:tcPr>
            <w:tcW w:w="735" w:type="dxa"/>
          </w:tcPr>
          <w:p w14:paraId="44C94050" w14:textId="77777777" w:rsidR="00266BC8" w:rsidRDefault="00266BC8" w:rsidP="00D36053">
            <w:pPr>
              <w:spacing w:line="540" w:lineRule="exact"/>
              <w:rPr>
                <w:rFonts w:ascii="宋体"/>
                <w:spacing w:val="12"/>
              </w:rPr>
            </w:pPr>
          </w:p>
        </w:tc>
        <w:tc>
          <w:tcPr>
            <w:tcW w:w="735" w:type="dxa"/>
          </w:tcPr>
          <w:p w14:paraId="77B524E9" w14:textId="77777777" w:rsidR="00266BC8" w:rsidRDefault="00266BC8" w:rsidP="00D36053">
            <w:pPr>
              <w:spacing w:line="540" w:lineRule="exact"/>
              <w:rPr>
                <w:rFonts w:ascii="宋体"/>
                <w:spacing w:val="12"/>
              </w:rPr>
            </w:pPr>
          </w:p>
        </w:tc>
      </w:tr>
      <w:tr w:rsidR="00266BC8" w14:paraId="78AC160A" w14:textId="77777777" w:rsidTr="00D36053">
        <w:tc>
          <w:tcPr>
            <w:tcW w:w="1691" w:type="dxa"/>
          </w:tcPr>
          <w:p w14:paraId="2BB46CE0" w14:textId="77777777" w:rsidR="00266BC8" w:rsidRDefault="00266BC8" w:rsidP="00D36053">
            <w:pPr>
              <w:spacing w:line="540" w:lineRule="exact"/>
              <w:rPr>
                <w:rFonts w:ascii="宋体"/>
                <w:spacing w:val="12"/>
              </w:rPr>
            </w:pPr>
          </w:p>
        </w:tc>
        <w:tc>
          <w:tcPr>
            <w:tcW w:w="791" w:type="dxa"/>
          </w:tcPr>
          <w:p w14:paraId="43C19BFA" w14:textId="77777777" w:rsidR="00266BC8" w:rsidRDefault="00266BC8" w:rsidP="00D36053">
            <w:pPr>
              <w:spacing w:line="540" w:lineRule="exact"/>
              <w:rPr>
                <w:rFonts w:ascii="宋体"/>
                <w:spacing w:val="12"/>
              </w:rPr>
            </w:pPr>
          </w:p>
        </w:tc>
        <w:tc>
          <w:tcPr>
            <w:tcW w:w="1155" w:type="dxa"/>
          </w:tcPr>
          <w:p w14:paraId="75898E0C" w14:textId="77777777" w:rsidR="00266BC8" w:rsidRDefault="00266BC8" w:rsidP="00D36053">
            <w:pPr>
              <w:spacing w:line="540" w:lineRule="exact"/>
              <w:rPr>
                <w:rFonts w:ascii="宋体"/>
                <w:spacing w:val="12"/>
              </w:rPr>
            </w:pPr>
          </w:p>
        </w:tc>
        <w:tc>
          <w:tcPr>
            <w:tcW w:w="525" w:type="dxa"/>
          </w:tcPr>
          <w:p w14:paraId="391B6675" w14:textId="77777777" w:rsidR="00266BC8" w:rsidRDefault="00266BC8" w:rsidP="00D36053">
            <w:pPr>
              <w:spacing w:line="540" w:lineRule="exact"/>
              <w:rPr>
                <w:rFonts w:ascii="宋体"/>
                <w:spacing w:val="12"/>
              </w:rPr>
            </w:pPr>
          </w:p>
        </w:tc>
        <w:tc>
          <w:tcPr>
            <w:tcW w:w="525" w:type="dxa"/>
          </w:tcPr>
          <w:p w14:paraId="6B367955" w14:textId="77777777" w:rsidR="00266BC8" w:rsidRDefault="00266BC8" w:rsidP="00D36053">
            <w:pPr>
              <w:spacing w:line="540" w:lineRule="exact"/>
              <w:rPr>
                <w:rFonts w:ascii="宋体"/>
                <w:spacing w:val="12"/>
              </w:rPr>
            </w:pPr>
          </w:p>
        </w:tc>
        <w:tc>
          <w:tcPr>
            <w:tcW w:w="735" w:type="dxa"/>
          </w:tcPr>
          <w:p w14:paraId="23D9A220" w14:textId="77777777" w:rsidR="00266BC8" w:rsidRDefault="00266BC8" w:rsidP="00D36053">
            <w:pPr>
              <w:spacing w:line="540" w:lineRule="exact"/>
              <w:rPr>
                <w:rFonts w:ascii="宋体"/>
                <w:spacing w:val="12"/>
              </w:rPr>
            </w:pPr>
          </w:p>
        </w:tc>
        <w:tc>
          <w:tcPr>
            <w:tcW w:w="1155" w:type="dxa"/>
          </w:tcPr>
          <w:p w14:paraId="6F2D5CFF" w14:textId="77777777" w:rsidR="00266BC8" w:rsidRDefault="00266BC8" w:rsidP="00D36053">
            <w:pPr>
              <w:spacing w:line="540" w:lineRule="exact"/>
              <w:rPr>
                <w:rFonts w:ascii="宋体"/>
                <w:spacing w:val="12"/>
              </w:rPr>
            </w:pPr>
          </w:p>
        </w:tc>
        <w:tc>
          <w:tcPr>
            <w:tcW w:w="735" w:type="dxa"/>
          </w:tcPr>
          <w:p w14:paraId="3A558565" w14:textId="77777777" w:rsidR="00266BC8" w:rsidRDefault="00266BC8" w:rsidP="00D36053">
            <w:pPr>
              <w:spacing w:line="540" w:lineRule="exact"/>
              <w:rPr>
                <w:rFonts w:ascii="宋体"/>
                <w:spacing w:val="12"/>
              </w:rPr>
            </w:pPr>
          </w:p>
        </w:tc>
        <w:tc>
          <w:tcPr>
            <w:tcW w:w="735" w:type="dxa"/>
          </w:tcPr>
          <w:p w14:paraId="7DEB36C0" w14:textId="77777777" w:rsidR="00266BC8" w:rsidRDefault="00266BC8" w:rsidP="00D36053">
            <w:pPr>
              <w:spacing w:line="540" w:lineRule="exact"/>
              <w:rPr>
                <w:rFonts w:ascii="宋体"/>
                <w:spacing w:val="12"/>
              </w:rPr>
            </w:pPr>
          </w:p>
        </w:tc>
        <w:tc>
          <w:tcPr>
            <w:tcW w:w="735" w:type="dxa"/>
          </w:tcPr>
          <w:p w14:paraId="43A05365" w14:textId="77777777" w:rsidR="00266BC8" w:rsidRDefault="00266BC8" w:rsidP="00D36053">
            <w:pPr>
              <w:spacing w:line="540" w:lineRule="exact"/>
              <w:rPr>
                <w:rFonts w:ascii="宋体"/>
                <w:spacing w:val="12"/>
              </w:rPr>
            </w:pPr>
          </w:p>
        </w:tc>
      </w:tr>
      <w:tr w:rsidR="00266BC8" w14:paraId="6DA3BF84" w14:textId="77777777" w:rsidTr="00D36053">
        <w:tc>
          <w:tcPr>
            <w:tcW w:w="1691" w:type="dxa"/>
          </w:tcPr>
          <w:p w14:paraId="7CD6815A" w14:textId="77777777" w:rsidR="00266BC8" w:rsidRDefault="00266BC8" w:rsidP="00D36053">
            <w:pPr>
              <w:spacing w:line="540" w:lineRule="exact"/>
              <w:rPr>
                <w:rFonts w:ascii="宋体"/>
                <w:spacing w:val="12"/>
              </w:rPr>
            </w:pPr>
          </w:p>
        </w:tc>
        <w:tc>
          <w:tcPr>
            <w:tcW w:w="791" w:type="dxa"/>
          </w:tcPr>
          <w:p w14:paraId="4C2D667C" w14:textId="77777777" w:rsidR="00266BC8" w:rsidRDefault="00266BC8" w:rsidP="00D36053">
            <w:pPr>
              <w:spacing w:line="540" w:lineRule="exact"/>
              <w:rPr>
                <w:rFonts w:ascii="宋体"/>
                <w:spacing w:val="12"/>
              </w:rPr>
            </w:pPr>
          </w:p>
        </w:tc>
        <w:tc>
          <w:tcPr>
            <w:tcW w:w="1155" w:type="dxa"/>
          </w:tcPr>
          <w:p w14:paraId="04C18894" w14:textId="77777777" w:rsidR="00266BC8" w:rsidRDefault="00266BC8" w:rsidP="00D36053">
            <w:pPr>
              <w:spacing w:line="540" w:lineRule="exact"/>
              <w:rPr>
                <w:rFonts w:ascii="宋体"/>
                <w:spacing w:val="12"/>
              </w:rPr>
            </w:pPr>
          </w:p>
        </w:tc>
        <w:tc>
          <w:tcPr>
            <w:tcW w:w="525" w:type="dxa"/>
          </w:tcPr>
          <w:p w14:paraId="0FA14DF7" w14:textId="77777777" w:rsidR="00266BC8" w:rsidRDefault="00266BC8" w:rsidP="00D36053">
            <w:pPr>
              <w:spacing w:line="540" w:lineRule="exact"/>
              <w:rPr>
                <w:rFonts w:ascii="宋体"/>
                <w:spacing w:val="12"/>
              </w:rPr>
            </w:pPr>
          </w:p>
        </w:tc>
        <w:tc>
          <w:tcPr>
            <w:tcW w:w="525" w:type="dxa"/>
          </w:tcPr>
          <w:p w14:paraId="3A38B90C" w14:textId="77777777" w:rsidR="00266BC8" w:rsidRDefault="00266BC8" w:rsidP="00D36053">
            <w:pPr>
              <w:spacing w:line="540" w:lineRule="exact"/>
              <w:rPr>
                <w:rFonts w:ascii="宋体"/>
                <w:spacing w:val="12"/>
              </w:rPr>
            </w:pPr>
          </w:p>
        </w:tc>
        <w:tc>
          <w:tcPr>
            <w:tcW w:w="735" w:type="dxa"/>
          </w:tcPr>
          <w:p w14:paraId="2D1FE3AB" w14:textId="77777777" w:rsidR="00266BC8" w:rsidRDefault="00266BC8" w:rsidP="00D36053">
            <w:pPr>
              <w:spacing w:line="540" w:lineRule="exact"/>
              <w:rPr>
                <w:rFonts w:ascii="宋体"/>
                <w:spacing w:val="12"/>
              </w:rPr>
            </w:pPr>
          </w:p>
        </w:tc>
        <w:tc>
          <w:tcPr>
            <w:tcW w:w="1155" w:type="dxa"/>
          </w:tcPr>
          <w:p w14:paraId="3B6DD696" w14:textId="77777777" w:rsidR="00266BC8" w:rsidRDefault="00266BC8" w:rsidP="00D36053">
            <w:pPr>
              <w:spacing w:line="540" w:lineRule="exact"/>
              <w:rPr>
                <w:rFonts w:ascii="宋体"/>
                <w:spacing w:val="12"/>
              </w:rPr>
            </w:pPr>
          </w:p>
        </w:tc>
        <w:tc>
          <w:tcPr>
            <w:tcW w:w="735" w:type="dxa"/>
          </w:tcPr>
          <w:p w14:paraId="7FCE0C8F" w14:textId="77777777" w:rsidR="00266BC8" w:rsidRDefault="00266BC8" w:rsidP="00D36053">
            <w:pPr>
              <w:spacing w:line="540" w:lineRule="exact"/>
              <w:rPr>
                <w:rFonts w:ascii="宋体"/>
                <w:spacing w:val="12"/>
              </w:rPr>
            </w:pPr>
          </w:p>
        </w:tc>
        <w:tc>
          <w:tcPr>
            <w:tcW w:w="735" w:type="dxa"/>
          </w:tcPr>
          <w:p w14:paraId="1EC4C283" w14:textId="77777777" w:rsidR="00266BC8" w:rsidRDefault="00266BC8" w:rsidP="00D36053">
            <w:pPr>
              <w:spacing w:line="540" w:lineRule="exact"/>
              <w:rPr>
                <w:rFonts w:ascii="宋体"/>
                <w:spacing w:val="12"/>
              </w:rPr>
            </w:pPr>
          </w:p>
        </w:tc>
        <w:tc>
          <w:tcPr>
            <w:tcW w:w="735" w:type="dxa"/>
          </w:tcPr>
          <w:p w14:paraId="7D66D91A" w14:textId="77777777" w:rsidR="00266BC8" w:rsidRDefault="00266BC8" w:rsidP="00D36053">
            <w:pPr>
              <w:spacing w:line="540" w:lineRule="exact"/>
              <w:rPr>
                <w:rFonts w:ascii="宋体"/>
                <w:spacing w:val="12"/>
              </w:rPr>
            </w:pPr>
          </w:p>
        </w:tc>
      </w:tr>
      <w:tr w:rsidR="00266BC8" w14:paraId="5EAEEFE4" w14:textId="77777777" w:rsidTr="00D36053">
        <w:tc>
          <w:tcPr>
            <w:tcW w:w="1691" w:type="dxa"/>
          </w:tcPr>
          <w:p w14:paraId="3DF71B92" w14:textId="77777777" w:rsidR="00266BC8" w:rsidRDefault="00266BC8" w:rsidP="00D36053">
            <w:pPr>
              <w:spacing w:line="540" w:lineRule="exact"/>
              <w:rPr>
                <w:rFonts w:ascii="宋体"/>
                <w:spacing w:val="12"/>
              </w:rPr>
            </w:pPr>
          </w:p>
        </w:tc>
        <w:tc>
          <w:tcPr>
            <w:tcW w:w="791" w:type="dxa"/>
          </w:tcPr>
          <w:p w14:paraId="4BE98A2D" w14:textId="77777777" w:rsidR="00266BC8" w:rsidRDefault="00266BC8" w:rsidP="00D36053">
            <w:pPr>
              <w:spacing w:line="540" w:lineRule="exact"/>
              <w:rPr>
                <w:rFonts w:ascii="宋体"/>
                <w:spacing w:val="12"/>
              </w:rPr>
            </w:pPr>
          </w:p>
        </w:tc>
        <w:tc>
          <w:tcPr>
            <w:tcW w:w="1155" w:type="dxa"/>
          </w:tcPr>
          <w:p w14:paraId="5966CDE4" w14:textId="77777777" w:rsidR="00266BC8" w:rsidRDefault="00266BC8" w:rsidP="00D36053">
            <w:pPr>
              <w:spacing w:line="540" w:lineRule="exact"/>
              <w:rPr>
                <w:rFonts w:ascii="宋体"/>
                <w:spacing w:val="12"/>
              </w:rPr>
            </w:pPr>
          </w:p>
        </w:tc>
        <w:tc>
          <w:tcPr>
            <w:tcW w:w="525" w:type="dxa"/>
          </w:tcPr>
          <w:p w14:paraId="57F59318" w14:textId="77777777" w:rsidR="00266BC8" w:rsidRDefault="00266BC8" w:rsidP="00D36053">
            <w:pPr>
              <w:spacing w:line="540" w:lineRule="exact"/>
              <w:rPr>
                <w:rFonts w:ascii="宋体"/>
                <w:spacing w:val="12"/>
              </w:rPr>
            </w:pPr>
          </w:p>
        </w:tc>
        <w:tc>
          <w:tcPr>
            <w:tcW w:w="525" w:type="dxa"/>
          </w:tcPr>
          <w:p w14:paraId="0318F5CF" w14:textId="77777777" w:rsidR="00266BC8" w:rsidRDefault="00266BC8" w:rsidP="00D36053">
            <w:pPr>
              <w:spacing w:line="540" w:lineRule="exact"/>
              <w:rPr>
                <w:rFonts w:ascii="宋体"/>
                <w:spacing w:val="12"/>
              </w:rPr>
            </w:pPr>
          </w:p>
        </w:tc>
        <w:tc>
          <w:tcPr>
            <w:tcW w:w="735" w:type="dxa"/>
          </w:tcPr>
          <w:p w14:paraId="6F9AC3DD" w14:textId="77777777" w:rsidR="00266BC8" w:rsidRDefault="00266BC8" w:rsidP="00D36053">
            <w:pPr>
              <w:spacing w:line="540" w:lineRule="exact"/>
              <w:rPr>
                <w:rFonts w:ascii="宋体"/>
                <w:spacing w:val="12"/>
              </w:rPr>
            </w:pPr>
          </w:p>
        </w:tc>
        <w:tc>
          <w:tcPr>
            <w:tcW w:w="1155" w:type="dxa"/>
          </w:tcPr>
          <w:p w14:paraId="1F58E1F0" w14:textId="77777777" w:rsidR="00266BC8" w:rsidRDefault="00266BC8" w:rsidP="00D36053">
            <w:pPr>
              <w:spacing w:line="540" w:lineRule="exact"/>
              <w:rPr>
                <w:rFonts w:ascii="宋体"/>
                <w:spacing w:val="12"/>
              </w:rPr>
            </w:pPr>
          </w:p>
        </w:tc>
        <w:tc>
          <w:tcPr>
            <w:tcW w:w="735" w:type="dxa"/>
          </w:tcPr>
          <w:p w14:paraId="2FE066EA" w14:textId="77777777" w:rsidR="00266BC8" w:rsidRDefault="00266BC8" w:rsidP="00D36053">
            <w:pPr>
              <w:spacing w:line="540" w:lineRule="exact"/>
              <w:rPr>
                <w:rFonts w:ascii="宋体"/>
                <w:spacing w:val="12"/>
              </w:rPr>
            </w:pPr>
          </w:p>
        </w:tc>
        <w:tc>
          <w:tcPr>
            <w:tcW w:w="735" w:type="dxa"/>
          </w:tcPr>
          <w:p w14:paraId="4ED8F7B9" w14:textId="77777777" w:rsidR="00266BC8" w:rsidRDefault="00266BC8" w:rsidP="00D36053">
            <w:pPr>
              <w:spacing w:line="540" w:lineRule="exact"/>
              <w:rPr>
                <w:rFonts w:ascii="宋体"/>
                <w:spacing w:val="12"/>
              </w:rPr>
            </w:pPr>
          </w:p>
        </w:tc>
        <w:tc>
          <w:tcPr>
            <w:tcW w:w="735" w:type="dxa"/>
          </w:tcPr>
          <w:p w14:paraId="74A45071" w14:textId="77777777" w:rsidR="00266BC8" w:rsidRDefault="00266BC8" w:rsidP="00D36053">
            <w:pPr>
              <w:spacing w:line="540" w:lineRule="exact"/>
              <w:rPr>
                <w:rFonts w:ascii="宋体"/>
                <w:spacing w:val="12"/>
              </w:rPr>
            </w:pPr>
          </w:p>
        </w:tc>
      </w:tr>
      <w:tr w:rsidR="00266BC8" w14:paraId="3EA89A50" w14:textId="77777777" w:rsidTr="00D36053">
        <w:tc>
          <w:tcPr>
            <w:tcW w:w="1691" w:type="dxa"/>
          </w:tcPr>
          <w:p w14:paraId="7835ECF2" w14:textId="77777777" w:rsidR="00266BC8" w:rsidRDefault="00266BC8" w:rsidP="00D36053">
            <w:pPr>
              <w:spacing w:line="540" w:lineRule="exact"/>
              <w:rPr>
                <w:rFonts w:ascii="宋体"/>
                <w:spacing w:val="12"/>
              </w:rPr>
            </w:pPr>
          </w:p>
        </w:tc>
        <w:tc>
          <w:tcPr>
            <w:tcW w:w="791" w:type="dxa"/>
          </w:tcPr>
          <w:p w14:paraId="47CFE810" w14:textId="77777777" w:rsidR="00266BC8" w:rsidRDefault="00266BC8" w:rsidP="00D36053">
            <w:pPr>
              <w:spacing w:line="540" w:lineRule="exact"/>
              <w:rPr>
                <w:rFonts w:ascii="宋体"/>
                <w:spacing w:val="12"/>
              </w:rPr>
            </w:pPr>
          </w:p>
        </w:tc>
        <w:tc>
          <w:tcPr>
            <w:tcW w:w="1155" w:type="dxa"/>
          </w:tcPr>
          <w:p w14:paraId="0E069A3D" w14:textId="77777777" w:rsidR="00266BC8" w:rsidRDefault="00266BC8" w:rsidP="00D36053">
            <w:pPr>
              <w:spacing w:line="540" w:lineRule="exact"/>
              <w:rPr>
                <w:rFonts w:ascii="宋体"/>
                <w:spacing w:val="12"/>
              </w:rPr>
            </w:pPr>
          </w:p>
        </w:tc>
        <w:tc>
          <w:tcPr>
            <w:tcW w:w="525" w:type="dxa"/>
          </w:tcPr>
          <w:p w14:paraId="2E57C345" w14:textId="77777777" w:rsidR="00266BC8" w:rsidRDefault="00266BC8" w:rsidP="00D36053">
            <w:pPr>
              <w:spacing w:line="540" w:lineRule="exact"/>
              <w:rPr>
                <w:rFonts w:ascii="宋体"/>
                <w:spacing w:val="12"/>
              </w:rPr>
            </w:pPr>
          </w:p>
        </w:tc>
        <w:tc>
          <w:tcPr>
            <w:tcW w:w="525" w:type="dxa"/>
          </w:tcPr>
          <w:p w14:paraId="77EAEEE0" w14:textId="77777777" w:rsidR="00266BC8" w:rsidRDefault="00266BC8" w:rsidP="00D36053">
            <w:pPr>
              <w:spacing w:line="540" w:lineRule="exact"/>
              <w:rPr>
                <w:rFonts w:ascii="宋体"/>
                <w:spacing w:val="12"/>
              </w:rPr>
            </w:pPr>
          </w:p>
        </w:tc>
        <w:tc>
          <w:tcPr>
            <w:tcW w:w="735" w:type="dxa"/>
          </w:tcPr>
          <w:p w14:paraId="0ADB0C27" w14:textId="77777777" w:rsidR="00266BC8" w:rsidRDefault="00266BC8" w:rsidP="00D36053">
            <w:pPr>
              <w:spacing w:line="540" w:lineRule="exact"/>
              <w:rPr>
                <w:rFonts w:ascii="宋体"/>
                <w:spacing w:val="12"/>
              </w:rPr>
            </w:pPr>
          </w:p>
        </w:tc>
        <w:tc>
          <w:tcPr>
            <w:tcW w:w="1155" w:type="dxa"/>
          </w:tcPr>
          <w:p w14:paraId="106DE28D" w14:textId="77777777" w:rsidR="00266BC8" w:rsidRDefault="00266BC8" w:rsidP="00D36053">
            <w:pPr>
              <w:spacing w:line="540" w:lineRule="exact"/>
              <w:rPr>
                <w:rFonts w:ascii="宋体"/>
                <w:spacing w:val="12"/>
              </w:rPr>
            </w:pPr>
          </w:p>
        </w:tc>
        <w:tc>
          <w:tcPr>
            <w:tcW w:w="735" w:type="dxa"/>
          </w:tcPr>
          <w:p w14:paraId="6298FF68" w14:textId="77777777" w:rsidR="00266BC8" w:rsidRDefault="00266BC8" w:rsidP="00D36053">
            <w:pPr>
              <w:spacing w:line="540" w:lineRule="exact"/>
              <w:rPr>
                <w:rFonts w:ascii="宋体"/>
                <w:spacing w:val="12"/>
              </w:rPr>
            </w:pPr>
          </w:p>
        </w:tc>
        <w:tc>
          <w:tcPr>
            <w:tcW w:w="735" w:type="dxa"/>
          </w:tcPr>
          <w:p w14:paraId="228B1DDD" w14:textId="77777777" w:rsidR="00266BC8" w:rsidRDefault="00266BC8" w:rsidP="00D36053">
            <w:pPr>
              <w:spacing w:line="540" w:lineRule="exact"/>
              <w:rPr>
                <w:rFonts w:ascii="宋体"/>
                <w:spacing w:val="12"/>
              </w:rPr>
            </w:pPr>
          </w:p>
        </w:tc>
        <w:tc>
          <w:tcPr>
            <w:tcW w:w="735" w:type="dxa"/>
          </w:tcPr>
          <w:p w14:paraId="4E055C09" w14:textId="77777777" w:rsidR="00266BC8" w:rsidRDefault="00266BC8" w:rsidP="00D36053">
            <w:pPr>
              <w:spacing w:line="540" w:lineRule="exact"/>
              <w:rPr>
                <w:rFonts w:ascii="宋体"/>
                <w:spacing w:val="12"/>
              </w:rPr>
            </w:pPr>
          </w:p>
        </w:tc>
      </w:tr>
      <w:tr w:rsidR="00266BC8" w14:paraId="182BE274" w14:textId="77777777" w:rsidTr="00D36053">
        <w:tc>
          <w:tcPr>
            <w:tcW w:w="1691" w:type="dxa"/>
          </w:tcPr>
          <w:p w14:paraId="6534CF1E" w14:textId="77777777" w:rsidR="00266BC8" w:rsidRDefault="00266BC8" w:rsidP="00D36053">
            <w:pPr>
              <w:spacing w:line="540" w:lineRule="exact"/>
              <w:rPr>
                <w:rFonts w:ascii="宋体"/>
                <w:spacing w:val="12"/>
              </w:rPr>
            </w:pPr>
          </w:p>
        </w:tc>
        <w:tc>
          <w:tcPr>
            <w:tcW w:w="791" w:type="dxa"/>
          </w:tcPr>
          <w:p w14:paraId="35FAACDB" w14:textId="77777777" w:rsidR="00266BC8" w:rsidRDefault="00266BC8" w:rsidP="00D36053">
            <w:pPr>
              <w:spacing w:line="540" w:lineRule="exact"/>
              <w:rPr>
                <w:rFonts w:ascii="宋体"/>
                <w:spacing w:val="12"/>
              </w:rPr>
            </w:pPr>
          </w:p>
        </w:tc>
        <w:tc>
          <w:tcPr>
            <w:tcW w:w="1155" w:type="dxa"/>
          </w:tcPr>
          <w:p w14:paraId="6CC62A2B" w14:textId="77777777" w:rsidR="00266BC8" w:rsidRDefault="00266BC8" w:rsidP="00D36053">
            <w:pPr>
              <w:spacing w:line="540" w:lineRule="exact"/>
              <w:rPr>
                <w:rFonts w:ascii="宋体"/>
                <w:spacing w:val="12"/>
              </w:rPr>
            </w:pPr>
          </w:p>
        </w:tc>
        <w:tc>
          <w:tcPr>
            <w:tcW w:w="525" w:type="dxa"/>
          </w:tcPr>
          <w:p w14:paraId="094CA0F2" w14:textId="77777777" w:rsidR="00266BC8" w:rsidRDefault="00266BC8" w:rsidP="00D36053">
            <w:pPr>
              <w:spacing w:line="540" w:lineRule="exact"/>
              <w:rPr>
                <w:rFonts w:ascii="宋体"/>
                <w:spacing w:val="12"/>
              </w:rPr>
            </w:pPr>
          </w:p>
        </w:tc>
        <w:tc>
          <w:tcPr>
            <w:tcW w:w="525" w:type="dxa"/>
          </w:tcPr>
          <w:p w14:paraId="5BC717FD" w14:textId="77777777" w:rsidR="00266BC8" w:rsidRDefault="00266BC8" w:rsidP="00D36053">
            <w:pPr>
              <w:spacing w:line="540" w:lineRule="exact"/>
              <w:rPr>
                <w:rFonts w:ascii="宋体"/>
                <w:spacing w:val="12"/>
              </w:rPr>
            </w:pPr>
          </w:p>
        </w:tc>
        <w:tc>
          <w:tcPr>
            <w:tcW w:w="735" w:type="dxa"/>
          </w:tcPr>
          <w:p w14:paraId="7FF027F6" w14:textId="77777777" w:rsidR="00266BC8" w:rsidRDefault="00266BC8" w:rsidP="00D36053">
            <w:pPr>
              <w:spacing w:line="540" w:lineRule="exact"/>
              <w:rPr>
                <w:rFonts w:ascii="宋体"/>
                <w:spacing w:val="12"/>
              </w:rPr>
            </w:pPr>
          </w:p>
        </w:tc>
        <w:tc>
          <w:tcPr>
            <w:tcW w:w="1155" w:type="dxa"/>
          </w:tcPr>
          <w:p w14:paraId="3B3A0D84" w14:textId="77777777" w:rsidR="00266BC8" w:rsidRDefault="00266BC8" w:rsidP="00D36053">
            <w:pPr>
              <w:spacing w:line="540" w:lineRule="exact"/>
              <w:rPr>
                <w:rFonts w:ascii="宋体"/>
                <w:spacing w:val="12"/>
              </w:rPr>
            </w:pPr>
          </w:p>
        </w:tc>
        <w:tc>
          <w:tcPr>
            <w:tcW w:w="735" w:type="dxa"/>
          </w:tcPr>
          <w:p w14:paraId="3D255240" w14:textId="77777777" w:rsidR="00266BC8" w:rsidRDefault="00266BC8" w:rsidP="00D36053">
            <w:pPr>
              <w:spacing w:line="540" w:lineRule="exact"/>
              <w:rPr>
                <w:rFonts w:ascii="宋体"/>
                <w:spacing w:val="12"/>
              </w:rPr>
            </w:pPr>
          </w:p>
        </w:tc>
        <w:tc>
          <w:tcPr>
            <w:tcW w:w="735" w:type="dxa"/>
          </w:tcPr>
          <w:p w14:paraId="5BD13E29" w14:textId="77777777" w:rsidR="00266BC8" w:rsidRDefault="00266BC8" w:rsidP="00D36053">
            <w:pPr>
              <w:spacing w:line="540" w:lineRule="exact"/>
              <w:rPr>
                <w:rFonts w:ascii="宋体"/>
                <w:spacing w:val="12"/>
              </w:rPr>
            </w:pPr>
          </w:p>
        </w:tc>
        <w:tc>
          <w:tcPr>
            <w:tcW w:w="735" w:type="dxa"/>
          </w:tcPr>
          <w:p w14:paraId="054A8DBB" w14:textId="77777777" w:rsidR="00266BC8" w:rsidRDefault="00266BC8" w:rsidP="00D36053">
            <w:pPr>
              <w:spacing w:line="540" w:lineRule="exact"/>
              <w:rPr>
                <w:rFonts w:ascii="宋体"/>
                <w:spacing w:val="12"/>
              </w:rPr>
            </w:pPr>
          </w:p>
        </w:tc>
      </w:tr>
    </w:tbl>
    <w:p w14:paraId="669B335C" w14:textId="77777777" w:rsidR="00266BC8" w:rsidRDefault="00266BC8" w:rsidP="00266BC8">
      <w:pPr>
        <w:rPr>
          <w:rFonts w:ascii="宋体"/>
          <w:b/>
          <w:bCs/>
          <w:kern w:val="44"/>
          <w:sz w:val="44"/>
          <w:szCs w:val="21"/>
        </w:rPr>
      </w:pPr>
    </w:p>
    <w:p w14:paraId="6B0E4B9A" w14:textId="77777777" w:rsidR="00266BC8" w:rsidRDefault="00266BC8" w:rsidP="00266BC8">
      <w:pPr>
        <w:widowControl/>
        <w:jc w:val="left"/>
        <w:rPr>
          <w:rFonts w:ascii="宋体"/>
          <w:b/>
          <w:bCs/>
          <w:kern w:val="44"/>
          <w:sz w:val="44"/>
          <w:szCs w:val="21"/>
        </w:rPr>
      </w:pPr>
      <w:r>
        <w:rPr>
          <w:rFonts w:ascii="宋体"/>
          <w:b/>
          <w:bCs/>
          <w:kern w:val="44"/>
          <w:sz w:val="44"/>
          <w:szCs w:val="21"/>
        </w:rPr>
        <w:br w:type="page"/>
      </w:r>
    </w:p>
    <w:p w14:paraId="1E774477" w14:textId="77777777" w:rsidR="00266BC8" w:rsidRPr="009F1461" w:rsidRDefault="00266BC8" w:rsidP="00266BC8">
      <w:pPr>
        <w:sectPr w:rsidR="00266BC8" w:rsidRPr="009F1461">
          <w:pgSz w:w="11906" w:h="16838"/>
          <w:pgMar w:top="1440" w:right="1797" w:bottom="1440" w:left="1797" w:header="851" w:footer="992" w:gutter="0"/>
          <w:cols w:space="425"/>
          <w:docGrid w:linePitch="312"/>
        </w:sectPr>
      </w:pPr>
    </w:p>
    <w:p w14:paraId="608A43E6" w14:textId="77777777" w:rsidR="00266BC8" w:rsidRDefault="00266BC8" w:rsidP="00266BC8">
      <w:pPr>
        <w:pStyle w:val="2TimesNewRoman5020"/>
        <w:spacing w:before="156" w:after="156"/>
        <w:rPr>
          <w:sz w:val="24"/>
          <w:szCs w:val="24"/>
        </w:rPr>
      </w:pPr>
      <w:bookmarkStart w:id="1252" w:name="_Toc485323229"/>
      <w:bookmarkStart w:id="1253" w:name="_Toc50369866"/>
      <w:bookmarkStart w:id="1254" w:name="_Toc486580455"/>
      <w:bookmarkStart w:id="1255" w:name="_Toc497584564"/>
      <w:bookmarkStart w:id="1256" w:name="_Toc497214123"/>
      <w:bookmarkStart w:id="1257" w:name="_Toc489280261"/>
      <w:r>
        <w:rPr>
          <w:rFonts w:hint="eastAsia"/>
          <w:sz w:val="24"/>
          <w:szCs w:val="24"/>
        </w:rPr>
        <w:lastRenderedPageBreak/>
        <w:t>附件三：承包人提供的材料和工程设备一览表</w:t>
      </w:r>
      <w:bookmarkEnd w:id="1252"/>
      <w:bookmarkEnd w:id="1253"/>
      <w:bookmarkEnd w:id="1254"/>
      <w:bookmarkEnd w:id="1255"/>
      <w:bookmarkEnd w:id="1256"/>
      <w:bookmarkEnd w:id="1257"/>
    </w:p>
    <w:p w14:paraId="335BB103" w14:textId="77777777" w:rsidR="00266BC8" w:rsidRDefault="00266BC8" w:rsidP="00266BC8">
      <w:pPr>
        <w:spacing w:line="360" w:lineRule="auto"/>
        <w:jc w:val="center"/>
        <w:rPr>
          <w:rFonts w:ascii="宋体"/>
          <w:b/>
          <w:sz w:val="28"/>
        </w:rPr>
      </w:pPr>
      <w:r>
        <w:rPr>
          <w:rFonts w:ascii="宋体" w:hAnsi="宋体" w:hint="eastAsia"/>
          <w:b/>
          <w:sz w:val="28"/>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266BC8" w14:paraId="1D5F334D" w14:textId="77777777" w:rsidTr="00D36053">
        <w:trPr>
          <w:trHeight w:val="1315"/>
          <w:jc w:val="center"/>
        </w:trPr>
        <w:tc>
          <w:tcPr>
            <w:tcW w:w="480" w:type="dxa"/>
            <w:vAlign w:val="center"/>
          </w:tcPr>
          <w:p w14:paraId="5FA28D7D" w14:textId="77777777" w:rsidR="00266BC8" w:rsidRDefault="00266BC8" w:rsidP="00D36053">
            <w:pPr>
              <w:spacing w:line="360" w:lineRule="auto"/>
              <w:jc w:val="center"/>
              <w:rPr>
                <w:rFonts w:ascii="宋体"/>
              </w:rPr>
            </w:pPr>
            <w:r>
              <w:rPr>
                <w:rFonts w:ascii="宋体" w:hAnsi="宋体" w:hint="eastAsia"/>
              </w:rPr>
              <w:t>序</w:t>
            </w:r>
          </w:p>
          <w:p w14:paraId="7A1AE699" w14:textId="77777777" w:rsidR="00266BC8" w:rsidRDefault="00266BC8" w:rsidP="00D36053">
            <w:pPr>
              <w:spacing w:line="360" w:lineRule="auto"/>
              <w:jc w:val="center"/>
              <w:rPr>
                <w:rFonts w:ascii="宋体"/>
              </w:rPr>
            </w:pPr>
            <w:r>
              <w:rPr>
                <w:rFonts w:ascii="宋体" w:hAnsi="宋体" w:hint="eastAsia"/>
              </w:rPr>
              <w:t>号</w:t>
            </w:r>
          </w:p>
        </w:tc>
        <w:tc>
          <w:tcPr>
            <w:tcW w:w="1155" w:type="dxa"/>
            <w:vAlign w:val="center"/>
          </w:tcPr>
          <w:p w14:paraId="750D74E3" w14:textId="77777777" w:rsidR="00266BC8" w:rsidRDefault="00266BC8" w:rsidP="00D36053">
            <w:pPr>
              <w:spacing w:line="360" w:lineRule="auto"/>
              <w:jc w:val="center"/>
              <w:rPr>
                <w:rFonts w:ascii="宋体"/>
              </w:rPr>
            </w:pPr>
            <w:r>
              <w:rPr>
                <w:rFonts w:ascii="宋体" w:hAnsi="宋体" w:hint="eastAsia"/>
              </w:rPr>
              <w:t>材料设备</w:t>
            </w:r>
          </w:p>
          <w:p w14:paraId="204A2BAB" w14:textId="77777777" w:rsidR="00266BC8" w:rsidRDefault="00266BC8" w:rsidP="00D36053">
            <w:pPr>
              <w:spacing w:line="360" w:lineRule="auto"/>
              <w:jc w:val="center"/>
              <w:rPr>
                <w:rFonts w:ascii="宋体"/>
              </w:rPr>
            </w:pPr>
            <w:r>
              <w:rPr>
                <w:rFonts w:ascii="宋体" w:hAnsi="宋体" w:hint="eastAsia"/>
              </w:rPr>
              <w:t>名</w:t>
            </w:r>
            <w:r>
              <w:rPr>
                <w:rFonts w:ascii="宋体" w:hAnsi="宋体"/>
              </w:rPr>
              <w:t xml:space="preserve">    </w:t>
            </w:r>
            <w:r>
              <w:rPr>
                <w:rFonts w:ascii="宋体" w:hAnsi="宋体" w:hint="eastAsia"/>
              </w:rPr>
              <w:t>称</w:t>
            </w:r>
          </w:p>
        </w:tc>
        <w:tc>
          <w:tcPr>
            <w:tcW w:w="1050" w:type="dxa"/>
            <w:vAlign w:val="center"/>
          </w:tcPr>
          <w:p w14:paraId="5879F4B2" w14:textId="77777777" w:rsidR="00266BC8" w:rsidRDefault="00266BC8" w:rsidP="00D36053">
            <w:pPr>
              <w:spacing w:line="360" w:lineRule="auto"/>
              <w:jc w:val="center"/>
              <w:rPr>
                <w:rFonts w:ascii="宋体"/>
              </w:rPr>
            </w:pPr>
            <w:r>
              <w:rPr>
                <w:rFonts w:ascii="宋体" w:hAnsi="宋体" w:hint="eastAsia"/>
              </w:rPr>
              <w:t>规格</w:t>
            </w:r>
          </w:p>
          <w:p w14:paraId="59AD25A2" w14:textId="77777777" w:rsidR="00266BC8" w:rsidRDefault="00266BC8" w:rsidP="00D36053">
            <w:pPr>
              <w:spacing w:line="360" w:lineRule="auto"/>
              <w:jc w:val="center"/>
              <w:rPr>
                <w:rFonts w:ascii="宋体"/>
              </w:rPr>
            </w:pPr>
            <w:r>
              <w:rPr>
                <w:rFonts w:ascii="宋体" w:hAnsi="宋体" w:hint="eastAsia"/>
              </w:rPr>
              <w:t>型号</w:t>
            </w:r>
          </w:p>
        </w:tc>
        <w:tc>
          <w:tcPr>
            <w:tcW w:w="630" w:type="dxa"/>
            <w:vAlign w:val="center"/>
          </w:tcPr>
          <w:p w14:paraId="628990F1" w14:textId="77777777" w:rsidR="00266BC8" w:rsidRDefault="00266BC8" w:rsidP="00D36053">
            <w:pPr>
              <w:spacing w:line="360" w:lineRule="auto"/>
              <w:jc w:val="center"/>
              <w:rPr>
                <w:rFonts w:ascii="宋体"/>
              </w:rPr>
            </w:pPr>
            <w:r>
              <w:rPr>
                <w:rFonts w:ascii="宋体" w:hAnsi="宋体" w:hint="eastAsia"/>
              </w:rPr>
              <w:t>单</w:t>
            </w:r>
          </w:p>
          <w:p w14:paraId="528A4644" w14:textId="77777777" w:rsidR="00266BC8" w:rsidRDefault="00266BC8" w:rsidP="00D36053">
            <w:pPr>
              <w:spacing w:line="360" w:lineRule="auto"/>
              <w:jc w:val="center"/>
              <w:rPr>
                <w:rFonts w:ascii="宋体"/>
              </w:rPr>
            </w:pPr>
            <w:r>
              <w:rPr>
                <w:rFonts w:ascii="宋体" w:hAnsi="宋体" w:hint="eastAsia"/>
              </w:rPr>
              <w:t>位</w:t>
            </w:r>
          </w:p>
        </w:tc>
        <w:tc>
          <w:tcPr>
            <w:tcW w:w="525" w:type="dxa"/>
            <w:vAlign w:val="center"/>
          </w:tcPr>
          <w:p w14:paraId="1DB67AF1" w14:textId="77777777" w:rsidR="00266BC8" w:rsidRDefault="00266BC8" w:rsidP="00D36053">
            <w:pPr>
              <w:spacing w:line="360" w:lineRule="auto"/>
              <w:jc w:val="center"/>
              <w:rPr>
                <w:rFonts w:ascii="宋体"/>
              </w:rPr>
            </w:pPr>
            <w:r>
              <w:rPr>
                <w:rFonts w:ascii="宋体" w:hAnsi="宋体" w:hint="eastAsia"/>
              </w:rPr>
              <w:t>数</w:t>
            </w:r>
          </w:p>
          <w:p w14:paraId="7C973A07" w14:textId="77777777" w:rsidR="00266BC8" w:rsidRDefault="00266BC8" w:rsidP="00D36053">
            <w:pPr>
              <w:spacing w:line="360" w:lineRule="auto"/>
              <w:jc w:val="center"/>
              <w:rPr>
                <w:rFonts w:ascii="宋体"/>
              </w:rPr>
            </w:pPr>
            <w:r>
              <w:rPr>
                <w:rFonts w:ascii="宋体" w:hAnsi="宋体" w:hint="eastAsia"/>
              </w:rPr>
              <w:t>量</w:t>
            </w:r>
          </w:p>
        </w:tc>
        <w:tc>
          <w:tcPr>
            <w:tcW w:w="735" w:type="dxa"/>
            <w:vAlign w:val="center"/>
          </w:tcPr>
          <w:p w14:paraId="509A0D83" w14:textId="77777777" w:rsidR="00266BC8" w:rsidRDefault="00266BC8" w:rsidP="00D36053">
            <w:pPr>
              <w:spacing w:line="360" w:lineRule="auto"/>
              <w:jc w:val="center"/>
              <w:rPr>
                <w:rFonts w:ascii="宋体"/>
              </w:rPr>
            </w:pPr>
            <w:r>
              <w:rPr>
                <w:rFonts w:ascii="宋体" w:hAnsi="宋体" w:hint="eastAsia"/>
              </w:rPr>
              <w:t>单</w:t>
            </w:r>
          </w:p>
          <w:p w14:paraId="410534E1" w14:textId="77777777" w:rsidR="00266BC8" w:rsidRDefault="00266BC8" w:rsidP="00D36053">
            <w:pPr>
              <w:spacing w:line="360" w:lineRule="auto"/>
              <w:jc w:val="center"/>
              <w:rPr>
                <w:rFonts w:ascii="宋体"/>
              </w:rPr>
            </w:pPr>
            <w:r>
              <w:rPr>
                <w:rFonts w:ascii="宋体" w:hAnsi="宋体" w:hint="eastAsia"/>
              </w:rPr>
              <w:t>价</w:t>
            </w:r>
          </w:p>
        </w:tc>
        <w:tc>
          <w:tcPr>
            <w:tcW w:w="840" w:type="dxa"/>
            <w:vAlign w:val="center"/>
          </w:tcPr>
          <w:p w14:paraId="7FCA70DA" w14:textId="77777777" w:rsidR="00266BC8" w:rsidRDefault="00266BC8" w:rsidP="00D36053">
            <w:pPr>
              <w:spacing w:line="360" w:lineRule="auto"/>
              <w:jc w:val="center"/>
              <w:rPr>
                <w:rFonts w:ascii="宋体"/>
              </w:rPr>
            </w:pPr>
            <w:r>
              <w:rPr>
                <w:rFonts w:ascii="宋体" w:hAnsi="宋体" w:hint="eastAsia"/>
              </w:rPr>
              <w:t>交货</w:t>
            </w:r>
          </w:p>
          <w:p w14:paraId="14586897" w14:textId="77777777" w:rsidR="00266BC8" w:rsidRDefault="00266BC8" w:rsidP="00D36053">
            <w:pPr>
              <w:spacing w:line="360" w:lineRule="auto"/>
              <w:jc w:val="center"/>
              <w:rPr>
                <w:rFonts w:ascii="宋体"/>
              </w:rPr>
            </w:pPr>
            <w:r>
              <w:rPr>
                <w:rFonts w:ascii="宋体" w:hAnsi="宋体" w:hint="eastAsia"/>
              </w:rPr>
              <w:t>方式</w:t>
            </w:r>
          </w:p>
        </w:tc>
        <w:tc>
          <w:tcPr>
            <w:tcW w:w="840" w:type="dxa"/>
            <w:vAlign w:val="center"/>
          </w:tcPr>
          <w:p w14:paraId="1EB1130B" w14:textId="77777777" w:rsidR="00266BC8" w:rsidRDefault="00266BC8" w:rsidP="00D36053">
            <w:pPr>
              <w:spacing w:line="360" w:lineRule="auto"/>
              <w:jc w:val="center"/>
              <w:rPr>
                <w:rFonts w:ascii="宋体"/>
              </w:rPr>
            </w:pPr>
            <w:r>
              <w:rPr>
                <w:rFonts w:ascii="宋体" w:hAnsi="宋体" w:hint="eastAsia"/>
              </w:rPr>
              <w:t>交货</w:t>
            </w:r>
          </w:p>
          <w:p w14:paraId="0A344A97" w14:textId="77777777" w:rsidR="00266BC8" w:rsidRDefault="00266BC8" w:rsidP="00D36053">
            <w:pPr>
              <w:spacing w:line="360" w:lineRule="auto"/>
              <w:jc w:val="center"/>
              <w:rPr>
                <w:rFonts w:ascii="宋体"/>
              </w:rPr>
            </w:pPr>
            <w:r>
              <w:rPr>
                <w:rFonts w:ascii="宋体" w:hAnsi="宋体" w:hint="eastAsia"/>
              </w:rPr>
              <w:t>地点</w:t>
            </w:r>
          </w:p>
        </w:tc>
        <w:tc>
          <w:tcPr>
            <w:tcW w:w="735" w:type="dxa"/>
            <w:vAlign w:val="center"/>
          </w:tcPr>
          <w:p w14:paraId="131E422C" w14:textId="77777777" w:rsidR="00266BC8" w:rsidRDefault="00266BC8" w:rsidP="00D36053">
            <w:pPr>
              <w:spacing w:line="360" w:lineRule="auto"/>
              <w:jc w:val="center"/>
              <w:rPr>
                <w:rFonts w:ascii="宋体"/>
              </w:rPr>
            </w:pPr>
            <w:r>
              <w:rPr>
                <w:rFonts w:ascii="宋体" w:hAnsi="宋体" w:hint="eastAsia"/>
              </w:rPr>
              <w:t>计划交货</w:t>
            </w:r>
          </w:p>
          <w:p w14:paraId="0ADD581F" w14:textId="77777777" w:rsidR="00266BC8" w:rsidRDefault="00266BC8" w:rsidP="00D36053">
            <w:pPr>
              <w:spacing w:line="360" w:lineRule="auto"/>
              <w:jc w:val="center"/>
              <w:rPr>
                <w:rFonts w:ascii="宋体"/>
              </w:rPr>
            </w:pPr>
            <w:r>
              <w:rPr>
                <w:rFonts w:ascii="宋体" w:hAnsi="宋体" w:hint="eastAsia"/>
              </w:rPr>
              <w:t>时间</w:t>
            </w:r>
          </w:p>
        </w:tc>
        <w:tc>
          <w:tcPr>
            <w:tcW w:w="945" w:type="dxa"/>
            <w:vAlign w:val="center"/>
          </w:tcPr>
          <w:p w14:paraId="688A5156" w14:textId="77777777" w:rsidR="00266BC8" w:rsidRDefault="00266BC8" w:rsidP="00D36053">
            <w:pPr>
              <w:spacing w:line="360" w:lineRule="auto"/>
              <w:jc w:val="center"/>
              <w:rPr>
                <w:rFonts w:ascii="宋体"/>
              </w:rPr>
            </w:pPr>
            <w:r>
              <w:rPr>
                <w:rFonts w:ascii="宋体" w:hAnsi="宋体" w:hint="eastAsia"/>
              </w:rPr>
              <w:t>备注</w:t>
            </w:r>
          </w:p>
        </w:tc>
      </w:tr>
      <w:tr w:rsidR="00266BC8" w14:paraId="387AE29C" w14:textId="77777777" w:rsidTr="00D36053">
        <w:trPr>
          <w:jc w:val="center"/>
        </w:trPr>
        <w:tc>
          <w:tcPr>
            <w:tcW w:w="480" w:type="dxa"/>
          </w:tcPr>
          <w:p w14:paraId="683FC964" w14:textId="77777777" w:rsidR="00266BC8" w:rsidRDefault="00266BC8" w:rsidP="00D36053">
            <w:pPr>
              <w:spacing w:line="360" w:lineRule="auto"/>
              <w:jc w:val="center"/>
              <w:rPr>
                <w:rFonts w:ascii="宋体"/>
                <w:sz w:val="28"/>
                <w:szCs w:val="28"/>
              </w:rPr>
            </w:pPr>
          </w:p>
        </w:tc>
        <w:tc>
          <w:tcPr>
            <w:tcW w:w="1155" w:type="dxa"/>
          </w:tcPr>
          <w:p w14:paraId="721DF8E9" w14:textId="77777777" w:rsidR="00266BC8" w:rsidRDefault="00266BC8" w:rsidP="00D36053">
            <w:pPr>
              <w:spacing w:line="360" w:lineRule="auto"/>
              <w:jc w:val="center"/>
              <w:rPr>
                <w:rFonts w:ascii="宋体"/>
                <w:sz w:val="28"/>
                <w:szCs w:val="28"/>
              </w:rPr>
            </w:pPr>
          </w:p>
        </w:tc>
        <w:tc>
          <w:tcPr>
            <w:tcW w:w="1050" w:type="dxa"/>
          </w:tcPr>
          <w:p w14:paraId="02E2FEF4" w14:textId="77777777" w:rsidR="00266BC8" w:rsidRDefault="00266BC8" w:rsidP="00D36053">
            <w:pPr>
              <w:spacing w:line="360" w:lineRule="auto"/>
              <w:jc w:val="center"/>
              <w:rPr>
                <w:rFonts w:ascii="宋体"/>
                <w:sz w:val="28"/>
                <w:szCs w:val="28"/>
              </w:rPr>
            </w:pPr>
          </w:p>
        </w:tc>
        <w:tc>
          <w:tcPr>
            <w:tcW w:w="630" w:type="dxa"/>
          </w:tcPr>
          <w:p w14:paraId="595B974D" w14:textId="77777777" w:rsidR="00266BC8" w:rsidRDefault="00266BC8" w:rsidP="00D36053">
            <w:pPr>
              <w:spacing w:line="360" w:lineRule="auto"/>
              <w:jc w:val="center"/>
              <w:rPr>
                <w:rFonts w:ascii="宋体"/>
                <w:sz w:val="28"/>
                <w:szCs w:val="28"/>
              </w:rPr>
            </w:pPr>
          </w:p>
        </w:tc>
        <w:tc>
          <w:tcPr>
            <w:tcW w:w="525" w:type="dxa"/>
          </w:tcPr>
          <w:p w14:paraId="29C85BD0" w14:textId="77777777" w:rsidR="00266BC8" w:rsidRDefault="00266BC8" w:rsidP="00D36053">
            <w:pPr>
              <w:spacing w:line="360" w:lineRule="auto"/>
              <w:jc w:val="center"/>
              <w:rPr>
                <w:rFonts w:ascii="宋体"/>
                <w:sz w:val="28"/>
                <w:szCs w:val="28"/>
              </w:rPr>
            </w:pPr>
          </w:p>
        </w:tc>
        <w:tc>
          <w:tcPr>
            <w:tcW w:w="735" w:type="dxa"/>
          </w:tcPr>
          <w:p w14:paraId="06770831" w14:textId="77777777" w:rsidR="00266BC8" w:rsidRDefault="00266BC8" w:rsidP="00D36053">
            <w:pPr>
              <w:spacing w:line="360" w:lineRule="auto"/>
              <w:jc w:val="center"/>
              <w:rPr>
                <w:rFonts w:ascii="宋体"/>
                <w:sz w:val="28"/>
                <w:szCs w:val="28"/>
              </w:rPr>
            </w:pPr>
          </w:p>
        </w:tc>
        <w:tc>
          <w:tcPr>
            <w:tcW w:w="840" w:type="dxa"/>
          </w:tcPr>
          <w:p w14:paraId="1F81FA2C" w14:textId="77777777" w:rsidR="00266BC8" w:rsidRDefault="00266BC8" w:rsidP="00D36053">
            <w:pPr>
              <w:spacing w:line="360" w:lineRule="auto"/>
              <w:jc w:val="center"/>
              <w:rPr>
                <w:rFonts w:ascii="宋体"/>
                <w:sz w:val="28"/>
                <w:szCs w:val="28"/>
              </w:rPr>
            </w:pPr>
          </w:p>
        </w:tc>
        <w:tc>
          <w:tcPr>
            <w:tcW w:w="840" w:type="dxa"/>
          </w:tcPr>
          <w:p w14:paraId="58673091" w14:textId="77777777" w:rsidR="00266BC8" w:rsidRDefault="00266BC8" w:rsidP="00D36053">
            <w:pPr>
              <w:spacing w:line="360" w:lineRule="auto"/>
              <w:jc w:val="center"/>
              <w:rPr>
                <w:rFonts w:ascii="宋体"/>
                <w:sz w:val="28"/>
                <w:szCs w:val="28"/>
              </w:rPr>
            </w:pPr>
          </w:p>
        </w:tc>
        <w:tc>
          <w:tcPr>
            <w:tcW w:w="735" w:type="dxa"/>
          </w:tcPr>
          <w:p w14:paraId="09BF0891" w14:textId="77777777" w:rsidR="00266BC8" w:rsidRDefault="00266BC8" w:rsidP="00D36053">
            <w:pPr>
              <w:spacing w:line="360" w:lineRule="auto"/>
              <w:jc w:val="center"/>
              <w:rPr>
                <w:rFonts w:ascii="宋体"/>
                <w:sz w:val="28"/>
                <w:szCs w:val="28"/>
              </w:rPr>
            </w:pPr>
          </w:p>
        </w:tc>
        <w:tc>
          <w:tcPr>
            <w:tcW w:w="945" w:type="dxa"/>
          </w:tcPr>
          <w:p w14:paraId="00B846A5" w14:textId="77777777" w:rsidR="00266BC8" w:rsidRDefault="00266BC8" w:rsidP="00D36053">
            <w:pPr>
              <w:spacing w:line="360" w:lineRule="auto"/>
              <w:jc w:val="center"/>
              <w:rPr>
                <w:rFonts w:ascii="宋体"/>
                <w:sz w:val="28"/>
                <w:szCs w:val="28"/>
              </w:rPr>
            </w:pPr>
          </w:p>
        </w:tc>
      </w:tr>
      <w:tr w:rsidR="00266BC8" w14:paraId="0DA87E04" w14:textId="77777777" w:rsidTr="00D36053">
        <w:trPr>
          <w:jc w:val="center"/>
        </w:trPr>
        <w:tc>
          <w:tcPr>
            <w:tcW w:w="480" w:type="dxa"/>
          </w:tcPr>
          <w:p w14:paraId="5D545D21" w14:textId="77777777" w:rsidR="00266BC8" w:rsidRDefault="00266BC8" w:rsidP="00D36053">
            <w:pPr>
              <w:spacing w:line="360" w:lineRule="auto"/>
              <w:jc w:val="center"/>
              <w:rPr>
                <w:rFonts w:ascii="宋体"/>
                <w:sz w:val="28"/>
                <w:szCs w:val="28"/>
              </w:rPr>
            </w:pPr>
          </w:p>
        </w:tc>
        <w:tc>
          <w:tcPr>
            <w:tcW w:w="1155" w:type="dxa"/>
          </w:tcPr>
          <w:p w14:paraId="088593DB" w14:textId="77777777" w:rsidR="00266BC8" w:rsidRDefault="00266BC8" w:rsidP="00D36053">
            <w:pPr>
              <w:spacing w:line="360" w:lineRule="auto"/>
              <w:jc w:val="center"/>
              <w:rPr>
                <w:rFonts w:ascii="宋体"/>
                <w:sz w:val="28"/>
                <w:szCs w:val="28"/>
              </w:rPr>
            </w:pPr>
          </w:p>
        </w:tc>
        <w:tc>
          <w:tcPr>
            <w:tcW w:w="1050" w:type="dxa"/>
          </w:tcPr>
          <w:p w14:paraId="0785FC5F" w14:textId="77777777" w:rsidR="00266BC8" w:rsidRDefault="00266BC8" w:rsidP="00D36053">
            <w:pPr>
              <w:spacing w:line="360" w:lineRule="auto"/>
              <w:jc w:val="center"/>
              <w:rPr>
                <w:rFonts w:ascii="宋体"/>
                <w:sz w:val="28"/>
                <w:szCs w:val="28"/>
              </w:rPr>
            </w:pPr>
          </w:p>
        </w:tc>
        <w:tc>
          <w:tcPr>
            <w:tcW w:w="630" w:type="dxa"/>
          </w:tcPr>
          <w:p w14:paraId="3A2F8AC0" w14:textId="77777777" w:rsidR="00266BC8" w:rsidRDefault="00266BC8" w:rsidP="00D36053">
            <w:pPr>
              <w:spacing w:line="360" w:lineRule="auto"/>
              <w:jc w:val="center"/>
              <w:rPr>
                <w:rFonts w:ascii="宋体"/>
                <w:sz w:val="28"/>
                <w:szCs w:val="28"/>
              </w:rPr>
            </w:pPr>
          </w:p>
        </w:tc>
        <w:tc>
          <w:tcPr>
            <w:tcW w:w="525" w:type="dxa"/>
          </w:tcPr>
          <w:p w14:paraId="4CEAB11B" w14:textId="77777777" w:rsidR="00266BC8" w:rsidRDefault="00266BC8" w:rsidP="00D36053">
            <w:pPr>
              <w:spacing w:line="360" w:lineRule="auto"/>
              <w:jc w:val="center"/>
              <w:rPr>
                <w:rFonts w:ascii="宋体"/>
                <w:sz w:val="28"/>
                <w:szCs w:val="28"/>
              </w:rPr>
            </w:pPr>
          </w:p>
        </w:tc>
        <w:tc>
          <w:tcPr>
            <w:tcW w:w="735" w:type="dxa"/>
          </w:tcPr>
          <w:p w14:paraId="62992BFA" w14:textId="77777777" w:rsidR="00266BC8" w:rsidRDefault="00266BC8" w:rsidP="00D36053">
            <w:pPr>
              <w:spacing w:line="360" w:lineRule="auto"/>
              <w:jc w:val="center"/>
              <w:rPr>
                <w:rFonts w:ascii="宋体"/>
                <w:sz w:val="28"/>
                <w:szCs w:val="28"/>
              </w:rPr>
            </w:pPr>
          </w:p>
        </w:tc>
        <w:tc>
          <w:tcPr>
            <w:tcW w:w="840" w:type="dxa"/>
          </w:tcPr>
          <w:p w14:paraId="2939077D" w14:textId="77777777" w:rsidR="00266BC8" w:rsidRDefault="00266BC8" w:rsidP="00D36053">
            <w:pPr>
              <w:spacing w:line="360" w:lineRule="auto"/>
              <w:jc w:val="center"/>
              <w:rPr>
                <w:rFonts w:ascii="宋体"/>
                <w:sz w:val="28"/>
                <w:szCs w:val="28"/>
              </w:rPr>
            </w:pPr>
          </w:p>
        </w:tc>
        <w:tc>
          <w:tcPr>
            <w:tcW w:w="840" w:type="dxa"/>
          </w:tcPr>
          <w:p w14:paraId="0BE10EF2" w14:textId="77777777" w:rsidR="00266BC8" w:rsidRDefault="00266BC8" w:rsidP="00D36053">
            <w:pPr>
              <w:spacing w:line="360" w:lineRule="auto"/>
              <w:jc w:val="center"/>
              <w:rPr>
                <w:rFonts w:ascii="宋体"/>
                <w:sz w:val="28"/>
                <w:szCs w:val="28"/>
              </w:rPr>
            </w:pPr>
          </w:p>
        </w:tc>
        <w:tc>
          <w:tcPr>
            <w:tcW w:w="735" w:type="dxa"/>
          </w:tcPr>
          <w:p w14:paraId="540706CC" w14:textId="77777777" w:rsidR="00266BC8" w:rsidRDefault="00266BC8" w:rsidP="00D36053">
            <w:pPr>
              <w:spacing w:line="360" w:lineRule="auto"/>
              <w:jc w:val="center"/>
              <w:rPr>
                <w:rFonts w:ascii="宋体"/>
                <w:sz w:val="28"/>
                <w:szCs w:val="28"/>
              </w:rPr>
            </w:pPr>
          </w:p>
        </w:tc>
        <w:tc>
          <w:tcPr>
            <w:tcW w:w="945" w:type="dxa"/>
          </w:tcPr>
          <w:p w14:paraId="2C9C9262" w14:textId="77777777" w:rsidR="00266BC8" w:rsidRDefault="00266BC8" w:rsidP="00D36053">
            <w:pPr>
              <w:spacing w:line="360" w:lineRule="auto"/>
              <w:jc w:val="center"/>
              <w:rPr>
                <w:rFonts w:ascii="宋体"/>
                <w:sz w:val="28"/>
                <w:szCs w:val="28"/>
              </w:rPr>
            </w:pPr>
          </w:p>
        </w:tc>
      </w:tr>
      <w:tr w:rsidR="00266BC8" w14:paraId="011CDFD3" w14:textId="77777777" w:rsidTr="00D36053">
        <w:trPr>
          <w:jc w:val="center"/>
        </w:trPr>
        <w:tc>
          <w:tcPr>
            <w:tcW w:w="480" w:type="dxa"/>
          </w:tcPr>
          <w:p w14:paraId="13F70CB6" w14:textId="77777777" w:rsidR="00266BC8" w:rsidRDefault="00266BC8" w:rsidP="00D36053">
            <w:pPr>
              <w:spacing w:line="360" w:lineRule="auto"/>
              <w:jc w:val="center"/>
              <w:rPr>
                <w:rFonts w:ascii="宋体"/>
                <w:sz w:val="28"/>
                <w:szCs w:val="28"/>
              </w:rPr>
            </w:pPr>
          </w:p>
        </w:tc>
        <w:tc>
          <w:tcPr>
            <w:tcW w:w="1155" w:type="dxa"/>
          </w:tcPr>
          <w:p w14:paraId="07AF70DF" w14:textId="77777777" w:rsidR="00266BC8" w:rsidRDefault="00266BC8" w:rsidP="00D36053">
            <w:pPr>
              <w:spacing w:line="360" w:lineRule="auto"/>
              <w:jc w:val="center"/>
              <w:rPr>
                <w:rFonts w:ascii="宋体"/>
                <w:sz w:val="28"/>
                <w:szCs w:val="28"/>
              </w:rPr>
            </w:pPr>
          </w:p>
        </w:tc>
        <w:tc>
          <w:tcPr>
            <w:tcW w:w="1050" w:type="dxa"/>
          </w:tcPr>
          <w:p w14:paraId="7089CAD0" w14:textId="77777777" w:rsidR="00266BC8" w:rsidRDefault="00266BC8" w:rsidP="00D36053">
            <w:pPr>
              <w:spacing w:line="360" w:lineRule="auto"/>
              <w:jc w:val="center"/>
              <w:rPr>
                <w:rFonts w:ascii="宋体"/>
                <w:sz w:val="28"/>
                <w:szCs w:val="28"/>
              </w:rPr>
            </w:pPr>
          </w:p>
        </w:tc>
        <w:tc>
          <w:tcPr>
            <w:tcW w:w="630" w:type="dxa"/>
          </w:tcPr>
          <w:p w14:paraId="7136896B" w14:textId="77777777" w:rsidR="00266BC8" w:rsidRDefault="00266BC8" w:rsidP="00D36053">
            <w:pPr>
              <w:spacing w:line="360" w:lineRule="auto"/>
              <w:jc w:val="center"/>
              <w:rPr>
                <w:rFonts w:ascii="宋体"/>
                <w:sz w:val="28"/>
                <w:szCs w:val="28"/>
              </w:rPr>
            </w:pPr>
          </w:p>
        </w:tc>
        <w:tc>
          <w:tcPr>
            <w:tcW w:w="525" w:type="dxa"/>
          </w:tcPr>
          <w:p w14:paraId="5442B173" w14:textId="77777777" w:rsidR="00266BC8" w:rsidRDefault="00266BC8" w:rsidP="00D36053">
            <w:pPr>
              <w:spacing w:line="360" w:lineRule="auto"/>
              <w:jc w:val="center"/>
              <w:rPr>
                <w:rFonts w:ascii="宋体"/>
                <w:sz w:val="28"/>
                <w:szCs w:val="28"/>
              </w:rPr>
            </w:pPr>
          </w:p>
        </w:tc>
        <w:tc>
          <w:tcPr>
            <w:tcW w:w="735" w:type="dxa"/>
          </w:tcPr>
          <w:p w14:paraId="1D9E720E" w14:textId="77777777" w:rsidR="00266BC8" w:rsidRDefault="00266BC8" w:rsidP="00D36053">
            <w:pPr>
              <w:spacing w:line="360" w:lineRule="auto"/>
              <w:jc w:val="center"/>
              <w:rPr>
                <w:rFonts w:ascii="宋体"/>
                <w:sz w:val="28"/>
                <w:szCs w:val="28"/>
              </w:rPr>
            </w:pPr>
          </w:p>
        </w:tc>
        <w:tc>
          <w:tcPr>
            <w:tcW w:w="840" w:type="dxa"/>
          </w:tcPr>
          <w:p w14:paraId="628A3E6D" w14:textId="77777777" w:rsidR="00266BC8" w:rsidRDefault="00266BC8" w:rsidP="00D36053">
            <w:pPr>
              <w:spacing w:line="360" w:lineRule="auto"/>
              <w:jc w:val="center"/>
              <w:rPr>
                <w:rFonts w:ascii="宋体"/>
                <w:sz w:val="28"/>
                <w:szCs w:val="28"/>
              </w:rPr>
            </w:pPr>
          </w:p>
        </w:tc>
        <w:tc>
          <w:tcPr>
            <w:tcW w:w="840" w:type="dxa"/>
          </w:tcPr>
          <w:p w14:paraId="6C89D667" w14:textId="77777777" w:rsidR="00266BC8" w:rsidRDefault="00266BC8" w:rsidP="00D36053">
            <w:pPr>
              <w:spacing w:line="360" w:lineRule="auto"/>
              <w:jc w:val="center"/>
              <w:rPr>
                <w:rFonts w:ascii="宋体"/>
                <w:sz w:val="28"/>
                <w:szCs w:val="28"/>
              </w:rPr>
            </w:pPr>
          </w:p>
        </w:tc>
        <w:tc>
          <w:tcPr>
            <w:tcW w:w="735" w:type="dxa"/>
          </w:tcPr>
          <w:p w14:paraId="7EF32274" w14:textId="77777777" w:rsidR="00266BC8" w:rsidRDefault="00266BC8" w:rsidP="00D36053">
            <w:pPr>
              <w:spacing w:line="360" w:lineRule="auto"/>
              <w:jc w:val="center"/>
              <w:rPr>
                <w:rFonts w:ascii="宋体"/>
                <w:sz w:val="28"/>
                <w:szCs w:val="28"/>
              </w:rPr>
            </w:pPr>
          </w:p>
        </w:tc>
        <w:tc>
          <w:tcPr>
            <w:tcW w:w="945" w:type="dxa"/>
          </w:tcPr>
          <w:p w14:paraId="507DB1DA" w14:textId="77777777" w:rsidR="00266BC8" w:rsidRDefault="00266BC8" w:rsidP="00D36053">
            <w:pPr>
              <w:spacing w:line="360" w:lineRule="auto"/>
              <w:jc w:val="center"/>
              <w:rPr>
                <w:rFonts w:ascii="宋体"/>
                <w:sz w:val="28"/>
                <w:szCs w:val="28"/>
              </w:rPr>
            </w:pPr>
          </w:p>
        </w:tc>
      </w:tr>
      <w:tr w:rsidR="00266BC8" w14:paraId="716F634C" w14:textId="77777777" w:rsidTr="00D36053">
        <w:trPr>
          <w:jc w:val="center"/>
        </w:trPr>
        <w:tc>
          <w:tcPr>
            <w:tcW w:w="480" w:type="dxa"/>
          </w:tcPr>
          <w:p w14:paraId="4BC35D25" w14:textId="77777777" w:rsidR="00266BC8" w:rsidRDefault="00266BC8" w:rsidP="00D36053">
            <w:pPr>
              <w:spacing w:line="360" w:lineRule="auto"/>
              <w:jc w:val="center"/>
              <w:rPr>
                <w:rFonts w:ascii="宋体"/>
                <w:sz w:val="28"/>
                <w:szCs w:val="28"/>
              </w:rPr>
            </w:pPr>
          </w:p>
        </w:tc>
        <w:tc>
          <w:tcPr>
            <w:tcW w:w="1155" w:type="dxa"/>
          </w:tcPr>
          <w:p w14:paraId="20D936D3" w14:textId="77777777" w:rsidR="00266BC8" w:rsidRDefault="00266BC8" w:rsidP="00D36053">
            <w:pPr>
              <w:spacing w:line="360" w:lineRule="auto"/>
              <w:jc w:val="center"/>
              <w:rPr>
                <w:rFonts w:ascii="宋体"/>
                <w:sz w:val="28"/>
                <w:szCs w:val="28"/>
              </w:rPr>
            </w:pPr>
          </w:p>
        </w:tc>
        <w:tc>
          <w:tcPr>
            <w:tcW w:w="1050" w:type="dxa"/>
          </w:tcPr>
          <w:p w14:paraId="48190E8C" w14:textId="77777777" w:rsidR="00266BC8" w:rsidRDefault="00266BC8" w:rsidP="00D36053">
            <w:pPr>
              <w:spacing w:line="360" w:lineRule="auto"/>
              <w:jc w:val="center"/>
              <w:rPr>
                <w:rFonts w:ascii="宋体"/>
                <w:sz w:val="28"/>
                <w:szCs w:val="28"/>
              </w:rPr>
            </w:pPr>
          </w:p>
        </w:tc>
        <w:tc>
          <w:tcPr>
            <w:tcW w:w="630" w:type="dxa"/>
          </w:tcPr>
          <w:p w14:paraId="044FFF28" w14:textId="77777777" w:rsidR="00266BC8" w:rsidRDefault="00266BC8" w:rsidP="00D36053">
            <w:pPr>
              <w:spacing w:line="360" w:lineRule="auto"/>
              <w:jc w:val="center"/>
              <w:rPr>
                <w:rFonts w:ascii="宋体"/>
                <w:sz w:val="28"/>
                <w:szCs w:val="28"/>
              </w:rPr>
            </w:pPr>
          </w:p>
        </w:tc>
        <w:tc>
          <w:tcPr>
            <w:tcW w:w="525" w:type="dxa"/>
          </w:tcPr>
          <w:p w14:paraId="0BFC6366" w14:textId="77777777" w:rsidR="00266BC8" w:rsidRDefault="00266BC8" w:rsidP="00D36053">
            <w:pPr>
              <w:spacing w:line="360" w:lineRule="auto"/>
              <w:jc w:val="center"/>
              <w:rPr>
                <w:rFonts w:ascii="宋体"/>
                <w:sz w:val="28"/>
                <w:szCs w:val="28"/>
              </w:rPr>
            </w:pPr>
          </w:p>
        </w:tc>
        <w:tc>
          <w:tcPr>
            <w:tcW w:w="735" w:type="dxa"/>
          </w:tcPr>
          <w:p w14:paraId="6C7DE691" w14:textId="77777777" w:rsidR="00266BC8" w:rsidRDefault="00266BC8" w:rsidP="00D36053">
            <w:pPr>
              <w:spacing w:line="360" w:lineRule="auto"/>
              <w:jc w:val="center"/>
              <w:rPr>
                <w:rFonts w:ascii="宋体"/>
                <w:sz w:val="28"/>
                <w:szCs w:val="28"/>
              </w:rPr>
            </w:pPr>
          </w:p>
        </w:tc>
        <w:tc>
          <w:tcPr>
            <w:tcW w:w="840" w:type="dxa"/>
          </w:tcPr>
          <w:p w14:paraId="35033074" w14:textId="77777777" w:rsidR="00266BC8" w:rsidRDefault="00266BC8" w:rsidP="00D36053">
            <w:pPr>
              <w:spacing w:line="360" w:lineRule="auto"/>
              <w:jc w:val="center"/>
              <w:rPr>
                <w:rFonts w:ascii="宋体"/>
                <w:sz w:val="28"/>
                <w:szCs w:val="28"/>
              </w:rPr>
            </w:pPr>
          </w:p>
        </w:tc>
        <w:tc>
          <w:tcPr>
            <w:tcW w:w="840" w:type="dxa"/>
          </w:tcPr>
          <w:p w14:paraId="56669BA5" w14:textId="77777777" w:rsidR="00266BC8" w:rsidRDefault="00266BC8" w:rsidP="00D36053">
            <w:pPr>
              <w:spacing w:line="360" w:lineRule="auto"/>
              <w:jc w:val="center"/>
              <w:rPr>
                <w:rFonts w:ascii="宋体"/>
                <w:sz w:val="28"/>
                <w:szCs w:val="28"/>
              </w:rPr>
            </w:pPr>
          </w:p>
        </w:tc>
        <w:tc>
          <w:tcPr>
            <w:tcW w:w="735" w:type="dxa"/>
          </w:tcPr>
          <w:p w14:paraId="396DEA0D" w14:textId="77777777" w:rsidR="00266BC8" w:rsidRDefault="00266BC8" w:rsidP="00D36053">
            <w:pPr>
              <w:spacing w:line="360" w:lineRule="auto"/>
              <w:jc w:val="center"/>
              <w:rPr>
                <w:rFonts w:ascii="宋体"/>
                <w:sz w:val="28"/>
                <w:szCs w:val="28"/>
              </w:rPr>
            </w:pPr>
          </w:p>
        </w:tc>
        <w:tc>
          <w:tcPr>
            <w:tcW w:w="945" w:type="dxa"/>
          </w:tcPr>
          <w:p w14:paraId="48B8B7C9" w14:textId="77777777" w:rsidR="00266BC8" w:rsidRDefault="00266BC8" w:rsidP="00D36053">
            <w:pPr>
              <w:spacing w:line="360" w:lineRule="auto"/>
              <w:jc w:val="center"/>
              <w:rPr>
                <w:rFonts w:ascii="宋体"/>
                <w:sz w:val="28"/>
                <w:szCs w:val="28"/>
              </w:rPr>
            </w:pPr>
          </w:p>
        </w:tc>
      </w:tr>
      <w:tr w:rsidR="00266BC8" w14:paraId="627F7F94" w14:textId="77777777" w:rsidTr="00D36053">
        <w:trPr>
          <w:jc w:val="center"/>
        </w:trPr>
        <w:tc>
          <w:tcPr>
            <w:tcW w:w="480" w:type="dxa"/>
          </w:tcPr>
          <w:p w14:paraId="59414D2C" w14:textId="77777777" w:rsidR="00266BC8" w:rsidRDefault="00266BC8" w:rsidP="00D36053">
            <w:pPr>
              <w:spacing w:line="360" w:lineRule="auto"/>
              <w:jc w:val="center"/>
              <w:rPr>
                <w:rFonts w:ascii="宋体"/>
                <w:sz w:val="28"/>
                <w:szCs w:val="28"/>
              </w:rPr>
            </w:pPr>
          </w:p>
        </w:tc>
        <w:tc>
          <w:tcPr>
            <w:tcW w:w="1155" w:type="dxa"/>
          </w:tcPr>
          <w:p w14:paraId="393A86D9" w14:textId="77777777" w:rsidR="00266BC8" w:rsidRDefault="00266BC8" w:rsidP="00D36053">
            <w:pPr>
              <w:spacing w:line="360" w:lineRule="auto"/>
              <w:jc w:val="center"/>
              <w:rPr>
                <w:rFonts w:ascii="宋体"/>
                <w:sz w:val="28"/>
                <w:szCs w:val="28"/>
              </w:rPr>
            </w:pPr>
          </w:p>
        </w:tc>
        <w:tc>
          <w:tcPr>
            <w:tcW w:w="1050" w:type="dxa"/>
          </w:tcPr>
          <w:p w14:paraId="155401F6" w14:textId="77777777" w:rsidR="00266BC8" w:rsidRDefault="00266BC8" w:rsidP="00D36053">
            <w:pPr>
              <w:spacing w:line="360" w:lineRule="auto"/>
              <w:jc w:val="center"/>
              <w:rPr>
                <w:rFonts w:ascii="宋体"/>
                <w:sz w:val="28"/>
                <w:szCs w:val="28"/>
              </w:rPr>
            </w:pPr>
          </w:p>
        </w:tc>
        <w:tc>
          <w:tcPr>
            <w:tcW w:w="630" w:type="dxa"/>
          </w:tcPr>
          <w:p w14:paraId="52DBE6A6" w14:textId="77777777" w:rsidR="00266BC8" w:rsidRDefault="00266BC8" w:rsidP="00D36053">
            <w:pPr>
              <w:spacing w:line="360" w:lineRule="auto"/>
              <w:jc w:val="center"/>
              <w:rPr>
                <w:rFonts w:ascii="宋体"/>
                <w:sz w:val="28"/>
                <w:szCs w:val="28"/>
              </w:rPr>
            </w:pPr>
          </w:p>
        </w:tc>
        <w:tc>
          <w:tcPr>
            <w:tcW w:w="525" w:type="dxa"/>
          </w:tcPr>
          <w:p w14:paraId="592C558E" w14:textId="77777777" w:rsidR="00266BC8" w:rsidRDefault="00266BC8" w:rsidP="00D36053">
            <w:pPr>
              <w:spacing w:line="360" w:lineRule="auto"/>
              <w:jc w:val="center"/>
              <w:rPr>
                <w:rFonts w:ascii="宋体"/>
                <w:sz w:val="28"/>
                <w:szCs w:val="28"/>
              </w:rPr>
            </w:pPr>
          </w:p>
        </w:tc>
        <w:tc>
          <w:tcPr>
            <w:tcW w:w="735" w:type="dxa"/>
          </w:tcPr>
          <w:p w14:paraId="14DB0DF8" w14:textId="77777777" w:rsidR="00266BC8" w:rsidRDefault="00266BC8" w:rsidP="00D36053">
            <w:pPr>
              <w:spacing w:line="360" w:lineRule="auto"/>
              <w:jc w:val="center"/>
              <w:rPr>
                <w:rFonts w:ascii="宋体"/>
                <w:sz w:val="28"/>
                <w:szCs w:val="28"/>
              </w:rPr>
            </w:pPr>
          </w:p>
        </w:tc>
        <w:tc>
          <w:tcPr>
            <w:tcW w:w="840" w:type="dxa"/>
          </w:tcPr>
          <w:p w14:paraId="32B38D5B" w14:textId="77777777" w:rsidR="00266BC8" w:rsidRDefault="00266BC8" w:rsidP="00D36053">
            <w:pPr>
              <w:spacing w:line="360" w:lineRule="auto"/>
              <w:jc w:val="center"/>
              <w:rPr>
                <w:rFonts w:ascii="宋体"/>
                <w:sz w:val="28"/>
                <w:szCs w:val="28"/>
              </w:rPr>
            </w:pPr>
          </w:p>
        </w:tc>
        <w:tc>
          <w:tcPr>
            <w:tcW w:w="840" w:type="dxa"/>
          </w:tcPr>
          <w:p w14:paraId="2D42A09F" w14:textId="77777777" w:rsidR="00266BC8" w:rsidRDefault="00266BC8" w:rsidP="00D36053">
            <w:pPr>
              <w:spacing w:line="360" w:lineRule="auto"/>
              <w:jc w:val="center"/>
              <w:rPr>
                <w:rFonts w:ascii="宋体"/>
                <w:sz w:val="28"/>
                <w:szCs w:val="28"/>
              </w:rPr>
            </w:pPr>
          </w:p>
        </w:tc>
        <w:tc>
          <w:tcPr>
            <w:tcW w:w="735" w:type="dxa"/>
          </w:tcPr>
          <w:p w14:paraId="7018AEF4" w14:textId="77777777" w:rsidR="00266BC8" w:rsidRDefault="00266BC8" w:rsidP="00D36053">
            <w:pPr>
              <w:spacing w:line="360" w:lineRule="auto"/>
              <w:jc w:val="center"/>
              <w:rPr>
                <w:rFonts w:ascii="宋体"/>
                <w:sz w:val="28"/>
                <w:szCs w:val="28"/>
              </w:rPr>
            </w:pPr>
          </w:p>
        </w:tc>
        <w:tc>
          <w:tcPr>
            <w:tcW w:w="945" w:type="dxa"/>
          </w:tcPr>
          <w:p w14:paraId="7DFCB382" w14:textId="77777777" w:rsidR="00266BC8" w:rsidRDefault="00266BC8" w:rsidP="00D36053">
            <w:pPr>
              <w:spacing w:line="360" w:lineRule="auto"/>
              <w:jc w:val="center"/>
              <w:rPr>
                <w:rFonts w:ascii="宋体"/>
                <w:sz w:val="28"/>
                <w:szCs w:val="28"/>
              </w:rPr>
            </w:pPr>
          </w:p>
        </w:tc>
      </w:tr>
      <w:tr w:rsidR="00266BC8" w14:paraId="13653E83" w14:textId="77777777" w:rsidTr="00D36053">
        <w:trPr>
          <w:jc w:val="center"/>
        </w:trPr>
        <w:tc>
          <w:tcPr>
            <w:tcW w:w="480" w:type="dxa"/>
          </w:tcPr>
          <w:p w14:paraId="504E4C9F" w14:textId="77777777" w:rsidR="00266BC8" w:rsidRDefault="00266BC8" w:rsidP="00D36053">
            <w:pPr>
              <w:spacing w:line="360" w:lineRule="auto"/>
              <w:jc w:val="center"/>
              <w:rPr>
                <w:rFonts w:ascii="宋体"/>
                <w:sz w:val="28"/>
                <w:szCs w:val="28"/>
              </w:rPr>
            </w:pPr>
          </w:p>
        </w:tc>
        <w:tc>
          <w:tcPr>
            <w:tcW w:w="1155" w:type="dxa"/>
          </w:tcPr>
          <w:p w14:paraId="66DE5344" w14:textId="77777777" w:rsidR="00266BC8" w:rsidRDefault="00266BC8" w:rsidP="00D36053">
            <w:pPr>
              <w:spacing w:line="360" w:lineRule="auto"/>
              <w:jc w:val="center"/>
              <w:rPr>
                <w:rFonts w:ascii="宋体"/>
                <w:sz w:val="28"/>
                <w:szCs w:val="28"/>
              </w:rPr>
            </w:pPr>
          </w:p>
        </w:tc>
        <w:tc>
          <w:tcPr>
            <w:tcW w:w="1050" w:type="dxa"/>
          </w:tcPr>
          <w:p w14:paraId="7A2D39EE" w14:textId="77777777" w:rsidR="00266BC8" w:rsidRDefault="00266BC8" w:rsidP="00D36053">
            <w:pPr>
              <w:spacing w:line="360" w:lineRule="auto"/>
              <w:jc w:val="center"/>
              <w:rPr>
                <w:rFonts w:ascii="宋体"/>
                <w:sz w:val="28"/>
                <w:szCs w:val="28"/>
              </w:rPr>
            </w:pPr>
          </w:p>
        </w:tc>
        <w:tc>
          <w:tcPr>
            <w:tcW w:w="630" w:type="dxa"/>
          </w:tcPr>
          <w:p w14:paraId="341464AF" w14:textId="77777777" w:rsidR="00266BC8" w:rsidRDefault="00266BC8" w:rsidP="00D36053">
            <w:pPr>
              <w:spacing w:line="360" w:lineRule="auto"/>
              <w:jc w:val="center"/>
              <w:rPr>
                <w:rFonts w:ascii="宋体"/>
                <w:sz w:val="28"/>
                <w:szCs w:val="28"/>
              </w:rPr>
            </w:pPr>
          </w:p>
        </w:tc>
        <w:tc>
          <w:tcPr>
            <w:tcW w:w="525" w:type="dxa"/>
          </w:tcPr>
          <w:p w14:paraId="0D6765EB" w14:textId="77777777" w:rsidR="00266BC8" w:rsidRDefault="00266BC8" w:rsidP="00D36053">
            <w:pPr>
              <w:spacing w:line="360" w:lineRule="auto"/>
              <w:jc w:val="center"/>
              <w:rPr>
                <w:rFonts w:ascii="宋体"/>
                <w:sz w:val="28"/>
                <w:szCs w:val="28"/>
              </w:rPr>
            </w:pPr>
          </w:p>
        </w:tc>
        <w:tc>
          <w:tcPr>
            <w:tcW w:w="735" w:type="dxa"/>
          </w:tcPr>
          <w:p w14:paraId="52BDA1C4" w14:textId="77777777" w:rsidR="00266BC8" w:rsidRDefault="00266BC8" w:rsidP="00D36053">
            <w:pPr>
              <w:spacing w:line="360" w:lineRule="auto"/>
              <w:jc w:val="center"/>
              <w:rPr>
                <w:rFonts w:ascii="宋体"/>
                <w:sz w:val="28"/>
                <w:szCs w:val="28"/>
              </w:rPr>
            </w:pPr>
          </w:p>
        </w:tc>
        <w:tc>
          <w:tcPr>
            <w:tcW w:w="840" w:type="dxa"/>
          </w:tcPr>
          <w:p w14:paraId="4FF3BB49" w14:textId="77777777" w:rsidR="00266BC8" w:rsidRDefault="00266BC8" w:rsidP="00D36053">
            <w:pPr>
              <w:spacing w:line="360" w:lineRule="auto"/>
              <w:jc w:val="center"/>
              <w:rPr>
                <w:rFonts w:ascii="宋体"/>
                <w:sz w:val="28"/>
                <w:szCs w:val="28"/>
              </w:rPr>
            </w:pPr>
          </w:p>
        </w:tc>
        <w:tc>
          <w:tcPr>
            <w:tcW w:w="840" w:type="dxa"/>
          </w:tcPr>
          <w:p w14:paraId="5464CC9D" w14:textId="77777777" w:rsidR="00266BC8" w:rsidRDefault="00266BC8" w:rsidP="00D36053">
            <w:pPr>
              <w:spacing w:line="360" w:lineRule="auto"/>
              <w:jc w:val="center"/>
              <w:rPr>
                <w:rFonts w:ascii="宋体"/>
                <w:sz w:val="28"/>
                <w:szCs w:val="28"/>
              </w:rPr>
            </w:pPr>
          </w:p>
        </w:tc>
        <w:tc>
          <w:tcPr>
            <w:tcW w:w="735" w:type="dxa"/>
          </w:tcPr>
          <w:p w14:paraId="3A0A8EDC" w14:textId="77777777" w:rsidR="00266BC8" w:rsidRDefault="00266BC8" w:rsidP="00D36053">
            <w:pPr>
              <w:spacing w:line="360" w:lineRule="auto"/>
              <w:jc w:val="center"/>
              <w:rPr>
                <w:rFonts w:ascii="宋体"/>
                <w:sz w:val="28"/>
                <w:szCs w:val="28"/>
              </w:rPr>
            </w:pPr>
          </w:p>
        </w:tc>
        <w:tc>
          <w:tcPr>
            <w:tcW w:w="945" w:type="dxa"/>
          </w:tcPr>
          <w:p w14:paraId="42175002" w14:textId="77777777" w:rsidR="00266BC8" w:rsidRDefault="00266BC8" w:rsidP="00D36053">
            <w:pPr>
              <w:spacing w:line="360" w:lineRule="auto"/>
              <w:jc w:val="center"/>
              <w:rPr>
                <w:rFonts w:ascii="宋体"/>
                <w:sz w:val="28"/>
                <w:szCs w:val="28"/>
              </w:rPr>
            </w:pPr>
          </w:p>
        </w:tc>
      </w:tr>
      <w:tr w:rsidR="00266BC8" w14:paraId="3883AEF1" w14:textId="77777777" w:rsidTr="00D36053">
        <w:trPr>
          <w:jc w:val="center"/>
        </w:trPr>
        <w:tc>
          <w:tcPr>
            <w:tcW w:w="480" w:type="dxa"/>
          </w:tcPr>
          <w:p w14:paraId="2E1BDCA4" w14:textId="77777777" w:rsidR="00266BC8" w:rsidRDefault="00266BC8" w:rsidP="00D36053">
            <w:pPr>
              <w:spacing w:line="360" w:lineRule="auto"/>
              <w:jc w:val="center"/>
              <w:rPr>
                <w:rFonts w:ascii="宋体"/>
                <w:sz w:val="28"/>
                <w:szCs w:val="28"/>
              </w:rPr>
            </w:pPr>
          </w:p>
        </w:tc>
        <w:tc>
          <w:tcPr>
            <w:tcW w:w="1155" w:type="dxa"/>
          </w:tcPr>
          <w:p w14:paraId="7DEC4A21" w14:textId="77777777" w:rsidR="00266BC8" w:rsidRDefault="00266BC8" w:rsidP="00D36053">
            <w:pPr>
              <w:spacing w:line="360" w:lineRule="auto"/>
              <w:jc w:val="center"/>
              <w:rPr>
                <w:rFonts w:ascii="宋体"/>
                <w:sz w:val="28"/>
                <w:szCs w:val="28"/>
              </w:rPr>
            </w:pPr>
          </w:p>
        </w:tc>
        <w:tc>
          <w:tcPr>
            <w:tcW w:w="1050" w:type="dxa"/>
          </w:tcPr>
          <w:p w14:paraId="6CE4C9EC" w14:textId="77777777" w:rsidR="00266BC8" w:rsidRDefault="00266BC8" w:rsidP="00D36053">
            <w:pPr>
              <w:spacing w:line="360" w:lineRule="auto"/>
              <w:jc w:val="center"/>
              <w:rPr>
                <w:rFonts w:ascii="宋体"/>
                <w:sz w:val="28"/>
                <w:szCs w:val="28"/>
              </w:rPr>
            </w:pPr>
          </w:p>
        </w:tc>
        <w:tc>
          <w:tcPr>
            <w:tcW w:w="630" w:type="dxa"/>
          </w:tcPr>
          <w:p w14:paraId="20235F58" w14:textId="77777777" w:rsidR="00266BC8" w:rsidRDefault="00266BC8" w:rsidP="00D36053">
            <w:pPr>
              <w:spacing w:line="360" w:lineRule="auto"/>
              <w:jc w:val="center"/>
              <w:rPr>
                <w:rFonts w:ascii="宋体"/>
                <w:sz w:val="28"/>
                <w:szCs w:val="28"/>
              </w:rPr>
            </w:pPr>
          </w:p>
        </w:tc>
        <w:tc>
          <w:tcPr>
            <w:tcW w:w="525" w:type="dxa"/>
          </w:tcPr>
          <w:p w14:paraId="080D6925" w14:textId="77777777" w:rsidR="00266BC8" w:rsidRDefault="00266BC8" w:rsidP="00D36053">
            <w:pPr>
              <w:spacing w:line="360" w:lineRule="auto"/>
              <w:jc w:val="center"/>
              <w:rPr>
                <w:rFonts w:ascii="宋体"/>
                <w:sz w:val="28"/>
                <w:szCs w:val="28"/>
              </w:rPr>
            </w:pPr>
          </w:p>
        </w:tc>
        <w:tc>
          <w:tcPr>
            <w:tcW w:w="735" w:type="dxa"/>
          </w:tcPr>
          <w:p w14:paraId="0587706F" w14:textId="77777777" w:rsidR="00266BC8" w:rsidRDefault="00266BC8" w:rsidP="00D36053">
            <w:pPr>
              <w:spacing w:line="360" w:lineRule="auto"/>
              <w:jc w:val="center"/>
              <w:rPr>
                <w:rFonts w:ascii="宋体"/>
                <w:sz w:val="28"/>
                <w:szCs w:val="28"/>
              </w:rPr>
            </w:pPr>
          </w:p>
        </w:tc>
        <w:tc>
          <w:tcPr>
            <w:tcW w:w="840" w:type="dxa"/>
          </w:tcPr>
          <w:p w14:paraId="37F10A72" w14:textId="77777777" w:rsidR="00266BC8" w:rsidRDefault="00266BC8" w:rsidP="00D36053">
            <w:pPr>
              <w:spacing w:line="360" w:lineRule="auto"/>
              <w:jc w:val="center"/>
              <w:rPr>
                <w:rFonts w:ascii="宋体"/>
                <w:sz w:val="28"/>
                <w:szCs w:val="28"/>
              </w:rPr>
            </w:pPr>
          </w:p>
        </w:tc>
        <w:tc>
          <w:tcPr>
            <w:tcW w:w="840" w:type="dxa"/>
          </w:tcPr>
          <w:p w14:paraId="352A9321" w14:textId="77777777" w:rsidR="00266BC8" w:rsidRDefault="00266BC8" w:rsidP="00D36053">
            <w:pPr>
              <w:spacing w:line="360" w:lineRule="auto"/>
              <w:jc w:val="center"/>
              <w:rPr>
                <w:rFonts w:ascii="宋体"/>
                <w:sz w:val="28"/>
                <w:szCs w:val="28"/>
              </w:rPr>
            </w:pPr>
          </w:p>
        </w:tc>
        <w:tc>
          <w:tcPr>
            <w:tcW w:w="735" w:type="dxa"/>
          </w:tcPr>
          <w:p w14:paraId="3D5B190D" w14:textId="77777777" w:rsidR="00266BC8" w:rsidRDefault="00266BC8" w:rsidP="00D36053">
            <w:pPr>
              <w:spacing w:line="360" w:lineRule="auto"/>
              <w:jc w:val="center"/>
              <w:rPr>
                <w:rFonts w:ascii="宋体"/>
                <w:sz w:val="28"/>
                <w:szCs w:val="28"/>
              </w:rPr>
            </w:pPr>
          </w:p>
        </w:tc>
        <w:tc>
          <w:tcPr>
            <w:tcW w:w="945" w:type="dxa"/>
          </w:tcPr>
          <w:p w14:paraId="6ADCED2C" w14:textId="77777777" w:rsidR="00266BC8" w:rsidRDefault="00266BC8" w:rsidP="00D36053">
            <w:pPr>
              <w:spacing w:line="360" w:lineRule="auto"/>
              <w:jc w:val="center"/>
              <w:rPr>
                <w:rFonts w:ascii="宋体"/>
                <w:sz w:val="28"/>
                <w:szCs w:val="28"/>
              </w:rPr>
            </w:pPr>
          </w:p>
        </w:tc>
      </w:tr>
      <w:tr w:rsidR="00266BC8" w14:paraId="4E3630A5" w14:textId="77777777" w:rsidTr="00D36053">
        <w:trPr>
          <w:jc w:val="center"/>
        </w:trPr>
        <w:tc>
          <w:tcPr>
            <w:tcW w:w="480" w:type="dxa"/>
          </w:tcPr>
          <w:p w14:paraId="2EDB1411" w14:textId="77777777" w:rsidR="00266BC8" w:rsidRDefault="00266BC8" w:rsidP="00D36053">
            <w:pPr>
              <w:spacing w:line="360" w:lineRule="auto"/>
              <w:jc w:val="center"/>
              <w:rPr>
                <w:rFonts w:ascii="宋体"/>
                <w:sz w:val="28"/>
                <w:szCs w:val="28"/>
              </w:rPr>
            </w:pPr>
          </w:p>
        </w:tc>
        <w:tc>
          <w:tcPr>
            <w:tcW w:w="1155" w:type="dxa"/>
          </w:tcPr>
          <w:p w14:paraId="259D92B7" w14:textId="77777777" w:rsidR="00266BC8" w:rsidRDefault="00266BC8" w:rsidP="00D36053">
            <w:pPr>
              <w:spacing w:line="360" w:lineRule="auto"/>
              <w:jc w:val="center"/>
              <w:rPr>
                <w:rFonts w:ascii="宋体"/>
                <w:sz w:val="28"/>
                <w:szCs w:val="28"/>
              </w:rPr>
            </w:pPr>
          </w:p>
        </w:tc>
        <w:tc>
          <w:tcPr>
            <w:tcW w:w="1050" w:type="dxa"/>
          </w:tcPr>
          <w:p w14:paraId="29123559" w14:textId="77777777" w:rsidR="00266BC8" w:rsidRDefault="00266BC8" w:rsidP="00D36053">
            <w:pPr>
              <w:spacing w:line="360" w:lineRule="auto"/>
              <w:jc w:val="center"/>
              <w:rPr>
                <w:rFonts w:ascii="宋体"/>
                <w:sz w:val="28"/>
                <w:szCs w:val="28"/>
              </w:rPr>
            </w:pPr>
          </w:p>
        </w:tc>
        <w:tc>
          <w:tcPr>
            <w:tcW w:w="630" w:type="dxa"/>
          </w:tcPr>
          <w:p w14:paraId="3A955A05" w14:textId="77777777" w:rsidR="00266BC8" w:rsidRDefault="00266BC8" w:rsidP="00D36053">
            <w:pPr>
              <w:spacing w:line="360" w:lineRule="auto"/>
              <w:jc w:val="center"/>
              <w:rPr>
                <w:rFonts w:ascii="宋体"/>
                <w:sz w:val="28"/>
                <w:szCs w:val="28"/>
              </w:rPr>
            </w:pPr>
          </w:p>
        </w:tc>
        <w:tc>
          <w:tcPr>
            <w:tcW w:w="525" w:type="dxa"/>
          </w:tcPr>
          <w:p w14:paraId="0EAB3E9F" w14:textId="77777777" w:rsidR="00266BC8" w:rsidRDefault="00266BC8" w:rsidP="00D36053">
            <w:pPr>
              <w:spacing w:line="360" w:lineRule="auto"/>
              <w:jc w:val="center"/>
              <w:rPr>
                <w:rFonts w:ascii="宋体"/>
                <w:sz w:val="28"/>
                <w:szCs w:val="28"/>
              </w:rPr>
            </w:pPr>
          </w:p>
        </w:tc>
        <w:tc>
          <w:tcPr>
            <w:tcW w:w="735" w:type="dxa"/>
          </w:tcPr>
          <w:p w14:paraId="5A8E1434" w14:textId="77777777" w:rsidR="00266BC8" w:rsidRDefault="00266BC8" w:rsidP="00D36053">
            <w:pPr>
              <w:spacing w:line="360" w:lineRule="auto"/>
              <w:jc w:val="center"/>
              <w:rPr>
                <w:rFonts w:ascii="宋体"/>
                <w:sz w:val="28"/>
                <w:szCs w:val="28"/>
              </w:rPr>
            </w:pPr>
          </w:p>
        </w:tc>
        <w:tc>
          <w:tcPr>
            <w:tcW w:w="840" w:type="dxa"/>
          </w:tcPr>
          <w:p w14:paraId="17AA02CF" w14:textId="77777777" w:rsidR="00266BC8" w:rsidRDefault="00266BC8" w:rsidP="00D36053">
            <w:pPr>
              <w:spacing w:line="360" w:lineRule="auto"/>
              <w:jc w:val="center"/>
              <w:rPr>
                <w:rFonts w:ascii="宋体"/>
                <w:sz w:val="28"/>
                <w:szCs w:val="28"/>
              </w:rPr>
            </w:pPr>
          </w:p>
        </w:tc>
        <w:tc>
          <w:tcPr>
            <w:tcW w:w="840" w:type="dxa"/>
          </w:tcPr>
          <w:p w14:paraId="703A7299" w14:textId="77777777" w:rsidR="00266BC8" w:rsidRDefault="00266BC8" w:rsidP="00D36053">
            <w:pPr>
              <w:spacing w:line="360" w:lineRule="auto"/>
              <w:jc w:val="center"/>
              <w:rPr>
                <w:rFonts w:ascii="宋体"/>
                <w:sz w:val="28"/>
                <w:szCs w:val="28"/>
              </w:rPr>
            </w:pPr>
          </w:p>
        </w:tc>
        <w:tc>
          <w:tcPr>
            <w:tcW w:w="735" w:type="dxa"/>
          </w:tcPr>
          <w:p w14:paraId="0D4B48A7" w14:textId="77777777" w:rsidR="00266BC8" w:rsidRDefault="00266BC8" w:rsidP="00D36053">
            <w:pPr>
              <w:spacing w:line="360" w:lineRule="auto"/>
              <w:jc w:val="center"/>
              <w:rPr>
                <w:rFonts w:ascii="宋体"/>
                <w:sz w:val="28"/>
                <w:szCs w:val="28"/>
              </w:rPr>
            </w:pPr>
          </w:p>
        </w:tc>
        <w:tc>
          <w:tcPr>
            <w:tcW w:w="945" w:type="dxa"/>
          </w:tcPr>
          <w:p w14:paraId="1C2EE5E5" w14:textId="77777777" w:rsidR="00266BC8" w:rsidRDefault="00266BC8" w:rsidP="00D36053">
            <w:pPr>
              <w:spacing w:line="360" w:lineRule="auto"/>
              <w:jc w:val="center"/>
              <w:rPr>
                <w:rFonts w:ascii="宋体"/>
                <w:sz w:val="28"/>
                <w:szCs w:val="28"/>
              </w:rPr>
            </w:pPr>
          </w:p>
        </w:tc>
      </w:tr>
      <w:tr w:rsidR="00266BC8" w14:paraId="14DA8DD0" w14:textId="77777777" w:rsidTr="00D36053">
        <w:trPr>
          <w:jc w:val="center"/>
        </w:trPr>
        <w:tc>
          <w:tcPr>
            <w:tcW w:w="480" w:type="dxa"/>
          </w:tcPr>
          <w:p w14:paraId="0FF51B76" w14:textId="77777777" w:rsidR="00266BC8" w:rsidRDefault="00266BC8" w:rsidP="00D36053">
            <w:pPr>
              <w:spacing w:line="360" w:lineRule="auto"/>
              <w:jc w:val="center"/>
              <w:rPr>
                <w:rFonts w:ascii="宋体"/>
                <w:sz w:val="28"/>
                <w:szCs w:val="28"/>
              </w:rPr>
            </w:pPr>
          </w:p>
        </w:tc>
        <w:tc>
          <w:tcPr>
            <w:tcW w:w="1155" w:type="dxa"/>
          </w:tcPr>
          <w:p w14:paraId="492B3876" w14:textId="77777777" w:rsidR="00266BC8" w:rsidRDefault="00266BC8" w:rsidP="00D36053">
            <w:pPr>
              <w:spacing w:line="360" w:lineRule="auto"/>
              <w:jc w:val="center"/>
              <w:rPr>
                <w:rFonts w:ascii="宋体"/>
                <w:sz w:val="28"/>
                <w:szCs w:val="28"/>
              </w:rPr>
            </w:pPr>
          </w:p>
        </w:tc>
        <w:tc>
          <w:tcPr>
            <w:tcW w:w="1050" w:type="dxa"/>
          </w:tcPr>
          <w:p w14:paraId="1A21E25B" w14:textId="77777777" w:rsidR="00266BC8" w:rsidRDefault="00266BC8" w:rsidP="00D36053">
            <w:pPr>
              <w:spacing w:line="360" w:lineRule="auto"/>
              <w:jc w:val="center"/>
              <w:rPr>
                <w:rFonts w:ascii="宋体"/>
                <w:sz w:val="28"/>
                <w:szCs w:val="28"/>
              </w:rPr>
            </w:pPr>
          </w:p>
        </w:tc>
        <w:tc>
          <w:tcPr>
            <w:tcW w:w="630" w:type="dxa"/>
          </w:tcPr>
          <w:p w14:paraId="20F58E95" w14:textId="77777777" w:rsidR="00266BC8" w:rsidRDefault="00266BC8" w:rsidP="00D36053">
            <w:pPr>
              <w:spacing w:line="360" w:lineRule="auto"/>
              <w:jc w:val="center"/>
              <w:rPr>
                <w:rFonts w:ascii="宋体"/>
                <w:sz w:val="28"/>
                <w:szCs w:val="28"/>
              </w:rPr>
            </w:pPr>
          </w:p>
        </w:tc>
        <w:tc>
          <w:tcPr>
            <w:tcW w:w="525" w:type="dxa"/>
          </w:tcPr>
          <w:p w14:paraId="076BB596" w14:textId="77777777" w:rsidR="00266BC8" w:rsidRDefault="00266BC8" w:rsidP="00D36053">
            <w:pPr>
              <w:spacing w:line="360" w:lineRule="auto"/>
              <w:jc w:val="center"/>
              <w:rPr>
                <w:rFonts w:ascii="宋体"/>
                <w:sz w:val="28"/>
                <w:szCs w:val="28"/>
              </w:rPr>
            </w:pPr>
          </w:p>
        </w:tc>
        <w:tc>
          <w:tcPr>
            <w:tcW w:w="735" w:type="dxa"/>
          </w:tcPr>
          <w:p w14:paraId="4A21EB99" w14:textId="77777777" w:rsidR="00266BC8" w:rsidRDefault="00266BC8" w:rsidP="00D36053">
            <w:pPr>
              <w:spacing w:line="360" w:lineRule="auto"/>
              <w:jc w:val="center"/>
              <w:rPr>
                <w:rFonts w:ascii="宋体"/>
                <w:sz w:val="28"/>
                <w:szCs w:val="28"/>
              </w:rPr>
            </w:pPr>
          </w:p>
        </w:tc>
        <w:tc>
          <w:tcPr>
            <w:tcW w:w="840" w:type="dxa"/>
          </w:tcPr>
          <w:p w14:paraId="12581797" w14:textId="77777777" w:rsidR="00266BC8" w:rsidRDefault="00266BC8" w:rsidP="00D36053">
            <w:pPr>
              <w:spacing w:line="360" w:lineRule="auto"/>
              <w:jc w:val="center"/>
              <w:rPr>
                <w:rFonts w:ascii="宋体"/>
                <w:sz w:val="28"/>
                <w:szCs w:val="28"/>
              </w:rPr>
            </w:pPr>
          </w:p>
        </w:tc>
        <w:tc>
          <w:tcPr>
            <w:tcW w:w="840" w:type="dxa"/>
          </w:tcPr>
          <w:p w14:paraId="588DA883" w14:textId="77777777" w:rsidR="00266BC8" w:rsidRDefault="00266BC8" w:rsidP="00D36053">
            <w:pPr>
              <w:spacing w:line="360" w:lineRule="auto"/>
              <w:jc w:val="center"/>
              <w:rPr>
                <w:rFonts w:ascii="宋体"/>
                <w:sz w:val="28"/>
                <w:szCs w:val="28"/>
              </w:rPr>
            </w:pPr>
          </w:p>
        </w:tc>
        <w:tc>
          <w:tcPr>
            <w:tcW w:w="735" w:type="dxa"/>
          </w:tcPr>
          <w:p w14:paraId="4D868D52" w14:textId="77777777" w:rsidR="00266BC8" w:rsidRDefault="00266BC8" w:rsidP="00D36053">
            <w:pPr>
              <w:spacing w:line="360" w:lineRule="auto"/>
              <w:jc w:val="center"/>
              <w:rPr>
                <w:rFonts w:ascii="宋体"/>
                <w:sz w:val="28"/>
                <w:szCs w:val="28"/>
              </w:rPr>
            </w:pPr>
          </w:p>
        </w:tc>
        <w:tc>
          <w:tcPr>
            <w:tcW w:w="945" w:type="dxa"/>
          </w:tcPr>
          <w:p w14:paraId="3DE85390" w14:textId="77777777" w:rsidR="00266BC8" w:rsidRDefault="00266BC8" w:rsidP="00D36053">
            <w:pPr>
              <w:spacing w:line="360" w:lineRule="auto"/>
              <w:jc w:val="center"/>
              <w:rPr>
                <w:rFonts w:ascii="宋体"/>
                <w:sz w:val="28"/>
                <w:szCs w:val="28"/>
              </w:rPr>
            </w:pPr>
          </w:p>
        </w:tc>
      </w:tr>
      <w:tr w:rsidR="00266BC8" w14:paraId="6026B514" w14:textId="77777777" w:rsidTr="00D36053">
        <w:trPr>
          <w:jc w:val="center"/>
        </w:trPr>
        <w:tc>
          <w:tcPr>
            <w:tcW w:w="480" w:type="dxa"/>
          </w:tcPr>
          <w:p w14:paraId="1F7F1784" w14:textId="77777777" w:rsidR="00266BC8" w:rsidRDefault="00266BC8" w:rsidP="00D36053">
            <w:pPr>
              <w:spacing w:line="360" w:lineRule="auto"/>
              <w:jc w:val="center"/>
              <w:rPr>
                <w:rFonts w:ascii="宋体"/>
                <w:sz w:val="28"/>
                <w:szCs w:val="28"/>
              </w:rPr>
            </w:pPr>
          </w:p>
        </w:tc>
        <w:tc>
          <w:tcPr>
            <w:tcW w:w="1155" w:type="dxa"/>
          </w:tcPr>
          <w:p w14:paraId="69B5EA35" w14:textId="77777777" w:rsidR="00266BC8" w:rsidRDefault="00266BC8" w:rsidP="00D36053">
            <w:pPr>
              <w:spacing w:line="360" w:lineRule="auto"/>
              <w:jc w:val="center"/>
              <w:rPr>
                <w:rFonts w:ascii="宋体"/>
                <w:sz w:val="28"/>
                <w:szCs w:val="28"/>
              </w:rPr>
            </w:pPr>
          </w:p>
        </w:tc>
        <w:tc>
          <w:tcPr>
            <w:tcW w:w="1050" w:type="dxa"/>
          </w:tcPr>
          <w:p w14:paraId="02E6E97F" w14:textId="77777777" w:rsidR="00266BC8" w:rsidRDefault="00266BC8" w:rsidP="00D36053">
            <w:pPr>
              <w:spacing w:line="360" w:lineRule="auto"/>
              <w:jc w:val="center"/>
              <w:rPr>
                <w:rFonts w:ascii="宋体"/>
                <w:sz w:val="28"/>
                <w:szCs w:val="28"/>
              </w:rPr>
            </w:pPr>
          </w:p>
        </w:tc>
        <w:tc>
          <w:tcPr>
            <w:tcW w:w="630" w:type="dxa"/>
          </w:tcPr>
          <w:p w14:paraId="6F985260" w14:textId="77777777" w:rsidR="00266BC8" w:rsidRDefault="00266BC8" w:rsidP="00D36053">
            <w:pPr>
              <w:spacing w:line="360" w:lineRule="auto"/>
              <w:jc w:val="center"/>
              <w:rPr>
                <w:rFonts w:ascii="宋体"/>
                <w:sz w:val="28"/>
                <w:szCs w:val="28"/>
              </w:rPr>
            </w:pPr>
          </w:p>
        </w:tc>
        <w:tc>
          <w:tcPr>
            <w:tcW w:w="525" w:type="dxa"/>
          </w:tcPr>
          <w:p w14:paraId="419D1148" w14:textId="77777777" w:rsidR="00266BC8" w:rsidRDefault="00266BC8" w:rsidP="00D36053">
            <w:pPr>
              <w:spacing w:line="360" w:lineRule="auto"/>
              <w:jc w:val="center"/>
              <w:rPr>
                <w:rFonts w:ascii="宋体"/>
                <w:sz w:val="28"/>
                <w:szCs w:val="28"/>
              </w:rPr>
            </w:pPr>
          </w:p>
        </w:tc>
        <w:tc>
          <w:tcPr>
            <w:tcW w:w="735" w:type="dxa"/>
          </w:tcPr>
          <w:p w14:paraId="41ACD0FF" w14:textId="77777777" w:rsidR="00266BC8" w:rsidRDefault="00266BC8" w:rsidP="00D36053">
            <w:pPr>
              <w:spacing w:line="360" w:lineRule="auto"/>
              <w:jc w:val="center"/>
              <w:rPr>
                <w:rFonts w:ascii="宋体"/>
                <w:sz w:val="28"/>
                <w:szCs w:val="28"/>
              </w:rPr>
            </w:pPr>
          </w:p>
        </w:tc>
        <w:tc>
          <w:tcPr>
            <w:tcW w:w="840" w:type="dxa"/>
          </w:tcPr>
          <w:p w14:paraId="1DDA9850" w14:textId="77777777" w:rsidR="00266BC8" w:rsidRDefault="00266BC8" w:rsidP="00D36053">
            <w:pPr>
              <w:spacing w:line="360" w:lineRule="auto"/>
              <w:jc w:val="center"/>
              <w:rPr>
                <w:rFonts w:ascii="宋体"/>
                <w:sz w:val="28"/>
                <w:szCs w:val="28"/>
              </w:rPr>
            </w:pPr>
          </w:p>
        </w:tc>
        <w:tc>
          <w:tcPr>
            <w:tcW w:w="840" w:type="dxa"/>
          </w:tcPr>
          <w:p w14:paraId="6611E816" w14:textId="77777777" w:rsidR="00266BC8" w:rsidRDefault="00266BC8" w:rsidP="00D36053">
            <w:pPr>
              <w:spacing w:line="360" w:lineRule="auto"/>
              <w:jc w:val="center"/>
              <w:rPr>
                <w:rFonts w:ascii="宋体"/>
                <w:sz w:val="28"/>
                <w:szCs w:val="28"/>
              </w:rPr>
            </w:pPr>
          </w:p>
        </w:tc>
        <w:tc>
          <w:tcPr>
            <w:tcW w:w="735" w:type="dxa"/>
          </w:tcPr>
          <w:p w14:paraId="58018894" w14:textId="77777777" w:rsidR="00266BC8" w:rsidRDefault="00266BC8" w:rsidP="00D36053">
            <w:pPr>
              <w:spacing w:line="360" w:lineRule="auto"/>
              <w:jc w:val="center"/>
              <w:rPr>
                <w:rFonts w:ascii="宋体"/>
                <w:sz w:val="28"/>
                <w:szCs w:val="28"/>
              </w:rPr>
            </w:pPr>
          </w:p>
        </w:tc>
        <w:tc>
          <w:tcPr>
            <w:tcW w:w="945" w:type="dxa"/>
          </w:tcPr>
          <w:p w14:paraId="4DE187E2" w14:textId="77777777" w:rsidR="00266BC8" w:rsidRDefault="00266BC8" w:rsidP="00D36053">
            <w:pPr>
              <w:spacing w:line="360" w:lineRule="auto"/>
              <w:jc w:val="center"/>
              <w:rPr>
                <w:rFonts w:ascii="宋体"/>
                <w:sz w:val="28"/>
                <w:szCs w:val="28"/>
              </w:rPr>
            </w:pPr>
          </w:p>
        </w:tc>
      </w:tr>
      <w:tr w:rsidR="00266BC8" w14:paraId="5223DF82" w14:textId="77777777" w:rsidTr="00D36053">
        <w:trPr>
          <w:jc w:val="center"/>
        </w:trPr>
        <w:tc>
          <w:tcPr>
            <w:tcW w:w="480" w:type="dxa"/>
          </w:tcPr>
          <w:p w14:paraId="47FDA126" w14:textId="77777777" w:rsidR="00266BC8" w:rsidRDefault="00266BC8" w:rsidP="00D36053">
            <w:pPr>
              <w:spacing w:line="360" w:lineRule="auto"/>
              <w:jc w:val="center"/>
              <w:rPr>
                <w:rFonts w:ascii="宋体"/>
                <w:sz w:val="28"/>
                <w:szCs w:val="28"/>
              </w:rPr>
            </w:pPr>
          </w:p>
        </w:tc>
        <w:tc>
          <w:tcPr>
            <w:tcW w:w="1155" w:type="dxa"/>
          </w:tcPr>
          <w:p w14:paraId="681C0352" w14:textId="77777777" w:rsidR="00266BC8" w:rsidRDefault="00266BC8" w:rsidP="00D36053">
            <w:pPr>
              <w:spacing w:line="360" w:lineRule="auto"/>
              <w:jc w:val="center"/>
              <w:rPr>
                <w:rFonts w:ascii="宋体"/>
                <w:sz w:val="28"/>
                <w:szCs w:val="28"/>
              </w:rPr>
            </w:pPr>
          </w:p>
        </w:tc>
        <w:tc>
          <w:tcPr>
            <w:tcW w:w="1050" w:type="dxa"/>
          </w:tcPr>
          <w:p w14:paraId="15B85CCC" w14:textId="77777777" w:rsidR="00266BC8" w:rsidRDefault="00266BC8" w:rsidP="00D36053">
            <w:pPr>
              <w:spacing w:line="360" w:lineRule="auto"/>
              <w:jc w:val="center"/>
              <w:rPr>
                <w:rFonts w:ascii="宋体"/>
                <w:sz w:val="28"/>
                <w:szCs w:val="28"/>
              </w:rPr>
            </w:pPr>
          </w:p>
        </w:tc>
        <w:tc>
          <w:tcPr>
            <w:tcW w:w="630" w:type="dxa"/>
          </w:tcPr>
          <w:p w14:paraId="5CCCC930" w14:textId="77777777" w:rsidR="00266BC8" w:rsidRDefault="00266BC8" w:rsidP="00D36053">
            <w:pPr>
              <w:spacing w:line="360" w:lineRule="auto"/>
              <w:jc w:val="center"/>
              <w:rPr>
                <w:rFonts w:ascii="宋体"/>
                <w:sz w:val="28"/>
                <w:szCs w:val="28"/>
              </w:rPr>
            </w:pPr>
          </w:p>
        </w:tc>
        <w:tc>
          <w:tcPr>
            <w:tcW w:w="525" w:type="dxa"/>
          </w:tcPr>
          <w:p w14:paraId="374F106D" w14:textId="77777777" w:rsidR="00266BC8" w:rsidRDefault="00266BC8" w:rsidP="00D36053">
            <w:pPr>
              <w:spacing w:line="360" w:lineRule="auto"/>
              <w:jc w:val="center"/>
              <w:rPr>
                <w:rFonts w:ascii="宋体"/>
                <w:sz w:val="28"/>
                <w:szCs w:val="28"/>
              </w:rPr>
            </w:pPr>
          </w:p>
        </w:tc>
        <w:tc>
          <w:tcPr>
            <w:tcW w:w="735" w:type="dxa"/>
          </w:tcPr>
          <w:p w14:paraId="6F360534" w14:textId="77777777" w:rsidR="00266BC8" w:rsidRDefault="00266BC8" w:rsidP="00D36053">
            <w:pPr>
              <w:spacing w:line="360" w:lineRule="auto"/>
              <w:jc w:val="center"/>
              <w:rPr>
                <w:rFonts w:ascii="宋体"/>
                <w:sz w:val="28"/>
                <w:szCs w:val="28"/>
              </w:rPr>
            </w:pPr>
          </w:p>
        </w:tc>
        <w:tc>
          <w:tcPr>
            <w:tcW w:w="840" w:type="dxa"/>
          </w:tcPr>
          <w:p w14:paraId="06729368" w14:textId="77777777" w:rsidR="00266BC8" w:rsidRDefault="00266BC8" w:rsidP="00D36053">
            <w:pPr>
              <w:spacing w:line="360" w:lineRule="auto"/>
              <w:jc w:val="center"/>
              <w:rPr>
                <w:rFonts w:ascii="宋体"/>
                <w:sz w:val="28"/>
                <w:szCs w:val="28"/>
              </w:rPr>
            </w:pPr>
          </w:p>
        </w:tc>
        <w:tc>
          <w:tcPr>
            <w:tcW w:w="840" w:type="dxa"/>
          </w:tcPr>
          <w:p w14:paraId="748DA577" w14:textId="77777777" w:rsidR="00266BC8" w:rsidRDefault="00266BC8" w:rsidP="00D36053">
            <w:pPr>
              <w:spacing w:line="360" w:lineRule="auto"/>
              <w:jc w:val="center"/>
              <w:rPr>
                <w:rFonts w:ascii="宋体"/>
                <w:sz w:val="28"/>
                <w:szCs w:val="28"/>
              </w:rPr>
            </w:pPr>
          </w:p>
        </w:tc>
        <w:tc>
          <w:tcPr>
            <w:tcW w:w="735" w:type="dxa"/>
          </w:tcPr>
          <w:p w14:paraId="7911B845" w14:textId="77777777" w:rsidR="00266BC8" w:rsidRDefault="00266BC8" w:rsidP="00D36053">
            <w:pPr>
              <w:spacing w:line="360" w:lineRule="auto"/>
              <w:jc w:val="center"/>
              <w:rPr>
                <w:rFonts w:ascii="宋体"/>
                <w:sz w:val="28"/>
                <w:szCs w:val="28"/>
              </w:rPr>
            </w:pPr>
          </w:p>
        </w:tc>
        <w:tc>
          <w:tcPr>
            <w:tcW w:w="945" w:type="dxa"/>
          </w:tcPr>
          <w:p w14:paraId="37D71A97" w14:textId="77777777" w:rsidR="00266BC8" w:rsidRDefault="00266BC8" w:rsidP="00D36053">
            <w:pPr>
              <w:spacing w:line="360" w:lineRule="auto"/>
              <w:jc w:val="center"/>
              <w:rPr>
                <w:rFonts w:ascii="宋体"/>
                <w:sz w:val="28"/>
                <w:szCs w:val="28"/>
              </w:rPr>
            </w:pPr>
          </w:p>
        </w:tc>
      </w:tr>
      <w:tr w:rsidR="00266BC8" w14:paraId="602B80FF" w14:textId="77777777" w:rsidTr="00D36053">
        <w:trPr>
          <w:jc w:val="center"/>
        </w:trPr>
        <w:tc>
          <w:tcPr>
            <w:tcW w:w="480" w:type="dxa"/>
          </w:tcPr>
          <w:p w14:paraId="45425119" w14:textId="77777777" w:rsidR="00266BC8" w:rsidRDefault="00266BC8" w:rsidP="00D36053">
            <w:pPr>
              <w:spacing w:line="360" w:lineRule="auto"/>
              <w:jc w:val="center"/>
              <w:rPr>
                <w:rFonts w:ascii="宋体"/>
                <w:sz w:val="28"/>
                <w:szCs w:val="28"/>
              </w:rPr>
            </w:pPr>
          </w:p>
        </w:tc>
        <w:tc>
          <w:tcPr>
            <w:tcW w:w="1155" w:type="dxa"/>
          </w:tcPr>
          <w:p w14:paraId="1C2E01E1" w14:textId="77777777" w:rsidR="00266BC8" w:rsidRDefault="00266BC8" w:rsidP="00D36053">
            <w:pPr>
              <w:spacing w:line="360" w:lineRule="auto"/>
              <w:jc w:val="center"/>
              <w:rPr>
                <w:rFonts w:ascii="宋体"/>
                <w:sz w:val="28"/>
                <w:szCs w:val="28"/>
              </w:rPr>
            </w:pPr>
          </w:p>
        </w:tc>
        <w:tc>
          <w:tcPr>
            <w:tcW w:w="1050" w:type="dxa"/>
          </w:tcPr>
          <w:p w14:paraId="2C0AC764" w14:textId="77777777" w:rsidR="00266BC8" w:rsidRDefault="00266BC8" w:rsidP="00D36053">
            <w:pPr>
              <w:spacing w:line="360" w:lineRule="auto"/>
              <w:jc w:val="center"/>
              <w:rPr>
                <w:rFonts w:ascii="宋体"/>
                <w:sz w:val="28"/>
                <w:szCs w:val="28"/>
              </w:rPr>
            </w:pPr>
          </w:p>
        </w:tc>
        <w:tc>
          <w:tcPr>
            <w:tcW w:w="630" w:type="dxa"/>
          </w:tcPr>
          <w:p w14:paraId="34901913" w14:textId="77777777" w:rsidR="00266BC8" w:rsidRDefault="00266BC8" w:rsidP="00D36053">
            <w:pPr>
              <w:spacing w:line="360" w:lineRule="auto"/>
              <w:jc w:val="center"/>
              <w:rPr>
                <w:rFonts w:ascii="宋体"/>
                <w:sz w:val="28"/>
                <w:szCs w:val="28"/>
              </w:rPr>
            </w:pPr>
          </w:p>
        </w:tc>
        <w:tc>
          <w:tcPr>
            <w:tcW w:w="525" w:type="dxa"/>
          </w:tcPr>
          <w:p w14:paraId="171ECE43" w14:textId="77777777" w:rsidR="00266BC8" w:rsidRDefault="00266BC8" w:rsidP="00D36053">
            <w:pPr>
              <w:spacing w:line="360" w:lineRule="auto"/>
              <w:jc w:val="center"/>
              <w:rPr>
                <w:rFonts w:ascii="宋体"/>
                <w:sz w:val="28"/>
                <w:szCs w:val="28"/>
              </w:rPr>
            </w:pPr>
          </w:p>
        </w:tc>
        <w:tc>
          <w:tcPr>
            <w:tcW w:w="735" w:type="dxa"/>
          </w:tcPr>
          <w:p w14:paraId="13DBAA72" w14:textId="77777777" w:rsidR="00266BC8" w:rsidRDefault="00266BC8" w:rsidP="00D36053">
            <w:pPr>
              <w:spacing w:line="360" w:lineRule="auto"/>
              <w:jc w:val="center"/>
              <w:rPr>
                <w:rFonts w:ascii="宋体"/>
                <w:sz w:val="28"/>
                <w:szCs w:val="28"/>
              </w:rPr>
            </w:pPr>
          </w:p>
        </w:tc>
        <w:tc>
          <w:tcPr>
            <w:tcW w:w="840" w:type="dxa"/>
          </w:tcPr>
          <w:p w14:paraId="6D26A38A" w14:textId="77777777" w:rsidR="00266BC8" w:rsidRDefault="00266BC8" w:rsidP="00D36053">
            <w:pPr>
              <w:spacing w:line="360" w:lineRule="auto"/>
              <w:jc w:val="center"/>
              <w:rPr>
                <w:rFonts w:ascii="宋体"/>
                <w:sz w:val="28"/>
                <w:szCs w:val="28"/>
              </w:rPr>
            </w:pPr>
          </w:p>
        </w:tc>
        <w:tc>
          <w:tcPr>
            <w:tcW w:w="840" w:type="dxa"/>
          </w:tcPr>
          <w:p w14:paraId="7E5CD3F3" w14:textId="77777777" w:rsidR="00266BC8" w:rsidRDefault="00266BC8" w:rsidP="00D36053">
            <w:pPr>
              <w:spacing w:line="360" w:lineRule="auto"/>
              <w:jc w:val="center"/>
              <w:rPr>
                <w:rFonts w:ascii="宋体"/>
                <w:sz w:val="28"/>
                <w:szCs w:val="28"/>
              </w:rPr>
            </w:pPr>
          </w:p>
        </w:tc>
        <w:tc>
          <w:tcPr>
            <w:tcW w:w="735" w:type="dxa"/>
          </w:tcPr>
          <w:p w14:paraId="4A3C03FE" w14:textId="77777777" w:rsidR="00266BC8" w:rsidRDefault="00266BC8" w:rsidP="00D36053">
            <w:pPr>
              <w:spacing w:line="360" w:lineRule="auto"/>
              <w:jc w:val="center"/>
              <w:rPr>
                <w:rFonts w:ascii="宋体"/>
                <w:sz w:val="28"/>
                <w:szCs w:val="28"/>
              </w:rPr>
            </w:pPr>
          </w:p>
        </w:tc>
        <w:tc>
          <w:tcPr>
            <w:tcW w:w="945" w:type="dxa"/>
          </w:tcPr>
          <w:p w14:paraId="7B7204B5" w14:textId="77777777" w:rsidR="00266BC8" w:rsidRDefault="00266BC8" w:rsidP="00D36053">
            <w:pPr>
              <w:spacing w:line="360" w:lineRule="auto"/>
              <w:jc w:val="center"/>
              <w:rPr>
                <w:rFonts w:ascii="宋体"/>
                <w:sz w:val="28"/>
                <w:szCs w:val="28"/>
              </w:rPr>
            </w:pPr>
          </w:p>
        </w:tc>
      </w:tr>
      <w:tr w:rsidR="00266BC8" w14:paraId="618F735B" w14:textId="77777777" w:rsidTr="00D36053">
        <w:trPr>
          <w:jc w:val="center"/>
        </w:trPr>
        <w:tc>
          <w:tcPr>
            <w:tcW w:w="480" w:type="dxa"/>
          </w:tcPr>
          <w:p w14:paraId="0000B08D" w14:textId="77777777" w:rsidR="00266BC8" w:rsidRDefault="00266BC8" w:rsidP="00D36053">
            <w:pPr>
              <w:spacing w:line="360" w:lineRule="auto"/>
              <w:jc w:val="center"/>
              <w:rPr>
                <w:rFonts w:ascii="宋体"/>
                <w:sz w:val="28"/>
                <w:szCs w:val="28"/>
              </w:rPr>
            </w:pPr>
          </w:p>
        </w:tc>
        <w:tc>
          <w:tcPr>
            <w:tcW w:w="1155" w:type="dxa"/>
          </w:tcPr>
          <w:p w14:paraId="3581B2A4" w14:textId="77777777" w:rsidR="00266BC8" w:rsidRDefault="00266BC8" w:rsidP="00D36053">
            <w:pPr>
              <w:spacing w:line="360" w:lineRule="auto"/>
              <w:jc w:val="center"/>
              <w:rPr>
                <w:rFonts w:ascii="宋体"/>
                <w:sz w:val="28"/>
                <w:szCs w:val="28"/>
              </w:rPr>
            </w:pPr>
          </w:p>
        </w:tc>
        <w:tc>
          <w:tcPr>
            <w:tcW w:w="1050" w:type="dxa"/>
          </w:tcPr>
          <w:p w14:paraId="4BAF17DE" w14:textId="77777777" w:rsidR="00266BC8" w:rsidRDefault="00266BC8" w:rsidP="00D36053">
            <w:pPr>
              <w:spacing w:line="360" w:lineRule="auto"/>
              <w:jc w:val="center"/>
              <w:rPr>
                <w:rFonts w:ascii="宋体"/>
                <w:sz w:val="28"/>
                <w:szCs w:val="28"/>
              </w:rPr>
            </w:pPr>
          </w:p>
        </w:tc>
        <w:tc>
          <w:tcPr>
            <w:tcW w:w="630" w:type="dxa"/>
          </w:tcPr>
          <w:p w14:paraId="1733828E" w14:textId="77777777" w:rsidR="00266BC8" w:rsidRDefault="00266BC8" w:rsidP="00D36053">
            <w:pPr>
              <w:spacing w:line="360" w:lineRule="auto"/>
              <w:jc w:val="center"/>
              <w:rPr>
                <w:rFonts w:ascii="宋体"/>
                <w:sz w:val="28"/>
                <w:szCs w:val="28"/>
              </w:rPr>
            </w:pPr>
          </w:p>
        </w:tc>
        <w:tc>
          <w:tcPr>
            <w:tcW w:w="525" w:type="dxa"/>
          </w:tcPr>
          <w:p w14:paraId="2E24526F" w14:textId="77777777" w:rsidR="00266BC8" w:rsidRDefault="00266BC8" w:rsidP="00D36053">
            <w:pPr>
              <w:spacing w:line="360" w:lineRule="auto"/>
              <w:jc w:val="center"/>
              <w:rPr>
                <w:rFonts w:ascii="宋体"/>
                <w:sz w:val="28"/>
                <w:szCs w:val="28"/>
              </w:rPr>
            </w:pPr>
          </w:p>
        </w:tc>
        <w:tc>
          <w:tcPr>
            <w:tcW w:w="735" w:type="dxa"/>
          </w:tcPr>
          <w:p w14:paraId="427B45CA" w14:textId="77777777" w:rsidR="00266BC8" w:rsidRDefault="00266BC8" w:rsidP="00D36053">
            <w:pPr>
              <w:spacing w:line="360" w:lineRule="auto"/>
              <w:jc w:val="center"/>
              <w:rPr>
                <w:rFonts w:ascii="宋体"/>
                <w:sz w:val="28"/>
                <w:szCs w:val="28"/>
              </w:rPr>
            </w:pPr>
          </w:p>
        </w:tc>
        <w:tc>
          <w:tcPr>
            <w:tcW w:w="840" w:type="dxa"/>
          </w:tcPr>
          <w:p w14:paraId="0E312B94" w14:textId="77777777" w:rsidR="00266BC8" w:rsidRDefault="00266BC8" w:rsidP="00D36053">
            <w:pPr>
              <w:spacing w:line="360" w:lineRule="auto"/>
              <w:jc w:val="center"/>
              <w:rPr>
                <w:rFonts w:ascii="宋体"/>
                <w:sz w:val="28"/>
                <w:szCs w:val="28"/>
              </w:rPr>
            </w:pPr>
          </w:p>
        </w:tc>
        <w:tc>
          <w:tcPr>
            <w:tcW w:w="840" w:type="dxa"/>
          </w:tcPr>
          <w:p w14:paraId="0F619466" w14:textId="77777777" w:rsidR="00266BC8" w:rsidRDefault="00266BC8" w:rsidP="00D36053">
            <w:pPr>
              <w:spacing w:line="360" w:lineRule="auto"/>
              <w:jc w:val="center"/>
              <w:rPr>
                <w:rFonts w:ascii="宋体"/>
                <w:sz w:val="28"/>
                <w:szCs w:val="28"/>
              </w:rPr>
            </w:pPr>
          </w:p>
        </w:tc>
        <w:tc>
          <w:tcPr>
            <w:tcW w:w="735" w:type="dxa"/>
          </w:tcPr>
          <w:p w14:paraId="2D86D968" w14:textId="77777777" w:rsidR="00266BC8" w:rsidRDefault="00266BC8" w:rsidP="00D36053">
            <w:pPr>
              <w:spacing w:line="360" w:lineRule="auto"/>
              <w:jc w:val="center"/>
              <w:rPr>
                <w:rFonts w:ascii="宋体"/>
                <w:sz w:val="28"/>
                <w:szCs w:val="28"/>
              </w:rPr>
            </w:pPr>
          </w:p>
        </w:tc>
        <w:tc>
          <w:tcPr>
            <w:tcW w:w="945" w:type="dxa"/>
          </w:tcPr>
          <w:p w14:paraId="294F4825" w14:textId="77777777" w:rsidR="00266BC8" w:rsidRDefault="00266BC8" w:rsidP="00D36053">
            <w:pPr>
              <w:spacing w:line="360" w:lineRule="auto"/>
              <w:jc w:val="center"/>
              <w:rPr>
                <w:rFonts w:ascii="宋体"/>
                <w:sz w:val="28"/>
                <w:szCs w:val="28"/>
              </w:rPr>
            </w:pPr>
          </w:p>
        </w:tc>
      </w:tr>
      <w:tr w:rsidR="00266BC8" w14:paraId="307BAEFC" w14:textId="77777777" w:rsidTr="00D36053">
        <w:trPr>
          <w:jc w:val="center"/>
        </w:trPr>
        <w:tc>
          <w:tcPr>
            <w:tcW w:w="480" w:type="dxa"/>
          </w:tcPr>
          <w:p w14:paraId="57494193" w14:textId="77777777" w:rsidR="00266BC8" w:rsidRDefault="00266BC8" w:rsidP="00D36053">
            <w:pPr>
              <w:spacing w:line="360" w:lineRule="auto"/>
              <w:jc w:val="center"/>
              <w:rPr>
                <w:rFonts w:ascii="宋体"/>
                <w:sz w:val="28"/>
                <w:szCs w:val="28"/>
              </w:rPr>
            </w:pPr>
          </w:p>
        </w:tc>
        <w:tc>
          <w:tcPr>
            <w:tcW w:w="1155" w:type="dxa"/>
          </w:tcPr>
          <w:p w14:paraId="3065843D" w14:textId="77777777" w:rsidR="00266BC8" w:rsidRDefault="00266BC8" w:rsidP="00D36053">
            <w:pPr>
              <w:spacing w:line="360" w:lineRule="auto"/>
              <w:jc w:val="center"/>
              <w:rPr>
                <w:rFonts w:ascii="宋体"/>
                <w:sz w:val="28"/>
                <w:szCs w:val="28"/>
              </w:rPr>
            </w:pPr>
          </w:p>
        </w:tc>
        <w:tc>
          <w:tcPr>
            <w:tcW w:w="1050" w:type="dxa"/>
          </w:tcPr>
          <w:p w14:paraId="418ED7D9" w14:textId="77777777" w:rsidR="00266BC8" w:rsidRDefault="00266BC8" w:rsidP="00D36053">
            <w:pPr>
              <w:spacing w:line="360" w:lineRule="auto"/>
              <w:jc w:val="center"/>
              <w:rPr>
                <w:rFonts w:ascii="宋体"/>
                <w:sz w:val="28"/>
                <w:szCs w:val="28"/>
              </w:rPr>
            </w:pPr>
          </w:p>
        </w:tc>
        <w:tc>
          <w:tcPr>
            <w:tcW w:w="630" w:type="dxa"/>
          </w:tcPr>
          <w:p w14:paraId="1FFB88CF" w14:textId="77777777" w:rsidR="00266BC8" w:rsidRDefault="00266BC8" w:rsidP="00D36053">
            <w:pPr>
              <w:spacing w:line="360" w:lineRule="auto"/>
              <w:jc w:val="center"/>
              <w:rPr>
                <w:rFonts w:ascii="宋体"/>
                <w:sz w:val="28"/>
                <w:szCs w:val="28"/>
              </w:rPr>
            </w:pPr>
          </w:p>
        </w:tc>
        <w:tc>
          <w:tcPr>
            <w:tcW w:w="525" w:type="dxa"/>
          </w:tcPr>
          <w:p w14:paraId="0FBC3309" w14:textId="77777777" w:rsidR="00266BC8" w:rsidRDefault="00266BC8" w:rsidP="00D36053">
            <w:pPr>
              <w:spacing w:line="360" w:lineRule="auto"/>
              <w:jc w:val="center"/>
              <w:rPr>
                <w:rFonts w:ascii="宋体"/>
                <w:sz w:val="28"/>
                <w:szCs w:val="28"/>
              </w:rPr>
            </w:pPr>
          </w:p>
        </w:tc>
        <w:tc>
          <w:tcPr>
            <w:tcW w:w="735" w:type="dxa"/>
          </w:tcPr>
          <w:p w14:paraId="41FE9ED6" w14:textId="77777777" w:rsidR="00266BC8" w:rsidRDefault="00266BC8" w:rsidP="00D36053">
            <w:pPr>
              <w:spacing w:line="360" w:lineRule="auto"/>
              <w:jc w:val="center"/>
              <w:rPr>
                <w:rFonts w:ascii="宋体"/>
                <w:sz w:val="28"/>
                <w:szCs w:val="28"/>
              </w:rPr>
            </w:pPr>
          </w:p>
        </w:tc>
        <w:tc>
          <w:tcPr>
            <w:tcW w:w="840" w:type="dxa"/>
          </w:tcPr>
          <w:p w14:paraId="602044EB" w14:textId="77777777" w:rsidR="00266BC8" w:rsidRDefault="00266BC8" w:rsidP="00D36053">
            <w:pPr>
              <w:spacing w:line="360" w:lineRule="auto"/>
              <w:jc w:val="center"/>
              <w:rPr>
                <w:rFonts w:ascii="宋体"/>
                <w:sz w:val="28"/>
                <w:szCs w:val="28"/>
              </w:rPr>
            </w:pPr>
          </w:p>
        </w:tc>
        <w:tc>
          <w:tcPr>
            <w:tcW w:w="840" w:type="dxa"/>
          </w:tcPr>
          <w:p w14:paraId="5100C8A8" w14:textId="77777777" w:rsidR="00266BC8" w:rsidRDefault="00266BC8" w:rsidP="00D36053">
            <w:pPr>
              <w:spacing w:line="360" w:lineRule="auto"/>
              <w:jc w:val="center"/>
              <w:rPr>
                <w:rFonts w:ascii="宋体"/>
                <w:sz w:val="28"/>
                <w:szCs w:val="28"/>
              </w:rPr>
            </w:pPr>
          </w:p>
        </w:tc>
        <w:tc>
          <w:tcPr>
            <w:tcW w:w="735" w:type="dxa"/>
          </w:tcPr>
          <w:p w14:paraId="261EB458" w14:textId="77777777" w:rsidR="00266BC8" w:rsidRDefault="00266BC8" w:rsidP="00D36053">
            <w:pPr>
              <w:spacing w:line="360" w:lineRule="auto"/>
              <w:jc w:val="center"/>
              <w:rPr>
                <w:rFonts w:ascii="宋体"/>
                <w:sz w:val="28"/>
                <w:szCs w:val="28"/>
              </w:rPr>
            </w:pPr>
          </w:p>
        </w:tc>
        <w:tc>
          <w:tcPr>
            <w:tcW w:w="945" w:type="dxa"/>
          </w:tcPr>
          <w:p w14:paraId="02F9493F" w14:textId="77777777" w:rsidR="00266BC8" w:rsidRDefault="00266BC8" w:rsidP="00D36053">
            <w:pPr>
              <w:spacing w:line="360" w:lineRule="auto"/>
              <w:jc w:val="center"/>
              <w:rPr>
                <w:rFonts w:ascii="宋体"/>
                <w:sz w:val="28"/>
                <w:szCs w:val="28"/>
              </w:rPr>
            </w:pPr>
          </w:p>
        </w:tc>
      </w:tr>
      <w:tr w:rsidR="00266BC8" w14:paraId="046D551D" w14:textId="77777777" w:rsidTr="00D36053">
        <w:trPr>
          <w:jc w:val="center"/>
        </w:trPr>
        <w:tc>
          <w:tcPr>
            <w:tcW w:w="480" w:type="dxa"/>
          </w:tcPr>
          <w:p w14:paraId="13F4BCC3" w14:textId="77777777" w:rsidR="00266BC8" w:rsidRDefault="00266BC8" w:rsidP="00D36053">
            <w:pPr>
              <w:spacing w:line="360" w:lineRule="auto"/>
              <w:jc w:val="center"/>
              <w:rPr>
                <w:rFonts w:ascii="宋体"/>
                <w:sz w:val="28"/>
                <w:szCs w:val="28"/>
              </w:rPr>
            </w:pPr>
          </w:p>
        </w:tc>
        <w:tc>
          <w:tcPr>
            <w:tcW w:w="1155" w:type="dxa"/>
          </w:tcPr>
          <w:p w14:paraId="2EFA4CB3" w14:textId="77777777" w:rsidR="00266BC8" w:rsidRDefault="00266BC8" w:rsidP="00D36053">
            <w:pPr>
              <w:spacing w:line="360" w:lineRule="auto"/>
              <w:jc w:val="center"/>
              <w:rPr>
                <w:rFonts w:ascii="宋体"/>
                <w:sz w:val="28"/>
                <w:szCs w:val="28"/>
              </w:rPr>
            </w:pPr>
          </w:p>
        </w:tc>
        <w:tc>
          <w:tcPr>
            <w:tcW w:w="1050" w:type="dxa"/>
          </w:tcPr>
          <w:p w14:paraId="535D29EC" w14:textId="77777777" w:rsidR="00266BC8" w:rsidRDefault="00266BC8" w:rsidP="00D36053">
            <w:pPr>
              <w:spacing w:line="360" w:lineRule="auto"/>
              <w:jc w:val="center"/>
              <w:rPr>
                <w:rFonts w:ascii="宋体"/>
                <w:sz w:val="28"/>
                <w:szCs w:val="28"/>
              </w:rPr>
            </w:pPr>
          </w:p>
        </w:tc>
        <w:tc>
          <w:tcPr>
            <w:tcW w:w="630" w:type="dxa"/>
          </w:tcPr>
          <w:p w14:paraId="381E13BC" w14:textId="77777777" w:rsidR="00266BC8" w:rsidRDefault="00266BC8" w:rsidP="00D36053">
            <w:pPr>
              <w:spacing w:line="360" w:lineRule="auto"/>
              <w:jc w:val="center"/>
              <w:rPr>
                <w:rFonts w:ascii="宋体"/>
                <w:sz w:val="28"/>
                <w:szCs w:val="28"/>
              </w:rPr>
            </w:pPr>
          </w:p>
        </w:tc>
        <w:tc>
          <w:tcPr>
            <w:tcW w:w="525" w:type="dxa"/>
          </w:tcPr>
          <w:p w14:paraId="74E7D455" w14:textId="77777777" w:rsidR="00266BC8" w:rsidRDefault="00266BC8" w:rsidP="00D36053">
            <w:pPr>
              <w:spacing w:line="360" w:lineRule="auto"/>
              <w:jc w:val="center"/>
              <w:rPr>
                <w:rFonts w:ascii="宋体"/>
                <w:sz w:val="28"/>
                <w:szCs w:val="28"/>
              </w:rPr>
            </w:pPr>
          </w:p>
        </w:tc>
        <w:tc>
          <w:tcPr>
            <w:tcW w:w="735" w:type="dxa"/>
          </w:tcPr>
          <w:p w14:paraId="7CC9B431" w14:textId="77777777" w:rsidR="00266BC8" w:rsidRDefault="00266BC8" w:rsidP="00D36053">
            <w:pPr>
              <w:spacing w:line="360" w:lineRule="auto"/>
              <w:jc w:val="center"/>
              <w:rPr>
                <w:rFonts w:ascii="宋体"/>
                <w:sz w:val="28"/>
                <w:szCs w:val="28"/>
              </w:rPr>
            </w:pPr>
          </w:p>
        </w:tc>
        <w:tc>
          <w:tcPr>
            <w:tcW w:w="840" w:type="dxa"/>
          </w:tcPr>
          <w:p w14:paraId="6112AA9E" w14:textId="77777777" w:rsidR="00266BC8" w:rsidRDefault="00266BC8" w:rsidP="00D36053">
            <w:pPr>
              <w:spacing w:line="360" w:lineRule="auto"/>
              <w:jc w:val="center"/>
              <w:rPr>
                <w:rFonts w:ascii="宋体"/>
                <w:sz w:val="28"/>
                <w:szCs w:val="28"/>
              </w:rPr>
            </w:pPr>
          </w:p>
        </w:tc>
        <w:tc>
          <w:tcPr>
            <w:tcW w:w="840" w:type="dxa"/>
          </w:tcPr>
          <w:p w14:paraId="2428621E" w14:textId="77777777" w:rsidR="00266BC8" w:rsidRDefault="00266BC8" w:rsidP="00D36053">
            <w:pPr>
              <w:spacing w:line="360" w:lineRule="auto"/>
              <w:jc w:val="center"/>
              <w:rPr>
                <w:rFonts w:ascii="宋体"/>
                <w:sz w:val="28"/>
                <w:szCs w:val="28"/>
              </w:rPr>
            </w:pPr>
          </w:p>
        </w:tc>
        <w:tc>
          <w:tcPr>
            <w:tcW w:w="735" w:type="dxa"/>
          </w:tcPr>
          <w:p w14:paraId="3C48CFE5" w14:textId="77777777" w:rsidR="00266BC8" w:rsidRDefault="00266BC8" w:rsidP="00D36053">
            <w:pPr>
              <w:spacing w:line="360" w:lineRule="auto"/>
              <w:jc w:val="center"/>
              <w:rPr>
                <w:rFonts w:ascii="宋体"/>
                <w:sz w:val="28"/>
                <w:szCs w:val="28"/>
              </w:rPr>
            </w:pPr>
          </w:p>
        </w:tc>
        <w:tc>
          <w:tcPr>
            <w:tcW w:w="945" w:type="dxa"/>
          </w:tcPr>
          <w:p w14:paraId="505C6A78" w14:textId="77777777" w:rsidR="00266BC8" w:rsidRDefault="00266BC8" w:rsidP="00D36053">
            <w:pPr>
              <w:spacing w:line="360" w:lineRule="auto"/>
              <w:jc w:val="center"/>
              <w:rPr>
                <w:rFonts w:ascii="宋体"/>
                <w:sz w:val="28"/>
                <w:szCs w:val="28"/>
              </w:rPr>
            </w:pPr>
          </w:p>
        </w:tc>
      </w:tr>
      <w:tr w:rsidR="00266BC8" w14:paraId="34B560A2" w14:textId="77777777" w:rsidTr="00D36053">
        <w:trPr>
          <w:jc w:val="center"/>
        </w:trPr>
        <w:tc>
          <w:tcPr>
            <w:tcW w:w="480" w:type="dxa"/>
          </w:tcPr>
          <w:p w14:paraId="7166F301" w14:textId="77777777" w:rsidR="00266BC8" w:rsidRDefault="00266BC8" w:rsidP="00D36053">
            <w:pPr>
              <w:spacing w:line="360" w:lineRule="auto"/>
              <w:jc w:val="center"/>
              <w:rPr>
                <w:rFonts w:ascii="宋体"/>
                <w:sz w:val="28"/>
                <w:szCs w:val="28"/>
              </w:rPr>
            </w:pPr>
          </w:p>
        </w:tc>
        <w:tc>
          <w:tcPr>
            <w:tcW w:w="1155" w:type="dxa"/>
          </w:tcPr>
          <w:p w14:paraId="1585536B" w14:textId="77777777" w:rsidR="00266BC8" w:rsidRDefault="00266BC8" w:rsidP="00D36053">
            <w:pPr>
              <w:spacing w:line="360" w:lineRule="auto"/>
              <w:jc w:val="center"/>
              <w:rPr>
                <w:rFonts w:ascii="宋体"/>
                <w:sz w:val="28"/>
                <w:szCs w:val="28"/>
              </w:rPr>
            </w:pPr>
          </w:p>
        </w:tc>
        <w:tc>
          <w:tcPr>
            <w:tcW w:w="1050" w:type="dxa"/>
          </w:tcPr>
          <w:p w14:paraId="36DDF2A2" w14:textId="77777777" w:rsidR="00266BC8" w:rsidRDefault="00266BC8" w:rsidP="00D36053">
            <w:pPr>
              <w:spacing w:line="360" w:lineRule="auto"/>
              <w:jc w:val="center"/>
              <w:rPr>
                <w:rFonts w:ascii="宋体"/>
                <w:sz w:val="28"/>
                <w:szCs w:val="28"/>
              </w:rPr>
            </w:pPr>
          </w:p>
        </w:tc>
        <w:tc>
          <w:tcPr>
            <w:tcW w:w="630" w:type="dxa"/>
          </w:tcPr>
          <w:p w14:paraId="7BB2049E" w14:textId="77777777" w:rsidR="00266BC8" w:rsidRDefault="00266BC8" w:rsidP="00D36053">
            <w:pPr>
              <w:spacing w:line="360" w:lineRule="auto"/>
              <w:jc w:val="center"/>
              <w:rPr>
                <w:rFonts w:ascii="宋体"/>
                <w:sz w:val="28"/>
                <w:szCs w:val="28"/>
              </w:rPr>
            </w:pPr>
          </w:p>
        </w:tc>
        <w:tc>
          <w:tcPr>
            <w:tcW w:w="525" w:type="dxa"/>
          </w:tcPr>
          <w:p w14:paraId="77682472" w14:textId="77777777" w:rsidR="00266BC8" w:rsidRDefault="00266BC8" w:rsidP="00D36053">
            <w:pPr>
              <w:spacing w:line="360" w:lineRule="auto"/>
              <w:jc w:val="center"/>
              <w:rPr>
                <w:rFonts w:ascii="宋体"/>
                <w:sz w:val="28"/>
                <w:szCs w:val="28"/>
              </w:rPr>
            </w:pPr>
          </w:p>
        </w:tc>
        <w:tc>
          <w:tcPr>
            <w:tcW w:w="735" w:type="dxa"/>
          </w:tcPr>
          <w:p w14:paraId="714B1DC6" w14:textId="77777777" w:rsidR="00266BC8" w:rsidRDefault="00266BC8" w:rsidP="00D36053">
            <w:pPr>
              <w:spacing w:line="360" w:lineRule="auto"/>
              <w:jc w:val="center"/>
              <w:rPr>
                <w:rFonts w:ascii="宋体"/>
                <w:sz w:val="28"/>
                <w:szCs w:val="28"/>
              </w:rPr>
            </w:pPr>
          </w:p>
        </w:tc>
        <w:tc>
          <w:tcPr>
            <w:tcW w:w="840" w:type="dxa"/>
          </w:tcPr>
          <w:p w14:paraId="69C23894" w14:textId="77777777" w:rsidR="00266BC8" w:rsidRDefault="00266BC8" w:rsidP="00D36053">
            <w:pPr>
              <w:spacing w:line="360" w:lineRule="auto"/>
              <w:jc w:val="center"/>
              <w:rPr>
                <w:rFonts w:ascii="宋体"/>
                <w:sz w:val="28"/>
                <w:szCs w:val="28"/>
              </w:rPr>
            </w:pPr>
          </w:p>
        </w:tc>
        <w:tc>
          <w:tcPr>
            <w:tcW w:w="840" w:type="dxa"/>
          </w:tcPr>
          <w:p w14:paraId="5B016526" w14:textId="77777777" w:rsidR="00266BC8" w:rsidRDefault="00266BC8" w:rsidP="00D36053">
            <w:pPr>
              <w:spacing w:line="360" w:lineRule="auto"/>
              <w:jc w:val="center"/>
              <w:rPr>
                <w:rFonts w:ascii="宋体"/>
                <w:sz w:val="28"/>
                <w:szCs w:val="28"/>
              </w:rPr>
            </w:pPr>
          </w:p>
        </w:tc>
        <w:tc>
          <w:tcPr>
            <w:tcW w:w="735" w:type="dxa"/>
          </w:tcPr>
          <w:p w14:paraId="5F924569" w14:textId="77777777" w:rsidR="00266BC8" w:rsidRDefault="00266BC8" w:rsidP="00D36053">
            <w:pPr>
              <w:spacing w:line="360" w:lineRule="auto"/>
              <w:jc w:val="center"/>
              <w:rPr>
                <w:rFonts w:ascii="宋体"/>
                <w:sz w:val="28"/>
                <w:szCs w:val="28"/>
              </w:rPr>
            </w:pPr>
          </w:p>
        </w:tc>
        <w:tc>
          <w:tcPr>
            <w:tcW w:w="945" w:type="dxa"/>
          </w:tcPr>
          <w:p w14:paraId="097DA87C" w14:textId="77777777" w:rsidR="00266BC8" w:rsidRDefault="00266BC8" w:rsidP="00D36053">
            <w:pPr>
              <w:spacing w:line="360" w:lineRule="auto"/>
              <w:jc w:val="center"/>
              <w:rPr>
                <w:rFonts w:ascii="宋体"/>
                <w:sz w:val="28"/>
                <w:szCs w:val="28"/>
              </w:rPr>
            </w:pPr>
          </w:p>
        </w:tc>
      </w:tr>
    </w:tbl>
    <w:p w14:paraId="2D48FA8C" w14:textId="77777777" w:rsidR="00266BC8" w:rsidRDefault="00266BC8" w:rsidP="00266BC8">
      <w:pPr>
        <w:spacing w:line="440" w:lineRule="exact"/>
      </w:pPr>
    </w:p>
    <w:p w14:paraId="63C0A293" w14:textId="77777777" w:rsidR="00266BC8" w:rsidRDefault="00266BC8" w:rsidP="00266BC8">
      <w:pPr>
        <w:widowControl/>
        <w:jc w:val="left"/>
      </w:pPr>
      <w:r>
        <w:br w:type="page"/>
      </w:r>
    </w:p>
    <w:p w14:paraId="7029D9CF" w14:textId="77777777" w:rsidR="00266BC8" w:rsidRDefault="00266BC8" w:rsidP="00266BC8">
      <w:pPr>
        <w:pStyle w:val="2TimesNewRoman5020"/>
        <w:spacing w:before="156" w:after="156"/>
        <w:rPr>
          <w:sz w:val="24"/>
          <w:szCs w:val="24"/>
        </w:rPr>
      </w:pPr>
      <w:bookmarkStart w:id="1258" w:name="_Toc486580456"/>
      <w:bookmarkStart w:id="1259" w:name="_Toc497584565"/>
      <w:bookmarkStart w:id="1260" w:name="_Toc50369867"/>
      <w:bookmarkStart w:id="1261" w:name="_Toc485323230"/>
      <w:bookmarkStart w:id="1262" w:name="_Toc489280262"/>
      <w:bookmarkStart w:id="1263" w:name="_Toc497214124"/>
      <w:r>
        <w:rPr>
          <w:rFonts w:hint="eastAsia"/>
          <w:sz w:val="24"/>
          <w:szCs w:val="24"/>
        </w:rPr>
        <w:lastRenderedPageBreak/>
        <w:t>附件四：</w:t>
      </w:r>
      <w:bookmarkEnd w:id="1258"/>
      <w:bookmarkEnd w:id="1259"/>
      <w:bookmarkEnd w:id="1260"/>
      <w:bookmarkEnd w:id="1261"/>
      <w:bookmarkEnd w:id="1262"/>
      <w:bookmarkEnd w:id="1263"/>
      <w:r>
        <w:rPr>
          <w:rFonts w:hAnsi="宋体"/>
          <w:spacing w:val="-2"/>
          <w:sz w:val="24"/>
          <w:szCs w:val="24"/>
        </w:rPr>
        <w:t>发包人提供的材料一览表</w:t>
      </w:r>
    </w:p>
    <w:p w14:paraId="1095D66F" w14:textId="77777777" w:rsidR="00266BC8" w:rsidRDefault="00266BC8" w:rsidP="00266BC8">
      <w:pPr>
        <w:spacing w:line="360" w:lineRule="auto"/>
        <w:jc w:val="center"/>
        <w:rPr>
          <w:rFonts w:ascii="宋体"/>
          <w:b/>
          <w:sz w:val="28"/>
        </w:rPr>
      </w:pPr>
      <w:r>
        <w:rPr>
          <w:rFonts w:ascii="宋体" w:hAnsi="宋体" w:hint="eastAsia"/>
          <w:b/>
          <w:sz w:val="28"/>
        </w:rPr>
        <w:t>发包人提供的材料一览表</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069"/>
        <w:gridCol w:w="709"/>
        <w:gridCol w:w="709"/>
        <w:gridCol w:w="708"/>
        <w:gridCol w:w="900"/>
        <w:gridCol w:w="943"/>
        <w:gridCol w:w="1134"/>
        <w:gridCol w:w="709"/>
        <w:gridCol w:w="709"/>
        <w:gridCol w:w="850"/>
        <w:gridCol w:w="695"/>
      </w:tblGrid>
      <w:tr w:rsidR="00266BC8" w14:paraId="42A9FECB" w14:textId="77777777" w:rsidTr="00D36053">
        <w:trPr>
          <w:trHeight w:val="1140"/>
          <w:jc w:val="center"/>
        </w:trPr>
        <w:tc>
          <w:tcPr>
            <w:tcW w:w="769" w:type="dxa"/>
            <w:vAlign w:val="center"/>
          </w:tcPr>
          <w:p w14:paraId="5F501A18" w14:textId="77777777" w:rsidR="00266BC8" w:rsidRDefault="00266BC8" w:rsidP="00D36053">
            <w:pPr>
              <w:spacing w:line="360" w:lineRule="auto"/>
              <w:jc w:val="center"/>
              <w:rPr>
                <w:rFonts w:ascii="宋体"/>
              </w:rPr>
            </w:pPr>
            <w:r>
              <w:rPr>
                <w:rFonts w:ascii="宋体" w:hAnsi="宋体" w:hint="eastAsia"/>
              </w:rPr>
              <w:t>序号</w:t>
            </w:r>
          </w:p>
        </w:tc>
        <w:tc>
          <w:tcPr>
            <w:tcW w:w="1069" w:type="dxa"/>
            <w:vAlign w:val="center"/>
          </w:tcPr>
          <w:p w14:paraId="1F05E649" w14:textId="77777777" w:rsidR="00266BC8" w:rsidRDefault="00266BC8" w:rsidP="00D36053">
            <w:pPr>
              <w:spacing w:line="360" w:lineRule="auto"/>
              <w:jc w:val="center"/>
              <w:rPr>
                <w:rFonts w:ascii="宋体"/>
              </w:rPr>
            </w:pPr>
            <w:r>
              <w:rPr>
                <w:rFonts w:ascii="宋体" w:hAnsi="宋体" w:hint="eastAsia"/>
              </w:rPr>
              <w:t>材料设备名</w:t>
            </w:r>
            <w:r>
              <w:rPr>
                <w:rFonts w:ascii="宋体" w:hAnsi="宋体"/>
              </w:rPr>
              <w:t xml:space="preserve">    </w:t>
            </w:r>
            <w:r>
              <w:rPr>
                <w:rFonts w:ascii="宋体" w:hAnsi="宋体" w:hint="eastAsia"/>
              </w:rPr>
              <w:t>称</w:t>
            </w:r>
          </w:p>
        </w:tc>
        <w:tc>
          <w:tcPr>
            <w:tcW w:w="709" w:type="dxa"/>
            <w:vAlign w:val="center"/>
          </w:tcPr>
          <w:p w14:paraId="406030A6" w14:textId="77777777" w:rsidR="00266BC8" w:rsidRDefault="00266BC8" w:rsidP="00D36053">
            <w:pPr>
              <w:spacing w:line="360" w:lineRule="auto"/>
              <w:jc w:val="center"/>
              <w:rPr>
                <w:rFonts w:ascii="宋体"/>
              </w:rPr>
            </w:pPr>
            <w:r>
              <w:rPr>
                <w:rFonts w:ascii="宋体" w:hAnsi="宋体" w:hint="eastAsia"/>
              </w:rPr>
              <w:t>规格型号</w:t>
            </w:r>
          </w:p>
        </w:tc>
        <w:tc>
          <w:tcPr>
            <w:tcW w:w="709" w:type="dxa"/>
            <w:vAlign w:val="center"/>
          </w:tcPr>
          <w:p w14:paraId="453717A3" w14:textId="77777777" w:rsidR="00266BC8" w:rsidRDefault="00266BC8" w:rsidP="00D36053">
            <w:pPr>
              <w:spacing w:line="360" w:lineRule="auto"/>
              <w:jc w:val="center"/>
              <w:rPr>
                <w:rFonts w:ascii="宋体"/>
              </w:rPr>
            </w:pPr>
            <w:r>
              <w:rPr>
                <w:rFonts w:ascii="宋体" w:hAnsi="宋体" w:hint="eastAsia"/>
              </w:rPr>
              <w:t>单位</w:t>
            </w:r>
          </w:p>
        </w:tc>
        <w:tc>
          <w:tcPr>
            <w:tcW w:w="708" w:type="dxa"/>
            <w:vAlign w:val="center"/>
          </w:tcPr>
          <w:p w14:paraId="6D929F0E" w14:textId="77777777" w:rsidR="00266BC8" w:rsidRDefault="00266BC8" w:rsidP="00D36053">
            <w:pPr>
              <w:spacing w:line="360" w:lineRule="auto"/>
              <w:jc w:val="center"/>
              <w:rPr>
                <w:rFonts w:ascii="宋体"/>
              </w:rPr>
            </w:pPr>
            <w:r>
              <w:rPr>
                <w:rFonts w:ascii="宋体" w:hAnsi="宋体" w:hint="eastAsia"/>
              </w:rPr>
              <w:t>数量</w:t>
            </w:r>
          </w:p>
        </w:tc>
        <w:tc>
          <w:tcPr>
            <w:tcW w:w="900" w:type="dxa"/>
            <w:vAlign w:val="center"/>
          </w:tcPr>
          <w:p w14:paraId="2CECC9EF" w14:textId="77777777" w:rsidR="00266BC8" w:rsidRDefault="00266BC8" w:rsidP="00D36053">
            <w:pPr>
              <w:spacing w:line="360" w:lineRule="auto"/>
              <w:jc w:val="center"/>
              <w:rPr>
                <w:rFonts w:ascii="宋体"/>
              </w:rPr>
            </w:pPr>
            <w:r>
              <w:rPr>
                <w:rFonts w:ascii="宋体" w:hAnsi="宋体" w:hint="eastAsia"/>
              </w:rPr>
              <w:t>单价</w:t>
            </w:r>
            <w:r>
              <w:rPr>
                <w:rFonts w:ascii="宋体" w:hAnsi="宋体" w:cs="宋体"/>
                <w:spacing w:val="-1"/>
                <w:sz w:val="20"/>
                <w:szCs w:val="20"/>
              </w:rPr>
              <w:t>（元）</w:t>
            </w:r>
          </w:p>
        </w:tc>
        <w:tc>
          <w:tcPr>
            <w:tcW w:w="943" w:type="dxa"/>
            <w:vAlign w:val="center"/>
          </w:tcPr>
          <w:p w14:paraId="130B9464" w14:textId="77777777" w:rsidR="00266BC8" w:rsidRDefault="00266BC8" w:rsidP="00D36053">
            <w:pPr>
              <w:jc w:val="center"/>
              <w:rPr>
                <w:rFonts w:ascii="宋体" w:hAnsi="宋体"/>
              </w:rPr>
            </w:pPr>
            <w:r>
              <w:rPr>
                <w:rFonts w:ascii="宋体" w:hAnsi="宋体"/>
              </w:rPr>
              <w:t>合价</w:t>
            </w:r>
            <w:bookmarkStart w:id="1264" w:name="OLE_LINK33"/>
            <w:bookmarkStart w:id="1265" w:name="OLE_LINK34"/>
            <w:r>
              <w:rPr>
                <w:rFonts w:ascii="宋体" w:hAnsi="宋体"/>
              </w:rPr>
              <w:t>（元）</w:t>
            </w:r>
            <w:bookmarkEnd w:id="1264"/>
            <w:bookmarkEnd w:id="1265"/>
          </w:p>
        </w:tc>
        <w:tc>
          <w:tcPr>
            <w:tcW w:w="1134" w:type="dxa"/>
          </w:tcPr>
          <w:p w14:paraId="3E488D81" w14:textId="77777777" w:rsidR="00266BC8" w:rsidRDefault="00266BC8" w:rsidP="00D36053">
            <w:pPr>
              <w:spacing w:line="360" w:lineRule="auto"/>
              <w:jc w:val="center"/>
              <w:rPr>
                <w:rFonts w:ascii="宋体" w:hAnsi="宋体"/>
              </w:rPr>
            </w:pPr>
            <w:r>
              <w:rPr>
                <w:rFonts w:ascii="宋体" w:hAnsi="宋体" w:hint="eastAsia"/>
              </w:rPr>
              <w:t>其中：有效损耗率（%）</w:t>
            </w:r>
          </w:p>
        </w:tc>
        <w:tc>
          <w:tcPr>
            <w:tcW w:w="709" w:type="dxa"/>
            <w:vAlign w:val="center"/>
          </w:tcPr>
          <w:p w14:paraId="00696B27" w14:textId="77777777" w:rsidR="00266BC8" w:rsidRDefault="00266BC8" w:rsidP="00D36053">
            <w:pPr>
              <w:spacing w:line="360" w:lineRule="auto"/>
              <w:jc w:val="center"/>
              <w:rPr>
                <w:rFonts w:ascii="宋体"/>
              </w:rPr>
            </w:pPr>
            <w:r>
              <w:rPr>
                <w:rFonts w:ascii="宋体" w:hAnsi="宋体" w:hint="eastAsia"/>
              </w:rPr>
              <w:t>交货方式</w:t>
            </w:r>
          </w:p>
        </w:tc>
        <w:tc>
          <w:tcPr>
            <w:tcW w:w="709" w:type="dxa"/>
            <w:vAlign w:val="center"/>
          </w:tcPr>
          <w:p w14:paraId="6740701D" w14:textId="77777777" w:rsidR="00266BC8" w:rsidRDefault="00266BC8" w:rsidP="00D36053">
            <w:pPr>
              <w:spacing w:line="360" w:lineRule="auto"/>
              <w:jc w:val="center"/>
              <w:rPr>
                <w:rFonts w:ascii="宋体"/>
              </w:rPr>
            </w:pPr>
            <w:r>
              <w:rPr>
                <w:rFonts w:ascii="宋体" w:hAnsi="宋体" w:hint="eastAsia"/>
              </w:rPr>
              <w:t>交货地点</w:t>
            </w:r>
          </w:p>
        </w:tc>
        <w:tc>
          <w:tcPr>
            <w:tcW w:w="850" w:type="dxa"/>
            <w:vAlign w:val="center"/>
          </w:tcPr>
          <w:p w14:paraId="2E19E42D" w14:textId="77777777" w:rsidR="00266BC8" w:rsidRDefault="00266BC8" w:rsidP="00D36053">
            <w:pPr>
              <w:spacing w:line="360" w:lineRule="auto"/>
              <w:jc w:val="center"/>
              <w:rPr>
                <w:rFonts w:ascii="宋体"/>
              </w:rPr>
            </w:pPr>
            <w:r>
              <w:rPr>
                <w:rFonts w:ascii="宋体" w:hAnsi="宋体" w:hint="eastAsia"/>
              </w:rPr>
              <w:t>计划交货时间</w:t>
            </w:r>
          </w:p>
        </w:tc>
        <w:tc>
          <w:tcPr>
            <w:tcW w:w="695" w:type="dxa"/>
            <w:vAlign w:val="center"/>
          </w:tcPr>
          <w:p w14:paraId="325359D5" w14:textId="77777777" w:rsidR="00266BC8" w:rsidRDefault="00266BC8" w:rsidP="00D36053">
            <w:pPr>
              <w:spacing w:line="360" w:lineRule="auto"/>
              <w:jc w:val="center"/>
              <w:rPr>
                <w:rFonts w:ascii="宋体"/>
              </w:rPr>
            </w:pPr>
            <w:r>
              <w:rPr>
                <w:rFonts w:ascii="宋体" w:hAnsi="宋体" w:hint="eastAsia"/>
              </w:rPr>
              <w:t>备注</w:t>
            </w:r>
          </w:p>
        </w:tc>
      </w:tr>
      <w:tr w:rsidR="00266BC8" w14:paraId="78E18233" w14:textId="77777777" w:rsidTr="00D36053">
        <w:trPr>
          <w:jc w:val="center"/>
        </w:trPr>
        <w:tc>
          <w:tcPr>
            <w:tcW w:w="769" w:type="dxa"/>
          </w:tcPr>
          <w:p w14:paraId="0EA0975A" w14:textId="77777777" w:rsidR="00266BC8" w:rsidRDefault="00266BC8" w:rsidP="00D36053">
            <w:pPr>
              <w:spacing w:line="360" w:lineRule="auto"/>
              <w:jc w:val="center"/>
              <w:rPr>
                <w:rFonts w:ascii="宋体"/>
                <w:sz w:val="28"/>
                <w:szCs w:val="28"/>
              </w:rPr>
            </w:pPr>
          </w:p>
        </w:tc>
        <w:tc>
          <w:tcPr>
            <w:tcW w:w="1069" w:type="dxa"/>
          </w:tcPr>
          <w:p w14:paraId="41DB16DC" w14:textId="77777777" w:rsidR="00266BC8" w:rsidRDefault="00266BC8" w:rsidP="00D36053">
            <w:pPr>
              <w:spacing w:line="360" w:lineRule="auto"/>
              <w:jc w:val="center"/>
              <w:rPr>
                <w:rFonts w:ascii="宋体"/>
                <w:sz w:val="28"/>
                <w:szCs w:val="28"/>
              </w:rPr>
            </w:pPr>
          </w:p>
        </w:tc>
        <w:tc>
          <w:tcPr>
            <w:tcW w:w="709" w:type="dxa"/>
          </w:tcPr>
          <w:p w14:paraId="0D08D47C" w14:textId="77777777" w:rsidR="00266BC8" w:rsidRDefault="00266BC8" w:rsidP="00D36053">
            <w:pPr>
              <w:spacing w:line="360" w:lineRule="auto"/>
              <w:jc w:val="center"/>
              <w:rPr>
                <w:rFonts w:ascii="宋体"/>
                <w:sz w:val="28"/>
                <w:szCs w:val="28"/>
              </w:rPr>
            </w:pPr>
          </w:p>
        </w:tc>
        <w:tc>
          <w:tcPr>
            <w:tcW w:w="709" w:type="dxa"/>
          </w:tcPr>
          <w:p w14:paraId="26CC555E" w14:textId="77777777" w:rsidR="00266BC8" w:rsidRDefault="00266BC8" w:rsidP="00D36053">
            <w:pPr>
              <w:spacing w:line="360" w:lineRule="auto"/>
              <w:jc w:val="center"/>
              <w:rPr>
                <w:rFonts w:ascii="宋体"/>
                <w:sz w:val="28"/>
                <w:szCs w:val="28"/>
              </w:rPr>
            </w:pPr>
          </w:p>
        </w:tc>
        <w:tc>
          <w:tcPr>
            <w:tcW w:w="708" w:type="dxa"/>
          </w:tcPr>
          <w:p w14:paraId="07F3B318" w14:textId="77777777" w:rsidR="00266BC8" w:rsidRDefault="00266BC8" w:rsidP="00D36053">
            <w:pPr>
              <w:spacing w:line="360" w:lineRule="auto"/>
              <w:jc w:val="center"/>
              <w:rPr>
                <w:rFonts w:ascii="宋体"/>
                <w:sz w:val="28"/>
                <w:szCs w:val="28"/>
              </w:rPr>
            </w:pPr>
          </w:p>
        </w:tc>
        <w:tc>
          <w:tcPr>
            <w:tcW w:w="900" w:type="dxa"/>
          </w:tcPr>
          <w:p w14:paraId="2B2A5F2F" w14:textId="77777777" w:rsidR="00266BC8" w:rsidRDefault="00266BC8" w:rsidP="00D36053">
            <w:pPr>
              <w:spacing w:line="360" w:lineRule="auto"/>
              <w:jc w:val="center"/>
              <w:rPr>
                <w:rFonts w:ascii="宋体"/>
                <w:sz w:val="28"/>
                <w:szCs w:val="28"/>
              </w:rPr>
            </w:pPr>
          </w:p>
        </w:tc>
        <w:tc>
          <w:tcPr>
            <w:tcW w:w="943" w:type="dxa"/>
          </w:tcPr>
          <w:p w14:paraId="13926226" w14:textId="77777777" w:rsidR="00266BC8" w:rsidRDefault="00266BC8" w:rsidP="00D36053">
            <w:pPr>
              <w:spacing w:line="360" w:lineRule="auto"/>
              <w:jc w:val="center"/>
              <w:rPr>
                <w:rFonts w:ascii="宋体"/>
                <w:sz w:val="28"/>
                <w:szCs w:val="28"/>
              </w:rPr>
            </w:pPr>
          </w:p>
        </w:tc>
        <w:tc>
          <w:tcPr>
            <w:tcW w:w="1134" w:type="dxa"/>
          </w:tcPr>
          <w:p w14:paraId="71CBF7A3" w14:textId="77777777" w:rsidR="00266BC8" w:rsidRDefault="00266BC8" w:rsidP="00D36053">
            <w:pPr>
              <w:spacing w:line="360" w:lineRule="auto"/>
              <w:jc w:val="center"/>
              <w:rPr>
                <w:rFonts w:ascii="宋体"/>
                <w:sz w:val="28"/>
                <w:szCs w:val="28"/>
              </w:rPr>
            </w:pPr>
          </w:p>
        </w:tc>
        <w:tc>
          <w:tcPr>
            <w:tcW w:w="709" w:type="dxa"/>
          </w:tcPr>
          <w:p w14:paraId="38E80C05" w14:textId="77777777" w:rsidR="00266BC8" w:rsidRDefault="00266BC8" w:rsidP="00D36053">
            <w:pPr>
              <w:spacing w:line="360" w:lineRule="auto"/>
              <w:jc w:val="center"/>
              <w:rPr>
                <w:rFonts w:ascii="宋体"/>
                <w:sz w:val="28"/>
                <w:szCs w:val="28"/>
              </w:rPr>
            </w:pPr>
          </w:p>
        </w:tc>
        <w:tc>
          <w:tcPr>
            <w:tcW w:w="709" w:type="dxa"/>
          </w:tcPr>
          <w:p w14:paraId="3921F38F" w14:textId="77777777" w:rsidR="00266BC8" w:rsidRDefault="00266BC8" w:rsidP="00D36053">
            <w:pPr>
              <w:spacing w:line="360" w:lineRule="auto"/>
              <w:jc w:val="center"/>
              <w:rPr>
                <w:rFonts w:ascii="宋体"/>
                <w:sz w:val="28"/>
                <w:szCs w:val="28"/>
              </w:rPr>
            </w:pPr>
          </w:p>
        </w:tc>
        <w:tc>
          <w:tcPr>
            <w:tcW w:w="850" w:type="dxa"/>
          </w:tcPr>
          <w:p w14:paraId="66898352" w14:textId="77777777" w:rsidR="00266BC8" w:rsidRDefault="00266BC8" w:rsidP="00D36053">
            <w:pPr>
              <w:spacing w:line="360" w:lineRule="auto"/>
              <w:jc w:val="center"/>
              <w:rPr>
                <w:rFonts w:ascii="宋体"/>
                <w:sz w:val="28"/>
                <w:szCs w:val="28"/>
              </w:rPr>
            </w:pPr>
          </w:p>
        </w:tc>
        <w:tc>
          <w:tcPr>
            <w:tcW w:w="695" w:type="dxa"/>
          </w:tcPr>
          <w:p w14:paraId="447FE0D7" w14:textId="77777777" w:rsidR="00266BC8" w:rsidRDefault="00266BC8" w:rsidP="00D36053">
            <w:pPr>
              <w:spacing w:line="360" w:lineRule="auto"/>
              <w:jc w:val="center"/>
              <w:rPr>
                <w:rFonts w:ascii="宋体"/>
                <w:sz w:val="28"/>
                <w:szCs w:val="28"/>
              </w:rPr>
            </w:pPr>
          </w:p>
        </w:tc>
      </w:tr>
      <w:tr w:rsidR="00266BC8" w14:paraId="7880F896" w14:textId="77777777" w:rsidTr="00D36053">
        <w:trPr>
          <w:jc w:val="center"/>
        </w:trPr>
        <w:tc>
          <w:tcPr>
            <w:tcW w:w="769" w:type="dxa"/>
          </w:tcPr>
          <w:p w14:paraId="7E4CE685" w14:textId="77777777" w:rsidR="00266BC8" w:rsidRDefault="00266BC8" w:rsidP="00D36053">
            <w:pPr>
              <w:spacing w:line="360" w:lineRule="auto"/>
              <w:jc w:val="center"/>
              <w:rPr>
                <w:rFonts w:ascii="宋体"/>
                <w:sz w:val="28"/>
                <w:szCs w:val="28"/>
              </w:rPr>
            </w:pPr>
          </w:p>
        </w:tc>
        <w:tc>
          <w:tcPr>
            <w:tcW w:w="1069" w:type="dxa"/>
          </w:tcPr>
          <w:p w14:paraId="6734703A" w14:textId="77777777" w:rsidR="00266BC8" w:rsidRDefault="00266BC8" w:rsidP="00D36053">
            <w:pPr>
              <w:spacing w:line="360" w:lineRule="auto"/>
              <w:jc w:val="center"/>
              <w:rPr>
                <w:rFonts w:ascii="宋体"/>
                <w:sz w:val="28"/>
                <w:szCs w:val="28"/>
              </w:rPr>
            </w:pPr>
          </w:p>
        </w:tc>
        <w:tc>
          <w:tcPr>
            <w:tcW w:w="709" w:type="dxa"/>
          </w:tcPr>
          <w:p w14:paraId="61C26145" w14:textId="77777777" w:rsidR="00266BC8" w:rsidRDefault="00266BC8" w:rsidP="00D36053">
            <w:pPr>
              <w:spacing w:line="360" w:lineRule="auto"/>
              <w:jc w:val="center"/>
              <w:rPr>
                <w:rFonts w:ascii="宋体"/>
                <w:sz w:val="28"/>
                <w:szCs w:val="28"/>
              </w:rPr>
            </w:pPr>
          </w:p>
        </w:tc>
        <w:tc>
          <w:tcPr>
            <w:tcW w:w="709" w:type="dxa"/>
          </w:tcPr>
          <w:p w14:paraId="791A8C19" w14:textId="77777777" w:rsidR="00266BC8" w:rsidRDefault="00266BC8" w:rsidP="00D36053">
            <w:pPr>
              <w:spacing w:line="360" w:lineRule="auto"/>
              <w:jc w:val="center"/>
              <w:rPr>
                <w:rFonts w:ascii="宋体"/>
                <w:sz w:val="28"/>
                <w:szCs w:val="28"/>
              </w:rPr>
            </w:pPr>
          </w:p>
        </w:tc>
        <w:tc>
          <w:tcPr>
            <w:tcW w:w="708" w:type="dxa"/>
          </w:tcPr>
          <w:p w14:paraId="0A7D9AD7" w14:textId="77777777" w:rsidR="00266BC8" w:rsidRDefault="00266BC8" w:rsidP="00D36053">
            <w:pPr>
              <w:spacing w:line="360" w:lineRule="auto"/>
              <w:jc w:val="center"/>
              <w:rPr>
                <w:rFonts w:ascii="宋体"/>
                <w:sz w:val="28"/>
                <w:szCs w:val="28"/>
              </w:rPr>
            </w:pPr>
          </w:p>
        </w:tc>
        <w:tc>
          <w:tcPr>
            <w:tcW w:w="900" w:type="dxa"/>
          </w:tcPr>
          <w:p w14:paraId="0FA9D20C" w14:textId="77777777" w:rsidR="00266BC8" w:rsidRDefault="00266BC8" w:rsidP="00D36053">
            <w:pPr>
              <w:spacing w:line="360" w:lineRule="auto"/>
              <w:jc w:val="center"/>
              <w:rPr>
                <w:rFonts w:ascii="宋体"/>
                <w:sz w:val="28"/>
                <w:szCs w:val="28"/>
              </w:rPr>
            </w:pPr>
          </w:p>
        </w:tc>
        <w:tc>
          <w:tcPr>
            <w:tcW w:w="943" w:type="dxa"/>
          </w:tcPr>
          <w:p w14:paraId="00EBC2B9" w14:textId="77777777" w:rsidR="00266BC8" w:rsidRDefault="00266BC8" w:rsidP="00D36053">
            <w:pPr>
              <w:spacing w:line="360" w:lineRule="auto"/>
              <w:jc w:val="center"/>
              <w:rPr>
                <w:rFonts w:ascii="宋体"/>
                <w:sz w:val="28"/>
                <w:szCs w:val="28"/>
              </w:rPr>
            </w:pPr>
          </w:p>
        </w:tc>
        <w:tc>
          <w:tcPr>
            <w:tcW w:w="1134" w:type="dxa"/>
          </w:tcPr>
          <w:p w14:paraId="6F99D4B3" w14:textId="77777777" w:rsidR="00266BC8" w:rsidRDefault="00266BC8" w:rsidP="00D36053">
            <w:pPr>
              <w:spacing w:line="360" w:lineRule="auto"/>
              <w:jc w:val="center"/>
              <w:rPr>
                <w:rFonts w:ascii="宋体"/>
                <w:sz w:val="28"/>
                <w:szCs w:val="28"/>
              </w:rPr>
            </w:pPr>
          </w:p>
        </w:tc>
        <w:tc>
          <w:tcPr>
            <w:tcW w:w="709" w:type="dxa"/>
          </w:tcPr>
          <w:p w14:paraId="7B81B848" w14:textId="77777777" w:rsidR="00266BC8" w:rsidRDefault="00266BC8" w:rsidP="00D36053">
            <w:pPr>
              <w:spacing w:line="360" w:lineRule="auto"/>
              <w:jc w:val="center"/>
              <w:rPr>
                <w:rFonts w:ascii="宋体"/>
                <w:sz w:val="28"/>
                <w:szCs w:val="28"/>
              </w:rPr>
            </w:pPr>
          </w:p>
        </w:tc>
        <w:tc>
          <w:tcPr>
            <w:tcW w:w="709" w:type="dxa"/>
          </w:tcPr>
          <w:p w14:paraId="3A87A50E" w14:textId="77777777" w:rsidR="00266BC8" w:rsidRDefault="00266BC8" w:rsidP="00D36053">
            <w:pPr>
              <w:spacing w:line="360" w:lineRule="auto"/>
              <w:jc w:val="center"/>
              <w:rPr>
                <w:rFonts w:ascii="宋体"/>
                <w:sz w:val="28"/>
                <w:szCs w:val="28"/>
              </w:rPr>
            </w:pPr>
          </w:p>
        </w:tc>
        <w:tc>
          <w:tcPr>
            <w:tcW w:w="850" w:type="dxa"/>
          </w:tcPr>
          <w:p w14:paraId="00D3F084" w14:textId="77777777" w:rsidR="00266BC8" w:rsidRDefault="00266BC8" w:rsidP="00D36053">
            <w:pPr>
              <w:spacing w:line="360" w:lineRule="auto"/>
              <w:jc w:val="center"/>
              <w:rPr>
                <w:rFonts w:ascii="宋体"/>
                <w:sz w:val="28"/>
                <w:szCs w:val="28"/>
              </w:rPr>
            </w:pPr>
          </w:p>
        </w:tc>
        <w:tc>
          <w:tcPr>
            <w:tcW w:w="695" w:type="dxa"/>
          </w:tcPr>
          <w:p w14:paraId="5DBEB70B" w14:textId="77777777" w:rsidR="00266BC8" w:rsidRDefault="00266BC8" w:rsidP="00D36053">
            <w:pPr>
              <w:spacing w:line="360" w:lineRule="auto"/>
              <w:jc w:val="center"/>
              <w:rPr>
                <w:rFonts w:ascii="宋体"/>
                <w:sz w:val="28"/>
                <w:szCs w:val="28"/>
              </w:rPr>
            </w:pPr>
          </w:p>
        </w:tc>
      </w:tr>
      <w:tr w:rsidR="00266BC8" w14:paraId="14166338" w14:textId="77777777" w:rsidTr="00D36053">
        <w:trPr>
          <w:jc w:val="center"/>
        </w:trPr>
        <w:tc>
          <w:tcPr>
            <w:tcW w:w="769" w:type="dxa"/>
          </w:tcPr>
          <w:p w14:paraId="06CD84C3" w14:textId="77777777" w:rsidR="00266BC8" w:rsidRDefault="00266BC8" w:rsidP="00D36053">
            <w:pPr>
              <w:spacing w:line="360" w:lineRule="auto"/>
              <w:jc w:val="center"/>
              <w:rPr>
                <w:rFonts w:ascii="宋体"/>
                <w:sz w:val="28"/>
                <w:szCs w:val="28"/>
              </w:rPr>
            </w:pPr>
          </w:p>
        </w:tc>
        <w:tc>
          <w:tcPr>
            <w:tcW w:w="1069" w:type="dxa"/>
          </w:tcPr>
          <w:p w14:paraId="156AE078" w14:textId="77777777" w:rsidR="00266BC8" w:rsidRDefault="00266BC8" w:rsidP="00D36053">
            <w:pPr>
              <w:spacing w:line="360" w:lineRule="auto"/>
              <w:jc w:val="center"/>
              <w:rPr>
                <w:rFonts w:ascii="宋体"/>
                <w:sz w:val="28"/>
                <w:szCs w:val="28"/>
              </w:rPr>
            </w:pPr>
          </w:p>
        </w:tc>
        <w:tc>
          <w:tcPr>
            <w:tcW w:w="709" w:type="dxa"/>
          </w:tcPr>
          <w:p w14:paraId="403214D7" w14:textId="77777777" w:rsidR="00266BC8" w:rsidRDefault="00266BC8" w:rsidP="00D36053">
            <w:pPr>
              <w:spacing w:line="360" w:lineRule="auto"/>
              <w:jc w:val="center"/>
              <w:rPr>
                <w:rFonts w:ascii="宋体"/>
                <w:sz w:val="28"/>
                <w:szCs w:val="28"/>
              </w:rPr>
            </w:pPr>
          </w:p>
        </w:tc>
        <w:tc>
          <w:tcPr>
            <w:tcW w:w="709" w:type="dxa"/>
          </w:tcPr>
          <w:p w14:paraId="5C564D40" w14:textId="77777777" w:rsidR="00266BC8" w:rsidRDefault="00266BC8" w:rsidP="00D36053">
            <w:pPr>
              <w:spacing w:line="360" w:lineRule="auto"/>
              <w:jc w:val="center"/>
              <w:rPr>
                <w:rFonts w:ascii="宋体"/>
                <w:sz w:val="28"/>
                <w:szCs w:val="28"/>
              </w:rPr>
            </w:pPr>
          </w:p>
        </w:tc>
        <w:tc>
          <w:tcPr>
            <w:tcW w:w="708" w:type="dxa"/>
          </w:tcPr>
          <w:p w14:paraId="75DE8596" w14:textId="77777777" w:rsidR="00266BC8" w:rsidRDefault="00266BC8" w:rsidP="00D36053">
            <w:pPr>
              <w:spacing w:line="360" w:lineRule="auto"/>
              <w:jc w:val="center"/>
              <w:rPr>
                <w:rFonts w:ascii="宋体"/>
                <w:sz w:val="28"/>
                <w:szCs w:val="28"/>
              </w:rPr>
            </w:pPr>
          </w:p>
        </w:tc>
        <w:tc>
          <w:tcPr>
            <w:tcW w:w="900" w:type="dxa"/>
          </w:tcPr>
          <w:p w14:paraId="74B7B690" w14:textId="77777777" w:rsidR="00266BC8" w:rsidRDefault="00266BC8" w:rsidP="00D36053">
            <w:pPr>
              <w:spacing w:line="360" w:lineRule="auto"/>
              <w:jc w:val="center"/>
              <w:rPr>
                <w:rFonts w:ascii="宋体"/>
                <w:sz w:val="28"/>
                <w:szCs w:val="28"/>
              </w:rPr>
            </w:pPr>
          </w:p>
        </w:tc>
        <w:tc>
          <w:tcPr>
            <w:tcW w:w="943" w:type="dxa"/>
          </w:tcPr>
          <w:p w14:paraId="46E3A1E1" w14:textId="77777777" w:rsidR="00266BC8" w:rsidRDefault="00266BC8" w:rsidP="00D36053">
            <w:pPr>
              <w:spacing w:line="360" w:lineRule="auto"/>
              <w:jc w:val="center"/>
              <w:rPr>
                <w:rFonts w:ascii="宋体"/>
                <w:sz w:val="28"/>
                <w:szCs w:val="28"/>
              </w:rPr>
            </w:pPr>
          </w:p>
        </w:tc>
        <w:tc>
          <w:tcPr>
            <w:tcW w:w="1134" w:type="dxa"/>
          </w:tcPr>
          <w:p w14:paraId="25C6206A" w14:textId="77777777" w:rsidR="00266BC8" w:rsidRDefault="00266BC8" w:rsidP="00D36053">
            <w:pPr>
              <w:spacing w:line="360" w:lineRule="auto"/>
              <w:jc w:val="center"/>
              <w:rPr>
                <w:rFonts w:ascii="宋体"/>
                <w:sz w:val="28"/>
                <w:szCs w:val="28"/>
              </w:rPr>
            </w:pPr>
          </w:p>
        </w:tc>
        <w:tc>
          <w:tcPr>
            <w:tcW w:w="709" w:type="dxa"/>
          </w:tcPr>
          <w:p w14:paraId="3CD636A9" w14:textId="77777777" w:rsidR="00266BC8" w:rsidRDefault="00266BC8" w:rsidP="00D36053">
            <w:pPr>
              <w:spacing w:line="360" w:lineRule="auto"/>
              <w:jc w:val="center"/>
              <w:rPr>
                <w:rFonts w:ascii="宋体"/>
                <w:sz w:val="28"/>
                <w:szCs w:val="28"/>
              </w:rPr>
            </w:pPr>
          </w:p>
        </w:tc>
        <w:tc>
          <w:tcPr>
            <w:tcW w:w="709" w:type="dxa"/>
          </w:tcPr>
          <w:p w14:paraId="00FBB50F" w14:textId="77777777" w:rsidR="00266BC8" w:rsidRDefault="00266BC8" w:rsidP="00D36053">
            <w:pPr>
              <w:spacing w:line="360" w:lineRule="auto"/>
              <w:jc w:val="center"/>
              <w:rPr>
                <w:rFonts w:ascii="宋体"/>
                <w:sz w:val="28"/>
                <w:szCs w:val="28"/>
              </w:rPr>
            </w:pPr>
          </w:p>
        </w:tc>
        <w:tc>
          <w:tcPr>
            <w:tcW w:w="850" w:type="dxa"/>
          </w:tcPr>
          <w:p w14:paraId="535DB4C0" w14:textId="77777777" w:rsidR="00266BC8" w:rsidRDefault="00266BC8" w:rsidP="00D36053">
            <w:pPr>
              <w:spacing w:line="360" w:lineRule="auto"/>
              <w:jc w:val="center"/>
              <w:rPr>
                <w:rFonts w:ascii="宋体"/>
                <w:sz w:val="28"/>
                <w:szCs w:val="28"/>
              </w:rPr>
            </w:pPr>
          </w:p>
        </w:tc>
        <w:tc>
          <w:tcPr>
            <w:tcW w:w="695" w:type="dxa"/>
          </w:tcPr>
          <w:p w14:paraId="4CEBFB59" w14:textId="77777777" w:rsidR="00266BC8" w:rsidRDefault="00266BC8" w:rsidP="00D36053">
            <w:pPr>
              <w:spacing w:line="360" w:lineRule="auto"/>
              <w:jc w:val="center"/>
              <w:rPr>
                <w:rFonts w:ascii="宋体"/>
                <w:sz w:val="28"/>
                <w:szCs w:val="28"/>
              </w:rPr>
            </w:pPr>
          </w:p>
        </w:tc>
      </w:tr>
      <w:tr w:rsidR="00266BC8" w14:paraId="4210CBE1" w14:textId="77777777" w:rsidTr="00D36053">
        <w:trPr>
          <w:jc w:val="center"/>
        </w:trPr>
        <w:tc>
          <w:tcPr>
            <w:tcW w:w="769" w:type="dxa"/>
          </w:tcPr>
          <w:p w14:paraId="39E925AC" w14:textId="77777777" w:rsidR="00266BC8" w:rsidRDefault="00266BC8" w:rsidP="00D36053">
            <w:pPr>
              <w:spacing w:line="360" w:lineRule="auto"/>
              <w:jc w:val="center"/>
              <w:rPr>
                <w:rFonts w:ascii="宋体"/>
                <w:sz w:val="28"/>
                <w:szCs w:val="28"/>
              </w:rPr>
            </w:pPr>
          </w:p>
        </w:tc>
        <w:tc>
          <w:tcPr>
            <w:tcW w:w="1069" w:type="dxa"/>
          </w:tcPr>
          <w:p w14:paraId="40571884" w14:textId="77777777" w:rsidR="00266BC8" w:rsidRDefault="00266BC8" w:rsidP="00D36053">
            <w:pPr>
              <w:spacing w:line="360" w:lineRule="auto"/>
              <w:jc w:val="center"/>
              <w:rPr>
                <w:rFonts w:ascii="宋体"/>
                <w:sz w:val="28"/>
                <w:szCs w:val="28"/>
              </w:rPr>
            </w:pPr>
          </w:p>
        </w:tc>
        <w:tc>
          <w:tcPr>
            <w:tcW w:w="709" w:type="dxa"/>
          </w:tcPr>
          <w:p w14:paraId="68546268" w14:textId="77777777" w:rsidR="00266BC8" w:rsidRDefault="00266BC8" w:rsidP="00D36053">
            <w:pPr>
              <w:spacing w:line="360" w:lineRule="auto"/>
              <w:jc w:val="center"/>
              <w:rPr>
                <w:rFonts w:ascii="宋体"/>
                <w:sz w:val="28"/>
                <w:szCs w:val="28"/>
              </w:rPr>
            </w:pPr>
          </w:p>
        </w:tc>
        <w:tc>
          <w:tcPr>
            <w:tcW w:w="709" w:type="dxa"/>
          </w:tcPr>
          <w:p w14:paraId="0850238D" w14:textId="77777777" w:rsidR="00266BC8" w:rsidRDefault="00266BC8" w:rsidP="00D36053">
            <w:pPr>
              <w:spacing w:line="360" w:lineRule="auto"/>
              <w:jc w:val="center"/>
              <w:rPr>
                <w:rFonts w:ascii="宋体"/>
                <w:sz w:val="28"/>
                <w:szCs w:val="28"/>
              </w:rPr>
            </w:pPr>
          </w:p>
        </w:tc>
        <w:tc>
          <w:tcPr>
            <w:tcW w:w="708" w:type="dxa"/>
          </w:tcPr>
          <w:p w14:paraId="05707DB1" w14:textId="77777777" w:rsidR="00266BC8" w:rsidRDefault="00266BC8" w:rsidP="00D36053">
            <w:pPr>
              <w:spacing w:line="360" w:lineRule="auto"/>
              <w:jc w:val="center"/>
              <w:rPr>
                <w:rFonts w:ascii="宋体"/>
                <w:sz w:val="28"/>
                <w:szCs w:val="28"/>
              </w:rPr>
            </w:pPr>
          </w:p>
        </w:tc>
        <w:tc>
          <w:tcPr>
            <w:tcW w:w="900" w:type="dxa"/>
          </w:tcPr>
          <w:p w14:paraId="47929BE2" w14:textId="77777777" w:rsidR="00266BC8" w:rsidRDefault="00266BC8" w:rsidP="00D36053">
            <w:pPr>
              <w:spacing w:line="360" w:lineRule="auto"/>
              <w:jc w:val="center"/>
              <w:rPr>
                <w:rFonts w:ascii="宋体"/>
                <w:sz w:val="28"/>
                <w:szCs w:val="28"/>
              </w:rPr>
            </w:pPr>
          </w:p>
        </w:tc>
        <w:tc>
          <w:tcPr>
            <w:tcW w:w="943" w:type="dxa"/>
          </w:tcPr>
          <w:p w14:paraId="5E7309DC" w14:textId="77777777" w:rsidR="00266BC8" w:rsidRDefault="00266BC8" w:rsidP="00D36053">
            <w:pPr>
              <w:spacing w:line="360" w:lineRule="auto"/>
              <w:jc w:val="center"/>
              <w:rPr>
                <w:rFonts w:ascii="宋体"/>
                <w:sz w:val="28"/>
                <w:szCs w:val="28"/>
              </w:rPr>
            </w:pPr>
          </w:p>
        </w:tc>
        <w:tc>
          <w:tcPr>
            <w:tcW w:w="1134" w:type="dxa"/>
          </w:tcPr>
          <w:p w14:paraId="7E4E382D" w14:textId="77777777" w:rsidR="00266BC8" w:rsidRDefault="00266BC8" w:rsidP="00D36053">
            <w:pPr>
              <w:spacing w:line="360" w:lineRule="auto"/>
              <w:jc w:val="center"/>
              <w:rPr>
                <w:rFonts w:ascii="宋体"/>
                <w:sz w:val="28"/>
                <w:szCs w:val="28"/>
              </w:rPr>
            </w:pPr>
          </w:p>
        </w:tc>
        <w:tc>
          <w:tcPr>
            <w:tcW w:w="709" w:type="dxa"/>
          </w:tcPr>
          <w:p w14:paraId="19CE0ED6" w14:textId="77777777" w:rsidR="00266BC8" w:rsidRDefault="00266BC8" w:rsidP="00D36053">
            <w:pPr>
              <w:spacing w:line="360" w:lineRule="auto"/>
              <w:jc w:val="center"/>
              <w:rPr>
                <w:rFonts w:ascii="宋体"/>
                <w:sz w:val="28"/>
                <w:szCs w:val="28"/>
              </w:rPr>
            </w:pPr>
          </w:p>
        </w:tc>
        <w:tc>
          <w:tcPr>
            <w:tcW w:w="709" w:type="dxa"/>
          </w:tcPr>
          <w:p w14:paraId="111BDE38" w14:textId="77777777" w:rsidR="00266BC8" w:rsidRDefault="00266BC8" w:rsidP="00D36053">
            <w:pPr>
              <w:spacing w:line="360" w:lineRule="auto"/>
              <w:jc w:val="center"/>
              <w:rPr>
                <w:rFonts w:ascii="宋体"/>
                <w:sz w:val="28"/>
                <w:szCs w:val="28"/>
              </w:rPr>
            </w:pPr>
          </w:p>
        </w:tc>
        <w:tc>
          <w:tcPr>
            <w:tcW w:w="850" w:type="dxa"/>
          </w:tcPr>
          <w:p w14:paraId="7528BFD7" w14:textId="77777777" w:rsidR="00266BC8" w:rsidRDefault="00266BC8" w:rsidP="00D36053">
            <w:pPr>
              <w:spacing w:line="360" w:lineRule="auto"/>
              <w:jc w:val="center"/>
              <w:rPr>
                <w:rFonts w:ascii="宋体"/>
                <w:sz w:val="28"/>
                <w:szCs w:val="28"/>
              </w:rPr>
            </w:pPr>
          </w:p>
        </w:tc>
        <w:tc>
          <w:tcPr>
            <w:tcW w:w="695" w:type="dxa"/>
          </w:tcPr>
          <w:p w14:paraId="37548F78" w14:textId="77777777" w:rsidR="00266BC8" w:rsidRDefault="00266BC8" w:rsidP="00D36053">
            <w:pPr>
              <w:spacing w:line="360" w:lineRule="auto"/>
              <w:jc w:val="center"/>
              <w:rPr>
                <w:rFonts w:ascii="宋体"/>
                <w:sz w:val="28"/>
                <w:szCs w:val="28"/>
              </w:rPr>
            </w:pPr>
          </w:p>
        </w:tc>
      </w:tr>
      <w:tr w:rsidR="00266BC8" w14:paraId="0D1D3874" w14:textId="77777777" w:rsidTr="00D36053">
        <w:trPr>
          <w:jc w:val="center"/>
        </w:trPr>
        <w:tc>
          <w:tcPr>
            <w:tcW w:w="769" w:type="dxa"/>
          </w:tcPr>
          <w:p w14:paraId="196A560D" w14:textId="77777777" w:rsidR="00266BC8" w:rsidRDefault="00266BC8" w:rsidP="00D36053">
            <w:pPr>
              <w:spacing w:line="360" w:lineRule="auto"/>
              <w:jc w:val="center"/>
              <w:rPr>
                <w:rFonts w:ascii="宋体"/>
                <w:sz w:val="28"/>
                <w:szCs w:val="28"/>
              </w:rPr>
            </w:pPr>
          </w:p>
        </w:tc>
        <w:tc>
          <w:tcPr>
            <w:tcW w:w="1069" w:type="dxa"/>
          </w:tcPr>
          <w:p w14:paraId="1F73E600" w14:textId="77777777" w:rsidR="00266BC8" w:rsidRDefault="00266BC8" w:rsidP="00D36053">
            <w:pPr>
              <w:spacing w:line="360" w:lineRule="auto"/>
              <w:jc w:val="center"/>
              <w:rPr>
                <w:rFonts w:ascii="宋体"/>
                <w:sz w:val="28"/>
                <w:szCs w:val="28"/>
              </w:rPr>
            </w:pPr>
          </w:p>
        </w:tc>
        <w:tc>
          <w:tcPr>
            <w:tcW w:w="709" w:type="dxa"/>
          </w:tcPr>
          <w:p w14:paraId="3C4B4719" w14:textId="77777777" w:rsidR="00266BC8" w:rsidRDefault="00266BC8" w:rsidP="00D36053">
            <w:pPr>
              <w:spacing w:line="360" w:lineRule="auto"/>
              <w:jc w:val="center"/>
              <w:rPr>
                <w:rFonts w:ascii="宋体"/>
                <w:sz w:val="28"/>
                <w:szCs w:val="28"/>
              </w:rPr>
            </w:pPr>
          </w:p>
        </w:tc>
        <w:tc>
          <w:tcPr>
            <w:tcW w:w="709" w:type="dxa"/>
          </w:tcPr>
          <w:p w14:paraId="2EF34D4B" w14:textId="77777777" w:rsidR="00266BC8" w:rsidRDefault="00266BC8" w:rsidP="00D36053">
            <w:pPr>
              <w:spacing w:line="360" w:lineRule="auto"/>
              <w:jc w:val="center"/>
              <w:rPr>
                <w:rFonts w:ascii="宋体"/>
                <w:sz w:val="28"/>
                <w:szCs w:val="28"/>
              </w:rPr>
            </w:pPr>
          </w:p>
        </w:tc>
        <w:tc>
          <w:tcPr>
            <w:tcW w:w="708" w:type="dxa"/>
          </w:tcPr>
          <w:p w14:paraId="46E90D76" w14:textId="77777777" w:rsidR="00266BC8" w:rsidRDefault="00266BC8" w:rsidP="00D36053">
            <w:pPr>
              <w:spacing w:line="360" w:lineRule="auto"/>
              <w:jc w:val="center"/>
              <w:rPr>
                <w:rFonts w:ascii="宋体"/>
                <w:sz w:val="28"/>
                <w:szCs w:val="28"/>
              </w:rPr>
            </w:pPr>
          </w:p>
        </w:tc>
        <w:tc>
          <w:tcPr>
            <w:tcW w:w="900" w:type="dxa"/>
          </w:tcPr>
          <w:p w14:paraId="75B65230" w14:textId="77777777" w:rsidR="00266BC8" w:rsidRDefault="00266BC8" w:rsidP="00D36053">
            <w:pPr>
              <w:spacing w:line="360" w:lineRule="auto"/>
              <w:jc w:val="center"/>
              <w:rPr>
                <w:rFonts w:ascii="宋体"/>
                <w:sz w:val="28"/>
                <w:szCs w:val="28"/>
              </w:rPr>
            </w:pPr>
          </w:p>
        </w:tc>
        <w:tc>
          <w:tcPr>
            <w:tcW w:w="943" w:type="dxa"/>
          </w:tcPr>
          <w:p w14:paraId="6E7BF1F9" w14:textId="77777777" w:rsidR="00266BC8" w:rsidRDefault="00266BC8" w:rsidP="00D36053">
            <w:pPr>
              <w:spacing w:line="360" w:lineRule="auto"/>
              <w:jc w:val="center"/>
              <w:rPr>
                <w:rFonts w:ascii="宋体"/>
                <w:sz w:val="28"/>
                <w:szCs w:val="28"/>
              </w:rPr>
            </w:pPr>
          </w:p>
        </w:tc>
        <w:tc>
          <w:tcPr>
            <w:tcW w:w="1134" w:type="dxa"/>
          </w:tcPr>
          <w:p w14:paraId="23FEC516" w14:textId="77777777" w:rsidR="00266BC8" w:rsidRDefault="00266BC8" w:rsidP="00D36053">
            <w:pPr>
              <w:spacing w:line="360" w:lineRule="auto"/>
              <w:jc w:val="center"/>
              <w:rPr>
                <w:rFonts w:ascii="宋体"/>
                <w:sz w:val="28"/>
                <w:szCs w:val="28"/>
              </w:rPr>
            </w:pPr>
          </w:p>
        </w:tc>
        <w:tc>
          <w:tcPr>
            <w:tcW w:w="709" w:type="dxa"/>
          </w:tcPr>
          <w:p w14:paraId="7FDB988E" w14:textId="77777777" w:rsidR="00266BC8" w:rsidRDefault="00266BC8" w:rsidP="00D36053">
            <w:pPr>
              <w:spacing w:line="360" w:lineRule="auto"/>
              <w:jc w:val="center"/>
              <w:rPr>
                <w:rFonts w:ascii="宋体"/>
                <w:sz w:val="28"/>
                <w:szCs w:val="28"/>
              </w:rPr>
            </w:pPr>
          </w:p>
        </w:tc>
        <w:tc>
          <w:tcPr>
            <w:tcW w:w="709" w:type="dxa"/>
          </w:tcPr>
          <w:p w14:paraId="26788F4D" w14:textId="77777777" w:rsidR="00266BC8" w:rsidRDefault="00266BC8" w:rsidP="00D36053">
            <w:pPr>
              <w:spacing w:line="360" w:lineRule="auto"/>
              <w:jc w:val="center"/>
              <w:rPr>
                <w:rFonts w:ascii="宋体"/>
                <w:sz w:val="28"/>
                <w:szCs w:val="28"/>
              </w:rPr>
            </w:pPr>
          </w:p>
        </w:tc>
        <w:tc>
          <w:tcPr>
            <w:tcW w:w="850" w:type="dxa"/>
          </w:tcPr>
          <w:p w14:paraId="7A1E3F6E" w14:textId="77777777" w:rsidR="00266BC8" w:rsidRDefault="00266BC8" w:rsidP="00D36053">
            <w:pPr>
              <w:spacing w:line="360" w:lineRule="auto"/>
              <w:jc w:val="center"/>
              <w:rPr>
                <w:rFonts w:ascii="宋体"/>
                <w:sz w:val="28"/>
                <w:szCs w:val="28"/>
              </w:rPr>
            </w:pPr>
          </w:p>
        </w:tc>
        <w:tc>
          <w:tcPr>
            <w:tcW w:w="695" w:type="dxa"/>
          </w:tcPr>
          <w:p w14:paraId="75746395" w14:textId="77777777" w:rsidR="00266BC8" w:rsidRDefault="00266BC8" w:rsidP="00D36053">
            <w:pPr>
              <w:spacing w:line="360" w:lineRule="auto"/>
              <w:jc w:val="center"/>
              <w:rPr>
                <w:rFonts w:ascii="宋体"/>
                <w:sz w:val="28"/>
                <w:szCs w:val="28"/>
              </w:rPr>
            </w:pPr>
          </w:p>
        </w:tc>
      </w:tr>
      <w:tr w:rsidR="00266BC8" w14:paraId="217BEE83" w14:textId="77777777" w:rsidTr="00D36053">
        <w:trPr>
          <w:jc w:val="center"/>
        </w:trPr>
        <w:tc>
          <w:tcPr>
            <w:tcW w:w="769" w:type="dxa"/>
          </w:tcPr>
          <w:p w14:paraId="350B6E37" w14:textId="77777777" w:rsidR="00266BC8" w:rsidRDefault="00266BC8" w:rsidP="00D36053">
            <w:pPr>
              <w:spacing w:line="360" w:lineRule="auto"/>
              <w:jc w:val="center"/>
              <w:rPr>
                <w:rFonts w:ascii="宋体"/>
                <w:sz w:val="28"/>
                <w:szCs w:val="28"/>
              </w:rPr>
            </w:pPr>
          </w:p>
        </w:tc>
        <w:tc>
          <w:tcPr>
            <w:tcW w:w="1069" w:type="dxa"/>
          </w:tcPr>
          <w:p w14:paraId="1290170A" w14:textId="77777777" w:rsidR="00266BC8" w:rsidRDefault="00266BC8" w:rsidP="00D36053">
            <w:pPr>
              <w:spacing w:line="360" w:lineRule="auto"/>
              <w:jc w:val="center"/>
              <w:rPr>
                <w:rFonts w:ascii="宋体"/>
                <w:sz w:val="28"/>
                <w:szCs w:val="28"/>
              </w:rPr>
            </w:pPr>
          </w:p>
        </w:tc>
        <w:tc>
          <w:tcPr>
            <w:tcW w:w="709" w:type="dxa"/>
          </w:tcPr>
          <w:p w14:paraId="3CD0930E" w14:textId="77777777" w:rsidR="00266BC8" w:rsidRDefault="00266BC8" w:rsidP="00D36053">
            <w:pPr>
              <w:spacing w:line="360" w:lineRule="auto"/>
              <w:jc w:val="center"/>
              <w:rPr>
                <w:rFonts w:ascii="宋体"/>
                <w:sz w:val="28"/>
                <w:szCs w:val="28"/>
              </w:rPr>
            </w:pPr>
          </w:p>
        </w:tc>
        <w:tc>
          <w:tcPr>
            <w:tcW w:w="709" w:type="dxa"/>
          </w:tcPr>
          <w:p w14:paraId="28A6514F" w14:textId="77777777" w:rsidR="00266BC8" w:rsidRDefault="00266BC8" w:rsidP="00D36053">
            <w:pPr>
              <w:spacing w:line="360" w:lineRule="auto"/>
              <w:jc w:val="center"/>
              <w:rPr>
                <w:rFonts w:ascii="宋体"/>
                <w:sz w:val="28"/>
                <w:szCs w:val="28"/>
              </w:rPr>
            </w:pPr>
          </w:p>
        </w:tc>
        <w:tc>
          <w:tcPr>
            <w:tcW w:w="708" w:type="dxa"/>
          </w:tcPr>
          <w:p w14:paraId="0F8A19A5" w14:textId="77777777" w:rsidR="00266BC8" w:rsidRDefault="00266BC8" w:rsidP="00D36053">
            <w:pPr>
              <w:spacing w:line="360" w:lineRule="auto"/>
              <w:jc w:val="center"/>
              <w:rPr>
                <w:rFonts w:ascii="宋体"/>
                <w:sz w:val="28"/>
                <w:szCs w:val="28"/>
              </w:rPr>
            </w:pPr>
          </w:p>
        </w:tc>
        <w:tc>
          <w:tcPr>
            <w:tcW w:w="900" w:type="dxa"/>
          </w:tcPr>
          <w:p w14:paraId="40068F88" w14:textId="77777777" w:rsidR="00266BC8" w:rsidRDefault="00266BC8" w:rsidP="00D36053">
            <w:pPr>
              <w:spacing w:line="360" w:lineRule="auto"/>
              <w:jc w:val="center"/>
              <w:rPr>
                <w:rFonts w:ascii="宋体"/>
                <w:sz w:val="28"/>
                <w:szCs w:val="28"/>
              </w:rPr>
            </w:pPr>
          </w:p>
        </w:tc>
        <w:tc>
          <w:tcPr>
            <w:tcW w:w="943" w:type="dxa"/>
          </w:tcPr>
          <w:p w14:paraId="56BD1DE9" w14:textId="77777777" w:rsidR="00266BC8" w:rsidRDefault="00266BC8" w:rsidP="00D36053">
            <w:pPr>
              <w:spacing w:line="360" w:lineRule="auto"/>
              <w:jc w:val="center"/>
              <w:rPr>
                <w:rFonts w:ascii="宋体"/>
                <w:sz w:val="28"/>
                <w:szCs w:val="28"/>
              </w:rPr>
            </w:pPr>
          </w:p>
        </w:tc>
        <w:tc>
          <w:tcPr>
            <w:tcW w:w="1134" w:type="dxa"/>
          </w:tcPr>
          <w:p w14:paraId="303154C1" w14:textId="77777777" w:rsidR="00266BC8" w:rsidRDefault="00266BC8" w:rsidP="00D36053">
            <w:pPr>
              <w:spacing w:line="360" w:lineRule="auto"/>
              <w:jc w:val="center"/>
              <w:rPr>
                <w:rFonts w:ascii="宋体"/>
                <w:sz w:val="28"/>
                <w:szCs w:val="28"/>
              </w:rPr>
            </w:pPr>
          </w:p>
        </w:tc>
        <w:tc>
          <w:tcPr>
            <w:tcW w:w="709" w:type="dxa"/>
          </w:tcPr>
          <w:p w14:paraId="6F8D332C" w14:textId="77777777" w:rsidR="00266BC8" w:rsidRDefault="00266BC8" w:rsidP="00D36053">
            <w:pPr>
              <w:spacing w:line="360" w:lineRule="auto"/>
              <w:jc w:val="center"/>
              <w:rPr>
                <w:rFonts w:ascii="宋体"/>
                <w:sz w:val="28"/>
                <w:szCs w:val="28"/>
              </w:rPr>
            </w:pPr>
          </w:p>
        </w:tc>
        <w:tc>
          <w:tcPr>
            <w:tcW w:w="709" w:type="dxa"/>
          </w:tcPr>
          <w:p w14:paraId="16F10EA1" w14:textId="77777777" w:rsidR="00266BC8" w:rsidRDefault="00266BC8" w:rsidP="00D36053">
            <w:pPr>
              <w:spacing w:line="360" w:lineRule="auto"/>
              <w:jc w:val="center"/>
              <w:rPr>
                <w:rFonts w:ascii="宋体"/>
                <w:sz w:val="28"/>
                <w:szCs w:val="28"/>
              </w:rPr>
            </w:pPr>
          </w:p>
        </w:tc>
        <w:tc>
          <w:tcPr>
            <w:tcW w:w="850" w:type="dxa"/>
          </w:tcPr>
          <w:p w14:paraId="38CB02D7" w14:textId="77777777" w:rsidR="00266BC8" w:rsidRDefault="00266BC8" w:rsidP="00D36053">
            <w:pPr>
              <w:spacing w:line="360" w:lineRule="auto"/>
              <w:jc w:val="center"/>
              <w:rPr>
                <w:rFonts w:ascii="宋体"/>
                <w:sz w:val="28"/>
                <w:szCs w:val="28"/>
              </w:rPr>
            </w:pPr>
          </w:p>
        </w:tc>
        <w:tc>
          <w:tcPr>
            <w:tcW w:w="695" w:type="dxa"/>
          </w:tcPr>
          <w:p w14:paraId="5F38CF77" w14:textId="77777777" w:rsidR="00266BC8" w:rsidRDefault="00266BC8" w:rsidP="00D36053">
            <w:pPr>
              <w:spacing w:line="360" w:lineRule="auto"/>
              <w:jc w:val="center"/>
              <w:rPr>
                <w:rFonts w:ascii="宋体"/>
                <w:sz w:val="28"/>
                <w:szCs w:val="28"/>
              </w:rPr>
            </w:pPr>
          </w:p>
        </w:tc>
      </w:tr>
      <w:tr w:rsidR="00266BC8" w14:paraId="0045ED0C" w14:textId="77777777" w:rsidTr="00D36053">
        <w:trPr>
          <w:jc w:val="center"/>
        </w:trPr>
        <w:tc>
          <w:tcPr>
            <w:tcW w:w="769" w:type="dxa"/>
          </w:tcPr>
          <w:p w14:paraId="2A79C8BF" w14:textId="77777777" w:rsidR="00266BC8" w:rsidRDefault="00266BC8" w:rsidP="00D36053">
            <w:pPr>
              <w:spacing w:line="360" w:lineRule="auto"/>
              <w:jc w:val="center"/>
              <w:rPr>
                <w:rFonts w:ascii="宋体"/>
                <w:sz w:val="28"/>
                <w:szCs w:val="28"/>
              </w:rPr>
            </w:pPr>
          </w:p>
        </w:tc>
        <w:tc>
          <w:tcPr>
            <w:tcW w:w="1069" w:type="dxa"/>
          </w:tcPr>
          <w:p w14:paraId="1D1700DC" w14:textId="77777777" w:rsidR="00266BC8" w:rsidRDefault="00266BC8" w:rsidP="00D36053">
            <w:pPr>
              <w:spacing w:line="360" w:lineRule="auto"/>
              <w:jc w:val="center"/>
              <w:rPr>
                <w:rFonts w:ascii="宋体"/>
                <w:sz w:val="28"/>
                <w:szCs w:val="28"/>
              </w:rPr>
            </w:pPr>
          </w:p>
        </w:tc>
        <w:tc>
          <w:tcPr>
            <w:tcW w:w="709" w:type="dxa"/>
          </w:tcPr>
          <w:p w14:paraId="1688B79D" w14:textId="77777777" w:rsidR="00266BC8" w:rsidRDefault="00266BC8" w:rsidP="00D36053">
            <w:pPr>
              <w:spacing w:line="360" w:lineRule="auto"/>
              <w:jc w:val="center"/>
              <w:rPr>
                <w:rFonts w:ascii="宋体"/>
                <w:sz w:val="28"/>
                <w:szCs w:val="28"/>
              </w:rPr>
            </w:pPr>
          </w:p>
        </w:tc>
        <w:tc>
          <w:tcPr>
            <w:tcW w:w="709" w:type="dxa"/>
          </w:tcPr>
          <w:p w14:paraId="15F8C4A6" w14:textId="77777777" w:rsidR="00266BC8" w:rsidRDefault="00266BC8" w:rsidP="00D36053">
            <w:pPr>
              <w:spacing w:line="360" w:lineRule="auto"/>
              <w:jc w:val="center"/>
              <w:rPr>
                <w:rFonts w:ascii="宋体"/>
                <w:sz w:val="28"/>
                <w:szCs w:val="28"/>
              </w:rPr>
            </w:pPr>
          </w:p>
        </w:tc>
        <w:tc>
          <w:tcPr>
            <w:tcW w:w="708" w:type="dxa"/>
          </w:tcPr>
          <w:p w14:paraId="039CDA24" w14:textId="77777777" w:rsidR="00266BC8" w:rsidRDefault="00266BC8" w:rsidP="00D36053">
            <w:pPr>
              <w:spacing w:line="360" w:lineRule="auto"/>
              <w:jc w:val="center"/>
              <w:rPr>
                <w:rFonts w:ascii="宋体"/>
                <w:sz w:val="28"/>
                <w:szCs w:val="28"/>
              </w:rPr>
            </w:pPr>
          </w:p>
        </w:tc>
        <w:tc>
          <w:tcPr>
            <w:tcW w:w="900" w:type="dxa"/>
          </w:tcPr>
          <w:p w14:paraId="336955A5" w14:textId="77777777" w:rsidR="00266BC8" w:rsidRDefault="00266BC8" w:rsidP="00D36053">
            <w:pPr>
              <w:spacing w:line="360" w:lineRule="auto"/>
              <w:jc w:val="center"/>
              <w:rPr>
                <w:rFonts w:ascii="宋体"/>
                <w:sz w:val="28"/>
                <w:szCs w:val="28"/>
              </w:rPr>
            </w:pPr>
          </w:p>
        </w:tc>
        <w:tc>
          <w:tcPr>
            <w:tcW w:w="943" w:type="dxa"/>
          </w:tcPr>
          <w:p w14:paraId="6B07681E" w14:textId="77777777" w:rsidR="00266BC8" w:rsidRDefault="00266BC8" w:rsidP="00D36053">
            <w:pPr>
              <w:spacing w:line="360" w:lineRule="auto"/>
              <w:jc w:val="center"/>
              <w:rPr>
                <w:rFonts w:ascii="宋体"/>
                <w:sz w:val="28"/>
                <w:szCs w:val="28"/>
              </w:rPr>
            </w:pPr>
          </w:p>
        </w:tc>
        <w:tc>
          <w:tcPr>
            <w:tcW w:w="1134" w:type="dxa"/>
          </w:tcPr>
          <w:p w14:paraId="16322430" w14:textId="77777777" w:rsidR="00266BC8" w:rsidRDefault="00266BC8" w:rsidP="00D36053">
            <w:pPr>
              <w:spacing w:line="360" w:lineRule="auto"/>
              <w:jc w:val="center"/>
              <w:rPr>
                <w:rFonts w:ascii="宋体"/>
                <w:sz w:val="28"/>
                <w:szCs w:val="28"/>
              </w:rPr>
            </w:pPr>
          </w:p>
        </w:tc>
        <w:tc>
          <w:tcPr>
            <w:tcW w:w="709" w:type="dxa"/>
          </w:tcPr>
          <w:p w14:paraId="1CA2FE76" w14:textId="77777777" w:rsidR="00266BC8" w:rsidRDefault="00266BC8" w:rsidP="00D36053">
            <w:pPr>
              <w:spacing w:line="360" w:lineRule="auto"/>
              <w:jc w:val="center"/>
              <w:rPr>
                <w:rFonts w:ascii="宋体"/>
                <w:sz w:val="28"/>
                <w:szCs w:val="28"/>
              </w:rPr>
            </w:pPr>
          </w:p>
        </w:tc>
        <w:tc>
          <w:tcPr>
            <w:tcW w:w="709" w:type="dxa"/>
          </w:tcPr>
          <w:p w14:paraId="3408B11C" w14:textId="77777777" w:rsidR="00266BC8" w:rsidRDefault="00266BC8" w:rsidP="00D36053">
            <w:pPr>
              <w:spacing w:line="360" w:lineRule="auto"/>
              <w:jc w:val="center"/>
              <w:rPr>
                <w:rFonts w:ascii="宋体"/>
                <w:sz w:val="28"/>
                <w:szCs w:val="28"/>
              </w:rPr>
            </w:pPr>
          </w:p>
        </w:tc>
        <w:tc>
          <w:tcPr>
            <w:tcW w:w="850" w:type="dxa"/>
          </w:tcPr>
          <w:p w14:paraId="4C7F5A82" w14:textId="77777777" w:rsidR="00266BC8" w:rsidRDefault="00266BC8" w:rsidP="00D36053">
            <w:pPr>
              <w:spacing w:line="360" w:lineRule="auto"/>
              <w:jc w:val="center"/>
              <w:rPr>
                <w:rFonts w:ascii="宋体"/>
                <w:sz w:val="28"/>
                <w:szCs w:val="28"/>
              </w:rPr>
            </w:pPr>
          </w:p>
        </w:tc>
        <w:tc>
          <w:tcPr>
            <w:tcW w:w="695" w:type="dxa"/>
          </w:tcPr>
          <w:p w14:paraId="4CC0172D" w14:textId="77777777" w:rsidR="00266BC8" w:rsidRDefault="00266BC8" w:rsidP="00D36053">
            <w:pPr>
              <w:spacing w:line="360" w:lineRule="auto"/>
              <w:jc w:val="center"/>
              <w:rPr>
                <w:rFonts w:ascii="宋体"/>
                <w:sz w:val="28"/>
                <w:szCs w:val="28"/>
              </w:rPr>
            </w:pPr>
          </w:p>
        </w:tc>
      </w:tr>
      <w:tr w:rsidR="00266BC8" w14:paraId="7AACFC1F" w14:textId="77777777" w:rsidTr="00D36053">
        <w:trPr>
          <w:jc w:val="center"/>
        </w:trPr>
        <w:tc>
          <w:tcPr>
            <w:tcW w:w="769" w:type="dxa"/>
          </w:tcPr>
          <w:p w14:paraId="15A394B8" w14:textId="77777777" w:rsidR="00266BC8" w:rsidRDefault="00266BC8" w:rsidP="00D36053">
            <w:pPr>
              <w:spacing w:line="360" w:lineRule="auto"/>
              <w:jc w:val="center"/>
              <w:rPr>
                <w:rFonts w:ascii="宋体"/>
                <w:sz w:val="28"/>
                <w:szCs w:val="28"/>
              </w:rPr>
            </w:pPr>
          </w:p>
        </w:tc>
        <w:tc>
          <w:tcPr>
            <w:tcW w:w="1069" w:type="dxa"/>
          </w:tcPr>
          <w:p w14:paraId="3F8D0287" w14:textId="77777777" w:rsidR="00266BC8" w:rsidRDefault="00266BC8" w:rsidP="00D36053">
            <w:pPr>
              <w:spacing w:line="360" w:lineRule="auto"/>
              <w:jc w:val="center"/>
              <w:rPr>
                <w:rFonts w:ascii="宋体"/>
                <w:sz w:val="28"/>
                <w:szCs w:val="28"/>
              </w:rPr>
            </w:pPr>
          </w:p>
        </w:tc>
        <w:tc>
          <w:tcPr>
            <w:tcW w:w="709" w:type="dxa"/>
          </w:tcPr>
          <w:p w14:paraId="1FA6D948" w14:textId="77777777" w:rsidR="00266BC8" w:rsidRDefault="00266BC8" w:rsidP="00D36053">
            <w:pPr>
              <w:spacing w:line="360" w:lineRule="auto"/>
              <w:jc w:val="center"/>
              <w:rPr>
                <w:rFonts w:ascii="宋体"/>
                <w:sz w:val="28"/>
                <w:szCs w:val="28"/>
              </w:rPr>
            </w:pPr>
          </w:p>
        </w:tc>
        <w:tc>
          <w:tcPr>
            <w:tcW w:w="709" w:type="dxa"/>
          </w:tcPr>
          <w:p w14:paraId="5EEA5BD9" w14:textId="77777777" w:rsidR="00266BC8" w:rsidRDefault="00266BC8" w:rsidP="00D36053">
            <w:pPr>
              <w:spacing w:line="360" w:lineRule="auto"/>
              <w:jc w:val="center"/>
              <w:rPr>
                <w:rFonts w:ascii="宋体"/>
                <w:sz w:val="28"/>
                <w:szCs w:val="28"/>
              </w:rPr>
            </w:pPr>
          </w:p>
        </w:tc>
        <w:tc>
          <w:tcPr>
            <w:tcW w:w="708" w:type="dxa"/>
          </w:tcPr>
          <w:p w14:paraId="5FD2729D" w14:textId="77777777" w:rsidR="00266BC8" w:rsidRDefault="00266BC8" w:rsidP="00D36053">
            <w:pPr>
              <w:spacing w:line="360" w:lineRule="auto"/>
              <w:jc w:val="center"/>
              <w:rPr>
                <w:rFonts w:ascii="宋体"/>
                <w:sz w:val="28"/>
                <w:szCs w:val="28"/>
              </w:rPr>
            </w:pPr>
          </w:p>
        </w:tc>
        <w:tc>
          <w:tcPr>
            <w:tcW w:w="900" w:type="dxa"/>
          </w:tcPr>
          <w:p w14:paraId="2783E89F" w14:textId="77777777" w:rsidR="00266BC8" w:rsidRDefault="00266BC8" w:rsidP="00D36053">
            <w:pPr>
              <w:spacing w:line="360" w:lineRule="auto"/>
              <w:jc w:val="center"/>
              <w:rPr>
                <w:rFonts w:ascii="宋体"/>
                <w:sz w:val="28"/>
                <w:szCs w:val="28"/>
              </w:rPr>
            </w:pPr>
          </w:p>
        </w:tc>
        <w:tc>
          <w:tcPr>
            <w:tcW w:w="943" w:type="dxa"/>
          </w:tcPr>
          <w:p w14:paraId="0A7FF1B5" w14:textId="77777777" w:rsidR="00266BC8" w:rsidRDefault="00266BC8" w:rsidP="00D36053">
            <w:pPr>
              <w:spacing w:line="360" w:lineRule="auto"/>
              <w:jc w:val="center"/>
              <w:rPr>
                <w:rFonts w:ascii="宋体"/>
                <w:sz w:val="28"/>
                <w:szCs w:val="28"/>
              </w:rPr>
            </w:pPr>
          </w:p>
        </w:tc>
        <w:tc>
          <w:tcPr>
            <w:tcW w:w="1134" w:type="dxa"/>
          </w:tcPr>
          <w:p w14:paraId="69686D57" w14:textId="77777777" w:rsidR="00266BC8" w:rsidRDefault="00266BC8" w:rsidP="00D36053">
            <w:pPr>
              <w:spacing w:line="360" w:lineRule="auto"/>
              <w:jc w:val="center"/>
              <w:rPr>
                <w:rFonts w:ascii="宋体"/>
                <w:sz w:val="28"/>
                <w:szCs w:val="28"/>
              </w:rPr>
            </w:pPr>
          </w:p>
        </w:tc>
        <w:tc>
          <w:tcPr>
            <w:tcW w:w="709" w:type="dxa"/>
          </w:tcPr>
          <w:p w14:paraId="66379279" w14:textId="77777777" w:rsidR="00266BC8" w:rsidRDefault="00266BC8" w:rsidP="00D36053">
            <w:pPr>
              <w:spacing w:line="360" w:lineRule="auto"/>
              <w:jc w:val="center"/>
              <w:rPr>
                <w:rFonts w:ascii="宋体"/>
                <w:sz w:val="28"/>
                <w:szCs w:val="28"/>
              </w:rPr>
            </w:pPr>
          </w:p>
        </w:tc>
        <w:tc>
          <w:tcPr>
            <w:tcW w:w="709" w:type="dxa"/>
          </w:tcPr>
          <w:p w14:paraId="7CFB0D10" w14:textId="77777777" w:rsidR="00266BC8" w:rsidRDefault="00266BC8" w:rsidP="00D36053">
            <w:pPr>
              <w:spacing w:line="360" w:lineRule="auto"/>
              <w:jc w:val="center"/>
              <w:rPr>
                <w:rFonts w:ascii="宋体"/>
                <w:sz w:val="28"/>
                <w:szCs w:val="28"/>
              </w:rPr>
            </w:pPr>
          </w:p>
        </w:tc>
        <w:tc>
          <w:tcPr>
            <w:tcW w:w="850" w:type="dxa"/>
          </w:tcPr>
          <w:p w14:paraId="4631083D" w14:textId="77777777" w:rsidR="00266BC8" w:rsidRDefault="00266BC8" w:rsidP="00D36053">
            <w:pPr>
              <w:spacing w:line="360" w:lineRule="auto"/>
              <w:jc w:val="center"/>
              <w:rPr>
                <w:rFonts w:ascii="宋体"/>
                <w:sz w:val="28"/>
                <w:szCs w:val="28"/>
              </w:rPr>
            </w:pPr>
          </w:p>
        </w:tc>
        <w:tc>
          <w:tcPr>
            <w:tcW w:w="695" w:type="dxa"/>
          </w:tcPr>
          <w:p w14:paraId="6215D583" w14:textId="77777777" w:rsidR="00266BC8" w:rsidRDefault="00266BC8" w:rsidP="00D36053">
            <w:pPr>
              <w:spacing w:line="360" w:lineRule="auto"/>
              <w:jc w:val="center"/>
              <w:rPr>
                <w:rFonts w:ascii="宋体"/>
                <w:sz w:val="28"/>
                <w:szCs w:val="28"/>
              </w:rPr>
            </w:pPr>
          </w:p>
        </w:tc>
      </w:tr>
      <w:tr w:rsidR="00266BC8" w14:paraId="03D84C96" w14:textId="77777777" w:rsidTr="00D36053">
        <w:trPr>
          <w:jc w:val="center"/>
        </w:trPr>
        <w:tc>
          <w:tcPr>
            <w:tcW w:w="769" w:type="dxa"/>
          </w:tcPr>
          <w:p w14:paraId="595122ED" w14:textId="77777777" w:rsidR="00266BC8" w:rsidRDefault="00266BC8" w:rsidP="00D36053">
            <w:pPr>
              <w:spacing w:line="360" w:lineRule="auto"/>
              <w:jc w:val="center"/>
              <w:rPr>
                <w:rFonts w:ascii="宋体"/>
                <w:sz w:val="28"/>
                <w:szCs w:val="28"/>
              </w:rPr>
            </w:pPr>
          </w:p>
        </w:tc>
        <w:tc>
          <w:tcPr>
            <w:tcW w:w="1069" w:type="dxa"/>
          </w:tcPr>
          <w:p w14:paraId="18B5CD12" w14:textId="77777777" w:rsidR="00266BC8" w:rsidRDefault="00266BC8" w:rsidP="00D36053">
            <w:pPr>
              <w:spacing w:line="360" w:lineRule="auto"/>
              <w:jc w:val="center"/>
              <w:rPr>
                <w:rFonts w:ascii="宋体"/>
                <w:sz w:val="28"/>
                <w:szCs w:val="28"/>
              </w:rPr>
            </w:pPr>
          </w:p>
        </w:tc>
        <w:tc>
          <w:tcPr>
            <w:tcW w:w="709" w:type="dxa"/>
          </w:tcPr>
          <w:p w14:paraId="1188DF65" w14:textId="77777777" w:rsidR="00266BC8" w:rsidRDefault="00266BC8" w:rsidP="00D36053">
            <w:pPr>
              <w:spacing w:line="360" w:lineRule="auto"/>
              <w:jc w:val="center"/>
              <w:rPr>
                <w:rFonts w:ascii="宋体"/>
                <w:sz w:val="28"/>
                <w:szCs w:val="28"/>
              </w:rPr>
            </w:pPr>
          </w:p>
        </w:tc>
        <w:tc>
          <w:tcPr>
            <w:tcW w:w="709" w:type="dxa"/>
          </w:tcPr>
          <w:p w14:paraId="4AEECD7A" w14:textId="77777777" w:rsidR="00266BC8" w:rsidRDefault="00266BC8" w:rsidP="00D36053">
            <w:pPr>
              <w:spacing w:line="360" w:lineRule="auto"/>
              <w:jc w:val="center"/>
              <w:rPr>
                <w:rFonts w:ascii="宋体"/>
                <w:sz w:val="28"/>
                <w:szCs w:val="28"/>
              </w:rPr>
            </w:pPr>
          </w:p>
        </w:tc>
        <w:tc>
          <w:tcPr>
            <w:tcW w:w="708" w:type="dxa"/>
          </w:tcPr>
          <w:p w14:paraId="464DAC78" w14:textId="77777777" w:rsidR="00266BC8" w:rsidRDefault="00266BC8" w:rsidP="00D36053">
            <w:pPr>
              <w:spacing w:line="360" w:lineRule="auto"/>
              <w:jc w:val="center"/>
              <w:rPr>
                <w:rFonts w:ascii="宋体"/>
                <w:sz w:val="28"/>
                <w:szCs w:val="28"/>
              </w:rPr>
            </w:pPr>
          </w:p>
        </w:tc>
        <w:tc>
          <w:tcPr>
            <w:tcW w:w="900" w:type="dxa"/>
          </w:tcPr>
          <w:p w14:paraId="2CDE47B2" w14:textId="77777777" w:rsidR="00266BC8" w:rsidRDefault="00266BC8" w:rsidP="00D36053">
            <w:pPr>
              <w:spacing w:line="360" w:lineRule="auto"/>
              <w:jc w:val="center"/>
              <w:rPr>
                <w:rFonts w:ascii="宋体"/>
                <w:sz w:val="28"/>
                <w:szCs w:val="28"/>
              </w:rPr>
            </w:pPr>
          </w:p>
        </w:tc>
        <w:tc>
          <w:tcPr>
            <w:tcW w:w="943" w:type="dxa"/>
          </w:tcPr>
          <w:p w14:paraId="667131CE" w14:textId="77777777" w:rsidR="00266BC8" w:rsidRDefault="00266BC8" w:rsidP="00D36053">
            <w:pPr>
              <w:spacing w:line="360" w:lineRule="auto"/>
              <w:jc w:val="center"/>
              <w:rPr>
                <w:rFonts w:ascii="宋体"/>
                <w:sz w:val="28"/>
                <w:szCs w:val="28"/>
              </w:rPr>
            </w:pPr>
          </w:p>
        </w:tc>
        <w:tc>
          <w:tcPr>
            <w:tcW w:w="1134" w:type="dxa"/>
          </w:tcPr>
          <w:p w14:paraId="1F90AA3E" w14:textId="77777777" w:rsidR="00266BC8" w:rsidRDefault="00266BC8" w:rsidP="00D36053">
            <w:pPr>
              <w:spacing w:line="360" w:lineRule="auto"/>
              <w:jc w:val="center"/>
              <w:rPr>
                <w:rFonts w:ascii="宋体"/>
                <w:sz w:val="28"/>
                <w:szCs w:val="28"/>
              </w:rPr>
            </w:pPr>
          </w:p>
        </w:tc>
        <w:tc>
          <w:tcPr>
            <w:tcW w:w="709" w:type="dxa"/>
          </w:tcPr>
          <w:p w14:paraId="0BDFD069" w14:textId="77777777" w:rsidR="00266BC8" w:rsidRDefault="00266BC8" w:rsidP="00D36053">
            <w:pPr>
              <w:spacing w:line="360" w:lineRule="auto"/>
              <w:jc w:val="center"/>
              <w:rPr>
                <w:rFonts w:ascii="宋体"/>
                <w:sz w:val="28"/>
                <w:szCs w:val="28"/>
              </w:rPr>
            </w:pPr>
          </w:p>
        </w:tc>
        <w:tc>
          <w:tcPr>
            <w:tcW w:w="709" w:type="dxa"/>
          </w:tcPr>
          <w:p w14:paraId="244B155A" w14:textId="77777777" w:rsidR="00266BC8" w:rsidRDefault="00266BC8" w:rsidP="00D36053">
            <w:pPr>
              <w:spacing w:line="360" w:lineRule="auto"/>
              <w:jc w:val="center"/>
              <w:rPr>
                <w:rFonts w:ascii="宋体"/>
                <w:sz w:val="28"/>
                <w:szCs w:val="28"/>
              </w:rPr>
            </w:pPr>
          </w:p>
        </w:tc>
        <w:tc>
          <w:tcPr>
            <w:tcW w:w="850" w:type="dxa"/>
          </w:tcPr>
          <w:p w14:paraId="6F7EE2ED" w14:textId="77777777" w:rsidR="00266BC8" w:rsidRDefault="00266BC8" w:rsidP="00D36053">
            <w:pPr>
              <w:spacing w:line="360" w:lineRule="auto"/>
              <w:jc w:val="center"/>
              <w:rPr>
                <w:rFonts w:ascii="宋体"/>
                <w:sz w:val="28"/>
                <w:szCs w:val="28"/>
              </w:rPr>
            </w:pPr>
          </w:p>
        </w:tc>
        <w:tc>
          <w:tcPr>
            <w:tcW w:w="695" w:type="dxa"/>
          </w:tcPr>
          <w:p w14:paraId="71D49801" w14:textId="77777777" w:rsidR="00266BC8" w:rsidRDefault="00266BC8" w:rsidP="00D36053">
            <w:pPr>
              <w:spacing w:line="360" w:lineRule="auto"/>
              <w:jc w:val="center"/>
              <w:rPr>
                <w:rFonts w:ascii="宋体"/>
                <w:sz w:val="28"/>
                <w:szCs w:val="28"/>
              </w:rPr>
            </w:pPr>
          </w:p>
        </w:tc>
      </w:tr>
      <w:tr w:rsidR="00266BC8" w14:paraId="06DDC73B" w14:textId="77777777" w:rsidTr="00D36053">
        <w:trPr>
          <w:jc w:val="center"/>
        </w:trPr>
        <w:tc>
          <w:tcPr>
            <w:tcW w:w="769" w:type="dxa"/>
          </w:tcPr>
          <w:p w14:paraId="1BFED177" w14:textId="77777777" w:rsidR="00266BC8" w:rsidRDefault="00266BC8" w:rsidP="00D36053">
            <w:pPr>
              <w:spacing w:line="360" w:lineRule="auto"/>
              <w:jc w:val="center"/>
              <w:rPr>
                <w:rFonts w:ascii="宋体"/>
                <w:sz w:val="28"/>
                <w:szCs w:val="28"/>
              </w:rPr>
            </w:pPr>
          </w:p>
        </w:tc>
        <w:tc>
          <w:tcPr>
            <w:tcW w:w="1069" w:type="dxa"/>
          </w:tcPr>
          <w:p w14:paraId="19B673D6" w14:textId="77777777" w:rsidR="00266BC8" w:rsidRDefault="00266BC8" w:rsidP="00D36053">
            <w:pPr>
              <w:spacing w:line="360" w:lineRule="auto"/>
              <w:jc w:val="center"/>
              <w:rPr>
                <w:rFonts w:ascii="宋体"/>
                <w:sz w:val="28"/>
                <w:szCs w:val="28"/>
              </w:rPr>
            </w:pPr>
          </w:p>
        </w:tc>
        <w:tc>
          <w:tcPr>
            <w:tcW w:w="709" w:type="dxa"/>
          </w:tcPr>
          <w:p w14:paraId="078695AA" w14:textId="77777777" w:rsidR="00266BC8" w:rsidRDefault="00266BC8" w:rsidP="00D36053">
            <w:pPr>
              <w:spacing w:line="360" w:lineRule="auto"/>
              <w:jc w:val="center"/>
              <w:rPr>
                <w:rFonts w:ascii="宋体"/>
                <w:sz w:val="28"/>
                <w:szCs w:val="28"/>
              </w:rPr>
            </w:pPr>
          </w:p>
        </w:tc>
        <w:tc>
          <w:tcPr>
            <w:tcW w:w="709" w:type="dxa"/>
          </w:tcPr>
          <w:p w14:paraId="512841B8" w14:textId="77777777" w:rsidR="00266BC8" w:rsidRDefault="00266BC8" w:rsidP="00D36053">
            <w:pPr>
              <w:spacing w:line="360" w:lineRule="auto"/>
              <w:jc w:val="center"/>
              <w:rPr>
                <w:rFonts w:ascii="宋体"/>
                <w:sz w:val="28"/>
                <w:szCs w:val="28"/>
              </w:rPr>
            </w:pPr>
          </w:p>
        </w:tc>
        <w:tc>
          <w:tcPr>
            <w:tcW w:w="708" w:type="dxa"/>
          </w:tcPr>
          <w:p w14:paraId="106E1B12" w14:textId="77777777" w:rsidR="00266BC8" w:rsidRDefault="00266BC8" w:rsidP="00D36053">
            <w:pPr>
              <w:spacing w:line="360" w:lineRule="auto"/>
              <w:jc w:val="center"/>
              <w:rPr>
                <w:rFonts w:ascii="宋体"/>
                <w:sz w:val="28"/>
                <w:szCs w:val="28"/>
              </w:rPr>
            </w:pPr>
          </w:p>
        </w:tc>
        <w:tc>
          <w:tcPr>
            <w:tcW w:w="900" w:type="dxa"/>
          </w:tcPr>
          <w:p w14:paraId="6B11323D" w14:textId="77777777" w:rsidR="00266BC8" w:rsidRDefault="00266BC8" w:rsidP="00D36053">
            <w:pPr>
              <w:spacing w:line="360" w:lineRule="auto"/>
              <w:jc w:val="center"/>
              <w:rPr>
                <w:rFonts w:ascii="宋体"/>
                <w:sz w:val="28"/>
                <w:szCs w:val="28"/>
              </w:rPr>
            </w:pPr>
          </w:p>
        </w:tc>
        <w:tc>
          <w:tcPr>
            <w:tcW w:w="943" w:type="dxa"/>
          </w:tcPr>
          <w:p w14:paraId="0DC150EA" w14:textId="77777777" w:rsidR="00266BC8" w:rsidRDefault="00266BC8" w:rsidP="00D36053">
            <w:pPr>
              <w:spacing w:line="360" w:lineRule="auto"/>
              <w:jc w:val="center"/>
              <w:rPr>
                <w:rFonts w:ascii="宋体"/>
                <w:sz w:val="28"/>
                <w:szCs w:val="28"/>
              </w:rPr>
            </w:pPr>
          </w:p>
        </w:tc>
        <w:tc>
          <w:tcPr>
            <w:tcW w:w="1134" w:type="dxa"/>
          </w:tcPr>
          <w:p w14:paraId="4C49D322" w14:textId="77777777" w:rsidR="00266BC8" w:rsidRDefault="00266BC8" w:rsidP="00D36053">
            <w:pPr>
              <w:spacing w:line="360" w:lineRule="auto"/>
              <w:jc w:val="center"/>
              <w:rPr>
                <w:rFonts w:ascii="宋体"/>
                <w:sz w:val="28"/>
                <w:szCs w:val="28"/>
              </w:rPr>
            </w:pPr>
          </w:p>
        </w:tc>
        <w:tc>
          <w:tcPr>
            <w:tcW w:w="709" w:type="dxa"/>
          </w:tcPr>
          <w:p w14:paraId="4735AD0C" w14:textId="77777777" w:rsidR="00266BC8" w:rsidRDefault="00266BC8" w:rsidP="00D36053">
            <w:pPr>
              <w:spacing w:line="360" w:lineRule="auto"/>
              <w:jc w:val="center"/>
              <w:rPr>
                <w:rFonts w:ascii="宋体"/>
                <w:sz w:val="28"/>
                <w:szCs w:val="28"/>
              </w:rPr>
            </w:pPr>
          </w:p>
        </w:tc>
        <w:tc>
          <w:tcPr>
            <w:tcW w:w="709" w:type="dxa"/>
          </w:tcPr>
          <w:p w14:paraId="713C7C33" w14:textId="77777777" w:rsidR="00266BC8" w:rsidRDefault="00266BC8" w:rsidP="00D36053">
            <w:pPr>
              <w:spacing w:line="360" w:lineRule="auto"/>
              <w:jc w:val="center"/>
              <w:rPr>
                <w:rFonts w:ascii="宋体"/>
                <w:sz w:val="28"/>
                <w:szCs w:val="28"/>
              </w:rPr>
            </w:pPr>
          </w:p>
        </w:tc>
        <w:tc>
          <w:tcPr>
            <w:tcW w:w="850" w:type="dxa"/>
          </w:tcPr>
          <w:p w14:paraId="38759E5F" w14:textId="77777777" w:rsidR="00266BC8" w:rsidRDefault="00266BC8" w:rsidP="00D36053">
            <w:pPr>
              <w:spacing w:line="360" w:lineRule="auto"/>
              <w:jc w:val="center"/>
              <w:rPr>
                <w:rFonts w:ascii="宋体"/>
                <w:sz w:val="28"/>
                <w:szCs w:val="28"/>
              </w:rPr>
            </w:pPr>
          </w:p>
        </w:tc>
        <w:tc>
          <w:tcPr>
            <w:tcW w:w="695" w:type="dxa"/>
          </w:tcPr>
          <w:p w14:paraId="13498771" w14:textId="77777777" w:rsidR="00266BC8" w:rsidRDefault="00266BC8" w:rsidP="00D36053">
            <w:pPr>
              <w:spacing w:line="360" w:lineRule="auto"/>
              <w:jc w:val="center"/>
              <w:rPr>
                <w:rFonts w:ascii="宋体"/>
                <w:sz w:val="28"/>
                <w:szCs w:val="28"/>
              </w:rPr>
            </w:pPr>
          </w:p>
        </w:tc>
      </w:tr>
      <w:tr w:rsidR="00266BC8" w14:paraId="677B9759" w14:textId="77777777" w:rsidTr="00D36053">
        <w:trPr>
          <w:jc w:val="center"/>
        </w:trPr>
        <w:tc>
          <w:tcPr>
            <w:tcW w:w="769" w:type="dxa"/>
          </w:tcPr>
          <w:p w14:paraId="0530D95C" w14:textId="77777777" w:rsidR="00266BC8" w:rsidRDefault="00266BC8" w:rsidP="00D36053">
            <w:pPr>
              <w:spacing w:line="360" w:lineRule="auto"/>
              <w:jc w:val="center"/>
              <w:rPr>
                <w:rFonts w:ascii="宋体"/>
                <w:sz w:val="28"/>
                <w:szCs w:val="28"/>
              </w:rPr>
            </w:pPr>
          </w:p>
        </w:tc>
        <w:tc>
          <w:tcPr>
            <w:tcW w:w="1069" w:type="dxa"/>
          </w:tcPr>
          <w:p w14:paraId="3E0F575E" w14:textId="77777777" w:rsidR="00266BC8" w:rsidRDefault="00266BC8" w:rsidP="00D36053">
            <w:pPr>
              <w:spacing w:line="360" w:lineRule="auto"/>
              <w:jc w:val="center"/>
              <w:rPr>
                <w:rFonts w:ascii="宋体"/>
                <w:sz w:val="28"/>
                <w:szCs w:val="28"/>
              </w:rPr>
            </w:pPr>
          </w:p>
        </w:tc>
        <w:tc>
          <w:tcPr>
            <w:tcW w:w="709" w:type="dxa"/>
          </w:tcPr>
          <w:p w14:paraId="6D978CC9" w14:textId="77777777" w:rsidR="00266BC8" w:rsidRDefault="00266BC8" w:rsidP="00D36053">
            <w:pPr>
              <w:spacing w:line="360" w:lineRule="auto"/>
              <w:jc w:val="center"/>
              <w:rPr>
                <w:rFonts w:ascii="宋体"/>
                <w:sz w:val="28"/>
                <w:szCs w:val="28"/>
              </w:rPr>
            </w:pPr>
          </w:p>
        </w:tc>
        <w:tc>
          <w:tcPr>
            <w:tcW w:w="709" w:type="dxa"/>
          </w:tcPr>
          <w:p w14:paraId="6A00DA7A" w14:textId="77777777" w:rsidR="00266BC8" w:rsidRDefault="00266BC8" w:rsidP="00D36053">
            <w:pPr>
              <w:spacing w:line="360" w:lineRule="auto"/>
              <w:jc w:val="center"/>
              <w:rPr>
                <w:rFonts w:ascii="宋体"/>
                <w:sz w:val="28"/>
                <w:szCs w:val="28"/>
              </w:rPr>
            </w:pPr>
          </w:p>
        </w:tc>
        <w:tc>
          <w:tcPr>
            <w:tcW w:w="708" w:type="dxa"/>
          </w:tcPr>
          <w:p w14:paraId="3DCA640B" w14:textId="77777777" w:rsidR="00266BC8" w:rsidRDefault="00266BC8" w:rsidP="00D36053">
            <w:pPr>
              <w:spacing w:line="360" w:lineRule="auto"/>
              <w:jc w:val="center"/>
              <w:rPr>
                <w:rFonts w:ascii="宋体"/>
                <w:sz w:val="28"/>
                <w:szCs w:val="28"/>
              </w:rPr>
            </w:pPr>
          </w:p>
        </w:tc>
        <w:tc>
          <w:tcPr>
            <w:tcW w:w="900" w:type="dxa"/>
          </w:tcPr>
          <w:p w14:paraId="186CDF27" w14:textId="77777777" w:rsidR="00266BC8" w:rsidRDefault="00266BC8" w:rsidP="00D36053">
            <w:pPr>
              <w:spacing w:line="360" w:lineRule="auto"/>
              <w:jc w:val="center"/>
              <w:rPr>
                <w:rFonts w:ascii="宋体"/>
                <w:sz w:val="28"/>
                <w:szCs w:val="28"/>
              </w:rPr>
            </w:pPr>
          </w:p>
        </w:tc>
        <w:tc>
          <w:tcPr>
            <w:tcW w:w="943" w:type="dxa"/>
          </w:tcPr>
          <w:p w14:paraId="23B996E3" w14:textId="77777777" w:rsidR="00266BC8" w:rsidRDefault="00266BC8" w:rsidP="00D36053">
            <w:pPr>
              <w:spacing w:line="360" w:lineRule="auto"/>
              <w:jc w:val="center"/>
              <w:rPr>
                <w:rFonts w:ascii="宋体"/>
                <w:sz w:val="28"/>
                <w:szCs w:val="28"/>
              </w:rPr>
            </w:pPr>
          </w:p>
        </w:tc>
        <w:tc>
          <w:tcPr>
            <w:tcW w:w="1134" w:type="dxa"/>
          </w:tcPr>
          <w:p w14:paraId="21DE5364" w14:textId="77777777" w:rsidR="00266BC8" w:rsidRDefault="00266BC8" w:rsidP="00D36053">
            <w:pPr>
              <w:spacing w:line="360" w:lineRule="auto"/>
              <w:jc w:val="center"/>
              <w:rPr>
                <w:rFonts w:ascii="宋体"/>
                <w:sz w:val="28"/>
                <w:szCs w:val="28"/>
              </w:rPr>
            </w:pPr>
          </w:p>
        </w:tc>
        <w:tc>
          <w:tcPr>
            <w:tcW w:w="709" w:type="dxa"/>
          </w:tcPr>
          <w:p w14:paraId="6931DD65" w14:textId="77777777" w:rsidR="00266BC8" w:rsidRDefault="00266BC8" w:rsidP="00D36053">
            <w:pPr>
              <w:spacing w:line="360" w:lineRule="auto"/>
              <w:jc w:val="center"/>
              <w:rPr>
                <w:rFonts w:ascii="宋体"/>
                <w:sz w:val="28"/>
                <w:szCs w:val="28"/>
              </w:rPr>
            </w:pPr>
          </w:p>
        </w:tc>
        <w:tc>
          <w:tcPr>
            <w:tcW w:w="709" w:type="dxa"/>
          </w:tcPr>
          <w:p w14:paraId="39076321" w14:textId="77777777" w:rsidR="00266BC8" w:rsidRDefault="00266BC8" w:rsidP="00D36053">
            <w:pPr>
              <w:spacing w:line="360" w:lineRule="auto"/>
              <w:jc w:val="center"/>
              <w:rPr>
                <w:rFonts w:ascii="宋体"/>
                <w:sz w:val="28"/>
                <w:szCs w:val="28"/>
              </w:rPr>
            </w:pPr>
          </w:p>
        </w:tc>
        <w:tc>
          <w:tcPr>
            <w:tcW w:w="850" w:type="dxa"/>
          </w:tcPr>
          <w:p w14:paraId="6B72B0FE" w14:textId="77777777" w:rsidR="00266BC8" w:rsidRDefault="00266BC8" w:rsidP="00D36053">
            <w:pPr>
              <w:spacing w:line="360" w:lineRule="auto"/>
              <w:jc w:val="center"/>
              <w:rPr>
                <w:rFonts w:ascii="宋体"/>
                <w:sz w:val="28"/>
                <w:szCs w:val="28"/>
              </w:rPr>
            </w:pPr>
          </w:p>
        </w:tc>
        <w:tc>
          <w:tcPr>
            <w:tcW w:w="695" w:type="dxa"/>
          </w:tcPr>
          <w:p w14:paraId="29FCEF78" w14:textId="77777777" w:rsidR="00266BC8" w:rsidRDefault="00266BC8" w:rsidP="00D36053">
            <w:pPr>
              <w:spacing w:line="360" w:lineRule="auto"/>
              <w:jc w:val="center"/>
              <w:rPr>
                <w:rFonts w:ascii="宋体"/>
                <w:sz w:val="28"/>
                <w:szCs w:val="28"/>
              </w:rPr>
            </w:pPr>
          </w:p>
        </w:tc>
      </w:tr>
      <w:tr w:rsidR="00266BC8" w14:paraId="48EF98BB" w14:textId="77777777" w:rsidTr="00D36053">
        <w:trPr>
          <w:jc w:val="center"/>
        </w:trPr>
        <w:tc>
          <w:tcPr>
            <w:tcW w:w="769" w:type="dxa"/>
          </w:tcPr>
          <w:p w14:paraId="0B6A197C" w14:textId="77777777" w:rsidR="00266BC8" w:rsidRDefault="00266BC8" w:rsidP="00D36053">
            <w:pPr>
              <w:spacing w:line="360" w:lineRule="auto"/>
              <w:jc w:val="center"/>
              <w:rPr>
                <w:rFonts w:ascii="宋体"/>
                <w:sz w:val="28"/>
                <w:szCs w:val="28"/>
              </w:rPr>
            </w:pPr>
          </w:p>
        </w:tc>
        <w:tc>
          <w:tcPr>
            <w:tcW w:w="1069" w:type="dxa"/>
          </w:tcPr>
          <w:p w14:paraId="00606FF6" w14:textId="77777777" w:rsidR="00266BC8" w:rsidRDefault="00266BC8" w:rsidP="00D36053">
            <w:pPr>
              <w:spacing w:line="360" w:lineRule="auto"/>
              <w:jc w:val="center"/>
              <w:rPr>
                <w:rFonts w:ascii="宋体"/>
                <w:sz w:val="28"/>
                <w:szCs w:val="28"/>
              </w:rPr>
            </w:pPr>
          </w:p>
        </w:tc>
        <w:tc>
          <w:tcPr>
            <w:tcW w:w="709" w:type="dxa"/>
          </w:tcPr>
          <w:p w14:paraId="0EB3CF8A" w14:textId="77777777" w:rsidR="00266BC8" w:rsidRDefault="00266BC8" w:rsidP="00D36053">
            <w:pPr>
              <w:spacing w:line="360" w:lineRule="auto"/>
              <w:jc w:val="center"/>
              <w:rPr>
                <w:rFonts w:ascii="宋体"/>
                <w:sz w:val="28"/>
                <w:szCs w:val="28"/>
              </w:rPr>
            </w:pPr>
          </w:p>
        </w:tc>
        <w:tc>
          <w:tcPr>
            <w:tcW w:w="709" w:type="dxa"/>
          </w:tcPr>
          <w:p w14:paraId="232DAA31" w14:textId="77777777" w:rsidR="00266BC8" w:rsidRDefault="00266BC8" w:rsidP="00D36053">
            <w:pPr>
              <w:spacing w:line="360" w:lineRule="auto"/>
              <w:jc w:val="center"/>
              <w:rPr>
                <w:rFonts w:ascii="宋体"/>
                <w:sz w:val="28"/>
                <w:szCs w:val="28"/>
              </w:rPr>
            </w:pPr>
          </w:p>
        </w:tc>
        <w:tc>
          <w:tcPr>
            <w:tcW w:w="708" w:type="dxa"/>
          </w:tcPr>
          <w:p w14:paraId="29E6DF78" w14:textId="77777777" w:rsidR="00266BC8" w:rsidRDefault="00266BC8" w:rsidP="00D36053">
            <w:pPr>
              <w:spacing w:line="360" w:lineRule="auto"/>
              <w:jc w:val="center"/>
              <w:rPr>
                <w:rFonts w:ascii="宋体"/>
                <w:sz w:val="28"/>
                <w:szCs w:val="28"/>
              </w:rPr>
            </w:pPr>
          </w:p>
        </w:tc>
        <w:tc>
          <w:tcPr>
            <w:tcW w:w="900" w:type="dxa"/>
          </w:tcPr>
          <w:p w14:paraId="1917B718" w14:textId="77777777" w:rsidR="00266BC8" w:rsidRDefault="00266BC8" w:rsidP="00D36053">
            <w:pPr>
              <w:spacing w:line="360" w:lineRule="auto"/>
              <w:jc w:val="center"/>
              <w:rPr>
                <w:rFonts w:ascii="宋体"/>
                <w:sz w:val="28"/>
                <w:szCs w:val="28"/>
              </w:rPr>
            </w:pPr>
          </w:p>
        </w:tc>
        <w:tc>
          <w:tcPr>
            <w:tcW w:w="943" w:type="dxa"/>
          </w:tcPr>
          <w:p w14:paraId="3DD7C58C" w14:textId="77777777" w:rsidR="00266BC8" w:rsidRDefault="00266BC8" w:rsidP="00D36053">
            <w:pPr>
              <w:spacing w:line="360" w:lineRule="auto"/>
              <w:jc w:val="center"/>
              <w:rPr>
                <w:rFonts w:ascii="宋体"/>
                <w:sz w:val="28"/>
                <w:szCs w:val="28"/>
              </w:rPr>
            </w:pPr>
          </w:p>
        </w:tc>
        <w:tc>
          <w:tcPr>
            <w:tcW w:w="1134" w:type="dxa"/>
          </w:tcPr>
          <w:p w14:paraId="19C25DAF" w14:textId="77777777" w:rsidR="00266BC8" w:rsidRDefault="00266BC8" w:rsidP="00D36053">
            <w:pPr>
              <w:spacing w:line="360" w:lineRule="auto"/>
              <w:jc w:val="center"/>
              <w:rPr>
                <w:rFonts w:ascii="宋体"/>
                <w:sz w:val="28"/>
                <w:szCs w:val="28"/>
              </w:rPr>
            </w:pPr>
          </w:p>
        </w:tc>
        <w:tc>
          <w:tcPr>
            <w:tcW w:w="709" w:type="dxa"/>
          </w:tcPr>
          <w:p w14:paraId="5090C389" w14:textId="77777777" w:rsidR="00266BC8" w:rsidRDefault="00266BC8" w:rsidP="00D36053">
            <w:pPr>
              <w:spacing w:line="360" w:lineRule="auto"/>
              <w:jc w:val="center"/>
              <w:rPr>
                <w:rFonts w:ascii="宋体"/>
                <w:sz w:val="28"/>
                <w:szCs w:val="28"/>
              </w:rPr>
            </w:pPr>
          </w:p>
        </w:tc>
        <w:tc>
          <w:tcPr>
            <w:tcW w:w="709" w:type="dxa"/>
          </w:tcPr>
          <w:p w14:paraId="5CAA4B1D" w14:textId="77777777" w:rsidR="00266BC8" w:rsidRDefault="00266BC8" w:rsidP="00D36053">
            <w:pPr>
              <w:spacing w:line="360" w:lineRule="auto"/>
              <w:jc w:val="center"/>
              <w:rPr>
                <w:rFonts w:ascii="宋体"/>
                <w:sz w:val="28"/>
                <w:szCs w:val="28"/>
              </w:rPr>
            </w:pPr>
          </w:p>
        </w:tc>
        <w:tc>
          <w:tcPr>
            <w:tcW w:w="850" w:type="dxa"/>
          </w:tcPr>
          <w:p w14:paraId="0C108A67" w14:textId="77777777" w:rsidR="00266BC8" w:rsidRDefault="00266BC8" w:rsidP="00D36053">
            <w:pPr>
              <w:spacing w:line="360" w:lineRule="auto"/>
              <w:jc w:val="center"/>
              <w:rPr>
                <w:rFonts w:ascii="宋体"/>
                <w:sz w:val="28"/>
                <w:szCs w:val="28"/>
              </w:rPr>
            </w:pPr>
          </w:p>
        </w:tc>
        <w:tc>
          <w:tcPr>
            <w:tcW w:w="695" w:type="dxa"/>
          </w:tcPr>
          <w:p w14:paraId="719A5659" w14:textId="77777777" w:rsidR="00266BC8" w:rsidRDefault="00266BC8" w:rsidP="00D36053">
            <w:pPr>
              <w:spacing w:line="360" w:lineRule="auto"/>
              <w:jc w:val="center"/>
              <w:rPr>
                <w:rFonts w:ascii="宋体"/>
                <w:sz w:val="28"/>
                <w:szCs w:val="28"/>
              </w:rPr>
            </w:pPr>
          </w:p>
        </w:tc>
      </w:tr>
      <w:tr w:rsidR="00266BC8" w14:paraId="04A7F10A" w14:textId="77777777" w:rsidTr="00D36053">
        <w:trPr>
          <w:jc w:val="center"/>
        </w:trPr>
        <w:tc>
          <w:tcPr>
            <w:tcW w:w="769" w:type="dxa"/>
          </w:tcPr>
          <w:p w14:paraId="2AC31647" w14:textId="77777777" w:rsidR="00266BC8" w:rsidRDefault="00266BC8" w:rsidP="00D36053">
            <w:pPr>
              <w:spacing w:line="360" w:lineRule="auto"/>
              <w:jc w:val="center"/>
              <w:rPr>
                <w:rFonts w:ascii="宋体"/>
                <w:sz w:val="28"/>
                <w:szCs w:val="28"/>
              </w:rPr>
            </w:pPr>
          </w:p>
        </w:tc>
        <w:tc>
          <w:tcPr>
            <w:tcW w:w="1069" w:type="dxa"/>
          </w:tcPr>
          <w:p w14:paraId="193A5B31" w14:textId="77777777" w:rsidR="00266BC8" w:rsidRDefault="00266BC8" w:rsidP="00D36053">
            <w:pPr>
              <w:spacing w:line="360" w:lineRule="auto"/>
              <w:jc w:val="center"/>
              <w:rPr>
                <w:rFonts w:ascii="宋体"/>
                <w:sz w:val="28"/>
                <w:szCs w:val="28"/>
              </w:rPr>
            </w:pPr>
          </w:p>
        </w:tc>
        <w:tc>
          <w:tcPr>
            <w:tcW w:w="709" w:type="dxa"/>
          </w:tcPr>
          <w:p w14:paraId="6EC91F85" w14:textId="77777777" w:rsidR="00266BC8" w:rsidRDefault="00266BC8" w:rsidP="00D36053">
            <w:pPr>
              <w:spacing w:line="360" w:lineRule="auto"/>
              <w:jc w:val="center"/>
              <w:rPr>
                <w:rFonts w:ascii="宋体"/>
                <w:sz w:val="28"/>
                <w:szCs w:val="28"/>
              </w:rPr>
            </w:pPr>
          </w:p>
        </w:tc>
        <w:tc>
          <w:tcPr>
            <w:tcW w:w="709" w:type="dxa"/>
          </w:tcPr>
          <w:p w14:paraId="34CB1E6A" w14:textId="77777777" w:rsidR="00266BC8" w:rsidRDefault="00266BC8" w:rsidP="00D36053">
            <w:pPr>
              <w:spacing w:line="360" w:lineRule="auto"/>
              <w:jc w:val="center"/>
              <w:rPr>
                <w:rFonts w:ascii="宋体"/>
                <w:sz w:val="28"/>
                <w:szCs w:val="28"/>
              </w:rPr>
            </w:pPr>
          </w:p>
        </w:tc>
        <w:tc>
          <w:tcPr>
            <w:tcW w:w="708" w:type="dxa"/>
          </w:tcPr>
          <w:p w14:paraId="6F5A8DF7" w14:textId="77777777" w:rsidR="00266BC8" w:rsidRDefault="00266BC8" w:rsidP="00D36053">
            <w:pPr>
              <w:spacing w:line="360" w:lineRule="auto"/>
              <w:jc w:val="center"/>
              <w:rPr>
                <w:rFonts w:ascii="宋体"/>
                <w:sz w:val="28"/>
                <w:szCs w:val="28"/>
              </w:rPr>
            </w:pPr>
          </w:p>
        </w:tc>
        <w:tc>
          <w:tcPr>
            <w:tcW w:w="900" w:type="dxa"/>
          </w:tcPr>
          <w:p w14:paraId="0005252F" w14:textId="77777777" w:rsidR="00266BC8" w:rsidRDefault="00266BC8" w:rsidP="00D36053">
            <w:pPr>
              <w:spacing w:line="360" w:lineRule="auto"/>
              <w:jc w:val="center"/>
              <w:rPr>
                <w:rFonts w:ascii="宋体"/>
                <w:sz w:val="28"/>
                <w:szCs w:val="28"/>
              </w:rPr>
            </w:pPr>
          </w:p>
        </w:tc>
        <w:tc>
          <w:tcPr>
            <w:tcW w:w="943" w:type="dxa"/>
          </w:tcPr>
          <w:p w14:paraId="607037A4" w14:textId="77777777" w:rsidR="00266BC8" w:rsidRDefault="00266BC8" w:rsidP="00D36053">
            <w:pPr>
              <w:spacing w:line="360" w:lineRule="auto"/>
              <w:jc w:val="center"/>
              <w:rPr>
                <w:rFonts w:ascii="宋体"/>
                <w:sz w:val="28"/>
                <w:szCs w:val="28"/>
              </w:rPr>
            </w:pPr>
          </w:p>
        </w:tc>
        <w:tc>
          <w:tcPr>
            <w:tcW w:w="1134" w:type="dxa"/>
          </w:tcPr>
          <w:p w14:paraId="4C1377EE" w14:textId="77777777" w:rsidR="00266BC8" w:rsidRDefault="00266BC8" w:rsidP="00D36053">
            <w:pPr>
              <w:spacing w:line="360" w:lineRule="auto"/>
              <w:jc w:val="center"/>
              <w:rPr>
                <w:rFonts w:ascii="宋体"/>
                <w:sz w:val="28"/>
                <w:szCs w:val="28"/>
              </w:rPr>
            </w:pPr>
          </w:p>
        </w:tc>
        <w:tc>
          <w:tcPr>
            <w:tcW w:w="709" w:type="dxa"/>
          </w:tcPr>
          <w:p w14:paraId="21ECB5A3" w14:textId="77777777" w:rsidR="00266BC8" w:rsidRDefault="00266BC8" w:rsidP="00D36053">
            <w:pPr>
              <w:spacing w:line="360" w:lineRule="auto"/>
              <w:jc w:val="center"/>
              <w:rPr>
                <w:rFonts w:ascii="宋体"/>
                <w:sz w:val="28"/>
                <w:szCs w:val="28"/>
              </w:rPr>
            </w:pPr>
          </w:p>
        </w:tc>
        <w:tc>
          <w:tcPr>
            <w:tcW w:w="709" w:type="dxa"/>
          </w:tcPr>
          <w:p w14:paraId="1100EF55" w14:textId="77777777" w:rsidR="00266BC8" w:rsidRDefault="00266BC8" w:rsidP="00D36053">
            <w:pPr>
              <w:spacing w:line="360" w:lineRule="auto"/>
              <w:jc w:val="center"/>
              <w:rPr>
                <w:rFonts w:ascii="宋体"/>
                <w:sz w:val="28"/>
                <w:szCs w:val="28"/>
              </w:rPr>
            </w:pPr>
          </w:p>
        </w:tc>
        <w:tc>
          <w:tcPr>
            <w:tcW w:w="850" w:type="dxa"/>
          </w:tcPr>
          <w:p w14:paraId="6BEA3D6F" w14:textId="77777777" w:rsidR="00266BC8" w:rsidRDefault="00266BC8" w:rsidP="00D36053">
            <w:pPr>
              <w:spacing w:line="360" w:lineRule="auto"/>
              <w:jc w:val="center"/>
              <w:rPr>
                <w:rFonts w:ascii="宋体"/>
                <w:sz w:val="28"/>
                <w:szCs w:val="28"/>
              </w:rPr>
            </w:pPr>
          </w:p>
        </w:tc>
        <w:tc>
          <w:tcPr>
            <w:tcW w:w="695" w:type="dxa"/>
          </w:tcPr>
          <w:p w14:paraId="1443B5F3" w14:textId="77777777" w:rsidR="00266BC8" w:rsidRDefault="00266BC8" w:rsidP="00D36053">
            <w:pPr>
              <w:spacing w:line="360" w:lineRule="auto"/>
              <w:jc w:val="center"/>
              <w:rPr>
                <w:rFonts w:ascii="宋体"/>
                <w:sz w:val="28"/>
                <w:szCs w:val="28"/>
              </w:rPr>
            </w:pPr>
          </w:p>
        </w:tc>
      </w:tr>
      <w:tr w:rsidR="00266BC8" w14:paraId="6E87125F" w14:textId="77777777" w:rsidTr="00D36053">
        <w:trPr>
          <w:jc w:val="center"/>
        </w:trPr>
        <w:tc>
          <w:tcPr>
            <w:tcW w:w="769" w:type="dxa"/>
          </w:tcPr>
          <w:p w14:paraId="39D6C43B" w14:textId="77777777" w:rsidR="00266BC8" w:rsidRDefault="00266BC8" w:rsidP="00D36053">
            <w:pPr>
              <w:spacing w:line="360" w:lineRule="auto"/>
              <w:jc w:val="center"/>
              <w:rPr>
                <w:rFonts w:ascii="宋体"/>
                <w:sz w:val="28"/>
                <w:szCs w:val="28"/>
              </w:rPr>
            </w:pPr>
          </w:p>
        </w:tc>
        <w:tc>
          <w:tcPr>
            <w:tcW w:w="1069" w:type="dxa"/>
          </w:tcPr>
          <w:p w14:paraId="7F32DCBA" w14:textId="77777777" w:rsidR="00266BC8" w:rsidRDefault="00266BC8" w:rsidP="00D36053">
            <w:pPr>
              <w:spacing w:line="360" w:lineRule="auto"/>
              <w:jc w:val="center"/>
              <w:rPr>
                <w:rFonts w:ascii="宋体"/>
                <w:sz w:val="28"/>
                <w:szCs w:val="28"/>
              </w:rPr>
            </w:pPr>
          </w:p>
        </w:tc>
        <w:tc>
          <w:tcPr>
            <w:tcW w:w="709" w:type="dxa"/>
          </w:tcPr>
          <w:p w14:paraId="5D4ACED8" w14:textId="77777777" w:rsidR="00266BC8" w:rsidRDefault="00266BC8" w:rsidP="00D36053">
            <w:pPr>
              <w:spacing w:line="360" w:lineRule="auto"/>
              <w:jc w:val="center"/>
              <w:rPr>
                <w:rFonts w:ascii="宋体"/>
                <w:sz w:val="28"/>
                <w:szCs w:val="28"/>
              </w:rPr>
            </w:pPr>
          </w:p>
        </w:tc>
        <w:tc>
          <w:tcPr>
            <w:tcW w:w="709" w:type="dxa"/>
          </w:tcPr>
          <w:p w14:paraId="19EE174D" w14:textId="77777777" w:rsidR="00266BC8" w:rsidRDefault="00266BC8" w:rsidP="00D36053">
            <w:pPr>
              <w:spacing w:line="360" w:lineRule="auto"/>
              <w:jc w:val="center"/>
              <w:rPr>
                <w:rFonts w:ascii="宋体"/>
                <w:sz w:val="28"/>
                <w:szCs w:val="28"/>
              </w:rPr>
            </w:pPr>
          </w:p>
        </w:tc>
        <w:tc>
          <w:tcPr>
            <w:tcW w:w="708" w:type="dxa"/>
          </w:tcPr>
          <w:p w14:paraId="5E00AEDA" w14:textId="77777777" w:rsidR="00266BC8" w:rsidRDefault="00266BC8" w:rsidP="00D36053">
            <w:pPr>
              <w:spacing w:line="360" w:lineRule="auto"/>
              <w:jc w:val="center"/>
              <w:rPr>
                <w:rFonts w:ascii="宋体"/>
                <w:sz w:val="28"/>
                <w:szCs w:val="28"/>
              </w:rPr>
            </w:pPr>
          </w:p>
        </w:tc>
        <w:tc>
          <w:tcPr>
            <w:tcW w:w="900" w:type="dxa"/>
          </w:tcPr>
          <w:p w14:paraId="5B40BEC8" w14:textId="77777777" w:rsidR="00266BC8" w:rsidRDefault="00266BC8" w:rsidP="00D36053">
            <w:pPr>
              <w:spacing w:line="360" w:lineRule="auto"/>
              <w:jc w:val="center"/>
              <w:rPr>
                <w:rFonts w:ascii="宋体"/>
                <w:sz w:val="28"/>
                <w:szCs w:val="28"/>
              </w:rPr>
            </w:pPr>
          </w:p>
        </w:tc>
        <w:tc>
          <w:tcPr>
            <w:tcW w:w="943" w:type="dxa"/>
          </w:tcPr>
          <w:p w14:paraId="5DE3D379" w14:textId="77777777" w:rsidR="00266BC8" w:rsidRDefault="00266BC8" w:rsidP="00D36053">
            <w:pPr>
              <w:spacing w:line="360" w:lineRule="auto"/>
              <w:jc w:val="center"/>
              <w:rPr>
                <w:rFonts w:ascii="宋体"/>
                <w:sz w:val="28"/>
                <w:szCs w:val="28"/>
              </w:rPr>
            </w:pPr>
          </w:p>
        </w:tc>
        <w:tc>
          <w:tcPr>
            <w:tcW w:w="1134" w:type="dxa"/>
          </w:tcPr>
          <w:p w14:paraId="0834BA7A" w14:textId="77777777" w:rsidR="00266BC8" w:rsidRDefault="00266BC8" w:rsidP="00D36053">
            <w:pPr>
              <w:spacing w:line="360" w:lineRule="auto"/>
              <w:jc w:val="center"/>
              <w:rPr>
                <w:rFonts w:ascii="宋体"/>
                <w:sz w:val="28"/>
                <w:szCs w:val="28"/>
              </w:rPr>
            </w:pPr>
          </w:p>
        </w:tc>
        <w:tc>
          <w:tcPr>
            <w:tcW w:w="709" w:type="dxa"/>
          </w:tcPr>
          <w:p w14:paraId="69E294E9" w14:textId="77777777" w:rsidR="00266BC8" w:rsidRDefault="00266BC8" w:rsidP="00D36053">
            <w:pPr>
              <w:spacing w:line="360" w:lineRule="auto"/>
              <w:jc w:val="center"/>
              <w:rPr>
                <w:rFonts w:ascii="宋体"/>
                <w:sz w:val="28"/>
                <w:szCs w:val="28"/>
              </w:rPr>
            </w:pPr>
          </w:p>
        </w:tc>
        <w:tc>
          <w:tcPr>
            <w:tcW w:w="709" w:type="dxa"/>
          </w:tcPr>
          <w:p w14:paraId="3477B07F" w14:textId="77777777" w:rsidR="00266BC8" w:rsidRDefault="00266BC8" w:rsidP="00D36053">
            <w:pPr>
              <w:spacing w:line="360" w:lineRule="auto"/>
              <w:jc w:val="center"/>
              <w:rPr>
                <w:rFonts w:ascii="宋体"/>
                <w:sz w:val="28"/>
                <w:szCs w:val="28"/>
              </w:rPr>
            </w:pPr>
          </w:p>
        </w:tc>
        <w:tc>
          <w:tcPr>
            <w:tcW w:w="850" w:type="dxa"/>
          </w:tcPr>
          <w:p w14:paraId="6EBAC9A8" w14:textId="77777777" w:rsidR="00266BC8" w:rsidRDefault="00266BC8" w:rsidP="00D36053">
            <w:pPr>
              <w:spacing w:line="360" w:lineRule="auto"/>
              <w:jc w:val="center"/>
              <w:rPr>
                <w:rFonts w:ascii="宋体"/>
                <w:sz w:val="28"/>
                <w:szCs w:val="28"/>
              </w:rPr>
            </w:pPr>
          </w:p>
        </w:tc>
        <w:tc>
          <w:tcPr>
            <w:tcW w:w="695" w:type="dxa"/>
          </w:tcPr>
          <w:p w14:paraId="0ED723DA" w14:textId="77777777" w:rsidR="00266BC8" w:rsidRDefault="00266BC8" w:rsidP="00D36053">
            <w:pPr>
              <w:spacing w:line="360" w:lineRule="auto"/>
              <w:jc w:val="center"/>
              <w:rPr>
                <w:rFonts w:ascii="宋体"/>
                <w:sz w:val="28"/>
                <w:szCs w:val="28"/>
              </w:rPr>
            </w:pPr>
          </w:p>
        </w:tc>
      </w:tr>
      <w:tr w:rsidR="00266BC8" w14:paraId="0DBB3F7A" w14:textId="77777777" w:rsidTr="00D36053">
        <w:trPr>
          <w:jc w:val="center"/>
        </w:trPr>
        <w:tc>
          <w:tcPr>
            <w:tcW w:w="769" w:type="dxa"/>
          </w:tcPr>
          <w:p w14:paraId="4ED8BED9" w14:textId="77777777" w:rsidR="00266BC8" w:rsidRDefault="00266BC8" w:rsidP="00D36053">
            <w:pPr>
              <w:spacing w:line="360" w:lineRule="auto"/>
              <w:jc w:val="center"/>
              <w:rPr>
                <w:rFonts w:ascii="宋体"/>
                <w:sz w:val="28"/>
                <w:szCs w:val="28"/>
              </w:rPr>
            </w:pPr>
          </w:p>
        </w:tc>
        <w:tc>
          <w:tcPr>
            <w:tcW w:w="1069" w:type="dxa"/>
          </w:tcPr>
          <w:p w14:paraId="6C1E59E1" w14:textId="77777777" w:rsidR="00266BC8" w:rsidRDefault="00266BC8" w:rsidP="00D36053">
            <w:pPr>
              <w:spacing w:line="360" w:lineRule="auto"/>
              <w:jc w:val="center"/>
              <w:rPr>
                <w:rFonts w:ascii="宋体"/>
                <w:sz w:val="28"/>
                <w:szCs w:val="28"/>
              </w:rPr>
            </w:pPr>
          </w:p>
        </w:tc>
        <w:tc>
          <w:tcPr>
            <w:tcW w:w="709" w:type="dxa"/>
          </w:tcPr>
          <w:p w14:paraId="636AFEC7" w14:textId="77777777" w:rsidR="00266BC8" w:rsidRDefault="00266BC8" w:rsidP="00D36053">
            <w:pPr>
              <w:spacing w:line="360" w:lineRule="auto"/>
              <w:jc w:val="center"/>
              <w:rPr>
                <w:rFonts w:ascii="宋体"/>
                <w:sz w:val="28"/>
                <w:szCs w:val="28"/>
              </w:rPr>
            </w:pPr>
          </w:p>
        </w:tc>
        <w:tc>
          <w:tcPr>
            <w:tcW w:w="709" w:type="dxa"/>
          </w:tcPr>
          <w:p w14:paraId="1ABD03D1" w14:textId="77777777" w:rsidR="00266BC8" w:rsidRDefault="00266BC8" w:rsidP="00D36053">
            <w:pPr>
              <w:spacing w:line="360" w:lineRule="auto"/>
              <w:jc w:val="center"/>
              <w:rPr>
                <w:rFonts w:ascii="宋体"/>
                <w:sz w:val="28"/>
                <w:szCs w:val="28"/>
              </w:rPr>
            </w:pPr>
          </w:p>
        </w:tc>
        <w:tc>
          <w:tcPr>
            <w:tcW w:w="708" w:type="dxa"/>
          </w:tcPr>
          <w:p w14:paraId="60483580" w14:textId="77777777" w:rsidR="00266BC8" w:rsidRDefault="00266BC8" w:rsidP="00D36053">
            <w:pPr>
              <w:spacing w:line="360" w:lineRule="auto"/>
              <w:jc w:val="center"/>
              <w:rPr>
                <w:rFonts w:ascii="宋体"/>
                <w:sz w:val="28"/>
                <w:szCs w:val="28"/>
              </w:rPr>
            </w:pPr>
          </w:p>
        </w:tc>
        <w:tc>
          <w:tcPr>
            <w:tcW w:w="900" w:type="dxa"/>
          </w:tcPr>
          <w:p w14:paraId="4D3961C4" w14:textId="77777777" w:rsidR="00266BC8" w:rsidRDefault="00266BC8" w:rsidP="00D36053">
            <w:pPr>
              <w:spacing w:line="360" w:lineRule="auto"/>
              <w:jc w:val="center"/>
              <w:rPr>
                <w:rFonts w:ascii="宋体"/>
                <w:sz w:val="28"/>
                <w:szCs w:val="28"/>
              </w:rPr>
            </w:pPr>
          </w:p>
        </w:tc>
        <w:tc>
          <w:tcPr>
            <w:tcW w:w="943" w:type="dxa"/>
          </w:tcPr>
          <w:p w14:paraId="2D68761E" w14:textId="77777777" w:rsidR="00266BC8" w:rsidRDefault="00266BC8" w:rsidP="00D36053">
            <w:pPr>
              <w:spacing w:line="360" w:lineRule="auto"/>
              <w:jc w:val="center"/>
              <w:rPr>
                <w:rFonts w:ascii="宋体"/>
                <w:sz w:val="28"/>
                <w:szCs w:val="28"/>
              </w:rPr>
            </w:pPr>
          </w:p>
        </w:tc>
        <w:tc>
          <w:tcPr>
            <w:tcW w:w="1134" w:type="dxa"/>
          </w:tcPr>
          <w:p w14:paraId="1B88358B" w14:textId="77777777" w:rsidR="00266BC8" w:rsidRDefault="00266BC8" w:rsidP="00D36053">
            <w:pPr>
              <w:spacing w:line="360" w:lineRule="auto"/>
              <w:jc w:val="center"/>
              <w:rPr>
                <w:rFonts w:ascii="宋体"/>
                <w:sz w:val="28"/>
                <w:szCs w:val="28"/>
              </w:rPr>
            </w:pPr>
          </w:p>
        </w:tc>
        <w:tc>
          <w:tcPr>
            <w:tcW w:w="709" w:type="dxa"/>
          </w:tcPr>
          <w:p w14:paraId="537AC466" w14:textId="77777777" w:rsidR="00266BC8" w:rsidRDefault="00266BC8" w:rsidP="00D36053">
            <w:pPr>
              <w:spacing w:line="360" w:lineRule="auto"/>
              <w:jc w:val="center"/>
              <w:rPr>
                <w:rFonts w:ascii="宋体"/>
                <w:sz w:val="28"/>
                <w:szCs w:val="28"/>
              </w:rPr>
            </w:pPr>
          </w:p>
        </w:tc>
        <w:tc>
          <w:tcPr>
            <w:tcW w:w="709" w:type="dxa"/>
          </w:tcPr>
          <w:p w14:paraId="27CD7205" w14:textId="77777777" w:rsidR="00266BC8" w:rsidRDefault="00266BC8" w:rsidP="00D36053">
            <w:pPr>
              <w:spacing w:line="360" w:lineRule="auto"/>
              <w:jc w:val="center"/>
              <w:rPr>
                <w:rFonts w:ascii="宋体"/>
                <w:sz w:val="28"/>
                <w:szCs w:val="28"/>
              </w:rPr>
            </w:pPr>
          </w:p>
        </w:tc>
        <w:tc>
          <w:tcPr>
            <w:tcW w:w="850" w:type="dxa"/>
          </w:tcPr>
          <w:p w14:paraId="0F9BF20D" w14:textId="77777777" w:rsidR="00266BC8" w:rsidRDefault="00266BC8" w:rsidP="00D36053">
            <w:pPr>
              <w:spacing w:line="360" w:lineRule="auto"/>
              <w:jc w:val="center"/>
              <w:rPr>
                <w:rFonts w:ascii="宋体"/>
                <w:sz w:val="28"/>
                <w:szCs w:val="28"/>
              </w:rPr>
            </w:pPr>
          </w:p>
        </w:tc>
        <w:tc>
          <w:tcPr>
            <w:tcW w:w="695" w:type="dxa"/>
          </w:tcPr>
          <w:p w14:paraId="6CA19418" w14:textId="77777777" w:rsidR="00266BC8" w:rsidRDefault="00266BC8" w:rsidP="00D36053">
            <w:pPr>
              <w:spacing w:line="360" w:lineRule="auto"/>
              <w:jc w:val="center"/>
              <w:rPr>
                <w:rFonts w:ascii="宋体"/>
                <w:sz w:val="28"/>
                <w:szCs w:val="28"/>
              </w:rPr>
            </w:pPr>
          </w:p>
        </w:tc>
      </w:tr>
    </w:tbl>
    <w:p w14:paraId="637EEE61" w14:textId="77777777" w:rsidR="00266BC8" w:rsidRDefault="00266BC8" w:rsidP="00266BC8">
      <w:pPr>
        <w:spacing w:line="440" w:lineRule="exact"/>
        <w:rPr>
          <w:rFonts w:ascii="宋体" w:hAnsi="宋体"/>
          <w:szCs w:val="21"/>
        </w:rPr>
      </w:pPr>
      <w:r>
        <w:rPr>
          <w:rFonts w:ascii="宋体" w:hAnsi="宋体" w:hint="eastAsia"/>
          <w:szCs w:val="21"/>
        </w:rPr>
        <w:t>备注：除合同另有约定外，本表所列发包人供应材料和工程设备的数量不考虑施工损耗，施工损耗被认为已经包括在承包人的投标价格中。</w:t>
      </w:r>
    </w:p>
    <w:p w14:paraId="178BEEE2" w14:textId="77777777" w:rsidR="00266BC8" w:rsidRDefault="00266BC8" w:rsidP="00266BC8">
      <w:pPr>
        <w:widowControl/>
        <w:jc w:val="left"/>
        <w:rPr>
          <w:rFonts w:ascii="宋体" w:hAnsi="宋体"/>
          <w:szCs w:val="21"/>
        </w:rPr>
      </w:pPr>
      <w:r>
        <w:rPr>
          <w:rFonts w:ascii="宋体" w:hAnsi="宋体"/>
          <w:szCs w:val="21"/>
        </w:rPr>
        <w:br w:type="page"/>
      </w:r>
    </w:p>
    <w:p w14:paraId="6E58204D" w14:textId="77777777" w:rsidR="00266BC8" w:rsidRDefault="00266BC8" w:rsidP="00266BC8">
      <w:pPr>
        <w:pStyle w:val="2TimesNewRoman5020"/>
        <w:spacing w:before="156" w:after="156"/>
        <w:rPr>
          <w:sz w:val="24"/>
          <w:szCs w:val="24"/>
        </w:rPr>
      </w:pPr>
      <w:bookmarkStart w:id="1266" w:name="_Toc497584566"/>
      <w:bookmarkStart w:id="1267" w:name="_Toc50369868"/>
      <w:bookmarkStart w:id="1268" w:name="_Toc497214125"/>
      <w:bookmarkStart w:id="1269" w:name="_Toc489280263"/>
      <w:bookmarkStart w:id="1270" w:name="_Toc485323231"/>
      <w:bookmarkStart w:id="1271" w:name="_Toc486580457"/>
      <w:r>
        <w:rPr>
          <w:rFonts w:hint="eastAsia"/>
          <w:sz w:val="24"/>
          <w:szCs w:val="24"/>
        </w:rPr>
        <w:lastRenderedPageBreak/>
        <w:t>附件五：承包人履约担保格式</w:t>
      </w:r>
      <w:bookmarkEnd w:id="1266"/>
      <w:bookmarkEnd w:id="1267"/>
      <w:bookmarkEnd w:id="1268"/>
      <w:bookmarkEnd w:id="1269"/>
      <w:bookmarkEnd w:id="1270"/>
      <w:bookmarkEnd w:id="1271"/>
    </w:p>
    <w:p w14:paraId="45DC1FC3" w14:textId="77777777" w:rsidR="00266BC8" w:rsidRDefault="00266BC8" w:rsidP="00266BC8">
      <w:pPr>
        <w:spacing w:line="440" w:lineRule="exact"/>
        <w:rPr>
          <w:rFonts w:ascii="宋体"/>
          <w:szCs w:val="21"/>
        </w:rPr>
      </w:pPr>
      <w:r>
        <w:rPr>
          <w:rFonts w:ascii="宋体" w:hint="eastAsia"/>
          <w:szCs w:val="21"/>
        </w:rPr>
        <w:t>注：此处履约担保格式，由承包人依据现行法规政策要求自行补充。</w:t>
      </w:r>
    </w:p>
    <w:p w14:paraId="28BB43FF" w14:textId="77777777" w:rsidR="00266BC8" w:rsidRDefault="00266BC8" w:rsidP="00266BC8">
      <w:pPr>
        <w:widowControl/>
        <w:jc w:val="left"/>
        <w:rPr>
          <w:rFonts w:ascii="宋体"/>
          <w:szCs w:val="21"/>
        </w:rPr>
      </w:pPr>
      <w:r>
        <w:rPr>
          <w:rFonts w:ascii="宋体"/>
          <w:szCs w:val="21"/>
        </w:rPr>
        <w:br w:type="page"/>
      </w:r>
    </w:p>
    <w:p w14:paraId="332C6468" w14:textId="77777777" w:rsidR="00266BC8" w:rsidRDefault="00266BC8" w:rsidP="00266BC8">
      <w:pPr>
        <w:pStyle w:val="2TimesNewRoman5020"/>
        <w:spacing w:before="156" w:after="156"/>
        <w:rPr>
          <w:sz w:val="24"/>
          <w:szCs w:val="24"/>
        </w:rPr>
      </w:pPr>
      <w:bookmarkStart w:id="1272" w:name="_Toc485323232"/>
      <w:bookmarkStart w:id="1273" w:name="_Toc486580458"/>
      <w:bookmarkStart w:id="1274" w:name="_Toc50369869"/>
      <w:bookmarkStart w:id="1275" w:name="_Toc497214126"/>
      <w:bookmarkStart w:id="1276" w:name="_Toc489280264"/>
      <w:bookmarkStart w:id="1277" w:name="_Toc497584567"/>
      <w:r>
        <w:rPr>
          <w:rFonts w:hint="eastAsia"/>
          <w:sz w:val="24"/>
          <w:szCs w:val="24"/>
        </w:rPr>
        <w:lastRenderedPageBreak/>
        <w:t>附件六：支付担保格式</w:t>
      </w:r>
      <w:bookmarkEnd w:id="1272"/>
      <w:bookmarkEnd w:id="1273"/>
      <w:bookmarkEnd w:id="1274"/>
      <w:bookmarkEnd w:id="1275"/>
      <w:bookmarkEnd w:id="1276"/>
      <w:bookmarkEnd w:id="1277"/>
    </w:p>
    <w:p w14:paraId="4914AA4B" w14:textId="77777777" w:rsidR="00266BC8" w:rsidRDefault="00266BC8" w:rsidP="00266BC8">
      <w:pPr>
        <w:spacing w:line="440" w:lineRule="exact"/>
        <w:rPr>
          <w:rFonts w:ascii="宋体" w:hAnsi="宋体"/>
          <w:bCs/>
        </w:rPr>
      </w:pPr>
      <w:r>
        <w:rPr>
          <w:rFonts w:ascii="宋体" w:hAnsi="宋体" w:hint="eastAsia"/>
          <w:bCs/>
        </w:rPr>
        <w:t>注：此处支付担保格式，由发包人依据现行法规政策要求自行补充。</w:t>
      </w:r>
    </w:p>
    <w:p w14:paraId="38D5E825" w14:textId="77777777" w:rsidR="00266BC8" w:rsidRDefault="00266BC8" w:rsidP="00266BC8">
      <w:pPr>
        <w:widowControl/>
        <w:jc w:val="left"/>
        <w:rPr>
          <w:rFonts w:ascii="宋体" w:hAnsi="宋体"/>
          <w:bCs/>
        </w:rPr>
      </w:pPr>
      <w:r>
        <w:rPr>
          <w:rFonts w:ascii="宋体" w:hAnsi="宋体"/>
          <w:bCs/>
        </w:rPr>
        <w:br w:type="page"/>
      </w:r>
    </w:p>
    <w:p w14:paraId="0137B8AC" w14:textId="77777777" w:rsidR="00266BC8" w:rsidRDefault="00266BC8" w:rsidP="00266BC8">
      <w:pPr>
        <w:pStyle w:val="2TimesNewRoman5020"/>
        <w:spacing w:before="156" w:after="156"/>
        <w:rPr>
          <w:sz w:val="24"/>
          <w:szCs w:val="24"/>
        </w:rPr>
      </w:pPr>
      <w:bookmarkStart w:id="1278" w:name="_Toc497214127"/>
      <w:bookmarkStart w:id="1279" w:name="_Toc485338209"/>
      <w:bookmarkStart w:id="1280" w:name="_Toc497584568"/>
      <w:bookmarkStart w:id="1281" w:name="_Toc50369870"/>
      <w:bookmarkStart w:id="1282" w:name="_Toc489219296"/>
      <w:r>
        <w:rPr>
          <w:rFonts w:hint="eastAsia"/>
          <w:sz w:val="24"/>
          <w:szCs w:val="24"/>
        </w:rPr>
        <w:lastRenderedPageBreak/>
        <w:t>附件七：质量保修书格式</w:t>
      </w:r>
      <w:bookmarkEnd w:id="1278"/>
      <w:bookmarkEnd w:id="1279"/>
      <w:bookmarkEnd w:id="1280"/>
      <w:bookmarkEnd w:id="1281"/>
      <w:bookmarkEnd w:id="1282"/>
    </w:p>
    <w:p w14:paraId="51B4612B" w14:textId="77777777" w:rsidR="00266BC8" w:rsidRDefault="00266BC8" w:rsidP="00266BC8">
      <w:pPr>
        <w:tabs>
          <w:tab w:val="left" w:pos="3855"/>
        </w:tabs>
        <w:snapToGrid w:val="0"/>
        <w:spacing w:line="360" w:lineRule="auto"/>
        <w:ind w:firstLineChars="200" w:firstLine="560"/>
        <w:jc w:val="center"/>
        <w:rPr>
          <w:rFonts w:ascii="宋体"/>
          <w:sz w:val="28"/>
        </w:rPr>
      </w:pPr>
    </w:p>
    <w:p w14:paraId="1000A1CA" w14:textId="77777777" w:rsidR="00266BC8" w:rsidRDefault="00266BC8" w:rsidP="00266BC8">
      <w:pPr>
        <w:tabs>
          <w:tab w:val="left" w:pos="3855"/>
        </w:tabs>
        <w:snapToGrid w:val="0"/>
        <w:spacing w:line="360" w:lineRule="auto"/>
        <w:ind w:firstLineChars="200" w:firstLine="562"/>
        <w:jc w:val="center"/>
        <w:rPr>
          <w:rFonts w:ascii="宋体"/>
          <w:b/>
          <w:sz w:val="28"/>
        </w:rPr>
      </w:pPr>
      <w:r>
        <w:rPr>
          <w:rFonts w:ascii="宋体" w:hAnsi="宋体" w:hint="eastAsia"/>
          <w:b/>
          <w:sz w:val="28"/>
        </w:rPr>
        <w:t>房屋建筑工程质量保修书</w:t>
      </w:r>
    </w:p>
    <w:p w14:paraId="034B884C" w14:textId="77777777" w:rsidR="00266BC8" w:rsidRDefault="00266BC8" w:rsidP="00266BC8">
      <w:pPr>
        <w:snapToGrid w:val="0"/>
        <w:spacing w:line="360" w:lineRule="auto"/>
        <w:rPr>
          <w:rFonts w:ascii="宋体"/>
        </w:rPr>
      </w:pPr>
    </w:p>
    <w:p w14:paraId="03B86AC9" w14:textId="77777777" w:rsidR="00266BC8" w:rsidRDefault="00266BC8" w:rsidP="00266BC8">
      <w:pPr>
        <w:snapToGrid w:val="0"/>
        <w:spacing w:line="360" w:lineRule="auto"/>
        <w:rPr>
          <w:rFonts w:ascii="宋体"/>
          <w:u w:val="single"/>
        </w:rPr>
      </w:pPr>
      <w:r>
        <w:rPr>
          <w:rFonts w:ascii="宋体" w:hAnsi="宋体" w:hint="eastAsia"/>
        </w:rPr>
        <w:t>发包人：</w:t>
      </w:r>
      <w:r>
        <w:rPr>
          <w:rFonts w:ascii="宋体" w:hAnsi="宋体"/>
          <w:u w:val="single"/>
        </w:rPr>
        <w:t xml:space="preserve">                                                                 </w:t>
      </w:r>
    </w:p>
    <w:p w14:paraId="54E543B6" w14:textId="77777777" w:rsidR="00266BC8" w:rsidRDefault="00266BC8" w:rsidP="00266BC8">
      <w:pPr>
        <w:snapToGrid w:val="0"/>
        <w:spacing w:line="360" w:lineRule="auto"/>
        <w:rPr>
          <w:rFonts w:ascii="宋体"/>
        </w:rPr>
      </w:pPr>
      <w:r>
        <w:rPr>
          <w:rFonts w:ascii="宋体" w:hAnsi="宋体" w:hint="eastAsia"/>
        </w:rPr>
        <w:t>承包人：</w:t>
      </w:r>
      <w:r>
        <w:rPr>
          <w:rFonts w:ascii="宋体" w:hAnsi="宋体"/>
          <w:u w:val="single"/>
        </w:rPr>
        <w:t xml:space="preserve">                                                                  </w:t>
      </w:r>
    </w:p>
    <w:p w14:paraId="7A6391C5" w14:textId="77777777" w:rsidR="00266BC8" w:rsidRDefault="00266BC8" w:rsidP="00266BC8">
      <w:pPr>
        <w:snapToGrid w:val="0"/>
        <w:spacing w:line="360" w:lineRule="auto"/>
        <w:ind w:firstLine="488"/>
        <w:rPr>
          <w:rFonts w:ascii="宋体"/>
          <w:u w:val="single"/>
        </w:rPr>
      </w:pPr>
    </w:p>
    <w:p w14:paraId="58DC1C5D" w14:textId="77777777" w:rsidR="00266BC8" w:rsidRDefault="00266BC8" w:rsidP="00266BC8">
      <w:pPr>
        <w:snapToGrid w:val="0"/>
        <w:spacing w:line="360" w:lineRule="auto"/>
        <w:ind w:firstLineChars="200" w:firstLine="420"/>
        <w:rPr>
          <w:rFonts w:ascii="宋体"/>
        </w:rPr>
      </w:pPr>
      <w:r>
        <w:rPr>
          <w:rFonts w:ascii="宋体" w:hAnsi="宋体" w:hint="eastAsia"/>
        </w:rPr>
        <w:t>发包人、承包人根据《中华人民共和国建筑法》、《建设工程质量管理条例》和《房屋建筑工程质量保修办法》，经协商一致，对</w:t>
      </w:r>
      <w:r>
        <w:rPr>
          <w:rFonts w:ascii="宋体" w:hAnsi="宋体"/>
          <w:u w:val="single"/>
        </w:rPr>
        <w:t xml:space="preserve">                           </w:t>
      </w:r>
      <w:r>
        <w:rPr>
          <w:rFonts w:ascii="宋体" w:hAnsi="宋体" w:hint="eastAsia"/>
        </w:rPr>
        <w:t>（</w:t>
      </w:r>
      <w:r>
        <w:rPr>
          <w:rFonts w:ascii="宋体" w:hAnsi="宋体" w:hint="eastAsia"/>
          <w:szCs w:val="21"/>
        </w:rPr>
        <w:t>工程</w:t>
      </w:r>
      <w:r>
        <w:rPr>
          <w:rFonts w:ascii="宋体" w:hAnsi="宋体" w:hint="eastAsia"/>
        </w:rPr>
        <w:t>名称）签订保修书。</w:t>
      </w:r>
    </w:p>
    <w:p w14:paraId="0F3907E9" w14:textId="77777777" w:rsidR="00266BC8" w:rsidRDefault="00266BC8" w:rsidP="00266BC8">
      <w:pPr>
        <w:snapToGrid w:val="0"/>
        <w:spacing w:line="360" w:lineRule="auto"/>
        <w:ind w:firstLineChars="200" w:firstLine="420"/>
        <w:rPr>
          <w:rFonts w:ascii="宋体"/>
        </w:rPr>
      </w:pPr>
      <w:r>
        <w:rPr>
          <w:rFonts w:ascii="宋体" w:hAnsi="宋体" w:hint="eastAsia"/>
        </w:rPr>
        <w:t>一、工程保修范围和内容</w:t>
      </w:r>
    </w:p>
    <w:p w14:paraId="19F12D3E" w14:textId="77777777" w:rsidR="00266BC8" w:rsidRDefault="00266BC8" w:rsidP="00266BC8">
      <w:pPr>
        <w:snapToGrid w:val="0"/>
        <w:spacing w:line="360" w:lineRule="auto"/>
        <w:ind w:firstLineChars="200" w:firstLine="420"/>
        <w:rPr>
          <w:rFonts w:ascii="宋体"/>
        </w:rPr>
      </w:pPr>
      <w:r>
        <w:rPr>
          <w:rFonts w:ascii="宋体" w:hAnsi="宋体" w:hint="eastAsia"/>
        </w:rPr>
        <w:t>承包人在保修期内，按照有关法律、法规、规章的管理规定和双方约定，承担本工程保修责任。</w:t>
      </w:r>
    </w:p>
    <w:p w14:paraId="546174D2" w14:textId="77777777" w:rsidR="00266BC8" w:rsidRDefault="00266BC8" w:rsidP="00266BC8">
      <w:pPr>
        <w:snapToGrid w:val="0"/>
        <w:spacing w:line="360" w:lineRule="auto"/>
        <w:ind w:firstLineChars="200" w:firstLine="420"/>
        <w:rPr>
          <w:rFonts w:ascii="宋体"/>
        </w:rPr>
      </w:pPr>
      <w:r>
        <w:rPr>
          <w:rFonts w:ascii="宋体" w:hAnsi="宋体" w:hint="eastAsia"/>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9CB7933" w14:textId="77777777" w:rsidR="00266BC8" w:rsidRDefault="00266BC8" w:rsidP="00266BC8">
      <w:pPr>
        <w:snapToGrid w:val="0"/>
        <w:spacing w:line="360" w:lineRule="auto"/>
        <w:rPr>
          <w:rFonts w:ascii="宋体"/>
          <w:u w:val="single"/>
        </w:rPr>
      </w:pPr>
      <w:r>
        <w:rPr>
          <w:rFonts w:ascii="宋体" w:hAnsi="宋体"/>
          <w:u w:val="single"/>
        </w:rPr>
        <w:t xml:space="preserve">                                                                                                                                                        </w:t>
      </w:r>
    </w:p>
    <w:p w14:paraId="4DF57C5B" w14:textId="77777777" w:rsidR="00266BC8" w:rsidRDefault="00266BC8" w:rsidP="00266BC8">
      <w:pPr>
        <w:snapToGrid w:val="0"/>
        <w:spacing w:line="360" w:lineRule="auto"/>
        <w:rPr>
          <w:rFonts w:ascii="宋体"/>
          <w:u w:val="single"/>
        </w:rPr>
      </w:pPr>
      <w:r>
        <w:rPr>
          <w:rFonts w:ascii="宋体" w:hAnsi="宋体"/>
          <w:u w:val="single"/>
        </w:rPr>
        <w:t xml:space="preserve">                                                                                                                                                        </w:t>
      </w:r>
    </w:p>
    <w:p w14:paraId="5DB09F4D" w14:textId="77777777" w:rsidR="00266BC8" w:rsidRDefault="00266BC8" w:rsidP="00266BC8">
      <w:pPr>
        <w:snapToGrid w:val="0"/>
        <w:spacing w:line="360" w:lineRule="auto"/>
        <w:rPr>
          <w:rFonts w:ascii="宋体"/>
        </w:rPr>
      </w:pPr>
      <w:r>
        <w:rPr>
          <w:rFonts w:ascii="宋体" w:hAnsi="宋体"/>
          <w:u w:val="single"/>
        </w:rPr>
        <w:t xml:space="preserve">                                                                                                                                                             </w:t>
      </w:r>
      <w:r>
        <w:rPr>
          <w:rFonts w:ascii="宋体" w:hAnsi="宋体" w:hint="eastAsia"/>
        </w:rPr>
        <w:t>。</w:t>
      </w:r>
    </w:p>
    <w:p w14:paraId="5BDC2A8F" w14:textId="77777777" w:rsidR="00266BC8" w:rsidRDefault="00266BC8" w:rsidP="00266BC8">
      <w:pPr>
        <w:snapToGrid w:val="0"/>
        <w:spacing w:line="360" w:lineRule="auto"/>
        <w:ind w:firstLineChars="200" w:firstLine="420"/>
        <w:rPr>
          <w:rFonts w:ascii="宋体"/>
        </w:rPr>
      </w:pPr>
      <w:r>
        <w:rPr>
          <w:rFonts w:ascii="宋体" w:hAnsi="宋体" w:hint="eastAsia"/>
        </w:rPr>
        <w:t>二、保修期</w:t>
      </w:r>
    </w:p>
    <w:p w14:paraId="285984C5" w14:textId="77777777" w:rsidR="00266BC8" w:rsidRDefault="00266BC8" w:rsidP="00266BC8">
      <w:pPr>
        <w:snapToGrid w:val="0"/>
        <w:spacing w:line="360" w:lineRule="auto"/>
        <w:ind w:firstLineChars="200" w:firstLine="420"/>
        <w:rPr>
          <w:rFonts w:ascii="宋体"/>
        </w:rPr>
      </w:pPr>
      <w:r>
        <w:rPr>
          <w:rFonts w:ascii="宋体" w:hAnsi="宋体" w:hint="eastAsia"/>
        </w:rPr>
        <w:t>双方根据《建设工程质量管理条例》及有关规定，约定本工程的保修期如下：</w:t>
      </w:r>
    </w:p>
    <w:p w14:paraId="0D4744B9" w14:textId="77777777" w:rsidR="00266BC8" w:rsidRDefault="00266BC8" w:rsidP="00266BC8">
      <w:pPr>
        <w:snapToGrid w:val="0"/>
        <w:spacing w:line="360" w:lineRule="auto"/>
        <w:ind w:firstLineChars="200" w:firstLine="420"/>
        <w:rPr>
          <w:rFonts w:ascii="宋体"/>
        </w:rPr>
      </w:pPr>
      <w:r>
        <w:rPr>
          <w:rFonts w:ascii="宋体" w:hAnsi="宋体" w:hint="eastAsia"/>
        </w:rPr>
        <w:t>地基基础工程和主体结构工程为设计文件规定的该工程合理使用年限；</w:t>
      </w:r>
    </w:p>
    <w:p w14:paraId="022427CE" w14:textId="77777777" w:rsidR="00266BC8" w:rsidRDefault="00266BC8" w:rsidP="00266BC8">
      <w:pPr>
        <w:snapToGrid w:val="0"/>
        <w:spacing w:line="360" w:lineRule="auto"/>
        <w:ind w:firstLineChars="200" w:firstLine="420"/>
        <w:rPr>
          <w:rFonts w:ascii="宋体"/>
        </w:rPr>
      </w:pPr>
      <w:r>
        <w:rPr>
          <w:rFonts w:ascii="宋体" w:hAnsi="宋体" w:hint="eastAsia"/>
        </w:rPr>
        <w:t>屋面防水工程、有防水要求的卫生间、房间和外墙面的防渗漏为</w:t>
      </w:r>
      <w:r>
        <w:rPr>
          <w:rFonts w:ascii="宋体" w:hAnsi="宋体"/>
          <w:u w:val="single"/>
        </w:rPr>
        <w:t xml:space="preserve">        </w:t>
      </w:r>
      <w:r>
        <w:rPr>
          <w:rFonts w:ascii="宋体" w:hAnsi="宋体" w:hint="eastAsia"/>
        </w:rPr>
        <w:t>年；</w:t>
      </w:r>
    </w:p>
    <w:p w14:paraId="4017BEF6" w14:textId="77777777" w:rsidR="00266BC8" w:rsidRDefault="00266BC8" w:rsidP="00266BC8">
      <w:pPr>
        <w:snapToGrid w:val="0"/>
        <w:spacing w:line="360" w:lineRule="auto"/>
        <w:ind w:firstLineChars="200" w:firstLine="420"/>
        <w:rPr>
          <w:rFonts w:ascii="宋体"/>
        </w:rPr>
      </w:pPr>
      <w:r>
        <w:rPr>
          <w:rFonts w:ascii="宋体" w:hAnsi="宋体" w:hint="eastAsia"/>
        </w:rPr>
        <w:t>外窗工程为</w:t>
      </w:r>
      <w:r>
        <w:rPr>
          <w:rFonts w:ascii="宋体" w:hAnsi="宋体"/>
          <w:u w:val="single"/>
        </w:rPr>
        <w:t xml:space="preserve">       </w:t>
      </w:r>
      <w:r>
        <w:rPr>
          <w:rFonts w:ascii="宋体" w:hAnsi="宋体" w:hint="eastAsia"/>
        </w:rPr>
        <w:t>年，外窗防渗漏为</w:t>
      </w:r>
      <w:r>
        <w:rPr>
          <w:rFonts w:ascii="宋体" w:hAnsi="宋体"/>
          <w:u w:val="single"/>
        </w:rPr>
        <w:t xml:space="preserve">          </w:t>
      </w:r>
      <w:r>
        <w:rPr>
          <w:rFonts w:ascii="宋体" w:hAnsi="宋体" w:hint="eastAsia"/>
        </w:rPr>
        <w:t>年；</w:t>
      </w:r>
    </w:p>
    <w:p w14:paraId="6A05B4E4" w14:textId="77777777" w:rsidR="00266BC8" w:rsidRDefault="00266BC8" w:rsidP="00266BC8">
      <w:pPr>
        <w:snapToGrid w:val="0"/>
        <w:spacing w:line="360" w:lineRule="auto"/>
        <w:ind w:firstLineChars="200" w:firstLine="420"/>
        <w:rPr>
          <w:rFonts w:ascii="宋体"/>
        </w:rPr>
      </w:pPr>
      <w:r>
        <w:rPr>
          <w:rFonts w:ascii="宋体" w:hAnsi="宋体" w:hint="eastAsia"/>
        </w:rPr>
        <w:t>装修工程为</w:t>
      </w:r>
      <w:r>
        <w:rPr>
          <w:rFonts w:ascii="宋体" w:hAnsi="宋体"/>
          <w:u w:val="single"/>
        </w:rPr>
        <w:t xml:space="preserve">          </w:t>
      </w:r>
      <w:r>
        <w:rPr>
          <w:rFonts w:ascii="宋体" w:hAnsi="宋体" w:hint="eastAsia"/>
        </w:rPr>
        <w:t>年；</w:t>
      </w:r>
    </w:p>
    <w:p w14:paraId="77F97148" w14:textId="77777777" w:rsidR="00266BC8" w:rsidRDefault="00266BC8" w:rsidP="00266BC8">
      <w:pPr>
        <w:snapToGrid w:val="0"/>
        <w:spacing w:line="360" w:lineRule="auto"/>
        <w:ind w:firstLineChars="200" w:firstLine="420"/>
        <w:rPr>
          <w:rFonts w:ascii="宋体"/>
        </w:rPr>
      </w:pPr>
      <w:r>
        <w:rPr>
          <w:rFonts w:ascii="宋体" w:hAnsi="宋体" w:hint="eastAsia"/>
        </w:rPr>
        <w:t>电气管线、给排水管道、设备安装工程为</w:t>
      </w:r>
      <w:r>
        <w:rPr>
          <w:rFonts w:ascii="宋体" w:hAnsi="宋体"/>
          <w:u w:val="single"/>
        </w:rPr>
        <w:t xml:space="preserve">          </w:t>
      </w:r>
      <w:r>
        <w:rPr>
          <w:rFonts w:ascii="宋体" w:hAnsi="宋体" w:hint="eastAsia"/>
        </w:rPr>
        <w:t>年；</w:t>
      </w:r>
    </w:p>
    <w:p w14:paraId="377BCAEC" w14:textId="77777777" w:rsidR="00266BC8" w:rsidRDefault="00266BC8" w:rsidP="00266BC8">
      <w:pPr>
        <w:snapToGrid w:val="0"/>
        <w:spacing w:line="360" w:lineRule="auto"/>
        <w:ind w:firstLineChars="200" w:firstLine="420"/>
        <w:rPr>
          <w:rFonts w:ascii="宋体"/>
        </w:rPr>
      </w:pPr>
      <w:r>
        <w:rPr>
          <w:rFonts w:ascii="宋体" w:hAnsi="宋体" w:hint="eastAsia"/>
        </w:rPr>
        <w:t>供热与供冷系统为</w:t>
      </w:r>
      <w:r>
        <w:rPr>
          <w:rFonts w:ascii="宋体" w:hAnsi="宋体"/>
          <w:u w:val="single"/>
        </w:rPr>
        <w:t xml:space="preserve">          </w:t>
      </w:r>
      <w:r>
        <w:rPr>
          <w:rFonts w:ascii="宋体" w:hAnsi="宋体" w:hint="eastAsia"/>
        </w:rPr>
        <w:t>个采暖期、供冷期；</w:t>
      </w:r>
    </w:p>
    <w:p w14:paraId="23248BA4" w14:textId="77777777" w:rsidR="00266BC8" w:rsidRDefault="00266BC8" w:rsidP="00266BC8">
      <w:pPr>
        <w:snapToGrid w:val="0"/>
        <w:spacing w:line="360" w:lineRule="auto"/>
        <w:ind w:firstLineChars="200" w:firstLine="420"/>
        <w:rPr>
          <w:rFonts w:ascii="宋体"/>
        </w:rPr>
      </w:pPr>
      <w:r>
        <w:rPr>
          <w:rFonts w:ascii="宋体" w:hAnsi="宋体" w:hint="eastAsia"/>
        </w:rPr>
        <w:t>住宅小区内的给排水设施、道路等配套工程为</w:t>
      </w:r>
      <w:r>
        <w:rPr>
          <w:rFonts w:ascii="宋体" w:hAnsi="宋体"/>
          <w:u w:val="single"/>
        </w:rPr>
        <w:t xml:space="preserve">          </w:t>
      </w:r>
      <w:r>
        <w:rPr>
          <w:rFonts w:ascii="宋体" w:hAnsi="宋体" w:hint="eastAsia"/>
        </w:rPr>
        <w:t>年；</w:t>
      </w:r>
    </w:p>
    <w:p w14:paraId="4C0DC621" w14:textId="77777777" w:rsidR="00266BC8" w:rsidRDefault="00266BC8" w:rsidP="00266BC8">
      <w:pPr>
        <w:snapToGrid w:val="0"/>
        <w:spacing w:line="360" w:lineRule="auto"/>
        <w:ind w:firstLineChars="200" w:firstLine="420"/>
        <w:rPr>
          <w:rFonts w:ascii="宋体"/>
        </w:rPr>
      </w:pPr>
      <w:r>
        <w:rPr>
          <w:rFonts w:ascii="宋体" w:hAnsi="宋体" w:hint="eastAsia"/>
        </w:rPr>
        <w:t>其他项目保修期限约定如下：</w:t>
      </w:r>
    </w:p>
    <w:p w14:paraId="4776B8A1" w14:textId="77777777" w:rsidR="00266BC8" w:rsidRDefault="00266BC8" w:rsidP="00266BC8">
      <w:pPr>
        <w:snapToGrid w:val="0"/>
        <w:spacing w:line="360" w:lineRule="auto"/>
        <w:rPr>
          <w:rFonts w:ascii="宋体"/>
          <w:u w:val="single"/>
        </w:rPr>
      </w:pPr>
      <w:r>
        <w:rPr>
          <w:rFonts w:ascii="宋体" w:hAnsi="宋体"/>
          <w:u w:val="single"/>
        </w:rPr>
        <w:t xml:space="preserve">                                                                                                                                                        </w:t>
      </w:r>
    </w:p>
    <w:p w14:paraId="3095CDC2" w14:textId="77777777" w:rsidR="00266BC8" w:rsidRDefault="00266BC8" w:rsidP="00266BC8">
      <w:pPr>
        <w:snapToGrid w:val="0"/>
        <w:spacing w:line="360" w:lineRule="auto"/>
        <w:rPr>
          <w:rFonts w:ascii="宋体"/>
        </w:rPr>
      </w:pPr>
      <w:r>
        <w:rPr>
          <w:rFonts w:ascii="宋体" w:hAnsi="宋体"/>
          <w:u w:val="single"/>
        </w:rPr>
        <w:t xml:space="preserve">                                                                                                                                                                                                                                            </w:t>
      </w:r>
      <w:r>
        <w:rPr>
          <w:rFonts w:ascii="宋体" w:hAnsi="宋体" w:hint="eastAsia"/>
        </w:rPr>
        <w:lastRenderedPageBreak/>
        <w:t>。</w:t>
      </w:r>
    </w:p>
    <w:p w14:paraId="7E035A13" w14:textId="77777777" w:rsidR="00266BC8" w:rsidRDefault="00266BC8" w:rsidP="00266BC8">
      <w:pPr>
        <w:spacing w:line="440" w:lineRule="exact"/>
        <w:rPr>
          <w:rFonts w:ascii="宋体" w:hAnsi="宋体"/>
          <w:u w:val="single"/>
        </w:rPr>
      </w:pPr>
    </w:p>
    <w:p w14:paraId="61A3797F" w14:textId="77777777" w:rsidR="00266BC8" w:rsidRDefault="00266BC8" w:rsidP="00266BC8">
      <w:pPr>
        <w:snapToGrid w:val="0"/>
        <w:spacing w:line="360" w:lineRule="auto"/>
        <w:ind w:firstLineChars="200" w:firstLine="420"/>
        <w:rPr>
          <w:rFonts w:ascii="宋体"/>
        </w:rPr>
      </w:pPr>
      <w:r>
        <w:rPr>
          <w:rFonts w:ascii="宋体" w:hAnsi="宋体" w:hint="eastAsia"/>
        </w:rPr>
        <w:t>三、保修责任</w:t>
      </w:r>
    </w:p>
    <w:p w14:paraId="5778DADF" w14:textId="77777777" w:rsidR="00266BC8" w:rsidRDefault="00266BC8" w:rsidP="00266BC8">
      <w:pPr>
        <w:snapToGrid w:val="0"/>
        <w:spacing w:line="360" w:lineRule="auto"/>
        <w:ind w:firstLineChars="200" w:firstLine="420"/>
        <w:rPr>
          <w:rFonts w:ascii="宋体"/>
        </w:rPr>
      </w:pPr>
      <w:r>
        <w:rPr>
          <w:rFonts w:ascii="宋体" w:hAnsi="宋体"/>
        </w:rPr>
        <w:t>1</w:t>
      </w:r>
      <w:r>
        <w:rPr>
          <w:rFonts w:ascii="宋体" w:hAnsi="宋体" w:hint="eastAsia"/>
        </w:rPr>
        <w:t>、属于责任范围、内容的项目，承包人应当在接到保修通知之日起</w:t>
      </w:r>
      <w:r>
        <w:rPr>
          <w:rFonts w:ascii="宋体" w:hAnsi="宋体"/>
        </w:rPr>
        <w:t>7</w:t>
      </w:r>
      <w:r>
        <w:rPr>
          <w:rFonts w:ascii="宋体" w:hAnsi="宋体" w:hint="eastAsia"/>
        </w:rPr>
        <w:t>天内派人保修。承包人不在约定期限内派人保修的，发包人可以委托他人修理。</w:t>
      </w:r>
    </w:p>
    <w:p w14:paraId="52717FC4" w14:textId="77777777" w:rsidR="00266BC8" w:rsidRDefault="00266BC8" w:rsidP="00266BC8">
      <w:pPr>
        <w:snapToGrid w:val="0"/>
        <w:spacing w:line="360" w:lineRule="auto"/>
        <w:ind w:firstLineChars="200" w:firstLine="420"/>
        <w:rPr>
          <w:rFonts w:ascii="宋体"/>
        </w:rPr>
      </w:pPr>
      <w:r>
        <w:rPr>
          <w:rFonts w:ascii="宋体" w:hAnsi="宋体"/>
        </w:rPr>
        <w:t>2</w:t>
      </w:r>
      <w:r>
        <w:rPr>
          <w:rFonts w:ascii="宋体" w:hAnsi="宋体" w:hint="eastAsia"/>
        </w:rPr>
        <w:t>、发生紧急抢修事故的，承包人在接到事故通知后，应当立即到达事故现场抢修。</w:t>
      </w:r>
    </w:p>
    <w:p w14:paraId="673F6B7A" w14:textId="77777777" w:rsidR="00266BC8" w:rsidRDefault="00266BC8" w:rsidP="00266BC8">
      <w:pPr>
        <w:snapToGrid w:val="0"/>
        <w:spacing w:line="360" w:lineRule="auto"/>
        <w:ind w:firstLineChars="200" w:firstLine="420"/>
        <w:rPr>
          <w:rFonts w:ascii="宋体"/>
        </w:rPr>
      </w:pPr>
      <w:r>
        <w:rPr>
          <w:rFonts w:ascii="宋体" w:hAnsi="宋体"/>
        </w:rPr>
        <w:t>3</w:t>
      </w:r>
      <w:r>
        <w:rPr>
          <w:rFonts w:ascii="宋体" w:hAnsi="宋体" w:hint="eastAsia"/>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070B0908" w14:textId="77777777" w:rsidR="00266BC8" w:rsidRDefault="00266BC8" w:rsidP="00266BC8">
      <w:pPr>
        <w:snapToGrid w:val="0"/>
        <w:spacing w:line="360" w:lineRule="auto"/>
        <w:ind w:firstLineChars="200" w:firstLine="420"/>
        <w:rPr>
          <w:rFonts w:ascii="宋体"/>
        </w:rPr>
      </w:pPr>
      <w:r>
        <w:rPr>
          <w:rFonts w:ascii="宋体" w:hAnsi="宋体"/>
        </w:rPr>
        <w:t>4</w:t>
      </w:r>
      <w:r>
        <w:rPr>
          <w:rFonts w:ascii="宋体" w:hAnsi="宋体" w:hint="eastAsia"/>
        </w:rPr>
        <w:t>、质量保修完成后，由发包人组织验收。</w:t>
      </w:r>
    </w:p>
    <w:p w14:paraId="4D6625FD" w14:textId="77777777" w:rsidR="00266BC8" w:rsidRDefault="00266BC8" w:rsidP="00266BC8">
      <w:pPr>
        <w:snapToGrid w:val="0"/>
        <w:spacing w:line="360" w:lineRule="auto"/>
        <w:ind w:firstLineChars="200" w:firstLine="420"/>
        <w:rPr>
          <w:rFonts w:ascii="宋体"/>
        </w:rPr>
      </w:pPr>
      <w:r>
        <w:rPr>
          <w:rFonts w:ascii="宋体" w:hAnsi="宋体" w:hint="eastAsia"/>
        </w:rPr>
        <w:t>四、保修费用</w:t>
      </w:r>
    </w:p>
    <w:p w14:paraId="62CC2995" w14:textId="77777777" w:rsidR="00266BC8" w:rsidRDefault="00266BC8" w:rsidP="00266BC8">
      <w:pPr>
        <w:snapToGrid w:val="0"/>
        <w:spacing w:line="360" w:lineRule="auto"/>
        <w:ind w:firstLineChars="200" w:firstLine="420"/>
        <w:rPr>
          <w:rFonts w:ascii="宋体"/>
          <w:u w:val="single"/>
        </w:rPr>
      </w:pPr>
      <w:r>
        <w:rPr>
          <w:rFonts w:ascii="宋体" w:hAnsi="宋体" w:hint="eastAsia"/>
        </w:rPr>
        <w:t>保修费用由造成质量缺陷的责任方承担。</w:t>
      </w:r>
    </w:p>
    <w:p w14:paraId="4D642EB1" w14:textId="77777777" w:rsidR="00266BC8" w:rsidRDefault="00266BC8" w:rsidP="00266BC8">
      <w:pPr>
        <w:snapToGrid w:val="0"/>
        <w:spacing w:line="360" w:lineRule="auto"/>
        <w:ind w:firstLineChars="200" w:firstLine="420"/>
        <w:rPr>
          <w:rFonts w:ascii="宋体"/>
        </w:rPr>
      </w:pPr>
      <w:r>
        <w:rPr>
          <w:rFonts w:ascii="宋体" w:hAnsi="宋体" w:hint="eastAsia"/>
        </w:rPr>
        <w:t>五、其</w:t>
      </w:r>
      <w:r>
        <w:rPr>
          <w:rFonts w:ascii="宋体" w:hAnsi="宋体"/>
        </w:rPr>
        <w:t xml:space="preserve"> </w:t>
      </w:r>
      <w:r>
        <w:rPr>
          <w:rFonts w:ascii="宋体" w:hAnsi="宋体" w:hint="eastAsia"/>
        </w:rPr>
        <w:t>他</w:t>
      </w:r>
    </w:p>
    <w:p w14:paraId="176015EB" w14:textId="77777777" w:rsidR="00266BC8" w:rsidRDefault="00266BC8" w:rsidP="00266BC8">
      <w:pPr>
        <w:snapToGrid w:val="0"/>
        <w:spacing w:line="360" w:lineRule="auto"/>
        <w:ind w:firstLineChars="200" w:firstLine="420"/>
        <w:rPr>
          <w:rFonts w:ascii="宋体"/>
        </w:rPr>
      </w:pPr>
      <w:r>
        <w:rPr>
          <w:rFonts w:ascii="宋体" w:hAnsi="宋体" w:hint="eastAsia"/>
        </w:rPr>
        <w:t>双方约定的其他工程保修责任事项：</w:t>
      </w:r>
    </w:p>
    <w:p w14:paraId="5C359523" w14:textId="77777777" w:rsidR="00266BC8" w:rsidRDefault="00266BC8" w:rsidP="00266BC8">
      <w:pPr>
        <w:snapToGrid w:val="0"/>
        <w:spacing w:line="360" w:lineRule="auto"/>
        <w:rPr>
          <w:rFonts w:ascii="宋体"/>
          <w:u w:val="single"/>
        </w:rPr>
      </w:pPr>
      <w:r>
        <w:rPr>
          <w:rFonts w:ascii="宋体" w:hAnsi="宋体"/>
          <w:u w:val="single"/>
        </w:rPr>
        <w:t xml:space="preserve">                                                                                                                                                        </w:t>
      </w:r>
    </w:p>
    <w:p w14:paraId="0EA74579" w14:textId="77777777" w:rsidR="00266BC8" w:rsidRDefault="00266BC8" w:rsidP="00266BC8">
      <w:pPr>
        <w:snapToGrid w:val="0"/>
        <w:spacing w:line="360" w:lineRule="auto"/>
        <w:rPr>
          <w:rFonts w:ascii="宋体"/>
          <w:u w:val="single"/>
        </w:rPr>
      </w:pPr>
      <w:r>
        <w:rPr>
          <w:rFonts w:ascii="宋体" w:hAnsi="宋体"/>
          <w:u w:val="single"/>
        </w:rPr>
        <w:t xml:space="preserve">                                                                                                                                                        </w:t>
      </w:r>
    </w:p>
    <w:p w14:paraId="4220D9B2" w14:textId="77777777" w:rsidR="00266BC8" w:rsidRDefault="00266BC8" w:rsidP="00266BC8">
      <w:pPr>
        <w:snapToGrid w:val="0"/>
        <w:spacing w:line="360" w:lineRule="auto"/>
        <w:rPr>
          <w:rFonts w:ascii="宋体"/>
        </w:rPr>
      </w:pPr>
      <w:r>
        <w:rPr>
          <w:rFonts w:ascii="宋体" w:hAnsi="宋体"/>
          <w:u w:val="single"/>
        </w:rPr>
        <w:t xml:space="preserve">                                                                                                                                                             </w:t>
      </w:r>
      <w:r>
        <w:rPr>
          <w:rFonts w:ascii="宋体" w:hAnsi="宋体" w:hint="eastAsia"/>
        </w:rPr>
        <w:t>。</w:t>
      </w:r>
    </w:p>
    <w:p w14:paraId="014C57FC" w14:textId="77777777" w:rsidR="00266BC8" w:rsidRDefault="00266BC8" w:rsidP="00266BC8">
      <w:pPr>
        <w:snapToGrid w:val="0"/>
        <w:spacing w:line="360" w:lineRule="auto"/>
        <w:ind w:firstLineChars="200" w:firstLine="420"/>
        <w:rPr>
          <w:rFonts w:ascii="宋体"/>
        </w:rPr>
      </w:pPr>
      <w:r>
        <w:rPr>
          <w:rFonts w:ascii="宋体" w:hAnsi="宋体" w:hint="eastAsia"/>
        </w:rPr>
        <w:t>本工程保修书，由施工合同发包人、承包人双方在竣工验收前共同签署，作为施工合同附件，其有效期限至保修期满。</w:t>
      </w:r>
    </w:p>
    <w:p w14:paraId="68D81B9C" w14:textId="77777777" w:rsidR="00266BC8" w:rsidRDefault="00266BC8" w:rsidP="00266BC8">
      <w:pPr>
        <w:snapToGrid w:val="0"/>
        <w:spacing w:line="360" w:lineRule="auto"/>
        <w:rPr>
          <w:rFonts w:ascii="宋体"/>
        </w:rPr>
      </w:pPr>
    </w:p>
    <w:p w14:paraId="45A8314D" w14:textId="77777777" w:rsidR="00266BC8" w:rsidRDefault="00266BC8" w:rsidP="00266BC8">
      <w:pPr>
        <w:snapToGrid w:val="0"/>
        <w:spacing w:line="360" w:lineRule="auto"/>
        <w:rPr>
          <w:rFonts w:ascii="宋体"/>
        </w:rPr>
      </w:pPr>
      <w:r>
        <w:rPr>
          <w:rFonts w:ascii="宋体" w:hAnsi="宋体" w:hint="eastAsia"/>
        </w:rPr>
        <w:t>发包人：</w:t>
      </w:r>
      <w:r>
        <w:rPr>
          <w:rFonts w:ascii="宋体" w:hAnsi="宋体"/>
          <w:u w:val="single"/>
        </w:rPr>
        <w:t xml:space="preserve">                  </w:t>
      </w:r>
      <w:r>
        <w:rPr>
          <w:rFonts w:ascii="宋体" w:hAnsi="宋体" w:hint="eastAsia"/>
        </w:rPr>
        <w:t>（公章）</w:t>
      </w:r>
      <w:r>
        <w:rPr>
          <w:rFonts w:ascii="宋体" w:hAnsi="宋体"/>
        </w:rPr>
        <w:t xml:space="preserve">   </w:t>
      </w:r>
      <w:r>
        <w:rPr>
          <w:rFonts w:ascii="宋体" w:hAnsi="宋体" w:hint="eastAsia"/>
        </w:rPr>
        <w:t>承包人：</w:t>
      </w:r>
      <w:r>
        <w:rPr>
          <w:rFonts w:ascii="宋体" w:hAnsi="宋体"/>
          <w:u w:val="single"/>
        </w:rPr>
        <w:t xml:space="preserve">                           </w:t>
      </w:r>
      <w:r>
        <w:rPr>
          <w:rFonts w:ascii="宋体" w:hAnsi="宋体" w:hint="eastAsia"/>
        </w:rPr>
        <w:t>（公章）</w:t>
      </w:r>
      <w:r>
        <w:rPr>
          <w:rFonts w:ascii="宋体" w:hAnsi="宋体"/>
        </w:rPr>
        <w:t xml:space="preserve"> </w:t>
      </w:r>
    </w:p>
    <w:p w14:paraId="60781F0D" w14:textId="77777777" w:rsidR="00266BC8" w:rsidRDefault="00266BC8" w:rsidP="00266BC8">
      <w:pPr>
        <w:snapToGrid w:val="0"/>
        <w:spacing w:line="360" w:lineRule="auto"/>
        <w:rPr>
          <w:rFonts w:ascii="宋体"/>
        </w:rPr>
      </w:pPr>
      <w:r>
        <w:rPr>
          <w:rFonts w:ascii="宋体" w:hAnsi="宋体" w:hint="eastAsia"/>
        </w:rPr>
        <w:t>法定地址：</w:t>
      </w:r>
      <w:r>
        <w:rPr>
          <w:rFonts w:ascii="宋体" w:hAnsi="宋体"/>
          <w:u w:val="single"/>
        </w:rPr>
        <w:t xml:space="preserve">                       </w:t>
      </w:r>
      <w:r>
        <w:rPr>
          <w:rFonts w:ascii="宋体" w:hAnsi="宋体"/>
        </w:rPr>
        <w:t xml:space="preserve">    </w:t>
      </w:r>
      <w:r>
        <w:rPr>
          <w:rFonts w:ascii="宋体" w:hAnsi="宋体" w:hint="eastAsia"/>
        </w:rPr>
        <w:t>法定地址：</w:t>
      </w:r>
      <w:r>
        <w:rPr>
          <w:rFonts w:ascii="宋体" w:hAnsi="宋体"/>
          <w:u w:val="single"/>
        </w:rPr>
        <w:t xml:space="preserve">                                </w:t>
      </w:r>
    </w:p>
    <w:p w14:paraId="7B4C2BE2" w14:textId="77777777" w:rsidR="00266BC8" w:rsidRDefault="00266BC8" w:rsidP="00266BC8">
      <w:pPr>
        <w:snapToGrid w:val="0"/>
        <w:spacing w:line="360" w:lineRule="auto"/>
        <w:rPr>
          <w:rFonts w:ascii="宋体"/>
        </w:rPr>
      </w:pPr>
      <w:r>
        <w:rPr>
          <w:rFonts w:ascii="宋体" w:hAnsi="宋体" w:hint="eastAsia"/>
        </w:rPr>
        <w:t>法定代表人或其</w:t>
      </w:r>
      <w:r>
        <w:rPr>
          <w:rFonts w:ascii="宋体" w:hAnsi="宋体"/>
        </w:rPr>
        <w:t xml:space="preserve">                       </w:t>
      </w:r>
      <w:r>
        <w:rPr>
          <w:rFonts w:ascii="宋体" w:hAnsi="宋体" w:hint="eastAsia"/>
        </w:rPr>
        <w:t>法定代表人或其</w:t>
      </w:r>
    </w:p>
    <w:p w14:paraId="343C681A" w14:textId="77777777" w:rsidR="00266BC8" w:rsidRDefault="00266BC8" w:rsidP="00266BC8">
      <w:pPr>
        <w:snapToGrid w:val="0"/>
        <w:spacing w:line="360" w:lineRule="auto"/>
        <w:rPr>
          <w:rFonts w:ascii="宋体"/>
        </w:rPr>
      </w:pPr>
      <w:r>
        <w:rPr>
          <w:rFonts w:ascii="宋体" w:hAnsi="宋体" w:hint="eastAsia"/>
        </w:rPr>
        <w:t>委托代理人：</w:t>
      </w:r>
      <w:r>
        <w:rPr>
          <w:rFonts w:ascii="宋体" w:hAnsi="宋体"/>
          <w:u w:val="single"/>
        </w:rPr>
        <w:t xml:space="preserve">               </w:t>
      </w:r>
      <w:r>
        <w:rPr>
          <w:rFonts w:ascii="宋体" w:hAnsi="宋体" w:hint="eastAsia"/>
        </w:rPr>
        <w:t>（签字）</w:t>
      </w:r>
      <w:r>
        <w:rPr>
          <w:rFonts w:ascii="宋体" w:hAnsi="宋体"/>
        </w:rPr>
        <w:t xml:space="preserve">  </w:t>
      </w:r>
      <w:r>
        <w:rPr>
          <w:rFonts w:ascii="宋体" w:hAnsi="宋体" w:hint="eastAsia"/>
        </w:rPr>
        <w:t>委托代理人：</w:t>
      </w:r>
      <w:r>
        <w:rPr>
          <w:rFonts w:ascii="宋体" w:hAnsi="宋体"/>
          <w:u w:val="single"/>
        </w:rPr>
        <w:t xml:space="preserve">                       </w:t>
      </w:r>
      <w:r>
        <w:rPr>
          <w:rFonts w:ascii="宋体" w:hAnsi="宋体" w:hint="eastAsia"/>
        </w:rPr>
        <w:t>（签字）</w:t>
      </w:r>
    </w:p>
    <w:p w14:paraId="0C726F9C" w14:textId="77777777" w:rsidR="00266BC8" w:rsidRDefault="00266BC8" w:rsidP="00266BC8">
      <w:pPr>
        <w:snapToGrid w:val="0"/>
        <w:spacing w:line="360" w:lineRule="auto"/>
        <w:rPr>
          <w:rFonts w:ascii="宋体"/>
        </w:rPr>
      </w:pPr>
      <w:r>
        <w:rPr>
          <w:rFonts w:ascii="宋体" w:hAnsi="宋体" w:hint="eastAsia"/>
        </w:rPr>
        <w:t>电话：</w:t>
      </w:r>
      <w:r>
        <w:rPr>
          <w:rFonts w:ascii="宋体" w:hAnsi="宋体"/>
          <w:u w:val="single"/>
        </w:rPr>
        <w:t xml:space="preserve">                            </w:t>
      </w:r>
      <w:r>
        <w:rPr>
          <w:rFonts w:ascii="宋体" w:hAnsi="宋体"/>
        </w:rPr>
        <w:t xml:space="preserve">   </w:t>
      </w:r>
      <w:r>
        <w:rPr>
          <w:rFonts w:ascii="宋体" w:hAnsi="宋体" w:hint="eastAsia"/>
        </w:rPr>
        <w:t>电话：</w:t>
      </w:r>
      <w:r>
        <w:rPr>
          <w:rFonts w:ascii="宋体" w:hAnsi="宋体"/>
          <w:u w:val="single"/>
        </w:rPr>
        <w:t xml:space="preserve">                                              </w:t>
      </w:r>
    </w:p>
    <w:p w14:paraId="1D307610" w14:textId="77777777" w:rsidR="00266BC8" w:rsidRDefault="00266BC8" w:rsidP="00266BC8">
      <w:pPr>
        <w:snapToGrid w:val="0"/>
        <w:spacing w:line="360" w:lineRule="auto"/>
        <w:rPr>
          <w:rFonts w:ascii="宋体"/>
        </w:rPr>
      </w:pPr>
      <w:r>
        <w:rPr>
          <w:rFonts w:ascii="宋体" w:hAnsi="宋体" w:hint="eastAsia"/>
        </w:rPr>
        <w:t>传真：</w:t>
      </w:r>
      <w:r>
        <w:rPr>
          <w:rFonts w:ascii="宋体" w:hAnsi="宋体"/>
          <w:u w:val="single"/>
        </w:rPr>
        <w:t xml:space="preserve">                            </w:t>
      </w:r>
      <w:r>
        <w:rPr>
          <w:rFonts w:ascii="宋体" w:hAnsi="宋体"/>
        </w:rPr>
        <w:t xml:space="preserve">   </w:t>
      </w:r>
      <w:r>
        <w:rPr>
          <w:rFonts w:ascii="宋体" w:hAnsi="宋体" w:hint="eastAsia"/>
        </w:rPr>
        <w:t>传真：</w:t>
      </w:r>
      <w:r>
        <w:rPr>
          <w:rFonts w:ascii="宋体" w:hAnsi="宋体"/>
          <w:u w:val="single"/>
        </w:rPr>
        <w:t xml:space="preserve">                                                </w:t>
      </w:r>
    </w:p>
    <w:p w14:paraId="672DF4BD" w14:textId="77777777" w:rsidR="00266BC8" w:rsidRDefault="00266BC8" w:rsidP="00266BC8">
      <w:pPr>
        <w:snapToGrid w:val="0"/>
        <w:spacing w:line="360" w:lineRule="auto"/>
        <w:rPr>
          <w:rFonts w:ascii="宋体"/>
        </w:rPr>
      </w:pPr>
      <w:r>
        <w:rPr>
          <w:rFonts w:ascii="宋体" w:hAnsi="宋体" w:hint="eastAsia"/>
        </w:rPr>
        <w:t>电子邮箱：</w:t>
      </w:r>
      <w:r>
        <w:rPr>
          <w:rFonts w:ascii="宋体" w:hAnsi="宋体"/>
          <w:u w:val="single"/>
        </w:rPr>
        <w:t xml:space="preserve">                        </w:t>
      </w:r>
      <w:r>
        <w:rPr>
          <w:rFonts w:ascii="宋体" w:hAnsi="宋体"/>
        </w:rPr>
        <w:t xml:space="preserve">   </w:t>
      </w:r>
      <w:r>
        <w:rPr>
          <w:rFonts w:ascii="宋体" w:hAnsi="宋体" w:hint="eastAsia"/>
        </w:rPr>
        <w:t>电子邮箱：</w:t>
      </w:r>
      <w:r>
        <w:rPr>
          <w:rFonts w:ascii="宋体" w:hAnsi="宋体"/>
          <w:u w:val="single"/>
        </w:rPr>
        <w:t xml:space="preserve">                                        </w:t>
      </w:r>
    </w:p>
    <w:p w14:paraId="6912E7F3" w14:textId="77777777" w:rsidR="00266BC8" w:rsidRDefault="00266BC8" w:rsidP="00266BC8">
      <w:pPr>
        <w:snapToGrid w:val="0"/>
        <w:spacing w:line="360" w:lineRule="auto"/>
        <w:rPr>
          <w:rFonts w:ascii="宋体"/>
        </w:rPr>
      </w:pPr>
      <w:r>
        <w:rPr>
          <w:rFonts w:ascii="宋体" w:hAnsi="宋体" w:hint="eastAsia"/>
        </w:rPr>
        <w:t>开户银行：</w:t>
      </w:r>
      <w:r>
        <w:rPr>
          <w:rFonts w:ascii="宋体" w:hAnsi="宋体"/>
          <w:u w:val="single"/>
        </w:rPr>
        <w:t xml:space="preserve">                        </w:t>
      </w:r>
      <w:r>
        <w:rPr>
          <w:rFonts w:ascii="宋体" w:hAnsi="宋体"/>
        </w:rPr>
        <w:t xml:space="preserve">   </w:t>
      </w:r>
      <w:r>
        <w:rPr>
          <w:rFonts w:ascii="宋体" w:hAnsi="宋体" w:hint="eastAsia"/>
        </w:rPr>
        <w:t>开户银行：</w:t>
      </w:r>
      <w:r>
        <w:rPr>
          <w:rFonts w:ascii="宋体" w:hAnsi="宋体"/>
          <w:u w:val="single"/>
        </w:rPr>
        <w:t xml:space="preserve">                                        </w:t>
      </w:r>
    </w:p>
    <w:p w14:paraId="155947B2" w14:textId="77777777" w:rsidR="00266BC8" w:rsidRDefault="00266BC8" w:rsidP="00266BC8">
      <w:pPr>
        <w:snapToGrid w:val="0"/>
        <w:spacing w:line="360" w:lineRule="auto"/>
        <w:rPr>
          <w:rFonts w:ascii="宋体"/>
        </w:rPr>
      </w:pPr>
      <w:r>
        <w:rPr>
          <w:rFonts w:ascii="宋体" w:hAnsi="宋体" w:hint="eastAsia"/>
        </w:rPr>
        <w:t>帐号：</w:t>
      </w:r>
      <w:r>
        <w:rPr>
          <w:rFonts w:ascii="宋体" w:hAnsi="宋体"/>
          <w:u w:val="single"/>
        </w:rPr>
        <w:t xml:space="preserve">                            </w:t>
      </w:r>
      <w:r>
        <w:rPr>
          <w:rFonts w:ascii="宋体" w:hAnsi="宋体"/>
        </w:rPr>
        <w:t xml:space="preserve">   </w:t>
      </w:r>
      <w:r>
        <w:rPr>
          <w:rFonts w:ascii="宋体" w:hAnsi="宋体" w:hint="eastAsia"/>
        </w:rPr>
        <w:t>帐号：</w:t>
      </w:r>
      <w:r>
        <w:rPr>
          <w:rFonts w:ascii="宋体" w:hAnsi="宋体"/>
          <w:u w:val="single"/>
        </w:rPr>
        <w:t xml:space="preserve">                                       </w:t>
      </w:r>
    </w:p>
    <w:p w14:paraId="1D203927" w14:textId="77777777" w:rsidR="00266BC8" w:rsidRDefault="00266BC8" w:rsidP="00266BC8">
      <w:pPr>
        <w:spacing w:line="440" w:lineRule="exact"/>
        <w:rPr>
          <w:rFonts w:ascii="宋体" w:hAnsi="宋体"/>
          <w:u w:val="single"/>
        </w:rPr>
      </w:pPr>
      <w:r>
        <w:rPr>
          <w:rFonts w:ascii="宋体" w:hAnsi="宋体" w:hint="eastAsia"/>
        </w:rPr>
        <w:t>邮政编码：</w:t>
      </w:r>
      <w:r>
        <w:rPr>
          <w:rFonts w:ascii="宋体" w:hAnsi="宋体"/>
          <w:u w:val="single"/>
        </w:rPr>
        <w:t xml:space="preserve">                        </w:t>
      </w:r>
      <w:r>
        <w:rPr>
          <w:rFonts w:ascii="宋体" w:hAnsi="宋体"/>
        </w:rPr>
        <w:t xml:space="preserve">   </w:t>
      </w:r>
      <w:r>
        <w:rPr>
          <w:rFonts w:ascii="宋体" w:hAnsi="宋体" w:hint="eastAsia"/>
        </w:rPr>
        <w:t>邮政编码：</w:t>
      </w:r>
      <w:r>
        <w:rPr>
          <w:rFonts w:ascii="宋体" w:hAnsi="宋体"/>
          <w:u w:val="single"/>
        </w:rPr>
        <w:t xml:space="preserve">                                    </w:t>
      </w:r>
    </w:p>
    <w:p w14:paraId="783D5D90" w14:textId="77777777" w:rsidR="00266BC8" w:rsidRDefault="00266BC8" w:rsidP="00266BC8">
      <w:pPr>
        <w:widowControl/>
        <w:jc w:val="left"/>
        <w:rPr>
          <w:rFonts w:ascii="宋体" w:hAnsi="宋体"/>
          <w:u w:val="single"/>
        </w:rPr>
      </w:pPr>
      <w:r>
        <w:rPr>
          <w:rFonts w:ascii="宋体" w:hAnsi="宋体"/>
          <w:u w:val="single"/>
        </w:rPr>
        <w:br w:type="page"/>
      </w:r>
    </w:p>
    <w:p w14:paraId="653B59B1" w14:textId="77777777" w:rsidR="00266BC8" w:rsidRDefault="00266BC8" w:rsidP="00266BC8">
      <w:pPr>
        <w:pStyle w:val="2TimesNewRoman5020"/>
        <w:spacing w:before="156" w:after="156"/>
        <w:rPr>
          <w:sz w:val="24"/>
          <w:szCs w:val="24"/>
        </w:rPr>
      </w:pPr>
      <w:bookmarkStart w:id="1283" w:name="_Toc497584569"/>
      <w:bookmarkStart w:id="1284" w:name="_Toc497214128"/>
      <w:bookmarkStart w:id="1285" w:name="_Toc489219297"/>
      <w:bookmarkStart w:id="1286" w:name="_Toc485338210"/>
      <w:bookmarkStart w:id="1287" w:name="_Toc50369871"/>
      <w:r>
        <w:rPr>
          <w:rFonts w:hint="eastAsia"/>
          <w:sz w:val="24"/>
          <w:szCs w:val="24"/>
        </w:rPr>
        <w:lastRenderedPageBreak/>
        <w:t>附件八：廉政责任书格式</w:t>
      </w:r>
      <w:bookmarkEnd w:id="1283"/>
      <w:bookmarkEnd w:id="1284"/>
      <w:bookmarkEnd w:id="1285"/>
      <w:bookmarkEnd w:id="1286"/>
      <w:bookmarkEnd w:id="1287"/>
    </w:p>
    <w:p w14:paraId="30ECC939" w14:textId="77777777" w:rsidR="00266BC8" w:rsidRDefault="00266BC8" w:rsidP="00266BC8">
      <w:pPr>
        <w:snapToGrid w:val="0"/>
        <w:spacing w:line="360" w:lineRule="auto"/>
        <w:jc w:val="center"/>
        <w:rPr>
          <w:rFonts w:ascii="宋体"/>
          <w:b/>
          <w:sz w:val="28"/>
        </w:rPr>
      </w:pPr>
      <w:r>
        <w:rPr>
          <w:rFonts w:ascii="宋体" w:hAnsi="宋体" w:hint="eastAsia"/>
          <w:b/>
          <w:sz w:val="28"/>
        </w:rPr>
        <w:t>建设工程廉政责任书</w:t>
      </w:r>
    </w:p>
    <w:p w14:paraId="06F05518" w14:textId="77777777" w:rsidR="00266BC8" w:rsidRDefault="00266BC8" w:rsidP="00266BC8">
      <w:pPr>
        <w:snapToGrid w:val="0"/>
        <w:spacing w:line="360" w:lineRule="auto"/>
        <w:ind w:firstLineChars="200" w:firstLine="420"/>
        <w:rPr>
          <w:rFonts w:ascii="宋体"/>
        </w:rPr>
      </w:pPr>
    </w:p>
    <w:p w14:paraId="4CFD34D6" w14:textId="77777777" w:rsidR="00266BC8" w:rsidRDefault="00266BC8" w:rsidP="00266BC8">
      <w:pPr>
        <w:snapToGrid w:val="0"/>
        <w:spacing w:line="360" w:lineRule="auto"/>
        <w:rPr>
          <w:rFonts w:ascii="宋体"/>
          <w:u w:val="single"/>
        </w:rPr>
      </w:pPr>
      <w:r>
        <w:rPr>
          <w:rFonts w:ascii="宋体" w:hAnsi="宋体" w:hint="eastAsia"/>
        </w:rPr>
        <w:t>发包人：</w:t>
      </w:r>
      <w:r>
        <w:rPr>
          <w:rFonts w:ascii="宋体" w:hAnsi="宋体" w:hint="eastAsia"/>
          <w:u w:val="single"/>
        </w:rPr>
        <w:t xml:space="preserve"> </w:t>
      </w:r>
      <w:r>
        <w:rPr>
          <w:rFonts w:ascii="宋体" w:hAnsi="宋体"/>
          <w:u w:val="single"/>
        </w:rPr>
        <w:t xml:space="preserve">                                                                      </w:t>
      </w:r>
    </w:p>
    <w:p w14:paraId="28E0DBA5" w14:textId="77777777" w:rsidR="00266BC8" w:rsidRDefault="00266BC8" w:rsidP="00266BC8">
      <w:pPr>
        <w:snapToGrid w:val="0"/>
        <w:spacing w:line="360" w:lineRule="auto"/>
        <w:rPr>
          <w:rFonts w:ascii="宋体"/>
        </w:rPr>
      </w:pPr>
      <w:r>
        <w:rPr>
          <w:rFonts w:ascii="宋体" w:hAnsi="宋体" w:hint="eastAsia"/>
        </w:rPr>
        <w:t>承包人：</w:t>
      </w:r>
      <w:r>
        <w:rPr>
          <w:rFonts w:ascii="宋体" w:hAnsi="宋体"/>
          <w:u w:val="single"/>
        </w:rPr>
        <w:t xml:space="preserve">                                                                      </w:t>
      </w:r>
    </w:p>
    <w:p w14:paraId="555723FA" w14:textId="77777777" w:rsidR="00266BC8" w:rsidRDefault="00266BC8" w:rsidP="00266BC8">
      <w:pPr>
        <w:snapToGrid w:val="0"/>
        <w:spacing w:line="360" w:lineRule="auto"/>
        <w:ind w:firstLineChars="200" w:firstLine="420"/>
        <w:rPr>
          <w:rFonts w:ascii="宋体"/>
        </w:rPr>
      </w:pPr>
    </w:p>
    <w:p w14:paraId="0B0C2243" w14:textId="77777777" w:rsidR="00266BC8" w:rsidRDefault="00266BC8" w:rsidP="00266BC8">
      <w:pPr>
        <w:snapToGrid w:val="0"/>
        <w:spacing w:line="360" w:lineRule="auto"/>
        <w:ind w:firstLineChars="200" w:firstLine="420"/>
        <w:rPr>
          <w:rFonts w:ascii="宋体"/>
          <w:szCs w:val="28"/>
        </w:rPr>
      </w:pPr>
      <w:r>
        <w:rPr>
          <w:rFonts w:ascii="宋体" w:hAnsi="宋体" w:hint="eastAsia"/>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6B8B2227" w14:textId="77777777" w:rsidR="00266BC8" w:rsidRDefault="00266BC8" w:rsidP="00266BC8">
      <w:pPr>
        <w:snapToGrid w:val="0"/>
        <w:spacing w:line="360" w:lineRule="auto"/>
        <w:ind w:firstLineChars="200" w:firstLine="420"/>
        <w:rPr>
          <w:rFonts w:ascii="宋体"/>
          <w:szCs w:val="28"/>
        </w:rPr>
      </w:pPr>
      <w:r>
        <w:rPr>
          <w:rFonts w:ascii="宋体" w:hAnsi="宋体" w:hint="eastAsia"/>
          <w:szCs w:val="28"/>
        </w:rPr>
        <w:t>一、双方的责任</w:t>
      </w:r>
    </w:p>
    <w:p w14:paraId="53AA2CC0" w14:textId="77777777" w:rsidR="00266BC8" w:rsidRDefault="00266BC8" w:rsidP="00266BC8">
      <w:pPr>
        <w:snapToGrid w:val="0"/>
        <w:spacing w:line="360" w:lineRule="auto"/>
        <w:ind w:firstLineChars="200" w:firstLine="420"/>
        <w:rPr>
          <w:rFonts w:ascii="宋体"/>
          <w:szCs w:val="28"/>
        </w:rPr>
      </w:pPr>
      <w:r>
        <w:rPr>
          <w:rFonts w:ascii="宋体" w:hAnsi="宋体"/>
          <w:szCs w:val="28"/>
        </w:rPr>
        <w:t xml:space="preserve">1.1 </w:t>
      </w:r>
      <w:r>
        <w:rPr>
          <w:rFonts w:ascii="宋体" w:hAnsi="宋体" w:hint="eastAsia"/>
          <w:szCs w:val="28"/>
        </w:rPr>
        <w:t>应严格遵守国家关于建设工程的有关法律、法规，相关政策，以及廉政建设的各项规定。</w:t>
      </w:r>
    </w:p>
    <w:p w14:paraId="4283A1E2" w14:textId="77777777" w:rsidR="00266BC8" w:rsidRDefault="00266BC8" w:rsidP="00266BC8">
      <w:pPr>
        <w:snapToGrid w:val="0"/>
        <w:spacing w:line="360" w:lineRule="auto"/>
        <w:ind w:firstLineChars="200" w:firstLine="420"/>
        <w:rPr>
          <w:rFonts w:ascii="宋体"/>
          <w:szCs w:val="28"/>
        </w:rPr>
      </w:pPr>
      <w:r>
        <w:rPr>
          <w:rFonts w:ascii="宋体" w:hAnsi="宋体"/>
          <w:szCs w:val="28"/>
        </w:rPr>
        <w:t>1</w:t>
      </w:r>
      <w:r>
        <w:rPr>
          <w:rFonts w:ascii="宋体"/>
          <w:szCs w:val="28"/>
        </w:rPr>
        <w:t>.</w:t>
      </w:r>
      <w:r>
        <w:rPr>
          <w:rFonts w:ascii="宋体" w:hAnsi="宋体"/>
          <w:szCs w:val="28"/>
        </w:rPr>
        <w:t xml:space="preserve">2 </w:t>
      </w:r>
      <w:r>
        <w:rPr>
          <w:rFonts w:ascii="宋体" w:hAnsi="宋体" w:hint="eastAsia"/>
          <w:szCs w:val="28"/>
        </w:rPr>
        <w:t>严格执行建设工程合同文件，自觉按合同办事。</w:t>
      </w:r>
    </w:p>
    <w:p w14:paraId="4EE636AA" w14:textId="77777777" w:rsidR="00266BC8" w:rsidRDefault="00266BC8" w:rsidP="00266BC8">
      <w:pPr>
        <w:snapToGrid w:val="0"/>
        <w:spacing w:line="360" w:lineRule="auto"/>
        <w:ind w:firstLineChars="200" w:firstLine="420"/>
        <w:rPr>
          <w:rFonts w:ascii="宋体"/>
          <w:szCs w:val="28"/>
        </w:rPr>
      </w:pPr>
      <w:r>
        <w:rPr>
          <w:rFonts w:ascii="宋体" w:hAnsi="宋体"/>
          <w:szCs w:val="28"/>
        </w:rPr>
        <w:t>1</w:t>
      </w:r>
      <w:r>
        <w:rPr>
          <w:rFonts w:ascii="宋体"/>
          <w:szCs w:val="28"/>
        </w:rPr>
        <w:t>.</w:t>
      </w:r>
      <w:r>
        <w:rPr>
          <w:rFonts w:ascii="宋体" w:hAnsi="宋体"/>
          <w:szCs w:val="28"/>
        </w:rPr>
        <w:t xml:space="preserve">3 </w:t>
      </w:r>
      <w:r>
        <w:rPr>
          <w:rFonts w:ascii="宋体" w:hAnsi="宋体" w:hint="eastAsia"/>
          <w:szCs w:val="28"/>
        </w:rPr>
        <w:t>各项活动必须坚持公开、公平、公正、诚信、透明的原则（除法律法规另有规定者外），不得为获取不正当的利益，损害国家、集体和对方利益，不得违反建设工程管理的规章制度。</w:t>
      </w:r>
    </w:p>
    <w:p w14:paraId="70CBF03F" w14:textId="77777777" w:rsidR="00266BC8" w:rsidRDefault="00266BC8" w:rsidP="00266BC8">
      <w:pPr>
        <w:snapToGrid w:val="0"/>
        <w:spacing w:line="360" w:lineRule="auto"/>
        <w:ind w:firstLineChars="200" w:firstLine="420"/>
        <w:rPr>
          <w:rFonts w:ascii="宋体"/>
          <w:szCs w:val="28"/>
        </w:rPr>
      </w:pPr>
      <w:r>
        <w:rPr>
          <w:rFonts w:ascii="宋体" w:hAnsi="宋体"/>
          <w:szCs w:val="28"/>
        </w:rPr>
        <w:t>1</w:t>
      </w:r>
      <w:r>
        <w:rPr>
          <w:rFonts w:ascii="宋体"/>
          <w:szCs w:val="28"/>
        </w:rPr>
        <w:t>.</w:t>
      </w:r>
      <w:r>
        <w:rPr>
          <w:rFonts w:ascii="宋体" w:hAnsi="宋体"/>
          <w:szCs w:val="28"/>
        </w:rPr>
        <w:t xml:space="preserve">4 </w:t>
      </w:r>
      <w:r>
        <w:rPr>
          <w:rFonts w:ascii="宋体" w:hAnsi="宋体" w:hint="eastAsia"/>
          <w:szCs w:val="28"/>
        </w:rPr>
        <w:t>发现对方在业务活动中有违规、违纪、违法行为的，应及时提醒对方，情节严重的，应向其上级主管部门或纪检监察、司法等有关机关举报。</w:t>
      </w:r>
    </w:p>
    <w:p w14:paraId="5ACC8E95" w14:textId="77777777" w:rsidR="00266BC8" w:rsidRDefault="00266BC8" w:rsidP="00266BC8">
      <w:pPr>
        <w:snapToGrid w:val="0"/>
        <w:spacing w:line="360" w:lineRule="auto"/>
        <w:ind w:firstLineChars="200" w:firstLine="420"/>
        <w:rPr>
          <w:rFonts w:ascii="宋体"/>
          <w:szCs w:val="28"/>
        </w:rPr>
      </w:pPr>
      <w:r>
        <w:rPr>
          <w:rFonts w:ascii="宋体" w:hAnsi="宋体" w:hint="eastAsia"/>
          <w:szCs w:val="28"/>
        </w:rPr>
        <w:t>二、发包人责任</w:t>
      </w:r>
    </w:p>
    <w:p w14:paraId="7486C0F8" w14:textId="77777777" w:rsidR="00266BC8" w:rsidRDefault="00266BC8" w:rsidP="00266BC8">
      <w:pPr>
        <w:snapToGrid w:val="0"/>
        <w:spacing w:line="360" w:lineRule="auto"/>
        <w:ind w:firstLineChars="200" w:firstLine="420"/>
        <w:rPr>
          <w:rFonts w:ascii="宋体"/>
          <w:szCs w:val="28"/>
        </w:rPr>
      </w:pPr>
      <w:r>
        <w:rPr>
          <w:rFonts w:ascii="宋体" w:hAnsi="宋体" w:hint="eastAsia"/>
          <w:szCs w:val="28"/>
        </w:rPr>
        <w:t>发包人的领导和从事该建设工程项目的工作人员，在工程建设的事前、事中、事后应遵守以下规定：</w:t>
      </w:r>
    </w:p>
    <w:p w14:paraId="70A5D7F0" w14:textId="77777777" w:rsidR="00266BC8" w:rsidRDefault="00266BC8" w:rsidP="00266BC8">
      <w:pPr>
        <w:snapToGrid w:val="0"/>
        <w:spacing w:line="360" w:lineRule="auto"/>
        <w:ind w:firstLineChars="200" w:firstLine="420"/>
        <w:rPr>
          <w:rFonts w:ascii="宋体"/>
          <w:szCs w:val="28"/>
        </w:rPr>
      </w:pPr>
      <w:r>
        <w:rPr>
          <w:rFonts w:ascii="宋体" w:hAnsi="宋体"/>
          <w:szCs w:val="28"/>
        </w:rPr>
        <w:t>2</w:t>
      </w:r>
      <w:r>
        <w:rPr>
          <w:rFonts w:ascii="宋体"/>
          <w:szCs w:val="28"/>
        </w:rPr>
        <w:t>.</w:t>
      </w:r>
      <w:r>
        <w:rPr>
          <w:rFonts w:ascii="宋体" w:hAnsi="宋体"/>
          <w:szCs w:val="28"/>
        </w:rPr>
        <w:t>1</w:t>
      </w:r>
      <w:r>
        <w:rPr>
          <w:rFonts w:ascii="宋体" w:hAnsi="宋体" w:hint="eastAsia"/>
          <w:szCs w:val="28"/>
        </w:rPr>
        <w:t>不得向承包人和相关单位索要或接受回扣、礼金、有价证券、贵重物品和好处费、感谢费等。</w:t>
      </w:r>
    </w:p>
    <w:p w14:paraId="2559F71E" w14:textId="77777777" w:rsidR="00266BC8" w:rsidRDefault="00266BC8" w:rsidP="00266BC8">
      <w:pPr>
        <w:snapToGrid w:val="0"/>
        <w:spacing w:line="360" w:lineRule="auto"/>
        <w:ind w:firstLineChars="200" w:firstLine="420"/>
        <w:rPr>
          <w:rFonts w:ascii="宋体"/>
          <w:szCs w:val="28"/>
        </w:rPr>
      </w:pPr>
      <w:r>
        <w:rPr>
          <w:rFonts w:ascii="宋体" w:hAnsi="宋体"/>
          <w:szCs w:val="28"/>
        </w:rPr>
        <w:t>2</w:t>
      </w:r>
      <w:r>
        <w:rPr>
          <w:rFonts w:ascii="宋体"/>
          <w:szCs w:val="28"/>
        </w:rPr>
        <w:t>.</w:t>
      </w:r>
      <w:r>
        <w:rPr>
          <w:rFonts w:ascii="宋体" w:hAnsi="宋体"/>
          <w:szCs w:val="28"/>
        </w:rPr>
        <w:t xml:space="preserve">2 </w:t>
      </w:r>
      <w:r>
        <w:rPr>
          <w:rFonts w:ascii="宋体" w:hAnsi="宋体" w:hint="eastAsia"/>
          <w:szCs w:val="28"/>
        </w:rPr>
        <w:t>不得在承包人和相关单位报销任何应由发包人或个人支付的费用。</w:t>
      </w:r>
    </w:p>
    <w:p w14:paraId="076A0727" w14:textId="77777777" w:rsidR="00266BC8" w:rsidRDefault="00266BC8" w:rsidP="00266BC8">
      <w:pPr>
        <w:snapToGrid w:val="0"/>
        <w:spacing w:line="360" w:lineRule="auto"/>
        <w:ind w:firstLineChars="200" w:firstLine="420"/>
        <w:rPr>
          <w:rFonts w:ascii="宋体"/>
          <w:szCs w:val="28"/>
        </w:rPr>
      </w:pPr>
      <w:r>
        <w:rPr>
          <w:rFonts w:ascii="宋体" w:hAnsi="宋体"/>
          <w:szCs w:val="28"/>
        </w:rPr>
        <w:t>2</w:t>
      </w:r>
      <w:r>
        <w:rPr>
          <w:rFonts w:ascii="宋体"/>
          <w:szCs w:val="28"/>
        </w:rPr>
        <w:t>.</w:t>
      </w:r>
      <w:r>
        <w:rPr>
          <w:rFonts w:ascii="宋体" w:hAnsi="宋体"/>
          <w:szCs w:val="28"/>
        </w:rPr>
        <w:t xml:space="preserve">3 </w:t>
      </w:r>
      <w:r>
        <w:rPr>
          <w:rFonts w:ascii="宋体" w:hAnsi="宋体" w:hint="eastAsia"/>
          <w:szCs w:val="28"/>
        </w:rPr>
        <w:t>不得要求、暗示或接受承包人和相关单位为个人装修住房、婚丧嫁娶、配偶子女的工作安排以及出国（境）、旅游等提供方便。</w:t>
      </w:r>
    </w:p>
    <w:p w14:paraId="09A12110" w14:textId="77777777" w:rsidR="00266BC8" w:rsidRDefault="00266BC8" w:rsidP="00266BC8">
      <w:pPr>
        <w:snapToGrid w:val="0"/>
        <w:spacing w:line="360" w:lineRule="auto"/>
        <w:ind w:firstLineChars="200" w:firstLine="420"/>
        <w:rPr>
          <w:rFonts w:ascii="宋体"/>
          <w:szCs w:val="28"/>
        </w:rPr>
      </w:pPr>
      <w:r>
        <w:rPr>
          <w:rFonts w:ascii="宋体" w:hAnsi="宋体"/>
          <w:szCs w:val="28"/>
        </w:rPr>
        <w:t>2</w:t>
      </w:r>
      <w:r>
        <w:rPr>
          <w:rFonts w:ascii="宋体"/>
          <w:szCs w:val="28"/>
        </w:rPr>
        <w:t>.</w:t>
      </w:r>
      <w:r>
        <w:rPr>
          <w:rFonts w:ascii="宋体" w:hAnsi="宋体"/>
          <w:szCs w:val="28"/>
        </w:rPr>
        <w:t xml:space="preserve">4 </w:t>
      </w:r>
      <w:r>
        <w:rPr>
          <w:rFonts w:ascii="宋体" w:hAnsi="宋体" w:hint="eastAsia"/>
          <w:szCs w:val="28"/>
        </w:rPr>
        <w:t>不得参加有可能影响公正执行公务的承包人和相关单位的宴请、健身、娱乐等活动。</w:t>
      </w:r>
    </w:p>
    <w:p w14:paraId="057E17A4" w14:textId="77777777" w:rsidR="00266BC8" w:rsidRDefault="00266BC8" w:rsidP="00266BC8">
      <w:pPr>
        <w:snapToGrid w:val="0"/>
        <w:spacing w:line="360" w:lineRule="auto"/>
        <w:ind w:firstLineChars="200" w:firstLine="420"/>
        <w:rPr>
          <w:rFonts w:ascii="宋体"/>
          <w:szCs w:val="28"/>
        </w:rPr>
      </w:pPr>
      <w:r>
        <w:rPr>
          <w:rFonts w:ascii="宋体" w:hAnsi="宋体"/>
          <w:szCs w:val="28"/>
        </w:rPr>
        <w:t>2</w:t>
      </w:r>
      <w:r>
        <w:rPr>
          <w:rFonts w:ascii="宋体"/>
          <w:szCs w:val="28"/>
        </w:rPr>
        <w:t>.</w:t>
      </w:r>
      <w:r>
        <w:rPr>
          <w:rFonts w:ascii="宋体" w:hAnsi="宋体"/>
          <w:szCs w:val="28"/>
        </w:rPr>
        <w:t xml:space="preserve">5 </w:t>
      </w:r>
      <w:r>
        <w:rPr>
          <w:rFonts w:ascii="宋体" w:hAnsi="宋体" w:hint="eastAsia"/>
          <w:szCs w:val="28"/>
        </w:rPr>
        <w:t>不得向承包人和相关单位介绍或为配偶、子女、亲属参与同发包人工程建设管理合同有关的业务活动；不得以任何理由要求承包人和相关单位使用某种产品、材料和设备。</w:t>
      </w:r>
    </w:p>
    <w:p w14:paraId="515DA43A" w14:textId="77777777" w:rsidR="00266BC8" w:rsidRDefault="00266BC8" w:rsidP="00266BC8">
      <w:pPr>
        <w:snapToGrid w:val="0"/>
        <w:spacing w:line="360" w:lineRule="auto"/>
        <w:ind w:firstLineChars="200" w:firstLine="420"/>
        <w:rPr>
          <w:rFonts w:ascii="宋体"/>
          <w:szCs w:val="28"/>
        </w:rPr>
      </w:pPr>
      <w:r>
        <w:rPr>
          <w:rFonts w:ascii="宋体" w:hAnsi="宋体" w:hint="eastAsia"/>
          <w:szCs w:val="28"/>
        </w:rPr>
        <w:t>三、承包人责任</w:t>
      </w:r>
    </w:p>
    <w:p w14:paraId="10722103" w14:textId="77777777" w:rsidR="00266BC8" w:rsidRDefault="00266BC8" w:rsidP="00266BC8">
      <w:pPr>
        <w:spacing w:line="440" w:lineRule="exact"/>
        <w:rPr>
          <w:rFonts w:ascii="宋体" w:hAnsi="宋体"/>
          <w:szCs w:val="28"/>
        </w:rPr>
      </w:pPr>
      <w:r>
        <w:rPr>
          <w:rFonts w:ascii="宋体" w:hAnsi="宋体" w:hint="eastAsia"/>
          <w:szCs w:val="28"/>
        </w:rPr>
        <w:t>应与发包人保持正常的业务交往，按照有关法律法规和程序开展业务工作，严格执行工程建设的有关方针、政策，执行工程建设强制性标准，并遵守以下规定：</w:t>
      </w:r>
    </w:p>
    <w:p w14:paraId="05691EB3" w14:textId="77777777" w:rsidR="00266BC8" w:rsidRDefault="00266BC8" w:rsidP="00266BC8">
      <w:pPr>
        <w:snapToGrid w:val="0"/>
        <w:spacing w:line="360" w:lineRule="auto"/>
        <w:ind w:firstLineChars="200" w:firstLine="420"/>
        <w:rPr>
          <w:rFonts w:ascii="宋体"/>
          <w:szCs w:val="28"/>
        </w:rPr>
      </w:pPr>
      <w:r>
        <w:rPr>
          <w:rFonts w:ascii="宋体" w:hAnsi="宋体"/>
          <w:szCs w:val="28"/>
        </w:rPr>
        <w:t>3</w:t>
      </w:r>
      <w:r>
        <w:rPr>
          <w:rFonts w:ascii="宋体"/>
          <w:szCs w:val="28"/>
        </w:rPr>
        <w:t>.</w:t>
      </w:r>
      <w:r>
        <w:rPr>
          <w:rFonts w:ascii="宋体" w:hAnsi="宋体"/>
          <w:szCs w:val="28"/>
        </w:rPr>
        <w:t xml:space="preserve">1 </w:t>
      </w:r>
      <w:r>
        <w:rPr>
          <w:rFonts w:ascii="宋体" w:hAnsi="宋体" w:hint="eastAsia"/>
          <w:szCs w:val="28"/>
        </w:rPr>
        <w:t>不得以任何理由向发包人及其工作人员索要、接受或赠送礼金、有价证券、贵重物</w:t>
      </w:r>
      <w:r>
        <w:rPr>
          <w:rFonts w:ascii="宋体" w:hAnsi="宋体" w:hint="eastAsia"/>
          <w:szCs w:val="28"/>
        </w:rPr>
        <w:lastRenderedPageBreak/>
        <w:t>品及回扣、好处费、感谢费等。</w:t>
      </w:r>
    </w:p>
    <w:p w14:paraId="2CCB6BC1" w14:textId="77777777" w:rsidR="00266BC8" w:rsidRDefault="00266BC8" w:rsidP="00266BC8">
      <w:pPr>
        <w:snapToGrid w:val="0"/>
        <w:spacing w:line="360" w:lineRule="auto"/>
        <w:ind w:firstLineChars="200" w:firstLine="420"/>
        <w:rPr>
          <w:rFonts w:ascii="宋体"/>
          <w:szCs w:val="28"/>
        </w:rPr>
      </w:pPr>
      <w:r>
        <w:rPr>
          <w:rFonts w:ascii="宋体" w:hAnsi="宋体"/>
          <w:szCs w:val="28"/>
        </w:rPr>
        <w:t>3</w:t>
      </w:r>
      <w:r>
        <w:rPr>
          <w:rFonts w:ascii="宋体"/>
          <w:szCs w:val="28"/>
        </w:rPr>
        <w:t>.</w:t>
      </w:r>
      <w:r>
        <w:rPr>
          <w:rFonts w:ascii="宋体" w:hAnsi="宋体"/>
          <w:szCs w:val="28"/>
        </w:rPr>
        <w:t>2</w:t>
      </w:r>
      <w:r>
        <w:rPr>
          <w:rFonts w:ascii="宋体" w:hAnsi="宋体" w:hint="eastAsia"/>
          <w:szCs w:val="28"/>
        </w:rPr>
        <w:t>不得以任何理由为发包人和相关单位报销应由对方或个人支付的费用。</w:t>
      </w:r>
    </w:p>
    <w:p w14:paraId="12F1A3D5" w14:textId="77777777" w:rsidR="00266BC8" w:rsidRDefault="00266BC8" w:rsidP="00266BC8">
      <w:pPr>
        <w:snapToGrid w:val="0"/>
        <w:spacing w:line="360" w:lineRule="auto"/>
        <w:ind w:firstLineChars="200" w:firstLine="420"/>
        <w:rPr>
          <w:rFonts w:ascii="宋体"/>
          <w:szCs w:val="28"/>
        </w:rPr>
      </w:pPr>
      <w:r>
        <w:rPr>
          <w:rFonts w:ascii="宋体" w:hAnsi="宋体"/>
          <w:szCs w:val="28"/>
        </w:rPr>
        <w:t>3</w:t>
      </w:r>
      <w:r>
        <w:rPr>
          <w:rFonts w:ascii="宋体"/>
          <w:szCs w:val="28"/>
        </w:rPr>
        <w:t>.</w:t>
      </w:r>
      <w:r>
        <w:rPr>
          <w:rFonts w:ascii="宋体" w:hAnsi="宋体"/>
          <w:szCs w:val="28"/>
        </w:rPr>
        <w:t>3</w:t>
      </w:r>
      <w:r>
        <w:rPr>
          <w:rFonts w:ascii="宋体" w:hAnsi="宋体" w:hint="eastAsia"/>
          <w:szCs w:val="28"/>
        </w:rPr>
        <w:t>不得接受或暗示为发包人、相关单位或个人装修住房、婚丧嫁娶、配偶子女的工作安排以及出国（境）、旅游等提供方便。</w:t>
      </w:r>
    </w:p>
    <w:p w14:paraId="5B26D840" w14:textId="77777777" w:rsidR="00266BC8" w:rsidRDefault="00266BC8" w:rsidP="00266BC8">
      <w:pPr>
        <w:snapToGrid w:val="0"/>
        <w:spacing w:line="360" w:lineRule="auto"/>
        <w:ind w:firstLineChars="200" w:firstLine="420"/>
        <w:rPr>
          <w:rFonts w:ascii="宋体"/>
          <w:szCs w:val="28"/>
        </w:rPr>
      </w:pPr>
      <w:r>
        <w:rPr>
          <w:rFonts w:ascii="宋体" w:hAnsi="宋体"/>
          <w:szCs w:val="28"/>
        </w:rPr>
        <w:t>3</w:t>
      </w:r>
      <w:r>
        <w:rPr>
          <w:rFonts w:ascii="宋体"/>
          <w:szCs w:val="28"/>
        </w:rPr>
        <w:t>.</w:t>
      </w:r>
      <w:r>
        <w:rPr>
          <w:rFonts w:ascii="宋体" w:hAnsi="宋体"/>
          <w:szCs w:val="28"/>
        </w:rPr>
        <w:t>4</w:t>
      </w:r>
      <w:r>
        <w:rPr>
          <w:rFonts w:ascii="宋体" w:hAnsi="宋体" w:hint="eastAsia"/>
          <w:szCs w:val="28"/>
        </w:rPr>
        <w:t>不得以任何理由为发包人、相关单位或个人组织有可能影响公正执行公务的宴请、健身、娱乐等活动。</w:t>
      </w:r>
    </w:p>
    <w:p w14:paraId="7C430017" w14:textId="77777777" w:rsidR="00266BC8" w:rsidRDefault="00266BC8" w:rsidP="00266BC8">
      <w:pPr>
        <w:snapToGrid w:val="0"/>
        <w:spacing w:line="360" w:lineRule="auto"/>
        <w:ind w:firstLineChars="200" w:firstLine="420"/>
        <w:rPr>
          <w:rFonts w:ascii="宋体"/>
          <w:szCs w:val="28"/>
        </w:rPr>
      </w:pPr>
      <w:r>
        <w:rPr>
          <w:rFonts w:ascii="宋体" w:hAnsi="宋体" w:hint="eastAsia"/>
          <w:szCs w:val="28"/>
        </w:rPr>
        <w:t>四、违约责任</w:t>
      </w:r>
    </w:p>
    <w:p w14:paraId="31676153" w14:textId="77777777" w:rsidR="00266BC8" w:rsidRDefault="00266BC8" w:rsidP="00266BC8">
      <w:pPr>
        <w:snapToGrid w:val="0"/>
        <w:spacing w:line="360" w:lineRule="auto"/>
        <w:ind w:firstLineChars="200" w:firstLine="420"/>
        <w:rPr>
          <w:rFonts w:ascii="宋体"/>
          <w:szCs w:val="28"/>
        </w:rPr>
      </w:pPr>
      <w:r>
        <w:rPr>
          <w:rFonts w:ascii="宋体" w:hAnsi="宋体"/>
          <w:szCs w:val="28"/>
        </w:rPr>
        <w:t>4</w:t>
      </w:r>
      <w:r>
        <w:rPr>
          <w:rFonts w:ascii="宋体"/>
          <w:szCs w:val="28"/>
        </w:rPr>
        <w:t>.</w:t>
      </w:r>
      <w:r>
        <w:rPr>
          <w:rFonts w:ascii="宋体" w:hAnsi="宋体"/>
          <w:szCs w:val="28"/>
        </w:rPr>
        <w:t>1</w:t>
      </w:r>
      <w:r>
        <w:rPr>
          <w:rFonts w:ascii="宋体" w:hAnsi="宋体" w:hint="eastAsia"/>
          <w:szCs w:val="28"/>
        </w:rPr>
        <w:t>发包人工作人员有违反本责任书第一、二条责任行为的，依据有关法律、法规给予处理；涉嫌犯罪的，移交司法机关追究刑事责任；给承包人单位造成经济损失的，应予以赔偿。</w:t>
      </w:r>
    </w:p>
    <w:p w14:paraId="660D8770" w14:textId="77777777" w:rsidR="00266BC8" w:rsidRDefault="00266BC8" w:rsidP="00266BC8">
      <w:pPr>
        <w:snapToGrid w:val="0"/>
        <w:spacing w:line="360" w:lineRule="auto"/>
        <w:ind w:firstLineChars="200" w:firstLine="420"/>
        <w:rPr>
          <w:rFonts w:ascii="宋体"/>
          <w:szCs w:val="28"/>
        </w:rPr>
      </w:pPr>
      <w:r>
        <w:rPr>
          <w:rFonts w:ascii="宋体" w:hAnsi="宋体"/>
          <w:szCs w:val="28"/>
        </w:rPr>
        <w:t>4</w:t>
      </w:r>
      <w:r>
        <w:rPr>
          <w:rFonts w:ascii="宋体"/>
          <w:szCs w:val="28"/>
        </w:rPr>
        <w:t>.</w:t>
      </w:r>
      <w:r>
        <w:rPr>
          <w:rFonts w:ascii="宋体" w:hAnsi="宋体"/>
          <w:szCs w:val="28"/>
        </w:rPr>
        <w:t xml:space="preserve">2 </w:t>
      </w:r>
      <w:r>
        <w:rPr>
          <w:rFonts w:ascii="宋体" w:hAnsi="宋体" w:hint="eastAsia"/>
          <w:szCs w:val="28"/>
        </w:rPr>
        <w:t>承包人工作人员有违反本责任书第一、三条责任行为的，依据有关法律法规处理；涉嫌犯罪的，移交司法机关追究刑事责任；给发包人单位造成经济损失的，应予以赔偿。</w:t>
      </w:r>
    </w:p>
    <w:p w14:paraId="3011CF2C" w14:textId="77777777" w:rsidR="00266BC8" w:rsidRDefault="00266BC8" w:rsidP="00266BC8">
      <w:pPr>
        <w:snapToGrid w:val="0"/>
        <w:spacing w:line="360" w:lineRule="auto"/>
        <w:ind w:firstLineChars="200" w:firstLine="420"/>
        <w:rPr>
          <w:rFonts w:ascii="宋体"/>
          <w:szCs w:val="28"/>
        </w:rPr>
      </w:pPr>
      <w:r>
        <w:rPr>
          <w:rFonts w:ascii="宋体" w:hAnsi="宋体"/>
          <w:szCs w:val="28"/>
        </w:rPr>
        <w:t>4</w:t>
      </w:r>
      <w:r>
        <w:rPr>
          <w:rFonts w:ascii="宋体"/>
          <w:szCs w:val="28"/>
        </w:rPr>
        <w:t>.</w:t>
      </w:r>
      <w:r>
        <w:rPr>
          <w:rFonts w:ascii="宋体" w:hAnsi="宋体"/>
          <w:szCs w:val="28"/>
        </w:rPr>
        <w:t xml:space="preserve">3 </w:t>
      </w:r>
      <w:r>
        <w:rPr>
          <w:rFonts w:ascii="宋体" w:hAnsi="宋体" w:hint="eastAsia"/>
          <w:szCs w:val="28"/>
        </w:rPr>
        <w:t>本责任书作为建设工程合同的组成部分，与建设工程合同具有同等法律效力。经双方签署后立即生效。</w:t>
      </w:r>
    </w:p>
    <w:p w14:paraId="36458BA6" w14:textId="77777777" w:rsidR="00266BC8" w:rsidRDefault="00266BC8" w:rsidP="00266BC8">
      <w:pPr>
        <w:snapToGrid w:val="0"/>
        <w:spacing w:line="360" w:lineRule="auto"/>
        <w:ind w:firstLineChars="200" w:firstLine="420"/>
        <w:rPr>
          <w:rFonts w:ascii="宋体"/>
          <w:szCs w:val="28"/>
        </w:rPr>
      </w:pPr>
      <w:r>
        <w:rPr>
          <w:rFonts w:ascii="宋体" w:hAnsi="宋体" w:hint="eastAsia"/>
          <w:szCs w:val="28"/>
        </w:rPr>
        <w:t>五、责任书有效期</w:t>
      </w:r>
    </w:p>
    <w:p w14:paraId="250B2FC8" w14:textId="77777777" w:rsidR="00266BC8" w:rsidRDefault="00266BC8" w:rsidP="00266BC8">
      <w:pPr>
        <w:snapToGrid w:val="0"/>
        <w:spacing w:line="360" w:lineRule="auto"/>
        <w:ind w:firstLineChars="200" w:firstLine="420"/>
        <w:rPr>
          <w:rFonts w:ascii="宋体"/>
          <w:szCs w:val="28"/>
        </w:rPr>
      </w:pPr>
      <w:r>
        <w:rPr>
          <w:rFonts w:ascii="宋体" w:hAnsi="宋体" w:hint="eastAsia"/>
          <w:szCs w:val="28"/>
        </w:rPr>
        <w:t>本责任书的有效期为双方签署之日起至该工程项目竣工验收合格时止。</w:t>
      </w:r>
    </w:p>
    <w:p w14:paraId="3934C248" w14:textId="77777777" w:rsidR="00266BC8" w:rsidRDefault="00266BC8" w:rsidP="00266BC8">
      <w:pPr>
        <w:snapToGrid w:val="0"/>
        <w:spacing w:line="360" w:lineRule="auto"/>
        <w:ind w:firstLineChars="200" w:firstLine="420"/>
        <w:rPr>
          <w:rFonts w:ascii="宋体"/>
          <w:szCs w:val="28"/>
        </w:rPr>
      </w:pPr>
      <w:r>
        <w:rPr>
          <w:rFonts w:ascii="宋体" w:hAnsi="宋体" w:hint="eastAsia"/>
          <w:szCs w:val="28"/>
        </w:rPr>
        <w:t>六、责任书份数</w:t>
      </w:r>
    </w:p>
    <w:p w14:paraId="380E0798" w14:textId="77777777" w:rsidR="00266BC8" w:rsidRDefault="00266BC8" w:rsidP="00266BC8">
      <w:pPr>
        <w:snapToGrid w:val="0"/>
        <w:spacing w:line="360" w:lineRule="auto"/>
        <w:ind w:firstLineChars="200" w:firstLine="420"/>
        <w:rPr>
          <w:rFonts w:ascii="宋体"/>
          <w:szCs w:val="28"/>
        </w:rPr>
      </w:pPr>
      <w:r>
        <w:rPr>
          <w:rFonts w:ascii="宋体" w:hAnsi="宋体" w:hint="eastAsia"/>
          <w:szCs w:val="28"/>
        </w:rPr>
        <w:t>本责任书一式二份，发包人承包人各执一份，具有同等效力。</w:t>
      </w:r>
    </w:p>
    <w:p w14:paraId="0D4617FB" w14:textId="77777777" w:rsidR="00266BC8" w:rsidRDefault="00266BC8" w:rsidP="00266BC8">
      <w:pPr>
        <w:snapToGrid w:val="0"/>
        <w:spacing w:line="360" w:lineRule="auto"/>
        <w:rPr>
          <w:rFonts w:ascii="宋体"/>
          <w:szCs w:val="28"/>
        </w:rPr>
      </w:pPr>
    </w:p>
    <w:p w14:paraId="5512AFC8" w14:textId="77777777" w:rsidR="00266BC8" w:rsidRDefault="00266BC8" w:rsidP="00266BC8">
      <w:pPr>
        <w:snapToGrid w:val="0"/>
        <w:spacing w:line="360" w:lineRule="auto"/>
        <w:rPr>
          <w:rFonts w:ascii="宋体"/>
        </w:rPr>
      </w:pPr>
      <w:r>
        <w:rPr>
          <w:rFonts w:ascii="宋体" w:hAnsi="宋体" w:hint="eastAsia"/>
        </w:rPr>
        <w:t>发包人：</w:t>
      </w:r>
      <w:r>
        <w:rPr>
          <w:rFonts w:ascii="宋体" w:hAnsi="宋体" w:hint="eastAsia"/>
          <w:u w:val="single"/>
        </w:rPr>
        <w:t xml:space="preserve"> </w:t>
      </w:r>
      <w:r>
        <w:rPr>
          <w:rFonts w:ascii="宋体" w:hAnsi="宋体"/>
          <w:u w:val="single"/>
        </w:rPr>
        <w:t xml:space="preserve">                   </w:t>
      </w:r>
      <w:r>
        <w:rPr>
          <w:rFonts w:ascii="宋体" w:hAnsi="宋体" w:hint="eastAsia"/>
        </w:rPr>
        <w:t>（公章）</w:t>
      </w:r>
      <w:r>
        <w:rPr>
          <w:rFonts w:ascii="宋体" w:hAnsi="宋体"/>
        </w:rPr>
        <w:t xml:space="preserve"> </w:t>
      </w:r>
      <w:r>
        <w:rPr>
          <w:rFonts w:ascii="宋体" w:hAnsi="宋体" w:hint="eastAsia"/>
        </w:rPr>
        <w:t>承包人：</w:t>
      </w:r>
      <w:r>
        <w:rPr>
          <w:rFonts w:ascii="宋体" w:hAnsi="宋体"/>
          <w:u w:val="single"/>
        </w:rPr>
        <w:t xml:space="preserve">                           </w:t>
      </w:r>
      <w:r>
        <w:rPr>
          <w:rFonts w:ascii="宋体" w:hAnsi="宋体" w:hint="eastAsia"/>
        </w:rPr>
        <w:t>（公章）</w:t>
      </w:r>
      <w:r>
        <w:rPr>
          <w:rFonts w:ascii="宋体" w:hAnsi="宋体"/>
        </w:rPr>
        <w:t xml:space="preserve"> </w:t>
      </w:r>
    </w:p>
    <w:p w14:paraId="48EE5CF4" w14:textId="77777777" w:rsidR="00266BC8" w:rsidRDefault="00266BC8" w:rsidP="00266BC8">
      <w:pPr>
        <w:snapToGrid w:val="0"/>
        <w:spacing w:line="360" w:lineRule="auto"/>
        <w:rPr>
          <w:rFonts w:ascii="宋体" w:hAnsi="宋体"/>
          <w:u w:val="single"/>
        </w:rPr>
      </w:pPr>
      <w:r>
        <w:rPr>
          <w:rFonts w:ascii="宋体" w:hAnsi="宋体" w:hint="eastAsia"/>
        </w:rPr>
        <w:t>法定地址：</w:t>
      </w:r>
      <w:r>
        <w:rPr>
          <w:rFonts w:ascii="宋体" w:hAnsi="宋体" w:hint="eastAsia"/>
          <w:u w:val="single"/>
        </w:rPr>
        <w:t xml:space="preserve"> </w:t>
      </w:r>
      <w:r>
        <w:rPr>
          <w:rFonts w:ascii="宋体" w:hAnsi="宋体"/>
          <w:u w:val="single"/>
        </w:rPr>
        <w:t xml:space="preserve">                 </w:t>
      </w:r>
      <w:r>
        <w:rPr>
          <w:rFonts w:ascii="宋体" w:hAnsi="宋体" w:hint="eastAsia"/>
        </w:rPr>
        <w:t xml:space="preserve"> </w:t>
      </w:r>
      <w:r>
        <w:rPr>
          <w:rFonts w:ascii="宋体" w:hAnsi="宋体"/>
        </w:rPr>
        <w:t xml:space="preserve">        </w:t>
      </w:r>
      <w:r>
        <w:rPr>
          <w:rFonts w:ascii="宋体" w:hAnsi="宋体" w:hint="eastAsia"/>
        </w:rPr>
        <w:t>法定地址：</w:t>
      </w:r>
      <w:r>
        <w:rPr>
          <w:rFonts w:ascii="宋体" w:hAnsi="宋体"/>
          <w:u w:val="single"/>
        </w:rPr>
        <w:t xml:space="preserve">                                </w:t>
      </w:r>
    </w:p>
    <w:p w14:paraId="7B70D98C" w14:textId="77777777" w:rsidR="00266BC8" w:rsidRDefault="00266BC8" w:rsidP="00266BC8">
      <w:pPr>
        <w:snapToGrid w:val="0"/>
        <w:spacing w:line="360" w:lineRule="auto"/>
        <w:rPr>
          <w:rFonts w:ascii="宋体"/>
        </w:rPr>
      </w:pPr>
      <w:r>
        <w:rPr>
          <w:rFonts w:ascii="宋体" w:hAnsi="宋体" w:hint="eastAsia"/>
        </w:rPr>
        <w:t>法定代表人或其</w:t>
      </w:r>
      <w:r>
        <w:rPr>
          <w:rFonts w:ascii="宋体" w:hAnsi="宋体"/>
        </w:rPr>
        <w:t xml:space="preserve">                       </w:t>
      </w:r>
      <w:r>
        <w:rPr>
          <w:rFonts w:ascii="宋体" w:hAnsi="宋体" w:hint="eastAsia"/>
        </w:rPr>
        <w:t>法定代表人或其</w:t>
      </w:r>
    </w:p>
    <w:p w14:paraId="3356D90E" w14:textId="77777777" w:rsidR="00266BC8" w:rsidRDefault="00266BC8" w:rsidP="00266BC8">
      <w:pPr>
        <w:snapToGrid w:val="0"/>
        <w:spacing w:line="360" w:lineRule="auto"/>
        <w:rPr>
          <w:rFonts w:ascii="宋体"/>
        </w:rPr>
      </w:pPr>
      <w:r>
        <w:rPr>
          <w:rFonts w:ascii="宋体" w:hAnsi="宋体" w:hint="eastAsia"/>
        </w:rPr>
        <w:t>委托代理人：</w:t>
      </w:r>
      <w:r>
        <w:rPr>
          <w:rFonts w:ascii="宋体" w:hAnsi="宋体"/>
          <w:u w:val="single"/>
        </w:rPr>
        <w:t xml:space="preserve">               </w:t>
      </w:r>
      <w:r>
        <w:rPr>
          <w:rFonts w:ascii="宋体" w:hAnsi="宋体" w:hint="eastAsia"/>
        </w:rPr>
        <w:t>（签字）</w:t>
      </w:r>
      <w:r>
        <w:rPr>
          <w:rFonts w:ascii="宋体" w:hAnsi="宋体"/>
        </w:rPr>
        <w:t xml:space="preserve">  </w:t>
      </w:r>
      <w:r>
        <w:rPr>
          <w:rFonts w:ascii="宋体" w:hAnsi="宋体" w:hint="eastAsia"/>
        </w:rPr>
        <w:t>委托代理人：</w:t>
      </w:r>
      <w:r>
        <w:rPr>
          <w:rFonts w:ascii="宋体" w:hAnsi="宋体"/>
          <w:u w:val="single"/>
        </w:rPr>
        <w:t xml:space="preserve">                       </w:t>
      </w:r>
      <w:r>
        <w:rPr>
          <w:rFonts w:ascii="宋体" w:hAnsi="宋体" w:hint="eastAsia"/>
        </w:rPr>
        <w:t>（签字）</w:t>
      </w:r>
    </w:p>
    <w:p w14:paraId="25D1B80B" w14:textId="77777777" w:rsidR="00266BC8" w:rsidRDefault="00266BC8" w:rsidP="00266BC8">
      <w:pPr>
        <w:snapToGrid w:val="0"/>
        <w:spacing w:line="360" w:lineRule="auto"/>
        <w:rPr>
          <w:rFonts w:ascii="宋体"/>
        </w:rPr>
      </w:pPr>
      <w:r>
        <w:rPr>
          <w:rFonts w:ascii="宋体" w:hAnsi="宋体" w:hint="eastAsia"/>
        </w:rPr>
        <w:t>电话：</w:t>
      </w:r>
      <w:r>
        <w:rPr>
          <w:rFonts w:ascii="宋体" w:hAnsi="宋体"/>
          <w:u w:val="single"/>
        </w:rPr>
        <w:t xml:space="preserve">                        </w:t>
      </w:r>
      <w:r>
        <w:rPr>
          <w:rFonts w:ascii="宋体" w:hAnsi="宋体"/>
        </w:rPr>
        <w:t xml:space="preserve">      </w:t>
      </w:r>
      <w:r>
        <w:rPr>
          <w:rFonts w:ascii="宋体" w:hAnsi="宋体" w:hint="eastAsia"/>
        </w:rPr>
        <w:t>电话：</w:t>
      </w:r>
      <w:r>
        <w:rPr>
          <w:rFonts w:ascii="宋体" w:hAnsi="宋体"/>
          <w:u w:val="single"/>
        </w:rPr>
        <w:t xml:space="preserve">                                              </w:t>
      </w:r>
    </w:p>
    <w:p w14:paraId="798E3C2F" w14:textId="77777777" w:rsidR="00266BC8" w:rsidRDefault="00266BC8" w:rsidP="00266BC8">
      <w:pPr>
        <w:snapToGrid w:val="0"/>
        <w:spacing w:line="360" w:lineRule="auto"/>
        <w:rPr>
          <w:rFonts w:ascii="宋体"/>
        </w:rPr>
      </w:pPr>
      <w:r>
        <w:rPr>
          <w:rFonts w:ascii="宋体" w:hAnsi="宋体" w:hint="eastAsia"/>
        </w:rPr>
        <w:t>传真：</w:t>
      </w:r>
      <w:r>
        <w:rPr>
          <w:rFonts w:ascii="宋体" w:hAnsi="宋体"/>
          <w:u w:val="single"/>
        </w:rPr>
        <w:t xml:space="preserve">                           </w:t>
      </w:r>
      <w:r>
        <w:rPr>
          <w:rFonts w:ascii="宋体" w:hAnsi="宋体"/>
        </w:rPr>
        <w:t xml:space="preserve">    </w:t>
      </w:r>
      <w:r>
        <w:rPr>
          <w:rFonts w:ascii="宋体" w:hAnsi="宋体" w:hint="eastAsia"/>
        </w:rPr>
        <w:t>传真：</w:t>
      </w:r>
      <w:r>
        <w:rPr>
          <w:rFonts w:ascii="宋体" w:hAnsi="宋体"/>
          <w:u w:val="single"/>
        </w:rPr>
        <w:t xml:space="preserve">                                                </w:t>
      </w:r>
    </w:p>
    <w:p w14:paraId="60A7CE22" w14:textId="77777777" w:rsidR="00266BC8" w:rsidRDefault="00266BC8" w:rsidP="00266BC8">
      <w:pPr>
        <w:snapToGrid w:val="0"/>
        <w:spacing w:line="360" w:lineRule="auto"/>
        <w:rPr>
          <w:rFonts w:ascii="宋体"/>
        </w:rPr>
      </w:pPr>
      <w:r>
        <w:rPr>
          <w:rFonts w:ascii="宋体" w:hAnsi="宋体" w:hint="eastAsia"/>
        </w:rPr>
        <w:t>电子邮箱：</w:t>
      </w:r>
      <w:r>
        <w:rPr>
          <w:rFonts w:ascii="宋体" w:hAnsi="宋体"/>
          <w:u w:val="single"/>
        </w:rPr>
        <w:t xml:space="preserve">                       </w:t>
      </w:r>
      <w:r>
        <w:rPr>
          <w:rFonts w:ascii="宋体" w:hAnsi="宋体"/>
        </w:rPr>
        <w:t xml:space="preserve">   </w:t>
      </w:r>
      <w:r>
        <w:rPr>
          <w:rFonts w:ascii="宋体" w:hAnsi="宋体" w:hint="eastAsia"/>
        </w:rPr>
        <w:t>电子邮箱：</w:t>
      </w:r>
      <w:r>
        <w:rPr>
          <w:rFonts w:ascii="宋体" w:hAnsi="宋体"/>
          <w:u w:val="single"/>
        </w:rPr>
        <w:t xml:space="preserve">                                        </w:t>
      </w:r>
    </w:p>
    <w:p w14:paraId="209BE052" w14:textId="77777777" w:rsidR="00266BC8" w:rsidRDefault="00266BC8" w:rsidP="00266BC8">
      <w:pPr>
        <w:snapToGrid w:val="0"/>
        <w:spacing w:line="360" w:lineRule="auto"/>
        <w:rPr>
          <w:rFonts w:ascii="宋体"/>
        </w:rPr>
      </w:pPr>
      <w:r>
        <w:rPr>
          <w:rFonts w:ascii="宋体" w:hAnsi="宋体" w:hint="eastAsia"/>
        </w:rPr>
        <w:t>开户银行：</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开户银行：</w:t>
      </w:r>
      <w:r>
        <w:rPr>
          <w:rFonts w:ascii="宋体" w:hAnsi="宋体"/>
          <w:u w:val="single"/>
        </w:rPr>
        <w:t xml:space="preserve">                                        </w:t>
      </w:r>
    </w:p>
    <w:p w14:paraId="16F967D5" w14:textId="77777777" w:rsidR="00266BC8" w:rsidRDefault="00266BC8" w:rsidP="00266BC8">
      <w:pPr>
        <w:snapToGrid w:val="0"/>
        <w:spacing w:line="360" w:lineRule="auto"/>
        <w:rPr>
          <w:rFonts w:ascii="宋体"/>
        </w:rPr>
      </w:pPr>
      <w:r>
        <w:rPr>
          <w:rFonts w:ascii="宋体" w:hAnsi="宋体" w:hint="eastAsia"/>
        </w:rPr>
        <w:t>帐号：</w:t>
      </w:r>
      <w:r>
        <w:rPr>
          <w:rFonts w:ascii="宋体" w:hAnsi="宋体"/>
          <w:u w:val="single"/>
        </w:rPr>
        <w:t xml:space="preserve">                            </w:t>
      </w:r>
      <w:r>
        <w:rPr>
          <w:rFonts w:ascii="宋体" w:hAnsi="宋体"/>
        </w:rPr>
        <w:t xml:space="preserve">   </w:t>
      </w:r>
      <w:r>
        <w:rPr>
          <w:rFonts w:ascii="宋体" w:hAnsi="宋体" w:hint="eastAsia"/>
        </w:rPr>
        <w:t>帐号：</w:t>
      </w:r>
      <w:r>
        <w:rPr>
          <w:rFonts w:ascii="宋体" w:hAnsi="宋体"/>
          <w:u w:val="single"/>
        </w:rPr>
        <w:t xml:space="preserve">                                       </w:t>
      </w:r>
    </w:p>
    <w:p w14:paraId="79111923" w14:textId="77777777" w:rsidR="00266BC8" w:rsidRDefault="00266BC8" w:rsidP="00266BC8">
      <w:pPr>
        <w:snapToGrid w:val="0"/>
        <w:spacing w:line="360" w:lineRule="auto"/>
        <w:rPr>
          <w:rFonts w:ascii="宋体" w:hAnsi="宋体"/>
        </w:rPr>
      </w:pPr>
      <w:r>
        <w:rPr>
          <w:rFonts w:ascii="宋体" w:hAnsi="宋体" w:hint="eastAsia"/>
        </w:rPr>
        <w:t>邮政编码：</w:t>
      </w:r>
      <w:r>
        <w:rPr>
          <w:rFonts w:ascii="宋体" w:hAnsi="宋体"/>
          <w:u w:val="single"/>
        </w:rPr>
        <w:t xml:space="preserve">                       </w:t>
      </w:r>
      <w:r>
        <w:rPr>
          <w:rFonts w:ascii="宋体" w:hAnsi="宋体"/>
        </w:rPr>
        <w:t xml:space="preserve">   </w:t>
      </w:r>
      <w:r>
        <w:rPr>
          <w:rFonts w:ascii="宋体" w:hAnsi="宋体" w:hint="eastAsia"/>
        </w:rPr>
        <w:t>邮政编码：</w:t>
      </w:r>
      <w:r>
        <w:rPr>
          <w:rFonts w:ascii="宋体" w:hAnsi="宋体"/>
          <w:u w:val="single"/>
        </w:rPr>
        <w:t xml:space="preserve">                                    </w:t>
      </w:r>
      <w:r>
        <w:rPr>
          <w:rFonts w:ascii="宋体" w:hAnsi="宋体"/>
        </w:rPr>
        <w:t xml:space="preserve"> </w:t>
      </w:r>
    </w:p>
    <w:p w14:paraId="1FFE4DDA" w14:textId="77777777" w:rsidR="00266BC8" w:rsidRDefault="00266BC8" w:rsidP="00266BC8">
      <w:pPr>
        <w:snapToGrid w:val="0"/>
        <w:rPr>
          <w:b/>
          <w:sz w:val="52"/>
          <w:szCs w:val="52"/>
        </w:rPr>
        <w:sectPr w:rsidR="00266BC8">
          <w:headerReference w:type="even" r:id="rId17"/>
          <w:headerReference w:type="default" r:id="rId18"/>
          <w:footerReference w:type="default" r:id="rId19"/>
          <w:headerReference w:type="first" r:id="rId20"/>
          <w:pgSz w:w="11906" w:h="16838"/>
          <w:pgMar w:top="1440" w:right="1797" w:bottom="1440" w:left="1797" w:header="851" w:footer="992" w:gutter="0"/>
          <w:cols w:space="425"/>
          <w:docGrid w:type="lines" w:linePitch="312"/>
        </w:sectPr>
      </w:pPr>
      <w:r>
        <w:rPr>
          <w:rFonts w:ascii="宋体" w:hAnsi="宋体" w:hint="eastAsia"/>
        </w:rPr>
        <w:t>监督单位：</w:t>
      </w:r>
      <w:r>
        <w:rPr>
          <w:rFonts w:ascii="宋体" w:hAnsi="宋体"/>
          <w:u w:val="single"/>
        </w:rPr>
        <w:t xml:space="preserve">                  </w:t>
      </w:r>
      <w:r>
        <w:rPr>
          <w:rFonts w:ascii="宋体" w:hAnsi="宋体" w:hint="eastAsia"/>
        </w:rPr>
        <w:t>（盖章）</w:t>
      </w:r>
      <w:r>
        <w:rPr>
          <w:rFonts w:ascii="宋体" w:hAnsi="宋体"/>
        </w:rPr>
        <w:t xml:space="preserve"> </w:t>
      </w:r>
      <w:r>
        <w:rPr>
          <w:rFonts w:ascii="宋体" w:hAnsi="宋体" w:hint="eastAsia"/>
        </w:rPr>
        <w:t>监督单位：</w:t>
      </w:r>
      <w:r>
        <w:rPr>
          <w:rFonts w:ascii="宋体" w:hAnsi="宋体"/>
          <w:u w:val="single"/>
        </w:rPr>
        <w:t xml:space="preserve">                         </w:t>
      </w:r>
      <w:r>
        <w:rPr>
          <w:rFonts w:ascii="宋体" w:hAnsi="宋体" w:hint="eastAsia"/>
        </w:rPr>
        <w:t>（盖章）</w:t>
      </w:r>
    </w:p>
    <w:p w14:paraId="79FD5AAA" w14:textId="77777777" w:rsidR="00266BC8" w:rsidRPr="009F1461" w:rsidRDefault="00266BC8" w:rsidP="00266BC8">
      <w:pPr>
        <w:spacing w:line="440" w:lineRule="exact"/>
      </w:pPr>
    </w:p>
    <w:p w14:paraId="1DEAC105" w14:textId="51FB91F1" w:rsidR="00376BA7" w:rsidRPr="00266BC8" w:rsidRDefault="00376BA7">
      <w:pPr>
        <w:widowControl/>
        <w:jc w:val="left"/>
        <w:rPr>
          <w:rFonts w:eastAsiaTheme="minorEastAsia"/>
          <w:b/>
          <w:sz w:val="36"/>
          <w:szCs w:val="36"/>
        </w:rPr>
      </w:pPr>
    </w:p>
    <w:p w14:paraId="2F0CA3C4" w14:textId="77777777" w:rsidR="00266BC8" w:rsidRDefault="00266BC8">
      <w:pPr>
        <w:widowControl/>
        <w:jc w:val="left"/>
        <w:rPr>
          <w:rFonts w:eastAsiaTheme="minorEastAsia"/>
          <w:b/>
          <w:sz w:val="36"/>
          <w:szCs w:val="36"/>
        </w:rPr>
      </w:pPr>
      <w:r>
        <w:rPr>
          <w:rFonts w:eastAsiaTheme="minorEastAsia"/>
          <w:b/>
          <w:sz w:val="36"/>
          <w:szCs w:val="36"/>
        </w:rPr>
        <w:br w:type="page"/>
      </w:r>
    </w:p>
    <w:p w14:paraId="3FB847CB" w14:textId="5229F79A" w:rsidR="005F6567" w:rsidRDefault="00317592">
      <w:pPr>
        <w:spacing w:line="360" w:lineRule="auto"/>
        <w:jc w:val="center"/>
        <w:outlineLvl w:val="0"/>
        <w:rPr>
          <w:rFonts w:eastAsiaTheme="minorEastAsia"/>
          <w:b/>
          <w:sz w:val="36"/>
          <w:szCs w:val="36"/>
        </w:rPr>
      </w:pPr>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680"/>
    </w:p>
    <w:p w14:paraId="1BA700C7" w14:textId="77777777" w:rsidR="005F6567" w:rsidRDefault="005F6567">
      <w:pPr>
        <w:widowControl/>
        <w:spacing w:line="360" w:lineRule="auto"/>
        <w:jc w:val="left"/>
        <w:rPr>
          <w:rFonts w:eastAsiaTheme="minorEastAsia"/>
          <w:b/>
          <w:sz w:val="24"/>
        </w:rPr>
      </w:pPr>
    </w:p>
    <w:p w14:paraId="70D59773" w14:textId="77777777" w:rsidR="005F6567" w:rsidRDefault="00317592">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D2009B8" w14:textId="77777777" w:rsidR="005F6567" w:rsidRDefault="00317592">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6121A3E5" w14:textId="77777777" w:rsidR="005F6567" w:rsidRDefault="00317592">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6299700A" w14:textId="77777777" w:rsidR="005F6567" w:rsidRDefault="00317592">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336C2665" w14:textId="77777777" w:rsidR="005F6567" w:rsidRDefault="005F6567">
      <w:pPr>
        <w:tabs>
          <w:tab w:val="left" w:pos="900"/>
          <w:tab w:val="left" w:pos="1980"/>
        </w:tabs>
        <w:snapToGrid w:val="0"/>
        <w:spacing w:line="360" w:lineRule="auto"/>
        <w:ind w:left="142"/>
        <w:rPr>
          <w:rFonts w:eastAsiaTheme="minorEastAsia"/>
          <w:sz w:val="24"/>
        </w:rPr>
      </w:pPr>
    </w:p>
    <w:p w14:paraId="5709C6B5" w14:textId="77777777" w:rsidR="005F6567" w:rsidRDefault="00317592">
      <w:pPr>
        <w:widowControl/>
        <w:jc w:val="left"/>
        <w:rPr>
          <w:rFonts w:eastAsiaTheme="minorEastAsia"/>
          <w:sz w:val="24"/>
        </w:rPr>
      </w:pPr>
      <w:r>
        <w:rPr>
          <w:rFonts w:eastAsiaTheme="minorEastAsia"/>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2D18FBAD" w14:textId="77777777" w:rsidR="005F6567" w:rsidRDefault="005F6567">
      <w:pPr>
        <w:rPr>
          <w:rFonts w:eastAsiaTheme="minorEastAsia"/>
          <w:b/>
          <w:spacing w:val="20"/>
          <w:szCs w:val="21"/>
        </w:rPr>
      </w:pPr>
    </w:p>
    <w:p w14:paraId="327BE13B" w14:textId="77777777" w:rsidR="005F6567" w:rsidRDefault="00317592">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557C75EA" w14:textId="77777777" w:rsidR="005F6567" w:rsidRDefault="005F6567">
      <w:pPr>
        <w:jc w:val="center"/>
        <w:rPr>
          <w:rFonts w:eastAsiaTheme="minorEastAsia"/>
          <w:szCs w:val="21"/>
        </w:rPr>
      </w:pPr>
    </w:p>
    <w:p w14:paraId="22C477EA" w14:textId="77777777" w:rsidR="005F6567" w:rsidRDefault="00317592">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663900AE" w14:textId="77777777" w:rsidR="005F6567" w:rsidRDefault="005F6567">
      <w:pPr>
        <w:jc w:val="center"/>
        <w:rPr>
          <w:rFonts w:eastAsiaTheme="minorEastAsia"/>
          <w:b/>
          <w:spacing w:val="60"/>
          <w:sz w:val="52"/>
          <w:szCs w:val="52"/>
        </w:rPr>
      </w:pPr>
    </w:p>
    <w:p w14:paraId="33DC07A7" w14:textId="77777777" w:rsidR="005F6567" w:rsidRDefault="005F6567">
      <w:pPr>
        <w:ind w:firstLineChars="150" w:firstLine="542"/>
        <w:rPr>
          <w:rFonts w:eastAsiaTheme="minorEastAsia"/>
          <w:b/>
          <w:spacing w:val="20"/>
          <w:sz w:val="32"/>
          <w:szCs w:val="32"/>
        </w:rPr>
      </w:pPr>
    </w:p>
    <w:p w14:paraId="1B1E4F7D" w14:textId="77777777" w:rsidR="005F6567" w:rsidRDefault="005F6567">
      <w:pPr>
        <w:ind w:firstLineChars="150" w:firstLine="542"/>
        <w:rPr>
          <w:rFonts w:eastAsiaTheme="minorEastAsia"/>
          <w:b/>
          <w:spacing w:val="20"/>
          <w:sz w:val="32"/>
          <w:szCs w:val="32"/>
        </w:rPr>
      </w:pPr>
    </w:p>
    <w:p w14:paraId="74DC1C43" w14:textId="77777777" w:rsidR="005F6567" w:rsidRDefault="00317592">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3B353CD6" w14:textId="77777777" w:rsidR="005F6567" w:rsidRDefault="00317592">
      <w:pPr>
        <w:ind w:firstLineChars="150" w:firstLine="542"/>
        <w:rPr>
          <w:rFonts w:eastAsiaTheme="minorEastAsia"/>
          <w:b/>
          <w:spacing w:val="20"/>
          <w:sz w:val="32"/>
          <w:szCs w:val="32"/>
        </w:rPr>
      </w:pPr>
      <w:r>
        <w:rPr>
          <w:rFonts w:eastAsiaTheme="minorEastAsia"/>
          <w:b/>
          <w:spacing w:val="20"/>
          <w:sz w:val="32"/>
          <w:szCs w:val="32"/>
        </w:rPr>
        <w:t>项目编号：</w:t>
      </w:r>
    </w:p>
    <w:p w14:paraId="046BB962" w14:textId="77777777" w:rsidR="005F6567" w:rsidRDefault="005F6567">
      <w:pPr>
        <w:ind w:firstLineChars="150" w:firstLine="542"/>
        <w:rPr>
          <w:rFonts w:eastAsiaTheme="minorEastAsia"/>
          <w:b/>
          <w:spacing w:val="20"/>
          <w:sz w:val="32"/>
          <w:szCs w:val="32"/>
        </w:rPr>
      </w:pPr>
    </w:p>
    <w:p w14:paraId="33B39DB3" w14:textId="77777777" w:rsidR="005F6567" w:rsidRDefault="005F6567">
      <w:pPr>
        <w:ind w:firstLineChars="150" w:firstLine="542"/>
        <w:rPr>
          <w:rFonts w:eastAsiaTheme="minorEastAsia"/>
          <w:b/>
          <w:spacing w:val="20"/>
          <w:sz w:val="32"/>
          <w:szCs w:val="32"/>
        </w:rPr>
      </w:pPr>
    </w:p>
    <w:p w14:paraId="0CB59F3E" w14:textId="77777777" w:rsidR="005F6567" w:rsidRDefault="005F6567">
      <w:pPr>
        <w:jc w:val="center"/>
        <w:rPr>
          <w:rFonts w:eastAsiaTheme="minorEastAsia"/>
          <w:b/>
          <w:sz w:val="32"/>
          <w:szCs w:val="32"/>
        </w:rPr>
      </w:pPr>
    </w:p>
    <w:p w14:paraId="2EAABE61" w14:textId="77777777" w:rsidR="005F6567" w:rsidRDefault="005F6567">
      <w:pPr>
        <w:jc w:val="center"/>
        <w:rPr>
          <w:rFonts w:eastAsiaTheme="minorEastAsia"/>
          <w:b/>
          <w:sz w:val="32"/>
          <w:szCs w:val="32"/>
        </w:rPr>
      </w:pPr>
    </w:p>
    <w:p w14:paraId="67565332" w14:textId="77777777" w:rsidR="005F6567" w:rsidRDefault="005F6567">
      <w:pPr>
        <w:jc w:val="center"/>
        <w:rPr>
          <w:rFonts w:eastAsiaTheme="minorEastAsia"/>
          <w:b/>
          <w:sz w:val="32"/>
          <w:szCs w:val="32"/>
        </w:rPr>
      </w:pPr>
    </w:p>
    <w:p w14:paraId="75C29BB3" w14:textId="77777777" w:rsidR="005F6567" w:rsidRDefault="005F6567">
      <w:pPr>
        <w:jc w:val="center"/>
        <w:rPr>
          <w:rFonts w:eastAsiaTheme="minorEastAsia"/>
          <w:b/>
          <w:spacing w:val="20"/>
          <w:sz w:val="32"/>
          <w:szCs w:val="32"/>
        </w:rPr>
      </w:pPr>
    </w:p>
    <w:p w14:paraId="45DC0981" w14:textId="77777777" w:rsidR="005F6567" w:rsidRDefault="005F6567">
      <w:pPr>
        <w:jc w:val="center"/>
        <w:rPr>
          <w:rFonts w:eastAsiaTheme="minorEastAsia"/>
          <w:b/>
          <w:spacing w:val="20"/>
          <w:sz w:val="32"/>
          <w:szCs w:val="32"/>
        </w:rPr>
      </w:pPr>
    </w:p>
    <w:p w14:paraId="25656DDC" w14:textId="77777777" w:rsidR="005F6567" w:rsidRDefault="005F6567">
      <w:pPr>
        <w:jc w:val="center"/>
        <w:rPr>
          <w:rFonts w:eastAsiaTheme="minorEastAsia"/>
          <w:b/>
          <w:spacing w:val="20"/>
          <w:sz w:val="32"/>
          <w:szCs w:val="32"/>
        </w:rPr>
      </w:pPr>
    </w:p>
    <w:p w14:paraId="3F345C26" w14:textId="77777777" w:rsidR="005F6567" w:rsidRDefault="00317592">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56C005BB" w14:textId="77777777" w:rsidR="005F6567" w:rsidRDefault="005F6567">
      <w:pPr>
        <w:jc w:val="center"/>
        <w:rPr>
          <w:rFonts w:eastAsiaTheme="minorEastAsia"/>
          <w:b/>
          <w:sz w:val="32"/>
          <w:szCs w:val="32"/>
        </w:rPr>
      </w:pPr>
    </w:p>
    <w:p w14:paraId="1FA8AE4D" w14:textId="77777777" w:rsidR="005F6567" w:rsidRDefault="00317592">
      <w:pPr>
        <w:rPr>
          <w:rFonts w:eastAsiaTheme="minorEastAsia"/>
          <w:b/>
        </w:rPr>
      </w:pPr>
      <w:r>
        <w:rPr>
          <w:rFonts w:eastAsiaTheme="minorEastAsia"/>
          <w:b/>
          <w:spacing w:val="20"/>
          <w:sz w:val="32"/>
          <w:szCs w:val="32"/>
        </w:rPr>
        <w:br w:type="page"/>
      </w:r>
    </w:p>
    <w:p w14:paraId="253391DF" w14:textId="77777777" w:rsidR="005F6567" w:rsidRDefault="00317592">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466FDFF1" w14:textId="77777777" w:rsidR="005F6567" w:rsidRDefault="00317592">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4CEF08C7" w14:textId="77777777" w:rsidR="005F6567" w:rsidRDefault="005F6567">
      <w:pPr>
        <w:tabs>
          <w:tab w:val="left" w:pos="1080"/>
        </w:tabs>
        <w:snapToGrid w:val="0"/>
        <w:rPr>
          <w:rFonts w:eastAsiaTheme="minorEastAsia"/>
          <w:sz w:val="24"/>
        </w:rPr>
      </w:pPr>
    </w:p>
    <w:p w14:paraId="0930872C" w14:textId="77777777" w:rsidR="005F6567" w:rsidRDefault="00317592">
      <w:pPr>
        <w:widowControl/>
        <w:jc w:val="left"/>
        <w:rPr>
          <w:rFonts w:eastAsiaTheme="minorEastAsia"/>
          <w:color w:val="000000"/>
          <w:sz w:val="24"/>
          <w:szCs w:val="20"/>
        </w:rPr>
      </w:pPr>
      <w:r>
        <w:rPr>
          <w:rFonts w:eastAsiaTheme="minorEastAsia"/>
          <w:color w:val="000000"/>
          <w:sz w:val="24"/>
        </w:rPr>
        <w:br w:type="page"/>
      </w:r>
    </w:p>
    <w:p w14:paraId="25BE6466" w14:textId="77777777" w:rsidR="005F6567" w:rsidRDefault="00317592">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141E667D" w14:textId="77777777" w:rsidR="005F6567" w:rsidRDefault="00317592">
      <w:pPr>
        <w:jc w:val="center"/>
        <w:rPr>
          <w:b/>
          <w:color w:val="000000"/>
          <w:sz w:val="36"/>
          <w:szCs w:val="36"/>
        </w:rPr>
      </w:pPr>
      <w:r>
        <w:rPr>
          <w:b/>
          <w:color w:val="000000"/>
          <w:sz w:val="36"/>
          <w:szCs w:val="36"/>
        </w:rPr>
        <w:t>供应商资格声明书</w:t>
      </w:r>
    </w:p>
    <w:p w14:paraId="6D4E7D2F" w14:textId="77777777" w:rsidR="005F6567" w:rsidRDefault="005F6567">
      <w:pPr>
        <w:tabs>
          <w:tab w:val="left" w:pos="5580"/>
        </w:tabs>
        <w:spacing w:line="360" w:lineRule="auto"/>
        <w:rPr>
          <w:rFonts w:eastAsiaTheme="minorEastAsia"/>
          <w:sz w:val="24"/>
        </w:rPr>
      </w:pPr>
    </w:p>
    <w:p w14:paraId="7725619E" w14:textId="77777777" w:rsidR="005F6567" w:rsidRDefault="0031759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01ED9D0" w14:textId="77777777" w:rsidR="005F6567" w:rsidRDefault="00317592">
      <w:pPr>
        <w:spacing w:line="360" w:lineRule="auto"/>
        <w:ind w:firstLineChars="200" w:firstLine="480"/>
        <w:rPr>
          <w:rFonts w:eastAsiaTheme="minorEastAsia"/>
          <w:sz w:val="24"/>
        </w:rPr>
      </w:pPr>
      <w:r>
        <w:rPr>
          <w:rFonts w:eastAsiaTheme="minorEastAsia"/>
          <w:sz w:val="24"/>
        </w:rPr>
        <w:t>在参与本次项目磋商中，我单位承诺：</w:t>
      </w:r>
    </w:p>
    <w:p w14:paraId="6A9704A9" w14:textId="77777777" w:rsidR="005F6567" w:rsidRDefault="00317592">
      <w:pPr>
        <w:numPr>
          <w:ilvl w:val="0"/>
          <w:numId w:val="12"/>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3E9AAA3A" w14:textId="77777777" w:rsidR="005F6567" w:rsidRDefault="00317592">
      <w:pPr>
        <w:numPr>
          <w:ilvl w:val="0"/>
          <w:numId w:val="12"/>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E813CF3" w14:textId="77777777" w:rsidR="005F6567" w:rsidRDefault="00317592">
      <w:pPr>
        <w:numPr>
          <w:ilvl w:val="0"/>
          <w:numId w:val="12"/>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4F0C13DD" w14:textId="77777777" w:rsidR="005F6567" w:rsidRDefault="00317592">
      <w:pPr>
        <w:numPr>
          <w:ilvl w:val="0"/>
          <w:numId w:val="1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D62DA1B" w14:textId="77777777" w:rsidR="005F6567" w:rsidRDefault="00317592">
      <w:pPr>
        <w:numPr>
          <w:ilvl w:val="0"/>
          <w:numId w:val="1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745608F5" w14:textId="77777777" w:rsidR="005F6567" w:rsidRDefault="00317592">
      <w:pPr>
        <w:numPr>
          <w:ilvl w:val="0"/>
          <w:numId w:val="1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23A2A654" w14:textId="77777777" w:rsidR="005F6567" w:rsidRDefault="00317592">
      <w:pPr>
        <w:numPr>
          <w:ilvl w:val="0"/>
          <w:numId w:val="12"/>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F6567" w14:paraId="1B8F286E" w14:textId="77777777">
        <w:trPr>
          <w:trHeight w:val="430"/>
          <w:jc w:val="center"/>
        </w:trPr>
        <w:tc>
          <w:tcPr>
            <w:tcW w:w="950" w:type="dxa"/>
            <w:vAlign w:val="center"/>
          </w:tcPr>
          <w:p w14:paraId="31D399CA" w14:textId="77777777" w:rsidR="005F6567" w:rsidRDefault="00317592">
            <w:pPr>
              <w:jc w:val="center"/>
              <w:rPr>
                <w:rFonts w:eastAsiaTheme="minorEastAsia"/>
                <w:sz w:val="24"/>
              </w:rPr>
            </w:pPr>
            <w:r>
              <w:rPr>
                <w:rFonts w:eastAsiaTheme="minorEastAsia"/>
                <w:sz w:val="24"/>
              </w:rPr>
              <w:t>序号</w:t>
            </w:r>
          </w:p>
        </w:tc>
        <w:tc>
          <w:tcPr>
            <w:tcW w:w="4574" w:type="dxa"/>
            <w:vAlign w:val="center"/>
          </w:tcPr>
          <w:p w14:paraId="1DBFB9D8" w14:textId="77777777" w:rsidR="005F6567" w:rsidRDefault="00317592">
            <w:pPr>
              <w:jc w:val="center"/>
              <w:rPr>
                <w:rFonts w:eastAsiaTheme="minorEastAsia"/>
                <w:sz w:val="24"/>
              </w:rPr>
            </w:pPr>
            <w:r>
              <w:rPr>
                <w:rFonts w:eastAsiaTheme="minorEastAsia"/>
                <w:sz w:val="24"/>
              </w:rPr>
              <w:t>单位名称</w:t>
            </w:r>
          </w:p>
        </w:tc>
        <w:tc>
          <w:tcPr>
            <w:tcW w:w="2976" w:type="dxa"/>
            <w:vAlign w:val="center"/>
          </w:tcPr>
          <w:p w14:paraId="5F4956AE" w14:textId="77777777" w:rsidR="005F6567" w:rsidRDefault="00317592">
            <w:pPr>
              <w:jc w:val="center"/>
              <w:rPr>
                <w:rFonts w:eastAsiaTheme="minorEastAsia"/>
                <w:sz w:val="24"/>
              </w:rPr>
            </w:pPr>
            <w:r>
              <w:rPr>
                <w:rFonts w:eastAsiaTheme="minorEastAsia"/>
                <w:sz w:val="24"/>
              </w:rPr>
              <w:t>相互关系</w:t>
            </w:r>
          </w:p>
        </w:tc>
      </w:tr>
      <w:tr w:rsidR="005F6567" w14:paraId="72AB3D78" w14:textId="77777777">
        <w:trPr>
          <w:trHeight w:val="430"/>
          <w:jc w:val="center"/>
        </w:trPr>
        <w:tc>
          <w:tcPr>
            <w:tcW w:w="950" w:type="dxa"/>
            <w:vAlign w:val="center"/>
          </w:tcPr>
          <w:p w14:paraId="5E0EC7EB" w14:textId="77777777" w:rsidR="005F6567" w:rsidRDefault="00317592">
            <w:pPr>
              <w:jc w:val="center"/>
              <w:rPr>
                <w:rFonts w:eastAsiaTheme="minorEastAsia"/>
                <w:sz w:val="24"/>
              </w:rPr>
            </w:pPr>
            <w:r>
              <w:rPr>
                <w:rFonts w:eastAsiaTheme="minorEastAsia"/>
                <w:sz w:val="24"/>
              </w:rPr>
              <w:t>1</w:t>
            </w:r>
          </w:p>
        </w:tc>
        <w:tc>
          <w:tcPr>
            <w:tcW w:w="4574" w:type="dxa"/>
            <w:vAlign w:val="center"/>
          </w:tcPr>
          <w:p w14:paraId="781878E8" w14:textId="77777777" w:rsidR="005F6567" w:rsidRDefault="005F6567">
            <w:pPr>
              <w:jc w:val="center"/>
              <w:rPr>
                <w:rFonts w:eastAsiaTheme="minorEastAsia"/>
                <w:sz w:val="24"/>
              </w:rPr>
            </w:pPr>
          </w:p>
        </w:tc>
        <w:tc>
          <w:tcPr>
            <w:tcW w:w="2976" w:type="dxa"/>
            <w:vAlign w:val="center"/>
          </w:tcPr>
          <w:p w14:paraId="5DE343C1" w14:textId="77777777" w:rsidR="005F6567" w:rsidRDefault="005F6567">
            <w:pPr>
              <w:jc w:val="center"/>
              <w:rPr>
                <w:rFonts w:eastAsiaTheme="minorEastAsia"/>
                <w:sz w:val="24"/>
              </w:rPr>
            </w:pPr>
          </w:p>
        </w:tc>
      </w:tr>
      <w:tr w:rsidR="005F6567" w14:paraId="4BDA3C0B" w14:textId="77777777">
        <w:trPr>
          <w:trHeight w:val="430"/>
          <w:jc w:val="center"/>
        </w:trPr>
        <w:tc>
          <w:tcPr>
            <w:tcW w:w="950" w:type="dxa"/>
            <w:vAlign w:val="center"/>
          </w:tcPr>
          <w:p w14:paraId="2E621630" w14:textId="77777777" w:rsidR="005F6567" w:rsidRDefault="00317592">
            <w:pPr>
              <w:jc w:val="center"/>
              <w:rPr>
                <w:rFonts w:eastAsiaTheme="minorEastAsia"/>
                <w:sz w:val="24"/>
              </w:rPr>
            </w:pPr>
            <w:r>
              <w:rPr>
                <w:rFonts w:eastAsiaTheme="minorEastAsia"/>
                <w:sz w:val="24"/>
              </w:rPr>
              <w:t>2</w:t>
            </w:r>
          </w:p>
        </w:tc>
        <w:tc>
          <w:tcPr>
            <w:tcW w:w="4574" w:type="dxa"/>
            <w:vAlign w:val="center"/>
          </w:tcPr>
          <w:p w14:paraId="03F9F101" w14:textId="77777777" w:rsidR="005F6567" w:rsidRDefault="005F6567">
            <w:pPr>
              <w:jc w:val="center"/>
              <w:rPr>
                <w:rFonts w:eastAsiaTheme="minorEastAsia"/>
                <w:sz w:val="24"/>
              </w:rPr>
            </w:pPr>
          </w:p>
        </w:tc>
        <w:tc>
          <w:tcPr>
            <w:tcW w:w="2976" w:type="dxa"/>
            <w:vAlign w:val="center"/>
          </w:tcPr>
          <w:p w14:paraId="269F645E" w14:textId="77777777" w:rsidR="005F6567" w:rsidRDefault="005F6567">
            <w:pPr>
              <w:jc w:val="center"/>
              <w:rPr>
                <w:rFonts w:eastAsiaTheme="minorEastAsia"/>
                <w:sz w:val="24"/>
              </w:rPr>
            </w:pPr>
          </w:p>
        </w:tc>
      </w:tr>
      <w:tr w:rsidR="005F6567" w14:paraId="56676E22" w14:textId="77777777">
        <w:trPr>
          <w:trHeight w:val="430"/>
          <w:jc w:val="center"/>
        </w:trPr>
        <w:tc>
          <w:tcPr>
            <w:tcW w:w="950" w:type="dxa"/>
            <w:vAlign w:val="center"/>
          </w:tcPr>
          <w:p w14:paraId="0E3E604B" w14:textId="77777777" w:rsidR="005F6567" w:rsidRDefault="00317592">
            <w:pPr>
              <w:jc w:val="center"/>
              <w:rPr>
                <w:rFonts w:eastAsiaTheme="minorEastAsia"/>
                <w:sz w:val="24"/>
              </w:rPr>
            </w:pPr>
            <w:r>
              <w:rPr>
                <w:rFonts w:eastAsiaTheme="minorEastAsia"/>
                <w:sz w:val="24"/>
              </w:rPr>
              <w:t>…</w:t>
            </w:r>
          </w:p>
        </w:tc>
        <w:tc>
          <w:tcPr>
            <w:tcW w:w="4574" w:type="dxa"/>
            <w:vAlign w:val="center"/>
          </w:tcPr>
          <w:p w14:paraId="0A00DF1D" w14:textId="77777777" w:rsidR="005F6567" w:rsidRDefault="005F6567">
            <w:pPr>
              <w:jc w:val="center"/>
              <w:rPr>
                <w:rFonts w:eastAsiaTheme="minorEastAsia"/>
                <w:sz w:val="24"/>
              </w:rPr>
            </w:pPr>
          </w:p>
        </w:tc>
        <w:tc>
          <w:tcPr>
            <w:tcW w:w="2976" w:type="dxa"/>
            <w:vAlign w:val="center"/>
          </w:tcPr>
          <w:p w14:paraId="5E7C020C" w14:textId="77777777" w:rsidR="005F6567" w:rsidRDefault="005F6567">
            <w:pPr>
              <w:jc w:val="center"/>
              <w:rPr>
                <w:rFonts w:eastAsiaTheme="minorEastAsia"/>
                <w:sz w:val="24"/>
              </w:rPr>
            </w:pPr>
          </w:p>
        </w:tc>
      </w:tr>
    </w:tbl>
    <w:p w14:paraId="58F8FE25" w14:textId="77777777" w:rsidR="005F6567" w:rsidRDefault="005F6567">
      <w:pPr>
        <w:rPr>
          <w:rFonts w:eastAsiaTheme="minorEastAsia"/>
        </w:rPr>
      </w:pPr>
    </w:p>
    <w:p w14:paraId="633AAB94" w14:textId="77777777" w:rsidR="005F6567" w:rsidRDefault="00317592">
      <w:pPr>
        <w:ind w:firstLineChars="200" w:firstLine="480"/>
        <w:rPr>
          <w:rFonts w:eastAsiaTheme="minorEastAsia"/>
          <w:sz w:val="24"/>
          <w:szCs w:val="22"/>
        </w:rPr>
      </w:pPr>
      <w:r>
        <w:rPr>
          <w:rFonts w:eastAsiaTheme="minorEastAsia"/>
          <w:sz w:val="24"/>
        </w:rPr>
        <w:t>上述声明真实有效，否则我方负全部责任。</w:t>
      </w:r>
    </w:p>
    <w:p w14:paraId="5CD53A4F" w14:textId="77777777" w:rsidR="005F6567" w:rsidRDefault="005F6567">
      <w:pPr>
        <w:spacing w:line="360" w:lineRule="auto"/>
        <w:rPr>
          <w:rFonts w:eastAsiaTheme="minorEastAsia"/>
          <w:sz w:val="24"/>
        </w:rPr>
      </w:pPr>
    </w:p>
    <w:p w14:paraId="7B2AD7F7" w14:textId="77777777" w:rsidR="005F6567" w:rsidRDefault="00317592">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5AC14D2" w14:textId="77777777" w:rsidR="005F6567" w:rsidRDefault="00317592">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5A779F5" w14:textId="77777777" w:rsidR="005F6567" w:rsidRDefault="00317592">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4FE724A" w14:textId="77777777" w:rsidR="005F6567" w:rsidRDefault="005F6567">
      <w:pPr>
        <w:tabs>
          <w:tab w:val="left" w:pos="5580"/>
        </w:tabs>
        <w:spacing w:line="360" w:lineRule="auto"/>
        <w:rPr>
          <w:rFonts w:eastAsiaTheme="minorEastAsia"/>
          <w:sz w:val="24"/>
        </w:rPr>
        <w:sectPr w:rsidR="005F6567">
          <w:headerReference w:type="even" r:id="rId21"/>
          <w:headerReference w:type="default" r:id="rId22"/>
          <w:footerReference w:type="even" r:id="rId23"/>
          <w:footerReference w:type="default" r:id="rId24"/>
          <w:headerReference w:type="first" r:id="rId25"/>
          <w:footerReference w:type="first" r:id="rId26"/>
          <w:pgSz w:w="11907" w:h="16840"/>
          <w:pgMar w:top="1418" w:right="1134" w:bottom="1418" w:left="1701" w:header="851" w:footer="851" w:gutter="0"/>
          <w:cols w:space="720"/>
          <w:docGrid w:linePitch="462"/>
        </w:sectPr>
      </w:pPr>
    </w:p>
    <w:p w14:paraId="507342E5" w14:textId="77777777" w:rsidR="005F6567" w:rsidRDefault="00317592">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70DA2600" w14:textId="77777777" w:rsidR="005F6567" w:rsidRDefault="00317592">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中小企业证明文件</w:t>
      </w:r>
    </w:p>
    <w:p w14:paraId="7BF0D3E5" w14:textId="77777777" w:rsidR="005F6567" w:rsidRDefault="00317592">
      <w:pPr>
        <w:tabs>
          <w:tab w:val="left" w:pos="5580"/>
        </w:tabs>
        <w:spacing w:line="360" w:lineRule="auto"/>
        <w:rPr>
          <w:rFonts w:eastAsiaTheme="minorEastAsia"/>
          <w:sz w:val="24"/>
        </w:rPr>
      </w:pPr>
      <w:r>
        <w:rPr>
          <w:rFonts w:eastAsiaTheme="minorEastAsia"/>
          <w:sz w:val="24"/>
        </w:rPr>
        <w:t>说明：</w:t>
      </w:r>
    </w:p>
    <w:p w14:paraId="60FDE8CF" w14:textId="77777777" w:rsidR="005F6567" w:rsidRDefault="00317592">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07D92757" w14:textId="77777777" w:rsidR="005F6567" w:rsidRDefault="00317592">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30C6FBCA" w14:textId="77777777" w:rsidR="005F6567" w:rsidRDefault="00317592">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CB63D49" w14:textId="77777777" w:rsidR="005F6567" w:rsidRDefault="00317592">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r>
        <w:rPr>
          <w:sz w:val="24"/>
        </w:rPr>
        <w:t>1</w:t>
      </w:r>
      <w:r>
        <w:rPr>
          <w:sz w:val="24"/>
        </w:rPr>
        <w:t>）《中小企业声明函》由参加政府采购活动的供应商出具。联合体参与的，《中小企业声明函》可由牵头人出具。</w:t>
      </w:r>
    </w:p>
    <w:p w14:paraId="565A0F9B" w14:textId="77777777" w:rsidR="005F6567" w:rsidRDefault="00317592">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8159156" w14:textId="77777777" w:rsidR="005F6567" w:rsidRDefault="00317592">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4E757CE3" w14:textId="77777777" w:rsidR="005F6567" w:rsidRDefault="00317592">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0C44F8D8" w14:textId="77777777" w:rsidR="005F6567" w:rsidRDefault="00317592">
      <w:pPr>
        <w:widowControl/>
        <w:jc w:val="left"/>
        <w:rPr>
          <w:rFonts w:eastAsiaTheme="minorEastAsia"/>
          <w:b/>
          <w:bCs/>
          <w:color w:val="000000"/>
          <w:sz w:val="36"/>
          <w:szCs w:val="36"/>
        </w:rPr>
      </w:pPr>
      <w:r>
        <w:rPr>
          <w:rFonts w:eastAsiaTheme="minorEastAsia"/>
          <w:b/>
          <w:bCs/>
          <w:color w:val="000000"/>
          <w:sz w:val="36"/>
          <w:szCs w:val="36"/>
        </w:rPr>
        <w:br w:type="page"/>
      </w:r>
    </w:p>
    <w:p w14:paraId="4D0B2AEB" w14:textId="77777777" w:rsidR="005F6567" w:rsidRDefault="00317592">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中小企业声明函及残疾人福利性单位声明函格式</w:t>
      </w:r>
    </w:p>
    <w:p w14:paraId="407A58E8" w14:textId="77777777" w:rsidR="005F6567" w:rsidRDefault="00317592">
      <w:pPr>
        <w:spacing w:beforeLines="100" w:before="240" w:afterLines="100" w:after="24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30B18676" w14:textId="77777777" w:rsidR="005F6567" w:rsidRDefault="00317592">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w:t>
      </w:r>
      <w:r w:rsidRPr="000A0FD0">
        <w:rPr>
          <w:rFonts w:eastAsiaTheme="minorEastAsia"/>
          <w:spacing w:val="6"/>
          <w:sz w:val="24"/>
          <w:u w:val="single"/>
        </w:rPr>
        <w:t>单位名称</w:t>
      </w:r>
      <w:r>
        <w:rPr>
          <w:rFonts w:eastAsiaTheme="minorEastAsia"/>
          <w:spacing w:val="6"/>
          <w:sz w:val="24"/>
        </w:rPr>
        <w:t>）的（</w:t>
      </w:r>
      <w:r w:rsidRPr="000A0FD0">
        <w:rPr>
          <w:rFonts w:eastAsiaTheme="minorEastAsia"/>
          <w:spacing w:val="6"/>
          <w:sz w:val="24"/>
          <w:u w:val="single"/>
        </w:rPr>
        <w:t>项目名称</w:t>
      </w:r>
      <w:r>
        <w:rPr>
          <w:rFonts w:eastAsia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5802FF7" w14:textId="77777777" w:rsidR="005F6567" w:rsidRDefault="00317592">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41BCDB11" w14:textId="77777777" w:rsidR="005F6567" w:rsidRDefault="00317592">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52CE7D5" w14:textId="77777777" w:rsidR="005F6567" w:rsidRDefault="005F6567">
      <w:pPr>
        <w:spacing w:line="360" w:lineRule="auto"/>
        <w:ind w:firstLine="504"/>
        <w:rPr>
          <w:rFonts w:eastAsiaTheme="minorEastAsia"/>
          <w:spacing w:val="6"/>
          <w:sz w:val="24"/>
        </w:rPr>
      </w:pPr>
    </w:p>
    <w:p w14:paraId="26C682E3" w14:textId="77777777" w:rsidR="005F6567" w:rsidRDefault="00317592">
      <w:pPr>
        <w:spacing w:line="360" w:lineRule="auto"/>
        <w:ind w:firstLine="504"/>
        <w:rPr>
          <w:rFonts w:eastAsiaTheme="minorEastAsia"/>
          <w:spacing w:val="6"/>
          <w:sz w:val="24"/>
        </w:rPr>
      </w:pPr>
      <w:r>
        <w:rPr>
          <w:rFonts w:eastAsiaTheme="minorEastAsia"/>
          <w:spacing w:val="6"/>
          <w:sz w:val="24"/>
        </w:rPr>
        <w:t>……</w:t>
      </w:r>
    </w:p>
    <w:p w14:paraId="28981442" w14:textId="77777777" w:rsidR="005F6567" w:rsidRDefault="00317592">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D4E00FD" w14:textId="77777777" w:rsidR="005F6567" w:rsidRDefault="00317592">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6488E205" w14:textId="77777777" w:rsidR="005F6567" w:rsidRDefault="005F6567">
      <w:pPr>
        <w:spacing w:line="360" w:lineRule="auto"/>
        <w:ind w:right="360" w:firstLine="480"/>
        <w:jc w:val="right"/>
        <w:rPr>
          <w:rFonts w:eastAsiaTheme="minorEastAsia"/>
          <w:color w:val="000000"/>
          <w:sz w:val="24"/>
        </w:rPr>
      </w:pPr>
    </w:p>
    <w:p w14:paraId="7253BA3F" w14:textId="77777777" w:rsidR="005F6567" w:rsidRDefault="00317592">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111CFA53" w14:textId="77777777" w:rsidR="005F6567" w:rsidRDefault="00317592">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1FBC0A50" w14:textId="77777777" w:rsidR="005F6567" w:rsidRDefault="005F6567">
      <w:pPr>
        <w:adjustRightInd w:val="0"/>
        <w:snapToGrid w:val="0"/>
        <w:jc w:val="left"/>
        <w:rPr>
          <w:rFonts w:eastAsiaTheme="minorEastAsia"/>
          <w:color w:val="000000"/>
          <w:sz w:val="24"/>
          <w:szCs w:val="21"/>
        </w:rPr>
      </w:pPr>
    </w:p>
    <w:p w14:paraId="0BE44F78" w14:textId="77777777" w:rsidR="005F6567" w:rsidRDefault="005F6567">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F6567" w14:paraId="5AB847B5" w14:textId="77777777">
        <w:tc>
          <w:tcPr>
            <w:tcW w:w="8946" w:type="dxa"/>
            <w:shd w:val="clear" w:color="auto" w:fill="auto"/>
          </w:tcPr>
          <w:p w14:paraId="50C96F1B" w14:textId="77777777" w:rsidR="005F6567" w:rsidRDefault="00317592">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AA3CFFB" w14:textId="77777777" w:rsidR="005F6567" w:rsidRDefault="005F6567">
      <w:pPr>
        <w:adjustRightInd w:val="0"/>
        <w:snapToGrid w:val="0"/>
        <w:jc w:val="left"/>
        <w:rPr>
          <w:rFonts w:eastAsiaTheme="minorEastAsia"/>
          <w:color w:val="000000"/>
          <w:szCs w:val="21"/>
          <w:vertAlign w:val="superscript"/>
        </w:rPr>
      </w:pPr>
    </w:p>
    <w:p w14:paraId="296EB93C" w14:textId="77777777" w:rsidR="005F6567" w:rsidRDefault="005F6567">
      <w:pPr>
        <w:spacing w:line="360" w:lineRule="auto"/>
        <w:ind w:right="360" w:firstLine="480"/>
        <w:jc w:val="right"/>
        <w:rPr>
          <w:rFonts w:eastAsiaTheme="minorEastAsia"/>
          <w:color w:val="000000"/>
          <w:sz w:val="24"/>
        </w:rPr>
      </w:pPr>
    </w:p>
    <w:p w14:paraId="17C4FF9A" w14:textId="77777777" w:rsidR="005F6567" w:rsidRDefault="005F6567">
      <w:pPr>
        <w:spacing w:line="360" w:lineRule="auto"/>
        <w:ind w:right="360" w:firstLine="480"/>
        <w:jc w:val="right"/>
        <w:rPr>
          <w:rFonts w:eastAsiaTheme="minorEastAsia"/>
          <w:color w:val="000000"/>
          <w:sz w:val="24"/>
        </w:rPr>
      </w:pPr>
    </w:p>
    <w:p w14:paraId="7B8E7163" w14:textId="77777777" w:rsidR="005F6567" w:rsidRDefault="00317592">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2A0D6E2" w14:textId="77777777" w:rsidR="005F6567" w:rsidRDefault="00317592">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0F604F95" w14:textId="77777777" w:rsidR="005F6567" w:rsidRDefault="00317592">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CD9B26F" w14:textId="77777777" w:rsidR="005F6567" w:rsidRDefault="00317592">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469F4C14" w14:textId="77777777" w:rsidR="005F6567" w:rsidRDefault="00317592">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8366990" w14:textId="77777777" w:rsidR="005F6567" w:rsidRDefault="00317592">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0A7CB266" w14:textId="77777777" w:rsidR="005F6567" w:rsidRDefault="005F6567">
      <w:pPr>
        <w:spacing w:line="588" w:lineRule="exact"/>
        <w:ind w:firstLineChars="200" w:firstLine="504"/>
        <w:rPr>
          <w:rFonts w:eastAsiaTheme="minorEastAsia"/>
          <w:spacing w:val="6"/>
          <w:sz w:val="24"/>
        </w:rPr>
      </w:pPr>
    </w:p>
    <w:p w14:paraId="6CD4BAE9" w14:textId="77777777" w:rsidR="005F6567" w:rsidRDefault="005F6567">
      <w:pPr>
        <w:spacing w:line="588" w:lineRule="exact"/>
        <w:ind w:firstLineChars="200" w:firstLine="504"/>
        <w:rPr>
          <w:rFonts w:eastAsiaTheme="minorEastAsia"/>
          <w:spacing w:val="6"/>
          <w:sz w:val="24"/>
        </w:rPr>
      </w:pPr>
    </w:p>
    <w:p w14:paraId="38135DE7" w14:textId="77777777" w:rsidR="005F6567" w:rsidRDefault="00317592">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5A063810" w14:textId="77777777" w:rsidR="005F6567" w:rsidRDefault="00317592">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3BA1B327" w14:textId="77777777" w:rsidR="005F6567" w:rsidRDefault="00317592">
      <w:pPr>
        <w:widowControl/>
        <w:jc w:val="left"/>
        <w:rPr>
          <w:rFonts w:eastAsiaTheme="minorEastAsia"/>
          <w:color w:val="000000"/>
          <w:sz w:val="24"/>
          <w:szCs w:val="20"/>
        </w:rPr>
      </w:pPr>
      <w:r>
        <w:rPr>
          <w:rFonts w:eastAsiaTheme="minorEastAsia"/>
          <w:color w:val="000000"/>
          <w:sz w:val="24"/>
          <w:szCs w:val="20"/>
        </w:rPr>
        <w:br w:type="page"/>
      </w:r>
    </w:p>
    <w:p w14:paraId="4562A3E1" w14:textId="77777777" w:rsidR="005F6567" w:rsidRDefault="00317592">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7435B7DE" w14:textId="77777777" w:rsidR="005F6567" w:rsidRDefault="0031759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4BDBA447" w14:textId="77777777" w:rsidR="005F6567" w:rsidRDefault="0031759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43A0F89" w14:textId="77777777" w:rsidR="005F6567" w:rsidRDefault="00317592">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5F6567" w14:paraId="579942F2"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272C926" w14:textId="77777777" w:rsidR="005F6567" w:rsidRDefault="00317592">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089B6A22" w14:textId="77777777" w:rsidR="005F6567" w:rsidRDefault="00317592">
            <w:pPr>
              <w:pStyle w:val="TableParagraph"/>
              <w:jc w:val="center"/>
              <w:rPr>
                <w:rFonts w:ascii="Times New Roman" w:hAnsi="Times New Roman" w:cs="Times New Roman"/>
                <w:sz w:val="24"/>
              </w:rPr>
            </w:pPr>
            <w:r>
              <w:rPr>
                <w:rFonts w:ascii="Times New Roman" w:hAnsi="Times New Roman" w:cs="Times New Roman"/>
                <w:sz w:val="24"/>
              </w:rPr>
              <w:t>分包承担</w:t>
            </w:r>
          </w:p>
          <w:p w14:paraId="4D435E17" w14:textId="77777777" w:rsidR="005F6567" w:rsidRDefault="00317592">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2C7D6A9E" w14:textId="77777777" w:rsidR="005F6567" w:rsidRDefault="0031759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2700AE2" w14:textId="77777777" w:rsidR="005F6567" w:rsidRDefault="0031759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7F5E77FC" w14:textId="77777777" w:rsidR="005F6567" w:rsidRDefault="0031759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662DF05C" w14:textId="77777777" w:rsidR="005F6567" w:rsidRDefault="00317592">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0B6AF655" w14:textId="77777777" w:rsidR="005F6567" w:rsidRDefault="00317592">
            <w:pPr>
              <w:pStyle w:val="TableParagraph"/>
              <w:jc w:val="center"/>
              <w:rPr>
                <w:rFonts w:ascii="Times New Roman" w:hAnsi="Times New Roman" w:cs="Times New Roman"/>
                <w:sz w:val="24"/>
              </w:rPr>
            </w:pPr>
            <w:r>
              <w:rPr>
                <w:rFonts w:ascii="Times New Roman" w:hAnsi="Times New Roman" w:cs="Times New Roman"/>
                <w:sz w:val="24"/>
              </w:rPr>
              <w:t>拟分包</w:t>
            </w:r>
          </w:p>
          <w:p w14:paraId="2178C67D" w14:textId="77777777" w:rsidR="005F6567" w:rsidRDefault="00317592">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31637850" w14:textId="77777777" w:rsidR="005F6567" w:rsidRDefault="0031759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00B52CE" w14:textId="77777777" w:rsidR="005F6567" w:rsidRDefault="0031759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D747616" w14:textId="77777777" w:rsidR="005F6567" w:rsidRDefault="0031759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57E30E3F" w14:textId="77777777" w:rsidR="005F6567" w:rsidRDefault="0031759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3CA66213" w14:textId="77777777" w:rsidR="005F6567" w:rsidRDefault="00317592">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60D4EEA" w14:textId="77777777" w:rsidR="005F6567" w:rsidRDefault="0031759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5F6567" w14:paraId="2C829B0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DAA12E2" w14:textId="77777777" w:rsidR="005F6567" w:rsidRDefault="00317592">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70A34130" w14:textId="77777777" w:rsidR="005F6567" w:rsidRDefault="005F6567">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208CD84" w14:textId="77777777" w:rsidR="005F6567" w:rsidRDefault="0031759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6C11D30" w14:textId="77777777" w:rsidR="005F6567" w:rsidRDefault="0031759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989AB48" w14:textId="77777777" w:rsidR="005F6567" w:rsidRDefault="0031759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17CB1C3" w14:textId="77777777" w:rsidR="005F6567" w:rsidRDefault="005F6567">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7BC600E" w14:textId="77777777" w:rsidR="005F6567" w:rsidRDefault="005F6567">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0BDC73C" w14:textId="77777777" w:rsidR="005F6567" w:rsidRDefault="005F6567">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B9133F2" w14:textId="77777777" w:rsidR="005F6567" w:rsidRDefault="005F6567">
            <w:pPr>
              <w:pStyle w:val="TableParagraph"/>
              <w:jc w:val="center"/>
              <w:rPr>
                <w:rFonts w:ascii="Times New Roman" w:hAnsi="Times New Roman" w:cs="Times New Roman"/>
                <w:sz w:val="30"/>
                <w:lang w:eastAsia="zh-CN"/>
              </w:rPr>
            </w:pPr>
          </w:p>
        </w:tc>
      </w:tr>
      <w:tr w:rsidR="005F6567" w14:paraId="40B0A17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981A299" w14:textId="77777777" w:rsidR="005F6567" w:rsidRDefault="0031759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6D479F9F" w14:textId="77777777" w:rsidR="005F6567" w:rsidRDefault="005F6567">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FC38102" w14:textId="77777777" w:rsidR="005F6567" w:rsidRDefault="0031759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A391972" w14:textId="77777777" w:rsidR="005F6567" w:rsidRDefault="0031759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B91FDA9" w14:textId="77777777" w:rsidR="005F6567" w:rsidRDefault="00317592">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6ABD0EAA" w14:textId="77777777" w:rsidR="005F6567" w:rsidRDefault="005F6567">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1E87A87" w14:textId="77777777" w:rsidR="005F6567" w:rsidRDefault="005F6567">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EB18706" w14:textId="77777777" w:rsidR="005F6567" w:rsidRDefault="005F6567">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B95E64A" w14:textId="77777777" w:rsidR="005F6567" w:rsidRDefault="005F6567">
            <w:pPr>
              <w:pStyle w:val="TableParagraph"/>
              <w:jc w:val="center"/>
              <w:rPr>
                <w:rFonts w:ascii="Times New Roman" w:hAnsi="Times New Roman" w:cs="Times New Roman"/>
                <w:sz w:val="30"/>
                <w:lang w:eastAsia="zh-CN"/>
              </w:rPr>
            </w:pPr>
          </w:p>
        </w:tc>
      </w:tr>
      <w:tr w:rsidR="005F6567" w14:paraId="77589567"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33014F2" w14:textId="77777777" w:rsidR="005F6567" w:rsidRDefault="00317592">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76A06E43" w14:textId="77777777" w:rsidR="005F6567" w:rsidRDefault="005F6567">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3B30531" w14:textId="77777777" w:rsidR="005F6567" w:rsidRDefault="005F6567">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5DADE3B" w14:textId="77777777" w:rsidR="005F6567" w:rsidRDefault="005F6567">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88C1E1A" w14:textId="77777777" w:rsidR="005F6567" w:rsidRDefault="005F6567">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26BACC6" w14:textId="77777777" w:rsidR="005F6567" w:rsidRDefault="005F6567">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7D02643" w14:textId="77777777" w:rsidR="005F6567" w:rsidRDefault="005F6567">
            <w:pPr>
              <w:pStyle w:val="TableParagraph"/>
              <w:jc w:val="center"/>
              <w:rPr>
                <w:rFonts w:ascii="Times New Roman" w:hAnsi="Times New Roman" w:cs="Times New Roman"/>
                <w:sz w:val="30"/>
              </w:rPr>
            </w:pPr>
          </w:p>
        </w:tc>
      </w:tr>
      <w:tr w:rsidR="005F6567" w14:paraId="57780E7D"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1C68920C" w14:textId="77777777" w:rsidR="005F6567" w:rsidRDefault="00317592">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72B79320" w14:textId="77777777" w:rsidR="005F6567" w:rsidRDefault="005F6567">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7941862" w14:textId="77777777" w:rsidR="005F6567" w:rsidRDefault="005F6567">
            <w:pPr>
              <w:pStyle w:val="TableParagraph"/>
              <w:jc w:val="center"/>
              <w:rPr>
                <w:rFonts w:ascii="Times New Roman" w:hAnsi="Times New Roman" w:cs="Times New Roman"/>
                <w:sz w:val="30"/>
              </w:rPr>
            </w:pPr>
          </w:p>
        </w:tc>
      </w:tr>
    </w:tbl>
    <w:p w14:paraId="33D0B5AA" w14:textId="77777777" w:rsidR="005F6567" w:rsidRDefault="005F6567">
      <w:pPr>
        <w:adjustRightInd w:val="0"/>
        <w:snapToGrid w:val="0"/>
        <w:spacing w:line="360" w:lineRule="auto"/>
        <w:jc w:val="left"/>
        <w:rPr>
          <w:rFonts w:eastAsiaTheme="minorEastAsia"/>
          <w:sz w:val="24"/>
        </w:rPr>
      </w:pPr>
    </w:p>
    <w:p w14:paraId="68D615F2" w14:textId="77777777" w:rsidR="005F6567" w:rsidRDefault="00317592">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814C0EC" w14:textId="77777777" w:rsidR="005F6567" w:rsidRDefault="00317592">
      <w:pPr>
        <w:spacing w:line="360" w:lineRule="auto"/>
        <w:ind w:right="-57" w:firstLine="480"/>
        <w:jc w:val="right"/>
        <w:rPr>
          <w:rFonts w:eastAsiaTheme="minorEastAsia"/>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4F3A2009" w14:textId="77777777" w:rsidR="005F6567" w:rsidRDefault="00317592">
      <w:pPr>
        <w:adjustRightInd w:val="0"/>
        <w:snapToGrid w:val="0"/>
        <w:spacing w:line="360" w:lineRule="auto"/>
        <w:jc w:val="left"/>
        <w:rPr>
          <w:rFonts w:eastAsiaTheme="minorEastAsia"/>
          <w:sz w:val="24"/>
        </w:rPr>
      </w:pPr>
      <w:r>
        <w:rPr>
          <w:rFonts w:eastAsiaTheme="minorEastAsia"/>
          <w:sz w:val="24"/>
        </w:rPr>
        <w:t>注：</w:t>
      </w:r>
    </w:p>
    <w:p w14:paraId="03EBCE51" w14:textId="77777777" w:rsidR="005F6567" w:rsidRDefault="00317592">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0856B320" w14:textId="77777777" w:rsidR="005F6567" w:rsidRDefault="00317592">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012280DC" w14:textId="77777777" w:rsidR="005F6567" w:rsidRDefault="00317592">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w:t>
      </w:r>
      <w:r>
        <w:rPr>
          <w:rFonts w:eastAsiaTheme="minorEastAsia" w:hint="eastAsia"/>
          <w:sz w:val="24"/>
        </w:rPr>
        <w:t>复印件</w:t>
      </w:r>
      <w:r>
        <w:rPr>
          <w:sz w:val="24"/>
        </w:rPr>
        <w:t>并盖单位公章</w:t>
      </w:r>
      <w:r>
        <w:rPr>
          <w:rFonts w:eastAsiaTheme="minorEastAsia"/>
          <w:sz w:val="24"/>
        </w:rPr>
        <w:t>，否则</w:t>
      </w:r>
      <w:r>
        <w:rPr>
          <w:rFonts w:eastAsiaTheme="minorEastAsia"/>
          <w:b/>
          <w:sz w:val="24"/>
        </w:rPr>
        <w:t>响应无效</w:t>
      </w:r>
      <w:r>
        <w:rPr>
          <w:rFonts w:eastAsiaTheme="minorEastAsia"/>
          <w:sz w:val="24"/>
        </w:rPr>
        <w:t>。</w:t>
      </w:r>
    </w:p>
    <w:p w14:paraId="23B62E2C" w14:textId="77777777" w:rsidR="005F6567" w:rsidRDefault="00317592">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分包意向协议（实质性格式）</w:t>
      </w:r>
    </w:p>
    <w:p w14:paraId="1F1614F2" w14:textId="77777777" w:rsidR="005F6567" w:rsidRDefault="00317592">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2D2E476B" w14:textId="77777777" w:rsidR="005F6567" w:rsidRDefault="00317592">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6376983E" w14:textId="77777777" w:rsidR="005F6567" w:rsidRDefault="00317592">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57BB65D7" w14:textId="77777777" w:rsidR="005F6567" w:rsidRDefault="00317592">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4B3ECD0F" w14:textId="77777777" w:rsidR="005F6567" w:rsidRDefault="00317592">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434D9E21" w14:textId="77777777" w:rsidR="005F6567" w:rsidRDefault="00317592">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13B81E20" w14:textId="77777777" w:rsidR="005F6567" w:rsidRDefault="00317592">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196865B4" w14:textId="77777777" w:rsidR="005F6567" w:rsidRDefault="005F6567">
      <w:pPr>
        <w:spacing w:line="360" w:lineRule="auto"/>
        <w:ind w:firstLine="471"/>
        <w:rPr>
          <w:rFonts w:eastAsiaTheme="minorEastAsia"/>
          <w:b/>
          <w:color w:val="000000"/>
          <w:sz w:val="24"/>
        </w:rPr>
      </w:pPr>
    </w:p>
    <w:p w14:paraId="55126715" w14:textId="77777777" w:rsidR="005F6567" w:rsidRDefault="00317592">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3E096F6A" w14:textId="77777777" w:rsidR="005F6567" w:rsidRDefault="005F6567">
      <w:pPr>
        <w:spacing w:line="360" w:lineRule="auto"/>
        <w:ind w:left="480"/>
        <w:jc w:val="right"/>
        <w:rPr>
          <w:rFonts w:eastAsiaTheme="minorEastAsia"/>
          <w:color w:val="000000"/>
          <w:sz w:val="24"/>
        </w:rPr>
      </w:pPr>
    </w:p>
    <w:p w14:paraId="0B0406BC" w14:textId="77777777" w:rsidR="005F6567" w:rsidRDefault="00317592">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348309E1" w14:textId="77777777" w:rsidR="005F6567" w:rsidRDefault="005F6567">
      <w:pPr>
        <w:tabs>
          <w:tab w:val="left" w:pos="8280"/>
        </w:tabs>
        <w:spacing w:line="360" w:lineRule="auto"/>
        <w:ind w:firstLine="480"/>
        <w:rPr>
          <w:rFonts w:eastAsiaTheme="minorEastAsia"/>
          <w:color w:val="000000"/>
          <w:sz w:val="24"/>
        </w:rPr>
      </w:pPr>
    </w:p>
    <w:p w14:paraId="221EBD54" w14:textId="77777777" w:rsidR="005F6567" w:rsidRDefault="00317592">
      <w:pPr>
        <w:tabs>
          <w:tab w:val="left" w:pos="8280"/>
        </w:tabs>
        <w:spacing w:line="360" w:lineRule="auto"/>
        <w:rPr>
          <w:rFonts w:eastAsiaTheme="minorEastAsia"/>
          <w:color w:val="000000"/>
          <w:sz w:val="24"/>
        </w:rPr>
      </w:pPr>
      <w:r>
        <w:rPr>
          <w:rFonts w:eastAsiaTheme="minorEastAsia"/>
          <w:color w:val="000000"/>
          <w:sz w:val="24"/>
        </w:rPr>
        <w:t>注：</w:t>
      </w:r>
    </w:p>
    <w:p w14:paraId="10520906" w14:textId="77777777" w:rsidR="005F6567" w:rsidRDefault="00317592">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3630E5ED" w14:textId="77777777" w:rsidR="005F6567" w:rsidRDefault="00317592">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w:t>
      </w:r>
      <w:r>
        <w:rPr>
          <w:rFonts w:eastAsiaTheme="minorEastAsia" w:hint="eastAsia"/>
          <w:color w:val="000000"/>
          <w:sz w:val="24"/>
        </w:rPr>
        <w:t>复印件</w:t>
      </w:r>
      <w:r>
        <w:rPr>
          <w:rFonts w:eastAsiaTheme="minorEastAsia"/>
          <w:color w:val="000000"/>
          <w:sz w:val="24"/>
        </w:rPr>
        <w:t>并加盖公章，否则</w:t>
      </w:r>
      <w:r>
        <w:rPr>
          <w:rFonts w:eastAsiaTheme="minorEastAsia"/>
          <w:b/>
          <w:color w:val="000000"/>
          <w:sz w:val="24"/>
        </w:rPr>
        <w:t>响应无效</w:t>
      </w:r>
      <w:r>
        <w:rPr>
          <w:rFonts w:eastAsiaTheme="minorEastAsia"/>
          <w:color w:val="000000"/>
          <w:sz w:val="24"/>
        </w:rPr>
        <w:t>。</w:t>
      </w:r>
    </w:p>
    <w:p w14:paraId="0CF17829" w14:textId="77777777" w:rsidR="005F6567" w:rsidRDefault="005F6567">
      <w:pPr>
        <w:tabs>
          <w:tab w:val="left" w:pos="8280"/>
        </w:tabs>
        <w:spacing w:line="360" w:lineRule="auto"/>
        <w:rPr>
          <w:rFonts w:eastAsiaTheme="minorEastAsia"/>
          <w:color w:val="000000"/>
          <w:sz w:val="24"/>
        </w:rPr>
        <w:sectPr w:rsidR="005F6567">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p>
    <w:p w14:paraId="269B862D" w14:textId="77777777" w:rsidR="005F6567" w:rsidRDefault="00317592">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3777388D" w14:textId="77777777" w:rsidR="005F6567" w:rsidRDefault="005F6567">
      <w:pPr>
        <w:widowControl/>
        <w:jc w:val="left"/>
        <w:rPr>
          <w:rFonts w:eastAsiaTheme="minorEastAsia"/>
          <w:sz w:val="24"/>
        </w:rPr>
      </w:pPr>
    </w:p>
    <w:p w14:paraId="73C148A5" w14:textId="77777777" w:rsidR="005F6567" w:rsidRDefault="00317592">
      <w:pPr>
        <w:widowControl/>
        <w:jc w:val="left"/>
        <w:rPr>
          <w:rFonts w:eastAsiaTheme="minorEastAsia"/>
          <w:sz w:val="24"/>
        </w:rPr>
      </w:pPr>
      <w:r>
        <w:rPr>
          <w:rFonts w:eastAsiaTheme="minorEastAsia"/>
          <w:sz w:val="24"/>
        </w:rPr>
        <w:br w:type="page"/>
      </w:r>
    </w:p>
    <w:p w14:paraId="590CD076" w14:textId="77777777" w:rsidR="005F6567" w:rsidRDefault="00317592">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5BA615B5" w14:textId="77777777" w:rsidR="005F6567" w:rsidRDefault="00317592">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0D9BAE9A" w14:textId="77777777" w:rsidR="005F6567" w:rsidRDefault="0031759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2886085D" w14:textId="77777777" w:rsidR="005F6567" w:rsidRDefault="00317592">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38FB9707" w14:textId="77777777" w:rsidR="005F6567" w:rsidRDefault="00317592">
      <w:pPr>
        <w:numPr>
          <w:ilvl w:val="0"/>
          <w:numId w:val="1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26DDA6B6" w14:textId="77777777" w:rsidR="005F6567" w:rsidRDefault="00317592">
      <w:pPr>
        <w:numPr>
          <w:ilvl w:val="0"/>
          <w:numId w:val="1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20514C51" w14:textId="77777777" w:rsidR="005F6567" w:rsidRDefault="00317592">
      <w:pPr>
        <w:numPr>
          <w:ilvl w:val="0"/>
          <w:numId w:val="1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69E97BBE" w14:textId="77777777" w:rsidR="005F6567" w:rsidRDefault="00317592">
      <w:pPr>
        <w:numPr>
          <w:ilvl w:val="0"/>
          <w:numId w:val="13"/>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D3D0A54" w14:textId="77777777" w:rsidR="005F6567" w:rsidRDefault="00317592">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9C21E57" w14:textId="77777777" w:rsidR="005F6567" w:rsidRDefault="00317592">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5712EA0A" w14:textId="77777777" w:rsidR="005F6567" w:rsidRDefault="00317592">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0BA953D5" w14:textId="77777777" w:rsidR="005F6567" w:rsidRDefault="00317592">
      <w:pPr>
        <w:numPr>
          <w:ilvl w:val="0"/>
          <w:numId w:val="13"/>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7A01CFD1" w14:textId="77777777" w:rsidR="005F6567" w:rsidRDefault="0031759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328E8308" w14:textId="77777777" w:rsidR="005F6567" w:rsidRDefault="0031759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045985C" w14:textId="77777777" w:rsidR="005F6567" w:rsidRDefault="0031759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8F2BBB8" w14:textId="77777777" w:rsidR="005F6567" w:rsidRDefault="00317592">
      <w:pPr>
        <w:numPr>
          <w:ilvl w:val="0"/>
          <w:numId w:val="13"/>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03184176" w14:textId="77777777" w:rsidR="005F6567" w:rsidRDefault="00317592">
      <w:pPr>
        <w:numPr>
          <w:ilvl w:val="0"/>
          <w:numId w:val="1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54940782" w14:textId="77777777" w:rsidR="005F6567" w:rsidRDefault="00317592">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4DF0F68C" w14:textId="77777777" w:rsidR="005F6567" w:rsidRDefault="00317592">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302F2E0E" w14:textId="77777777" w:rsidR="005F6567" w:rsidRDefault="0031759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1D0696B8" w14:textId="77777777" w:rsidR="005F6567" w:rsidRDefault="005F6567">
      <w:pPr>
        <w:spacing w:line="360" w:lineRule="auto"/>
        <w:ind w:firstLine="471"/>
        <w:rPr>
          <w:color w:val="000000"/>
          <w:sz w:val="24"/>
        </w:rPr>
      </w:pPr>
    </w:p>
    <w:p w14:paraId="20D0DD33" w14:textId="77777777" w:rsidR="005F6567" w:rsidRDefault="005F6567">
      <w:pPr>
        <w:spacing w:line="360" w:lineRule="auto"/>
        <w:ind w:firstLine="471"/>
        <w:rPr>
          <w:color w:val="000000"/>
          <w:sz w:val="24"/>
        </w:rPr>
      </w:pPr>
    </w:p>
    <w:p w14:paraId="07C2A487" w14:textId="77777777" w:rsidR="005F6567" w:rsidRDefault="00317592">
      <w:pPr>
        <w:spacing w:line="360" w:lineRule="auto"/>
        <w:ind w:firstLine="471"/>
        <w:rPr>
          <w:color w:val="000000"/>
          <w:sz w:val="24"/>
        </w:rPr>
      </w:pPr>
      <w:r>
        <w:rPr>
          <w:color w:val="000000"/>
          <w:sz w:val="24"/>
        </w:rPr>
        <w:t>联合体成员名称：</w:t>
      </w:r>
      <w:r>
        <w:rPr>
          <w:color w:val="000000"/>
          <w:sz w:val="24"/>
          <w:szCs w:val="20"/>
        </w:rPr>
        <w:t>______</w:t>
      </w:r>
    </w:p>
    <w:p w14:paraId="512E8EF5" w14:textId="77777777" w:rsidR="005F6567" w:rsidRDefault="00317592">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22F2486" w14:textId="77777777" w:rsidR="005F6567" w:rsidRDefault="005F6567">
      <w:pPr>
        <w:spacing w:line="360" w:lineRule="auto"/>
        <w:ind w:left="480"/>
        <w:jc w:val="right"/>
        <w:rPr>
          <w:rFonts w:eastAsiaTheme="minorEastAsia"/>
          <w:color w:val="000000"/>
          <w:sz w:val="24"/>
        </w:rPr>
      </w:pPr>
    </w:p>
    <w:p w14:paraId="6598E226" w14:textId="77777777" w:rsidR="005F6567" w:rsidRDefault="00317592">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3528B1DC" w14:textId="77777777" w:rsidR="005F6567" w:rsidRDefault="005F6567">
      <w:pPr>
        <w:spacing w:line="360" w:lineRule="auto"/>
        <w:ind w:left="480"/>
        <w:jc w:val="right"/>
        <w:rPr>
          <w:rFonts w:eastAsiaTheme="minorEastAsia"/>
          <w:b/>
          <w:color w:val="000000"/>
          <w:sz w:val="24"/>
        </w:rPr>
      </w:pPr>
    </w:p>
    <w:p w14:paraId="753C1E88" w14:textId="77777777" w:rsidR="005F6567" w:rsidRDefault="005F6567">
      <w:pPr>
        <w:tabs>
          <w:tab w:val="left" w:pos="8280"/>
        </w:tabs>
        <w:spacing w:line="360" w:lineRule="auto"/>
        <w:ind w:firstLine="480"/>
        <w:rPr>
          <w:rFonts w:eastAsiaTheme="minorEastAsia"/>
          <w:color w:val="000000"/>
          <w:sz w:val="24"/>
        </w:rPr>
      </w:pPr>
    </w:p>
    <w:p w14:paraId="1E6C50E7" w14:textId="77777777" w:rsidR="005F6567" w:rsidRDefault="005F6567">
      <w:pPr>
        <w:tabs>
          <w:tab w:val="left" w:pos="8280"/>
        </w:tabs>
        <w:spacing w:line="360" w:lineRule="auto"/>
        <w:ind w:firstLine="480"/>
        <w:rPr>
          <w:rFonts w:eastAsiaTheme="minorEastAsia"/>
          <w:color w:val="000000"/>
          <w:sz w:val="24"/>
        </w:rPr>
      </w:pPr>
    </w:p>
    <w:p w14:paraId="3C686D62" w14:textId="77777777" w:rsidR="005F6567" w:rsidRDefault="00317592">
      <w:pPr>
        <w:spacing w:line="360" w:lineRule="auto"/>
        <w:ind w:leftChars="228" w:left="719" w:hangingChars="100" w:hanging="240"/>
        <w:rPr>
          <w:rFonts w:eastAsiaTheme="minorEastAsia"/>
          <w:color w:val="000000"/>
          <w:sz w:val="24"/>
        </w:rPr>
      </w:pPr>
      <w:r>
        <w:rPr>
          <w:rFonts w:eastAsiaTheme="minorEastAsia"/>
          <w:color w:val="000000"/>
          <w:sz w:val="24"/>
        </w:rPr>
        <w:t>注：</w:t>
      </w:r>
    </w:p>
    <w:p w14:paraId="0D391CAD" w14:textId="77777777" w:rsidR="005F6567" w:rsidRDefault="00317592">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630DC4AE" w14:textId="77777777" w:rsidR="005F6567" w:rsidRDefault="00317592">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联合体各方成员需在本协议上共同盖章。</w:t>
      </w:r>
    </w:p>
    <w:p w14:paraId="223F2B04" w14:textId="77777777" w:rsidR="005F6567" w:rsidRDefault="00317592">
      <w:pPr>
        <w:widowControl/>
        <w:jc w:val="left"/>
        <w:rPr>
          <w:rFonts w:eastAsiaTheme="minorEastAsia"/>
          <w:sz w:val="24"/>
        </w:rPr>
      </w:pPr>
      <w:r>
        <w:rPr>
          <w:rFonts w:eastAsiaTheme="minorEastAsia"/>
          <w:sz w:val="24"/>
        </w:rPr>
        <w:br w:type="page"/>
      </w:r>
    </w:p>
    <w:p w14:paraId="6C621031" w14:textId="77777777" w:rsidR="005F6567" w:rsidRDefault="00317592">
      <w:pPr>
        <w:spacing w:line="360" w:lineRule="auto"/>
        <w:outlineLvl w:val="2"/>
        <w:rPr>
          <w:rFonts w:eastAsiaTheme="minorEastAsia"/>
          <w:sz w:val="24"/>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r>
        <w:rPr>
          <w:rFonts w:eastAsiaTheme="minorEastAsia" w:hint="eastAsia"/>
          <w:sz w:val="24"/>
          <w:szCs w:val="20"/>
        </w:rPr>
        <w:t>（如有）</w:t>
      </w:r>
    </w:p>
    <w:p w14:paraId="09141C8B" w14:textId="77777777" w:rsidR="005F6567" w:rsidRDefault="00317592">
      <w:pPr>
        <w:widowControl/>
        <w:jc w:val="left"/>
        <w:rPr>
          <w:rFonts w:eastAsiaTheme="minorEastAsia"/>
          <w:sz w:val="24"/>
          <w:szCs w:val="20"/>
        </w:rPr>
      </w:pPr>
      <w:r>
        <w:rPr>
          <w:rFonts w:eastAsiaTheme="minorEastAsia"/>
          <w:sz w:val="24"/>
          <w:szCs w:val="20"/>
        </w:rPr>
        <w:br w:type="page"/>
      </w:r>
    </w:p>
    <w:p w14:paraId="6397B3F8" w14:textId="77777777" w:rsidR="005F6567" w:rsidRDefault="00317592">
      <w:pPr>
        <w:tabs>
          <w:tab w:val="left" w:pos="360"/>
        </w:tabs>
        <w:snapToGrid w:val="0"/>
        <w:spacing w:line="360" w:lineRule="auto"/>
        <w:outlineLvl w:val="1"/>
        <w:rPr>
          <w:sz w:val="24"/>
        </w:rPr>
      </w:pPr>
      <w:r>
        <w:rPr>
          <w:sz w:val="24"/>
        </w:rPr>
        <w:lastRenderedPageBreak/>
        <w:t xml:space="preserve">4 </w:t>
      </w:r>
      <w:r>
        <w:rPr>
          <w:rFonts w:hint="eastAsia"/>
          <w:sz w:val="24"/>
        </w:rPr>
        <w:t>竞争性磋商保证金凭证</w:t>
      </w:r>
      <w:r>
        <w:rPr>
          <w:rFonts w:hint="eastAsia"/>
          <w:sz w:val="24"/>
        </w:rPr>
        <w:t>/</w:t>
      </w:r>
      <w:r>
        <w:rPr>
          <w:rFonts w:hint="eastAsia"/>
          <w:sz w:val="24"/>
        </w:rPr>
        <w:t>交款单，开户许可证</w:t>
      </w:r>
      <w:r>
        <w:rPr>
          <w:rFonts w:hint="eastAsia"/>
          <w:sz w:val="24"/>
        </w:rPr>
        <w:t>/</w:t>
      </w:r>
      <w:r>
        <w:rPr>
          <w:rFonts w:hint="eastAsia"/>
          <w:sz w:val="24"/>
        </w:rPr>
        <w:t>基本账户证明材料（如有）</w:t>
      </w:r>
    </w:p>
    <w:p w14:paraId="4DE02921" w14:textId="77777777" w:rsidR="005F6567" w:rsidRDefault="00317592">
      <w:pPr>
        <w:pStyle w:val="CharCharCharCharCharCharChar"/>
        <w:ind w:firstLine="480"/>
        <w:rPr>
          <w:rFonts w:ascii="宋体" w:eastAsia="宋体" w:hAnsi="宋体"/>
        </w:rPr>
      </w:pPr>
      <w:r>
        <w:rPr>
          <w:rFonts w:ascii="宋体" w:eastAsia="宋体" w:hAnsi="宋体" w:hint="eastAsia"/>
        </w:rPr>
        <w:t>提供竞争性磋商保证金凭证/交款单据复印件并加盖单位公章</w:t>
      </w:r>
    </w:p>
    <w:p w14:paraId="2B96B061" w14:textId="77777777" w:rsidR="005F6567" w:rsidRDefault="00317592">
      <w:pPr>
        <w:pStyle w:val="CharCharCharCharCharCharChar"/>
        <w:ind w:firstLine="480"/>
        <w:rPr>
          <w:rFonts w:ascii="宋体" w:eastAsia="宋体" w:hAnsi="宋体"/>
        </w:rPr>
      </w:pPr>
      <w:r>
        <w:rPr>
          <w:rFonts w:ascii="宋体" w:eastAsia="宋体" w:hAnsi="宋体" w:hint="eastAsia"/>
        </w:rPr>
        <w:t>提供开户许可证/基本账户证明材料复印件并加盖单位公章</w:t>
      </w:r>
    </w:p>
    <w:p w14:paraId="4EF94776" w14:textId="77777777" w:rsidR="005F6567" w:rsidRDefault="00317592">
      <w:pPr>
        <w:widowControl/>
        <w:jc w:val="left"/>
        <w:rPr>
          <w:rFonts w:eastAsiaTheme="minorEastAsia"/>
          <w:kern w:val="0"/>
          <w:sz w:val="24"/>
          <w:szCs w:val="20"/>
        </w:rPr>
      </w:pPr>
      <w:r>
        <w:rPr>
          <w:rFonts w:eastAsiaTheme="minorEastAsia"/>
          <w:b/>
          <w:sz w:val="24"/>
        </w:rPr>
        <w:br w:type="page"/>
      </w:r>
    </w:p>
    <w:p w14:paraId="4C376BFC" w14:textId="77777777" w:rsidR="005F6567" w:rsidRDefault="00317592">
      <w:pPr>
        <w:tabs>
          <w:tab w:val="left" w:pos="360"/>
        </w:tabs>
        <w:snapToGrid w:val="0"/>
        <w:spacing w:line="360" w:lineRule="auto"/>
        <w:outlineLvl w:val="1"/>
        <w:rPr>
          <w:rFonts w:eastAsiaTheme="minorEastAsia"/>
          <w:sz w:val="24"/>
        </w:rPr>
      </w:pPr>
      <w:bookmarkStart w:id="1288" w:name="_Hlt520274407"/>
      <w:bookmarkStart w:id="1289" w:name="_Hlt520274121"/>
      <w:bookmarkStart w:id="1290" w:name="_Hlt520274393"/>
      <w:bookmarkStart w:id="1291" w:name="_Hlt520274065"/>
      <w:bookmarkStart w:id="1292" w:name="_Hlt520271212"/>
      <w:bookmarkStart w:id="1293" w:name="_Hlt520273711"/>
      <w:bookmarkStart w:id="1294" w:name="_Hlt520343392"/>
      <w:bookmarkStart w:id="1295" w:name="_Hlt520355504"/>
      <w:bookmarkStart w:id="1296" w:name="_Hlt520343000"/>
      <w:bookmarkStart w:id="1297" w:name="_Hlt520350918"/>
      <w:bookmarkStart w:id="1298" w:name="_Ref467988698"/>
      <w:bookmarkStart w:id="1299" w:name="_Toc480942349"/>
      <w:bookmarkStart w:id="1300" w:name="_Toc226309800"/>
      <w:bookmarkStart w:id="1301" w:name="_Toc226337252"/>
      <w:bookmarkStart w:id="1302" w:name="_Toc195842921"/>
      <w:bookmarkStart w:id="1303" w:name="_Toc142311058"/>
      <w:bookmarkStart w:id="1304" w:name="_Toc226965746"/>
      <w:bookmarkStart w:id="1305" w:name="_Toc226965829"/>
      <w:bookmarkStart w:id="1306" w:name="_Toc520356217"/>
      <w:bookmarkStart w:id="1307" w:name="_Toc150480794"/>
      <w:bookmarkStart w:id="1308" w:name="_Toc150774761"/>
      <w:bookmarkStart w:id="1309" w:name="_Toc127151556"/>
      <w:bookmarkEnd w:id="1288"/>
      <w:bookmarkEnd w:id="1289"/>
      <w:bookmarkEnd w:id="1290"/>
      <w:bookmarkEnd w:id="1291"/>
      <w:bookmarkEnd w:id="1292"/>
      <w:bookmarkEnd w:id="1293"/>
      <w:bookmarkEnd w:id="1294"/>
      <w:bookmarkEnd w:id="1295"/>
      <w:bookmarkEnd w:id="1296"/>
      <w:bookmarkEnd w:id="1297"/>
      <w:r>
        <w:rPr>
          <w:rFonts w:eastAsiaTheme="minorEastAsia"/>
          <w:sz w:val="24"/>
        </w:rPr>
        <w:lastRenderedPageBreak/>
        <w:t xml:space="preserve">5  </w:t>
      </w:r>
      <w:bookmarkEnd w:id="1298"/>
      <w:bookmarkEnd w:id="1299"/>
      <w:r>
        <w:rPr>
          <w:rFonts w:eastAsiaTheme="minorEastAsia"/>
          <w:sz w:val="24"/>
        </w:rPr>
        <w:t>响应书</w:t>
      </w:r>
      <w:bookmarkEnd w:id="1300"/>
      <w:bookmarkEnd w:id="1301"/>
      <w:bookmarkEnd w:id="1302"/>
      <w:bookmarkEnd w:id="1303"/>
      <w:bookmarkEnd w:id="1304"/>
      <w:bookmarkEnd w:id="1305"/>
      <w:bookmarkEnd w:id="1306"/>
      <w:bookmarkEnd w:id="1307"/>
      <w:bookmarkEnd w:id="1308"/>
      <w:bookmarkEnd w:id="1309"/>
      <w:r>
        <w:rPr>
          <w:rFonts w:eastAsiaTheme="minorEastAsia"/>
          <w:sz w:val="24"/>
        </w:rPr>
        <w:t>（实质性格式）</w:t>
      </w:r>
    </w:p>
    <w:p w14:paraId="05366E87" w14:textId="77777777" w:rsidR="005F6567" w:rsidRDefault="005F6567">
      <w:pPr>
        <w:tabs>
          <w:tab w:val="left" w:pos="5580"/>
        </w:tabs>
        <w:spacing w:line="360" w:lineRule="auto"/>
        <w:rPr>
          <w:rFonts w:eastAsiaTheme="minorEastAsia"/>
          <w:color w:val="000000"/>
          <w:sz w:val="24"/>
        </w:rPr>
      </w:pPr>
    </w:p>
    <w:p w14:paraId="143AEB91" w14:textId="77777777" w:rsidR="005F6567" w:rsidRDefault="00317592">
      <w:pPr>
        <w:spacing w:line="360" w:lineRule="auto"/>
        <w:jc w:val="center"/>
        <w:rPr>
          <w:rFonts w:eastAsiaTheme="minorEastAsia"/>
          <w:b/>
          <w:color w:val="000000"/>
          <w:sz w:val="36"/>
          <w:szCs w:val="36"/>
        </w:rPr>
      </w:pPr>
      <w:r>
        <w:rPr>
          <w:rFonts w:eastAsiaTheme="minorEastAsia"/>
          <w:b/>
          <w:color w:val="000000"/>
          <w:sz w:val="36"/>
          <w:szCs w:val="36"/>
        </w:rPr>
        <w:t>响应书</w:t>
      </w:r>
    </w:p>
    <w:p w14:paraId="336BC7D5" w14:textId="77777777" w:rsidR="005F6567" w:rsidRDefault="0031759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8DE0C06" w14:textId="77777777" w:rsidR="005F6567" w:rsidRDefault="005F6567">
      <w:pPr>
        <w:tabs>
          <w:tab w:val="left" w:pos="5580"/>
        </w:tabs>
        <w:spacing w:line="360" w:lineRule="auto"/>
        <w:rPr>
          <w:rFonts w:eastAsiaTheme="minorEastAsia"/>
          <w:color w:val="000000"/>
          <w:sz w:val="24"/>
          <w:szCs w:val="20"/>
        </w:rPr>
      </w:pPr>
    </w:p>
    <w:p w14:paraId="09800D43" w14:textId="77777777" w:rsidR="005F6567" w:rsidRDefault="00317592">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108976F8" w14:textId="77777777" w:rsidR="005F6567" w:rsidRDefault="00317592">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04A5C158" w14:textId="77777777" w:rsidR="005F6567" w:rsidRDefault="00317592">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65F6F7C0" w14:textId="77777777" w:rsidR="005F6567" w:rsidRDefault="00317592">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4E8B7616" w14:textId="77777777" w:rsidR="005F6567" w:rsidRDefault="00317592">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573E1510" w14:textId="77777777" w:rsidR="005F6567" w:rsidRDefault="00317592">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03BAF64F" w14:textId="77777777" w:rsidR="005F6567" w:rsidRDefault="00317592">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3687F2F7" w14:textId="77777777" w:rsidR="005F6567" w:rsidRDefault="00317592">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1880C566" w14:textId="77777777" w:rsidR="005F6567" w:rsidRDefault="005F6567">
      <w:pPr>
        <w:tabs>
          <w:tab w:val="left" w:pos="5580"/>
        </w:tabs>
        <w:spacing w:line="360" w:lineRule="auto"/>
        <w:ind w:left="420"/>
        <w:rPr>
          <w:rFonts w:eastAsiaTheme="minorEastAsia"/>
          <w:color w:val="000000"/>
          <w:sz w:val="24"/>
          <w:szCs w:val="20"/>
        </w:rPr>
      </w:pPr>
    </w:p>
    <w:p w14:paraId="1F21A177" w14:textId="77777777" w:rsidR="005F6567" w:rsidRDefault="00317592">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683C09AD" w14:textId="77777777" w:rsidR="005F6567" w:rsidRDefault="00317592">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624C1B92" w14:textId="77777777" w:rsidR="005F6567" w:rsidRDefault="005F6567">
      <w:pPr>
        <w:tabs>
          <w:tab w:val="left" w:pos="5580"/>
        </w:tabs>
        <w:spacing w:line="360" w:lineRule="auto"/>
        <w:ind w:left="420"/>
        <w:rPr>
          <w:rFonts w:eastAsiaTheme="minorEastAsia"/>
          <w:color w:val="000000"/>
          <w:sz w:val="24"/>
          <w:szCs w:val="20"/>
        </w:rPr>
      </w:pPr>
    </w:p>
    <w:p w14:paraId="1CCA9532" w14:textId="77777777" w:rsidR="005F6567" w:rsidRDefault="005F6567">
      <w:pPr>
        <w:tabs>
          <w:tab w:val="left" w:pos="5580"/>
        </w:tabs>
        <w:spacing w:line="360" w:lineRule="auto"/>
        <w:ind w:left="420"/>
        <w:rPr>
          <w:rFonts w:eastAsiaTheme="minorEastAsia"/>
          <w:color w:val="000000"/>
          <w:sz w:val="24"/>
          <w:szCs w:val="20"/>
        </w:rPr>
      </w:pPr>
    </w:p>
    <w:p w14:paraId="22CA5AE2" w14:textId="77777777" w:rsidR="005F6567" w:rsidRDefault="005F6567">
      <w:pPr>
        <w:tabs>
          <w:tab w:val="left" w:pos="5580"/>
        </w:tabs>
        <w:spacing w:line="360" w:lineRule="auto"/>
        <w:ind w:left="420"/>
        <w:rPr>
          <w:rFonts w:eastAsiaTheme="minorEastAsia"/>
          <w:color w:val="000000"/>
          <w:sz w:val="24"/>
          <w:szCs w:val="20"/>
        </w:rPr>
      </w:pPr>
    </w:p>
    <w:p w14:paraId="480D6106" w14:textId="77777777" w:rsidR="005F6567" w:rsidRDefault="00317592">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450039D" w14:textId="77777777" w:rsidR="005F6567" w:rsidRDefault="00317592">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4CA76F1B" w14:textId="77777777" w:rsidR="005F6567" w:rsidRDefault="005F6567">
      <w:pPr>
        <w:tabs>
          <w:tab w:val="left" w:pos="5580"/>
        </w:tabs>
        <w:spacing w:line="360" w:lineRule="auto"/>
        <w:ind w:left="420"/>
        <w:jc w:val="left"/>
        <w:rPr>
          <w:rFonts w:eastAsiaTheme="minorEastAsia"/>
          <w:color w:val="000000"/>
          <w:sz w:val="24"/>
          <w:szCs w:val="20"/>
        </w:rPr>
      </w:pPr>
    </w:p>
    <w:p w14:paraId="4E5E4D2D" w14:textId="77777777" w:rsidR="005F6567" w:rsidRDefault="00317592">
      <w:pPr>
        <w:widowControl/>
        <w:jc w:val="left"/>
        <w:rPr>
          <w:rFonts w:eastAsiaTheme="minorEastAsia"/>
          <w:b/>
          <w:color w:val="000000"/>
          <w:sz w:val="24"/>
          <w:szCs w:val="20"/>
        </w:rPr>
      </w:pPr>
      <w:r>
        <w:rPr>
          <w:rFonts w:eastAsiaTheme="minorEastAsia"/>
          <w:b/>
          <w:color w:val="000000"/>
          <w:sz w:val="24"/>
          <w:szCs w:val="20"/>
        </w:rPr>
        <w:br w:type="page"/>
      </w:r>
    </w:p>
    <w:p w14:paraId="12C3A68B" w14:textId="77777777" w:rsidR="005F6567" w:rsidRDefault="00317592">
      <w:pPr>
        <w:tabs>
          <w:tab w:val="left" w:pos="360"/>
        </w:tabs>
        <w:snapToGrid w:val="0"/>
        <w:spacing w:line="360" w:lineRule="auto"/>
        <w:outlineLvl w:val="1"/>
        <w:rPr>
          <w:rFonts w:eastAsiaTheme="minorEastAsia"/>
          <w:sz w:val="24"/>
        </w:rPr>
      </w:pPr>
      <w:bookmarkStart w:id="1310" w:name="_Hlt520355938"/>
      <w:bookmarkStart w:id="1311" w:name="_Hlt520356243"/>
      <w:bookmarkStart w:id="1312" w:name="_Toc305158899"/>
      <w:bookmarkStart w:id="1313" w:name="_Toc264969247"/>
      <w:bookmarkStart w:id="1314" w:name="_Toc150774762"/>
      <w:bookmarkStart w:id="1315" w:name="_Toc127151557"/>
      <w:bookmarkStart w:id="1316" w:name="_Toc226965747"/>
      <w:bookmarkStart w:id="1317" w:name="_Ref467988705"/>
      <w:bookmarkStart w:id="1318" w:name="_Toc226965830"/>
      <w:bookmarkStart w:id="1319" w:name="_Toc142311059"/>
      <w:bookmarkStart w:id="1320" w:name="_Toc226337253"/>
      <w:bookmarkStart w:id="1321" w:name="_Toc480942350"/>
      <w:bookmarkStart w:id="1322" w:name="_Toc226309801"/>
      <w:bookmarkStart w:id="1323" w:name="_Toc520356218"/>
      <w:bookmarkStart w:id="1324" w:name="_Toc195842922"/>
      <w:bookmarkStart w:id="1325" w:name="_Toc150480795"/>
      <w:bookmarkStart w:id="1326" w:name="_Toc305158825"/>
      <w:bookmarkStart w:id="1327" w:name="_Toc265228395"/>
      <w:bookmarkEnd w:id="1310"/>
      <w:bookmarkEnd w:id="1311"/>
      <w:r>
        <w:rPr>
          <w:rFonts w:eastAsiaTheme="minorEastAsia"/>
          <w:sz w:val="24"/>
        </w:rPr>
        <w:lastRenderedPageBreak/>
        <w:t xml:space="preserve">6  </w:t>
      </w:r>
      <w:r>
        <w:rPr>
          <w:rFonts w:eastAsiaTheme="minorEastAsia"/>
          <w:sz w:val="24"/>
        </w:rPr>
        <w:t>授权委托书（实质性格式）</w:t>
      </w:r>
    </w:p>
    <w:p w14:paraId="76D8EB40" w14:textId="77777777" w:rsidR="005F6567" w:rsidRDefault="0031759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7AC5DE66" w14:textId="77777777" w:rsidR="005F6567" w:rsidRDefault="00317592">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13F1DB7B" w14:textId="77777777" w:rsidR="005F6567" w:rsidRDefault="00317592">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407DAADE" w14:textId="77777777" w:rsidR="005F6567" w:rsidRDefault="00317592">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3010CE6E" w14:textId="77777777" w:rsidR="005F6567" w:rsidRDefault="00317592">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0FCC2C41" w14:textId="77777777" w:rsidR="005F6567" w:rsidRDefault="00317592">
      <w:pPr>
        <w:spacing w:line="360" w:lineRule="auto"/>
        <w:rPr>
          <w:rFonts w:eastAsiaTheme="minorEastAsia"/>
          <w:color w:val="000000"/>
          <w:sz w:val="24"/>
          <w:szCs w:val="20"/>
        </w:rPr>
      </w:pPr>
      <w:r>
        <w:rPr>
          <w:rFonts w:eastAsiaTheme="minorEastAsia"/>
          <w:color w:val="000000"/>
          <w:sz w:val="24"/>
          <w:szCs w:val="20"/>
        </w:rPr>
        <w:t>法定代表人（单位负责人）（</w:t>
      </w:r>
      <w:r>
        <w:rPr>
          <w:color w:val="000000"/>
          <w:sz w:val="24"/>
          <w:szCs w:val="20"/>
        </w:rPr>
        <w:t>签字或</w:t>
      </w:r>
      <w:r>
        <w:rPr>
          <w:rFonts w:hint="eastAsia"/>
          <w:color w:val="000000"/>
          <w:sz w:val="24"/>
          <w:szCs w:val="20"/>
        </w:rPr>
        <w:t>盖章</w:t>
      </w:r>
      <w:r>
        <w:rPr>
          <w:rFonts w:eastAsiaTheme="minorEastAsia"/>
          <w:color w:val="000000"/>
          <w:sz w:val="24"/>
          <w:szCs w:val="20"/>
        </w:rPr>
        <w:t>）：</w:t>
      </w:r>
      <w:r>
        <w:rPr>
          <w:rFonts w:eastAsiaTheme="minorEastAsia"/>
          <w:color w:val="000000"/>
          <w:sz w:val="24"/>
          <w:szCs w:val="20"/>
        </w:rPr>
        <w:t>______________</w:t>
      </w:r>
    </w:p>
    <w:p w14:paraId="26CA685F" w14:textId="77777777" w:rsidR="005F6567" w:rsidRDefault="0031759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w:t>
      </w:r>
      <w:r>
        <w:rPr>
          <w:color w:val="000000"/>
          <w:sz w:val="24"/>
          <w:szCs w:val="20"/>
        </w:rPr>
        <w:t>签字或</w:t>
      </w:r>
      <w:r>
        <w:rPr>
          <w:rFonts w:hint="eastAsia"/>
          <w:color w:val="000000"/>
          <w:sz w:val="24"/>
          <w:szCs w:val="20"/>
        </w:rPr>
        <w:t>盖章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E12C52D" w14:textId="77777777" w:rsidR="005F6567" w:rsidRDefault="0031759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71231FD1" w14:textId="77777777" w:rsidR="005F6567" w:rsidRDefault="005F6567">
      <w:pPr>
        <w:tabs>
          <w:tab w:val="left" w:pos="5580"/>
        </w:tabs>
        <w:spacing w:line="360" w:lineRule="auto"/>
        <w:ind w:firstLineChars="200" w:firstLine="480"/>
        <w:rPr>
          <w:rFonts w:eastAsiaTheme="minorEastAsia"/>
          <w:color w:val="000000"/>
          <w:sz w:val="24"/>
          <w:szCs w:val="20"/>
        </w:rPr>
      </w:pPr>
    </w:p>
    <w:p w14:paraId="6B889846" w14:textId="77777777" w:rsidR="005F6567" w:rsidRDefault="00317592">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w:t>
      </w:r>
      <w:r>
        <w:rPr>
          <w:rFonts w:hint="eastAsia"/>
          <w:color w:val="000000"/>
          <w:sz w:val="24"/>
          <w:szCs w:val="20"/>
        </w:rPr>
        <w:t>复印件</w:t>
      </w:r>
      <w:r>
        <w:rPr>
          <w:color w:val="000000"/>
          <w:sz w:val="24"/>
          <w:szCs w:val="20"/>
        </w:rPr>
        <w:t>：</w:t>
      </w:r>
    </w:p>
    <w:tbl>
      <w:tblPr>
        <w:tblStyle w:val="af9"/>
        <w:tblW w:w="0" w:type="auto"/>
        <w:tblLook w:val="04A0" w:firstRow="1" w:lastRow="0" w:firstColumn="1" w:lastColumn="0" w:noHBand="0" w:noVBand="1"/>
      </w:tblPr>
      <w:tblGrid>
        <w:gridCol w:w="8296"/>
      </w:tblGrid>
      <w:tr w:rsidR="005F6567" w14:paraId="1A5A4024" w14:textId="77777777">
        <w:trPr>
          <w:trHeight w:val="2349"/>
        </w:trPr>
        <w:tc>
          <w:tcPr>
            <w:tcW w:w="8296" w:type="dxa"/>
          </w:tcPr>
          <w:p w14:paraId="72469F4D" w14:textId="77777777" w:rsidR="005F6567" w:rsidRDefault="005F6567">
            <w:pPr>
              <w:tabs>
                <w:tab w:val="left" w:pos="5580"/>
              </w:tabs>
              <w:spacing w:line="360" w:lineRule="auto"/>
              <w:rPr>
                <w:color w:val="000000"/>
                <w:sz w:val="24"/>
                <w:szCs w:val="20"/>
              </w:rPr>
            </w:pPr>
          </w:p>
        </w:tc>
      </w:tr>
    </w:tbl>
    <w:p w14:paraId="135B5F9A" w14:textId="77777777" w:rsidR="005F6567" w:rsidRDefault="00317592">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336F451A" w14:textId="77777777" w:rsidR="005F6567" w:rsidRDefault="00317592">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4EBACC16" w14:textId="77777777" w:rsidR="005F6567" w:rsidRDefault="00317592">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6F34596E" w14:textId="77777777" w:rsidR="005F6567" w:rsidRDefault="00317592">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4657D150" w14:textId="77777777" w:rsidR="005F6567" w:rsidRDefault="00317592">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w:t>
      </w:r>
      <w:r>
        <w:rPr>
          <w:rFonts w:hint="eastAsia"/>
          <w:color w:val="000000"/>
          <w:sz w:val="24"/>
          <w:szCs w:val="20"/>
        </w:rPr>
        <w:t>复印</w:t>
      </w:r>
      <w:r>
        <w:rPr>
          <w:color w:val="000000"/>
          <w:sz w:val="24"/>
          <w:szCs w:val="20"/>
        </w:rPr>
        <w:t>件。提供身份证的，应同时提供身份证</w:t>
      </w:r>
      <w:r>
        <w:rPr>
          <w:b/>
          <w:color w:val="000000"/>
          <w:sz w:val="24"/>
          <w:szCs w:val="20"/>
        </w:rPr>
        <w:t>双面</w:t>
      </w:r>
      <w:r>
        <w:rPr>
          <w:rFonts w:hint="eastAsia"/>
          <w:color w:val="000000"/>
          <w:sz w:val="24"/>
          <w:szCs w:val="20"/>
        </w:rPr>
        <w:t>复印</w:t>
      </w:r>
      <w:r>
        <w:rPr>
          <w:color w:val="000000"/>
          <w:sz w:val="24"/>
          <w:szCs w:val="20"/>
        </w:rPr>
        <w:t>件。</w:t>
      </w:r>
      <w:r>
        <w:rPr>
          <w:rFonts w:eastAsiaTheme="minorEastAsia"/>
          <w:color w:val="000000"/>
          <w:sz w:val="30"/>
          <w:szCs w:val="30"/>
        </w:rPr>
        <w:br w:type="page"/>
      </w:r>
    </w:p>
    <w:p w14:paraId="3205C9BF" w14:textId="77777777" w:rsidR="005F6567" w:rsidRDefault="0031759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23197C81" w14:textId="77777777" w:rsidR="005F6567" w:rsidRDefault="005F6567">
      <w:pPr>
        <w:kinsoku w:val="0"/>
        <w:overflowPunct w:val="0"/>
        <w:spacing w:line="200" w:lineRule="exact"/>
        <w:rPr>
          <w:rFonts w:eastAsiaTheme="minorEastAsia"/>
          <w:sz w:val="20"/>
          <w:szCs w:val="20"/>
        </w:rPr>
      </w:pPr>
    </w:p>
    <w:p w14:paraId="23CA2BB8" w14:textId="77777777" w:rsidR="005F6567" w:rsidRDefault="0031759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1DFBF6EE" w14:textId="77777777" w:rsidR="005F6567" w:rsidRDefault="00317592">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663CCE11" w14:textId="77777777" w:rsidR="005F6567" w:rsidRDefault="00317592">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45BA5890" w14:textId="77777777" w:rsidR="005F6567" w:rsidRDefault="005F6567">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E465DB" w14:textId="77777777" w:rsidR="005F6567" w:rsidRDefault="00317592">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0D24385C" w14:textId="77777777" w:rsidR="005F6567" w:rsidRDefault="005F6567">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4192E4EF" w14:textId="77777777" w:rsidR="005F6567" w:rsidRDefault="005F6567">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3B65718D" w14:textId="77777777" w:rsidR="005F6567" w:rsidRDefault="00317592">
      <w:pPr>
        <w:pStyle w:val="ae"/>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w:t>
      </w:r>
      <w:r>
        <w:rPr>
          <w:rFonts w:hint="eastAsia"/>
          <w:color w:val="000000"/>
          <w:szCs w:val="20"/>
        </w:rPr>
        <w:t>复印</w:t>
      </w:r>
      <w:r>
        <w:rPr>
          <w:color w:val="000000"/>
          <w:szCs w:val="20"/>
        </w:rPr>
        <w:t>件：</w:t>
      </w:r>
    </w:p>
    <w:tbl>
      <w:tblPr>
        <w:tblStyle w:val="af9"/>
        <w:tblW w:w="0" w:type="auto"/>
        <w:tblLook w:val="04A0" w:firstRow="1" w:lastRow="0" w:firstColumn="1" w:lastColumn="0" w:noHBand="0" w:noVBand="1"/>
      </w:tblPr>
      <w:tblGrid>
        <w:gridCol w:w="9062"/>
      </w:tblGrid>
      <w:tr w:rsidR="005F6567" w14:paraId="57BC1F7C" w14:textId="77777777">
        <w:trPr>
          <w:trHeight w:val="2267"/>
        </w:trPr>
        <w:tc>
          <w:tcPr>
            <w:tcW w:w="9062" w:type="dxa"/>
          </w:tcPr>
          <w:p w14:paraId="3DC20810" w14:textId="77777777" w:rsidR="005F6567" w:rsidRDefault="005F6567">
            <w:pPr>
              <w:pStyle w:val="ae"/>
              <w:kinsoku w:val="0"/>
              <w:overflowPunct w:val="0"/>
              <w:spacing w:line="583" w:lineRule="auto"/>
              <w:ind w:right="-46"/>
              <w:rPr>
                <w:color w:val="000000"/>
                <w:szCs w:val="20"/>
              </w:rPr>
            </w:pPr>
          </w:p>
        </w:tc>
      </w:tr>
    </w:tbl>
    <w:p w14:paraId="6710B16F" w14:textId="77777777" w:rsidR="005F6567" w:rsidRDefault="005F6567">
      <w:pPr>
        <w:pStyle w:val="ae"/>
        <w:kinsoku w:val="0"/>
        <w:overflowPunct w:val="0"/>
        <w:spacing w:line="583" w:lineRule="auto"/>
        <w:ind w:right="4305"/>
        <w:rPr>
          <w:rFonts w:ascii="Times New Roman" w:eastAsiaTheme="minorEastAsia" w:hAnsi="Times New Roman"/>
          <w:spacing w:val="-3"/>
        </w:rPr>
      </w:pPr>
    </w:p>
    <w:p w14:paraId="0673E3EB" w14:textId="77777777" w:rsidR="005F6567" w:rsidRDefault="0031759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6FB53C3" w14:textId="77777777" w:rsidR="005F6567" w:rsidRDefault="00317592">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w:t>
      </w:r>
      <w:r>
        <w:rPr>
          <w:color w:val="000000"/>
          <w:sz w:val="24"/>
          <w:szCs w:val="20"/>
        </w:rPr>
        <w:t>签字或</w:t>
      </w:r>
      <w:r>
        <w:rPr>
          <w:rFonts w:hint="eastAsia"/>
          <w:color w:val="000000"/>
          <w:sz w:val="24"/>
          <w:szCs w:val="20"/>
        </w:rPr>
        <w:t>盖章</w:t>
      </w:r>
      <w:r>
        <w:rPr>
          <w:rFonts w:eastAsiaTheme="minorEastAsia"/>
          <w:spacing w:val="-3"/>
          <w:sz w:val="24"/>
        </w:rPr>
        <w:t>）：</w:t>
      </w:r>
      <w:r>
        <w:rPr>
          <w:rFonts w:eastAsiaTheme="minorEastAsia"/>
          <w:sz w:val="24"/>
        </w:rPr>
        <w:t>______</w:t>
      </w:r>
    </w:p>
    <w:p w14:paraId="12C92BD2" w14:textId="77777777" w:rsidR="005F6567" w:rsidRDefault="0031759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4AA2D1CF" w14:textId="77777777" w:rsidR="005F6567" w:rsidRDefault="005F6567">
      <w:pPr>
        <w:widowControl/>
        <w:jc w:val="left"/>
        <w:rPr>
          <w:rFonts w:eastAsiaTheme="minorEastAsia"/>
          <w:i/>
          <w:color w:val="000000"/>
          <w:sz w:val="24"/>
          <w:szCs w:val="20"/>
          <w:u w:val="single"/>
        </w:rPr>
      </w:pPr>
    </w:p>
    <w:p w14:paraId="6357C6B7" w14:textId="77777777" w:rsidR="005F6567" w:rsidRDefault="00317592">
      <w:pPr>
        <w:widowControl/>
        <w:jc w:val="left"/>
        <w:rPr>
          <w:rFonts w:eastAsiaTheme="minorEastAsia"/>
          <w:color w:val="000000"/>
          <w:sz w:val="24"/>
          <w:szCs w:val="20"/>
        </w:rPr>
      </w:pPr>
      <w:r>
        <w:rPr>
          <w:rFonts w:eastAsiaTheme="minorEastAsia"/>
          <w:color w:val="000000"/>
          <w:sz w:val="24"/>
          <w:szCs w:val="20"/>
        </w:rPr>
        <w:br w:type="page"/>
      </w:r>
    </w:p>
    <w:p w14:paraId="396F567D" w14:textId="77777777" w:rsidR="005F6567" w:rsidRDefault="00317592">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14:paraId="7F55C47C" w14:textId="77777777" w:rsidR="005F6567" w:rsidRDefault="00317592">
      <w:pPr>
        <w:spacing w:line="360" w:lineRule="exact"/>
        <w:jc w:val="center"/>
        <w:rPr>
          <w:rFonts w:eastAsiaTheme="minorEastAsia"/>
          <w:b/>
          <w:color w:val="000000"/>
          <w:sz w:val="36"/>
          <w:szCs w:val="36"/>
        </w:rPr>
      </w:pPr>
      <w:bookmarkStart w:id="1328" w:name="_Toc164608672"/>
      <w:bookmarkStart w:id="1329" w:name="_Toc226965831"/>
      <w:bookmarkStart w:id="1330" w:name="_Toc226965748"/>
      <w:bookmarkStart w:id="1331" w:name="_Toc265228396"/>
      <w:bookmarkStart w:id="1332" w:name="_Toc305158900"/>
      <w:bookmarkStart w:id="1333" w:name="_Toc164608827"/>
      <w:bookmarkStart w:id="1334" w:name="_Toc226337254"/>
      <w:bookmarkStart w:id="1335" w:name="_Toc226309802"/>
      <w:bookmarkStart w:id="1336" w:name="_Toc264969248"/>
      <w:bookmarkStart w:id="1337" w:name="_Toc195842923"/>
      <w:bookmarkStart w:id="1338" w:name="_Toc305158826"/>
      <w:r>
        <w:rPr>
          <w:rFonts w:eastAsiaTheme="minorEastAsia"/>
          <w:b/>
          <w:color w:val="000000"/>
          <w:sz w:val="36"/>
          <w:szCs w:val="36"/>
        </w:rPr>
        <w:t>报价一览表</w:t>
      </w:r>
      <w:bookmarkEnd w:id="1328"/>
      <w:bookmarkEnd w:id="1329"/>
      <w:bookmarkEnd w:id="1330"/>
      <w:bookmarkEnd w:id="1331"/>
      <w:bookmarkEnd w:id="1332"/>
      <w:bookmarkEnd w:id="1333"/>
      <w:bookmarkEnd w:id="1334"/>
      <w:bookmarkEnd w:id="1335"/>
      <w:bookmarkEnd w:id="1336"/>
      <w:bookmarkEnd w:id="1337"/>
      <w:bookmarkEnd w:id="1338"/>
    </w:p>
    <w:p w14:paraId="185FC967" w14:textId="77777777" w:rsidR="005F6567" w:rsidRDefault="005F6567">
      <w:pPr>
        <w:tabs>
          <w:tab w:val="left" w:pos="1800"/>
          <w:tab w:val="left" w:pos="5580"/>
        </w:tabs>
        <w:spacing w:line="360" w:lineRule="auto"/>
        <w:jc w:val="left"/>
        <w:rPr>
          <w:rFonts w:eastAsiaTheme="minorEastAsia"/>
          <w:color w:val="000000"/>
          <w:sz w:val="24"/>
        </w:rPr>
      </w:pPr>
    </w:p>
    <w:p w14:paraId="2DBE2DBD" w14:textId="77777777" w:rsidR="005F6567" w:rsidRDefault="005F6567">
      <w:pPr>
        <w:tabs>
          <w:tab w:val="left" w:pos="1800"/>
          <w:tab w:val="left" w:pos="5580"/>
        </w:tabs>
        <w:spacing w:line="360" w:lineRule="auto"/>
        <w:jc w:val="left"/>
        <w:rPr>
          <w:i/>
          <w:color w:val="FF0000"/>
          <w:sz w:val="24"/>
        </w:rPr>
      </w:pPr>
    </w:p>
    <w:p w14:paraId="73ED83C6" w14:textId="77777777" w:rsidR="005F6567" w:rsidRDefault="00317592">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1"/>
        <w:gridCol w:w="1593"/>
        <w:gridCol w:w="1678"/>
        <w:gridCol w:w="3270"/>
      </w:tblGrid>
      <w:tr w:rsidR="005F6567" w14:paraId="1BCABC7A" w14:textId="77777777">
        <w:trPr>
          <w:trHeight w:val="531"/>
          <w:jc w:val="center"/>
        </w:trPr>
        <w:tc>
          <w:tcPr>
            <w:tcW w:w="1391" w:type="pct"/>
            <w:vMerge w:val="restart"/>
            <w:tcBorders>
              <w:top w:val="single" w:sz="4" w:space="0" w:color="auto"/>
              <w:left w:val="single" w:sz="4" w:space="0" w:color="auto"/>
              <w:bottom w:val="single" w:sz="4" w:space="0" w:color="auto"/>
              <w:right w:val="single" w:sz="4" w:space="0" w:color="auto"/>
            </w:tcBorders>
            <w:vAlign w:val="center"/>
          </w:tcPr>
          <w:p w14:paraId="79E53425" w14:textId="77777777" w:rsidR="005F6567" w:rsidRDefault="00317592">
            <w:pPr>
              <w:tabs>
                <w:tab w:val="left" w:pos="5580"/>
              </w:tabs>
              <w:jc w:val="center"/>
              <w:rPr>
                <w:rFonts w:eastAsiaTheme="minorEastAsia"/>
                <w:b/>
                <w:sz w:val="24"/>
              </w:rPr>
            </w:pPr>
            <w:r>
              <w:rPr>
                <w:rFonts w:eastAsiaTheme="minorEastAsia"/>
                <w:b/>
                <w:sz w:val="24"/>
              </w:rPr>
              <w:t>供应商名称</w:t>
            </w:r>
          </w:p>
        </w:tc>
        <w:tc>
          <w:tcPr>
            <w:tcW w:w="1805" w:type="pct"/>
            <w:gridSpan w:val="2"/>
            <w:tcBorders>
              <w:top w:val="single" w:sz="4" w:space="0" w:color="auto"/>
              <w:left w:val="single" w:sz="4" w:space="0" w:color="auto"/>
              <w:bottom w:val="single" w:sz="4" w:space="0" w:color="auto"/>
              <w:right w:val="single" w:sz="4" w:space="0" w:color="auto"/>
            </w:tcBorders>
            <w:vAlign w:val="center"/>
          </w:tcPr>
          <w:p w14:paraId="690E5AF6" w14:textId="77777777" w:rsidR="005F6567" w:rsidRDefault="00317592">
            <w:pPr>
              <w:tabs>
                <w:tab w:val="left" w:pos="5580"/>
              </w:tabs>
              <w:jc w:val="center"/>
              <w:rPr>
                <w:rFonts w:eastAsiaTheme="minorEastAsia"/>
                <w:b/>
                <w:sz w:val="24"/>
              </w:rPr>
            </w:pPr>
            <w:r>
              <w:rPr>
                <w:rFonts w:eastAsiaTheme="minorEastAsia"/>
                <w:b/>
                <w:sz w:val="24"/>
              </w:rPr>
              <w:t>报价</w:t>
            </w:r>
          </w:p>
        </w:tc>
        <w:tc>
          <w:tcPr>
            <w:tcW w:w="1804" w:type="pct"/>
            <w:vMerge w:val="restart"/>
            <w:tcBorders>
              <w:top w:val="single" w:sz="4" w:space="0" w:color="auto"/>
              <w:left w:val="single" w:sz="4" w:space="0" w:color="auto"/>
              <w:right w:val="single" w:sz="4" w:space="0" w:color="auto"/>
            </w:tcBorders>
            <w:vAlign w:val="center"/>
          </w:tcPr>
          <w:p w14:paraId="66C48261" w14:textId="77777777" w:rsidR="005F6567" w:rsidRDefault="00317592">
            <w:pPr>
              <w:tabs>
                <w:tab w:val="left" w:pos="5580"/>
              </w:tabs>
              <w:jc w:val="center"/>
              <w:rPr>
                <w:rFonts w:eastAsiaTheme="minorEastAsia"/>
                <w:b/>
                <w:sz w:val="24"/>
              </w:rPr>
            </w:pPr>
            <w:r>
              <w:rPr>
                <w:rFonts w:eastAsiaTheme="minorEastAsia"/>
                <w:b/>
                <w:sz w:val="24"/>
              </w:rPr>
              <w:t>合同履行期限</w:t>
            </w:r>
          </w:p>
        </w:tc>
      </w:tr>
      <w:tr w:rsidR="005F6567" w14:paraId="3A419278" w14:textId="77777777">
        <w:trPr>
          <w:trHeight w:val="674"/>
          <w:jc w:val="center"/>
        </w:trPr>
        <w:tc>
          <w:tcPr>
            <w:tcW w:w="1391" w:type="pct"/>
            <w:vMerge/>
            <w:tcBorders>
              <w:top w:val="single" w:sz="4" w:space="0" w:color="auto"/>
              <w:left w:val="single" w:sz="4" w:space="0" w:color="auto"/>
              <w:bottom w:val="single" w:sz="4" w:space="0" w:color="auto"/>
              <w:right w:val="single" w:sz="4" w:space="0" w:color="auto"/>
            </w:tcBorders>
            <w:vAlign w:val="center"/>
          </w:tcPr>
          <w:p w14:paraId="4BAD43C0" w14:textId="77777777" w:rsidR="005F6567" w:rsidRDefault="005F6567">
            <w:pPr>
              <w:widowControl/>
              <w:jc w:val="left"/>
              <w:rPr>
                <w:rFonts w:eastAsiaTheme="minorEastAsia"/>
                <w:b/>
                <w:sz w:val="24"/>
              </w:rPr>
            </w:pPr>
          </w:p>
        </w:tc>
        <w:tc>
          <w:tcPr>
            <w:tcW w:w="879" w:type="pct"/>
            <w:tcBorders>
              <w:top w:val="single" w:sz="4" w:space="0" w:color="auto"/>
              <w:left w:val="single" w:sz="4" w:space="0" w:color="auto"/>
              <w:bottom w:val="single" w:sz="4" w:space="0" w:color="auto"/>
              <w:right w:val="single" w:sz="4" w:space="0" w:color="auto"/>
            </w:tcBorders>
            <w:vAlign w:val="center"/>
          </w:tcPr>
          <w:p w14:paraId="510CF5C4" w14:textId="77777777" w:rsidR="005F6567" w:rsidRDefault="00317592">
            <w:pPr>
              <w:tabs>
                <w:tab w:val="left" w:pos="5580"/>
              </w:tabs>
              <w:jc w:val="center"/>
              <w:rPr>
                <w:rFonts w:eastAsiaTheme="minorEastAsia"/>
                <w:b/>
                <w:sz w:val="24"/>
              </w:rPr>
            </w:pPr>
            <w:r>
              <w:rPr>
                <w:rFonts w:eastAsiaTheme="minorEastAsia"/>
                <w:b/>
                <w:sz w:val="24"/>
              </w:rPr>
              <w:t>大写</w:t>
            </w:r>
          </w:p>
        </w:tc>
        <w:tc>
          <w:tcPr>
            <w:tcW w:w="926" w:type="pct"/>
            <w:tcBorders>
              <w:top w:val="single" w:sz="4" w:space="0" w:color="auto"/>
              <w:left w:val="single" w:sz="4" w:space="0" w:color="auto"/>
              <w:bottom w:val="single" w:sz="4" w:space="0" w:color="auto"/>
              <w:right w:val="single" w:sz="4" w:space="0" w:color="auto"/>
            </w:tcBorders>
            <w:vAlign w:val="center"/>
          </w:tcPr>
          <w:p w14:paraId="793D31F2" w14:textId="77777777" w:rsidR="005F6567" w:rsidRDefault="00317592">
            <w:pPr>
              <w:tabs>
                <w:tab w:val="left" w:pos="5580"/>
              </w:tabs>
              <w:jc w:val="center"/>
              <w:rPr>
                <w:rFonts w:eastAsiaTheme="minorEastAsia"/>
                <w:b/>
                <w:sz w:val="24"/>
              </w:rPr>
            </w:pPr>
            <w:r>
              <w:rPr>
                <w:rFonts w:eastAsiaTheme="minorEastAsia"/>
                <w:b/>
                <w:sz w:val="24"/>
              </w:rPr>
              <w:t>小写</w:t>
            </w:r>
          </w:p>
        </w:tc>
        <w:tc>
          <w:tcPr>
            <w:tcW w:w="1804" w:type="pct"/>
            <w:vMerge/>
            <w:tcBorders>
              <w:left w:val="single" w:sz="4" w:space="0" w:color="auto"/>
              <w:bottom w:val="single" w:sz="4" w:space="0" w:color="auto"/>
              <w:right w:val="single" w:sz="4" w:space="0" w:color="auto"/>
            </w:tcBorders>
          </w:tcPr>
          <w:p w14:paraId="3BB217A3" w14:textId="77777777" w:rsidR="005F6567" w:rsidRDefault="005F6567">
            <w:pPr>
              <w:tabs>
                <w:tab w:val="left" w:pos="5580"/>
              </w:tabs>
              <w:jc w:val="center"/>
              <w:rPr>
                <w:rFonts w:eastAsiaTheme="minorEastAsia"/>
                <w:b/>
                <w:sz w:val="24"/>
              </w:rPr>
            </w:pPr>
          </w:p>
        </w:tc>
      </w:tr>
      <w:tr w:rsidR="005F6567" w14:paraId="6148239C" w14:textId="77777777">
        <w:trPr>
          <w:trHeight w:val="976"/>
          <w:jc w:val="center"/>
        </w:trPr>
        <w:tc>
          <w:tcPr>
            <w:tcW w:w="1391" w:type="pct"/>
            <w:tcBorders>
              <w:top w:val="single" w:sz="4" w:space="0" w:color="auto"/>
              <w:left w:val="single" w:sz="4" w:space="0" w:color="auto"/>
              <w:bottom w:val="single" w:sz="4" w:space="0" w:color="auto"/>
              <w:right w:val="single" w:sz="4" w:space="0" w:color="auto"/>
            </w:tcBorders>
            <w:vAlign w:val="center"/>
          </w:tcPr>
          <w:p w14:paraId="009CDFA9" w14:textId="77777777" w:rsidR="005F6567" w:rsidRDefault="005F6567">
            <w:pPr>
              <w:tabs>
                <w:tab w:val="left" w:pos="5580"/>
              </w:tabs>
              <w:jc w:val="center"/>
              <w:rPr>
                <w:rFonts w:eastAsiaTheme="minorEastAsia"/>
                <w:sz w:val="24"/>
              </w:rPr>
            </w:pPr>
          </w:p>
        </w:tc>
        <w:tc>
          <w:tcPr>
            <w:tcW w:w="879" w:type="pct"/>
            <w:tcBorders>
              <w:top w:val="single" w:sz="4" w:space="0" w:color="auto"/>
              <w:left w:val="single" w:sz="4" w:space="0" w:color="auto"/>
              <w:bottom w:val="single" w:sz="4" w:space="0" w:color="auto"/>
              <w:right w:val="single" w:sz="4" w:space="0" w:color="auto"/>
            </w:tcBorders>
            <w:vAlign w:val="center"/>
          </w:tcPr>
          <w:p w14:paraId="1D3D169C" w14:textId="77777777" w:rsidR="005F6567" w:rsidRDefault="005F6567">
            <w:pPr>
              <w:tabs>
                <w:tab w:val="left" w:pos="5580"/>
              </w:tabs>
              <w:jc w:val="center"/>
              <w:rPr>
                <w:rFonts w:eastAsiaTheme="minorEastAsia"/>
                <w:sz w:val="24"/>
              </w:rPr>
            </w:pPr>
          </w:p>
        </w:tc>
        <w:tc>
          <w:tcPr>
            <w:tcW w:w="926" w:type="pct"/>
            <w:tcBorders>
              <w:top w:val="single" w:sz="4" w:space="0" w:color="auto"/>
              <w:left w:val="single" w:sz="4" w:space="0" w:color="auto"/>
              <w:bottom w:val="single" w:sz="4" w:space="0" w:color="auto"/>
              <w:right w:val="single" w:sz="4" w:space="0" w:color="auto"/>
            </w:tcBorders>
            <w:vAlign w:val="center"/>
          </w:tcPr>
          <w:p w14:paraId="4B992BB3" w14:textId="77777777" w:rsidR="005F6567" w:rsidRDefault="005F6567">
            <w:pPr>
              <w:tabs>
                <w:tab w:val="left" w:pos="5580"/>
              </w:tabs>
              <w:jc w:val="center"/>
              <w:rPr>
                <w:rFonts w:eastAsiaTheme="minorEastAsia"/>
                <w:sz w:val="24"/>
              </w:rPr>
            </w:pPr>
          </w:p>
        </w:tc>
        <w:tc>
          <w:tcPr>
            <w:tcW w:w="1804" w:type="pct"/>
            <w:tcBorders>
              <w:top w:val="single" w:sz="4" w:space="0" w:color="auto"/>
              <w:left w:val="single" w:sz="4" w:space="0" w:color="auto"/>
              <w:bottom w:val="single" w:sz="4" w:space="0" w:color="auto"/>
              <w:right w:val="single" w:sz="4" w:space="0" w:color="auto"/>
            </w:tcBorders>
          </w:tcPr>
          <w:p w14:paraId="4E2E4CE1" w14:textId="77777777" w:rsidR="005F6567" w:rsidRDefault="005F6567">
            <w:pPr>
              <w:tabs>
                <w:tab w:val="left" w:pos="5580"/>
              </w:tabs>
              <w:jc w:val="center"/>
              <w:rPr>
                <w:rFonts w:eastAsiaTheme="minorEastAsia"/>
                <w:sz w:val="24"/>
              </w:rPr>
            </w:pPr>
          </w:p>
        </w:tc>
      </w:tr>
    </w:tbl>
    <w:p w14:paraId="278B09A4" w14:textId="77777777" w:rsidR="005F6567" w:rsidRDefault="005F6567">
      <w:pPr>
        <w:autoSpaceDE w:val="0"/>
        <w:autoSpaceDN w:val="0"/>
        <w:adjustRightInd w:val="0"/>
        <w:jc w:val="left"/>
        <w:rPr>
          <w:rFonts w:eastAsiaTheme="minorEastAsia"/>
          <w:color w:val="000000"/>
          <w:kern w:val="0"/>
          <w:sz w:val="24"/>
        </w:rPr>
      </w:pPr>
    </w:p>
    <w:p w14:paraId="1BFD969F" w14:textId="796D3049" w:rsidR="005F6567" w:rsidRDefault="00317592" w:rsidP="006E438C">
      <w:pPr>
        <w:autoSpaceDE w:val="0"/>
        <w:autoSpaceDN w:val="0"/>
        <w:adjustRightInd w:val="0"/>
        <w:spacing w:line="360" w:lineRule="auto"/>
        <w:jc w:val="left"/>
        <w:rPr>
          <w:rFonts w:eastAsiaTheme="minorEastAsia"/>
          <w:color w:val="000000"/>
          <w:sz w:val="24"/>
          <w:szCs w:val="20"/>
        </w:rPr>
      </w:pPr>
      <w:r w:rsidRPr="006E438C">
        <w:rPr>
          <w:rFonts w:eastAsiaTheme="minorEastAsia"/>
          <w:color w:val="000000"/>
          <w:sz w:val="24"/>
          <w:szCs w:val="20"/>
        </w:rPr>
        <w:t>注：</w:t>
      </w:r>
      <w:r w:rsidRPr="006E438C">
        <w:rPr>
          <w:rFonts w:eastAsiaTheme="minorEastAsia"/>
          <w:color w:val="000000"/>
          <w:sz w:val="24"/>
          <w:szCs w:val="20"/>
        </w:rPr>
        <w:t>1</w:t>
      </w:r>
      <w:r>
        <w:rPr>
          <w:rFonts w:eastAsiaTheme="minorEastAsia"/>
          <w:color w:val="000000"/>
          <w:sz w:val="24"/>
          <w:szCs w:val="20"/>
        </w:rPr>
        <w:t>.</w:t>
      </w:r>
      <w:r>
        <w:rPr>
          <w:rFonts w:eastAsiaTheme="minorEastAsia"/>
          <w:color w:val="000000"/>
          <w:sz w:val="24"/>
          <w:szCs w:val="20"/>
        </w:rPr>
        <w:t>此表中的报价应和《</w:t>
      </w:r>
      <w:r w:rsidR="00E60F3F" w:rsidRPr="002D4C00">
        <w:rPr>
          <w:rFonts w:eastAsiaTheme="minorEastAsia" w:hint="eastAsia"/>
          <w:sz w:val="24"/>
        </w:rPr>
        <w:t>已标价工程量清单</w:t>
      </w:r>
      <w:r>
        <w:rPr>
          <w:rFonts w:eastAsiaTheme="minorEastAsia"/>
          <w:color w:val="000000"/>
          <w:sz w:val="24"/>
          <w:szCs w:val="20"/>
        </w:rPr>
        <w:t>》中的总价相一致。</w:t>
      </w:r>
    </w:p>
    <w:p w14:paraId="3D5029BF" w14:textId="77777777" w:rsidR="005F6567" w:rsidRDefault="003175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75E5E00" w14:textId="77777777" w:rsidR="005F6567" w:rsidRDefault="003175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0A490922" w14:textId="77777777" w:rsidR="005F6567" w:rsidRDefault="0031759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2EF01CBE" w14:textId="77777777" w:rsidR="005F6567" w:rsidRDefault="003175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4C8B7220" w14:textId="77777777" w:rsidR="005F6567" w:rsidRDefault="005F6567">
      <w:pPr>
        <w:tabs>
          <w:tab w:val="left" w:pos="360"/>
        </w:tabs>
        <w:snapToGrid w:val="0"/>
        <w:spacing w:line="360" w:lineRule="auto"/>
        <w:outlineLvl w:val="1"/>
        <w:rPr>
          <w:rFonts w:eastAsiaTheme="minorEastAsia"/>
          <w:sz w:val="24"/>
        </w:rPr>
        <w:sectPr w:rsidR="005F6567">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bookmarkStart w:id="1339" w:name="_Toc305158827"/>
      <w:bookmarkStart w:id="1340" w:name="_Toc150480796"/>
      <w:bookmarkStart w:id="1341" w:name="_Toc142311060"/>
      <w:bookmarkStart w:id="1342" w:name="_Toc195842924"/>
      <w:bookmarkStart w:id="1343" w:name="_Toc265228397"/>
      <w:bookmarkStart w:id="1344" w:name="_Toc226309803"/>
      <w:bookmarkStart w:id="1345" w:name="_Toc226337255"/>
      <w:bookmarkStart w:id="1346" w:name="_Toc127151558"/>
      <w:bookmarkStart w:id="1347" w:name="_Toc305158901"/>
      <w:bookmarkStart w:id="1348" w:name="_Toc226965749"/>
      <w:bookmarkStart w:id="1349" w:name="_Toc226965832"/>
      <w:bookmarkStart w:id="1350" w:name="_Toc150774763"/>
      <w:bookmarkStart w:id="1351" w:name="_Toc264969249"/>
    </w:p>
    <w:p w14:paraId="1CA60BF2" w14:textId="4EFD7F20" w:rsidR="005F6567" w:rsidRDefault="00317592">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r w:rsidR="002F7B6B" w:rsidRPr="002F7B6B">
        <w:rPr>
          <w:rFonts w:eastAsiaTheme="minorEastAsia" w:hint="eastAsia"/>
          <w:sz w:val="24"/>
        </w:rPr>
        <w:t>分项报价表</w:t>
      </w:r>
    </w:p>
    <w:p w14:paraId="6E02BDAC" w14:textId="20313D34" w:rsidR="002F7B6B" w:rsidRPr="002F7B6B" w:rsidRDefault="002F7B6B" w:rsidP="002F7B6B">
      <w:pPr>
        <w:pStyle w:val="CharCharCharCharCharCharChar"/>
        <w:ind w:firstLine="482"/>
        <w:jc w:val="center"/>
        <w:rPr>
          <w:rFonts w:ascii="宋体" w:eastAsia="宋体" w:hAnsi="宋体"/>
          <w:b/>
        </w:rPr>
      </w:pPr>
      <w:r w:rsidRPr="002F7B6B">
        <w:rPr>
          <w:rFonts w:ascii="宋体" w:eastAsia="宋体" w:hAnsi="宋体" w:hint="eastAsia"/>
          <w:b/>
        </w:rPr>
        <w:t>已标价工程量清单</w:t>
      </w:r>
    </w:p>
    <w:p w14:paraId="47C46ECC" w14:textId="6C235CF6" w:rsidR="00E660FB" w:rsidRPr="00E660FB" w:rsidRDefault="00E660FB" w:rsidP="00E660FB">
      <w:pPr>
        <w:pStyle w:val="CharCharCharCharCharCharChar"/>
        <w:ind w:firstLine="480"/>
        <w:rPr>
          <w:rFonts w:ascii="宋体" w:eastAsia="宋体" w:hAnsi="宋体"/>
        </w:rPr>
      </w:pPr>
      <w:r w:rsidRPr="00E660FB">
        <w:rPr>
          <w:rFonts w:ascii="宋体" w:eastAsia="宋体" w:hAnsi="宋体" w:hint="eastAsia"/>
        </w:rPr>
        <w:t>供应商根据采购人发出的工程量清单</w:t>
      </w:r>
      <w:r w:rsidR="00E748E6" w:rsidRPr="00E748E6">
        <w:rPr>
          <w:rFonts w:ascii="宋体" w:eastAsia="宋体" w:hAnsi="宋体" w:hint="eastAsia"/>
        </w:rPr>
        <w:t>编制</w:t>
      </w:r>
      <w:r w:rsidRPr="00E660FB">
        <w:rPr>
          <w:rFonts w:ascii="宋体" w:eastAsia="宋体" w:hAnsi="宋体" w:hint="eastAsia"/>
        </w:rPr>
        <w:t>已标价工程量清单</w:t>
      </w:r>
      <w:r w:rsidR="00A06A5D">
        <w:rPr>
          <w:rFonts w:ascii="宋体" w:eastAsia="宋体" w:hAnsi="宋体" w:hint="eastAsia"/>
        </w:rPr>
        <w:t>，</w:t>
      </w:r>
      <w:r w:rsidR="00A06A5D" w:rsidRPr="00741A37">
        <w:rPr>
          <w:rFonts w:ascii="宋体" w:eastAsia="宋体" w:hAnsi="宋体" w:cs="Arial" w:hint="eastAsia"/>
          <w:color w:val="000000"/>
        </w:rPr>
        <w:t>供应商可单独成册</w:t>
      </w:r>
      <w:r w:rsidR="00A06A5D">
        <w:rPr>
          <w:rFonts w:ascii="宋体" w:eastAsia="宋体" w:hAnsi="宋体" w:cs="Arial" w:hint="eastAsia"/>
          <w:color w:val="000000"/>
        </w:rPr>
        <w:t>。</w:t>
      </w:r>
    </w:p>
    <w:p w14:paraId="5EBE95AE" w14:textId="77777777" w:rsidR="005F6567" w:rsidRDefault="005F6567">
      <w:pPr>
        <w:tabs>
          <w:tab w:val="left" w:pos="360"/>
        </w:tabs>
        <w:snapToGrid w:val="0"/>
        <w:spacing w:line="360" w:lineRule="auto"/>
        <w:outlineLvl w:val="1"/>
        <w:rPr>
          <w:rFonts w:eastAsiaTheme="minorEastAsia"/>
          <w:sz w:val="24"/>
        </w:rPr>
        <w:sectPr w:rsidR="005F6567">
          <w:pgSz w:w="11907" w:h="16840"/>
          <w:pgMar w:top="1418" w:right="1134" w:bottom="1418" w:left="1701" w:header="851" w:footer="851" w:gutter="0"/>
          <w:cols w:space="720"/>
          <w:docGrid w:linePitch="462"/>
        </w:sectPr>
      </w:pPr>
      <w:bookmarkStart w:id="1352" w:name="_Toc226965835"/>
      <w:bookmarkStart w:id="1353" w:name="_Toc226309806"/>
      <w:bookmarkStart w:id="1354" w:name="_Toc226337258"/>
      <w:bookmarkStart w:id="1355" w:name="_Toc127151562"/>
      <w:bookmarkStart w:id="1356" w:name="_Toc305158830"/>
      <w:bookmarkStart w:id="1357" w:name="_Toc305158904"/>
      <w:bookmarkStart w:id="1358" w:name="_Toc195842927"/>
      <w:bookmarkStart w:id="1359" w:name="_Toc150480798"/>
      <w:bookmarkStart w:id="1360" w:name="_Toc264969252"/>
      <w:bookmarkStart w:id="1361" w:name="_Toc150774765"/>
      <w:bookmarkStart w:id="1362" w:name="_Toc265228400"/>
      <w:bookmarkStart w:id="1363" w:name="_Toc142311062"/>
      <w:bookmarkStart w:id="1364" w:name="_Toc226965752"/>
      <w:bookmarkStart w:id="1365" w:name="_Toc264969251"/>
      <w:bookmarkStart w:id="1366" w:name="_Toc226309805"/>
      <w:bookmarkStart w:id="1367" w:name="_Toc265228399"/>
      <w:bookmarkStart w:id="1368" w:name="_Toc305158903"/>
      <w:bookmarkStart w:id="1369" w:name="_Toc226337257"/>
      <w:bookmarkStart w:id="1370" w:name="_Toc127151561"/>
      <w:bookmarkStart w:id="1371" w:name="_Toc305158829"/>
      <w:bookmarkStart w:id="1372" w:name="_Toc226965751"/>
      <w:bookmarkStart w:id="1373" w:name="_Toc150480797"/>
      <w:bookmarkStart w:id="1374" w:name="_Toc142311061"/>
      <w:bookmarkStart w:id="1375" w:name="_Toc150774764"/>
      <w:bookmarkStart w:id="1376" w:name="_Toc226965834"/>
      <w:bookmarkStart w:id="1377" w:name="_Toc195842926"/>
    </w:p>
    <w:p w14:paraId="50810EA6" w14:textId="77777777" w:rsidR="005F6567" w:rsidRDefault="00317592">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r>
        <w:rPr>
          <w:rFonts w:eastAsiaTheme="minorEastAsia"/>
          <w:sz w:val="24"/>
        </w:rPr>
        <w:t>（实质性格式）</w:t>
      </w:r>
    </w:p>
    <w:p w14:paraId="021BD95D" w14:textId="77777777" w:rsidR="005F6567" w:rsidRDefault="005F6567">
      <w:pPr>
        <w:spacing w:line="360" w:lineRule="auto"/>
        <w:rPr>
          <w:rFonts w:eastAsiaTheme="minorEastAsia"/>
          <w:color w:val="000000"/>
          <w:sz w:val="24"/>
          <w:szCs w:val="20"/>
        </w:rPr>
      </w:pPr>
    </w:p>
    <w:p w14:paraId="016E7D36" w14:textId="77777777" w:rsidR="005F6567" w:rsidRDefault="00317592">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06C62B7B" w14:textId="77777777" w:rsidR="005F6567" w:rsidRDefault="005F6567">
      <w:pPr>
        <w:spacing w:line="360" w:lineRule="auto"/>
        <w:rPr>
          <w:rFonts w:eastAsiaTheme="minorEastAsia"/>
          <w:color w:val="000000"/>
          <w:sz w:val="24"/>
          <w:szCs w:val="20"/>
        </w:rPr>
      </w:pPr>
    </w:p>
    <w:p w14:paraId="7B7ED442" w14:textId="77777777" w:rsidR="005F6567" w:rsidRDefault="00317592">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729"/>
        <w:gridCol w:w="1730"/>
        <w:gridCol w:w="2121"/>
        <w:gridCol w:w="962"/>
      </w:tblGrid>
      <w:tr w:rsidR="005F6567" w14:paraId="3B9DD949" w14:textId="77777777">
        <w:trPr>
          <w:trHeight w:val="930"/>
          <w:jc w:val="center"/>
        </w:trPr>
        <w:tc>
          <w:tcPr>
            <w:tcW w:w="898" w:type="dxa"/>
            <w:vAlign w:val="center"/>
          </w:tcPr>
          <w:p w14:paraId="4BA1D919" w14:textId="77777777" w:rsidR="005F6567" w:rsidRDefault="00317592">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1B128081" w14:textId="77777777" w:rsidR="005F6567" w:rsidRDefault="0031759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2FD8A856" w14:textId="77777777" w:rsidR="005F6567" w:rsidRDefault="0031759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25BEAC0F" w14:textId="77777777" w:rsidR="005F6567" w:rsidRDefault="00317592">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1EDB737F" w14:textId="77777777" w:rsidR="005F6567" w:rsidRDefault="00317592">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63EAA3E1" w14:textId="77777777" w:rsidR="005F6567" w:rsidRDefault="00317592">
            <w:pPr>
              <w:adjustRightInd w:val="0"/>
              <w:snapToGrid w:val="0"/>
              <w:jc w:val="center"/>
              <w:rPr>
                <w:rFonts w:eastAsiaTheme="minorEastAsia"/>
                <w:color w:val="000000"/>
                <w:sz w:val="24"/>
              </w:rPr>
            </w:pPr>
            <w:r>
              <w:rPr>
                <w:rFonts w:eastAsiaTheme="minorEastAsia"/>
                <w:color w:val="000000"/>
                <w:sz w:val="24"/>
              </w:rPr>
              <w:t>说明</w:t>
            </w:r>
          </w:p>
        </w:tc>
      </w:tr>
      <w:tr w:rsidR="005F6567" w14:paraId="4A7436D0" w14:textId="77777777">
        <w:trPr>
          <w:trHeight w:val="930"/>
          <w:jc w:val="center"/>
        </w:trPr>
        <w:tc>
          <w:tcPr>
            <w:tcW w:w="0" w:type="auto"/>
            <w:gridSpan w:val="6"/>
            <w:vAlign w:val="center"/>
          </w:tcPr>
          <w:p w14:paraId="31A5AA99" w14:textId="77777777" w:rsidR="005F6567" w:rsidRDefault="00317592">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3B8E8AB2" w14:textId="77777777" w:rsidR="005F6567" w:rsidRDefault="00317592">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666BA3B5" w14:textId="77777777" w:rsidR="005F6567" w:rsidRDefault="00317592">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5F6567" w14:paraId="4A8F025D" w14:textId="77777777">
        <w:trPr>
          <w:trHeight w:val="930"/>
          <w:jc w:val="center"/>
        </w:trPr>
        <w:tc>
          <w:tcPr>
            <w:tcW w:w="898" w:type="dxa"/>
            <w:vAlign w:val="center"/>
          </w:tcPr>
          <w:p w14:paraId="67679E28" w14:textId="77777777" w:rsidR="005F6567" w:rsidRDefault="005F6567">
            <w:pPr>
              <w:adjustRightInd w:val="0"/>
              <w:snapToGrid w:val="0"/>
              <w:jc w:val="center"/>
              <w:rPr>
                <w:rFonts w:eastAsiaTheme="minorEastAsia"/>
                <w:color w:val="000000"/>
                <w:sz w:val="24"/>
              </w:rPr>
            </w:pPr>
          </w:p>
        </w:tc>
        <w:tc>
          <w:tcPr>
            <w:tcW w:w="1394" w:type="dxa"/>
            <w:vAlign w:val="center"/>
          </w:tcPr>
          <w:p w14:paraId="0D2B4125" w14:textId="77777777" w:rsidR="005F6567" w:rsidRDefault="005F6567">
            <w:pPr>
              <w:adjustRightInd w:val="0"/>
              <w:snapToGrid w:val="0"/>
              <w:jc w:val="center"/>
              <w:rPr>
                <w:rFonts w:eastAsiaTheme="minorEastAsia"/>
                <w:color w:val="000000"/>
                <w:sz w:val="24"/>
              </w:rPr>
            </w:pPr>
          </w:p>
        </w:tc>
        <w:tc>
          <w:tcPr>
            <w:tcW w:w="1808" w:type="dxa"/>
            <w:vAlign w:val="center"/>
          </w:tcPr>
          <w:p w14:paraId="4F6EEF66" w14:textId="77777777" w:rsidR="005F6567" w:rsidRDefault="005F6567">
            <w:pPr>
              <w:adjustRightInd w:val="0"/>
              <w:snapToGrid w:val="0"/>
              <w:jc w:val="center"/>
              <w:rPr>
                <w:rFonts w:eastAsiaTheme="minorEastAsia"/>
                <w:color w:val="000000"/>
                <w:sz w:val="24"/>
              </w:rPr>
            </w:pPr>
          </w:p>
        </w:tc>
        <w:tc>
          <w:tcPr>
            <w:tcW w:w="1809" w:type="dxa"/>
            <w:vAlign w:val="center"/>
          </w:tcPr>
          <w:p w14:paraId="6DE2F66A" w14:textId="77777777" w:rsidR="005F6567" w:rsidRDefault="005F6567">
            <w:pPr>
              <w:adjustRightInd w:val="0"/>
              <w:snapToGrid w:val="0"/>
              <w:jc w:val="center"/>
              <w:rPr>
                <w:rFonts w:eastAsiaTheme="minorEastAsia"/>
                <w:color w:val="000000"/>
                <w:sz w:val="24"/>
              </w:rPr>
            </w:pPr>
          </w:p>
        </w:tc>
        <w:tc>
          <w:tcPr>
            <w:tcW w:w="2290" w:type="dxa"/>
            <w:vAlign w:val="center"/>
          </w:tcPr>
          <w:p w14:paraId="371442F5" w14:textId="77777777" w:rsidR="005F6567" w:rsidRDefault="005F6567">
            <w:pPr>
              <w:adjustRightInd w:val="0"/>
              <w:snapToGrid w:val="0"/>
              <w:jc w:val="center"/>
              <w:rPr>
                <w:rFonts w:eastAsiaTheme="minorEastAsia"/>
                <w:color w:val="000000"/>
                <w:sz w:val="24"/>
              </w:rPr>
            </w:pPr>
          </w:p>
        </w:tc>
        <w:tc>
          <w:tcPr>
            <w:tcW w:w="863" w:type="dxa"/>
            <w:vAlign w:val="center"/>
          </w:tcPr>
          <w:p w14:paraId="1F5993FD" w14:textId="77777777" w:rsidR="005F6567" w:rsidRDefault="005F6567">
            <w:pPr>
              <w:adjustRightInd w:val="0"/>
              <w:snapToGrid w:val="0"/>
              <w:jc w:val="center"/>
              <w:rPr>
                <w:rFonts w:eastAsiaTheme="minorEastAsia"/>
                <w:color w:val="000000"/>
                <w:sz w:val="24"/>
              </w:rPr>
            </w:pPr>
          </w:p>
        </w:tc>
      </w:tr>
      <w:tr w:rsidR="005F6567" w14:paraId="25AD5C20" w14:textId="77777777">
        <w:trPr>
          <w:trHeight w:val="930"/>
          <w:jc w:val="center"/>
        </w:trPr>
        <w:tc>
          <w:tcPr>
            <w:tcW w:w="898" w:type="dxa"/>
            <w:vAlign w:val="center"/>
          </w:tcPr>
          <w:p w14:paraId="6B5A7F20" w14:textId="77777777" w:rsidR="005F6567" w:rsidRDefault="005F6567">
            <w:pPr>
              <w:adjustRightInd w:val="0"/>
              <w:snapToGrid w:val="0"/>
              <w:jc w:val="center"/>
              <w:rPr>
                <w:rFonts w:eastAsiaTheme="minorEastAsia"/>
                <w:color w:val="000000"/>
                <w:sz w:val="24"/>
              </w:rPr>
            </w:pPr>
          </w:p>
        </w:tc>
        <w:tc>
          <w:tcPr>
            <w:tcW w:w="1394" w:type="dxa"/>
            <w:vAlign w:val="center"/>
          </w:tcPr>
          <w:p w14:paraId="09CBEA8F" w14:textId="77777777" w:rsidR="005F6567" w:rsidRDefault="005F6567">
            <w:pPr>
              <w:adjustRightInd w:val="0"/>
              <w:snapToGrid w:val="0"/>
              <w:jc w:val="center"/>
              <w:rPr>
                <w:rFonts w:eastAsiaTheme="minorEastAsia"/>
                <w:color w:val="000000"/>
                <w:sz w:val="24"/>
              </w:rPr>
            </w:pPr>
          </w:p>
        </w:tc>
        <w:tc>
          <w:tcPr>
            <w:tcW w:w="1808" w:type="dxa"/>
            <w:vAlign w:val="center"/>
          </w:tcPr>
          <w:p w14:paraId="6EF23435" w14:textId="77777777" w:rsidR="005F6567" w:rsidRDefault="005F6567">
            <w:pPr>
              <w:adjustRightInd w:val="0"/>
              <w:snapToGrid w:val="0"/>
              <w:jc w:val="center"/>
              <w:rPr>
                <w:rFonts w:eastAsiaTheme="minorEastAsia"/>
                <w:color w:val="000000"/>
                <w:sz w:val="24"/>
              </w:rPr>
            </w:pPr>
          </w:p>
        </w:tc>
        <w:tc>
          <w:tcPr>
            <w:tcW w:w="1809" w:type="dxa"/>
            <w:vAlign w:val="center"/>
          </w:tcPr>
          <w:p w14:paraId="5CC9C14D" w14:textId="77777777" w:rsidR="005F6567" w:rsidRDefault="005F6567">
            <w:pPr>
              <w:adjustRightInd w:val="0"/>
              <w:snapToGrid w:val="0"/>
              <w:jc w:val="center"/>
              <w:rPr>
                <w:rFonts w:eastAsiaTheme="minorEastAsia"/>
                <w:color w:val="000000"/>
                <w:sz w:val="24"/>
              </w:rPr>
            </w:pPr>
          </w:p>
        </w:tc>
        <w:tc>
          <w:tcPr>
            <w:tcW w:w="2290" w:type="dxa"/>
            <w:vAlign w:val="center"/>
          </w:tcPr>
          <w:p w14:paraId="43097E1D" w14:textId="77777777" w:rsidR="005F6567" w:rsidRDefault="005F6567">
            <w:pPr>
              <w:adjustRightInd w:val="0"/>
              <w:snapToGrid w:val="0"/>
              <w:jc w:val="center"/>
              <w:rPr>
                <w:rFonts w:eastAsiaTheme="minorEastAsia"/>
                <w:color w:val="000000"/>
                <w:sz w:val="24"/>
              </w:rPr>
            </w:pPr>
          </w:p>
        </w:tc>
        <w:tc>
          <w:tcPr>
            <w:tcW w:w="863" w:type="dxa"/>
            <w:vAlign w:val="center"/>
          </w:tcPr>
          <w:p w14:paraId="5E3801E3" w14:textId="77777777" w:rsidR="005F6567" w:rsidRDefault="005F6567">
            <w:pPr>
              <w:adjustRightInd w:val="0"/>
              <w:snapToGrid w:val="0"/>
              <w:jc w:val="center"/>
              <w:rPr>
                <w:rFonts w:eastAsiaTheme="minorEastAsia"/>
                <w:color w:val="000000"/>
                <w:sz w:val="24"/>
              </w:rPr>
            </w:pPr>
          </w:p>
        </w:tc>
      </w:tr>
      <w:tr w:rsidR="005F6567" w14:paraId="7844F932" w14:textId="77777777">
        <w:trPr>
          <w:trHeight w:val="930"/>
          <w:jc w:val="center"/>
        </w:trPr>
        <w:tc>
          <w:tcPr>
            <w:tcW w:w="898" w:type="dxa"/>
            <w:vAlign w:val="center"/>
          </w:tcPr>
          <w:p w14:paraId="06B3F85E" w14:textId="77777777" w:rsidR="005F6567" w:rsidRDefault="005F6567">
            <w:pPr>
              <w:adjustRightInd w:val="0"/>
              <w:snapToGrid w:val="0"/>
              <w:jc w:val="center"/>
              <w:rPr>
                <w:rFonts w:eastAsiaTheme="minorEastAsia"/>
                <w:color w:val="000000"/>
                <w:sz w:val="24"/>
              </w:rPr>
            </w:pPr>
          </w:p>
        </w:tc>
        <w:tc>
          <w:tcPr>
            <w:tcW w:w="1394" w:type="dxa"/>
            <w:vAlign w:val="center"/>
          </w:tcPr>
          <w:p w14:paraId="414BDF3A" w14:textId="77777777" w:rsidR="005F6567" w:rsidRDefault="005F6567">
            <w:pPr>
              <w:adjustRightInd w:val="0"/>
              <w:snapToGrid w:val="0"/>
              <w:jc w:val="center"/>
              <w:rPr>
                <w:rFonts w:eastAsiaTheme="minorEastAsia"/>
                <w:color w:val="000000"/>
                <w:sz w:val="24"/>
              </w:rPr>
            </w:pPr>
          </w:p>
        </w:tc>
        <w:tc>
          <w:tcPr>
            <w:tcW w:w="1808" w:type="dxa"/>
            <w:vAlign w:val="center"/>
          </w:tcPr>
          <w:p w14:paraId="16BF8CF0" w14:textId="77777777" w:rsidR="005F6567" w:rsidRDefault="005F6567">
            <w:pPr>
              <w:adjustRightInd w:val="0"/>
              <w:snapToGrid w:val="0"/>
              <w:jc w:val="center"/>
              <w:rPr>
                <w:rFonts w:eastAsiaTheme="minorEastAsia"/>
                <w:color w:val="000000"/>
                <w:sz w:val="24"/>
              </w:rPr>
            </w:pPr>
          </w:p>
        </w:tc>
        <w:tc>
          <w:tcPr>
            <w:tcW w:w="1809" w:type="dxa"/>
            <w:vAlign w:val="center"/>
          </w:tcPr>
          <w:p w14:paraId="4D8E96FF" w14:textId="77777777" w:rsidR="005F6567" w:rsidRDefault="005F6567">
            <w:pPr>
              <w:adjustRightInd w:val="0"/>
              <w:snapToGrid w:val="0"/>
              <w:jc w:val="center"/>
              <w:rPr>
                <w:rFonts w:eastAsiaTheme="minorEastAsia"/>
                <w:color w:val="000000"/>
                <w:sz w:val="24"/>
              </w:rPr>
            </w:pPr>
          </w:p>
        </w:tc>
        <w:tc>
          <w:tcPr>
            <w:tcW w:w="2290" w:type="dxa"/>
            <w:vAlign w:val="center"/>
          </w:tcPr>
          <w:p w14:paraId="72439D3C" w14:textId="77777777" w:rsidR="005F6567" w:rsidRDefault="005F6567">
            <w:pPr>
              <w:adjustRightInd w:val="0"/>
              <w:snapToGrid w:val="0"/>
              <w:jc w:val="center"/>
              <w:rPr>
                <w:rFonts w:eastAsiaTheme="minorEastAsia"/>
                <w:color w:val="000000"/>
                <w:sz w:val="24"/>
              </w:rPr>
            </w:pPr>
          </w:p>
        </w:tc>
        <w:tc>
          <w:tcPr>
            <w:tcW w:w="863" w:type="dxa"/>
            <w:vAlign w:val="center"/>
          </w:tcPr>
          <w:p w14:paraId="26F3F684" w14:textId="77777777" w:rsidR="005F6567" w:rsidRDefault="005F6567">
            <w:pPr>
              <w:adjustRightInd w:val="0"/>
              <w:snapToGrid w:val="0"/>
              <w:jc w:val="center"/>
              <w:rPr>
                <w:rFonts w:eastAsiaTheme="minorEastAsia"/>
                <w:color w:val="000000"/>
                <w:sz w:val="24"/>
              </w:rPr>
            </w:pPr>
          </w:p>
        </w:tc>
      </w:tr>
      <w:tr w:rsidR="005F6567" w14:paraId="2E71E2B7" w14:textId="77777777">
        <w:trPr>
          <w:trHeight w:val="930"/>
          <w:jc w:val="center"/>
        </w:trPr>
        <w:tc>
          <w:tcPr>
            <w:tcW w:w="898" w:type="dxa"/>
            <w:vAlign w:val="center"/>
          </w:tcPr>
          <w:p w14:paraId="0918EBCD" w14:textId="77777777" w:rsidR="005F6567" w:rsidRDefault="005F6567">
            <w:pPr>
              <w:adjustRightInd w:val="0"/>
              <w:snapToGrid w:val="0"/>
              <w:jc w:val="center"/>
              <w:rPr>
                <w:rFonts w:eastAsiaTheme="minorEastAsia"/>
                <w:color w:val="000000"/>
                <w:sz w:val="24"/>
              </w:rPr>
            </w:pPr>
          </w:p>
        </w:tc>
        <w:tc>
          <w:tcPr>
            <w:tcW w:w="1394" w:type="dxa"/>
            <w:vAlign w:val="center"/>
          </w:tcPr>
          <w:p w14:paraId="1C1ADC09" w14:textId="77777777" w:rsidR="005F6567" w:rsidRDefault="005F6567">
            <w:pPr>
              <w:adjustRightInd w:val="0"/>
              <w:snapToGrid w:val="0"/>
              <w:jc w:val="center"/>
              <w:rPr>
                <w:rFonts w:eastAsiaTheme="minorEastAsia"/>
                <w:color w:val="000000"/>
                <w:sz w:val="24"/>
              </w:rPr>
            </w:pPr>
          </w:p>
        </w:tc>
        <w:tc>
          <w:tcPr>
            <w:tcW w:w="1808" w:type="dxa"/>
            <w:vAlign w:val="center"/>
          </w:tcPr>
          <w:p w14:paraId="4D780076" w14:textId="77777777" w:rsidR="005F6567" w:rsidRDefault="005F6567">
            <w:pPr>
              <w:adjustRightInd w:val="0"/>
              <w:snapToGrid w:val="0"/>
              <w:jc w:val="center"/>
              <w:rPr>
                <w:rFonts w:eastAsiaTheme="minorEastAsia"/>
                <w:color w:val="000000"/>
                <w:sz w:val="24"/>
              </w:rPr>
            </w:pPr>
          </w:p>
        </w:tc>
        <w:tc>
          <w:tcPr>
            <w:tcW w:w="1809" w:type="dxa"/>
            <w:vAlign w:val="center"/>
          </w:tcPr>
          <w:p w14:paraId="0FB69BBE" w14:textId="77777777" w:rsidR="005F6567" w:rsidRDefault="005F6567">
            <w:pPr>
              <w:adjustRightInd w:val="0"/>
              <w:snapToGrid w:val="0"/>
              <w:jc w:val="center"/>
              <w:rPr>
                <w:rFonts w:eastAsiaTheme="minorEastAsia"/>
                <w:color w:val="000000"/>
                <w:sz w:val="24"/>
              </w:rPr>
            </w:pPr>
          </w:p>
        </w:tc>
        <w:tc>
          <w:tcPr>
            <w:tcW w:w="2290" w:type="dxa"/>
            <w:vAlign w:val="center"/>
          </w:tcPr>
          <w:p w14:paraId="6B817893" w14:textId="77777777" w:rsidR="005F6567" w:rsidRDefault="005F6567">
            <w:pPr>
              <w:adjustRightInd w:val="0"/>
              <w:snapToGrid w:val="0"/>
              <w:jc w:val="center"/>
              <w:rPr>
                <w:rFonts w:eastAsiaTheme="minorEastAsia"/>
                <w:color w:val="000000"/>
                <w:sz w:val="24"/>
              </w:rPr>
            </w:pPr>
          </w:p>
        </w:tc>
        <w:tc>
          <w:tcPr>
            <w:tcW w:w="863" w:type="dxa"/>
            <w:vAlign w:val="center"/>
          </w:tcPr>
          <w:p w14:paraId="60FB9437" w14:textId="77777777" w:rsidR="005F6567" w:rsidRDefault="005F6567">
            <w:pPr>
              <w:adjustRightInd w:val="0"/>
              <w:snapToGrid w:val="0"/>
              <w:jc w:val="center"/>
              <w:rPr>
                <w:rFonts w:eastAsiaTheme="minorEastAsia"/>
                <w:color w:val="000000"/>
                <w:sz w:val="24"/>
              </w:rPr>
            </w:pPr>
          </w:p>
        </w:tc>
      </w:tr>
      <w:tr w:rsidR="005F6567" w14:paraId="50BF288F" w14:textId="77777777">
        <w:trPr>
          <w:trHeight w:val="930"/>
          <w:jc w:val="center"/>
        </w:trPr>
        <w:tc>
          <w:tcPr>
            <w:tcW w:w="898" w:type="dxa"/>
            <w:vAlign w:val="center"/>
          </w:tcPr>
          <w:p w14:paraId="62134D10" w14:textId="77777777" w:rsidR="005F6567" w:rsidRDefault="005F6567">
            <w:pPr>
              <w:adjustRightInd w:val="0"/>
              <w:snapToGrid w:val="0"/>
              <w:jc w:val="center"/>
              <w:rPr>
                <w:rFonts w:eastAsiaTheme="minorEastAsia"/>
                <w:color w:val="000000"/>
                <w:sz w:val="24"/>
              </w:rPr>
            </w:pPr>
          </w:p>
        </w:tc>
        <w:tc>
          <w:tcPr>
            <w:tcW w:w="1394" w:type="dxa"/>
            <w:vAlign w:val="center"/>
          </w:tcPr>
          <w:p w14:paraId="19803CB3" w14:textId="77777777" w:rsidR="005F6567" w:rsidRDefault="005F6567">
            <w:pPr>
              <w:adjustRightInd w:val="0"/>
              <w:snapToGrid w:val="0"/>
              <w:jc w:val="center"/>
              <w:rPr>
                <w:rFonts w:eastAsiaTheme="minorEastAsia"/>
                <w:color w:val="000000"/>
                <w:sz w:val="24"/>
              </w:rPr>
            </w:pPr>
          </w:p>
        </w:tc>
        <w:tc>
          <w:tcPr>
            <w:tcW w:w="1808" w:type="dxa"/>
            <w:vAlign w:val="center"/>
          </w:tcPr>
          <w:p w14:paraId="67A5695B" w14:textId="77777777" w:rsidR="005F6567" w:rsidRDefault="005F6567">
            <w:pPr>
              <w:adjustRightInd w:val="0"/>
              <w:snapToGrid w:val="0"/>
              <w:jc w:val="center"/>
              <w:rPr>
                <w:rFonts w:eastAsiaTheme="minorEastAsia"/>
                <w:color w:val="000000"/>
                <w:sz w:val="24"/>
              </w:rPr>
            </w:pPr>
          </w:p>
        </w:tc>
        <w:tc>
          <w:tcPr>
            <w:tcW w:w="1809" w:type="dxa"/>
            <w:vAlign w:val="center"/>
          </w:tcPr>
          <w:p w14:paraId="4FC7A917" w14:textId="77777777" w:rsidR="005F6567" w:rsidRDefault="005F6567">
            <w:pPr>
              <w:adjustRightInd w:val="0"/>
              <w:snapToGrid w:val="0"/>
              <w:jc w:val="center"/>
              <w:rPr>
                <w:rFonts w:eastAsiaTheme="minorEastAsia"/>
                <w:color w:val="000000"/>
                <w:sz w:val="24"/>
              </w:rPr>
            </w:pPr>
          </w:p>
        </w:tc>
        <w:tc>
          <w:tcPr>
            <w:tcW w:w="2290" w:type="dxa"/>
            <w:vAlign w:val="center"/>
          </w:tcPr>
          <w:p w14:paraId="39AEB9D0" w14:textId="77777777" w:rsidR="005F6567" w:rsidRDefault="005F6567">
            <w:pPr>
              <w:adjustRightInd w:val="0"/>
              <w:snapToGrid w:val="0"/>
              <w:jc w:val="center"/>
              <w:rPr>
                <w:rFonts w:eastAsiaTheme="minorEastAsia"/>
                <w:color w:val="000000"/>
                <w:sz w:val="24"/>
              </w:rPr>
            </w:pPr>
          </w:p>
        </w:tc>
        <w:tc>
          <w:tcPr>
            <w:tcW w:w="863" w:type="dxa"/>
            <w:vAlign w:val="center"/>
          </w:tcPr>
          <w:p w14:paraId="7F1B2DF6" w14:textId="77777777" w:rsidR="005F6567" w:rsidRDefault="005F6567">
            <w:pPr>
              <w:adjustRightInd w:val="0"/>
              <w:snapToGrid w:val="0"/>
              <w:jc w:val="center"/>
              <w:rPr>
                <w:rFonts w:eastAsiaTheme="minorEastAsia"/>
                <w:color w:val="000000"/>
                <w:sz w:val="24"/>
              </w:rPr>
            </w:pPr>
          </w:p>
        </w:tc>
      </w:tr>
    </w:tbl>
    <w:p w14:paraId="5083C8E5" w14:textId="77777777" w:rsidR="005F6567" w:rsidRDefault="005F6567">
      <w:pPr>
        <w:tabs>
          <w:tab w:val="left" w:pos="1800"/>
          <w:tab w:val="left" w:pos="5580"/>
        </w:tabs>
        <w:jc w:val="left"/>
        <w:rPr>
          <w:rFonts w:eastAsiaTheme="minorEastAsia"/>
          <w:color w:val="000000"/>
          <w:sz w:val="24"/>
        </w:rPr>
      </w:pPr>
    </w:p>
    <w:p w14:paraId="6ABED5F3" w14:textId="77777777" w:rsidR="005F6567" w:rsidRDefault="00317592">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622C689" w14:textId="77777777" w:rsidR="005F6567" w:rsidRDefault="005F6567">
      <w:pPr>
        <w:spacing w:line="360" w:lineRule="auto"/>
        <w:rPr>
          <w:rFonts w:eastAsiaTheme="minorEastAsia"/>
          <w:color w:val="000000"/>
          <w:sz w:val="24"/>
          <w:szCs w:val="20"/>
        </w:rPr>
      </w:pPr>
    </w:p>
    <w:p w14:paraId="6F2747E3" w14:textId="77777777" w:rsidR="005F6567" w:rsidRDefault="003175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0FDD2AA" w14:textId="77777777" w:rsidR="005F6567" w:rsidRDefault="003175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4879FB2" w14:textId="77777777" w:rsidR="005F6567" w:rsidRDefault="00317592">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r>
        <w:rPr>
          <w:rFonts w:eastAsiaTheme="minorEastAsia"/>
          <w:sz w:val="24"/>
        </w:rPr>
        <w:t>采购需求偏离表（实质性格式）</w:t>
      </w:r>
    </w:p>
    <w:p w14:paraId="520644A2" w14:textId="77777777" w:rsidR="005F6567" w:rsidRDefault="0031759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5583D3F1" w14:textId="77777777" w:rsidR="005F6567" w:rsidRDefault="00317592">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F6567" w14:paraId="3D8CE796" w14:textId="77777777">
        <w:trPr>
          <w:trHeight w:val="1053"/>
          <w:jc w:val="center"/>
        </w:trPr>
        <w:tc>
          <w:tcPr>
            <w:tcW w:w="775" w:type="dxa"/>
            <w:vAlign w:val="center"/>
          </w:tcPr>
          <w:p w14:paraId="3D669D44" w14:textId="77777777" w:rsidR="005F6567" w:rsidRDefault="00317592">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24AC15F1" w14:textId="77777777" w:rsidR="005F6567" w:rsidRDefault="00317592">
            <w:pPr>
              <w:adjustRightInd w:val="0"/>
              <w:snapToGrid w:val="0"/>
              <w:jc w:val="center"/>
              <w:rPr>
                <w:rFonts w:eastAsiaTheme="minorEastAsia"/>
                <w:color w:val="000000"/>
                <w:sz w:val="24"/>
              </w:rPr>
            </w:pPr>
            <w:r>
              <w:rPr>
                <w:rFonts w:eastAsiaTheme="minorEastAsia"/>
                <w:color w:val="000000"/>
                <w:sz w:val="24"/>
              </w:rPr>
              <w:t>竞争性磋商文件条目号</w:t>
            </w:r>
          </w:p>
        </w:tc>
        <w:tc>
          <w:tcPr>
            <w:tcW w:w="2384" w:type="dxa"/>
            <w:vAlign w:val="center"/>
          </w:tcPr>
          <w:p w14:paraId="78D28907" w14:textId="77777777" w:rsidR="005F6567" w:rsidRDefault="00317592">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3FDFC083" w14:textId="77777777" w:rsidR="005F6567" w:rsidRDefault="00317592">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05E93BE2" w14:textId="77777777" w:rsidR="005F6567" w:rsidRDefault="00317592">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5FAAFBDB" w14:textId="77777777" w:rsidR="005F6567" w:rsidRDefault="00317592">
            <w:pPr>
              <w:adjustRightInd w:val="0"/>
              <w:snapToGrid w:val="0"/>
              <w:jc w:val="center"/>
              <w:rPr>
                <w:rFonts w:eastAsiaTheme="minorEastAsia"/>
                <w:color w:val="000000"/>
                <w:sz w:val="24"/>
              </w:rPr>
            </w:pPr>
            <w:r>
              <w:rPr>
                <w:rFonts w:eastAsiaTheme="minorEastAsia"/>
                <w:color w:val="000000"/>
                <w:sz w:val="24"/>
              </w:rPr>
              <w:t>说明</w:t>
            </w:r>
          </w:p>
        </w:tc>
      </w:tr>
      <w:tr w:rsidR="005F6567" w14:paraId="01AA743E" w14:textId="77777777">
        <w:trPr>
          <w:trHeight w:val="930"/>
          <w:jc w:val="center"/>
        </w:trPr>
        <w:tc>
          <w:tcPr>
            <w:tcW w:w="775" w:type="dxa"/>
            <w:vAlign w:val="center"/>
          </w:tcPr>
          <w:p w14:paraId="619D35F7" w14:textId="77777777" w:rsidR="005F6567" w:rsidRDefault="005F6567">
            <w:pPr>
              <w:adjustRightInd w:val="0"/>
              <w:snapToGrid w:val="0"/>
              <w:jc w:val="center"/>
              <w:rPr>
                <w:rFonts w:eastAsiaTheme="minorEastAsia"/>
                <w:color w:val="000000"/>
                <w:sz w:val="24"/>
              </w:rPr>
            </w:pPr>
          </w:p>
        </w:tc>
        <w:tc>
          <w:tcPr>
            <w:tcW w:w="1482" w:type="dxa"/>
            <w:vAlign w:val="center"/>
          </w:tcPr>
          <w:p w14:paraId="672C21B7" w14:textId="77777777" w:rsidR="005F6567" w:rsidRDefault="005F6567">
            <w:pPr>
              <w:adjustRightInd w:val="0"/>
              <w:snapToGrid w:val="0"/>
              <w:jc w:val="center"/>
              <w:rPr>
                <w:rFonts w:eastAsiaTheme="minorEastAsia"/>
                <w:color w:val="000000"/>
                <w:sz w:val="24"/>
              </w:rPr>
            </w:pPr>
          </w:p>
        </w:tc>
        <w:tc>
          <w:tcPr>
            <w:tcW w:w="2384" w:type="dxa"/>
            <w:vAlign w:val="center"/>
          </w:tcPr>
          <w:p w14:paraId="23165348" w14:textId="77777777" w:rsidR="005F6567" w:rsidRDefault="005F6567">
            <w:pPr>
              <w:adjustRightInd w:val="0"/>
              <w:snapToGrid w:val="0"/>
              <w:jc w:val="center"/>
              <w:rPr>
                <w:rFonts w:eastAsiaTheme="minorEastAsia"/>
                <w:color w:val="000000"/>
                <w:sz w:val="24"/>
              </w:rPr>
            </w:pPr>
          </w:p>
        </w:tc>
        <w:tc>
          <w:tcPr>
            <w:tcW w:w="2126" w:type="dxa"/>
            <w:vAlign w:val="center"/>
          </w:tcPr>
          <w:p w14:paraId="2A85B6EB" w14:textId="77777777" w:rsidR="005F6567" w:rsidRDefault="005F6567">
            <w:pPr>
              <w:adjustRightInd w:val="0"/>
              <w:snapToGrid w:val="0"/>
              <w:jc w:val="center"/>
              <w:rPr>
                <w:rFonts w:eastAsiaTheme="minorEastAsia"/>
                <w:color w:val="000000"/>
                <w:sz w:val="24"/>
              </w:rPr>
            </w:pPr>
          </w:p>
        </w:tc>
        <w:tc>
          <w:tcPr>
            <w:tcW w:w="1875" w:type="dxa"/>
            <w:vAlign w:val="center"/>
          </w:tcPr>
          <w:p w14:paraId="66C70CF7" w14:textId="77777777" w:rsidR="005F6567" w:rsidRDefault="005F6567">
            <w:pPr>
              <w:adjustRightInd w:val="0"/>
              <w:snapToGrid w:val="0"/>
              <w:jc w:val="center"/>
              <w:rPr>
                <w:rFonts w:eastAsiaTheme="minorEastAsia"/>
                <w:color w:val="000000"/>
                <w:sz w:val="24"/>
              </w:rPr>
            </w:pPr>
          </w:p>
        </w:tc>
        <w:tc>
          <w:tcPr>
            <w:tcW w:w="1009" w:type="dxa"/>
            <w:vAlign w:val="center"/>
          </w:tcPr>
          <w:p w14:paraId="7D495763" w14:textId="77777777" w:rsidR="005F6567" w:rsidRDefault="005F6567">
            <w:pPr>
              <w:adjustRightInd w:val="0"/>
              <w:snapToGrid w:val="0"/>
              <w:jc w:val="center"/>
              <w:rPr>
                <w:rFonts w:eastAsiaTheme="minorEastAsia"/>
                <w:color w:val="000000"/>
                <w:sz w:val="24"/>
              </w:rPr>
            </w:pPr>
          </w:p>
        </w:tc>
      </w:tr>
      <w:tr w:rsidR="005F6567" w14:paraId="1DB45691" w14:textId="77777777">
        <w:trPr>
          <w:trHeight w:val="930"/>
          <w:jc w:val="center"/>
        </w:trPr>
        <w:tc>
          <w:tcPr>
            <w:tcW w:w="775" w:type="dxa"/>
            <w:vAlign w:val="center"/>
          </w:tcPr>
          <w:p w14:paraId="033A2AFF" w14:textId="77777777" w:rsidR="005F6567" w:rsidRDefault="005F6567">
            <w:pPr>
              <w:adjustRightInd w:val="0"/>
              <w:snapToGrid w:val="0"/>
              <w:jc w:val="center"/>
              <w:rPr>
                <w:rFonts w:eastAsiaTheme="minorEastAsia"/>
                <w:color w:val="000000"/>
                <w:sz w:val="24"/>
              </w:rPr>
            </w:pPr>
          </w:p>
        </w:tc>
        <w:tc>
          <w:tcPr>
            <w:tcW w:w="1482" w:type="dxa"/>
            <w:vAlign w:val="center"/>
          </w:tcPr>
          <w:p w14:paraId="69901C27" w14:textId="77777777" w:rsidR="005F6567" w:rsidRDefault="005F6567">
            <w:pPr>
              <w:adjustRightInd w:val="0"/>
              <w:snapToGrid w:val="0"/>
              <w:jc w:val="center"/>
              <w:rPr>
                <w:rFonts w:eastAsiaTheme="minorEastAsia"/>
                <w:color w:val="000000"/>
                <w:sz w:val="24"/>
              </w:rPr>
            </w:pPr>
          </w:p>
        </w:tc>
        <w:tc>
          <w:tcPr>
            <w:tcW w:w="2384" w:type="dxa"/>
            <w:vAlign w:val="center"/>
          </w:tcPr>
          <w:p w14:paraId="5894F8C0" w14:textId="77777777" w:rsidR="005F6567" w:rsidRDefault="005F6567">
            <w:pPr>
              <w:adjustRightInd w:val="0"/>
              <w:snapToGrid w:val="0"/>
              <w:jc w:val="center"/>
              <w:rPr>
                <w:rFonts w:eastAsiaTheme="minorEastAsia"/>
                <w:color w:val="000000"/>
                <w:sz w:val="24"/>
              </w:rPr>
            </w:pPr>
          </w:p>
        </w:tc>
        <w:tc>
          <w:tcPr>
            <w:tcW w:w="2126" w:type="dxa"/>
            <w:vAlign w:val="center"/>
          </w:tcPr>
          <w:p w14:paraId="6617C839" w14:textId="77777777" w:rsidR="005F6567" w:rsidRDefault="005F6567">
            <w:pPr>
              <w:adjustRightInd w:val="0"/>
              <w:snapToGrid w:val="0"/>
              <w:jc w:val="center"/>
              <w:rPr>
                <w:rFonts w:eastAsiaTheme="minorEastAsia"/>
                <w:color w:val="000000"/>
                <w:sz w:val="24"/>
              </w:rPr>
            </w:pPr>
          </w:p>
        </w:tc>
        <w:tc>
          <w:tcPr>
            <w:tcW w:w="1875" w:type="dxa"/>
            <w:vAlign w:val="center"/>
          </w:tcPr>
          <w:p w14:paraId="396910D1" w14:textId="77777777" w:rsidR="005F6567" w:rsidRDefault="005F6567">
            <w:pPr>
              <w:adjustRightInd w:val="0"/>
              <w:snapToGrid w:val="0"/>
              <w:jc w:val="center"/>
              <w:rPr>
                <w:rFonts w:eastAsiaTheme="minorEastAsia"/>
                <w:color w:val="000000"/>
                <w:sz w:val="24"/>
              </w:rPr>
            </w:pPr>
          </w:p>
        </w:tc>
        <w:tc>
          <w:tcPr>
            <w:tcW w:w="1009" w:type="dxa"/>
            <w:vAlign w:val="center"/>
          </w:tcPr>
          <w:p w14:paraId="0EB7012A" w14:textId="77777777" w:rsidR="005F6567" w:rsidRDefault="005F6567">
            <w:pPr>
              <w:adjustRightInd w:val="0"/>
              <w:snapToGrid w:val="0"/>
              <w:jc w:val="center"/>
              <w:rPr>
                <w:rFonts w:eastAsiaTheme="minorEastAsia"/>
                <w:color w:val="000000"/>
                <w:sz w:val="24"/>
              </w:rPr>
            </w:pPr>
          </w:p>
        </w:tc>
      </w:tr>
      <w:tr w:rsidR="005F6567" w14:paraId="30D11C23" w14:textId="77777777">
        <w:trPr>
          <w:trHeight w:val="930"/>
          <w:jc w:val="center"/>
        </w:trPr>
        <w:tc>
          <w:tcPr>
            <w:tcW w:w="775" w:type="dxa"/>
            <w:vAlign w:val="center"/>
          </w:tcPr>
          <w:p w14:paraId="2A69B5E5" w14:textId="77777777" w:rsidR="005F6567" w:rsidRDefault="005F6567">
            <w:pPr>
              <w:adjustRightInd w:val="0"/>
              <w:snapToGrid w:val="0"/>
              <w:jc w:val="center"/>
              <w:rPr>
                <w:rFonts w:eastAsiaTheme="minorEastAsia"/>
                <w:color w:val="000000"/>
                <w:sz w:val="24"/>
              </w:rPr>
            </w:pPr>
          </w:p>
        </w:tc>
        <w:tc>
          <w:tcPr>
            <w:tcW w:w="1482" w:type="dxa"/>
            <w:vAlign w:val="center"/>
          </w:tcPr>
          <w:p w14:paraId="3473D507" w14:textId="77777777" w:rsidR="005F6567" w:rsidRDefault="005F6567">
            <w:pPr>
              <w:adjustRightInd w:val="0"/>
              <w:snapToGrid w:val="0"/>
              <w:jc w:val="center"/>
              <w:rPr>
                <w:rFonts w:eastAsiaTheme="minorEastAsia"/>
                <w:color w:val="000000"/>
                <w:sz w:val="24"/>
              </w:rPr>
            </w:pPr>
          </w:p>
        </w:tc>
        <w:tc>
          <w:tcPr>
            <w:tcW w:w="2384" w:type="dxa"/>
            <w:vAlign w:val="center"/>
          </w:tcPr>
          <w:p w14:paraId="5AC04848" w14:textId="77777777" w:rsidR="005F6567" w:rsidRDefault="005F6567">
            <w:pPr>
              <w:adjustRightInd w:val="0"/>
              <w:snapToGrid w:val="0"/>
              <w:jc w:val="center"/>
              <w:rPr>
                <w:rFonts w:eastAsiaTheme="minorEastAsia"/>
                <w:color w:val="000000"/>
                <w:sz w:val="24"/>
              </w:rPr>
            </w:pPr>
          </w:p>
        </w:tc>
        <w:tc>
          <w:tcPr>
            <w:tcW w:w="2126" w:type="dxa"/>
            <w:vAlign w:val="center"/>
          </w:tcPr>
          <w:p w14:paraId="1DA1CAB9" w14:textId="77777777" w:rsidR="005F6567" w:rsidRDefault="005F6567">
            <w:pPr>
              <w:adjustRightInd w:val="0"/>
              <w:snapToGrid w:val="0"/>
              <w:jc w:val="center"/>
              <w:rPr>
                <w:rFonts w:eastAsiaTheme="minorEastAsia"/>
                <w:color w:val="000000"/>
                <w:sz w:val="24"/>
              </w:rPr>
            </w:pPr>
          </w:p>
        </w:tc>
        <w:tc>
          <w:tcPr>
            <w:tcW w:w="1875" w:type="dxa"/>
            <w:vAlign w:val="center"/>
          </w:tcPr>
          <w:p w14:paraId="62EAE981" w14:textId="77777777" w:rsidR="005F6567" w:rsidRDefault="005F6567">
            <w:pPr>
              <w:adjustRightInd w:val="0"/>
              <w:snapToGrid w:val="0"/>
              <w:jc w:val="center"/>
              <w:rPr>
                <w:rFonts w:eastAsiaTheme="minorEastAsia"/>
                <w:color w:val="000000"/>
                <w:sz w:val="24"/>
              </w:rPr>
            </w:pPr>
          </w:p>
        </w:tc>
        <w:tc>
          <w:tcPr>
            <w:tcW w:w="1009" w:type="dxa"/>
            <w:vAlign w:val="center"/>
          </w:tcPr>
          <w:p w14:paraId="690CF2F2" w14:textId="77777777" w:rsidR="005F6567" w:rsidRDefault="005F6567">
            <w:pPr>
              <w:adjustRightInd w:val="0"/>
              <w:snapToGrid w:val="0"/>
              <w:jc w:val="center"/>
              <w:rPr>
                <w:rFonts w:eastAsiaTheme="minorEastAsia"/>
                <w:color w:val="000000"/>
                <w:sz w:val="24"/>
              </w:rPr>
            </w:pPr>
          </w:p>
        </w:tc>
      </w:tr>
      <w:tr w:rsidR="005F6567" w14:paraId="66A21A52" w14:textId="77777777">
        <w:trPr>
          <w:trHeight w:val="930"/>
          <w:jc w:val="center"/>
        </w:trPr>
        <w:tc>
          <w:tcPr>
            <w:tcW w:w="775" w:type="dxa"/>
            <w:vAlign w:val="center"/>
          </w:tcPr>
          <w:p w14:paraId="6131259B" w14:textId="77777777" w:rsidR="005F6567" w:rsidRDefault="005F6567">
            <w:pPr>
              <w:adjustRightInd w:val="0"/>
              <w:snapToGrid w:val="0"/>
              <w:jc w:val="center"/>
              <w:rPr>
                <w:rFonts w:eastAsiaTheme="minorEastAsia"/>
                <w:color w:val="000000"/>
                <w:sz w:val="24"/>
              </w:rPr>
            </w:pPr>
          </w:p>
        </w:tc>
        <w:tc>
          <w:tcPr>
            <w:tcW w:w="1482" w:type="dxa"/>
            <w:vAlign w:val="center"/>
          </w:tcPr>
          <w:p w14:paraId="357CA2AC" w14:textId="77777777" w:rsidR="005F6567" w:rsidRDefault="005F6567">
            <w:pPr>
              <w:adjustRightInd w:val="0"/>
              <w:snapToGrid w:val="0"/>
              <w:jc w:val="center"/>
              <w:rPr>
                <w:rFonts w:eastAsiaTheme="minorEastAsia"/>
                <w:color w:val="000000"/>
                <w:sz w:val="24"/>
              </w:rPr>
            </w:pPr>
          </w:p>
        </w:tc>
        <w:tc>
          <w:tcPr>
            <w:tcW w:w="2384" w:type="dxa"/>
            <w:vAlign w:val="center"/>
          </w:tcPr>
          <w:p w14:paraId="09796187" w14:textId="77777777" w:rsidR="005F6567" w:rsidRDefault="005F6567">
            <w:pPr>
              <w:adjustRightInd w:val="0"/>
              <w:snapToGrid w:val="0"/>
              <w:jc w:val="center"/>
              <w:rPr>
                <w:rFonts w:eastAsiaTheme="minorEastAsia"/>
                <w:color w:val="000000"/>
                <w:sz w:val="24"/>
              </w:rPr>
            </w:pPr>
          </w:p>
        </w:tc>
        <w:tc>
          <w:tcPr>
            <w:tcW w:w="2126" w:type="dxa"/>
            <w:vAlign w:val="center"/>
          </w:tcPr>
          <w:p w14:paraId="109F1EA2" w14:textId="77777777" w:rsidR="005F6567" w:rsidRDefault="005F6567">
            <w:pPr>
              <w:adjustRightInd w:val="0"/>
              <w:snapToGrid w:val="0"/>
              <w:jc w:val="center"/>
              <w:rPr>
                <w:rFonts w:eastAsiaTheme="minorEastAsia"/>
                <w:color w:val="000000"/>
                <w:sz w:val="24"/>
              </w:rPr>
            </w:pPr>
          </w:p>
        </w:tc>
        <w:tc>
          <w:tcPr>
            <w:tcW w:w="1875" w:type="dxa"/>
            <w:vAlign w:val="center"/>
          </w:tcPr>
          <w:p w14:paraId="4366F53B" w14:textId="77777777" w:rsidR="005F6567" w:rsidRDefault="005F6567">
            <w:pPr>
              <w:adjustRightInd w:val="0"/>
              <w:snapToGrid w:val="0"/>
              <w:jc w:val="center"/>
              <w:rPr>
                <w:rFonts w:eastAsiaTheme="minorEastAsia"/>
                <w:color w:val="000000"/>
                <w:sz w:val="24"/>
              </w:rPr>
            </w:pPr>
          </w:p>
        </w:tc>
        <w:tc>
          <w:tcPr>
            <w:tcW w:w="1009" w:type="dxa"/>
            <w:vAlign w:val="center"/>
          </w:tcPr>
          <w:p w14:paraId="5FDAC41B" w14:textId="77777777" w:rsidR="005F6567" w:rsidRDefault="005F6567">
            <w:pPr>
              <w:adjustRightInd w:val="0"/>
              <w:snapToGrid w:val="0"/>
              <w:jc w:val="center"/>
              <w:rPr>
                <w:rFonts w:eastAsiaTheme="minorEastAsia"/>
                <w:color w:val="000000"/>
                <w:sz w:val="24"/>
              </w:rPr>
            </w:pPr>
          </w:p>
        </w:tc>
      </w:tr>
      <w:tr w:rsidR="005F6567" w14:paraId="64F824F0" w14:textId="77777777">
        <w:trPr>
          <w:trHeight w:val="930"/>
          <w:jc w:val="center"/>
        </w:trPr>
        <w:tc>
          <w:tcPr>
            <w:tcW w:w="775" w:type="dxa"/>
            <w:vAlign w:val="center"/>
          </w:tcPr>
          <w:p w14:paraId="73D8A5CF" w14:textId="77777777" w:rsidR="005F6567" w:rsidRDefault="005F6567">
            <w:pPr>
              <w:adjustRightInd w:val="0"/>
              <w:snapToGrid w:val="0"/>
              <w:jc w:val="center"/>
              <w:rPr>
                <w:rFonts w:eastAsiaTheme="minorEastAsia"/>
                <w:color w:val="000000"/>
                <w:sz w:val="24"/>
              </w:rPr>
            </w:pPr>
          </w:p>
        </w:tc>
        <w:tc>
          <w:tcPr>
            <w:tcW w:w="1482" w:type="dxa"/>
            <w:vAlign w:val="center"/>
          </w:tcPr>
          <w:p w14:paraId="595DF739" w14:textId="77777777" w:rsidR="005F6567" w:rsidRDefault="005F6567">
            <w:pPr>
              <w:adjustRightInd w:val="0"/>
              <w:snapToGrid w:val="0"/>
              <w:jc w:val="center"/>
              <w:rPr>
                <w:rFonts w:eastAsiaTheme="minorEastAsia"/>
                <w:color w:val="000000"/>
                <w:sz w:val="24"/>
              </w:rPr>
            </w:pPr>
          </w:p>
        </w:tc>
        <w:tc>
          <w:tcPr>
            <w:tcW w:w="2384" w:type="dxa"/>
            <w:vAlign w:val="center"/>
          </w:tcPr>
          <w:p w14:paraId="04E23DD2" w14:textId="77777777" w:rsidR="005F6567" w:rsidRDefault="005F6567">
            <w:pPr>
              <w:adjustRightInd w:val="0"/>
              <w:snapToGrid w:val="0"/>
              <w:jc w:val="center"/>
              <w:rPr>
                <w:rFonts w:eastAsiaTheme="minorEastAsia"/>
                <w:color w:val="000000"/>
                <w:sz w:val="24"/>
              </w:rPr>
            </w:pPr>
          </w:p>
        </w:tc>
        <w:tc>
          <w:tcPr>
            <w:tcW w:w="2126" w:type="dxa"/>
            <w:vAlign w:val="center"/>
          </w:tcPr>
          <w:p w14:paraId="766A5B48" w14:textId="77777777" w:rsidR="005F6567" w:rsidRDefault="005F6567">
            <w:pPr>
              <w:adjustRightInd w:val="0"/>
              <w:snapToGrid w:val="0"/>
              <w:jc w:val="center"/>
              <w:rPr>
                <w:rFonts w:eastAsiaTheme="minorEastAsia"/>
                <w:color w:val="000000"/>
                <w:sz w:val="24"/>
              </w:rPr>
            </w:pPr>
          </w:p>
        </w:tc>
        <w:tc>
          <w:tcPr>
            <w:tcW w:w="1875" w:type="dxa"/>
            <w:vAlign w:val="center"/>
          </w:tcPr>
          <w:p w14:paraId="693CC99F" w14:textId="77777777" w:rsidR="005F6567" w:rsidRDefault="005F6567">
            <w:pPr>
              <w:adjustRightInd w:val="0"/>
              <w:snapToGrid w:val="0"/>
              <w:jc w:val="center"/>
              <w:rPr>
                <w:rFonts w:eastAsiaTheme="minorEastAsia"/>
                <w:color w:val="000000"/>
                <w:sz w:val="24"/>
              </w:rPr>
            </w:pPr>
          </w:p>
        </w:tc>
        <w:tc>
          <w:tcPr>
            <w:tcW w:w="1009" w:type="dxa"/>
            <w:vAlign w:val="center"/>
          </w:tcPr>
          <w:p w14:paraId="5C0FCB53" w14:textId="77777777" w:rsidR="005F6567" w:rsidRDefault="005F6567">
            <w:pPr>
              <w:adjustRightInd w:val="0"/>
              <w:snapToGrid w:val="0"/>
              <w:jc w:val="center"/>
              <w:rPr>
                <w:rFonts w:eastAsiaTheme="minorEastAsia"/>
                <w:color w:val="000000"/>
                <w:sz w:val="24"/>
              </w:rPr>
            </w:pPr>
          </w:p>
        </w:tc>
      </w:tr>
      <w:tr w:rsidR="005F6567" w14:paraId="37E9206E" w14:textId="77777777">
        <w:trPr>
          <w:trHeight w:val="930"/>
          <w:jc w:val="center"/>
        </w:trPr>
        <w:tc>
          <w:tcPr>
            <w:tcW w:w="775" w:type="dxa"/>
            <w:vAlign w:val="center"/>
          </w:tcPr>
          <w:p w14:paraId="1EADF9B6" w14:textId="77777777" w:rsidR="005F6567" w:rsidRDefault="005F6567">
            <w:pPr>
              <w:adjustRightInd w:val="0"/>
              <w:snapToGrid w:val="0"/>
              <w:jc w:val="center"/>
              <w:rPr>
                <w:rFonts w:eastAsiaTheme="minorEastAsia"/>
                <w:color w:val="000000"/>
                <w:sz w:val="24"/>
              </w:rPr>
            </w:pPr>
          </w:p>
        </w:tc>
        <w:tc>
          <w:tcPr>
            <w:tcW w:w="1482" w:type="dxa"/>
            <w:vAlign w:val="center"/>
          </w:tcPr>
          <w:p w14:paraId="13516B86" w14:textId="77777777" w:rsidR="005F6567" w:rsidRDefault="005F6567">
            <w:pPr>
              <w:adjustRightInd w:val="0"/>
              <w:snapToGrid w:val="0"/>
              <w:jc w:val="center"/>
              <w:rPr>
                <w:rFonts w:eastAsiaTheme="minorEastAsia"/>
                <w:color w:val="000000"/>
                <w:sz w:val="24"/>
              </w:rPr>
            </w:pPr>
          </w:p>
        </w:tc>
        <w:tc>
          <w:tcPr>
            <w:tcW w:w="2384" w:type="dxa"/>
            <w:vAlign w:val="center"/>
          </w:tcPr>
          <w:p w14:paraId="3596B432" w14:textId="77777777" w:rsidR="005F6567" w:rsidRDefault="005F6567">
            <w:pPr>
              <w:adjustRightInd w:val="0"/>
              <w:snapToGrid w:val="0"/>
              <w:jc w:val="center"/>
              <w:rPr>
                <w:rFonts w:eastAsiaTheme="minorEastAsia"/>
                <w:color w:val="000000"/>
                <w:sz w:val="24"/>
              </w:rPr>
            </w:pPr>
          </w:p>
        </w:tc>
        <w:tc>
          <w:tcPr>
            <w:tcW w:w="2126" w:type="dxa"/>
            <w:vAlign w:val="center"/>
          </w:tcPr>
          <w:p w14:paraId="718BA4B3" w14:textId="77777777" w:rsidR="005F6567" w:rsidRDefault="005F6567">
            <w:pPr>
              <w:adjustRightInd w:val="0"/>
              <w:snapToGrid w:val="0"/>
              <w:jc w:val="center"/>
              <w:rPr>
                <w:rFonts w:eastAsiaTheme="minorEastAsia"/>
                <w:color w:val="000000"/>
                <w:sz w:val="24"/>
              </w:rPr>
            </w:pPr>
          </w:p>
        </w:tc>
        <w:tc>
          <w:tcPr>
            <w:tcW w:w="1875" w:type="dxa"/>
            <w:vAlign w:val="center"/>
          </w:tcPr>
          <w:p w14:paraId="153A4C42" w14:textId="77777777" w:rsidR="005F6567" w:rsidRDefault="005F6567">
            <w:pPr>
              <w:adjustRightInd w:val="0"/>
              <w:snapToGrid w:val="0"/>
              <w:jc w:val="center"/>
              <w:rPr>
                <w:rFonts w:eastAsiaTheme="minorEastAsia"/>
                <w:color w:val="000000"/>
                <w:sz w:val="24"/>
              </w:rPr>
            </w:pPr>
          </w:p>
        </w:tc>
        <w:tc>
          <w:tcPr>
            <w:tcW w:w="1009" w:type="dxa"/>
            <w:vAlign w:val="center"/>
          </w:tcPr>
          <w:p w14:paraId="788C42BC" w14:textId="77777777" w:rsidR="005F6567" w:rsidRDefault="005F6567">
            <w:pPr>
              <w:adjustRightInd w:val="0"/>
              <w:snapToGrid w:val="0"/>
              <w:jc w:val="center"/>
              <w:rPr>
                <w:rFonts w:eastAsiaTheme="minorEastAsia"/>
                <w:color w:val="000000"/>
                <w:sz w:val="24"/>
              </w:rPr>
            </w:pPr>
          </w:p>
        </w:tc>
      </w:tr>
    </w:tbl>
    <w:p w14:paraId="058DF8CD" w14:textId="77777777" w:rsidR="005F6567" w:rsidRDefault="005F6567">
      <w:pPr>
        <w:tabs>
          <w:tab w:val="left" w:pos="1800"/>
          <w:tab w:val="left" w:pos="5580"/>
        </w:tabs>
        <w:spacing w:line="360" w:lineRule="auto"/>
        <w:ind w:firstLineChars="150" w:firstLine="360"/>
        <w:jc w:val="left"/>
        <w:rPr>
          <w:rFonts w:eastAsiaTheme="minorEastAsia"/>
          <w:color w:val="000000"/>
          <w:sz w:val="24"/>
          <w:u w:val="single"/>
        </w:rPr>
      </w:pPr>
    </w:p>
    <w:p w14:paraId="328E85F9" w14:textId="77777777" w:rsidR="005F6567" w:rsidRDefault="005F6567">
      <w:pPr>
        <w:tabs>
          <w:tab w:val="left" w:pos="1800"/>
          <w:tab w:val="left" w:pos="5580"/>
        </w:tabs>
        <w:spacing w:line="360" w:lineRule="auto"/>
        <w:ind w:firstLineChars="150" w:firstLine="360"/>
        <w:jc w:val="left"/>
        <w:rPr>
          <w:rFonts w:eastAsiaTheme="minorEastAsia"/>
          <w:color w:val="000000"/>
          <w:sz w:val="24"/>
          <w:u w:val="single"/>
        </w:rPr>
      </w:pPr>
    </w:p>
    <w:p w14:paraId="20B66F76" w14:textId="77777777" w:rsidR="005F6567" w:rsidRDefault="00317592">
      <w:pPr>
        <w:tabs>
          <w:tab w:val="left" w:pos="1800"/>
          <w:tab w:val="left" w:pos="5580"/>
        </w:tabs>
        <w:jc w:val="left"/>
        <w:rPr>
          <w:rFonts w:eastAsiaTheme="minorEastAsia"/>
          <w:color w:val="000000"/>
          <w:sz w:val="24"/>
        </w:rPr>
      </w:pPr>
      <w:r>
        <w:rPr>
          <w:rFonts w:eastAsiaTheme="minorEastAsia"/>
          <w:color w:val="000000"/>
          <w:sz w:val="24"/>
        </w:rPr>
        <w:t>注：</w:t>
      </w:r>
    </w:p>
    <w:p w14:paraId="11DEB8B8" w14:textId="77777777" w:rsidR="005F6567" w:rsidRDefault="00317592">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28611CD3" w14:textId="77777777" w:rsidR="005F6567" w:rsidRDefault="00317592">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09B840C" w14:textId="77777777" w:rsidR="005F6567" w:rsidRDefault="005F6567">
      <w:pPr>
        <w:tabs>
          <w:tab w:val="left" w:pos="1800"/>
          <w:tab w:val="left" w:pos="5580"/>
        </w:tabs>
        <w:jc w:val="left"/>
        <w:rPr>
          <w:rFonts w:eastAsiaTheme="minorEastAsia"/>
          <w:color w:val="000000"/>
          <w:sz w:val="24"/>
        </w:rPr>
      </w:pPr>
    </w:p>
    <w:p w14:paraId="59259F71" w14:textId="77777777" w:rsidR="005F6567" w:rsidRDefault="005F6567">
      <w:pPr>
        <w:rPr>
          <w:rFonts w:eastAsiaTheme="minorEastAsia"/>
          <w:color w:val="000000"/>
          <w:sz w:val="24"/>
          <w:szCs w:val="20"/>
        </w:rPr>
      </w:pPr>
    </w:p>
    <w:p w14:paraId="13629F26" w14:textId="77777777" w:rsidR="005F6567" w:rsidRDefault="00317592">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9803A43" w14:textId="77777777" w:rsidR="005F6567" w:rsidRDefault="00317592">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74804CA" w14:textId="77777777" w:rsidR="005F6567" w:rsidRDefault="00317592">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eastAsiaTheme="minorEastAsia"/>
          <w:sz w:val="24"/>
        </w:rPr>
        <w:t>竞争性磋商文件要求提供或供应商认为应附的其他材料</w:t>
      </w:r>
    </w:p>
    <w:p w14:paraId="1A03D5C2" w14:textId="77777777" w:rsidR="00ED16AF" w:rsidRDefault="00ED16AF" w:rsidP="00ED16AF">
      <w:pPr>
        <w:widowControl/>
        <w:jc w:val="left"/>
        <w:rPr>
          <w:color w:val="000000"/>
          <w:sz w:val="24"/>
          <w:szCs w:val="20"/>
        </w:rPr>
      </w:pPr>
      <w:bookmarkStart w:id="1378"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af9"/>
        <w:tblW w:w="5000" w:type="pct"/>
        <w:tblLook w:val="04A0" w:firstRow="1" w:lastRow="0" w:firstColumn="1" w:lastColumn="0" w:noHBand="0" w:noVBand="1"/>
      </w:tblPr>
      <w:tblGrid>
        <w:gridCol w:w="3022"/>
        <w:gridCol w:w="3021"/>
        <w:gridCol w:w="3019"/>
      </w:tblGrid>
      <w:tr w:rsidR="00ED16AF" w14:paraId="523D02DD" w14:textId="77777777" w:rsidTr="008D1F06">
        <w:trPr>
          <w:trHeight w:val="380"/>
        </w:trPr>
        <w:tc>
          <w:tcPr>
            <w:tcW w:w="1667" w:type="pct"/>
          </w:tcPr>
          <w:p w14:paraId="202C3471" w14:textId="77777777" w:rsidR="00ED16AF" w:rsidRDefault="00ED16AF" w:rsidP="008D1F06">
            <w:pPr>
              <w:rPr>
                <w:sz w:val="24"/>
              </w:rPr>
            </w:pPr>
            <w:r>
              <w:rPr>
                <w:rFonts w:hint="eastAsia"/>
                <w:sz w:val="24"/>
              </w:rPr>
              <w:t>供应商名称</w:t>
            </w:r>
          </w:p>
        </w:tc>
        <w:tc>
          <w:tcPr>
            <w:tcW w:w="1667" w:type="pct"/>
          </w:tcPr>
          <w:p w14:paraId="5AE49908" w14:textId="77777777" w:rsidR="00ED16AF" w:rsidRDefault="00ED16AF" w:rsidP="008D1F06">
            <w:pPr>
              <w:rPr>
                <w:sz w:val="24"/>
              </w:rPr>
            </w:pPr>
            <w:r>
              <w:rPr>
                <w:rFonts w:hint="eastAsia"/>
                <w:sz w:val="24"/>
              </w:rPr>
              <w:t>供应商所属性别</w:t>
            </w:r>
          </w:p>
        </w:tc>
        <w:tc>
          <w:tcPr>
            <w:tcW w:w="1667" w:type="pct"/>
          </w:tcPr>
          <w:p w14:paraId="0ECFBAC6" w14:textId="77777777" w:rsidR="00ED16AF" w:rsidRDefault="00ED16AF" w:rsidP="008D1F06">
            <w:pPr>
              <w:rPr>
                <w:sz w:val="24"/>
              </w:rPr>
            </w:pPr>
            <w:r>
              <w:rPr>
                <w:rFonts w:hint="eastAsia"/>
                <w:sz w:val="24"/>
              </w:rPr>
              <w:t>外商投资类型</w:t>
            </w:r>
          </w:p>
        </w:tc>
      </w:tr>
      <w:tr w:rsidR="00ED16AF" w14:paraId="729A4194" w14:textId="77777777" w:rsidTr="008D1F06">
        <w:trPr>
          <w:trHeight w:val="414"/>
        </w:trPr>
        <w:tc>
          <w:tcPr>
            <w:tcW w:w="1667" w:type="pct"/>
          </w:tcPr>
          <w:p w14:paraId="09A3B653" w14:textId="77777777" w:rsidR="00ED16AF" w:rsidRDefault="00ED16AF" w:rsidP="008D1F06">
            <w:pPr>
              <w:rPr>
                <w:sz w:val="24"/>
              </w:rPr>
            </w:pPr>
          </w:p>
        </w:tc>
        <w:tc>
          <w:tcPr>
            <w:tcW w:w="1667" w:type="pct"/>
          </w:tcPr>
          <w:p w14:paraId="6896400D" w14:textId="77777777" w:rsidR="00ED16AF" w:rsidRDefault="00ED16AF" w:rsidP="008D1F06">
            <w:pPr>
              <w:rPr>
                <w:sz w:val="24"/>
              </w:rPr>
            </w:pPr>
          </w:p>
        </w:tc>
        <w:tc>
          <w:tcPr>
            <w:tcW w:w="1667" w:type="pct"/>
          </w:tcPr>
          <w:p w14:paraId="672431E0" w14:textId="77777777" w:rsidR="00ED16AF" w:rsidRDefault="00ED16AF" w:rsidP="008D1F06">
            <w:pPr>
              <w:rPr>
                <w:sz w:val="24"/>
              </w:rPr>
            </w:pPr>
          </w:p>
        </w:tc>
      </w:tr>
      <w:tr w:rsidR="00ED16AF" w14:paraId="3209E79E" w14:textId="77777777" w:rsidTr="008D1F06">
        <w:trPr>
          <w:trHeight w:val="419"/>
        </w:trPr>
        <w:tc>
          <w:tcPr>
            <w:tcW w:w="1667" w:type="pct"/>
          </w:tcPr>
          <w:p w14:paraId="22D2B77D" w14:textId="77777777" w:rsidR="00ED16AF" w:rsidRDefault="00ED16AF" w:rsidP="008D1F06"/>
        </w:tc>
        <w:tc>
          <w:tcPr>
            <w:tcW w:w="1667" w:type="pct"/>
          </w:tcPr>
          <w:p w14:paraId="08D5FF78" w14:textId="77777777" w:rsidR="00ED16AF" w:rsidRDefault="00ED16AF" w:rsidP="008D1F06"/>
        </w:tc>
        <w:tc>
          <w:tcPr>
            <w:tcW w:w="1667" w:type="pct"/>
          </w:tcPr>
          <w:p w14:paraId="14B655E5" w14:textId="77777777" w:rsidR="00ED16AF" w:rsidRDefault="00ED16AF" w:rsidP="008D1F06"/>
        </w:tc>
      </w:tr>
      <w:tr w:rsidR="00ED16AF" w14:paraId="35067BE6" w14:textId="77777777" w:rsidTr="008D1F06">
        <w:trPr>
          <w:trHeight w:val="411"/>
        </w:trPr>
        <w:tc>
          <w:tcPr>
            <w:tcW w:w="1667" w:type="pct"/>
          </w:tcPr>
          <w:p w14:paraId="41075F6E" w14:textId="77777777" w:rsidR="00ED16AF" w:rsidRDefault="00ED16AF" w:rsidP="008D1F06"/>
        </w:tc>
        <w:tc>
          <w:tcPr>
            <w:tcW w:w="1667" w:type="pct"/>
          </w:tcPr>
          <w:p w14:paraId="52E4E04B" w14:textId="77777777" w:rsidR="00ED16AF" w:rsidRDefault="00ED16AF" w:rsidP="008D1F06"/>
        </w:tc>
        <w:tc>
          <w:tcPr>
            <w:tcW w:w="1667" w:type="pct"/>
          </w:tcPr>
          <w:p w14:paraId="317D7537" w14:textId="77777777" w:rsidR="00ED16AF" w:rsidRDefault="00ED16AF" w:rsidP="008D1F06"/>
        </w:tc>
      </w:tr>
      <w:tr w:rsidR="00ED16AF" w14:paraId="46EED3B6" w14:textId="77777777" w:rsidTr="008D1F06">
        <w:trPr>
          <w:trHeight w:val="274"/>
        </w:trPr>
        <w:tc>
          <w:tcPr>
            <w:tcW w:w="1667" w:type="pct"/>
          </w:tcPr>
          <w:p w14:paraId="54CBF3E1" w14:textId="77777777" w:rsidR="00ED16AF" w:rsidRDefault="00ED16AF" w:rsidP="008D1F06"/>
        </w:tc>
        <w:tc>
          <w:tcPr>
            <w:tcW w:w="1667" w:type="pct"/>
          </w:tcPr>
          <w:p w14:paraId="2F57E9F6" w14:textId="77777777" w:rsidR="00ED16AF" w:rsidRDefault="00ED16AF" w:rsidP="008D1F06"/>
        </w:tc>
        <w:tc>
          <w:tcPr>
            <w:tcW w:w="1667" w:type="pct"/>
          </w:tcPr>
          <w:p w14:paraId="5AB7596F" w14:textId="77777777" w:rsidR="00ED16AF" w:rsidRDefault="00ED16AF" w:rsidP="008D1F06"/>
        </w:tc>
      </w:tr>
    </w:tbl>
    <w:p w14:paraId="533CC588" w14:textId="77777777" w:rsidR="00ED16AF" w:rsidRDefault="00ED16AF" w:rsidP="00ED16AF">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5D72D922" w14:textId="77777777" w:rsidR="00ED16AF" w:rsidRDefault="00ED16AF" w:rsidP="00ED16AF">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1A00C851" w14:textId="77777777" w:rsidR="00ED16AF" w:rsidRDefault="00ED16AF" w:rsidP="00ED16AF">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1378"/>
    <w:p w14:paraId="32DB16BB" w14:textId="77777777" w:rsidR="00ED16AF" w:rsidRPr="00ED16AF" w:rsidRDefault="00ED16AF">
      <w:pPr>
        <w:tabs>
          <w:tab w:val="left" w:pos="1800"/>
          <w:tab w:val="left" w:pos="5580"/>
        </w:tabs>
        <w:spacing w:line="360" w:lineRule="auto"/>
        <w:jc w:val="left"/>
        <w:rPr>
          <w:rFonts w:eastAsiaTheme="minorEastAsia"/>
          <w:color w:val="000000"/>
          <w:sz w:val="24"/>
        </w:rPr>
      </w:pPr>
    </w:p>
    <w:p w14:paraId="14A844F8" w14:textId="77777777" w:rsidR="00ED16AF" w:rsidRDefault="00ED16AF">
      <w:pPr>
        <w:widowControl/>
        <w:jc w:val="left"/>
        <w:rPr>
          <w:rFonts w:eastAsiaTheme="minorEastAsia"/>
          <w:color w:val="000000"/>
          <w:sz w:val="24"/>
        </w:rPr>
      </w:pPr>
      <w:r>
        <w:rPr>
          <w:rFonts w:eastAsiaTheme="minorEastAsia"/>
          <w:color w:val="000000"/>
          <w:sz w:val="24"/>
        </w:rPr>
        <w:br w:type="page"/>
      </w:r>
    </w:p>
    <w:p w14:paraId="00EC9B2B" w14:textId="0D13D936" w:rsidR="005F6567" w:rsidRDefault="00ED16AF">
      <w:pPr>
        <w:tabs>
          <w:tab w:val="left" w:pos="1800"/>
          <w:tab w:val="left" w:pos="5580"/>
        </w:tabs>
        <w:spacing w:line="360" w:lineRule="auto"/>
        <w:jc w:val="left"/>
        <w:rPr>
          <w:rFonts w:hAnsi="宋体"/>
        </w:rPr>
      </w:pPr>
      <w:r>
        <w:rPr>
          <w:rFonts w:eastAsiaTheme="minorEastAsia" w:hint="eastAsia"/>
          <w:color w:val="000000"/>
          <w:sz w:val="24"/>
        </w:rPr>
        <w:lastRenderedPageBreak/>
        <w:t>11-</w:t>
      </w:r>
      <w:r>
        <w:rPr>
          <w:rFonts w:eastAsiaTheme="minorEastAsia"/>
          <w:color w:val="000000"/>
          <w:sz w:val="24"/>
        </w:rPr>
        <w:t>2</w:t>
      </w:r>
      <w:r w:rsidR="00317592">
        <w:rPr>
          <w:rFonts w:eastAsiaTheme="minorEastAsia" w:hint="eastAsia"/>
          <w:color w:val="000000"/>
          <w:sz w:val="24"/>
        </w:rPr>
        <w:t xml:space="preserve"> </w:t>
      </w:r>
      <w:r w:rsidR="00317592">
        <w:rPr>
          <w:rFonts w:eastAsiaTheme="minorEastAsia" w:hint="eastAsia"/>
          <w:color w:val="000000"/>
          <w:sz w:val="24"/>
        </w:rPr>
        <w:t>供应商团队人员配备情况</w:t>
      </w:r>
    </w:p>
    <w:p w14:paraId="6D96A274" w14:textId="77777777" w:rsidR="00ED16AF" w:rsidRDefault="00ED16AF">
      <w:pPr>
        <w:widowControl/>
        <w:jc w:val="left"/>
        <w:rPr>
          <w:rFonts w:eastAsiaTheme="minorEastAsia"/>
          <w:color w:val="000000"/>
          <w:sz w:val="24"/>
        </w:rPr>
      </w:pPr>
      <w:r>
        <w:rPr>
          <w:rFonts w:eastAsiaTheme="minorEastAsia"/>
          <w:color w:val="000000"/>
          <w:sz w:val="24"/>
        </w:rPr>
        <w:br w:type="page"/>
      </w:r>
    </w:p>
    <w:p w14:paraId="100975AC" w14:textId="5170C085" w:rsidR="005F6567" w:rsidRDefault="00ED16AF">
      <w:pPr>
        <w:tabs>
          <w:tab w:val="left" w:pos="1800"/>
          <w:tab w:val="left" w:pos="5580"/>
        </w:tabs>
        <w:spacing w:line="360" w:lineRule="auto"/>
        <w:jc w:val="left"/>
        <w:rPr>
          <w:rFonts w:eastAsiaTheme="minorEastAsia"/>
          <w:color w:val="000000"/>
          <w:sz w:val="24"/>
        </w:rPr>
      </w:pPr>
      <w:r>
        <w:rPr>
          <w:rFonts w:eastAsiaTheme="minorEastAsia" w:hint="eastAsia"/>
          <w:color w:val="000000"/>
          <w:sz w:val="24"/>
        </w:rPr>
        <w:lastRenderedPageBreak/>
        <w:t>11-</w:t>
      </w:r>
      <w:r>
        <w:rPr>
          <w:rFonts w:eastAsiaTheme="minorEastAsia"/>
          <w:color w:val="000000"/>
          <w:sz w:val="24"/>
        </w:rPr>
        <w:t>3</w:t>
      </w:r>
      <w:r w:rsidR="00317592">
        <w:rPr>
          <w:rFonts w:eastAsiaTheme="minorEastAsia" w:hint="eastAsia"/>
          <w:color w:val="000000"/>
          <w:sz w:val="24"/>
        </w:rPr>
        <w:t xml:space="preserve"> </w:t>
      </w:r>
      <w:r w:rsidR="00317592">
        <w:rPr>
          <w:rFonts w:eastAsiaTheme="minorEastAsia" w:hint="eastAsia"/>
          <w:color w:val="000000"/>
          <w:sz w:val="24"/>
        </w:rPr>
        <w:t>同类项目业绩</w:t>
      </w:r>
    </w:p>
    <w:p w14:paraId="13EE2BFB" w14:textId="77777777" w:rsidR="00ED16AF" w:rsidRDefault="00ED16AF">
      <w:pPr>
        <w:widowControl/>
        <w:jc w:val="left"/>
        <w:rPr>
          <w:rFonts w:eastAsiaTheme="minorEastAsia"/>
          <w:color w:val="000000"/>
          <w:sz w:val="24"/>
        </w:rPr>
      </w:pPr>
      <w:r>
        <w:rPr>
          <w:rFonts w:eastAsiaTheme="minorEastAsia"/>
          <w:color w:val="000000"/>
          <w:sz w:val="24"/>
        </w:rPr>
        <w:br w:type="page"/>
      </w:r>
    </w:p>
    <w:p w14:paraId="55F4120A" w14:textId="46E32ACF" w:rsidR="005F6567" w:rsidRDefault="00ED16AF">
      <w:pPr>
        <w:rPr>
          <w:rFonts w:eastAsiaTheme="minorEastAsia"/>
          <w:b/>
          <w:sz w:val="36"/>
          <w:szCs w:val="36"/>
        </w:rPr>
      </w:pPr>
      <w:r>
        <w:rPr>
          <w:rFonts w:eastAsiaTheme="minorEastAsia" w:hint="eastAsia"/>
          <w:color w:val="000000"/>
          <w:sz w:val="24"/>
        </w:rPr>
        <w:lastRenderedPageBreak/>
        <w:t>11-</w:t>
      </w:r>
      <w:r>
        <w:rPr>
          <w:rFonts w:eastAsiaTheme="minorEastAsia"/>
          <w:color w:val="000000"/>
          <w:sz w:val="24"/>
        </w:rPr>
        <w:t>4</w:t>
      </w:r>
      <w:r w:rsidR="00317592">
        <w:rPr>
          <w:rFonts w:eastAsiaTheme="minorEastAsia" w:hint="eastAsia"/>
          <w:color w:val="000000"/>
          <w:sz w:val="24"/>
        </w:rPr>
        <w:t>供应商认为应附的其他材料</w:t>
      </w:r>
      <w:r w:rsidR="00317592">
        <w:rPr>
          <w:rFonts w:eastAsiaTheme="minorEastAsia"/>
          <w:b/>
          <w:sz w:val="36"/>
          <w:szCs w:val="36"/>
        </w:rPr>
        <w:br w:type="page"/>
      </w:r>
    </w:p>
    <w:p w14:paraId="0F64E4B6" w14:textId="77777777" w:rsidR="005F6567" w:rsidRDefault="00317592">
      <w:pPr>
        <w:spacing w:line="360" w:lineRule="auto"/>
        <w:outlineLvl w:val="1"/>
        <w:rPr>
          <w:rFonts w:eastAsiaTheme="minorEastAsia"/>
          <w:sz w:val="24"/>
        </w:rPr>
      </w:pPr>
      <w:r>
        <w:rPr>
          <w:rFonts w:eastAsiaTheme="minorEastAsia" w:hint="eastAsia"/>
          <w:sz w:val="24"/>
        </w:rPr>
        <w:lastRenderedPageBreak/>
        <w:t xml:space="preserve">12  </w:t>
      </w:r>
      <w:r>
        <w:rPr>
          <w:rFonts w:hint="eastAsia"/>
          <w:color w:val="000000"/>
          <w:sz w:val="24"/>
          <w:szCs w:val="20"/>
        </w:rPr>
        <w:t>项目实施详细方案</w:t>
      </w:r>
    </w:p>
    <w:p w14:paraId="2CA6D876" w14:textId="73CF88FA" w:rsidR="005F6567" w:rsidRDefault="00317592">
      <w:pPr>
        <w:spacing w:line="360" w:lineRule="auto"/>
        <w:ind w:firstLineChars="200" w:firstLine="480"/>
        <w:rPr>
          <w:rFonts w:eastAsiaTheme="minorEastAsia"/>
          <w:sz w:val="24"/>
        </w:rPr>
      </w:pPr>
      <w:r>
        <w:rPr>
          <w:rFonts w:hint="eastAsia"/>
          <w:sz w:val="24"/>
        </w:rPr>
        <w:t>供应商应提供</w:t>
      </w:r>
      <w:r w:rsidR="00692A4C" w:rsidRPr="00692A4C">
        <w:rPr>
          <w:rFonts w:hint="eastAsia"/>
          <w:sz w:val="24"/>
        </w:rPr>
        <w:t>施工方案与技术措施</w:t>
      </w:r>
      <w:r w:rsidR="00692A4C">
        <w:rPr>
          <w:rFonts w:hint="eastAsia"/>
          <w:sz w:val="24"/>
        </w:rPr>
        <w:t>、</w:t>
      </w:r>
      <w:r w:rsidR="00692A4C" w:rsidRPr="00692A4C">
        <w:rPr>
          <w:rFonts w:hint="eastAsia"/>
          <w:sz w:val="24"/>
        </w:rPr>
        <w:t>质量管理体系与保证措施</w:t>
      </w:r>
      <w:r w:rsidR="00692A4C">
        <w:rPr>
          <w:rFonts w:hint="eastAsia"/>
          <w:sz w:val="24"/>
        </w:rPr>
        <w:t>、</w:t>
      </w:r>
      <w:r w:rsidR="00692A4C" w:rsidRPr="00692A4C">
        <w:rPr>
          <w:rFonts w:hint="eastAsia"/>
          <w:sz w:val="24"/>
        </w:rPr>
        <w:t>安全管理体系与保证措施</w:t>
      </w:r>
      <w:r w:rsidR="00692A4C">
        <w:rPr>
          <w:rFonts w:hint="eastAsia"/>
          <w:sz w:val="24"/>
        </w:rPr>
        <w:t>、</w:t>
      </w:r>
      <w:r w:rsidR="00692A4C" w:rsidRPr="00692A4C">
        <w:rPr>
          <w:rFonts w:hint="eastAsia"/>
          <w:sz w:val="24"/>
        </w:rPr>
        <w:t>工程进度计划与保证措施</w:t>
      </w:r>
      <w:r w:rsidR="00692A4C">
        <w:rPr>
          <w:rFonts w:hint="eastAsia"/>
          <w:sz w:val="24"/>
        </w:rPr>
        <w:t>、</w:t>
      </w:r>
      <w:r w:rsidR="00692A4C" w:rsidRPr="00692A4C">
        <w:rPr>
          <w:rFonts w:hint="eastAsia"/>
          <w:sz w:val="24"/>
        </w:rPr>
        <w:t>成品保护和工程保修的管理措施</w:t>
      </w:r>
      <w:r w:rsidR="00692A4C">
        <w:rPr>
          <w:rFonts w:hint="eastAsia"/>
          <w:sz w:val="24"/>
        </w:rPr>
        <w:t>等。</w:t>
      </w:r>
      <w:r>
        <w:rPr>
          <w:rFonts w:eastAsiaTheme="minorEastAsia"/>
          <w:sz w:val="24"/>
        </w:rPr>
        <w:br w:type="page"/>
      </w:r>
    </w:p>
    <w:p w14:paraId="17CADF24" w14:textId="77777777" w:rsidR="005F6567" w:rsidRDefault="00317592">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3</w:t>
      </w:r>
      <w:r>
        <w:rPr>
          <w:rFonts w:eastAsiaTheme="minorEastAsia"/>
          <w:sz w:val="24"/>
        </w:rPr>
        <w:t xml:space="preserve">  </w:t>
      </w:r>
      <w:r>
        <w:rPr>
          <w:rFonts w:eastAsiaTheme="minorEastAsia"/>
          <w:sz w:val="24"/>
        </w:rPr>
        <w:t>最后报价一览表（实质性格式，磋商后提交）</w:t>
      </w:r>
    </w:p>
    <w:p w14:paraId="5CDF2B5D" w14:textId="77777777" w:rsidR="005F6567" w:rsidRDefault="005F6567">
      <w:pPr>
        <w:widowControl/>
        <w:jc w:val="left"/>
        <w:rPr>
          <w:rFonts w:eastAsiaTheme="minorEastAsia"/>
          <w:kern w:val="0"/>
          <w:sz w:val="24"/>
          <w:szCs w:val="20"/>
        </w:rPr>
      </w:pPr>
    </w:p>
    <w:p w14:paraId="788F6CF8" w14:textId="77777777" w:rsidR="005F6567" w:rsidRDefault="00317592">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31544C4C" w14:textId="77777777" w:rsidR="005F6567" w:rsidRDefault="005F6567">
      <w:pPr>
        <w:tabs>
          <w:tab w:val="left" w:pos="1800"/>
          <w:tab w:val="left" w:pos="5580"/>
        </w:tabs>
        <w:spacing w:line="360" w:lineRule="auto"/>
        <w:jc w:val="left"/>
        <w:rPr>
          <w:rFonts w:eastAsiaTheme="minorEastAsia"/>
          <w:color w:val="000000"/>
          <w:sz w:val="24"/>
        </w:rPr>
      </w:pPr>
    </w:p>
    <w:p w14:paraId="074321CD" w14:textId="77777777" w:rsidR="00DA62B1" w:rsidRDefault="00DA62B1" w:rsidP="00DA62B1">
      <w:pPr>
        <w:tabs>
          <w:tab w:val="left" w:pos="1800"/>
          <w:tab w:val="left" w:pos="5580"/>
        </w:tabs>
        <w:spacing w:line="360" w:lineRule="auto"/>
        <w:jc w:val="left"/>
        <w:rPr>
          <w:i/>
          <w:color w:val="FF0000"/>
          <w:sz w:val="24"/>
        </w:rPr>
      </w:pPr>
    </w:p>
    <w:p w14:paraId="35746F3E" w14:textId="77777777" w:rsidR="00DA62B1" w:rsidRDefault="00DA62B1" w:rsidP="00DA62B1">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1"/>
        <w:gridCol w:w="1593"/>
        <w:gridCol w:w="1678"/>
        <w:gridCol w:w="3270"/>
      </w:tblGrid>
      <w:tr w:rsidR="00DA62B1" w14:paraId="273E6D15" w14:textId="77777777" w:rsidTr="00D36053">
        <w:trPr>
          <w:trHeight w:val="531"/>
          <w:jc w:val="center"/>
        </w:trPr>
        <w:tc>
          <w:tcPr>
            <w:tcW w:w="1391" w:type="pct"/>
            <w:vMerge w:val="restart"/>
            <w:tcBorders>
              <w:top w:val="single" w:sz="4" w:space="0" w:color="auto"/>
              <w:left w:val="single" w:sz="4" w:space="0" w:color="auto"/>
              <w:bottom w:val="single" w:sz="4" w:space="0" w:color="auto"/>
              <w:right w:val="single" w:sz="4" w:space="0" w:color="auto"/>
            </w:tcBorders>
            <w:vAlign w:val="center"/>
          </w:tcPr>
          <w:p w14:paraId="4EDC7916" w14:textId="77777777" w:rsidR="00DA62B1" w:rsidRDefault="00DA62B1" w:rsidP="00D36053">
            <w:pPr>
              <w:tabs>
                <w:tab w:val="left" w:pos="5580"/>
              </w:tabs>
              <w:jc w:val="center"/>
              <w:rPr>
                <w:rFonts w:eastAsiaTheme="minorEastAsia"/>
                <w:b/>
                <w:sz w:val="24"/>
              </w:rPr>
            </w:pPr>
            <w:r>
              <w:rPr>
                <w:rFonts w:eastAsiaTheme="minorEastAsia"/>
                <w:b/>
                <w:sz w:val="24"/>
              </w:rPr>
              <w:t>供应商名称</w:t>
            </w:r>
          </w:p>
        </w:tc>
        <w:tc>
          <w:tcPr>
            <w:tcW w:w="1805" w:type="pct"/>
            <w:gridSpan w:val="2"/>
            <w:tcBorders>
              <w:top w:val="single" w:sz="4" w:space="0" w:color="auto"/>
              <w:left w:val="single" w:sz="4" w:space="0" w:color="auto"/>
              <w:bottom w:val="single" w:sz="4" w:space="0" w:color="auto"/>
              <w:right w:val="single" w:sz="4" w:space="0" w:color="auto"/>
            </w:tcBorders>
            <w:vAlign w:val="center"/>
          </w:tcPr>
          <w:p w14:paraId="7B1E197B" w14:textId="77777777" w:rsidR="00DA62B1" w:rsidRDefault="00DA62B1" w:rsidP="00D36053">
            <w:pPr>
              <w:tabs>
                <w:tab w:val="left" w:pos="5580"/>
              </w:tabs>
              <w:jc w:val="center"/>
              <w:rPr>
                <w:rFonts w:eastAsiaTheme="minorEastAsia"/>
                <w:b/>
                <w:sz w:val="24"/>
              </w:rPr>
            </w:pPr>
            <w:r>
              <w:rPr>
                <w:rFonts w:eastAsiaTheme="minorEastAsia"/>
                <w:b/>
                <w:sz w:val="24"/>
              </w:rPr>
              <w:t>报价</w:t>
            </w:r>
          </w:p>
        </w:tc>
        <w:tc>
          <w:tcPr>
            <w:tcW w:w="1804" w:type="pct"/>
            <w:vMerge w:val="restart"/>
            <w:tcBorders>
              <w:top w:val="single" w:sz="4" w:space="0" w:color="auto"/>
              <w:left w:val="single" w:sz="4" w:space="0" w:color="auto"/>
              <w:right w:val="single" w:sz="4" w:space="0" w:color="auto"/>
            </w:tcBorders>
            <w:vAlign w:val="center"/>
          </w:tcPr>
          <w:p w14:paraId="4CC47161" w14:textId="77777777" w:rsidR="00DA62B1" w:rsidRDefault="00DA62B1" w:rsidP="00D36053">
            <w:pPr>
              <w:tabs>
                <w:tab w:val="left" w:pos="5580"/>
              </w:tabs>
              <w:jc w:val="center"/>
              <w:rPr>
                <w:rFonts w:eastAsiaTheme="minorEastAsia"/>
                <w:b/>
                <w:sz w:val="24"/>
              </w:rPr>
            </w:pPr>
            <w:r>
              <w:rPr>
                <w:rFonts w:eastAsiaTheme="minorEastAsia"/>
                <w:b/>
                <w:sz w:val="24"/>
              </w:rPr>
              <w:t>合同履行期限</w:t>
            </w:r>
          </w:p>
        </w:tc>
      </w:tr>
      <w:tr w:rsidR="00DA62B1" w14:paraId="7E15F342" w14:textId="77777777" w:rsidTr="00D36053">
        <w:trPr>
          <w:trHeight w:val="674"/>
          <w:jc w:val="center"/>
        </w:trPr>
        <w:tc>
          <w:tcPr>
            <w:tcW w:w="1391" w:type="pct"/>
            <w:vMerge/>
            <w:tcBorders>
              <w:top w:val="single" w:sz="4" w:space="0" w:color="auto"/>
              <w:left w:val="single" w:sz="4" w:space="0" w:color="auto"/>
              <w:bottom w:val="single" w:sz="4" w:space="0" w:color="auto"/>
              <w:right w:val="single" w:sz="4" w:space="0" w:color="auto"/>
            </w:tcBorders>
            <w:vAlign w:val="center"/>
          </w:tcPr>
          <w:p w14:paraId="20EB861D" w14:textId="77777777" w:rsidR="00DA62B1" w:rsidRDefault="00DA62B1" w:rsidP="00D36053">
            <w:pPr>
              <w:widowControl/>
              <w:jc w:val="left"/>
              <w:rPr>
                <w:rFonts w:eastAsiaTheme="minorEastAsia"/>
                <w:b/>
                <w:sz w:val="24"/>
              </w:rPr>
            </w:pPr>
          </w:p>
        </w:tc>
        <w:tc>
          <w:tcPr>
            <w:tcW w:w="879" w:type="pct"/>
            <w:tcBorders>
              <w:top w:val="single" w:sz="4" w:space="0" w:color="auto"/>
              <w:left w:val="single" w:sz="4" w:space="0" w:color="auto"/>
              <w:bottom w:val="single" w:sz="4" w:space="0" w:color="auto"/>
              <w:right w:val="single" w:sz="4" w:space="0" w:color="auto"/>
            </w:tcBorders>
            <w:vAlign w:val="center"/>
          </w:tcPr>
          <w:p w14:paraId="0684C4F4" w14:textId="77777777" w:rsidR="00DA62B1" w:rsidRDefault="00DA62B1" w:rsidP="00D36053">
            <w:pPr>
              <w:tabs>
                <w:tab w:val="left" w:pos="5580"/>
              </w:tabs>
              <w:jc w:val="center"/>
              <w:rPr>
                <w:rFonts w:eastAsiaTheme="minorEastAsia"/>
                <w:b/>
                <w:sz w:val="24"/>
              </w:rPr>
            </w:pPr>
            <w:r>
              <w:rPr>
                <w:rFonts w:eastAsiaTheme="minorEastAsia"/>
                <w:b/>
                <w:sz w:val="24"/>
              </w:rPr>
              <w:t>大写</w:t>
            </w:r>
          </w:p>
        </w:tc>
        <w:tc>
          <w:tcPr>
            <w:tcW w:w="926" w:type="pct"/>
            <w:tcBorders>
              <w:top w:val="single" w:sz="4" w:space="0" w:color="auto"/>
              <w:left w:val="single" w:sz="4" w:space="0" w:color="auto"/>
              <w:bottom w:val="single" w:sz="4" w:space="0" w:color="auto"/>
              <w:right w:val="single" w:sz="4" w:space="0" w:color="auto"/>
            </w:tcBorders>
            <w:vAlign w:val="center"/>
          </w:tcPr>
          <w:p w14:paraId="2E8483E2" w14:textId="77777777" w:rsidR="00DA62B1" w:rsidRDefault="00DA62B1" w:rsidP="00D36053">
            <w:pPr>
              <w:tabs>
                <w:tab w:val="left" w:pos="5580"/>
              </w:tabs>
              <w:jc w:val="center"/>
              <w:rPr>
                <w:rFonts w:eastAsiaTheme="minorEastAsia"/>
                <w:b/>
                <w:sz w:val="24"/>
              </w:rPr>
            </w:pPr>
            <w:r>
              <w:rPr>
                <w:rFonts w:eastAsiaTheme="minorEastAsia"/>
                <w:b/>
                <w:sz w:val="24"/>
              </w:rPr>
              <w:t>小写</w:t>
            </w:r>
          </w:p>
        </w:tc>
        <w:tc>
          <w:tcPr>
            <w:tcW w:w="1804" w:type="pct"/>
            <w:vMerge/>
            <w:tcBorders>
              <w:left w:val="single" w:sz="4" w:space="0" w:color="auto"/>
              <w:bottom w:val="single" w:sz="4" w:space="0" w:color="auto"/>
              <w:right w:val="single" w:sz="4" w:space="0" w:color="auto"/>
            </w:tcBorders>
          </w:tcPr>
          <w:p w14:paraId="2CC43445" w14:textId="77777777" w:rsidR="00DA62B1" w:rsidRDefault="00DA62B1" w:rsidP="00D36053">
            <w:pPr>
              <w:tabs>
                <w:tab w:val="left" w:pos="5580"/>
              </w:tabs>
              <w:jc w:val="center"/>
              <w:rPr>
                <w:rFonts w:eastAsiaTheme="minorEastAsia"/>
                <w:b/>
                <w:sz w:val="24"/>
              </w:rPr>
            </w:pPr>
          </w:p>
        </w:tc>
      </w:tr>
      <w:tr w:rsidR="00DA62B1" w14:paraId="74C8A6FE" w14:textId="77777777" w:rsidTr="00D36053">
        <w:trPr>
          <w:trHeight w:val="976"/>
          <w:jc w:val="center"/>
        </w:trPr>
        <w:tc>
          <w:tcPr>
            <w:tcW w:w="1391" w:type="pct"/>
            <w:tcBorders>
              <w:top w:val="single" w:sz="4" w:space="0" w:color="auto"/>
              <w:left w:val="single" w:sz="4" w:space="0" w:color="auto"/>
              <w:bottom w:val="single" w:sz="4" w:space="0" w:color="auto"/>
              <w:right w:val="single" w:sz="4" w:space="0" w:color="auto"/>
            </w:tcBorders>
            <w:vAlign w:val="center"/>
          </w:tcPr>
          <w:p w14:paraId="2B223406" w14:textId="77777777" w:rsidR="00DA62B1" w:rsidRDefault="00DA62B1" w:rsidP="00D36053">
            <w:pPr>
              <w:tabs>
                <w:tab w:val="left" w:pos="5580"/>
              </w:tabs>
              <w:jc w:val="center"/>
              <w:rPr>
                <w:rFonts w:eastAsiaTheme="minorEastAsia"/>
                <w:sz w:val="24"/>
              </w:rPr>
            </w:pPr>
          </w:p>
        </w:tc>
        <w:tc>
          <w:tcPr>
            <w:tcW w:w="879" w:type="pct"/>
            <w:tcBorders>
              <w:top w:val="single" w:sz="4" w:space="0" w:color="auto"/>
              <w:left w:val="single" w:sz="4" w:space="0" w:color="auto"/>
              <w:bottom w:val="single" w:sz="4" w:space="0" w:color="auto"/>
              <w:right w:val="single" w:sz="4" w:space="0" w:color="auto"/>
            </w:tcBorders>
            <w:vAlign w:val="center"/>
          </w:tcPr>
          <w:p w14:paraId="5A328632" w14:textId="77777777" w:rsidR="00DA62B1" w:rsidRDefault="00DA62B1" w:rsidP="00D36053">
            <w:pPr>
              <w:tabs>
                <w:tab w:val="left" w:pos="5580"/>
              </w:tabs>
              <w:jc w:val="center"/>
              <w:rPr>
                <w:rFonts w:eastAsiaTheme="minorEastAsia"/>
                <w:sz w:val="24"/>
              </w:rPr>
            </w:pPr>
          </w:p>
        </w:tc>
        <w:tc>
          <w:tcPr>
            <w:tcW w:w="926" w:type="pct"/>
            <w:tcBorders>
              <w:top w:val="single" w:sz="4" w:space="0" w:color="auto"/>
              <w:left w:val="single" w:sz="4" w:space="0" w:color="auto"/>
              <w:bottom w:val="single" w:sz="4" w:space="0" w:color="auto"/>
              <w:right w:val="single" w:sz="4" w:space="0" w:color="auto"/>
            </w:tcBorders>
            <w:vAlign w:val="center"/>
          </w:tcPr>
          <w:p w14:paraId="5F5318F5" w14:textId="77777777" w:rsidR="00DA62B1" w:rsidRDefault="00DA62B1" w:rsidP="00D36053">
            <w:pPr>
              <w:tabs>
                <w:tab w:val="left" w:pos="5580"/>
              </w:tabs>
              <w:jc w:val="center"/>
              <w:rPr>
                <w:rFonts w:eastAsiaTheme="minorEastAsia"/>
                <w:sz w:val="24"/>
              </w:rPr>
            </w:pPr>
          </w:p>
        </w:tc>
        <w:tc>
          <w:tcPr>
            <w:tcW w:w="1804" w:type="pct"/>
            <w:tcBorders>
              <w:top w:val="single" w:sz="4" w:space="0" w:color="auto"/>
              <w:left w:val="single" w:sz="4" w:space="0" w:color="auto"/>
              <w:bottom w:val="single" w:sz="4" w:space="0" w:color="auto"/>
              <w:right w:val="single" w:sz="4" w:space="0" w:color="auto"/>
            </w:tcBorders>
          </w:tcPr>
          <w:p w14:paraId="11F16552" w14:textId="77777777" w:rsidR="00DA62B1" w:rsidRDefault="00DA62B1" w:rsidP="00D36053">
            <w:pPr>
              <w:tabs>
                <w:tab w:val="left" w:pos="5580"/>
              </w:tabs>
              <w:jc w:val="center"/>
              <w:rPr>
                <w:rFonts w:eastAsiaTheme="minorEastAsia"/>
                <w:sz w:val="24"/>
              </w:rPr>
            </w:pPr>
          </w:p>
        </w:tc>
      </w:tr>
    </w:tbl>
    <w:p w14:paraId="50BB64EB" w14:textId="77777777" w:rsidR="00DA62B1" w:rsidRDefault="00DA62B1" w:rsidP="00DA62B1">
      <w:pPr>
        <w:autoSpaceDE w:val="0"/>
        <w:autoSpaceDN w:val="0"/>
        <w:adjustRightInd w:val="0"/>
        <w:jc w:val="left"/>
        <w:rPr>
          <w:rFonts w:eastAsiaTheme="minorEastAsia"/>
          <w:color w:val="000000"/>
          <w:kern w:val="0"/>
          <w:sz w:val="24"/>
        </w:rPr>
      </w:pPr>
    </w:p>
    <w:p w14:paraId="08C7F441" w14:textId="77777777" w:rsidR="00DF6C82" w:rsidRDefault="00DF6C82" w:rsidP="00DF6C82">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79F21FCD" w14:textId="77777777" w:rsidR="00DF6C82" w:rsidRDefault="00DF6C82" w:rsidP="00DF6C82">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59056272" w14:textId="58BAF288" w:rsidR="005F6567" w:rsidRDefault="00DF6C82" w:rsidP="00DF6C82">
      <w:pPr>
        <w:autoSpaceDE w:val="0"/>
        <w:autoSpaceDN w:val="0"/>
        <w:adjustRightInd w:val="0"/>
        <w:ind w:firstLineChars="200" w:firstLine="480"/>
        <w:jc w:val="left"/>
        <w:rPr>
          <w:rFonts w:eastAsiaTheme="minorEastAsia"/>
          <w:color w:val="000000"/>
          <w:kern w:val="0"/>
          <w:sz w:val="24"/>
        </w:rPr>
      </w:pPr>
      <w:r>
        <w:rPr>
          <w:sz w:val="24"/>
        </w:rPr>
        <w:t>3.</w:t>
      </w:r>
      <w:bookmarkStart w:id="1379" w:name="_Hlk137145809"/>
      <w:r>
        <w:rPr>
          <w:sz w:val="24"/>
        </w:rPr>
        <w:t>此表无需在响应文件中提交，磋商后供应商按磋商小组要求提交。</w:t>
      </w:r>
      <w:bookmarkEnd w:id="1379"/>
    </w:p>
    <w:p w14:paraId="739EC153" w14:textId="77777777" w:rsidR="005F6567" w:rsidRDefault="003175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2C6B8796" w14:textId="77777777" w:rsidR="005F6567" w:rsidRDefault="003175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343D57D7" w14:textId="77777777" w:rsidR="005F6567" w:rsidRDefault="00317592">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05F9E7C" w14:textId="77777777" w:rsidR="005F6567" w:rsidRDefault="005F6567">
      <w:pPr>
        <w:widowControl/>
        <w:jc w:val="left"/>
        <w:rPr>
          <w:rFonts w:eastAsiaTheme="minorEastAsia"/>
          <w:color w:val="000000"/>
          <w:sz w:val="24"/>
          <w:szCs w:val="20"/>
        </w:rPr>
      </w:pPr>
    </w:p>
    <w:p w14:paraId="5F4FCA8B" w14:textId="77777777" w:rsidR="005F6567" w:rsidRDefault="005F6567">
      <w:pPr>
        <w:tabs>
          <w:tab w:val="left" w:pos="360"/>
        </w:tabs>
        <w:snapToGrid w:val="0"/>
        <w:spacing w:line="360" w:lineRule="auto"/>
        <w:outlineLvl w:val="1"/>
        <w:rPr>
          <w:rFonts w:eastAsiaTheme="minorEastAsia"/>
          <w:sz w:val="24"/>
        </w:rPr>
        <w:sectPr w:rsidR="005F6567">
          <w:pgSz w:w="11907" w:h="16840"/>
          <w:pgMar w:top="1418" w:right="1134" w:bottom="1418" w:left="1701" w:header="851" w:footer="851" w:gutter="0"/>
          <w:cols w:space="720"/>
          <w:docGrid w:linePitch="462"/>
        </w:sectPr>
      </w:pPr>
    </w:p>
    <w:p w14:paraId="131A2BFD" w14:textId="579F2E5A" w:rsidR="005F6567" w:rsidRDefault="00317592">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4</w:t>
      </w:r>
      <w:r>
        <w:rPr>
          <w:rFonts w:eastAsiaTheme="minorEastAsia"/>
          <w:sz w:val="24"/>
        </w:rPr>
        <w:t xml:space="preserve">  </w:t>
      </w:r>
      <w:r>
        <w:rPr>
          <w:rFonts w:eastAsiaTheme="minorEastAsia"/>
          <w:sz w:val="24"/>
        </w:rPr>
        <w:t>最后</w:t>
      </w:r>
      <w:r w:rsidR="002F7B6B" w:rsidRPr="002F7B6B">
        <w:rPr>
          <w:rFonts w:eastAsiaTheme="minorEastAsia" w:hint="eastAsia"/>
          <w:sz w:val="24"/>
        </w:rPr>
        <w:t>分项报价表</w:t>
      </w:r>
      <w:r>
        <w:rPr>
          <w:rFonts w:eastAsiaTheme="minorEastAsia"/>
          <w:sz w:val="24"/>
        </w:rPr>
        <w:t>（实质性格式</w:t>
      </w:r>
      <w:r>
        <w:rPr>
          <w:rFonts w:eastAsiaTheme="minorEastAsia" w:hint="eastAsia"/>
          <w:sz w:val="24"/>
        </w:rPr>
        <w:t>，磋商后提交</w:t>
      </w:r>
      <w:r>
        <w:rPr>
          <w:rFonts w:eastAsiaTheme="minorEastAsia"/>
          <w:sz w:val="24"/>
        </w:rPr>
        <w:t>）</w:t>
      </w:r>
    </w:p>
    <w:p w14:paraId="2A94539C" w14:textId="77777777" w:rsidR="00E66924" w:rsidRDefault="00E66924">
      <w:pPr>
        <w:spacing w:line="360" w:lineRule="exact"/>
        <w:jc w:val="center"/>
        <w:rPr>
          <w:rFonts w:eastAsiaTheme="minorEastAsia"/>
          <w:color w:val="000000"/>
          <w:sz w:val="36"/>
          <w:szCs w:val="36"/>
        </w:rPr>
      </w:pPr>
    </w:p>
    <w:p w14:paraId="477594FA" w14:textId="77777777" w:rsidR="002F7B6B" w:rsidRDefault="002F7B6B" w:rsidP="002F7B6B">
      <w:pPr>
        <w:adjustRightInd w:val="0"/>
        <w:snapToGrid w:val="0"/>
        <w:spacing w:beforeLines="100" w:before="240" w:afterLines="100" w:after="240"/>
        <w:jc w:val="center"/>
        <w:rPr>
          <w:b/>
          <w:sz w:val="24"/>
        </w:rPr>
      </w:pPr>
      <w:r>
        <w:rPr>
          <w:rFonts w:hint="eastAsia"/>
          <w:b/>
          <w:sz w:val="24"/>
        </w:rPr>
        <w:t>最后分项报价表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3311"/>
        <w:gridCol w:w="2276"/>
        <w:gridCol w:w="2259"/>
      </w:tblGrid>
      <w:tr w:rsidR="002F7B6B" w14:paraId="073CB2C5" w14:textId="77777777" w:rsidTr="00D36053">
        <w:tc>
          <w:tcPr>
            <w:tcW w:w="1242" w:type="dxa"/>
            <w:vAlign w:val="center"/>
          </w:tcPr>
          <w:p w14:paraId="04E127C5" w14:textId="77777777" w:rsidR="002F7B6B" w:rsidRDefault="002F7B6B" w:rsidP="00D36053">
            <w:pPr>
              <w:tabs>
                <w:tab w:val="left" w:pos="1800"/>
                <w:tab w:val="left" w:pos="5580"/>
              </w:tabs>
              <w:jc w:val="center"/>
              <w:rPr>
                <w:color w:val="000000"/>
                <w:sz w:val="24"/>
              </w:rPr>
            </w:pPr>
            <w:r>
              <w:rPr>
                <w:rFonts w:hint="eastAsia"/>
                <w:color w:val="000000"/>
                <w:sz w:val="24"/>
              </w:rPr>
              <w:t>序号</w:t>
            </w:r>
          </w:p>
        </w:tc>
        <w:tc>
          <w:tcPr>
            <w:tcW w:w="3402" w:type="dxa"/>
            <w:vAlign w:val="center"/>
          </w:tcPr>
          <w:p w14:paraId="4CBF6816" w14:textId="77777777" w:rsidR="002F7B6B" w:rsidRDefault="002F7B6B" w:rsidP="00D36053">
            <w:pPr>
              <w:tabs>
                <w:tab w:val="left" w:pos="1800"/>
                <w:tab w:val="left" w:pos="5580"/>
              </w:tabs>
              <w:jc w:val="center"/>
              <w:rPr>
                <w:color w:val="000000"/>
                <w:sz w:val="24"/>
              </w:rPr>
            </w:pPr>
            <w:r>
              <w:rPr>
                <w:rFonts w:hint="eastAsia"/>
                <w:color w:val="000000"/>
                <w:sz w:val="24"/>
              </w:rPr>
              <w:t>最后报价计算过程或说明（可以填写按第一次报价下浮</w:t>
            </w:r>
            <w:r>
              <w:rPr>
                <w:rFonts w:hint="eastAsia"/>
                <w:color w:val="000000"/>
                <w:sz w:val="24"/>
              </w:rPr>
              <w:t>/</w:t>
            </w:r>
            <w:r>
              <w:rPr>
                <w:rFonts w:hint="eastAsia"/>
                <w:color w:val="000000"/>
                <w:sz w:val="24"/>
              </w:rPr>
              <w:t>上浮比例，也可以填写相对第一次报价某部分价格变化情况）</w:t>
            </w:r>
          </w:p>
        </w:tc>
        <w:tc>
          <w:tcPr>
            <w:tcW w:w="2322" w:type="dxa"/>
            <w:vAlign w:val="center"/>
          </w:tcPr>
          <w:p w14:paraId="660904AF" w14:textId="77777777" w:rsidR="002F7B6B" w:rsidRDefault="002F7B6B" w:rsidP="00D36053">
            <w:pPr>
              <w:tabs>
                <w:tab w:val="left" w:pos="1800"/>
                <w:tab w:val="left" w:pos="5580"/>
              </w:tabs>
              <w:jc w:val="center"/>
              <w:rPr>
                <w:color w:val="000000"/>
                <w:sz w:val="24"/>
              </w:rPr>
            </w:pPr>
            <w:r>
              <w:rPr>
                <w:rFonts w:hint="eastAsia"/>
                <w:color w:val="000000"/>
                <w:sz w:val="24"/>
              </w:rPr>
              <w:t>总价（元）</w:t>
            </w:r>
          </w:p>
        </w:tc>
        <w:tc>
          <w:tcPr>
            <w:tcW w:w="2322" w:type="dxa"/>
            <w:vAlign w:val="center"/>
          </w:tcPr>
          <w:p w14:paraId="03058E9C" w14:textId="77777777" w:rsidR="002F7B6B" w:rsidRDefault="002F7B6B" w:rsidP="00D36053">
            <w:pPr>
              <w:tabs>
                <w:tab w:val="left" w:pos="1800"/>
                <w:tab w:val="left" w:pos="5580"/>
              </w:tabs>
              <w:jc w:val="center"/>
              <w:rPr>
                <w:color w:val="000000"/>
                <w:sz w:val="24"/>
              </w:rPr>
            </w:pPr>
            <w:r>
              <w:rPr>
                <w:rFonts w:hint="eastAsia"/>
                <w:color w:val="000000"/>
                <w:sz w:val="24"/>
              </w:rPr>
              <w:t>备注</w:t>
            </w:r>
          </w:p>
        </w:tc>
      </w:tr>
      <w:tr w:rsidR="002F7B6B" w14:paraId="69FDACF0" w14:textId="77777777" w:rsidTr="00D36053">
        <w:trPr>
          <w:trHeight w:val="1473"/>
        </w:trPr>
        <w:tc>
          <w:tcPr>
            <w:tcW w:w="1242" w:type="dxa"/>
            <w:vAlign w:val="center"/>
          </w:tcPr>
          <w:p w14:paraId="3EA2D69B" w14:textId="77777777" w:rsidR="002F7B6B" w:rsidRDefault="002F7B6B" w:rsidP="00D36053">
            <w:pPr>
              <w:tabs>
                <w:tab w:val="left" w:pos="1800"/>
                <w:tab w:val="left" w:pos="5580"/>
              </w:tabs>
              <w:jc w:val="center"/>
              <w:rPr>
                <w:color w:val="000000"/>
                <w:sz w:val="24"/>
              </w:rPr>
            </w:pPr>
            <w:r>
              <w:rPr>
                <w:rFonts w:hint="eastAsia"/>
                <w:color w:val="000000"/>
                <w:sz w:val="24"/>
              </w:rPr>
              <w:t>1</w:t>
            </w:r>
          </w:p>
        </w:tc>
        <w:tc>
          <w:tcPr>
            <w:tcW w:w="3402" w:type="dxa"/>
          </w:tcPr>
          <w:p w14:paraId="080FDB22" w14:textId="77777777" w:rsidR="002F7B6B" w:rsidRDefault="002F7B6B" w:rsidP="00D36053">
            <w:pPr>
              <w:tabs>
                <w:tab w:val="left" w:pos="1800"/>
                <w:tab w:val="left" w:pos="5580"/>
              </w:tabs>
              <w:jc w:val="left"/>
              <w:rPr>
                <w:color w:val="000000"/>
                <w:sz w:val="24"/>
              </w:rPr>
            </w:pPr>
          </w:p>
        </w:tc>
        <w:tc>
          <w:tcPr>
            <w:tcW w:w="2322" w:type="dxa"/>
          </w:tcPr>
          <w:p w14:paraId="635661F2" w14:textId="77777777" w:rsidR="002F7B6B" w:rsidRDefault="002F7B6B" w:rsidP="00D36053">
            <w:pPr>
              <w:tabs>
                <w:tab w:val="left" w:pos="1800"/>
                <w:tab w:val="left" w:pos="5580"/>
              </w:tabs>
              <w:jc w:val="left"/>
              <w:rPr>
                <w:color w:val="000000"/>
                <w:sz w:val="24"/>
              </w:rPr>
            </w:pPr>
          </w:p>
        </w:tc>
        <w:tc>
          <w:tcPr>
            <w:tcW w:w="2322" w:type="dxa"/>
          </w:tcPr>
          <w:p w14:paraId="03F85C68" w14:textId="77777777" w:rsidR="002F7B6B" w:rsidRDefault="002F7B6B" w:rsidP="00D36053">
            <w:pPr>
              <w:tabs>
                <w:tab w:val="left" w:pos="1800"/>
                <w:tab w:val="left" w:pos="5580"/>
              </w:tabs>
              <w:jc w:val="left"/>
              <w:rPr>
                <w:color w:val="000000"/>
                <w:sz w:val="24"/>
              </w:rPr>
            </w:pPr>
          </w:p>
        </w:tc>
      </w:tr>
      <w:tr w:rsidR="002F7B6B" w14:paraId="5EDE387D" w14:textId="77777777" w:rsidTr="00D36053">
        <w:trPr>
          <w:trHeight w:val="1473"/>
        </w:trPr>
        <w:tc>
          <w:tcPr>
            <w:tcW w:w="1242" w:type="dxa"/>
            <w:vAlign w:val="center"/>
          </w:tcPr>
          <w:p w14:paraId="43E06501" w14:textId="77777777" w:rsidR="002F7B6B" w:rsidRDefault="002F7B6B" w:rsidP="00D36053">
            <w:pPr>
              <w:tabs>
                <w:tab w:val="left" w:pos="1800"/>
                <w:tab w:val="left" w:pos="5580"/>
              </w:tabs>
              <w:jc w:val="center"/>
              <w:rPr>
                <w:color w:val="000000"/>
                <w:sz w:val="24"/>
              </w:rPr>
            </w:pPr>
            <w:r>
              <w:rPr>
                <w:color w:val="000000"/>
                <w:sz w:val="24"/>
              </w:rPr>
              <w:t>…</w:t>
            </w:r>
          </w:p>
        </w:tc>
        <w:tc>
          <w:tcPr>
            <w:tcW w:w="3402" w:type="dxa"/>
          </w:tcPr>
          <w:p w14:paraId="128FADD5" w14:textId="77777777" w:rsidR="002F7B6B" w:rsidRDefault="002F7B6B" w:rsidP="00D36053">
            <w:pPr>
              <w:tabs>
                <w:tab w:val="left" w:pos="1800"/>
                <w:tab w:val="left" w:pos="5580"/>
              </w:tabs>
              <w:jc w:val="left"/>
              <w:rPr>
                <w:color w:val="000000"/>
                <w:sz w:val="24"/>
              </w:rPr>
            </w:pPr>
          </w:p>
        </w:tc>
        <w:tc>
          <w:tcPr>
            <w:tcW w:w="2322" w:type="dxa"/>
          </w:tcPr>
          <w:p w14:paraId="2D0C8F62" w14:textId="77777777" w:rsidR="002F7B6B" w:rsidRDefault="002F7B6B" w:rsidP="00D36053">
            <w:pPr>
              <w:tabs>
                <w:tab w:val="left" w:pos="1800"/>
                <w:tab w:val="left" w:pos="5580"/>
              </w:tabs>
              <w:jc w:val="left"/>
              <w:rPr>
                <w:color w:val="000000"/>
                <w:sz w:val="24"/>
              </w:rPr>
            </w:pPr>
          </w:p>
        </w:tc>
        <w:tc>
          <w:tcPr>
            <w:tcW w:w="2322" w:type="dxa"/>
          </w:tcPr>
          <w:p w14:paraId="55E5759F" w14:textId="77777777" w:rsidR="002F7B6B" w:rsidRDefault="002F7B6B" w:rsidP="00D36053">
            <w:pPr>
              <w:tabs>
                <w:tab w:val="left" w:pos="1800"/>
                <w:tab w:val="left" w:pos="5580"/>
              </w:tabs>
              <w:jc w:val="left"/>
              <w:rPr>
                <w:color w:val="000000"/>
                <w:sz w:val="24"/>
              </w:rPr>
            </w:pPr>
          </w:p>
        </w:tc>
      </w:tr>
      <w:tr w:rsidR="002F7B6B" w14:paraId="73A75D21" w14:textId="77777777" w:rsidTr="00D36053">
        <w:trPr>
          <w:trHeight w:val="559"/>
        </w:trPr>
        <w:tc>
          <w:tcPr>
            <w:tcW w:w="4644" w:type="dxa"/>
            <w:gridSpan w:val="2"/>
            <w:vAlign w:val="center"/>
          </w:tcPr>
          <w:p w14:paraId="0E2A0A8D" w14:textId="77777777" w:rsidR="002F7B6B" w:rsidRDefault="002F7B6B" w:rsidP="00D36053">
            <w:pPr>
              <w:tabs>
                <w:tab w:val="left" w:pos="1800"/>
                <w:tab w:val="left" w:pos="5580"/>
              </w:tabs>
              <w:jc w:val="center"/>
              <w:rPr>
                <w:color w:val="000000"/>
                <w:sz w:val="24"/>
              </w:rPr>
            </w:pPr>
            <w:r>
              <w:rPr>
                <w:rFonts w:hint="eastAsia"/>
                <w:color w:val="000000"/>
                <w:sz w:val="24"/>
              </w:rPr>
              <w:t>合计（元）</w:t>
            </w:r>
          </w:p>
        </w:tc>
        <w:tc>
          <w:tcPr>
            <w:tcW w:w="2322" w:type="dxa"/>
          </w:tcPr>
          <w:p w14:paraId="7DE36F5A" w14:textId="77777777" w:rsidR="002F7B6B" w:rsidRDefault="002F7B6B" w:rsidP="00D36053">
            <w:pPr>
              <w:tabs>
                <w:tab w:val="left" w:pos="1800"/>
                <w:tab w:val="left" w:pos="5580"/>
              </w:tabs>
              <w:jc w:val="left"/>
              <w:rPr>
                <w:color w:val="000000"/>
                <w:sz w:val="24"/>
              </w:rPr>
            </w:pPr>
          </w:p>
        </w:tc>
        <w:tc>
          <w:tcPr>
            <w:tcW w:w="2322" w:type="dxa"/>
          </w:tcPr>
          <w:p w14:paraId="1933CF60" w14:textId="77777777" w:rsidR="002F7B6B" w:rsidRDefault="002F7B6B" w:rsidP="00D36053">
            <w:pPr>
              <w:tabs>
                <w:tab w:val="left" w:pos="1800"/>
                <w:tab w:val="left" w:pos="5580"/>
              </w:tabs>
              <w:jc w:val="left"/>
              <w:rPr>
                <w:color w:val="000000"/>
                <w:sz w:val="24"/>
              </w:rPr>
            </w:pPr>
          </w:p>
        </w:tc>
      </w:tr>
    </w:tbl>
    <w:p w14:paraId="76ACB139" w14:textId="77777777" w:rsidR="002F7B6B" w:rsidRDefault="002F7B6B" w:rsidP="002F7B6B">
      <w:pPr>
        <w:tabs>
          <w:tab w:val="left" w:pos="1800"/>
          <w:tab w:val="left" w:pos="5580"/>
        </w:tabs>
        <w:jc w:val="left"/>
        <w:rPr>
          <w:color w:val="000000"/>
          <w:sz w:val="24"/>
        </w:rPr>
      </w:pPr>
    </w:p>
    <w:p w14:paraId="63605C5B" w14:textId="77777777" w:rsidR="009F2EA7" w:rsidRDefault="009F2EA7" w:rsidP="009F2EA7">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02C3F4E4" w14:textId="77777777" w:rsidR="009F2EA7" w:rsidRDefault="009F2EA7" w:rsidP="009F2EA7">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32967C89" w14:textId="77777777" w:rsidR="009F2EA7" w:rsidRDefault="009F2EA7" w:rsidP="009F2EA7">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0B5B0CC8" w14:textId="3C2DE34B" w:rsidR="008A7FCF" w:rsidRPr="009F2EA7" w:rsidRDefault="008A7FCF" w:rsidP="009F2EA7">
      <w:pPr>
        <w:spacing w:line="360" w:lineRule="exact"/>
        <w:rPr>
          <w:rFonts w:eastAsiaTheme="minorEastAsia"/>
          <w:color w:val="000000"/>
          <w:sz w:val="36"/>
          <w:szCs w:val="36"/>
        </w:rPr>
      </w:pPr>
    </w:p>
    <w:p w14:paraId="7EDB2A2B" w14:textId="77777777" w:rsidR="00A4637F" w:rsidRDefault="00A4637F" w:rsidP="00A4637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38EDA776" w14:textId="77777777" w:rsidR="00A4637F" w:rsidRDefault="00A4637F" w:rsidP="00A4637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337680C0" w14:textId="218E868F" w:rsidR="005F6567" w:rsidRDefault="005F6567">
      <w:pPr>
        <w:widowControl/>
        <w:jc w:val="left"/>
        <w:rPr>
          <w:rFonts w:eastAsiaTheme="minorEastAsia"/>
          <w:b/>
          <w:sz w:val="36"/>
          <w:szCs w:val="36"/>
        </w:rPr>
      </w:pPr>
    </w:p>
    <w:p w14:paraId="18548E13" w14:textId="3BBA0625" w:rsidR="00A4637F" w:rsidRDefault="00A4637F">
      <w:pPr>
        <w:widowControl/>
        <w:jc w:val="left"/>
        <w:rPr>
          <w:rFonts w:eastAsiaTheme="minorEastAsia"/>
          <w:sz w:val="24"/>
        </w:rPr>
      </w:pPr>
    </w:p>
    <w:sectPr w:rsidR="00A4637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00A43" w14:textId="77777777" w:rsidR="00F72DF0" w:rsidRDefault="00F72DF0">
      <w:r>
        <w:separator/>
      </w:r>
    </w:p>
  </w:endnote>
  <w:endnote w:type="continuationSeparator" w:id="0">
    <w:p w14:paraId="7BECB10E" w14:textId="77777777" w:rsidR="00F72DF0" w:rsidRDefault="00F7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07A73" w14:textId="77777777" w:rsidR="00D36053" w:rsidRDefault="00D36053">
    <w:pPr>
      <w:pStyle w:val="af4"/>
      <w:framePr w:wrap="around" w:vAnchor="text" w:hAnchor="margin" w:xAlign="center" w:y="1"/>
      <w:rPr>
        <w:rStyle w:val="afb"/>
      </w:rPr>
    </w:pPr>
    <w:r>
      <w:fldChar w:fldCharType="begin"/>
    </w:r>
    <w:r>
      <w:rPr>
        <w:rStyle w:val="afb"/>
      </w:rPr>
      <w:instrText xml:space="preserve">PAGE  </w:instrText>
    </w:r>
    <w:r>
      <w:fldChar w:fldCharType="end"/>
    </w:r>
  </w:p>
  <w:p w14:paraId="13D65CE8" w14:textId="77777777" w:rsidR="00D36053" w:rsidRDefault="00D36053">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E0DEB" w14:textId="77777777" w:rsidR="00D36053" w:rsidRDefault="00D3605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9E8E868" w14:textId="77777777" w:rsidR="00D36053" w:rsidRDefault="00D36053">
    <w:pPr>
      <w:pStyle w:val="af4"/>
      <w:ind w:right="360"/>
    </w:pPr>
  </w:p>
  <w:p w14:paraId="3728B752" w14:textId="77777777" w:rsidR="00D36053" w:rsidRDefault="00D3605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FD308" w14:textId="77777777" w:rsidR="00D36053" w:rsidRDefault="00D36053">
    <w:pPr>
      <w:pStyle w:val="af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0AC8" w14:textId="77777777" w:rsidR="00D36053" w:rsidRDefault="00D3605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DA366EE" w14:textId="77777777" w:rsidR="00D36053" w:rsidRDefault="00D36053">
    <w:pPr>
      <w:pStyle w:val="af4"/>
      <w:ind w:right="360"/>
    </w:pPr>
  </w:p>
  <w:p w14:paraId="00B0B539" w14:textId="77777777" w:rsidR="00D36053" w:rsidRDefault="00D3605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650DC" w14:textId="77777777" w:rsidR="00D36053" w:rsidRDefault="00D36053">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8678F" w14:textId="77777777" w:rsidR="00D36053" w:rsidRDefault="00D36053">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89A7B" w14:textId="77777777" w:rsidR="00D36053" w:rsidRDefault="00D36053">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9B912" w14:textId="77777777" w:rsidR="00D36053" w:rsidRDefault="00D36053">
    <w:pPr>
      <w:pStyle w:val="af4"/>
      <w:jc w:val="center"/>
      <w:rPr>
        <w:rFonts w:ascii="Times New Roman"/>
      </w:rPr>
    </w:pPr>
    <w:r>
      <w:rPr>
        <w:noProof/>
      </w:rPr>
      <mc:AlternateContent>
        <mc:Choice Requires="wps">
          <w:drawing>
            <wp:anchor distT="0" distB="0" distL="114300" distR="114300" simplePos="0" relativeHeight="251659264" behindDoc="0" locked="0" layoutInCell="1" allowOverlap="1" wp14:anchorId="2F46AF00" wp14:editId="45B469B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980"/>
                          </w:sdtPr>
                          <w:sdtEndPr>
                            <w:rPr>
                              <w:rFonts w:ascii="Times New Roman"/>
                            </w:rPr>
                          </w:sdtEndPr>
                          <w:sdtContent>
                            <w:p w14:paraId="15ADA1FB" w14:textId="77777777" w:rsidR="00D36053" w:rsidRDefault="00D36053">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C747F" w:rsidRPr="000C747F">
                                <w:rPr>
                                  <w:rFonts w:ascii="Times New Roman"/>
                                  <w:noProof/>
                                  <w:lang w:val="zh-CN"/>
                                </w:rPr>
                                <w:t>18</w:t>
                              </w:r>
                              <w:r>
                                <w:rPr>
                                  <w:rFonts w:ascii="Times New Roman"/>
                                </w:rPr>
                                <w:fldChar w:fldCharType="end"/>
                              </w:r>
                            </w:p>
                          </w:sdtContent>
                        </w:sdt>
                        <w:p w14:paraId="412BD2C1" w14:textId="77777777" w:rsidR="00D36053" w:rsidRDefault="00D3605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46AF00"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7459980"/>
                    </w:sdtPr>
                    <w:sdtEndPr>
                      <w:rPr>
                        <w:rFonts w:ascii="Times New Roman"/>
                      </w:rPr>
                    </w:sdtEndPr>
                    <w:sdtContent>
                      <w:p w14:paraId="15ADA1FB" w14:textId="77777777" w:rsidR="00D36053" w:rsidRDefault="00D36053">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C747F" w:rsidRPr="000C747F">
                          <w:rPr>
                            <w:rFonts w:ascii="Times New Roman"/>
                            <w:noProof/>
                            <w:lang w:val="zh-CN"/>
                          </w:rPr>
                          <w:t>18</w:t>
                        </w:r>
                        <w:r>
                          <w:rPr>
                            <w:rFonts w:ascii="Times New Roman"/>
                          </w:rPr>
                          <w:fldChar w:fldCharType="end"/>
                        </w:r>
                      </w:p>
                    </w:sdtContent>
                  </w:sdt>
                  <w:p w14:paraId="412BD2C1" w14:textId="77777777" w:rsidR="00D36053" w:rsidRDefault="00D36053"/>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4CCEC" w14:textId="77777777" w:rsidR="00D36053" w:rsidRDefault="00D36053">
    <w:pPr>
      <w:pStyle w:val="af4"/>
      <w:jc w:val="center"/>
    </w:pPr>
    <w:r>
      <w:rPr>
        <w:noProof/>
      </w:rPr>
      <mc:AlternateContent>
        <mc:Choice Requires="wps">
          <w:drawing>
            <wp:anchor distT="0" distB="0" distL="114300" distR="114300" simplePos="0" relativeHeight="251660288" behindDoc="0" locked="0" layoutInCell="1" allowOverlap="1" wp14:anchorId="35478B36" wp14:editId="14B45D4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064"/>
                          </w:sdtPr>
                          <w:sdtEndPr/>
                          <w:sdtContent>
                            <w:p w14:paraId="60D9EC21" w14:textId="77777777" w:rsidR="00D36053" w:rsidRDefault="00D36053">
                              <w:pPr>
                                <w:pStyle w:val="af4"/>
                                <w:jc w:val="center"/>
                              </w:pPr>
                              <w:r>
                                <w:fldChar w:fldCharType="begin"/>
                              </w:r>
                              <w:r>
                                <w:instrText>PAGE   \* MERGEFORMAT</w:instrText>
                              </w:r>
                              <w:r>
                                <w:fldChar w:fldCharType="separate"/>
                              </w:r>
                              <w:r w:rsidR="000C747F" w:rsidRPr="000C747F">
                                <w:rPr>
                                  <w:noProof/>
                                  <w:lang w:val="zh-CN"/>
                                </w:rPr>
                                <w:t>1</w:t>
                              </w:r>
                              <w:r>
                                <w:fldChar w:fldCharType="end"/>
                              </w:r>
                            </w:p>
                          </w:sdtContent>
                        </w:sdt>
                        <w:p w14:paraId="234495B1" w14:textId="77777777" w:rsidR="00D36053" w:rsidRDefault="00D3605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478B36"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47473064"/>
                    </w:sdtPr>
                    <w:sdtEndPr/>
                    <w:sdtContent>
                      <w:p w14:paraId="60D9EC21" w14:textId="77777777" w:rsidR="00D36053" w:rsidRDefault="00D36053">
                        <w:pPr>
                          <w:pStyle w:val="af4"/>
                          <w:jc w:val="center"/>
                        </w:pPr>
                        <w:r>
                          <w:fldChar w:fldCharType="begin"/>
                        </w:r>
                        <w:r>
                          <w:instrText>PAGE   \* MERGEFORMAT</w:instrText>
                        </w:r>
                        <w:r>
                          <w:fldChar w:fldCharType="separate"/>
                        </w:r>
                        <w:r w:rsidR="000C747F" w:rsidRPr="000C747F">
                          <w:rPr>
                            <w:noProof/>
                            <w:lang w:val="zh-CN"/>
                          </w:rPr>
                          <w:t>1</w:t>
                        </w:r>
                        <w:r>
                          <w:fldChar w:fldCharType="end"/>
                        </w:r>
                      </w:p>
                    </w:sdtContent>
                  </w:sdt>
                  <w:p w14:paraId="234495B1" w14:textId="77777777" w:rsidR="00D36053" w:rsidRDefault="00D36053"/>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AECE7" w14:textId="77777777" w:rsidR="00D36053" w:rsidRDefault="00D36053">
    <w:pPr>
      <w:pStyle w:val="af4"/>
      <w:ind w:left="525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263FA" w14:textId="77777777" w:rsidR="00D36053" w:rsidRDefault="00D3605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4A246FD" w14:textId="77777777" w:rsidR="00D36053" w:rsidRDefault="00D36053">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3DC8D" w14:textId="77777777" w:rsidR="00D36053" w:rsidRDefault="00D36053">
    <w:pPr>
      <w:pStyle w:val="af4"/>
      <w:ind w:right="360"/>
      <w:rPr>
        <w:rFonts w:eastAsia="仿宋_GB2312"/>
      </w:rPr>
    </w:pPr>
    <w:r>
      <w:rPr>
        <w:noProof/>
      </w:rPr>
      <mc:AlternateContent>
        <mc:Choice Requires="wps">
          <w:drawing>
            <wp:anchor distT="0" distB="0" distL="114300" distR="114300" simplePos="0" relativeHeight="251661312" behindDoc="0" locked="0" layoutInCell="1" allowOverlap="1" wp14:anchorId="666B2B48" wp14:editId="386855B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3C19" w14:textId="77777777" w:rsidR="00D36053" w:rsidRDefault="00D36053">
                          <w:pPr>
                            <w:pStyle w:val="af4"/>
                          </w:pPr>
                          <w:r>
                            <w:fldChar w:fldCharType="begin"/>
                          </w:r>
                          <w:r>
                            <w:instrText xml:space="preserve"> PAGE  \* MERGEFORMAT </w:instrText>
                          </w:r>
                          <w:r>
                            <w:fldChar w:fldCharType="separate"/>
                          </w:r>
                          <w:r w:rsidR="003C10F5">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6B2B48" id="_x0000_t202" coordsize="21600,21600" o:spt="202" path="m,l,21600r21600,l21600,xe">
              <v:stroke joinstyle="miter"/>
              <v:path gradientshapeok="t" o:connecttype="rect"/>
            </v:shapetype>
            <v:shape id="文本框 6"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14:paraId="4AF93C19" w14:textId="77777777" w:rsidR="00D36053" w:rsidRDefault="00D36053">
                    <w:pPr>
                      <w:pStyle w:val="af4"/>
                    </w:pPr>
                    <w:r>
                      <w:fldChar w:fldCharType="begin"/>
                    </w:r>
                    <w:r>
                      <w:instrText xml:space="preserve"> PAGE  \* MERGEFORMAT </w:instrText>
                    </w:r>
                    <w:r>
                      <w:fldChar w:fldCharType="separate"/>
                    </w:r>
                    <w:r w:rsidR="003C10F5">
                      <w:rPr>
                        <w:noProof/>
                      </w:rPr>
                      <w:t>91</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7965D" w14:textId="77777777" w:rsidR="00D36053" w:rsidRDefault="00D3605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386DC" w14:textId="77777777" w:rsidR="00F72DF0" w:rsidRDefault="00F72DF0">
      <w:r>
        <w:separator/>
      </w:r>
    </w:p>
  </w:footnote>
  <w:footnote w:type="continuationSeparator" w:id="0">
    <w:p w14:paraId="0EBE071F" w14:textId="77777777" w:rsidR="00F72DF0" w:rsidRDefault="00F72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D505" w14:textId="77777777" w:rsidR="00D36053" w:rsidRDefault="00D36053">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D5987" w14:textId="77777777" w:rsidR="00D36053" w:rsidRDefault="00D36053">
    <w:pPr>
      <w:pStyle w:val="af5"/>
    </w:pPr>
  </w:p>
  <w:p w14:paraId="7D3079EA" w14:textId="77777777" w:rsidR="00D36053" w:rsidRDefault="00D3605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47427" w14:textId="77777777" w:rsidR="00D36053" w:rsidRDefault="00D36053">
    <w:pPr>
      <w:pStyle w:val="af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90606" w14:textId="77777777" w:rsidR="00D36053" w:rsidRDefault="00D36053">
    <w:pPr>
      <w:pStyle w:val="af5"/>
    </w:pPr>
  </w:p>
  <w:p w14:paraId="797904A5" w14:textId="77777777" w:rsidR="00D36053" w:rsidRDefault="00D3605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E541" w14:textId="77777777" w:rsidR="00D36053" w:rsidRDefault="00D36053">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9080" w14:textId="77777777" w:rsidR="00D36053" w:rsidRDefault="00D36053">
    <w:pPr>
      <w:pStyle w:val="af5"/>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72AFF" w14:textId="77777777" w:rsidR="00D36053" w:rsidRDefault="00D36053">
    <w:pPr>
      <w:pStyle w:val="af5"/>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C2DFD" w14:textId="77777777" w:rsidR="00D36053" w:rsidRDefault="00D36053">
    <w:pPr>
      <w:pStyle w:val="af5"/>
      <w:pBdr>
        <w:bottom w:val="thinThickSmallGap" w:sz="12" w:space="1" w:color="auto"/>
      </w:pBdr>
      <w:spacing w:before="120" w:after="120"/>
      <w:jc w:val="left"/>
    </w:pPr>
    <w:r>
      <w:rPr>
        <w:rFonts w:hint="eastAsia"/>
      </w:rPr>
      <w:t>.</w:t>
    </w:r>
    <w:r>
      <w:fldChar w:fldCharType="begin"/>
    </w:r>
    <w:r>
      <w:instrText>PAGE   \* MERGEFORMAT</w:instrText>
    </w:r>
    <w:r>
      <w:fldChar w:fldCharType="separate"/>
    </w:r>
    <w:r w:rsidRPr="00416D6F">
      <w:rPr>
        <w:bCs/>
        <w:noProof/>
      </w:rPr>
      <w:t>104</w:t>
    </w:r>
    <w:r>
      <w:rPr>
        <w:bCs/>
      </w:rPr>
      <w:fldChar w:fldCharType="end"/>
    </w:r>
    <w:r>
      <w:rPr>
        <w:rFonts w:hint="eastAsia"/>
      </w:rPr>
      <w:t>.</w:t>
    </w:r>
    <w:r>
      <w:rPr>
        <w:rFonts w:hint="eastAsia"/>
        <w:b/>
      </w:rPr>
      <w:t xml:space="preserve"> </w:t>
    </w:r>
    <w:r>
      <w:rPr>
        <w:rFonts w:hint="eastAsia"/>
      </w:rPr>
      <w:t>北京市房屋建筑和市政工程施工招标文件标准文本（</w:t>
    </w:r>
    <w:r>
      <w:rPr>
        <w:rFonts w:hint="eastAsia"/>
      </w:rPr>
      <w:t>2017</w:t>
    </w:r>
    <w:r>
      <w:rPr>
        <w:rFonts w:hint="eastAsia"/>
      </w:rPr>
      <w:t>版）</w:t>
    </w:r>
    <w:r>
      <w:rPr>
        <w:rFonts w:hint="eastAsia"/>
      </w:rPr>
      <w:t xml:space="preserve"> </w:t>
    </w:r>
    <w:r>
      <w:rPr>
        <w:rFonts w:hint="eastAsia"/>
      </w:rPr>
      <w:t>专用部分</w:t>
    </w:r>
    <w:r>
      <w:rPr>
        <w:rFonts w:hint="eastAsia"/>
      </w:rPr>
      <w:t>.</w:t>
    </w:r>
  </w:p>
  <w:p w14:paraId="27CCEAB3" w14:textId="77777777" w:rsidR="00D36053" w:rsidRDefault="00D3605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90A8" w14:textId="77777777" w:rsidR="00D36053" w:rsidRDefault="00D36053">
    <w:pPr>
      <w:pStyle w:val="af5"/>
      <w:pBdr>
        <w:bottom w:val="thinThickSmallGap" w:sz="12" w:space="1" w:color="auto"/>
      </w:pBdr>
      <w:spacing w:before="120" w:after="120"/>
      <w:jc w:val="right"/>
    </w:pPr>
    <w:r>
      <w:rPr>
        <w:rFonts w:hint="eastAsia"/>
      </w:rPr>
      <w:t>第五章</w:t>
    </w:r>
    <w:r>
      <w:rPr>
        <w:rFonts w:hint="eastAsia"/>
      </w:rPr>
      <w:t xml:space="preserve"> </w:t>
    </w:r>
    <w:r>
      <w:rPr>
        <w:rFonts w:hint="eastAsia"/>
      </w:rPr>
      <w:t>技术标准和要求专用部分</w:t>
    </w:r>
    <w:r>
      <w:rPr>
        <w:rFonts w:hint="eastAsia"/>
        <w:b/>
      </w:rPr>
      <w:t xml:space="preserve"> </w:t>
    </w:r>
    <w:r>
      <w:rPr>
        <w:rFonts w:hint="eastAsia"/>
      </w:rPr>
      <w:t>.</w:t>
    </w:r>
    <w:r>
      <w:fldChar w:fldCharType="begin"/>
    </w:r>
    <w:r>
      <w:instrText>PAGE   \* MERGEFORMAT</w:instrText>
    </w:r>
    <w:r>
      <w:fldChar w:fldCharType="separate"/>
    </w:r>
    <w:r w:rsidR="00ED3D04" w:rsidRPr="00ED3D04">
      <w:rPr>
        <w:bCs/>
        <w:noProof/>
      </w:rPr>
      <w:t>68</w:t>
    </w:r>
    <w:r>
      <w:rPr>
        <w:bCs/>
      </w:rPr>
      <w:fldChar w:fldCharType="end"/>
    </w:r>
    <w:r>
      <w:rPr>
        <w:rFonts w:hint="eastAsia"/>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709C8" w14:textId="77777777" w:rsidR="00D36053" w:rsidRDefault="00D36053">
    <w:pPr>
      <w:pStyle w:val="af5"/>
      <w:pBdr>
        <w:bottom w:val="thinThickSmallGap" w:sz="12" w:space="1" w:color="auto"/>
      </w:pBdr>
      <w:spacing w:before="120" w:after="120"/>
      <w:jc w:val="right"/>
    </w:pPr>
    <w:r>
      <w:rPr>
        <w:rFonts w:hint="eastAsia"/>
      </w:rPr>
      <w:t>第五章</w:t>
    </w:r>
    <w:r>
      <w:rPr>
        <w:rFonts w:hint="eastAsia"/>
      </w:rPr>
      <w:t xml:space="preserve"> </w:t>
    </w:r>
    <w:r>
      <w:rPr>
        <w:rFonts w:hint="eastAsia"/>
      </w:rPr>
      <w:t>技术标准和要求专用部分</w:t>
    </w:r>
    <w:r>
      <w:rPr>
        <w:rFonts w:hint="eastAsia"/>
        <w:b/>
      </w:rPr>
      <w:t xml:space="preserve"> </w:t>
    </w:r>
    <w:r>
      <w:rPr>
        <w:rFonts w:hint="eastAsia"/>
      </w:rPr>
      <w:t>.</w:t>
    </w:r>
    <w:r>
      <w:fldChar w:fldCharType="begin"/>
    </w:r>
    <w:r>
      <w:instrText>PAGE   \* MERGEFORMAT</w:instrText>
    </w:r>
    <w:r>
      <w:fldChar w:fldCharType="separate"/>
    </w:r>
    <w:r>
      <w:rPr>
        <w:bCs/>
      </w:rPr>
      <w:t>111</w:t>
    </w:r>
    <w:r>
      <w:rPr>
        <w:bCs/>
      </w:rPr>
      <w:fldChar w:fldCharType="end"/>
    </w:r>
    <w:r>
      <w:rPr>
        <w:rFonts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F6BBA" w14:textId="77777777" w:rsidR="00D36053" w:rsidRDefault="00D36053">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6ED9" w14:textId="77777777" w:rsidR="00D36053" w:rsidRDefault="00D36053">
    <w:pPr>
      <w:pStyle w:val="af5"/>
      <w:pBdr>
        <w:bottom w:val="none" w:sz="0" w:space="1" w:color="auto"/>
      </w:pBdr>
      <w:jc w:val="both"/>
      <w:rPr>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E3C5A" w14:textId="77777777" w:rsidR="00D36053" w:rsidRDefault="00D3605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YwMzc1MjBlYTQ5NDA5ZmMyZTJlNTNhYTVmZWM0NzIifQ=="/>
    <w:docVar w:name="VTCASE" w:val="4"/>
    <w:docVar w:name="VTCommandPending" w:val="NONE"/>
  </w:docVars>
  <w:rsids>
    <w:rsidRoot w:val="00172A27"/>
    <w:rsid w:val="BE7969A7"/>
    <w:rsid w:val="BF37A13B"/>
    <w:rsid w:val="D77622C3"/>
    <w:rsid w:val="DDEFF6AA"/>
    <w:rsid w:val="DEEF2063"/>
    <w:rsid w:val="F5BB06D1"/>
    <w:rsid w:val="FE77BDE4"/>
    <w:rsid w:val="FFF4F374"/>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BCE"/>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CFD"/>
    <w:rsid w:val="00015D20"/>
    <w:rsid w:val="00015D38"/>
    <w:rsid w:val="0001606B"/>
    <w:rsid w:val="000160FB"/>
    <w:rsid w:val="000163AA"/>
    <w:rsid w:val="00016644"/>
    <w:rsid w:val="000168D9"/>
    <w:rsid w:val="000169A7"/>
    <w:rsid w:val="00016E72"/>
    <w:rsid w:val="000173B8"/>
    <w:rsid w:val="0001745D"/>
    <w:rsid w:val="00017485"/>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D4"/>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3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3C33"/>
    <w:rsid w:val="0003416B"/>
    <w:rsid w:val="00034376"/>
    <w:rsid w:val="000343B7"/>
    <w:rsid w:val="000343F4"/>
    <w:rsid w:val="00034473"/>
    <w:rsid w:val="0003447F"/>
    <w:rsid w:val="00034728"/>
    <w:rsid w:val="00034786"/>
    <w:rsid w:val="00034820"/>
    <w:rsid w:val="0003491D"/>
    <w:rsid w:val="00034F4A"/>
    <w:rsid w:val="000352D3"/>
    <w:rsid w:val="00035357"/>
    <w:rsid w:val="0003536A"/>
    <w:rsid w:val="000357FF"/>
    <w:rsid w:val="00035B0F"/>
    <w:rsid w:val="00035C34"/>
    <w:rsid w:val="00035DDC"/>
    <w:rsid w:val="00035FEF"/>
    <w:rsid w:val="00036158"/>
    <w:rsid w:val="00036235"/>
    <w:rsid w:val="0003628C"/>
    <w:rsid w:val="00036301"/>
    <w:rsid w:val="000363BC"/>
    <w:rsid w:val="00036500"/>
    <w:rsid w:val="00036569"/>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C"/>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700"/>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48"/>
    <w:rsid w:val="00065B6B"/>
    <w:rsid w:val="00065C44"/>
    <w:rsid w:val="00065FDC"/>
    <w:rsid w:val="00066242"/>
    <w:rsid w:val="000665A0"/>
    <w:rsid w:val="000666C4"/>
    <w:rsid w:val="0006676A"/>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0EBC"/>
    <w:rsid w:val="0007103D"/>
    <w:rsid w:val="00071223"/>
    <w:rsid w:val="00071356"/>
    <w:rsid w:val="00071B95"/>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2F21"/>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7F9"/>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A8F"/>
    <w:rsid w:val="00094BE8"/>
    <w:rsid w:val="00094C51"/>
    <w:rsid w:val="00094C99"/>
    <w:rsid w:val="00094CC8"/>
    <w:rsid w:val="00094CE8"/>
    <w:rsid w:val="000950F5"/>
    <w:rsid w:val="00095312"/>
    <w:rsid w:val="00095435"/>
    <w:rsid w:val="0009559F"/>
    <w:rsid w:val="0009567A"/>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0FD0"/>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29E"/>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33"/>
    <w:rsid w:val="000A72B1"/>
    <w:rsid w:val="000A77E9"/>
    <w:rsid w:val="000A79A7"/>
    <w:rsid w:val="000A7ACC"/>
    <w:rsid w:val="000A7D7F"/>
    <w:rsid w:val="000B0013"/>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9C"/>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7F"/>
    <w:rsid w:val="000C7581"/>
    <w:rsid w:val="000C76DD"/>
    <w:rsid w:val="000C7E46"/>
    <w:rsid w:val="000C7EAD"/>
    <w:rsid w:val="000D02EB"/>
    <w:rsid w:val="000D0723"/>
    <w:rsid w:val="000D074B"/>
    <w:rsid w:val="000D07F4"/>
    <w:rsid w:val="000D0953"/>
    <w:rsid w:val="000D0D09"/>
    <w:rsid w:val="000D0DFF"/>
    <w:rsid w:val="000D0E8B"/>
    <w:rsid w:val="000D0F36"/>
    <w:rsid w:val="000D0F46"/>
    <w:rsid w:val="000D10B3"/>
    <w:rsid w:val="000D11FA"/>
    <w:rsid w:val="000D144A"/>
    <w:rsid w:val="000D16DF"/>
    <w:rsid w:val="000D1A8A"/>
    <w:rsid w:val="000D1AC6"/>
    <w:rsid w:val="000D1B3E"/>
    <w:rsid w:val="000D1CF7"/>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3B"/>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B9F"/>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CC8"/>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05"/>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58C"/>
    <w:rsid w:val="00117635"/>
    <w:rsid w:val="001177E9"/>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19"/>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B05"/>
    <w:rsid w:val="00135DD4"/>
    <w:rsid w:val="00135E44"/>
    <w:rsid w:val="0013606C"/>
    <w:rsid w:val="001360F8"/>
    <w:rsid w:val="001361CD"/>
    <w:rsid w:val="001361D6"/>
    <w:rsid w:val="0013624E"/>
    <w:rsid w:val="001363BC"/>
    <w:rsid w:val="0013654A"/>
    <w:rsid w:val="001371D4"/>
    <w:rsid w:val="001371DC"/>
    <w:rsid w:val="001378D1"/>
    <w:rsid w:val="001379B7"/>
    <w:rsid w:val="00137A98"/>
    <w:rsid w:val="00137DD9"/>
    <w:rsid w:val="00137F03"/>
    <w:rsid w:val="001400A0"/>
    <w:rsid w:val="00140103"/>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02"/>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DEF"/>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57A"/>
    <w:rsid w:val="0017273A"/>
    <w:rsid w:val="00172877"/>
    <w:rsid w:val="00172A27"/>
    <w:rsid w:val="00172BC5"/>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B78"/>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52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A42"/>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8B"/>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087"/>
    <w:rsid w:val="001B2186"/>
    <w:rsid w:val="001B2322"/>
    <w:rsid w:val="001B28F9"/>
    <w:rsid w:val="001B2A06"/>
    <w:rsid w:val="001B2D3E"/>
    <w:rsid w:val="001B2EB9"/>
    <w:rsid w:val="001B2FD0"/>
    <w:rsid w:val="001B302C"/>
    <w:rsid w:val="001B30FE"/>
    <w:rsid w:val="001B3159"/>
    <w:rsid w:val="001B3793"/>
    <w:rsid w:val="001B3835"/>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2"/>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712"/>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CFF"/>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4D4"/>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B87"/>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F0"/>
    <w:rsid w:val="00226149"/>
    <w:rsid w:val="0022619D"/>
    <w:rsid w:val="00226217"/>
    <w:rsid w:val="0022656B"/>
    <w:rsid w:val="00226831"/>
    <w:rsid w:val="00226BA4"/>
    <w:rsid w:val="00226E26"/>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447"/>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922"/>
    <w:rsid w:val="00244CC6"/>
    <w:rsid w:val="00244D86"/>
    <w:rsid w:val="00244E3D"/>
    <w:rsid w:val="00245223"/>
    <w:rsid w:val="0024539F"/>
    <w:rsid w:val="002454AE"/>
    <w:rsid w:val="00245564"/>
    <w:rsid w:val="002455C7"/>
    <w:rsid w:val="002457B8"/>
    <w:rsid w:val="00245972"/>
    <w:rsid w:val="00245E15"/>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C8"/>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2"/>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C9E"/>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97E"/>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97F51"/>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4EB5"/>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734"/>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00"/>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D7"/>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237"/>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B6B"/>
    <w:rsid w:val="002F7E6C"/>
    <w:rsid w:val="002F7EEB"/>
    <w:rsid w:val="002F7F33"/>
    <w:rsid w:val="002F7F95"/>
    <w:rsid w:val="00300048"/>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92"/>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7F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4AD"/>
    <w:rsid w:val="003345BF"/>
    <w:rsid w:val="00334761"/>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332"/>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1B8"/>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7B8"/>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1FB"/>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3F"/>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AD1"/>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A7"/>
    <w:rsid w:val="00376BFD"/>
    <w:rsid w:val="00376C7C"/>
    <w:rsid w:val="00376DE3"/>
    <w:rsid w:val="00376E80"/>
    <w:rsid w:val="00376E95"/>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CD7"/>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450"/>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978"/>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0F5"/>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555"/>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27"/>
    <w:rsid w:val="003D4A3C"/>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3C3"/>
    <w:rsid w:val="003E4432"/>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CC6"/>
    <w:rsid w:val="003F6D84"/>
    <w:rsid w:val="003F6E46"/>
    <w:rsid w:val="003F6E64"/>
    <w:rsid w:val="003F6E8E"/>
    <w:rsid w:val="003F6EC1"/>
    <w:rsid w:val="003F73F7"/>
    <w:rsid w:val="003F742E"/>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7B"/>
    <w:rsid w:val="004068D6"/>
    <w:rsid w:val="00406AC6"/>
    <w:rsid w:val="00406C82"/>
    <w:rsid w:val="00406D6D"/>
    <w:rsid w:val="00406DB3"/>
    <w:rsid w:val="00406E11"/>
    <w:rsid w:val="004072D4"/>
    <w:rsid w:val="0040762C"/>
    <w:rsid w:val="004076B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BCB"/>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67"/>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19D"/>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2BE"/>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BD5"/>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BCA"/>
    <w:rsid w:val="00486EC6"/>
    <w:rsid w:val="0048714A"/>
    <w:rsid w:val="00487276"/>
    <w:rsid w:val="004877DB"/>
    <w:rsid w:val="00487893"/>
    <w:rsid w:val="004879A9"/>
    <w:rsid w:val="00487BE6"/>
    <w:rsid w:val="0049001A"/>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5C4"/>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9E"/>
    <w:rsid w:val="00492E55"/>
    <w:rsid w:val="004930D3"/>
    <w:rsid w:val="004931DB"/>
    <w:rsid w:val="00493278"/>
    <w:rsid w:val="0049334B"/>
    <w:rsid w:val="004933AD"/>
    <w:rsid w:val="004936C0"/>
    <w:rsid w:val="0049379C"/>
    <w:rsid w:val="00493956"/>
    <w:rsid w:val="00493D8D"/>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AD"/>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A29"/>
    <w:rsid w:val="004A2C49"/>
    <w:rsid w:val="004A30E8"/>
    <w:rsid w:val="004A31BB"/>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7B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2FF"/>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72"/>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2F50"/>
    <w:rsid w:val="004D3271"/>
    <w:rsid w:val="004D328C"/>
    <w:rsid w:val="004D338A"/>
    <w:rsid w:val="004D338F"/>
    <w:rsid w:val="004D3488"/>
    <w:rsid w:val="004D349C"/>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8D3"/>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3AB"/>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80"/>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06E"/>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C87"/>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8EB"/>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6FCC"/>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BB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73"/>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36E"/>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7C"/>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5"/>
    <w:rsid w:val="005525B7"/>
    <w:rsid w:val="005526FA"/>
    <w:rsid w:val="00552768"/>
    <w:rsid w:val="00552896"/>
    <w:rsid w:val="0055293A"/>
    <w:rsid w:val="00552CB0"/>
    <w:rsid w:val="00552F2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2EE9"/>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4C"/>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2E7"/>
    <w:rsid w:val="005824B4"/>
    <w:rsid w:val="005825F2"/>
    <w:rsid w:val="005826D5"/>
    <w:rsid w:val="005828E1"/>
    <w:rsid w:val="00582989"/>
    <w:rsid w:val="00582A72"/>
    <w:rsid w:val="00582D1C"/>
    <w:rsid w:val="00582EC3"/>
    <w:rsid w:val="00582F90"/>
    <w:rsid w:val="00582FF1"/>
    <w:rsid w:val="00583074"/>
    <w:rsid w:val="0058342B"/>
    <w:rsid w:val="0058361D"/>
    <w:rsid w:val="005839EF"/>
    <w:rsid w:val="00583E24"/>
    <w:rsid w:val="00584267"/>
    <w:rsid w:val="005842B4"/>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AF2"/>
    <w:rsid w:val="005900BF"/>
    <w:rsid w:val="00590284"/>
    <w:rsid w:val="005902D0"/>
    <w:rsid w:val="005907FE"/>
    <w:rsid w:val="005909F3"/>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42D"/>
    <w:rsid w:val="005A36BC"/>
    <w:rsid w:val="005A37E5"/>
    <w:rsid w:val="005A3933"/>
    <w:rsid w:val="005A3B89"/>
    <w:rsid w:val="005A3DBA"/>
    <w:rsid w:val="005A3EAD"/>
    <w:rsid w:val="005A3EC6"/>
    <w:rsid w:val="005A44AE"/>
    <w:rsid w:val="005A44D3"/>
    <w:rsid w:val="005A4A2A"/>
    <w:rsid w:val="005A4C51"/>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22B"/>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04"/>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1F01"/>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567"/>
    <w:rsid w:val="005F699D"/>
    <w:rsid w:val="005F6C2C"/>
    <w:rsid w:val="005F6E40"/>
    <w:rsid w:val="005F6EFA"/>
    <w:rsid w:val="005F7011"/>
    <w:rsid w:val="005F70C9"/>
    <w:rsid w:val="005F70F0"/>
    <w:rsid w:val="005F71A9"/>
    <w:rsid w:val="005F7239"/>
    <w:rsid w:val="005F72F4"/>
    <w:rsid w:val="005F741B"/>
    <w:rsid w:val="005F74FA"/>
    <w:rsid w:val="005F7602"/>
    <w:rsid w:val="005F7682"/>
    <w:rsid w:val="005F7CBF"/>
    <w:rsid w:val="005F7E5C"/>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5FC"/>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FEF"/>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DA"/>
    <w:rsid w:val="006330FD"/>
    <w:rsid w:val="0063330C"/>
    <w:rsid w:val="006333DF"/>
    <w:rsid w:val="006334E6"/>
    <w:rsid w:val="00633542"/>
    <w:rsid w:val="00633BAA"/>
    <w:rsid w:val="00633C1F"/>
    <w:rsid w:val="00633D22"/>
    <w:rsid w:val="00634249"/>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BF3"/>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8B0"/>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13A"/>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F9"/>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A4C"/>
    <w:rsid w:val="00692B5F"/>
    <w:rsid w:val="00692FB1"/>
    <w:rsid w:val="00693341"/>
    <w:rsid w:val="006933E2"/>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0D3"/>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24"/>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1F"/>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5ED7"/>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5BA"/>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07A"/>
    <w:rsid w:val="006C724E"/>
    <w:rsid w:val="006C7340"/>
    <w:rsid w:val="006C74E6"/>
    <w:rsid w:val="006C78DA"/>
    <w:rsid w:val="006C79CE"/>
    <w:rsid w:val="006C7DF9"/>
    <w:rsid w:val="006D0352"/>
    <w:rsid w:val="006D0A56"/>
    <w:rsid w:val="006D0C43"/>
    <w:rsid w:val="006D0DC2"/>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723"/>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38C"/>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1C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6D1"/>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42"/>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AE"/>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1B4"/>
    <w:rsid w:val="00762346"/>
    <w:rsid w:val="007623CF"/>
    <w:rsid w:val="0076249C"/>
    <w:rsid w:val="00762547"/>
    <w:rsid w:val="007628B8"/>
    <w:rsid w:val="00762B1E"/>
    <w:rsid w:val="00762B2A"/>
    <w:rsid w:val="00762D19"/>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0FB"/>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67E2C"/>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6C4"/>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7E6"/>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0A6"/>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81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64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01"/>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2FA4"/>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0B7"/>
    <w:rsid w:val="008014CF"/>
    <w:rsid w:val="00801630"/>
    <w:rsid w:val="00801A51"/>
    <w:rsid w:val="00802339"/>
    <w:rsid w:val="008026A4"/>
    <w:rsid w:val="00802830"/>
    <w:rsid w:val="008029A1"/>
    <w:rsid w:val="00802B8B"/>
    <w:rsid w:val="0080325D"/>
    <w:rsid w:val="0080334E"/>
    <w:rsid w:val="008038CC"/>
    <w:rsid w:val="00803936"/>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0BA"/>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BD9"/>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836"/>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4B3"/>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BD8"/>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47F58"/>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6FD"/>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489"/>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18A"/>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93C"/>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CF"/>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B01"/>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DCE"/>
    <w:rsid w:val="008C7170"/>
    <w:rsid w:val="008C7190"/>
    <w:rsid w:val="008C7259"/>
    <w:rsid w:val="008C72F9"/>
    <w:rsid w:val="008C76FD"/>
    <w:rsid w:val="008C7767"/>
    <w:rsid w:val="008C7B20"/>
    <w:rsid w:val="008C7C1A"/>
    <w:rsid w:val="008C7D23"/>
    <w:rsid w:val="008D00D3"/>
    <w:rsid w:val="008D026A"/>
    <w:rsid w:val="008D07E6"/>
    <w:rsid w:val="008D0AF4"/>
    <w:rsid w:val="008D0C7A"/>
    <w:rsid w:val="008D0DEB"/>
    <w:rsid w:val="008D0F99"/>
    <w:rsid w:val="008D1137"/>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78D"/>
    <w:rsid w:val="008D2845"/>
    <w:rsid w:val="008D2A8B"/>
    <w:rsid w:val="008D2CC8"/>
    <w:rsid w:val="008D2E4C"/>
    <w:rsid w:val="008D2EF9"/>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8B8"/>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3FE8"/>
    <w:rsid w:val="008F40F9"/>
    <w:rsid w:val="008F475C"/>
    <w:rsid w:val="008F47BE"/>
    <w:rsid w:val="008F49E2"/>
    <w:rsid w:val="008F5119"/>
    <w:rsid w:val="008F550E"/>
    <w:rsid w:val="008F5678"/>
    <w:rsid w:val="008F5825"/>
    <w:rsid w:val="008F59A0"/>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2"/>
    <w:rsid w:val="009010CB"/>
    <w:rsid w:val="00901228"/>
    <w:rsid w:val="00901289"/>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52"/>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C31"/>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8E7"/>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63F"/>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3B6"/>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6E8"/>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125"/>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38"/>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056"/>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DDD"/>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8E3"/>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E37"/>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2EA7"/>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A26"/>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314"/>
    <w:rsid w:val="00A014CA"/>
    <w:rsid w:val="00A01659"/>
    <w:rsid w:val="00A01677"/>
    <w:rsid w:val="00A01809"/>
    <w:rsid w:val="00A01964"/>
    <w:rsid w:val="00A01AA4"/>
    <w:rsid w:val="00A01AD0"/>
    <w:rsid w:val="00A01B59"/>
    <w:rsid w:val="00A01C10"/>
    <w:rsid w:val="00A01DC9"/>
    <w:rsid w:val="00A01E33"/>
    <w:rsid w:val="00A022FB"/>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A5D"/>
    <w:rsid w:val="00A06CF7"/>
    <w:rsid w:val="00A06D47"/>
    <w:rsid w:val="00A06D88"/>
    <w:rsid w:val="00A06E6F"/>
    <w:rsid w:val="00A070DD"/>
    <w:rsid w:val="00A07365"/>
    <w:rsid w:val="00A07514"/>
    <w:rsid w:val="00A07558"/>
    <w:rsid w:val="00A078AB"/>
    <w:rsid w:val="00A102D1"/>
    <w:rsid w:val="00A1031F"/>
    <w:rsid w:val="00A10749"/>
    <w:rsid w:val="00A108F7"/>
    <w:rsid w:val="00A10914"/>
    <w:rsid w:val="00A10A9E"/>
    <w:rsid w:val="00A10CD3"/>
    <w:rsid w:val="00A10D24"/>
    <w:rsid w:val="00A10F73"/>
    <w:rsid w:val="00A113F3"/>
    <w:rsid w:val="00A11421"/>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2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646"/>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BED"/>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37F"/>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46A"/>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A86"/>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DBD"/>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54"/>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9FC"/>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AAE"/>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6EC5"/>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56"/>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6E"/>
    <w:rsid w:val="00AB32D3"/>
    <w:rsid w:val="00AB338F"/>
    <w:rsid w:val="00AB348C"/>
    <w:rsid w:val="00AB34BD"/>
    <w:rsid w:val="00AB3566"/>
    <w:rsid w:val="00AB38F7"/>
    <w:rsid w:val="00AB3957"/>
    <w:rsid w:val="00AB39AF"/>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13F"/>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81"/>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1DE"/>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BA1"/>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36D"/>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AB3"/>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C15"/>
    <w:rsid w:val="00B34D6A"/>
    <w:rsid w:val="00B34F23"/>
    <w:rsid w:val="00B34F3A"/>
    <w:rsid w:val="00B35083"/>
    <w:rsid w:val="00B35208"/>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4E"/>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86"/>
    <w:rsid w:val="00B501AD"/>
    <w:rsid w:val="00B502E7"/>
    <w:rsid w:val="00B50454"/>
    <w:rsid w:val="00B5048E"/>
    <w:rsid w:val="00B504D4"/>
    <w:rsid w:val="00B50566"/>
    <w:rsid w:val="00B50581"/>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EEA"/>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0EB"/>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285"/>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DF"/>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58E"/>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1C"/>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9F0"/>
    <w:rsid w:val="00BC3A29"/>
    <w:rsid w:val="00BC3A4D"/>
    <w:rsid w:val="00BC3A90"/>
    <w:rsid w:val="00BC3B85"/>
    <w:rsid w:val="00BC3B88"/>
    <w:rsid w:val="00BC3C25"/>
    <w:rsid w:val="00BC3E8D"/>
    <w:rsid w:val="00BC41B4"/>
    <w:rsid w:val="00BC44C8"/>
    <w:rsid w:val="00BC452B"/>
    <w:rsid w:val="00BC47FA"/>
    <w:rsid w:val="00BC48C2"/>
    <w:rsid w:val="00BC49C5"/>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3B8"/>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AA3"/>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4E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14"/>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C0"/>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068"/>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1E4"/>
    <w:rsid w:val="00C6633B"/>
    <w:rsid w:val="00C667C4"/>
    <w:rsid w:val="00C6681D"/>
    <w:rsid w:val="00C66B29"/>
    <w:rsid w:val="00C6703C"/>
    <w:rsid w:val="00C673DA"/>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5A3"/>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2FA"/>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CF6"/>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DE"/>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3FD5"/>
    <w:rsid w:val="00C943BE"/>
    <w:rsid w:val="00C946A2"/>
    <w:rsid w:val="00C947DE"/>
    <w:rsid w:val="00C948A8"/>
    <w:rsid w:val="00C94C5C"/>
    <w:rsid w:val="00C94C94"/>
    <w:rsid w:val="00C94EC8"/>
    <w:rsid w:val="00C94F2B"/>
    <w:rsid w:val="00C95115"/>
    <w:rsid w:val="00C9539B"/>
    <w:rsid w:val="00C9563E"/>
    <w:rsid w:val="00C95736"/>
    <w:rsid w:val="00C95A4F"/>
    <w:rsid w:val="00C95CAF"/>
    <w:rsid w:val="00C95DEE"/>
    <w:rsid w:val="00C95FD6"/>
    <w:rsid w:val="00C960C8"/>
    <w:rsid w:val="00C962B9"/>
    <w:rsid w:val="00C96474"/>
    <w:rsid w:val="00C9651E"/>
    <w:rsid w:val="00C9653C"/>
    <w:rsid w:val="00C96668"/>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F43"/>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7"/>
    <w:rsid w:val="00CB37D8"/>
    <w:rsid w:val="00CB3AD8"/>
    <w:rsid w:val="00CB3EB0"/>
    <w:rsid w:val="00CB41B7"/>
    <w:rsid w:val="00CB42FC"/>
    <w:rsid w:val="00CB43D6"/>
    <w:rsid w:val="00CB43E2"/>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82"/>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4E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37"/>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3E"/>
    <w:rsid w:val="00CF60CE"/>
    <w:rsid w:val="00CF62E7"/>
    <w:rsid w:val="00CF635E"/>
    <w:rsid w:val="00CF63C0"/>
    <w:rsid w:val="00CF660A"/>
    <w:rsid w:val="00CF669A"/>
    <w:rsid w:val="00CF66A1"/>
    <w:rsid w:val="00CF7036"/>
    <w:rsid w:val="00CF7137"/>
    <w:rsid w:val="00CF74E3"/>
    <w:rsid w:val="00CF76C2"/>
    <w:rsid w:val="00CF7787"/>
    <w:rsid w:val="00CF7AFF"/>
    <w:rsid w:val="00CF7CDC"/>
    <w:rsid w:val="00CF7E65"/>
    <w:rsid w:val="00D0041B"/>
    <w:rsid w:val="00D00C21"/>
    <w:rsid w:val="00D00FD7"/>
    <w:rsid w:val="00D012CB"/>
    <w:rsid w:val="00D0137F"/>
    <w:rsid w:val="00D01726"/>
    <w:rsid w:val="00D01B3A"/>
    <w:rsid w:val="00D01BC3"/>
    <w:rsid w:val="00D02086"/>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203"/>
    <w:rsid w:val="00D0734A"/>
    <w:rsid w:val="00D0734B"/>
    <w:rsid w:val="00D073A2"/>
    <w:rsid w:val="00D0763B"/>
    <w:rsid w:val="00D076E0"/>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AF6"/>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A1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DD8"/>
    <w:rsid w:val="00D32202"/>
    <w:rsid w:val="00D323F7"/>
    <w:rsid w:val="00D32609"/>
    <w:rsid w:val="00D326E7"/>
    <w:rsid w:val="00D328D7"/>
    <w:rsid w:val="00D32D34"/>
    <w:rsid w:val="00D3316C"/>
    <w:rsid w:val="00D332B5"/>
    <w:rsid w:val="00D33541"/>
    <w:rsid w:val="00D33841"/>
    <w:rsid w:val="00D339C0"/>
    <w:rsid w:val="00D33A04"/>
    <w:rsid w:val="00D33C4A"/>
    <w:rsid w:val="00D33C96"/>
    <w:rsid w:val="00D3403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053"/>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5A5"/>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4ED3"/>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77"/>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99F"/>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C8"/>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E3D"/>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54"/>
    <w:rsid w:val="00D722D1"/>
    <w:rsid w:val="00D724B0"/>
    <w:rsid w:val="00D724CE"/>
    <w:rsid w:val="00D72561"/>
    <w:rsid w:val="00D725A3"/>
    <w:rsid w:val="00D725D7"/>
    <w:rsid w:val="00D727AF"/>
    <w:rsid w:val="00D72B7F"/>
    <w:rsid w:val="00D72BDE"/>
    <w:rsid w:val="00D72C78"/>
    <w:rsid w:val="00D73015"/>
    <w:rsid w:val="00D7308C"/>
    <w:rsid w:val="00D731D6"/>
    <w:rsid w:val="00D734B5"/>
    <w:rsid w:val="00D734CD"/>
    <w:rsid w:val="00D735DF"/>
    <w:rsid w:val="00D7389C"/>
    <w:rsid w:val="00D73912"/>
    <w:rsid w:val="00D739D3"/>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151"/>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417"/>
    <w:rsid w:val="00D8183C"/>
    <w:rsid w:val="00D818A4"/>
    <w:rsid w:val="00D8214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90A"/>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75B"/>
    <w:rsid w:val="00DA58FB"/>
    <w:rsid w:val="00DA59BE"/>
    <w:rsid w:val="00DA5A6E"/>
    <w:rsid w:val="00DA5D0E"/>
    <w:rsid w:val="00DA5D33"/>
    <w:rsid w:val="00DA5E8D"/>
    <w:rsid w:val="00DA6059"/>
    <w:rsid w:val="00DA609E"/>
    <w:rsid w:val="00DA62B1"/>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2A3A"/>
    <w:rsid w:val="00DB2EF2"/>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85"/>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A3"/>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145"/>
    <w:rsid w:val="00DE4552"/>
    <w:rsid w:val="00DE4720"/>
    <w:rsid w:val="00DE48A4"/>
    <w:rsid w:val="00DE4B9F"/>
    <w:rsid w:val="00DE4C0C"/>
    <w:rsid w:val="00DE4EA3"/>
    <w:rsid w:val="00DE502D"/>
    <w:rsid w:val="00DE50E4"/>
    <w:rsid w:val="00DE5388"/>
    <w:rsid w:val="00DE55FC"/>
    <w:rsid w:val="00DE57C4"/>
    <w:rsid w:val="00DE5B92"/>
    <w:rsid w:val="00DE5E18"/>
    <w:rsid w:val="00DE6392"/>
    <w:rsid w:val="00DE6674"/>
    <w:rsid w:val="00DE6796"/>
    <w:rsid w:val="00DE6844"/>
    <w:rsid w:val="00DE6C06"/>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6E"/>
    <w:rsid w:val="00DF24EA"/>
    <w:rsid w:val="00DF26BA"/>
    <w:rsid w:val="00DF26DF"/>
    <w:rsid w:val="00DF27A3"/>
    <w:rsid w:val="00DF2A16"/>
    <w:rsid w:val="00DF2CF9"/>
    <w:rsid w:val="00DF2D95"/>
    <w:rsid w:val="00DF2E20"/>
    <w:rsid w:val="00DF2E3C"/>
    <w:rsid w:val="00DF32AA"/>
    <w:rsid w:val="00DF334B"/>
    <w:rsid w:val="00DF34AB"/>
    <w:rsid w:val="00DF367D"/>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82"/>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89A"/>
    <w:rsid w:val="00E06B00"/>
    <w:rsid w:val="00E06C11"/>
    <w:rsid w:val="00E06F85"/>
    <w:rsid w:val="00E07354"/>
    <w:rsid w:val="00E074FB"/>
    <w:rsid w:val="00E076FC"/>
    <w:rsid w:val="00E07897"/>
    <w:rsid w:val="00E07ACC"/>
    <w:rsid w:val="00E07B1B"/>
    <w:rsid w:val="00E07C91"/>
    <w:rsid w:val="00E07D0C"/>
    <w:rsid w:val="00E1056D"/>
    <w:rsid w:val="00E10788"/>
    <w:rsid w:val="00E109C4"/>
    <w:rsid w:val="00E10BEB"/>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7C4"/>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56A"/>
    <w:rsid w:val="00E347A5"/>
    <w:rsid w:val="00E34DFA"/>
    <w:rsid w:val="00E34F03"/>
    <w:rsid w:val="00E3516E"/>
    <w:rsid w:val="00E35233"/>
    <w:rsid w:val="00E353C2"/>
    <w:rsid w:val="00E3571D"/>
    <w:rsid w:val="00E3578F"/>
    <w:rsid w:val="00E35BB4"/>
    <w:rsid w:val="00E35C74"/>
    <w:rsid w:val="00E35D78"/>
    <w:rsid w:val="00E36071"/>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5CA"/>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AD3"/>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3F"/>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0FB"/>
    <w:rsid w:val="00E66293"/>
    <w:rsid w:val="00E66479"/>
    <w:rsid w:val="00E667E3"/>
    <w:rsid w:val="00E66924"/>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553"/>
    <w:rsid w:val="00E74679"/>
    <w:rsid w:val="00E748E6"/>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6F1"/>
    <w:rsid w:val="00E81877"/>
    <w:rsid w:val="00E81D81"/>
    <w:rsid w:val="00E81DD5"/>
    <w:rsid w:val="00E81EAC"/>
    <w:rsid w:val="00E821B9"/>
    <w:rsid w:val="00E8232B"/>
    <w:rsid w:val="00E82385"/>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5C4"/>
    <w:rsid w:val="00E978A4"/>
    <w:rsid w:val="00E97D2A"/>
    <w:rsid w:val="00E97D7E"/>
    <w:rsid w:val="00E97E3E"/>
    <w:rsid w:val="00E97F57"/>
    <w:rsid w:val="00EA0023"/>
    <w:rsid w:val="00EA0150"/>
    <w:rsid w:val="00EA033D"/>
    <w:rsid w:val="00EA0370"/>
    <w:rsid w:val="00EA04A3"/>
    <w:rsid w:val="00EA05C8"/>
    <w:rsid w:val="00EA06FD"/>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1C6"/>
    <w:rsid w:val="00EA66B2"/>
    <w:rsid w:val="00EA67F5"/>
    <w:rsid w:val="00EA6D06"/>
    <w:rsid w:val="00EA6D6E"/>
    <w:rsid w:val="00EA736E"/>
    <w:rsid w:val="00EA7648"/>
    <w:rsid w:val="00EA7934"/>
    <w:rsid w:val="00EA7F07"/>
    <w:rsid w:val="00EA7FC3"/>
    <w:rsid w:val="00EB0190"/>
    <w:rsid w:val="00EB02A1"/>
    <w:rsid w:val="00EB0500"/>
    <w:rsid w:val="00EB07BC"/>
    <w:rsid w:val="00EB0A07"/>
    <w:rsid w:val="00EB0AB4"/>
    <w:rsid w:val="00EB0BD6"/>
    <w:rsid w:val="00EB0DFC"/>
    <w:rsid w:val="00EB13BB"/>
    <w:rsid w:val="00EB161C"/>
    <w:rsid w:val="00EB1636"/>
    <w:rsid w:val="00EB1746"/>
    <w:rsid w:val="00EB204E"/>
    <w:rsid w:val="00EB21F8"/>
    <w:rsid w:val="00EB2454"/>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DED"/>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070"/>
    <w:rsid w:val="00EC2123"/>
    <w:rsid w:val="00EC2364"/>
    <w:rsid w:val="00EC25F1"/>
    <w:rsid w:val="00EC266E"/>
    <w:rsid w:val="00EC29CF"/>
    <w:rsid w:val="00EC2C48"/>
    <w:rsid w:val="00EC306F"/>
    <w:rsid w:val="00EC31A0"/>
    <w:rsid w:val="00EC3331"/>
    <w:rsid w:val="00EC335F"/>
    <w:rsid w:val="00EC34D1"/>
    <w:rsid w:val="00EC3558"/>
    <w:rsid w:val="00EC3844"/>
    <w:rsid w:val="00EC3950"/>
    <w:rsid w:val="00EC39E7"/>
    <w:rsid w:val="00EC3C0B"/>
    <w:rsid w:val="00EC3D70"/>
    <w:rsid w:val="00EC4425"/>
    <w:rsid w:val="00EC458F"/>
    <w:rsid w:val="00EC468D"/>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4C1"/>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AF"/>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D04"/>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5DC0"/>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1F57"/>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1CC"/>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84D"/>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0D"/>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CFF"/>
    <w:rsid w:val="00F06199"/>
    <w:rsid w:val="00F06919"/>
    <w:rsid w:val="00F06A73"/>
    <w:rsid w:val="00F06A8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A7D"/>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8E8"/>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0EB"/>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971"/>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3B"/>
    <w:rsid w:val="00F646A3"/>
    <w:rsid w:val="00F646A8"/>
    <w:rsid w:val="00F647C1"/>
    <w:rsid w:val="00F6499E"/>
    <w:rsid w:val="00F64A27"/>
    <w:rsid w:val="00F64B0B"/>
    <w:rsid w:val="00F64B56"/>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DF0"/>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98"/>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A8D"/>
    <w:rsid w:val="00F81C01"/>
    <w:rsid w:val="00F81DE1"/>
    <w:rsid w:val="00F81E1A"/>
    <w:rsid w:val="00F82160"/>
    <w:rsid w:val="00F826F3"/>
    <w:rsid w:val="00F82788"/>
    <w:rsid w:val="00F82807"/>
    <w:rsid w:val="00F8283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4B"/>
    <w:rsid w:val="00F87ED9"/>
    <w:rsid w:val="00F9094D"/>
    <w:rsid w:val="00F90952"/>
    <w:rsid w:val="00F90B92"/>
    <w:rsid w:val="00F91041"/>
    <w:rsid w:val="00F9127C"/>
    <w:rsid w:val="00F91315"/>
    <w:rsid w:val="00F914FA"/>
    <w:rsid w:val="00F9159D"/>
    <w:rsid w:val="00F917D3"/>
    <w:rsid w:val="00F918BA"/>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4F3"/>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9D"/>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C57"/>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0E8B"/>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E15"/>
    <w:rsid w:val="00FD4FA0"/>
    <w:rsid w:val="00FD4FDD"/>
    <w:rsid w:val="00FD5006"/>
    <w:rsid w:val="00FD501C"/>
    <w:rsid w:val="00FD51EA"/>
    <w:rsid w:val="00FD52DD"/>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F28"/>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A6538"/>
    <w:rsid w:val="01453A14"/>
    <w:rsid w:val="017D7424"/>
    <w:rsid w:val="018A7679"/>
    <w:rsid w:val="01AF5332"/>
    <w:rsid w:val="01B97F5E"/>
    <w:rsid w:val="01EC3E90"/>
    <w:rsid w:val="0236335D"/>
    <w:rsid w:val="02580FFA"/>
    <w:rsid w:val="026003DA"/>
    <w:rsid w:val="027619AC"/>
    <w:rsid w:val="028440C8"/>
    <w:rsid w:val="02E334E5"/>
    <w:rsid w:val="02EB4148"/>
    <w:rsid w:val="03247659"/>
    <w:rsid w:val="033B4CE2"/>
    <w:rsid w:val="033E696D"/>
    <w:rsid w:val="033F6241"/>
    <w:rsid w:val="03425562"/>
    <w:rsid w:val="034A70C0"/>
    <w:rsid w:val="03B10EED"/>
    <w:rsid w:val="03F60FF6"/>
    <w:rsid w:val="046E5030"/>
    <w:rsid w:val="04A647CA"/>
    <w:rsid w:val="04A66578"/>
    <w:rsid w:val="04A9521B"/>
    <w:rsid w:val="04B62533"/>
    <w:rsid w:val="04C167FC"/>
    <w:rsid w:val="04FE63B4"/>
    <w:rsid w:val="052D2807"/>
    <w:rsid w:val="053F11DB"/>
    <w:rsid w:val="05404C1F"/>
    <w:rsid w:val="054364BD"/>
    <w:rsid w:val="055A53F6"/>
    <w:rsid w:val="055B4129"/>
    <w:rsid w:val="056401E1"/>
    <w:rsid w:val="05761DD9"/>
    <w:rsid w:val="05A809B9"/>
    <w:rsid w:val="062C6F51"/>
    <w:rsid w:val="06420522"/>
    <w:rsid w:val="064E6EC7"/>
    <w:rsid w:val="067526A6"/>
    <w:rsid w:val="06862B05"/>
    <w:rsid w:val="068D41EC"/>
    <w:rsid w:val="06935222"/>
    <w:rsid w:val="06976AC0"/>
    <w:rsid w:val="06C07699"/>
    <w:rsid w:val="071015E4"/>
    <w:rsid w:val="075F6EB2"/>
    <w:rsid w:val="07776194"/>
    <w:rsid w:val="079733A5"/>
    <w:rsid w:val="07B23486"/>
    <w:rsid w:val="07BE557C"/>
    <w:rsid w:val="07E37AE3"/>
    <w:rsid w:val="07FB495C"/>
    <w:rsid w:val="07FF6066"/>
    <w:rsid w:val="081B54CF"/>
    <w:rsid w:val="0823691D"/>
    <w:rsid w:val="083B16CD"/>
    <w:rsid w:val="0865674A"/>
    <w:rsid w:val="08682F10"/>
    <w:rsid w:val="08855EA9"/>
    <w:rsid w:val="08907C6B"/>
    <w:rsid w:val="089F1C5C"/>
    <w:rsid w:val="08D833C0"/>
    <w:rsid w:val="090C3DE8"/>
    <w:rsid w:val="0932487E"/>
    <w:rsid w:val="09896468"/>
    <w:rsid w:val="09B5725D"/>
    <w:rsid w:val="09D05E45"/>
    <w:rsid w:val="09D83DD8"/>
    <w:rsid w:val="0A00672A"/>
    <w:rsid w:val="0A4A5BF8"/>
    <w:rsid w:val="0A940D8B"/>
    <w:rsid w:val="0AA03A6A"/>
    <w:rsid w:val="0AA23C86"/>
    <w:rsid w:val="0AE95411"/>
    <w:rsid w:val="0B0673E9"/>
    <w:rsid w:val="0B660C1A"/>
    <w:rsid w:val="0B674587"/>
    <w:rsid w:val="0B812514"/>
    <w:rsid w:val="0BCF6D51"/>
    <w:rsid w:val="0BE856C8"/>
    <w:rsid w:val="0C104C1F"/>
    <w:rsid w:val="0CEF0CD8"/>
    <w:rsid w:val="0D197B03"/>
    <w:rsid w:val="0D2B7F62"/>
    <w:rsid w:val="0D3861DB"/>
    <w:rsid w:val="0D907DC5"/>
    <w:rsid w:val="0DD10EDB"/>
    <w:rsid w:val="0DDF1F1D"/>
    <w:rsid w:val="0DF465A6"/>
    <w:rsid w:val="0DF77E44"/>
    <w:rsid w:val="0DFA16E3"/>
    <w:rsid w:val="0E083728"/>
    <w:rsid w:val="0E59465B"/>
    <w:rsid w:val="0E5C5A3F"/>
    <w:rsid w:val="0E614320"/>
    <w:rsid w:val="0EC817E1"/>
    <w:rsid w:val="0ED76F9F"/>
    <w:rsid w:val="0EE36B54"/>
    <w:rsid w:val="0EE77EB9"/>
    <w:rsid w:val="0EEE0F81"/>
    <w:rsid w:val="0EF80318"/>
    <w:rsid w:val="0F220EF1"/>
    <w:rsid w:val="0F930041"/>
    <w:rsid w:val="0FA36690"/>
    <w:rsid w:val="100625C1"/>
    <w:rsid w:val="10172A20"/>
    <w:rsid w:val="106B1D32"/>
    <w:rsid w:val="1077526D"/>
    <w:rsid w:val="110C60E7"/>
    <w:rsid w:val="110D797F"/>
    <w:rsid w:val="11472E91"/>
    <w:rsid w:val="1182211B"/>
    <w:rsid w:val="11AA0F19"/>
    <w:rsid w:val="11D658B4"/>
    <w:rsid w:val="11F31F18"/>
    <w:rsid w:val="11F36B75"/>
    <w:rsid w:val="120E7306"/>
    <w:rsid w:val="12105979"/>
    <w:rsid w:val="121865DB"/>
    <w:rsid w:val="1232769D"/>
    <w:rsid w:val="12A06CFD"/>
    <w:rsid w:val="12E60488"/>
    <w:rsid w:val="1340228E"/>
    <w:rsid w:val="136E6DFB"/>
    <w:rsid w:val="137B2C9D"/>
    <w:rsid w:val="13861AF7"/>
    <w:rsid w:val="13946135"/>
    <w:rsid w:val="139F6FB4"/>
    <w:rsid w:val="13C46A1B"/>
    <w:rsid w:val="13DC1FB6"/>
    <w:rsid w:val="13E7336A"/>
    <w:rsid w:val="14524026"/>
    <w:rsid w:val="146752C6"/>
    <w:rsid w:val="146A5FD7"/>
    <w:rsid w:val="14997EA7"/>
    <w:rsid w:val="14A57CEA"/>
    <w:rsid w:val="14BC76F2"/>
    <w:rsid w:val="14DE1D5E"/>
    <w:rsid w:val="14E32ED1"/>
    <w:rsid w:val="14EB7563"/>
    <w:rsid w:val="150A27CE"/>
    <w:rsid w:val="15640325"/>
    <w:rsid w:val="15695ACC"/>
    <w:rsid w:val="15F64E85"/>
    <w:rsid w:val="16007AB2"/>
    <w:rsid w:val="16D276A1"/>
    <w:rsid w:val="16E11692"/>
    <w:rsid w:val="16F05D79"/>
    <w:rsid w:val="16F31F97"/>
    <w:rsid w:val="170D4CF8"/>
    <w:rsid w:val="171A4BA4"/>
    <w:rsid w:val="17442D2B"/>
    <w:rsid w:val="17884761"/>
    <w:rsid w:val="178C5AA1"/>
    <w:rsid w:val="17F93E0B"/>
    <w:rsid w:val="18357EE7"/>
    <w:rsid w:val="186E164B"/>
    <w:rsid w:val="1876405C"/>
    <w:rsid w:val="18B3705E"/>
    <w:rsid w:val="18C82B09"/>
    <w:rsid w:val="190A1374"/>
    <w:rsid w:val="1945415A"/>
    <w:rsid w:val="198836FD"/>
    <w:rsid w:val="198F4120"/>
    <w:rsid w:val="19DC4185"/>
    <w:rsid w:val="19DE635C"/>
    <w:rsid w:val="1A051B3B"/>
    <w:rsid w:val="1A0A53A3"/>
    <w:rsid w:val="1A3B37AF"/>
    <w:rsid w:val="1A622AE9"/>
    <w:rsid w:val="1A6B57F9"/>
    <w:rsid w:val="1AF35A9F"/>
    <w:rsid w:val="1B0911B7"/>
    <w:rsid w:val="1B1F1EE0"/>
    <w:rsid w:val="1B5E7755"/>
    <w:rsid w:val="1B836D49"/>
    <w:rsid w:val="1BF5780F"/>
    <w:rsid w:val="1C3309D3"/>
    <w:rsid w:val="1C455CA5"/>
    <w:rsid w:val="1C5805BC"/>
    <w:rsid w:val="1C71170A"/>
    <w:rsid w:val="1C940F54"/>
    <w:rsid w:val="1CCE7826"/>
    <w:rsid w:val="1CEE4B08"/>
    <w:rsid w:val="1CEF4140"/>
    <w:rsid w:val="1D175E0D"/>
    <w:rsid w:val="1D2C69D2"/>
    <w:rsid w:val="1D3764AF"/>
    <w:rsid w:val="1D5C4168"/>
    <w:rsid w:val="1D641BF0"/>
    <w:rsid w:val="1D7C1C8F"/>
    <w:rsid w:val="1D9E208B"/>
    <w:rsid w:val="1DAF6046"/>
    <w:rsid w:val="1DBE272D"/>
    <w:rsid w:val="1DBE44DB"/>
    <w:rsid w:val="1DC064A5"/>
    <w:rsid w:val="1DE657E0"/>
    <w:rsid w:val="1DEA52D0"/>
    <w:rsid w:val="1DF51610"/>
    <w:rsid w:val="1E0A3BC4"/>
    <w:rsid w:val="1E2A7DC2"/>
    <w:rsid w:val="1E2E3C5B"/>
    <w:rsid w:val="1E6C2189"/>
    <w:rsid w:val="1EAC4C7B"/>
    <w:rsid w:val="1EBA1146"/>
    <w:rsid w:val="1EBF050A"/>
    <w:rsid w:val="1EC41FC5"/>
    <w:rsid w:val="1EFA1543"/>
    <w:rsid w:val="1F063671"/>
    <w:rsid w:val="1F444EB4"/>
    <w:rsid w:val="1F4D1EEA"/>
    <w:rsid w:val="1F535A24"/>
    <w:rsid w:val="1F5C3FAB"/>
    <w:rsid w:val="1F8A4FBC"/>
    <w:rsid w:val="1FA616CA"/>
    <w:rsid w:val="1FAD2A59"/>
    <w:rsid w:val="1FD46237"/>
    <w:rsid w:val="20803CC9"/>
    <w:rsid w:val="20887022"/>
    <w:rsid w:val="20B147CB"/>
    <w:rsid w:val="20CF69FF"/>
    <w:rsid w:val="21182154"/>
    <w:rsid w:val="21230D1E"/>
    <w:rsid w:val="217750CC"/>
    <w:rsid w:val="21990F76"/>
    <w:rsid w:val="221D779E"/>
    <w:rsid w:val="22205764"/>
    <w:rsid w:val="22224098"/>
    <w:rsid w:val="22874426"/>
    <w:rsid w:val="22C31AFD"/>
    <w:rsid w:val="22E06CA1"/>
    <w:rsid w:val="23103A2A"/>
    <w:rsid w:val="23403BE4"/>
    <w:rsid w:val="23492A98"/>
    <w:rsid w:val="234D67FB"/>
    <w:rsid w:val="237613B4"/>
    <w:rsid w:val="238910E7"/>
    <w:rsid w:val="23902475"/>
    <w:rsid w:val="239E00B4"/>
    <w:rsid w:val="23A33BF5"/>
    <w:rsid w:val="23BF3632"/>
    <w:rsid w:val="23C56F8B"/>
    <w:rsid w:val="23D22A8E"/>
    <w:rsid w:val="23DF51AB"/>
    <w:rsid w:val="23FF75FB"/>
    <w:rsid w:val="240459D1"/>
    <w:rsid w:val="24281EA2"/>
    <w:rsid w:val="243454F7"/>
    <w:rsid w:val="244871F4"/>
    <w:rsid w:val="24A3442A"/>
    <w:rsid w:val="24A53360"/>
    <w:rsid w:val="24B5794C"/>
    <w:rsid w:val="24F44C86"/>
    <w:rsid w:val="24F66C50"/>
    <w:rsid w:val="24FB7DC2"/>
    <w:rsid w:val="251E74A4"/>
    <w:rsid w:val="25407ECB"/>
    <w:rsid w:val="25897AC4"/>
    <w:rsid w:val="25E62821"/>
    <w:rsid w:val="260B2287"/>
    <w:rsid w:val="266B71CA"/>
    <w:rsid w:val="26A10E3D"/>
    <w:rsid w:val="26BE7476"/>
    <w:rsid w:val="26DB60FD"/>
    <w:rsid w:val="26FE27E8"/>
    <w:rsid w:val="274243CE"/>
    <w:rsid w:val="274E4B21"/>
    <w:rsid w:val="27843CE5"/>
    <w:rsid w:val="283A6E54"/>
    <w:rsid w:val="283B5229"/>
    <w:rsid w:val="28593D41"/>
    <w:rsid w:val="286914E7"/>
    <w:rsid w:val="286E6264"/>
    <w:rsid w:val="28C130D1"/>
    <w:rsid w:val="28E84B02"/>
    <w:rsid w:val="28F33BD2"/>
    <w:rsid w:val="2902208A"/>
    <w:rsid w:val="291800E1"/>
    <w:rsid w:val="29543F45"/>
    <w:rsid w:val="298C055B"/>
    <w:rsid w:val="29A924E3"/>
    <w:rsid w:val="2A7D127A"/>
    <w:rsid w:val="2AA131BA"/>
    <w:rsid w:val="2AA23E9C"/>
    <w:rsid w:val="2AAA4765"/>
    <w:rsid w:val="2AD92315"/>
    <w:rsid w:val="2B053749"/>
    <w:rsid w:val="2B1F58BF"/>
    <w:rsid w:val="2B345DDC"/>
    <w:rsid w:val="2B4F0E68"/>
    <w:rsid w:val="2B6C37C8"/>
    <w:rsid w:val="2BAC62BA"/>
    <w:rsid w:val="2BBD2276"/>
    <w:rsid w:val="2C532BDA"/>
    <w:rsid w:val="2CCD473A"/>
    <w:rsid w:val="2CE1615C"/>
    <w:rsid w:val="2CE657FC"/>
    <w:rsid w:val="2D371BB4"/>
    <w:rsid w:val="2D7B5F44"/>
    <w:rsid w:val="2D93780C"/>
    <w:rsid w:val="2D9708A4"/>
    <w:rsid w:val="2DC86CB0"/>
    <w:rsid w:val="2DF06932"/>
    <w:rsid w:val="2DFD4EB1"/>
    <w:rsid w:val="2E0028ED"/>
    <w:rsid w:val="2E1A7FBC"/>
    <w:rsid w:val="2E7F1A64"/>
    <w:rsid w:val="2EA9088F"/>
    <w:rsid w:val="2EA94D33"/>
    <w:rsid w:val="2EDD678B"/>
    <w:rsid w:val="2F740E9D"/>
    <w:rsid w:val="2F8F4121"/>
    <w:rsid w:val="2FFE2E5D"/>
    <w:rsid w:val="30093CDB"/>
    <w:rsid w:val="3095731D"/>
    <w:rsid w:val="309C270F"/>
    <w:rsid w:val="30FC4AEC"/>
    <w:rsid w:val="310E0365"/>
    <w:rsid w:val="313F372D"/>
    <w:rsid w:val="3140197F"/>
    <w:rsid w:val="31961F9B"/>
    <w:rsid w:val="31A11CF2"/>
    <w:rsid w:val="31BC0C70"/>
    <w:rsid w:val="31C22153"/>
    <w:rsid w:val="31F92D57"/>
    <w:rsid w:val="32DD0992"/>
    <w:rsid w:val="32EB653A"/>
    <w:rsid w:val="331704BD"/>
    <w:rsid w:val="332B5D17"/>
    <w:rsid w:val="3361798A"/>
    <w:rsid w:val="3376291B"/>
    <w:rsid w:val="339C4E66"/>
    <w:rsid w:val="33BA52ED"/>
    <w:rsid w:val="33CD5020"/>
    <w:rsid w:val="342804A8"/>
    <w:rsid w:val="34321327"/>
    <w:rsid w:val="346B12F5"/>
    <w:rsid w:val="34801134"/>
    <w:rsid w:val="3482765D"/>
    <w:rsid w:val="348B0CC3"/>
    <w:rsid w:val="348C4EDB"/>
    <w:rsid w:val="349124F1"/>
    <w:rsid w:val="34CC4FAF"/>
    <w:rsid w:val="34EA39B0"/>
    <w:rsid w:val="34F82570"/>
    <w:rsid w:val="34FA62E8"/>
    <w:rsid w:val="35004D8D"/>
    <w:rsid w:val="353D61D5"/>
    <w:rsid w:val="35447564"/>
    <w:rsid w:val="35AB1391"/>
    <w:rsid w:val="35F5260C"/>
    <w:rsid w:val="36050AA1"/>
    <w:rsid w:val="36407D2B"/>
    <w:rsid w:val="36981915"/>
    <w:rsid w:val="36D36DF1"/>
    <w:rsid w:val="370C5263"/>
    <w:rsid w:val="37101C6F"/>
    <w:rsid w:val="37E565B9"/>
    <w:rsid w:val="37E961A0"/>
    <w:rsid w:val="38083AF2"/>
    <w:rsid w:val="382C0A9A"/>
    <w:rsid w:val="384B0C09"/>
    <w:rsid w:val="38E01351"/>
    <w:rsid w:val="393022D9"/>
    <w:rsid w:val="398A607B"/>
    <w:rsid w:val="39A46823"/>
    <w:rsid w:val="39BD78E5"/>
    <w:rsid w:val="3A5E69D2"/>
    <w:rsid w:val="3A7461F5"/>
    <w:rsid w:val="3A944AE9"/>
    <w:rsid w:val="3AAF36D1"/>
    <w:rsid w:val="3B2319C9"/>
    <w:rsid w:val="3B3B6D13"/>
    <w:rsid w:val="3B4F0A10"/>
    <w:rsid w:val="3B5B73B5"/>
    <w:rsid w:val="3BB31535"/>
    <w:rsid w:val="3BC96A15"/>
    <w:rsid w:val="3BCB6780"/>
    <w:rsid w:val="3C5F6A31"/>
    <w:rsid w:val="3C656913"/>
    <w:rsid w:val="3C6A5B02"/>
    <w:rsid w:val="3C7921E9"/>
    <w:rsid w:val="3C862210"/>
    <w:rsid w:val="3CAD771B"/>
    <w:rsid w:val="3CDB255C"/>
    <w:rsid w:val="3CFE1CC5"/>
    <w:rsid w:val="3D9F17DB"/>
    <w:rsid w:val="3DC92CFC"/>
    <w:rsid w:val="3E3C1720"/>
    <w:rsid w:val="3F367F1D"/>
    <w:rsid w:val="3F373C95"/>
    <w:rsid w:val="3F6A6789"/>
    <w:rsid w:val="3F9623E1"/>
    <w:rsid w:val="40267F92"/>
    <w:rsid w:val="404E573A"/>
    <w:rsid w:val="40B02584"/>
    <w:rsid w:val="40C0232B"/>
    <w:rsid w:val="40D07EFD"/>
    <w:rsid w:val="40D828DA"/>
    <w:rsid w:val="40E63D94"/>
    <w:rsid w:val="410B7187"/>
    <w:rsid w:val="4146047F"/>
    <w:rsid w:val="41C20B21"/>
    <w:rsid w:val="41F12821"/>
    <w:rsid w:val="41FD4D22"/>
    <w:rsid w:val="42334BE8"/>
    <w:rsid w:val="4251506E"/>
    <w:rsid w:val="426E79CE"/>
    <w:rsid w:val="428B0580"/>
    <w:rsid w:val="4290203A"/>
    <w:rsid w:val="42B45D29"/>
    <w:rsid w:val="42CD0A98"/>
    <w:rsid w:val="42CF37A2"/>
    <w:rsid w:val="42DC527F"/>
    <w:rsid w:val="42ED2FE9"/>
    <w:rsid w:val="42F75C15"/>
    <w:rsid w:val="430D7573"/>
    <w:rsid w:val="43100A85"/>
    <w:rsid w:val="431A0C09"/>
    <w:rsid w:val="4340181D"/>
    <w:rsid w:val="43486471"/>
    <w:rsid w:val="43F860E9"/>
    <w:rsid w:val="44626C63"/>
    <w:rsid w:val="44801C3A"/>
    <w:rsid w:val="448C6831"/>
    <w:rsid w:val="44970CF7"/>
    <w:rsid w:val="44A65B45"/>
    <w:rsid w:val="44EE3048"/>
    <w:rsid w:val="452E1696"/>
    <w:rsid w:val="453B3D19"/>
    <w:rsid w:val="45515F3F"/>
    <w:rsid w:val="45C358D0"/>
    <w:rsid w:val="45F4643C"/>
    <w:rsid w:val="461E170B"/>
    <w:rsid w:val="46445F0D"/>
    <w:rsid w:val="46686840"/>
    <w:rsid w:val="46AB3ECB"/>
    <w:rsid w:val="46D0431B"/>
    <w:rsid w:val="470628CB"/>
    <w:rsid w:val="47373E8E"/>
    <w:rsid w:val="474D6E84"/>
    <w:rsid w:val="475E110C"/>
    <w:rsid w:val="477E06B3"/>
    <w:rsid w:val="47BE6D02"/>
    <w:rsid w:val="47F06DD4"/>
    <w:rsid w:val="47FB61A8"/>
    <w:rsid w:val="480756B2"/>
    <w:rsid w:val="480E2158"/>
    <w:rsid w:val="481464EA"/>
    <w:rsid w:val="486755EB"/>
    <w:rsid w:val="486F624E"/>
    <w:rsid w:val="48822425"/>
    <w:rsid w:val="4889130E"/>
    <w:rsid w:val="48BF5427"/>
    <w:rsid w:val="48DB38E3"/>
    <w:rsid w:val="48E857AF"/>
    <w:rsid w:val="48F03833"/>
    <w:rsid w:val="4996785F"/>
    <w:rsid w:val="49AD6EB4"/>
    <w:rsid w:val="49ED1B20"/>
    <w:rsid w:val="49F7299F"/>
    <w:rsid w:val="49FB70CE"/>
    <w:rsid w:val="4A1672C9"/>
    <w:rsid w:val="4A7D4C52"/>
    <w:rsid w:val="4AA2290B"/>
    <w:rsid w:val="4AD36F68"/>
    <w:rsid w:val="4B4B6AFE"/>
    <w:rsid w:val="4B5C0D0B"/>
    <w:rsid w:val="4B5F25AA"/>
    <w:rsid w:val="4B65373A"/>
    <w:rsid w:val="4B8D35BB"/>
    <w:rsid w:val="4B984A35"/>
    <w:rsid w:val="4BCF3BD3"/>
    <w:rsid w:val="4C03562B"/>
    <w:rsid w:val="4C0F5D7E"/>
    <w:rsid w:val="4C2C2DD4"/>
    <w:rsid w:val="4C5843EA"/>
    <w:rsid w:val="4C7277D3"/>
    <w:rsid w:val="4CB726ED"/>
    <w:rsid w:val="4D00163A"/>
    <w:rsid w:val="4D05599E"/>
    <w:rsid w:val="4D5123C6"/>
    <w:rsid w:val="4D704F42"/>
    <w:rsid w:val="4DB43081"/>
    <w:rsid w:val="4DD423EE"/>
    <w:rsid w:val="4E217FEA"/>
    <w:rsid w:val="4E28581D"/>
    <w:rsid w:val="4E296E9F"/>
    <w:rsid w:val="4E4A12EF"/>
    <w:rsid w:val="4E6875B1"/>
    <w:rsid w:val="4EB41E04"/>
    <w:rsid w:val="4EC310A1"/>
    <w:rsid w:val="4EE2777A"/>
    <w:rsid w:val="4EF474AD"/>
    <w:rsid w:val="4F003E56"/>
    <w:rsid w:val="4F0F5BE3"/>
    <w:rsid w:val="4F9071D6"/>
    <w:rsid w:val="5032028D"/>
    <w:rsid w:val="503465C5"/>
    <w:rsid w:val="503E1327"/>
    <w:rsid w:val="50526B81"/>
    <w:rsid w:val="50C7131D"/>
    <w:rsid w:val="50CA6717"/>
    <w:rsid w:val="50D8625D"/>
    <w:rsid w:val="50E53551"/>
    <w:rsid w:val="50E84DEF"/>
    <w:rsid w:val="50F739B5"/>
    <w:rsid w:val="50F934A0"/>
    <w:rsid w:val="50FF2147"/>
    <w:rsid w:val="510D2AA8"/>
    <w:rsid w:val="51116B36"/>
    <w:rsid w:val="51402E7D"/>
    <w:rsid w:val="51B03B5F"/>
    <w:rsid w:val="51D3784E"/>
    <w:rsid w:val="52164189"/>
    <w:rsid w:val="522F69B8"/>
    <w:rsid w:val="52350508"/>
    <w:rsid w:val="52422029"/>
    <w:rsid w:val="52796647"/>
    <w:rsid w:val="52A01E26"/>
    <w:rsid w:val="52B4767F"/>
    <w:rsid w:val="52DB4C0C"/>
    <w:rsid w:val="52EF4B5B"/>
    <w:rsid w:val="52FC1949"/>
    <w:rsid w:val="53391D29"/>
    <w:rsid w:val="53456529"/>
    <w:rsid w:val="5369498A"/>
    <w:rsid w:val="5371731E"/>
    <w:rsid w:val="53B90038"/>
    <w:rsid w:val="53FC2D71"/>
    <w:rsid w:val="543842E0"/>
    <w:rsid w:val="54436F0C"/>
    <w:rsid w:val="5454111A"/>
    <w:rsid w:val="548117E3"/>
    <w:rsid w:val="548D63DA"/>
    <w:rsid w:val="54AF6350"/>
    <w:rsid w:val="55012924"/>
    <w:rsid w:val="55040901"/>
    <w:rsid w:val="558275C0"/>
    <w:rsid w:val="55AF118E"/>
    <w:rsid w:val="55BA31FE"/>
    <w:rsid w:val="564C5E20"/>
    <w:rsid w:val="565C6063"/>
    <w:rsid w:val="569752EE"/>
    <w:rsid w:val="56DF05DE"/>
    <w:rsid w:val="56FA347B"/>
    <w:rsid w:val="57342B3C"/>
    <w:rsid w:val="574B60D8"/>
    <w:rsid w:val="57542FCC"/>
    <w:rsid w:val="5757E15B"/>
    <w:rsid w:val="57851FA6"/>
    <w:rsid w:val="57947A7F"/>
    <w:rsid w:val="57CF0AB7"/>
    <w:rsid w:val="57D45B2D"/>
    <w:rsid w:val="57FC6189"/>
    <w:rsid w:val="581A61D6"/>
    <w:rsid w:val="584B2834"/>
    <w:rsid w:val="58550FBC"/>
    <w:rsid w:val="58CE6FC1"/>
    <w:rsid w:val="58DA5965"/>
    <w:rsid w:val="58E32A6C"/>
    <w:rsid w:val="59505C28"/>
    <w:rsid w:val="59576FB6"/>
    <w:rsid w:val="59600776"/>
    <w:rsid w:val="5963595B"/>
    <w:rsid w:val="596B480F"/>
    <w:rsid w:val="597162CA"/>
    <w:rsid w:val="5A663118"/>
    <w:rsid w:val="5AB75997"/>
    <w:rsid w:val="5B1D2B51"/>
    <w:rsid w:val="5B35572B"/>
    <w:rsid w:val="5B3E21DC"/>
    <w:rsid w:val="5B4E6197"/>
    <w:rsid w:val="5B8322E4"/>
    <w:rsid w:val="5B90055D"/>
    <w:rsid w:val="5BC00E43"/>
    <w:rsid w:val="5BC310D6"/>
    <w:rsid w:val="5C341831"/>
    <w:rsid w:val="5C471564"/>
    <w:rsid w:val="5C806824"/>
    <w:rsid w:val="5CD01C11"/>
    <w:rsid w:val="5CE60412"/>
    <w:rsid w:val="5D1C479E"/>
    <w:rsid w:val="5D6E48CE"/>
    <w:rsid w:val="5D787085"/>
    <w:rsid w:val="5E055233"/>
    <w:rsid w:val="5E0E0D51"/>
    <w:rsid w:val="5E257683"/>
    <w:rsid w:val="5E2F405E"/>
    <w:rsid w:val="5E767EDE"/>
    <w:rsid w:val="5E8A637B"/>
    <w:rsid w:val="5E9F0F59"/>
    <w:rsid w:val="5E9F11E3"/>
    <w:rsid w:val="5EB55739"/>
    <w:rsid w:val="5F073306"/>
    <w:rsid w:val="5F2D2C93"/>
    <w:rsid w:val="5F463D55"/>
    <w:rsid w:val="5F5F73B9"/>
    <w:rsid w:val="5FF437B1"/>
    <w:rsid w:val="5FF94923"/>
    <w:rsid w:val="601479AF"/>
    <w:rsid w:val="604C0D0F"/>
    <w:rsid w:val="60BB7E2A"/>
    <w:rsid w:val="60FD0443"/>
    <w:rsid w:val="610712C2"/>
    <w:rsid w:val="614222FA"/>
    <w:rsid w:val="615E35D8"/>
    <w:rsid w:val="618B3CA1"/>
    <w:rsid w:val="626764BC"/>
    <w:rsid w:val="62864468"/>
    <w:rsid w:val="628D3A49"/>
    <w:rsid w:val="630E06E5"/>
    <w:rsid w:val="63147CC6"/>
    <w:rsid w:val="639A466F"/>
    <w:rsid w:val="63C03819"/>
    <w:rsid w:val="64055F8C"/>
    <w:rsid w:val="640754E5"/>
    <w:rsid w:val="64137F7D"/>
    <w:rsid w:val="64BE25DF"/>
    <w:rsid w:val="656E627A"/>
    <w:rsid w:val="65D33E68"/>
    <w:rsid w:val="65FC33BF"/>
    <w:rsid w:val="664B39FF"/>
    <w:rsid w:val="66A80E51"/>
    <w:rsid w:val="66AC3824"/>
    <w:rsid w:val="66ED4AB6"/>
    <w:rsid w:val="66FD53B0"/>
    <w:rsid w:val="670029FC"/>
    <w:rsid w:val="670562A3"/>
    <w:rsid w:val="67074E34"/>
    <w:rsid w:val="67542D87"/>
    <w:rsid w:val="67584625"/>
    <w:rsid w:val="67631F56"/>
    <w:rsid w:val="678E0047"/>
    <w:rsid w:val="67D57A24"/>
    <w:rsid w:val="67DF6AF4"/>
    <w:rsid w:val="67E759A9"/>
    <w:rsid w:val="67F325A0"/>
    <w:rsid w:val="68264723"/>
    <w:rsid w:val="682E182A"/>
    <w:rsid w:val="6838144E"/>
    <w:rsid w:val="683A1F7D"/>
    <w:rsid w:val="68977D49"/>
    <w:rsid w:val="68AA7398"/>
    <w:rsid w:val="68E343C2"/>
    <w:rsid w:val="68F25B3B"/>
    <w:rsid w:val="69114EF8"/>
    <w:rsid w:val="694145F4"/>
    <w:rsid w:val="6944024A"/>
    <w:rsid w:val="694A61EF"/>
    <w:rsid w:val="69676DA1"/>
    <w:rsid w:val="69872FA0"/>
    <w:rsid w:val="69D32689"/>
    <w:rsid w:val="69D95E39"/>
    <w:rsid w:val="69E00902"/>
    <w:rsid w:val="6A0C7949"/>
    <w:rsid w:val="6A5D01A4"/>
    <w:rsid w:val="6A835E5D"/>
    <w:rsid w:val="6AA9481D"/>
    <w:rsid w:val="6ABE0C43"/>
    <w:rsid w:val="6AE12B83"/>
    <w:rsid w:val="6B07083C"/>
    <w:rsid w:val="6B182A49"/>
    <w:rsid w:val="6B513865"/>
    <w:rsid w:val="6B9876E6"/>
    <w:rsid w:val="6BBC4E93"/>
    <w:rsid w:val="6BE648F5"/>
    <w:rsid w:val="6BF757CF"/>
    <w:rsid w:val="6C1A70D2"/>
    <w:rsid w:val="6C5F6456"/>
    <w:rsid w:val="6C9003BD"/>
    <w:rsid w:val="6CA5191D"/>
    <w:rsid w:val="6CEE3336"/>
    <w:rsid w:val="6CEE52C1"/>
    <w:rsid w:val="6D045452"/>
    <w:rsid w:val="6D401DE3"/>
    <w:rsid w:val="6D5270A3"/>
    <w:rsid w:val="6D71190D"/>
    <w:rsid w:val="6DD356FC"/>
    <w:rsid w:val="6DDF784E"/>
    <w:rsid w:val="6DE5298B"/>
    <w:rsid w:val="6DE54739"/>
    <w:rsid w:val="6E461E74"/>
    <w:rsid w:val="6E4A0A40"/>
    <w:rsid w:val="6E4D6A7E"/>
    <w:rsid w:val="6E9A3775"/>
    <w:rsid w:val="6EB5235D"/>
    <w:rsid w:val="6EE90259"/>
    <w:rsid w:val="6EF35E67"/>
    <w:rsid w:val="6EF966EE"/>
    <w:rsid w:val="6F457B85"/>
    <w:rsid w:val="6F6F075E"/>
    <w:rsid w:val="6FBB1BF5"/>
    <w:rsid w:val="6FF62C2D"/>
    <w:rsid w:val="702C0672"/>
    <w:rsid w:val="709366CE"/>
    <w:rsid w:val="70AB3A18"/>
    <w:rsid w:val="711517D9"/>
    <w:rsid w:val="71265794"/>
    <w:rsid w:val="713C4FB8"/>
    <w:rsid w:val="7141612A"/>
    <w:rsid w:val="71793B16"/>
    <w:rsid w:val="719170B1"/>
    <w:rsid w:val="71AC5D09"/>
    <w:rsid w:val="71C823A7"/>
    <w:rsid w:val="71E82A49"/>
    <w:rsid w:val="72345C8F"/>
    <w:rsid w:val="726F7FEC"/>
    <w:rsid w:val="727442DD"/>
    <w:rsid w:val="72BD7A32"/>
    <w:rsid w:val="73334198"/>
    <w:rsid w:val="73517F54"/>
    <w:rsid w:val="73774085"/>
    <w:rsid w:val="73E32F46"/>
    <w:rsid w:val="741438C2"/>
    <w:rsid w:val="742C597A"/>
    <w:rsid w:val="744664D4"/>
    <w:rsid w:val="74751701"/>
    <w:rsid w:val="74836A59"/>
    <w:rsid w:val="748E78D8"/>
    <w:rsid w:val="7548217D"/>
    <w:rsid w:val="755A1EB0"/>
    <w:rsid w:val="75660855"/>
    <w:rsid w:val="758A40E8"/>
    <w:rsid w:val="759727BC"/>
    <w:rsid w:val="75B0387E"/>
    <w:rsid w:val="75BA64AB"/>
    <w:rsid w:val="7602647C"/>
    <w:rsid w:val="762B3385"/>
    <w:rsid w:val="762E1BFC"/>
    <w:rsid w:val="7642064C"/>
    <w:rsid w:val="765468FF"/>
    <w:rsid w:val="76571F4C"/>
    <w:rsid w:val="76740D50"/>
    <w:rsid w:val="76856AB9"/>
    <w:rsid w:val="76CD220E"/>
    <w:rsid w:val="76E916E1"/>
    <w:rsid w:val="771479EA"/>
    <w:rsid w:val="772054B7"/>
    <w:rsid w:val="7750356B"/>
    <w:rsid w:val="775F37AE"/>
    <w:rsid w:val="777D6C79"/>
    <w:rsid w:val="77905715"/>
    <w:rsid w:val="77C83101"/>
    <w:rsid w:val="77EB6DF0"/>
    <w:rsid w:val="78060075"/>
    <w:rsid w:val="782D11B6"/>
    <w:rsid w:val="78730443"/>
    <w:rsid w:val="7917228A"/>
    <w:rsid w:val="796450AB"/>
    <w:rsid w:val="79CE0777"/>
    <w:rsid w:val="79D7587D"/>
    <w:rsid w:val="79FF3026"/>
    <w:rsid w:val="7A0917AF"/>
    <w:rsid w:val="7A1E34AC"/>
    <w:rsid w:val="7A7D6327"/>
    <w:rsid w:val="7AAF60A9"/>
    <w:rsid w:val="7ABD2CC5"/>
    <w:rsid w:val="7AD77A0A"/>
    <w:rsid w:val="7B315461"/>
    <w:rsid w:val="7B551150"/>
    <w:rsid w:val="7BA82B1B"/>
    <w:rsid w:val="7BAE260E"/>
    <w:rsid w:val="7BC938EC"/>
    <w:rsid w:val="7C18245F"/>
    <w:rsid w:val="7C374CF9"/>
    <w:rsid w:val="7C413482"/>
    <w:rsid w:val="7C727735"/>
    <w:rsid w:val="7C916E66"/>
    <w:rsid w:val="7C947A56"/>
    <w:rsid w:val="7CBC0D5A"/>
    <w:rsid w:val="7CC16371"/>
    <w:rsid w:val="7D1D4FBB"/>
    <w:rsid w:val="7D480840"/>
    <w:rsid w:val="7D4A280A"/>
    <w:rsid w:val="7D7D2BE0"/>
    <w:rsid w:val="7D8F646F"/>
    <w:rsid w:val="7DADF0DA"/>
    <w:rsid w:val="7DC205F3"/>
    <w:rsid w:val="7DE642E1"/>
    <w:rsid w:val="7E2766A8"/>
    <w:rsid w:val="7E3F09D6"/>
    <w:rsid w:val="7E933D3D"/>
    <w:rsid w:val="7E98303F"/>
    <w:rsid w:val="7EC07CA9"/>
    <w:rsid w:val="7ED216C9"/>
    <w:rsid w:val="7ED93E46"/>
    <w:rsid w:val="7EE10F4C"/>
    <w:rsid w:val="7F2A644F"/>
    <w:rsid w:val="7F475253"/>
    <w:rsid w:val="7F5D6825"/>
    <w:rsid w:val="7F5F40E3"/>
    <w:rsid w:val="7FA44454"/>
    <w:rsid w:val="7FCA53DD"/>
    <w:rsid w:val="7FCE772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36886"/>
  <w15:docId w15:val="{1555CA85-B70E-427D-AC84-F1E242A5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uiPriority w:val="99"/>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uiPriority w:val="99"/>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uiPriority w:val="9"/>
    <w:qFormat/>
    <w:rPr>
      <w:rFonts w:ascii="宋体" w:eastAsia="宋体"/>
      <w:b/>
      <w:sz w:val="24"/>
      <w:u w:val="single"/>
      <w:lang w:val="en-US" w:eastAsia="zh-CN" w:bidi="ar-SA"/>
    </w:rPr>
  </w:style>
  <w:style w:type="character" w:customStyle="1" w:styleId="Chare">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uiPriority w:val="9"/>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uiPriority w:val="99"/>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uiPriority w:val="99"/>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NormalCharacter">
    <w:name w:val="NormalCharacter"/>
    <w:uiPriority w:val="99"/>
    <w:semiHidden/>
    <w:qFormat/>
  </w:style>
  <w:style w:type="paragraph" w:styleId="afff8">
    <w:name w:val="Body Text First Indent"/>
    <w:basedOn w:val="ae"/>
    <w:link w:val="Charf5"/>
    <w:rsid w:val="00F44971"/>
    <w:pPr>
      <w:tabs>
        <w:tab w:val="clear" w:pos="567"/>
      </w:tabs>
      <w:spacing w:before="0" w:after="120" w:line="240" w:lineRule="auto"/>
      <w:ind w:firstLineChars="100" w:firstLine="420"/>
    </w:pPr>
    <w:rPr>
      <w:rFonts w:ascii="Times New Roman" w:hAnsi="Times New Roman"/>
      <w:sz w:val="21"/>
    </w:rPr>
  </w:style>
  <w:style w:type="character" w:customStyle="1" w:styleId="Charf5">
    <w:name w:val="正文首行缩进 Char"/>
    <w:basedOn w:val="Char0"/>
    <w:link w:val="afff8"/>
    <w:rsid w:val="00F44971"/>
    <w:rPr>
      <w:rFonts w:ascii="宋体" w:hAnsi="宋体"/>
      <w:kern w:val="2"/>
      <w:sz w:val="21"/>
      <w:szCs w:val="24"/>
    </w:rPr>
  </w:style>
  <w:style w:type="paragraph" w:customStyle="1" w:styleId="2TimesNewRoman5020">
    <w:name w:val="样式 标题 2 + Times New Roman 四号 非加粗 段前: 5 磅 段后: 0 磅 行距: 固定值 20..."/>
    <w:basedOn w:val="21"/>
    <w:link w:val="2TimesNewRoman5020CharChar"/>
    <w:uiPriority w:val="99"/>
    <w:qFormat/>
    <w:rsid w:val="00266BC8"/>
    <w:pPr>
      <w:autoSpaceDE/>
      <w:autoSpaceDN/>
      <w:adjustRightInd/>
      <w:spacing w:beforeLines="50" w:before="260" w:afterLines="50" w:after="260" w:line="360" w:lineRule="auto"/>
      <w:jc w:val="both"/>
    </w:pPr>
    <w:rPr>
      <w:rFonts w:ascii="宋体" w:eastAsia="宋体" w:hAnsi="Times New Roman" w:cs="宋体"/>
      <w:b w:val="0"/>
      <w:kern w:val="2"/>
      <w:sz w:val="28"/>
    </w:rPr>
  </w:style>
  <w:style w:type="character" w:customStyle="1" w:styleId="2TimesNewRoman5020CharChar">
    <w:name w:val="样式 标题 2 + Times New Roman 四号 非加粗 段前: 5 磅 段后: 0 磅 行距: 固定值 20... Char Char"/>
    <w:link w:val="2TimesNewRoman5020"/>
    <w:uiPriority w:val="99"/>
    <w:qFormat/>
    <w:rsid w:val="00266BC8"/>
    <w:rPr>
      <w:rFonts w:ascii="宋体" w:cs="宋体"/>
      <w:kern w:val="2"/>
      <w:sz w:val="28"/>
    </w:rPr>
  </w:style>
  <w:style w:type="paragraph" w:customStyle="1" w:styleId="378020">
    <w:name w:val="样式 标题 3 + (中文) 黑体 小四 非加粗 段前: 7.8 磅 段后: 0 磅 行距: 固定值 20 磅"/>
    <w:basedOn w:val="30"/>
    <w:qFormat/>
    <w:rsid w:val="00266BC8"/>
    <w:pPr>
      <w:autoSpaceDE/>
      <w:autoSpaceDN/>
      <w:adjustRightInd/>
      <w:spacing w:beforeLines="50" w:before="260" w:afterLines="50" w:after="260" w:line="360" w:lineRule="auto"/>
      <w:jc w:val="both"/>
    </w:pPr>
    <w:rPr>
      <w:b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AE1AC-7B08-4459-A3BB-0F9010ED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99</Pages>
  <Words>8322</Words>
  <Characters>47439</Characters>
  <Application>Microsoft Office Word</Application>
  <DocSecurity>0</DocSecurity>
  <Lines>395</Lines>
  <Paragraphs>111</Paragraphs>
  <ScaleCrop>false</ScaleCrop>
  <Company>China</Company>
  <LinksUpToDate>false</LinksUpToDate>
  <CharactersWithSpaces>55650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517</cp:revision>
  <cp:lastPrinted>2025-06-14T08:43:00Z</cp:lastPrinted>
  <dcterms:created xsi:type="dcterms:W3CDTF">2023-06-09T06:39:00Z</dcterms:created>
  <dcterms:modified xsi:type="dcterms:W3CDTF">2025-09-19T06:19:00Z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B196972313054D4789BB25DBD05B5736</vt:lpwstr>
  </property>
  <property fmtid="{D5CDD505-2E9C-101B-9397-08002B2CF9AE}" pid="4" name="KSOTemplateDocerSaveRecord">
    <vt:lpwstr>eyJoZGlkIjoiZWI1ZTc5MjI4ODBhOGU5OTg5MWU4NTA3MDJlZWNkMTgiLCJ1c2VySWQiOiIyNTA2Njc0NjUifQ==</vt:lpwstr>
  </property>
</Properties>
</file>