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8F62D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2"/>
          <w:szCs w:val="32"/>
          <w:lang w:eastAsia="zh-CN"/>
        </w:rPr>
        <w:t>大兴区旧宫医院购置医疗设备项目</w:t>
      </w:r>
    </w:p>
    <w:p w14:paraId="4C869CBD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中标结果公告</w:t>
      </w:r>
      <w:bookmarkEnd w:id="0"/>
      <w:bookmarkEnd w:id="1"/>
    </w:p>
    <w:p w14:paraId="0AA6EFE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11011525210200029015-XM001</w:t>
      </w:r>
    </w:p>
    <w:p w14:paraId="5EC20C9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大兴区旧宫医院购置医疗设备项目</w:t>
      </w:r>
    </w:p>
    <w:p w14:paraId="020F259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三、中标信息</w:t>
      </w:r>
    </w:p>
    <w:p w14:paraId="08083D5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01包</w:t>
      </w:r>
    </w:p>
    <w:p w14:paraId="0EC4FA5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北京卓裕润辉生物科技有限公司</w:t>
      </w:r>
    </w:p>
    <w:p w14:paraId="375E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北京市大兴区庞各庄镇惠达路10号院1号楼二层204</w:t>
      </w:r>
    </w:p>
    <w:p w14:paraId="4D903E45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198,000.00元</w:t>
      </w:r>
    </w:p>
    <w:p w14:paraId="2A5C2A8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02包</w:t>
      </w:r>
    </w:p>
    <w:p w14:paraId="5E2D61A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北京南北康健科技发展有限公司</w:t>
      </w:r>
    </w:p>
    <w:p w14:paraId="3AAA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北京市大兴区隆盛大街4号院1号楼2层2单元212</w:t>
      </w:r>
    </w:p>
    <w:p w14:paraId="7912AB8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475,000.00元</w:t>
      </w:r>
    </w:p>
    <w:p w14:paraId="03BCDC7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03包</w:t>
      </w:r>
    </w:p>
    <w:p w14:paraId="0F4C894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精英众联（北京）科技有限公司</w:t>
      </w:r>
    </w:p>
    <w:p w14:paraId="56D9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北京市昌平区蓝郡嘉苑11号楼1至3层4单元102内一层102号</w:t>
      </w:r>
    </w:p>
    <w:p w14:paraId="033A4DF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489,000.00元</w:t>
      </w:r>
    </w:p>
    <w:p w14:paraId="78F44C8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04包</w:t>
      </w:r>
    </w:p>
    <w:p w14:paraId="7032B00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北京欣荣信科技开发有限责任公司</w:t>
      </w:r>
    </w:p>
    <w:p w14:paraId="583C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北京市大兴区九龙山庄二区综合楼1幢1-5号七层705室</w:t>
      </w:r>
    </w:p>
    <w:p w14:paraId="4512874A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336,000.00元</w:t>
      </w:r>
    </w:p>
    <w:p w14:paraId="19A5CA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05包</w:t>
      </w:r>
    </w:p>
    <w:p w14:paraId="203E6F8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供应商名称：北京华康盛大科贸有限公司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</w:p>
    <w:p w14:paraId="5BB4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北京市大兴区安定镇西芦各庄村庞安路1号1号楼2层219、220、221室</w:t>
      </w:r>
    </w:p>
    <w:p w14:paraId="456E7A1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486,700.00元</w:t>
      </w:r>
    </w:p>
    <w:p w14:paraId="6FD8B3B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tbl>
      <w:tblPr>
        <w:tblStyle w:val="17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321B9C01">
            <w:pPr>
              <w:jc w:val="lef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详见公告</w:t>
            </w:r>
          </w:p>
        </w:tc>
      </w:tr>
    </w:tbl>
    <w:p w14:paraId="638463B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评审专家名单：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刘明、李博、卫泰瑛、王继升、卢东生。</w:t>
      </w:r>
    </w:p>
    <w:p w14:paraId="101B29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六、代理服务收费标准及金额：</w:t>
      </w:r>
    </w:p>
    <w:p w14:paraId="28DD1B4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代理服务收费标准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中标服务费收取标准参考原国家计委招标代理服务费暂行标准[2002]1980号文件中规定执行。</w:t>
      </w:r>
    </w:p>
    <w:p w14:paraId="1B8E8567">
      <w:pPr>
        <w:pStyle w:val="15"/>
        <w:ind w:left="0" w:leftChars="0"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01包：</w:t>
      </w:r>
    </w:p>
    <w:p w14:paraId="5945591F">
      <w:pPr>
        <w:pStyle w:val="15"/>
        <w:ind w:left="0" w:leftChars="0"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代理服务费金额：0.297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058F896B">
      <w:pPr>
        <w:pStyle w:val="15"/>
        <w:ind w:left="0" w:leftChars="0"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02包：</w:t>
      </w:r>
    </w:p>
    <w:p w14:paraId="47C5E092">
      <w:pPr>
        <w:pStyle w:val="15"/>
        <w:ind w:left="0" w:leftChars="0"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0.7125万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12BABA39">
      <w:pPr>
        <w:pStyle w:val="15"/>
        <w:ind w:left="0" w:leftChars="0"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03包：</w:t>
      </w:r>
    </w:p>
    <w:p w14:paraId="4A9D854D">
      <w:pPr>
        <w:pStyle w:val="15"/>
        <w:ind w:left="0" w:leftChars="0"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0.7335万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032E6C75">
      <w:pPr>
        <w:pStyle w:val="15"/>
        <w:ind w:left="0" w:leftChars="0"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04包：</w:t>
      </w:r>
      <w:bookmarkStart w:id="2" w:name="_GoBack"/>
      <w:bookmarkEnd w:id="2"/>
    </w:p>
    <w:p w14:paraId="563A8A6D">
      <w:pPr>
        <w:pStyle w:val="15"/>
        <w:ind w:left="0" w:leftChars="0"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0.504万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6FE9644C">
      <w:pPr>
        <w:pStyle w:val="15"/>
        <w:ind w:left="0" w:leftChars="0"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05包：</w:t>
      </w:r>
    </w:p>
    <w:p w14:paraId="0BF19B13">
      <w:pPr>
        <w:pStyle w:val="15"/>
        <w:ind w:left="0" w:leftChars="0"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0.7300万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1968FC06">
      <w:pPr>
        <w:pStyle w:val="15"/>
        <w:ind w:left="0" w:leftChars="0"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合计代理服务费金额：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0.297+0.7125+0.7335+0.504+0.7300=2.977万元</w:t>
      </w:r>
    </w:p>
    <w:p w14:paraId="42208D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7802ECF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97" w:firstLineChars="374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614443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八、其他补充事宜</w:t>
      </w:r>
    </w:p>
    <w:p w14:paraId="60C847A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按照财办库〔2023〕243号《关于进一步提高政府采购透明度和采购效率相关事项的通知》文件要求，现公示中标供应商评审得分。</w:t>
      </w:r>
    </w:p>
    <w:p w14:paraId="798847E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01包</w:t>
      </w:r>
    </w:p>
    <w:p w14:paraId="30E5E8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北京卓裕润辉生物科技有限公司</w:t>
      </w:r>
    </w:p>
    <w:p w14:paraId="02478234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中标供应商评审得分：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97.80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分</w:t>
      </w:r>
    </w:p>
    <w:p w14:paraId="0F0A6AB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02包</w:t>
      </w:r>
    </w:p>
    <w:p w14:paraId="0623159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北京南北康健科技发展有限公司</w:t>
      </w:r>
    </w:p>
    <w:p w14:paraId="33436DC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中标供应商评审得分：86.42分</w:t>
      </w:r>
    </w:p>
    <w:p w14:paraId="22C31B5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03包</w:t>
      </w:r>
    </w:p>
    <w:p w14:paraId="2BF00B0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精英众联（北京）科技有限公司</w:t>
      </w:r>
    </w:p>
    <w:p w14:paraId="357CADB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中标供应商评审得分：85.45分</w:t>
      </w:r>
    </w:p>
    <w:p w14:paraId="598FB0C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04包</w:t>
      </w:r>
    </w:p>
    <w:p w14:paraId="26C27DF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北京欣荣信科技开发有限责任公司</w:t>
      </w:r>
    </w:p>
    <w:p w14:paraId="46C022D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中标供应商评审得分：79.18分</w:t>
      </w:r>
    </w:p>
    <w:p w14:paraId="763776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05包</w:t>
      </w:r>
    </w:p>
    <w:p w14:paraId="5F64562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北京华康盛大科贸有限公司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</w:p>
    <w:p w14:paraId="730019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中标供应商评审得分：85.81分</w:t>
      </w:r>
    </w:p>
    <w:p w14:paraId="2CC8B6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凡对本次公告内容提出询问，请按以下方式联系。</w:t>
      </w:r>
    </w:p>
    <w:p w14:paraId="40366E1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24"/>
          <w:szCs w:val="24"/>
        </w:rPr>
        <w:t>1.采购人信息</w:t>
      </w:r>
    </w:p>
    <w:p w14:paraId="1CFAD5F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名    称：北京市大兴区旧宫医院</w:t>
      </w:r>
    </w:p>
    <w:p w14:paraId="1D027C4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地    址：北京市大兴区旧宫镇庑殿路32号</w:t>
      </w:r>
    </w:p>
    <w:p w14:paraId="2849459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联系方式：张老师、87963844-8137</w:t>
      </w:r>
    </w:p>
    <w:p w14:paraId="2715E9B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24"/>
          <w:szCs w:val="24"/>
        </w:rPr>
        <w:t>2.采购代理机构信息</w:t>
      </w:r>
    </w:p>
    <w:p w14:paraId="2DCD6DB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名    称：汇信（北京）工程管理有限公司</w:t>
      </w:r>
    </w:p>
    <w:p w14:paraId="4C21AA9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地    址：北京市经济开发区亦庄云时代B2座-18层</w:t>
      </w:r>
    </w:p>
    <w:p w14:paraId="1E0ED48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联系方式：赵晓明、程远卫 010-53387002</w:t>
      </w:r>
    </w:p>
    <w:p w14:paraId="78D5F49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24"/>
          <w:szCs w:val="24"/>
        </w:rPr>
        <w:t>3.项目联系方式</w:t>
      </w:r>
    </w:p>
    <w:p w14:paraId="14B607A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项目联系人：赵晓明、程远卫</w:t>
      </w:r>
    </w:p>
    <w:p w14:paraId="2FC40ED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电      话：010-53387002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9177DF"/>
    <w:rsid w:val="01741AEF"/>
    <w:rsid w:val="01853A54"/>
    <w:rsid w:val="021762D7"/>
    <w:rsid w:val="024E4B96"/>
    <w:rsid w:val="037E4FBC"/>
    <w:rsid w:val="05D3685C"/>
    <w:rsid w:val="06FD54C9"/>
    <w:rsid w:val="093F1399"/>
    <w:rsid w:val="0AE222D4"/>
    <w:rsid w:val="0B3571E8"/>
    <w:rsid w:val="0B4A4061"/>
    <w:rsid w:val="0C1B34DB"/>
    <w:rsid w:val="0C421053"/>
    <w:rsid w:val="0CD37237"/>
    <w:rsid w:val="0DAF1F1E"/>
    <w:rsid w:val="0E8006AC"/>
    <w:rsid w:val="11B166E8"/>
    <w:rsid w:val="14CB3DD9"/>
    <w:rsid w:val="15071395"/>
    <w:rsid w:val="15D61E31"/>
    <w:rsid w:val="15DD73DC"/>
    <w:rsid w:val="16696A6C"/>
    <w:rsid w:val="166E7112"/>
    <w:rsid w:val="16F21404"/>
    <w:rsid w:val="17330F77"/>
    <w:rsid w:val="17A162C2"/>
    <w:rsid w:val="19196792"/>
    <w:rsid w:val="192F4936"/>
    <w:rsid w:val="1A1C16E8"/>
    <w:rsid w:val="1BA442B8"/>
    <w:rsid w:val="1DBB1C85"/>
    <w:rsid w:val="1DEB22A9"/>
    <w:rsid w:val="1EE47F71"/>
    <w:rsid w:val="1FA21397"/>
    <w:rsid w:val="219C3635"/>
    <w:rsid w:val="236B1439"/>
    <w:rsid w:val="247119DF"/>
    <w:rsid w:val="257076CD"/>
    <w:rsid w:val="28472F46"/>
    <w:rsid w:val="28773079"/>
    <w:rsid w:val="28DD1E8F"/>
    <w:rsid w:val="29850A4B"/>
    <w:rsid w:val="29E90765"/>
    <w:rsid w:val="2A245951"/>
    <w:rsid w:val="2A7C3A24"/>
    <w:rsid w:val="2AA326C7"/>
    <w:rsid w:val="2AC177DE"/>
    <w:rsid w:val="2AF62873"/>
    <w:rsid w:val="2D832817"/>
    <w:rsid w:val="2DB9081B"/>
    <w:rsid w:val="2ED935DC"/>
    <w:rsid w:val="2FDF6FE0"/>
    <w:rsid w:val="30555B5C"/>
    <w:rsid w:val="30FF3071"/>
    <w:rsid w:val="316D54D9"/>
    <w:rsid w:val="33D8403C"/>
    <w:rsid w:val="344135A6"/>
    <w:rsid w:val="344A041F"/>
    <w:rsid w:val="375022D9"/>
    <w:rsid w:val="37FF4E73"/>
    <w:rsid w:val="38561661"/>
    <w:rsid w:val="388039AE"/>
    <w:rsid w:val="38E66C78"/>
    <w:rsid w:val="39FF3A59"/>
    <w:rsid w:val="3ACE40A3"/>
    <w:rsid w:val="3E39655E"/>
    <w:rsid w:val="3FDA4CDA"/>
    <w:rsid w:val="40ED52DD"/>
    <w:rsid w:val="410F0C77"/>
    <w:rsid w:val="41D460DD"/>
    <w:rsid w:val="42D95376"/>
    <w:rsid w:val="44A409ED"/>
    <w:rsid w:val="44C51A06"/>
    <w:rsid w:val="452B594E"/>
    <w:rsid w:val="45DF15E8"/>
    <w:rsid w:val="4617783F"/>
    <w:rsid w:val="49C458D2"/>
    <w:rsid w:val="4B3550CD"/>
    <w:rsid w:val="4C066EC9"/>
    <w:rsid w:val="4F5822BE"/>
    <w:rsid w:val="509E6A41"/>
    <w:rsid w:val="51402E7D"/>
    <w:rsid w:val="51510CF7"/>
    <w:rsid w:val="51BA7445"/>
    <w:rsid w:val="538A4AA4"/>
    <w:rsid w:val="54EE2491"/>
    <w:rsid w:val="560E5D6A"/>
    <w:rsid w:val="56EB0393"/>
    <w:rsid w:val="5773161E"/>
    <w:rsid w:val="58BF4A41"/>
    <w:rsid w:val="59367FED"/>
    <w:rsid w:val="59B925A9"/>
    <w:rsid w:val="5B391C9A"/>
    <w:rsid w:val="5B55363A"/>
    <w:rsid w:val="5BD03E2D"/>
    <w:rsid w:val="5DAA1055"/>
    <w:rsid w:val="5EC17E15"/>
    <w:rsid w:val="5EE13D8B"/>
    <w:rsid w:val="5F0651CC"/>
    <w:rsid w:val="5FC2000C"/>
    <w:rsid w:val="62852DC5"/>
    <w:rsid w:val="64524245"/>
    <w:rsid w:val="648C3118"/>
    <w:rsid w:val="649F009A"/>
    <w:rsid w:val="65D2349C"/>
    <w:rsid w:val="663D7D82"/>
    <w:rsid w:val="66E66E63"/>
    <w:rsid w:val="68410834"/>
    <w:rsid w:val="6BC42BD3"/>
    <w:rsid w:val="6C186410"/>
    <w:rsid w:val="6C5B73FB"/>
    <w:rsid w:val="6C754BDC"/>
    <w:rsid w:val="6D1E2376"/>
    <w:rsid w:val="6DDA5451"/>
    <w:rsid w:val="6FA91AF0"/>
    <w:rsid w:val="6FD5797C"/>
    <w:rsid w:val="702A6109"/>
    <w:rsid w:val="70754955"/>
    <w:rsid w:val="73E265F9"/>
    <w:rsid w:val="74073E43"/>
    <w:rsid w:val="75121F44"/>
    <w:rsid w:val="75E77FA9"/>
    <w:rsid w:val="77BB3917"/>
    <w:rsid w:val="79FC3536"/>
    <w:rsid w:val="7A202DD3"/>
    <w:rsid w:val="7D0F5E95"/>
    <w:rsid w:val="7D862614"/>
    <w:rsid w:val="7F5657F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6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6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0">
    <w:name w:val="表"/>
    <w:basedOn w:val="1"/>
    <w:autoRedefine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729</Characters>
  <Lines>0</Lines>
  <Paragraphs>0</Paragraphs>
  <TotalTime>3</TotalTime>
  <ScaleCrop>false</ScaleCrop>
  <LinksUpToDate>false</LinksUpToDate>
  <CharactersWithSpaces>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招标代理</cp:lastModifiedBy>
  <dcterms:modified xsi:type="dcterms:W3CDTF">2025-10-14T01:35:24Z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eyJoZGlkIjoiYjg1NWY5ZWMzZWY3MzQxNTRjMzJkOGU2YWY2ODA1NzIiLCJ1c2VySWQiOiI0OTA4MTI1MzAifQ==</vt:lpwstr>
  </property>
</Properties>
</file>