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65" w:rsidRDefault="008B12E1">
      <w:pPr>
        <w:pStyle w:val="1"/>
        <w:tabs>
          <w:tab w:val="left" w:pos="284"/>
        </w:tabs>
        <w:autoSpaceDE w:val="0"/>
        <w:autoSpaceDN w:val="0"/>
        <w:adjustRightInd w:val="0"/>
        <w:spacing w:before="0" w:after="0" w:line="360" w:lineRule="auto"/>
        <w:ind w:rightChars="-47" w:right="-99"/>
        <w:jc w:val="center"/>
        <w:rPr>
          <w:rFonts w:asciiTheme="minorEastAsia" w:eastAsiaTheme="minorEastAsia" w:hAnsiTheme="minorEastAsia"/>
          <w:sz w:val="32"/>
          <w:szCs w:val="32"/>
        </w:rPr>
      </w:pPr>
      <w:bookmarkStart w:id="0" w:name="_Toc35393809"/>
      <w:bookmarkStart w:id="1" w:name="_Toc28359022"/>
      <w:r>
        <w:rPr>
          <w:rFonts w:asciiTheme="minorEastAsia" w:eastAsiaTheme="minorEastAsia" w:hAnsiTheme="minorEastAsia" w:hint="eastAsia"/>
          <w:sz w:val="32"/>
          <w:szCs w:val="32"/>
        </w:rPr>
        <w:t>中标（成交）结果公告</w:t>
      </w:r>
      <w:bookmarkEnd w:id="0"/>
      <w:bookmarkEnd w:id="1"/>
    </w:p>
    <w:p w:rsidR="00DD1865" w:rsidRDefault="008B12E1">
      <w:pPr>
        <w:spacing w:line="360" w:lineRule="auto"/>
        <w:ind w:leftChars="-135" w:left="-283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2" w:name="_Hlk97733259"/>
      <w:bookmarkEnd w:id="2"/>
      <w:r>
        <w:rPr>
          <w:rFonts w:asciiTheme="minorEastAsia" w:eastAsiaTheme="minorEastAsia" w:hAnsiTheme="minorEastAsia" w:hint="eastAsia"/>
          <w:sz w:val="24"/>
          <w:szCs w:val="24"/>
        </w:rPr>
        <w:t>一</w:t>
      </w:r>
      <w:r>
        <w:rPr>
          <w:rFonts w:asciiTheme="minorEastAsia" w:eastAsiaTheme="minorEastAsia" w:hAnsiTheme="minor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</w:rPr>
        <w:t>项目编号：</w:t>
      </w:r>
      <w:r w:rsidR="00CE2D51">
        <w:rPr>
          <w:rFonts w:ascii="宋体" w:eastAsiaTheme="minorEastAsia" w:hAnsi="宋体" w:hint="eastAsia"/>
          <w:sz w:val="24"/>
        </w:rPr>
        <w:t>11011525210200029046-XM001</w:t>
      </w:r>
    </w:p>
    <w:p w:rsidR="00DD1865" w:rsidRDefault="008B12E1">
      <w:pPr>
        <w:spacing w:line="360" w:lineRule="auto"/>
        <w:ind w:leftChars="-135" w:left="1397" w:hangingChars="700" w:hanging="16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二</w:t>
      </w:r>
      <w:r>
        <w:rPr>
          <w:rFonts w:asciiTheme="minorEastAsia" w:eastAsiaTheme="minorEastAsia" w:hAnsiTheme="minor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</w:rPr>
        <w:t>项目名称：</w:t>
      </w:r>
      <w:r>
        <w:rPr>
          <w:rFonts w:ascii="宋体" w:eastAsiaTheme="minorEastAsia" w:hAnsi="宋体" w:cs="宋体" w:hint="eastAsia"/>
          <w:bCs/>
          <w:sz w:val="24"/>
          <w:lang w:bidi="ar"/>
        </w:rPr>
        <w:t>2025</w:t>
      </w:r>
      <w:r>
        <w:rPr>
          <w:rFonts w:ascii="宋体" w:eastAsiaTheme="minorEastAsia" w:hAnsi="宋体" w:cs="宋体" w:hint="eastAsia"/>
          <w:bCs/>
          <w:sz w:val="24"/>
          <w:lang w:bidi="ar"/>
        </w:rPr>
        <w:t>年度警务辅助人员新式服装采购项目</w:t>
      </w:r>
    </w:p>
    <w:p w:rsidR="00DD1865" w:rsidRDefault="008B12E1">
      <w:pPr>
        <w:spacing w:line="360" w:lineRule="auto"/>
        <w:ind w:leftChars="-135" w:left="1397" w:hangingChars="700" w:hanging="16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三、中标（成交）信息</w:t>
      </w:r>
    </w:p>
    <w:p w:rsidR="00DD1865" w:rsidRDefault="008B12E1">
      <w:pPr>
        <w:spacing w:line="42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第一包</w:t>
      </w:r>
      <w:r>
        <w:rPr>
          <w:rFonts w:asciiTheme="minorEastAsia" w:eastAsiaTheme="minorEastAsia" w:hAnsiTheme="minorEastAsia" w:hint="eastAsia"/>
          <w:sz w:val="24"/>
          <w:szCs w:val="24"/>
        </w:rPr>
        <w:t>: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大兴区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警务辅助人员新式服装</w:t>
      </w:r>
    </w:p>
    <w:p w:rsidR="00DD1865" w:rsidRDefault="008B12E1">
      <w:pPr>
        <w:spacing w:line="420" w:lineRule="auto"/>
        <w:ind w:firstLineChars="100" w:firstLine="240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供应商名称：江苏卡思迪莱服饰有限公司</w:t>
      </w:r>
      <w:r>
        <w:rPr>
          <w:rFonts w:asciiTheme="minorEastAsia" w:eastAsiaTheme="minorEastAsia" w:hAnsiTheme="minorEastAsia"/>
          <w:sz w:val="24"/>
          <w:szCs w:val="24"/>
          <w:lang w:bidi="en-US"/>
        </w:rPr>
        <w:t xml:space="preserve"> </w:t>
      </w:r>
    </w:p>
    <w:p w:rsidR="00DD1865" w:rsidRDefault="008B12E1">
      <w:pPr>
        <w:spacing w:line="420" w:lineRule="auto"/>
        <w:ind w:leftChars="67" w:left="141" w:firstLineChars="59" w:firstLine="142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供应商地址：</w:t>
      </w:r>
      <w:r>
        <w:rPr>
          <w:rFonts w:asciiTheme="minorEastAsia" w:eastAsiaTheme="minorEastAsia" w:hAnsiTheme="minorEastAsia" w:hint="eastAsia"/>
          <w:sz w:val="24"/>
          <w:szCs w:val="24"/>
        </w:rPr>
        <w:t>南京经济技术开发区恒达路</w:t>
      </w:r>
      <w:r>
        <w:rPr>
          <w:rFonts w:asciiTheme="minorEastAsia" w:eastAsiaTheme="minorEastAsia" w:hAnsiTheme="minorEastAsia" w:hint="eastAsia"/>
          <w:sz w:val="24"/>
          <w:szCs w:val="24"/>
        </w:rPr>
        <w:t>11</w:t>
      </w:r>
      <w:r>
        <w:rPr>
          <w:rFonts w:asciiTheme="minorEastAsia" w:eastAsiaTheme="minorEastAsia" w:hAnsiTheme="minorEastAsia" w:hint="eastAsia"/>
          <w:sz w:val="24"/>
          <w:szCs w:val="24"/>
        </w:rPr>
        <w:t>号</w:t>
      </w:r>
    </w:p>
    <w:p w:rsidR="00DD1865" w:rsidRDefault="008B12E1">
      <w:pPr>
        <w:spacing w:line="420" w:lineRule="auto"/>
        <w:ind w:firstLineChars="118" w:firstLine="283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中标金额：</w:t>
      </w:r>
      <w:r>
        <w:rPr>
          <w:rFonts w:asciiTheme="minorEastAsia" w:eastAsiaTheme="minorEastAsia" w:hAnsiTheme="minorEastAsia" w:hint="eastAsia"/>
          <w:sz w:val="24"/>
          <w:szCs w:val="24"/>
        </w:rPr>
        <w:t>188</w:t>
      </w:r>
      <w:r>
        <w:rPr>
          <w:rFonts w:asciiTheme="minorEastAsia" w:eastAsiaTheme="minorEastAsia" w:hAnsiTheme="minorEastAsia" w:hint="eastAsia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sz w:val="24"/>
          <w:szCs w:val="24"/>
        </w:rPr>
        <w:t>914190</w:t>
      </w:r>
      <w:r>
        <w:rPr>
          <w:rFonts w:asciiTheme="minorEastAsia" w:eastAsiaTheme="minorEastAsia" w:hAnsiTheme="minorEastAsia"/>
          <w:sz w:val="24"/>
          <w:szCs w:val="24"/>
        </w:rPr>
        <w:t>万元</w:t>
      </w:r>
    </w:p>
    <w:p w:rsidR="00DD1865" w:rsidRDefault="008B12E1">
      <w:pPr>
        <w:spacing w:line="42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第二包</w:t>
      </w:r>
      <w:r>
        <w:rPr>
          <w:rFonts w:asciiTheme="minorEastAsia" w:eastAsiaTheme="minorEastAsia" w:hAnsiTheme="minorEastAsia" w:hint="eastAsia"/>
          <w:sz w:val="24"/>
          <w:szCs w:val="24"/>
        </w:rPr>
        <w:t>:</w:t>
      </w:r>
      <w:r>
        <w:rPr>
          <w:rFonts w:hint="eastAsia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>经开区警务辅助人员新式服装</w:t>
      </w:r>
    </w:p>
    <w:p w:rsidR="00DD1865" w:rsidRDefault="008B12E1">
      <w:pPr>
        <w:spacing w:line="420" w:lineRule="auto"/>
        <w:ind w:firstLineChars="118" w:firstLine="283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供应商名称：</w:t>
      </w:r>
      <w:r>
        <w:rPr>
          <w:rFonts w:hint="eastAsia"/>
          <w:sz w:val="24"/>
          <w:szCs w:val="32"/>
        </w:rPr>
        <w:t>加佳控股集团有限公司</w:t>
      </w:r>
    </w:p>
    <w:p w:rsidR="00DD1865" w:rsidRDefault="008B12E1">
      <w:pPr>
        <w:spacing w:line="420" w:lineRule="auto"/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供应商地址：浙江省嵊州市经济开发区加佳路</w:t>
      </w:r>
      <w:r>
        <w:rPr>
          <w:rFonts w:asciiTheme="minorEastAsia" w:eastAsiaTheme="minorEastAsia" w:hAnsiTheme="minorEastAsia" w:hint="eastAsia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sz w:val="24"/>
          <w:szCs w:val="24"/>
        </w:rPr>
        <w:t>号</w:t>
      </w:r>
    </w:p>
    <w:p w:rsidR="00DD1865" w:rsidRDefault="008B12E1">
      <w:pPr>
        <w:spacing w:line="420" w:lineRule="auto"/>
        <w:ind w:rightChars="242" w:right="508" w:firstLineChars="118" w:firstLine="283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中标金额：</w:t>
      </w:r>
      <w:bookmarkStart w:id="3" w:name="OLE_LINK6"/>
      <w:bookmarkStart w:id="4" w:name="OLE_LINK7"/>
      <w:r>
        <w:rPr>
          <w:rFonts w:asciiTheme="minorEastAsia" w:eastAsiaTheme="minorEastAsia" w:hAnsiTheme="minorEastAsia" w:hint="eastAsia"/>
          <w:sz w:val="24"/>
          <w:szCs w:val="24"/>
        </w:rPr>
        <w:t>96</w:t>
      </w:r>
      <w:r>
        <w:rPr>
          <w:rFonts w:asciiTheme="minorEastAsia" w:eastAsiaTheme="minorEastAsia" w:hAnsiTheme="minorEastAsia" w:hint="eastAsia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sz w:val="24"/>
          <w:szCs w:val="24"/>
        </w:rPr>
        <w:t>801990</w:t>
      </w:r>
      <w:bookmarkEnd w:id="3"/>
      <w:bookmarkEnd w:id="4"/>
      <w:r>
        <w:rPr>
          <w:rFonts w:asciiTheme="minorEastAsia" w:eastAsiaTheme="minorEastAsia" w:hAnsiTheme="minorEastAsia"/>
          <w:sz w:val="24"/>
          <w:szCs w:val="24"/>
        </w:rPr>
        <w:t>万元</w:t>
      </w:r>
      <w:r>
        <w:rPr>
          <w:rFonts w:asciiTheme="minorEastAsia" w:eastAsiaTheme="minorEastAsia" w:hAnsiTheme="minorEastAsia" w:hint="eastAsia"/>
          <w:sz w:val="24"/>
          <w:szCs w:val="24"/>
        </w:rPr>
        <w:tab/>
      </w:r>
    </w:p>
    <w:p w:rsidR="00DD1865" w:rsidRDefault="008B12E1">
      <w:pPr>
        <w:spacing w:line="360" w:lineRule="auto"/>
        <w:ind w:leftChars="-135" w:left="-283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四、主要标的信息</w:t>
      </w:r>
    </w:p>
    <w:p w:rsidR="00DD1865" w:rsidRDefault="008B12E1">
      <w:pPr>
        <w:tabs>
          <w:tab w:val="left" w:pos="0"/>
        </w:tabs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第一包：</w:t>
      </w:r>
    </w:p>
    <w:p w:rsidR="00DD1865" w:rsidRDefault="008B12E1">
      <w:pPr>
        <w:widowControl/>
        <w:jc w:val="left"/>
      </w:pPr>
      <w:r>
        <w:rPr>
          <w:noProof/>
        </w:rPr>
        <w:drawing>
          <wp:inline distT="0" distB="0" distL="114300" distR="114300">
            <wp:extent cx="5422265" cy="3825240"/>
            <wp:effectExtent l="0" t="0" r="6985" b="381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424805" cy="3835400"/>
            <wp:effectExtent l="0" t="0" r="4445" b="1270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widowControl/>
        <w:jc w:val="left"/>
      </w:pPr>
      <w:r>
        <w:rPr>
          <w:noProof/>
        </w:rPr>
        <w:drawing>
          <wp:inline distT="0" distB="0" distL="114300" distR="114300">
            <wp:extent cx="5423535" cy="3847465"/>
            <wp:effectExtent l="0" t="0" r="5715" b="635"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417185" cy="3820160"/>
            <wp:effectExtent l="0" t="0" r="12065" b="8890"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r>
        <w:br w:type="page"/>
      </w:r>
    </w:p>
    <w:p w:rsidR="00DD1865" w:rsidRDefault="008B12E1">
      <w:pPr>
        <w:tabs>
          <w:tab w:val="left" w:pos="0"/>
        </w:tabs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第二包：</w:t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417185" cy="3836670"/>
            <wp:effectExtent l="0" t="0" r="12065" b="1143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423535" cy="3832860"/>
            <wp:effectExtent l="0" t="0" r="5715" b="1524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419725" cy="3855085"/>
            <wp:effectExtent l="0" t="0" r="9525" b="12065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426075" cy="3857625"/>
            <wp:effectExtent l="0" t="0" r="3175" b="9525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424805" cy="3845560"/>
            <wp:effectExtent l="0" t="0" r="4445" b="254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pPr>
        <w:tabs>
          <w:tab w:val="left" w:pos="0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422265" cy="3853815"/>
            <wp:effectExtent l="0" t="0" r="6985" b="13335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65" w:rsidRDefault="008B12E1">
      <w:r>
        <w:br w:type="page"/>
      </w:r>
    </w:p>
    <w:p w:rsidR="00DD1865" w:rsidRDefault="008B12E1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五、评审专家名单：</w:t>
      </w:r>
    </w:p>
    <w:p w:rsidR="00DD1865" w:rsidRDefault="008B12E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5" w:name="OLE_LINK3"/>
      <w:bookmarkStart w:id="6" w:name="OLE_LINK4"/>
      <w:proofErr w:type="gramStart"/>
      <w:r>
        <w:rPr>
          <w:rFonts w:ascii="宋体" w:hAnsi="宋体" w:hint="eastAsia"/>
          <w:sz w:val="24"/>
        </w:rPr>
        <w:t>赵瑾瑜</w:t>
      </w:r>
      <w:proofErr w:type="gramEnd"/>
      <w:r>
        <w:rPr>
          <w:rFonts w:ascii="宋体" w:hAnsi="宋体" w:hint="eastAsia"/>
          <w:sz w:val="24"/>
        </w:rPr>
        <w:t>、闫晓峰、张金山、徐春艳、</w:t>
      </w:r>
      <w:r>
        <w:rPr>
          <w:rFonts w:hint="eastAsia"/>
          <w:sz w:val="24"/>
        </w:rPr>
        <w:t>刘顺来</w:t>
      </w:r>
      <w:bookmarkEnd w:id="5"/>
      <w:bookmarkEnd w:id="6"/>
      <w:r>
        <w:rPr>
          <w:sz w:val="24"/>
        </w:rPr>
        <w:t>。</w:t>
      </w:r>
    </w:p>
    <w:p w:rsidR="00DD1865" w:rsidRDefault="008B12E1">
      <w:pPr>
        <w:widowControl/>
        <w:tabs>
          <w:tab w:val="left" w:pos="0"/>
        </w:tabs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六、代理服务收费标准及金额：</w:t>
      </w:r>
    </w:p>
    <w:p w:rsidR="00DD1865" w:rsidRDefault="008B12E1">
      <w:pPr>
        <w:tabs>
          <w:tab w:val="left" w:pos="0"/>
        </w:tabs>
        <w:spacing w:line="360" w:lineRule="auto"/>
        <w:ind w:leftChars="200" w:left="420" w:firstLineChars="100" w:firstLine="240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bookmarkStart w:id="7" w:name="OLE_LINK5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采购代理机构参照原计价格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[2002]1980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号文、发改办价格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[2003]857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号文及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发改价格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[2011]534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号文有关规定计取，向中标人收取服务费用</w:t>
      </w:r>
      <w:bookmarkEnd w:id="7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。</w:t>
      </w:r>
    </w:p>
    <w:p w:rsidR="00DD1865" w:rsidRPr="008B12E1" w:rsidRDefault="008B12E1">
      <w:pPr>
        <w:tabs>
          <w:tab w:val="left" w:pos="0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bookmarkStart w:id="8" w:name="OLE_LINK13"/>
      <w:bookmarkStart w:id="9" w:name="OLE_LINK12"/>
      <w:r w:rsidRPr="008B12E1">
        <w:rPr>
          <w:rFonts w:asciiTheme="minorEastAsia" w:eastAsiaTheme="minorEastAsia" w:hAnsiTheme="minorEastAsia" w:hint="eastAsia"/>
          <w:sz w:val="24"/>
          <w:szCs w:val="24"/>
          <w:lang w:bidi="en-US"/>
        </w:rPr>
        <w:t>第一包收费金额：</w:t>
      </w:r>
      <w:r w:rsidRPr="008B12E1">
        <w:rPr>
          <w:rFonts w:asciiTheme="minorEastAsia" w:eastAsiaTheme="minorEastAsia" w:hAnsiTheme="minorEastAsia"/>
          <w:sz w:val="24"/>
          <w:szCs w:val="24"/>
          <w:lang w:bidi="en-US"/>
        </w:rPr>
        <w:t>3.25</w:t>
      </w:r>
      <w:r w:rsidRPr="008B12E1">
        <w:rPr>
          <w:rFonts w:asciiTheme="minorEastAsia" w:eastAsiaTheme="minorEastAsia" w:hAnsiTheme="minorEastAsia"/>
          <w:sz w:val="24"/>
          <w:szCs w:val="24"/>
          <w:lang w:bidi="en-US"/>
        </w:rPr>
        <w:t>万元</w:t>
      </w:r>
    </w:p>
    <w:p w:rsidR="00DD1865" w:rsidRPr="008B12E1" w:rsidRDefault="008B12E1">
      <w:pPr>
        <w:tabs>
          <w:tab w:val="left" w:pos="0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  <w:lang w:bidi="en-US"/>
        </w:rPr>
      </w:pPr>
      <w:r w:rsidRPr="008B12E1">
        <w:rPr>
          <w:rFonts w:asciiTheme="minorEastAsia" w:eastAsiaTheme="minorEastAsia" w:hAnsiTheme="minorEastAsia" w:hint="eastAsia"/>
          <w:sz w:val="24"/>
          <w:szCs w:val="24"/>
          <w:lang w:bidi="en-US"/>
        </w:rPr>
        <w:t>第二包收费金额：</w:t>
      </w:r>
      <w:r w:rsidRPr="008B12E1">
        <w:rPr>
          <w:rFonts w:asciiTheme="minorEastAsia" w:eastAsiaTheme="minorEastAsia" w:hAnsiTheme="minorEastAsia"/>
          <w:sz w:val="24"/>
          <w:szCs w:val="24"/>
          <w:lang w:bidi="en-US"/>
        </w:rPr>
        <w:t>2.20</w:t>
      </w:r>
      <w:r w:rsidRPr="008B12E1">
        <w:rPr>
          <w:rFonts w:asciiTheme="minorEastAsia" w:eastAsiaTheme="minorEastAsia" w:hAnsiTheme="minorEastAsia" w:hint="eastAsia"/>
          <w:sz w:val="24"/>
          <w:szCs w:val="24"/>
          <w:lang w:bidi="en-US"/>
        </w:rPr>
        <w:t>万元</w:t>
      </w:r>
    </w:p>
    <w:bookmarkEnd w:id="8"/>
    <w:bookmarkEnd w:id="9"/>
    <w:p w:rsidR="00DD1865" w:rsidRDefault="008B12E1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8B12E1">
        <w:rPr>
          <w:rFonts w:asciiTheme="minorEastAsia" w:eastAsiaTheme="minorEastAsia" w:hAnsiTheme="minorEastAsia" w:hint="eastAsia"/>
          <w:sz w:val="24"/>
          <w:szCs w:val="24"/>
        </w:rPr>
        <w:t>七、公告期限</w:t>
      </w:r>
      <w:bookmarkStart w:id="10" w:name="_GoBack"/>
      <w:bookmarkEnd w:id="10"/>
    </w:p>
    <w:p w:rsidR="00DD1865" w:rsidRDefault="008B12E1">
      <w:pPr>
        <w:tabs>
          <w:tab w:val="left" w:pos="0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bookmarkStart w:id="11" w:name="OLE_LINK1"/>
      <w:bookmarkStart w:id="12" w:name="OLE_LINK2"/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自本公告发布之日起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1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个工作日</w:t>
      </w:r>
      <w:bookmarkEnd w:id="11"/>
      <w:bookmarkEnd w:id="12"/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。</w:t>
      </w:r>
    </w:p>
    <w:p w:rsidR="00DD1865" w:rsidRDefault="008B12E1">
      <w:pPr>
        <w:tabs>
          <w:tab w:val="left" w:pos="0"/>
        </w:tabs>
        <w:spacing w:line="360" w:lineRule="auto"/>
        <w:jc w:val="left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八、其他补充事宜</w:t>
      </w:r>
    </w:p>
    <w:p w:rsidR="00DD1865" w:rsidRDefault="008B12E1">
      <w:pPr>
        <w:tabs>
          <w:tab w:val="left" w:pos="0"/>
        </w:tabs>
        <w:spacing w:line="360" w:lineRule="auto"/>
        <w:ind w:leftChars="200" w:left="420" w:firstLineChars="100" w:firstLine="240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bookmarkStart w:id="13" w:name="OLE_LINK10"/>
      <w:bookmarkStart w:id="14" w:name="OLE_LINK11"/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本项目公告在中国政府采购网（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http://www.ccgp.gov.cn/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）、北京市政府采购网（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http://www.ccgp-beijing.gov.cn/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）上同时发布。</w:t>
      </w:r>
    </w:p>
    <w:p w:rsidR="00DD1865" w:rsidRDefault="008B12E1">
      <w:pPr>
        <w:spacing w:line="360" w:lineRule="auto"/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第一包：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大兴区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警务辅助人员新式服装</w:t>
      </w:r>
    </w:p>
    <w:p w:rsidR="00DD1865" w:rsidRDefault="008B12E1">
      <w:pPr>
        <w:spacing w:line="360" w:lineRule="auto"/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中标人：江苏卡思迪莱服饰有限公司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sz w:val="24"/>
          <w:szCs w:val="24"/>
        </w:rPr>
        <w:t>评审得分：</w:t>
      </w:r>
      <w:r>
        <w:rPr>
          <w:rFonts w:asciiTheme="minorEastAsia" w:eastAsiaTheme="minorEastAsia" w:hAnsiTheme="minorEastAsia" w:hint="eastAsia"/>
          <w:sz w:val="24"/>
          <w:szCs w:val="24"/>
        </w:rPr>
        <w:t>87.56</w:t>
      </w:r>
    </w:p>
    <w:p w:rsidR="00DD1865" w:rsidRDefault="008B12E1">
      <w:pPr>
        <w:spacing w:line="360" w:lineRule="auto"/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第二包：</w:t>
      </w:r>
      <w:r>
        <w:rPr>
          <w:rFonts w:asciiTheme="minorEastAsia" w:eastAsiaTheme="minorEastAsia" w:hAnsiTheme="minorEastAsia" w:hint="eastAsia"/>
          <w:sz w:val="24"/>
          <w:szCs w:val="24"/>
        </w:rPr>
        <w:t>经开区警务辅助人员新式服装</w:t>
      </w:r>
    </w:p>
    <w:p w:rsidR="00DD1865" w:rsidRDefault="008B12E1">
      <w:pPr>
        <w:spacing w:line="360" w:lineRule="auto"/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中标人：加佳控股集团有限公司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>评审得分：</w:t>
      </w:r>
      <w:r>
        <w:rPr>
          <w:rFonts w:asciiTheme="minorEastAsia" w:eastAsiaTheme="minorEastAsia" w:hAnsiTheme="minorEastAsia" w:hint="eastAsia"/>
          <w:sz w:val="24"/>
          <w:szCs w:val="24"/>
        </w:rPr>
        <w:t>86.74</w:t>
      </w:r>
      <w:r>
        <w:rPr>
          <w:rFonts w:asciiTheme="minorEastAsia" w:eastAsiaTheme="minorEastAsia" w:hAnsiTheme="minorEastAsia"/>
          <w:sz w:val="24"/>
          <w:szCs w:val="24"/>
        </w:rPr>
        <w:t xml:space="preserve"> </w:t>
      </w:r>
      <w:bookmarkEnd w:id="13"/>
      <w:bookmarkEnd w:id="14"/>
    </w:p>
    <w:p w:rsidR="00DD1865" w:rsidRDefault="008B12E1">
      <w:pPr>
        <w:widowControl/>
        <w:spacing w:line="360" w:lineRule="auto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九、凡对本次公告内容提出询问，请按以下方式联系。</w:t>
      </w:r>
      <w:bookmarkStart w:id="15" w:name="_Toc28359023"/>
      <w:bookmarkStart w:id="16" w:name="_Toc35393641"/>
      <w:bookmarkStart w:id="17" w:name="_Toc35393810"/>
      <w:bookmarkStart w:id="18" w:name="_Toc28359100"/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1.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采购人信息</w:t>
      </w:r>
      <w:bookmarkStart w:id="19" w:name="_Toc35393811"/>
      <w:bookmarkStart w:id="20" w:name="_Toc28359024"/>
      <w:bookmarkStart w:id="21" w:name="_Toc35393642"/>
      <w:bookmarkStart w:id="22" w:name="_Toc28359101"/>
      <w:bookmarkEnd w:id="15"/>
      <w:bookmarkEnd w:id="16"/>
      <w:bookmarkEnd w:id="17"/>
      <w:bookmarkEnd w:id="18"/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采购人：北京市公安局大兴分局</w:t>
      </w:r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地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  <w:szCs w:val="24"/>
        </w:rPr>
        <w:t>址：北京市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大兴区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黄村西大街</w:t>
      </w:r>
      <w:r>
        <w:rPr>
          <w:rFonts w:asciiTheme="minorEastAsia" w:eastAsiaTheme="minorEastAsia" w:hAnsiTheme="minorEastAsia" w:hint="eastAsia"/>
          <w:sz w:val="24"/>
          <w:szCs w:val="24"/>
        </w:rPr>
        <w:t>35</w:t>
      </w:r>
      <w:r>
        <w:rPr>
          <w:rFonts w:asciiTheme="minorEastAsia" w:eastAsiaTheme="minorEastAsia" w:hAnsiTheme="minorEastAsia" w:hint="eastAsia"/>
          <w:sz w:val="24"/>
          <w:szCs w:val="24"/>
        </w:rPr>
        <w:t>号</w:t>
      </w:r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联系方式：刘顺来、</w:t>
      </w:r>
      <w:r>
        <w:rPr>
          <w:rFonts w:asciiTheme="minorEastAsia" w:eastAsiaTheme="minorEastAsia" w:hAnsiTheme="minorEastAsia" w:hint="eastAsia"/>
          <w:sz w:val="24"/>
          <w:szCs w:val="24"/>
        </w:rPr>
        <w:t>010-69252316</w:t>
      </w:r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2.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采购代理机构信息（如有）</w:t>
      </w:r>
      <w:bookmarkEnd w:id="19"/>
      <w:bookmarkEnd w:id="20"/>
      <w:bookmarkEnd w:id="21"/>
      <w:bookmarkEnd w:id="22"/>
    </w:p>
    <w:p w:rsidR="00DD1865" w:rsidRDefault="008B12E1">
      <w:pPr>
        <w:widowControl/>
        <w:spacing w:line="360" w:lineRule="auto"/>
        <w:ind w:firstLineChars="177" w:firstLine="425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名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eastAsiaTheme="minorEastAsia" w:hAnsiTheme="minorEastAsia" w:hint="eastAsia"/>
          <w:sz w:val="24"/>
          <w:szCs w:val="24"/>
        </w:rPr>
        <w:t>称：北京天极招投标咨询有限公司</w:t>
      </w:r>
    </w:p>
    <w:p w:rsidR="00DD1865" w:rsidRDefault="008B12E1">
      <w:pPr>
        <w:tabs>
          <w:tab w:val="left" w:pos="0"/>
        </w:tabs>
        <w:spacing w:line="360" w:lineRule="auto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地　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  <w:szCs w:val="24"/>
        </w:rPr>
        <w:t>址：北京市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大兴区宏业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东路</w:t>
      </w:r>
      <w:r>
        <w:rPr>
          <w:rFonts w:asciiTheme="minorEastAsia" w:eastAsiaTheme="minorEastAsia" w:hAnsi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号院</w:t>
      </w:r>
      <w:r>
        <w:rPr>
          <w:rFonts w:asciiTheme="minorEastAsia" w:eastAsiaTheme="minorEastAsia" w:hAnsiTheme="minorEastAsia" w:hint="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号楼</w:t>
      </w:r>
      <w:r>
        <w:rPr>
          <w:rFonts w:asciiTheme="minorEastAsia" w:eastAsiaTheme="minorEastAsia" w:hAnsiTheme="minorEastAsia" w:hint="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层</w:t>
      </w:r>
      <w:r>
        <w:rPr>
          <w:rFonts w:asciiTheme="minorEastAsia" w:eastAsiaTheme="minorEastAsia" w:hAnsiTheme="minorEastAsia" w:hint="eastAsia"/>
          <w:sz w:val="24"/>
          <w:szCs w:val="24"/>
        </w:rPr>
        <w:t>301</w:t>
      </w:r>
      <w:r>
        <w:rPr>
          <w:rFonts w:asciiTheme="minorEastAsia" w:eastAsiaTheme="minorEastAsia" w:hAnsiTheme="minorEastAsia" w:hint="eastAsia"/>
          <w:sz w:val="24"/>
          <w:szCs w:val="24"/>
        </w:rPr>
        <w:t>室</w:t>
      </w:r>
    </w:p>
    <w:p w:rsidR="00DD1865" w:rsidRDefault="008B12E1">
      <w:pPr>
        <w:tabs>
          <w:tab w:val="left" w:pos="0"/>
        </w:tabs>
        <w:spacing w:line="360" w:lineRule="auto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联系方式：</w:t>
      </w:r>
      <w:r>
        <w:rPr>
          <w:rFonts w:asciiTheme="minorEastAsia" w:eastAsiaTheme="minorEastAsia" w:hAnsiTheme="minorEastAsia"/>
          <w:sz w:val="24"/>
          <w:szCs w:val="24"/>
        </w:rPr>
        <w:t>010</w:t>
      </w:r>
      <w:r>
        <w:rPr>
          <w:rFonts w:asciiTheme="minorEastAsia" w:eastAsiaTheme="minorEastAsia" w:hAnsiTheme="minorEastAsia" w:hint="eastAsia"/>
          <w:sz w:val="24"/>
          <w:szCs w:val="24"/>
        </w:rPr>
        <w:t>-60230611</w:t>
      </w:r>
      <w:bookmarkStart w:id="23" w:name="_Toc28359102"/>
      <w:bookmarkStart w:id="24" w:name="_Toc28359025"/>
      <w:bookmarkStart w:id="25" w:name="_Toc35393812"/>
      <w:bookmarkStart w:id="26" w:name="_Toc35393643"/>
      <w:r>
        <w:rPr>
          <w:rFonts w:asciiTheme="minorEastAsia" w:eastAsiaTheme="minorEastAsia" w:hAnsiTheme="minorEastAsia"/>
          <w:sz w:val="24"/>
          <w:szCs w:val="24"/>
        </w:rPr>
        <w:t>-8007</w:t>
      </w:r>
    </w:p>
    <w:p w:rsidR="00DD1865" w:rsidRDefault="008B12E1">
      <w:pPr>
        <w:tabs>
          <w:tab w:val="left" w:pos="0"/>
        </w:tabs>
        <w:spacing w:line="360" w:lineRule="auto"/>
        <w:ind w:firstLineChars="177" w:firstLine="425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3.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项目</w:t>
      </w:r>
      <w:r>
        <w:rPr>
          <w:rFonts w:asciiTheme="minorEastAsia" w:eastAsiaTheme="minorEastAsia" w:hAnsiTheme="minorEastAsia" w:cs="宋体"/>
          <w:sz w:val="24"/>
          <w:szCs w:val="24"/>
        </w:rPr>
        <w:t>联系方式</w:t>
      </w:r>
      <w:bookmarkEnd w:id="23"/>
      <w:bookmarkEnd w:id="24"/>
      <w:bookmarkEnd w:id="25"/>
      <w:bookmarkEnd w:id="26"/>
    </w:p>
    <w:p w:rsidR="00DD1865" w:rsidRDefault="008B12E1">
      <w:pPr>
        <w:tabs>
          <w:tab w:val="left" w:pos="0"/>
        </w:tabs>
        <w:spacing w:line="360" w:lineRule="auto"/>
        <w:ind w:firstLineChars="177" w:firstLine="425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项目联系人：方立新</w:t>
      </w:r>
    </w:p>
    <w:p w:rsidR="00DD1865" w:rsidRDefault="008B12E1">
      <w:pPr>
        <w:pStyle w:val="aa"/>
        <w:tabs>
          <w:tab w:val="left" w:pos="0"/>
        </w:tabs>
        <w:spacing w:line="360" w:lineRule="auto"/>
        <w:ind w:firstLineChars="177" w:firstLine="425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电　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>话：</w:t>
      </w:r>
      <w:r>
        <w:rPr>
          <w:rFonts w:asciiTheme="minorEastAsia" w:hAnsiTheme="minorEastAsia" w:hint="eastAsia"/>
          <w:sz w:val="24"/>
          <w:szCs w:val="24"/>
        </w:rPr>
        <w:t>0</w:t>
      </w:r>
      <w:r>
        <w:rPr>
          <w:rFonts w:asciiTheme="minorEastAsia" w:hAnsiTheme="minorEastAsia"/>
          <w:sz w:val="24"/>
          <w:szCs w:val="24"/>
        </w:rPr>
        <w:t>10-60230611-8007</w:t>
      </w:r>
    </w:p>
    <w:sectPr w:rsidR="00DD1865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zMzMzZjVkZmI1YjExMGY1NzM3MGUzMTFjYzY0NDkifQ=="/>
  </w:docVars>
  <w:rsids>
    <w:rsidRoot w:val="005C35B0"/>
    <w:rsid w:val="00006C70"/>
    <w:rsid w:val="00014CE7"/>
    <w:rsid w:val="000851AE"/>
    <w:rsid w:val="00085213"/>
    <w:rsid w:val="000915D4"/>
    <w:rsid w:val="00097EEB"/>
    <w:rsid w:val="000A1CE5"/>
    <w:rsid w:val="000A5452"/>
    <w:rsid w:val="000B231A"/>
    <w:rsid w:val="00104FBD"/>
    <w:rsid w:val="00127585"/>
    <w:rsid w:val="001425D0"/>
    <w:rsid w:val="00163231"/>
    <w:rsid w:val="001B4096"/>
    <w:rsid w:val="001C097F"/>
    <w:rsid w:val="001E425B"/>
    <w:rsid w:val="00200F28"/>
    <w:rsid w:val="00246865"/>
    <w:rsid w:val="00260850"/>
    <w:rsid w:val="00262DB1"/>
    <w:rsid w:val="00285D41"/>
    <w:rsid w:val="002D5562"/>
    <w:rsid w:val="002F2FF4"/>
    <w:rsid w:val="00314C08"/>
    <w:rsid w:val="00330657"/>
    <w:rsid w:val="00367D3C"/>
    <w:rsid w:val="003939D4"/>
    <w:rsid w:val="003D69CA"/>
    <w:rsid w:val="004072CF"/>
    <w:rsid w:val="00422148"/>
    <w:rsid w:val="0043375B"/>
    <w:rsid w:val="00463A55"/>
    <w:rsid w:val="004710B2"/>
    <w:rsid w:val="0047466C"/>
    <w:rsid w:val="0048164C"/>
    <w:rsid w:val="004E05FA"/>
    <w:rsid w:val="004E75C1"/>
    <w:rsid w:val="00526730"/>
    <w:rsid w:val="005746BF"/>
    <w:rsid w:val="00583CE4"/>
    <w:rsid w:val="00587FE6"/>
    <w:rsid w:val="00591022"/>
    <w:rsid w:val="005C2C43"/>
    <w:rsid w:val="005C35B0"/>
    <w:rsid w:val="005D5B51"/>
    <w:rsid w:val="006251FC"/>
    <w:rsid w:val="00626DC8"/>
    <w:rsid w:val="00647283"/>
    <w:rsid w:val="00692FAD"/>
    <w:rsid w:val="006D0092"/>
    <w:rsid w:val="006D33BF"/>
    <w:rsid w:val="006E21AA"/>
    <w:rsid w:val="0072540D"/>
    <w:rsid w:val="007768C4"/>
    <w:rsid w:val="00790358"/>
    <w:rsid w:val="00797394"/>
    <w:rsid w:val="00797D62"/>
    <w:rsid w:val="007C3EB6"/>
    <w:rsid w:val="00853501"/>
    <w:rsid w:val="00857501"/>
    <w:rsid w:val="0086682E"/>
    <w:rsid w:val="008842AF"/>
    <w:rsid w:val="008B12E1"/>
    <w:rsid w:val="008C19C6"/>
    <w:rsid w:val="00901DB9"/>
    <w:rsid w:val="00903F88"/>
    <w:rsid w:val="00912668"/>
    <w:rsid w:val="0091371F"/>
    <w:rsid w:val="00930691"/>
    <w:rsid w:val="009365EC"/>
    <w:rsid w:val="00952790"/>
    <w:rsid w:val="00992BE8"/>
    <w:rsid w:val="009B5AB2"/>
    <w:rsid w:val="00A13970"/>
    <w:rsid w:val="00A2250F"/>
    <w:rsid w:val="00A34EA9"/>
    <w:rsid w:val="00A57623"/>
    <w:rsid w:val="00A7181C"/>
    <w:rsid w:val="00AE6331"/>
    <w:rsid w:val="00B16682"/>
    <w:rsid w:val="00B30051"/>
    <w:rsid w:val="00B90EF9"/>
    <w:rsid w:val="00BA758F"/>
    <w:rsid w:val="00BD5368"/>
    <w:rsid w:val="00C4748D"/>
    <w:rsid w:val="00C63289"/>
    <w:rsid w:val="00C63E23"/>
    <w:rsid w:val="00C749AB"/>
    <w:rsid w:val="00CB4165"/>
    <w:rsid w:val="00CC560D"/>
    <w:rsid w:val="00CE2D51"/>
    <w:rsid w:val="00CF1DC9"/>
    <w:rsid w:val="00D0448A"/>
    <w:rsid w:val="00D40916"/>
    <w:rsid w:val="00D54838"/>
    <w:rsid w:val="00D96955"/>
    <w:rsid w:val="00DB6BF4"/>
    <w:rsid w:val="00DC3E97"/>
    <w:rsid w:val="00DC5029"/>
    <w:rsid w:val="00DD1865"/>
    <w:rsid w:val="00DF25FA"/>
    <w:rsid w:val="00E06D2D"/>
    <w:rsid w:val="00E54232"/>
    <w:rsid w:val="00E55392"/>
    <w:rsid w:val="00E871CA"/>
    <w:rsid w:val="00E87408"/>
    <w:rsid w:val="00E92C46"/>
    <w:rsid w:val="00EE01C8"/>
    <w:rsid w:val="00F13437"/>
    <w:rsid w:val="00F44502"/>
    <w:rsid w:val="00F500AD"/>
    <w:rsid w:val="00F66742"/>
    <w:rsid w:val="00F74317"/>
    <w:rsid w:val="00F83D83"/>
    <w:rsid w:val="00F915A7"/>
    <w:rsid w:val="01E51BBD"/>
    <w:rsid w:val="022E6257"/>
    <w:rsid w:val="031E62CB"/>
    <w:rsid w:val="074402CA"/>
    <w:rsid w:val="096507C9"/>
    <w:rsid w:val="0B2C354F"/>
    <w:rsid w:val="12F7602D"/>
    <w:rsid w:val="13FC6AFD"/>
    <w:rsid w:val="141776B4"/>
    <w:rsid w:val="14AE05F9"/>
    <w:rsid w:val="16861993"/>
    <w:rsid w:val="1C536B8E"/>
    <w:rsid w:val="1E352934"/>
    <w:rsid w:val="1F0E3240"/>
    <w:rsid w:val="1F244811"/>
    <w:rsid w:val="22E56F44"/>
    <w:rsid w:val="231A4415"/>
    <w:rsid w:val="2518145F"/>
    <w:rsid w:val="258E0C37"/>
    <w:rsid w:val="25D32AED"/>
    <w:rsid w:val="26FD0840"/>
    <w:rsid w:val="280E605F"/>
    <w:rsid w:val="294A366F"/>
    <w:rsid w:val="298C621A"/>
    <w:rsid w:val="2A70409E"/>
    <w:rsid w:val="2AB801CA"/>
    <w:rsid w:val="2B116CC8"/>
    <w:rsid w:val="2C227213"/>
    <w:rsid w:val="2CB35427"/>
    <w:rsid w:val="32CE5934"/>
    <w:rsid w:val="342D337C"/>
    <w:rsid w:val="368045CB"/>
    <w:rsid w:val="3D55068E"/>
    <w:rsid w:val="3D9170BE"/>
    <w:rsid w:val="3E783764"/>
    <w:rsid w:val="42342E75"/>
    <w:rsid w:val="42735948"/>
    <w:rsid w:val="42877E4F"/>
    <w:rsid w:val="42C85330"/>
    <w:rsid w:val="46016203"/>
    <w:rsid w:val="495711BC"/>
    <w:rsid w:val="498B70B7"/>
    <w:rsid w:val="4A7F66E4"/>
    <w:rsid w:val="4BA637A9"/>
    <w:rsid w:val="4CBB7CB4"/>
    <w:rsid w:val="4D5123C6"/>
    <w:rsid w:val="50100316"/>
    <w:rsid w:val="50C35389"/>
    <w:rsid w:val="526D1A50"/>
    <w:rsid w:val="542C1497"/>
    <w:rsid w:val="56EB73E7"/>
    <w:rsid w:val="5C2313D1"/>
    <w:rsid w:val="5C9F6CAA"/>
    <w:rsid w:val="5E2D649D"/>
    <w:rsid w:val="6499729A"/>
    <w:rsid w:val="64CD637E"/>
    <w:rsid w:val="64ED7E62"/>
    <w:rsid w:val="652E07FC"/>
    <w:rsid w:val="65654809"/>
    <w:rsid w:val="666D1BC7"/>
    <w:rsid w:val="67A557C1"/>
    <w:rsid w:val="69635503"/>
    <w:rsid w:val="69A16BD8"/>
    <w:rsid w:val="6BFF08C5"/>
    <w:rsid w:val="6C0703C8"/>
    <w:rsid w:val="6CE40709"/>
    <w:rsid w:val="77935205"/>
    <w:rsid w:val="78F40E48"/>
    <w:rsid w:val="7BF0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3F746-D321-46B1-897E-3F3DF2AA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0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iPriority="0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0">
    <w:name w:val="toc 2"/>
    <w:basedOn w:val="a"/>
    <w:next w:val="a"/>
    <w:qFormat/>
  </w:style>
  <w:style w:type="paragraph" w:styleId="a5">
    <w:name w:val="Body Text Indent"/>
    <w:basedOn w:val="a"/>
    <w:link w:val="Char0"/>
    <w:uiPriority w:val="99"/>
    <w:semiHidden/>
    <w:unhideWhenUsed/>
    <w:qFormat/>
    <w:pPr>
      <w:spacing w:after="120"/>
      <w:ind w:leftChars="200" w:left="420"/>
    </w:pPr>
  </w:style>
  <w:style w:type="paragraph" w:styleId="a6">
    <w:name w:val="table of authorities"/>
    <w:basedOn w:val="a"/>
    <w:next w:val="a"/>
    <w:autoRedefine/>
    <w:qFormat/>
    <w:pPr>
      <w:ind w:leftChars="200" w:left="420"/>
    </w:pPr>
    <w:rPr>
      <w:rFonts w:ascii="Calibri" w:hAnsi="Calibri" w:cs="黑体"/>
      <w:szCs w:val="22"/>
    </w:rPr>
  </w:style>
  <w:style w:type="paragraph" w:styleId="a7">
    <w:name w:val="Body Text First Indent"/>
    <w:basedOn w:val="a8"/>
    <w:qFormat/>
    <w:pPr>
      <w:ind w:firstLineChars="100" w:firstLine="420"/>
    </w:pPr>
  </w:style>
  <w:style w:type="paragraph" w:styleId="a8">
    <w:name w:val="Body Text"/>
    <w:basedOn w:val="a"/>
    <w:next w:val="20"/>
    <w:qFormat/>
  </w:style>
  <w:style w:type="paragraph" w:styleId="21">
    <w:name w:val="Body Text First Indent 2"/>
    <w:basedOn w:val="a5"/>
    <w:link w:val="2Char0"/>
    <w:qFormat/>
    <w:pPr>
      <w:tabs>
        <w:tab w:val="left" w:pos="7200"/>
      </w:tabs>
      <w:ind w:firstLineChars="200" w:firstLine="420"/>
    </w:pPr>
    <w:rPr>
      <w:szCs w:val="24"/>
    </w:rPr>
  </w:style>
  <w:style w:type="paragraph" w:styleId="a9">
    <w:name w:val="Title"/>
    <w:basedOn w:val="a"/>
    <w:link w:val="Char1"/>
    <w:autoRedefine/>
    <w:qFormat/>
    <w:pPr>
      <w:spacing w:before="240" w:after="60"/>
      <w:jc w:val="center"/>
      <w:outlineLvl w:val="0"/>
    </w:pPr>
    <w:rPr>
      <w:rFonts w:ascii="Arial" w:hAnsi="Arial"/>
      <w:b/>
      <w:bCs/>
      <w:sz w:val="28"/>
      <w:szCs w:val="32"/>
      <w:lang w:val="zh-CN"/>
    </w:rPr>
  </w:style>
  <w:style w:type="paragraph" w:styleId="aa">
    <w:name w:val="Plain Text"/>
    <w:basedOn w:val="a"/>
    <w:link w:val="Char2"/>
    <w:autoRedefine/>
    <w:qFormat/>
    <w:rPr>
      <w:rFonts w:ascii="宋体" w:eastAsiaTheme="minorEastAsia" w:hAnsi="Courier New" w:cstheme="minorBidi"/>
      <w:szCs w:val="22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b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d">
    <w:name w:val="Table Grid"/>
    <w:basedOn w:val="a1"/>
    <w:autoRedefine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autoRedefine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Char2">
    <w:name w:val="纯文本 Char"/>
    <w:basedOn w:val="a0"/>
    <w:link w:val="aa"/>
    <w:autoRedefine/>
    <w:qFormat/>
    <w:rPr>
      <w:rFonts w:ascii="宋体" w:hAnsi="Courier New"/>
    </w:rPr>
  </w:style>
  <w:style w:type="paragraph" w:customStyle="1" w:styleId="210">
    <w:name w:val="样式 首行缩进:  2 字符1"/>
    <w:basedOn w:val="a"/>
    <w:autoRedefine/>
    <w:qFormat/>
    <w:pPr>
      <w:spacing w:line="360" w:lineRule="auto"/>
      <w:ind w:firstLineChars="200" w:firstLine="200"/>
    </w:pPr>
    <w:rPr>
      <w:rFonts w:cs="宋体"/>
      <w:sz w:val="28"/>
      <w:szCs w:val="20"/>
    </w:rPr>
  </w:style>
  <w:style w:type="character" w:customStyle="1" w:styleId="Char0">
    <w:name w:val="正文文本缩进 Char"/>
    <w:basedOn w:val="a0"/>
    <w:link w:val="a5"/>
    <w:autoRedefine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2Char0">
    <w:name w:val="正文首行缩进 2 Char"/>
    <w:basedOn w:val="Char0"/>
    <w:link w:val="21"/>
    <w:qFormat/>
    <w:rPr>
      <w:rFonts w:ascii="Times New Roman" w:eastAsia="宋体" w:hAnsi="Times New Roman" w:cs="Times New Roman"/>
      <w:szCs w:val="24"/>
    </w:rPr>
  </w:style>
  <w:style w:type="paragraph" w:styleId="ae">
    <w:name w:val="No Spacing"/>
    <w:link w:val="Char4"/>
    <w:autoRedefine/>
    <w:uiPriority w:val="1"/>
    <w:qFormat/>
    <w:pPr>
      <w:widowControl w:val="0"/>
      <w:jc w:val="center"/>
    </w:pPr>
    <w:rPr>
      <w:rFonts w:asciiTheme="minorHAnsi" w:eastAsia="华文仿宋" w:hAnsiTheme="minorHAnsi" w:cstheme="minorBidi"/>
      <w:kern w:val="2"/>
      <w:sz w:val="21"/>
      <w:szCs w:val="22"/>
    </w:rPr>
  </w:style>
  <w:style w:type="character" w:customStyle="1" w:styleId="Char4">
    <w:name w:val="无间隔 Char"/>
    <w:link w:val="ae"/>
    <w:autoRedefine/>
    <w:uiPriority w:val="99"/>
    <w:qFormat/>
    <w:rPr>
      <w:rFonts w:eastAsia="华文仿宋"/>
    </w:rPr>
  </w:style>
  <w:style w:type="character" w:customStyle="1" w:styleId="Char5">
    <w:name w:val="*正文 Char"/>
    <w:link w:val="af"/>
    <w:qFormat/>
    <w:rPr>
      <w:rFonts w:ascii="宋体" w:hAnsi="宋体"/>
      <w:sz w:val="24"/>
    </w:rPr>
  </w:style>
  <w:style w:type="paragraph" w:customStyle="1" w:styleId="af">
    <w:name w:val="*正文"/>
    <w:basedOn w:val="a"/>
    <w:link w:val="Char5"/>
    <w:autoRedefine/>
    <w:qFormat/>
    <w:pPr>
      <w:widowControl/>
      <w:ind w:firstLineChars="200" w:firstLine="200"/>
      <w:jc w:val="left"/>
    </w:pPr>
    <w:rPr>
      <w:rFonts w:ascii="宋体" w:eastAsiaTheme="minorEastAsia" w:hAnsi="宋体" w:cstheme="minorBidi"/>
      <w:sz w:val="24"/>
      <w:szCs w:val="22"/>
    </w:rPr>
  </w:style>
  <w:style w:type="paragraph" w:styleId="af0">
    <w:name w:val="List Paragraph"/>
    <w:basedOn w:val="a"/>
    <w:link w:val="Char6"/>
    <w:autoRedefine/>
    <w:uiPriority w:val="34"/>
    <w:qFormat/>
    <w:pPr>
      <w:ind w:firstLineChars="200" w:firstLine="420"/>
    </w:pPr>
    <w:rPr>
      <w:szCs w:val="24"/>
    </w:rPr>
  </w:style>
  <w:style w:type="character" w:customStyle="1" w:styleId="Char6">
    <w:name w:val="列出段落 Char"/>
    <w:link w:val="af0"/>
    <w:autoRedefine/>
    <w:uiPriority w:val="34"/>
    <w:qFormat/>
    <w:rPr>
      <w:kern w:val="2"/>
      <w:sz w:val="21"/>
      <w:szCs w:val="24"/>
    </w:rPr>
  </w:style>
  <w:style w:type="paragraph" w:customStyle="1" w:styleId="10">
    <w:name w:val="纯文本1"/>
    <w:autoRedefine/>
    <w:qFormat/>
    <w:pPr>
      <w:widowControl w:val="0"/>
      <w:jc w:val="both"/>
    </w:pPr>
    <w:rPr>
      <w:rFonts w:ascii="Helvetica Neue" w:eastAsia="等线" w:hAnsi="微软雅黑" w:cs="楷体_GB2312"/>
      <w:kern w:val="2"/>
      <w:sz w:val="21"/>
      <w:szCs w:val="21"/>
      <w:lang w:val="zh-CN"/>
    </w:rPr>
  </w:style>
  <w:style w:type="paragraph" w:customStyle="1" w:styleId="211">
    <w:name w:val="正文首行缩进 21"/>
    <w:autoRedefine/>
    <w:qFormat/>
    <w:pPr>
      <w:widowControl w:val="0"/>
      <w:tabs>
        <w:tab w:val="left" w:pos="5580"/>
      </w:tabs>
      <w:spacing w:before="120" w:after="120"/>
      <w:ind w:leftChars="200" w:left="420" w:firstLineChars="200" w:firstLine="420"/>
      <w:jc w:val="both"/>
    </w:pPr>
    <w:rPr>
      <w:rFonts w:ascii="黑体" w:eastAsia="等线" w:hAnsi="黑体" w:cs="楷体_GB2312"/>
      <w:kern w:val="2"/>
      <w:sz w:val="21"/>
      <w:lang w:val="zh-CN"/>
    </w:rPr>
  </w:style>
  <w:style w:type="character" w:customStyle="1" w:styleId="Char1">
    <w:name w:val="标题 Char"/>
    <w:basedOn w:val="a0"/>
    <w:link w:val="a9"/>
    <w:autoRedefine/>
    <w:qFormat/>
    <w:rPr>
      <w:rFonts w:ascii="Arial" w:hAnsi="Arial"/>
      <w:b/>
      <w:bCs/>
      <w:kern w:val="2"/>
      <w:sz w:val="28"/>
      <w:szCs w:val="32"/>
      <w:lang w:val="zh-CN"/>
    </w:rPr>
  </w:style>
  <w:style w:type="paragraph" w:customStyle="1" w:styleId="Af1">
    <w:name w:val="正文 A"/>
    <w:next w:val="11"/>
    <w:autoRedefine/>
    <w:qFormat/>
    <w:pPr>
      <w:widowControl w:val="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11">
    <w:name w:val="正文缩进1"/>
    <w:basedOn w:val="a"/>
    <w:autoRedefine/>
    <w:qFormat/>
    <w:pPr>
      <w:widowControl/>
      <w:adjustRightInd w:val="0"/>
      <w:snapToGrid w:val="0"/>
      <w:spacing w:line="480" w:lineRule="exact"/>
      <w:ind w:firstLine="567"/>
    </w:pPr>
    <w:rPr>
      <w:rFonts w:ascii="宋体"/>
      <w:color w:val="000000"/>
      <w:kern w:val="28"/>
      <w:sz w:val="28"/>
      <w:szCs w:val="20"/>
    </w:rPr>
  </w:style>
  <w:style w:type="character" w:customStyle="1" w:styleId="af2">
    <w:name w:val="无"/>
    <w:autoRedefine/>
    <w:qFormat/>
  </w:style>
  <w:style w:type="paragraph" w:customStyle="1" w:styleId="TableText">
    <w:name w:val="Table Text"/>
    <w:basedOn w:val="a"/>
    <w:autoRedefine/>
    <w:semiHidden/>
    <w:qFormat/>
    <w:pPr>
      <w:spacing w:before="232" w:line="221" w:lineRule="auto"/>
      <w:jc w:val="center"/>
    </w:pPr>
    <w:rPr>
      <w:rFonts w:ascii="宋体" w:hAnsi="宋体" w:cs="宋体"/>
      <w:sz w:val="24"/>
      <w:szCs w:val="24"/>
      <w:lang w:eastAsia="en-US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130</Words>
  <Characters>741</Characters>
  <Application>Microsoft Office Word</Application>
  <DocSecurity>0</DocSecurity>
  <Lines>6</Lines>
  <Paragraphs>1</Paragraphs>
  <ScaleCrop>false</ScaleCrop>
  <Company>China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bjtj</cp:lastModifiedBy>
  <cp:revision>66</cp:revision>
  <dcterms:created xsi:type="dcterms:W3CDTF">2021-06-04T07:34:00Z</dcterms:created>
  <dcterms:modified xsi:type="dcterms:W3CDTF">2025-10-31T03:09:00Z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3076-12.2.0.23131</vt:lpwstr>
  </property>
  <property fmtid="{D5CDD505-2E9C-101B-9397-08002B2CF9AE}" pid="3" name="ICV">
    <vt:lpwstr>D20755E6B382402F94A7F9558F6B9340</vt:lpwstr>
  </property>
</Properties>
</file>