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048F5">
      <w:r>
        <w:drawing>
          <wp:inline distT="0" distB="0" distL="114300" distR="114300">
            <wp:extent cx="5271770" cy="7120255"/>
            <wp:effectExtent l="0" t="0" r="508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12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A3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2025-12-10T02:12:58Z</dcterms:created>
  <dc:creator>18061</dc:creator>
  <cp:lastModifiedBy>轻丰</cp:lastModifiedBy>
  <dcterms:modified xsi:type="dcterms:W3CDTF">2025-12-10T02:13:18Z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eyJoZGlkIjoiNWQzMTgyODM0NGFjNmUyYmQwM2E4NTZiNzBjYzljNWYiLCJ1c2VySWQiOiIyMzg5ODAzNTMifQ==</vt:lpwstr>
  </property>
  <property fmtid="{D5CDD505-2E9C-101B-9397-08002B2CF9AE}" pid="4" name="ICV">
    <vt:lpwstr>D3AB462878A646E2BC75ACC01E12C01F_12</vt:lpwstr>
  </property>
</Properties>
</file>