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2026年度电梯运行维护项目</w:t>
      </w:r>
      <w:r>
        <w:rPr>
          <w:rFonts w:hint="eastAsia"/>
          <w:b/>
          <w:bCs/>
          <w:sz w:val="48"/>
          <w:szCs w:val="48"/>
          <w:lang w:val="en-US" w:eastAsia="zh-CN"/>
        </w:rPr>
        <w:br w:type="textWrapping"/>
      </w:r>
      <w:r>
        <w:rPr>
          <w:rFonts w:hint="eastAsia"/>
          <w:b/>
          <w:bCs/>
          <w:sz w:val="48"/>
          <w:szCs w:val="48"/>
          <w:lang w:val="en-US" w:eastAsia="zh-CN"/>
        </w:rPr>
        <w:t>（左家庄地区）</w:t>
      </w:r>
      <w:r>
        <w:rPr>
          <w:rFonts w:hint="eastAsia"/>
          <w:b/>
          <w:bCs/>
          <w:sz w:val="48"/>
          <w:szCs w:val="48"/>
        </w:rPr>
        <w:t>成交公告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11010525210200026303-XM001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11010525210200026303-XM001</w:t>
      </w:r>
      <w:r>
        <w:rPr>
          <w:rFonts w:hint="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2026年度电梯运行维护项目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北京天炬长城电梯工程有限公司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北京市朝阳区望京西园二区221号楼8层907内01室</w:t>
      </w:r>
    </w:p>
    <w:p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103.8680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  <w:t>（万元）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10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2026年度电梯运行维护项目（左家庄地区）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2026年1月1日至2026年12月31日 </w:t>
            </w:r>
          </w:p>
          <w:p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highlight w:val="none"/>
          <w:lang w:val="en-US" w:eastAsia="zh-CN" w:bidi="ar-SA"/>
        </w:rPr>
        <w:t>评审专家（单一来源采购人员）名单：</w:t>
      </w:r>
      <w:r>
        <w:rPr>
          <w:rFonts w:hint="eastAsia"/>
          <w:sz w:val="28"/>
          <w:szCs w:val="28"/>
          <w:lang w:val="en-US" w:eastAsia="zh-CN"/>
        </w:rPr>
        <w:t>张心弟、史宇光、王策群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本项目代理费金额：0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包：</w:t>
      </w:r>
      <w:r>
        <w:rPr>
          <w:rFonts w:hint="eastAsia"/>
          <w:sz w:val="28"/>
          <w:szCs w:val="28"/>
          <w:highlight w:val="none"/>
          <w:lang w:val="en-US" w:eastAsia="zh-CN"/>
        </w:rPr>
        <w:t>1.156786</w:t>
      </w:r>
      <w:r>
        <w:rPr>
          <w:rFonts w:hint="eastAsia"/>
          <w:sz w:val="28"/>
          <w:szCs w:val="28"/>
          <w:highlight w:val="none"/>
        </w:rPr>
        <w:t>万元（人民币）。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本项目采用综合评分法，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第二包成交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北京天炬长城电梯工程有限公司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第二包成交供应商评审得分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：92.78分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北京市朝阳区房屋管理局第十一房屋管理事务所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地址：</w:t>
      </w:r>
      <w:r>
        <w:rPr>
          <w:rFonts w:hint="eastAsia"/>
          <w:sz w:val="28"/>
          <w:szCs w:val="28"/>
          <w:highlight w:val="none"/>
          <w:lang w:eastAsia="zh-CN"/>
        </w:rPr>
        <w:t>北京市朝阳区三源里街21号楼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穆金龙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010-64642921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中归咨询管理（北京）有限公司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地址：北京市怀柔区迎宾南路11号五幢二层2213室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马彬，010-53606938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电话：</w:t>
      </w:r>
      <w:r>
        <w:rPr>
          <w:rFonts w:hint="eastAsia"/>
          <w:sz w:val="28"/>
          <w:szCs w:val="28"/>
          <w:highlight w:val="none"/>
          <w:lang w:val="en-US" w:eastAsia="zh-CN"/>
        </w:rPr>
        <w:t>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马彬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</w:docVars>
  <w:rsids>
    <w:rsidRoot w:val="551B6E3E"/>
    <w:rsid w:val="07FE4507"/>
    <w:rsid w:val="0D5823A4"/>
    <w:rsid w:val="0F1C1460"/>
    <w:rsid w:val="13297348"/>
    <w:rsid w:val="17020937"/>
    <w:rsid w:val="199B4511"/>
    <w:rsid w:val="20604007"/>
    <w:rsid w:val="2B24123F"/>
    <w:rsid w:val="2D863386"/>
    <w:rsid w:val="307E6318"/>
    <w:rsid w:val="32E20814"/>
    <w:rsid w:val="33605EBA"/>
    <w:rsid w:val="356814A4"/>
    <w:rsid w:val="35B46497"/>
    <w:rsid w:val="3C836BC3"/>
    <w:rsid w:val="3D22462E"/>
    <w:rsid w:val="3DF338D5"/>
    <w:rsid w:val="3E1F46CA"/>
    <w:rsid w:val="44935946"/>
    <w:rsid w:val="46786699"/>
    <w:rsid w:val="471A035A"/>
    <w:rsid w:val="4D387556"/>
    <w:rsid w:val="53F57F4F"/>
    <w:rsid w:val="551B6E3E"/>
    <w:rsid w:val="56C360E3"/>
    <w:rsid w:val="5D494E68"/>
    <w:rsid w:val="6107346A"/>
    <w:rsid w:val="61293DA4"/>
    <w:rsid w:val="62F56EDF"/>
    <w:rsid w:val="63717FD0"/>
    <w:rsid w:val="685D1A0D"/>
    <w:rsid w:val="69076FCD"/>
    <w:rsid w:val="70D0746C"/>
    <w:rsid w:val="71973F9C"/>
    <w:rsid w:val="74232D60"/>
    <w:rsid w:val="74A215D5"/>
    <w:rsid w:val="759E1D9D"/>
    <w:rsid w:val="779152A0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Body Text First Indent 2"/>
    <w:basedOn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603</Characters>
  <Lines>0</Lines>
  <Paragraphs>0</Paragraphs>
  <TotalTime>16</TotalTime>
  <ScaleCrop>false</ScaleCrop>
  <LinksUpToDate>false</LinksUpToDate>
  <CharactersWithSpaces>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物来顺应</cp:lastModifiedBy>
  <dcterms:modified xsi:type="dcterms:W3CDTF">2025-12-29T07:33:38Z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C9E70F9E58DE4E11AF6680AA718BC2AA_13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