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3</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3</w:t>
      </w:r>
      <w:r>
        <w:fldChar w:fldCharType="end"/>
      </w:r>
      <w:r>
        <w:rPr>
          <w:rFonts w:hint="eastAsia"/>
          <w:lang w:val="en-US" w:eastAsia="zh-CN"/>
        </w:rPr>
        <w:t>9</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4</w:t>
            </w:r>
            <w:bookmarkStart w:id="841" w:name="_GoBack"/>
            <w:bookmarkEnd w:id="841"/>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第四包：台式计算机</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27.391</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622"/>
      <w:bookmarkStart w:id="4" w:name="_Toc35393791"/>
      <w:bookmarkStart w:id="5" w:name="_Toc28359003"/>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9</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28359007"/>
      <w:bookmarkStart w:id="14" w:name="_Toc28359084"/>
      <w:bookmarkStart w:id="15" w:name="_Toc35393625"/>
      <w:bookmarkStart w:id="16" w:name="_Toc3539379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28359008"/>
      <w:bookmarkStart w:id="21" w:name="_Toc28359085"/>
      <w:bookmarkStart w:id="22" w:name="_Toc35393627"/>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150774783"/>
      <w:bookmarkStart w:id="28" w:name="_Toc353825548"/>
      <w:bookmarkStart w:id="29" w:name="_Toc353873938"/>
      <w:bookmarkStart w:id="30" w:name="_Toc127161488"/>
      <w:bookmarkStart w:id="31" w:name="_Toc195842950"/>
      <w:bookmarkStart w:id="32" w:name="_Toc15240"/>
      <w:bookmarkStart w:id="33" w:name="_Toc265228423"/>
      <w:bookmarkStart w:id="34" w:name="_Toc305158854"/>
      <w:bookmarkStart w:id="35" w:name="_Toc226965856"/>
      <w:bookmarkStart w:id="36" w:name="_Toc127151777"/>
      <w:bookmarkStart w:id="37" w:name="_Toc512937850"/>
      <w:bookmarkStart w:id="38" w:name="_Toc305158928"/>
      <w:bookmarkStart w:id="39" w:name="_Toc264969275"/>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51193833"/>
      <w:bookmarkStart w:id="41" w:name="_Toc151193761"/>
      <w:bookmarkStart w:id="42" w:name="_Toc164608633"/>
      <w:bookmarkStart w:id="43" w:name="_Toc151193617"/>
      <w:bookmarkStart w:id="44" w:name="_Toc127151720"/>
      <w:bookmarkStart w:id="45" w:name="_Toc195842884"/>
      <w:bookmarkStart w:id="46" w:name="_Toc150480757"/>
      <w:bookmarkStart w:id="47" w:name="_Toc149720812"/>
      <w:bookmarkStart w:id="48" w:name="_Toc142311021"/>
      <w:bookmarkStart w:id="49" w:name="_Toc151193689"/>
      <w:bookmarkStart w:id="50" w:name="_Toc127161433"/>
      <w:bookmarkStart w:id="51" w:name="_Toc151190146"/>
      <w:bookmarkStart w:id="52" w:name="_Toc150774724"/>
      <w:bookmarkStart w:id="53" w:name="_Toc164229214"/>
      <w:bookmarkStart w:id="54" w:name="_Toc150509270"/>
      <w:bookmarkStart w:id="55" w:name="_Toc226965709"/>
      <w:bookmarkStart w:id="56" w:name="_Toc151193907"/>
      <w:bookmarkStart w:id="57" w:name="_Toc164229360"/>
      <w:bookmarkStart w:id="58" w:name="_Toc226309763"/>
      <w:bookmarkStart w:id="59" w:name="_Toc150774619"/>
      <w:bookmarkStart w:id="60" w:name="_Toc520356144"/>
      <w:bookmarkStart w:id="61" w:name="_Toc164608788"/>
      <w:bookmarkStart w:id="62" w:name="_Toc226965792"/>
      <w:bookmarkStart w:id="63" w:name="_Toc127151519"/>
      <w:bookmarkStart w:id="64" w:name="_Toc164351613"/>
      <w:bookmarkStart w:id="65" w:name="_Toc226337215"/>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04</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台式计算机</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台式计算机</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53873932"/>
      <w:bookmarkStart w:id="67" w:name="_Toc264969207"/>
      <w:bookmarkStart w:id="68" w:name="_Toc127151517"/>
      <w:bookmarkStart w:id="69" w:name="_Toc142311019"/>
      <w:bookmarkStart w:id="70" w:name="_Toc353825542"/>
      <w:bookmarkStart w:id="71" w:name="_Toc305158785"/>
      <w:bookmarkStart w:id="72" w:name="_Toc226337213"/>
      <w:bookmarkStart w:id="73" w:name="_Toc265228355"/>
      <w:bookmarkStart w:id="74" w:name="_Toc150480755"/>
      <w:bookmarkStart w:id="75" w:name="_Toc226965790"/>
      <w:bookmarkStart w:id="76" w:name="_Toc195842882"/>
      <w:bookmarkStart w:id="77" w:name="_Toc150774722"/>
      <w:bookmarkStart w:id="78" w:name="_Toc353873662"/>
      <w:bookmarkStart w:id="79" w:name="_Toc305158859"/>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520356143"/>
      <w:bookmarkStart w:id="81" w:name="_Toc127151518"/>
      <w:r>
        <w:rPr>
          <w:rFonts w:hint="eastAsia" w:ascii="宋体" w:hAnsi="宋体" w:eastAsia="宋体" w:cs="宋体"/>
          <w:sz w:val="28"/>
        </w:rPr>
        <w:tab/>
      </w:r>
      <w:bookmarkStart w:id="82" w:name="_Toc226965791"/>
      <w:bookmarkStart w:id="83" w:name="_Toc150774723"/>
      <w:bookmarkStart w:id="84" w:name="_Toc150774618"/>
      <w:bookmarkStart w:id="85" w:name="_Toc150509269"/>
      <w:bookmarkStart w:id="86" w:name="_Toc142311020"/>
      <w:bookmarkStart w:id="87" w:name="_Toc265228356"/>
      <w:bookmarkStart w:id="88" w:name="_Toc151193906"/>
      <w:bookmarkStart w:id="89" w:name="_Toc151193832"/>
      <w:bookmarkStart w:id="90" w:name="_Toc151193688"/>
      <w:bookmarkStart w:id="91" w:name="_Toc195842883"/>
      <w:bookmarkStart w:id="92" w:name="_Toc305158786"/>
      <w:bookmarkStart w:id="93" w:name="_Toc226337214"/>
      <w:bookmarkStart w:id="94" w:name="_Toc305158860"/>
      <w:bookmarkStart w:id="95" w:name="_Toc151193760"/>
      <w:bookmarkStart w:id="96" w:name="_Toc151190145"/>
      <w:bookmarkStart w:id="97" w:name="_Toc226965708"/>
      <w:bookmarkStart w:id="98" w:name="_Toc264969208"/>
      <w:bookmarkStart w:id="99" w:name="_Toc151193616"/>
      <w:bookmarkStart w:id="100" w:name="_Toc150480756"/>
      <w:bookmarkStart w:id="101" w:name="_Toc226309762"/>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5228357"/>
      <w:bookmarkStart w:id="103" w:name="_Toc305158861"/>
      <w:bookmarkStart w:id="104" w:name="_Toc264969209"/>
      <w:bookmarkStart w:id="105" w:name="_Toc305158787"/>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64351614"/>
      <w:bookmarkStart w:id="107" w:name="_Toc151193762"/>
      <w:bookmarkStart w:id="108" w:name="_Toc164229361"/>
      <w:bookmarkStart w:id="109" w:name="_Toc150774725"/>
      <w:bookmarkStart w:id="110" w:name="_Toc150509271"/>
      <w:bookmarkStart w:id="111" w:name="_Toc164608789"/>
      <w:bookmarkStart w:id="112" w:name="_Toc226965793"/>
      <w:bookmarkStart w:id="113" w:name="_Toc151193618"/>
      <w:bookmarkStart w:id="114" w:name="_Toc151190147"/>
      <w:bookmarkStart w:id="115" w:name="_Toc127161434"/>
      <w:bookmarkStart w:id="116" w:name="_Toc127151721"/>
      <w:bookmarkStart w:id="117" w:name="_Toc305158862"/>
      <w:bookmarkStart w:id="118" w:name="_Toc164608634"/>
      <w:bookmarkStart w:id="119" w:name="_Toc195842885"/>
      <w:bookmarkStart w:id="120" w:name="_Toc150480758"/>
      <w:bookmarkStart w:id="121" w:name="_Toc265228358"/>
      <w:bookmarkStart w:id="122" w:name="_Toc142311022"/>
      <w:bookmarkStart w:id="123" w:name="_Toc264969210"/>
      <w:bookmarkStart w:id="124" w:name="_Toc151193690"/>
      <w:bookmarkStart w:id="125" w:name="_Toc164229215"/>
      <w:bookmarkStart w:id="126" w:name="_Toc149720813"/>
      <w:bookmarkStart w:id="127" w:name="_Toc305158788"/>
      <w:bookmarkStart w:id="128" w:name="_Toc127151520"/>
      <w:bookmarkStart w:id="129" w:name="_Toc226965710"/>
      <w:bookmarkStart w:id="130" w:name="_Toc150774620"/>
      <w:bookmarkStart w:id="131" w:name="_Toc151193908"/>
      <w:bookmarkStart w:id="132" w:name="_Toc226337216"/>
      <w:bookmarkStart w:id="133" w:name="_Toc226309764"/>
      <w:bookmarkStart w:id="134" w:name="_Toc151193834"/>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151193692"/>
      <w:bookmarkStart w:id="136" w:name="_Toc150774622"/>
      <w:bookmarkStart w:id="137" w:name="_Toc195842887"/>
      <w:bookmarkStart w:id="138" w:name="_Toc151193910"/>
      <w:bookmarkStart w:id="139" w:name="_Toc226337218"/>
      <w:bookmarkStart w:id="140" w:name="_Toc264969212"/>
      <w:bookmarkStart w:id="141" w:name="_Toc151193836"/>
      <w:bookmarkStart w:id="142" w:name="_Toc150774727"/>
      <w:bookmarkStart w:id="143" w:name="_Toc226965712"/>
      <w:bookmarkStart w:id="144" w:name="_Toc305158790"/>
      <w:bookmarkStart w:id="145" w:name="_Toc520356146"/>
      <w:bookmarkStart w:id="146" w:name="_Toc142311024"/>
      <w:bookmarkStart w:id="147" w:name="_Toc151193620"/>
      <w:bookmarkStart w:id="148" w:name="_Toc127151522"/>
      <w:bookmarkStart w:id="149" w:name="_Toc151193764"/>
      <w:bookmarkStart w:id="150" w:name="_Toc265228360"/>
      <w:bookmarkStart w:id="151" w:name="_Toc151190149"/>
      <w:bookmarkStart w:id="152" w:name="_Toc226309766"/>
      <w:bookmarkStart w:id="153" w:name="_Toc150480760"/>
      <w:bookmarkStart w:id="154" w:name="_Toc305158864"/>
      <w:bookmarkStart w:id="155" w:name="_Toc226965795"/>
      <w:bookmarkStart w:id="156" w:name="_Toc150509273"/>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305158865"/>
      <w:bookmarkStart w:id="159" w:name="_Toc142311025"/>
      <w:bookmarkStart w:id="160" w:name="_Toc195842888"/>
      <w:bookmarkStart w:id="161" w:name="_Toc226337219"/>
      <w:bookmarkStart w:id="162" w:name="_Toc151193621"/>
      <w:bookmarkStart w:id="163" w:name="_Toc265228361"/>
      <w:bookmarkStart w:id="164" w:name="_Toc151193765"/>
      <w:bookmarkStart w:id="165" w:name="_Toc127161437"/>
      <w:bookmarkStart w:id="166" w:name="_Toc127151724"/>
      <w:bookmarkStart w:id="167" w:name="_Toc164608792"/>
      <w:bookmarkStart w:id="168" w:name="_Toc164351617"/>
      <w:bookmarkStart w:id="169" w:name="_Toc226965796"/>
      <w:bookmarkStart w:id="170" w:name="_Toc305158791"/>
      <w:bookmarkStart w:id="171" w:name="_Toc520356147"/>
      <w:bookmarkStart w:id="172" w:name="_Toc151190150"/>
      <w:bookmarkStart w:id="173" w:name="_Toc149720816"/>
      <w:bookmarkStart w:id="174" w:name="_Toc150774728"/>
      <w:bookmarkStart w:id="175" w:name="_Toc264969213"/>
      <w:bookmarkStart w:id="176" w:name="_Toc127151523"/>
      <w:bookmarkStart w:id="177" w:name="_Toc150480761"/>
      <w:bookmarkStart w:id="178" w:name="_Toc150509274"/>
      <w:bookmarkStart w:id="179" w:name="_Toc164229218"/>
      <w:bookmarkStart w:id="180" w:name="_Toc226309767"/>
      <w:bookmarkStart w:id="181" w:name="_Toc151193911"/>
      <w:bookmarkStart w:id="182" w:name="_Toc226965713"/>
      <w:bookmarkStart w:id="183" w:name="_Toc151193837"/>
      <w:bookmarkStart w:id="184" w:name="_Toc164608637"/>
      <w:bookmarkStart w:id="185" w:name="_Toc151193693"/>
      <w:bookmarkStart w:id="186" w:name="_Toc164229364"/>
      <w:bookmarkStart w:id="187" w:name="_Toc150774623"/>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226309770"/>
      <w:bookmarkStart w:id="190" w:name="_Toc264969216"/>
      <w:bookmarkStart w:id="191" w:name="_Toc265228364"/>
      <w:bookmarkStart w:id="192" w:name="_Toc127151526"/>
      <w:bookmarkStart w:id="193" w:name="_Toc226965799"/>
      <w:bookmarkStart w:id="194" w:name="_Toc150774626"/>
      <w:bookmarkStart w:id="195" w:name="_Toc150480764"/>
      <w:bookmarkStart w:id="196" w:name="_Toc151190153"/>
      <w:bookmarkStart w:id="197" w:name="_Toc150774731"/>
      <w:bookmarkStart w:id="198" w:name="_Toc150509277"/>
      <w:bookmarkStart w:id="199" w:name="_Toc520356150"/>
      <w:bookmarkStart w:id="200" w:name="_Toc305158868"/>
      <w:bookmarkStart w:id="201" w:name="_Toc195842891"/>
      <w:bookmarkStart w:id="202" w:name="_Toc151193840"/>
      <w:bookmarkStart w:id="203" w:name="_Toc151193696"/>
      <w:bookmarkStart w:id="204" w:name="_Toc151193768"/>
      <w:bookmarkStart w:id="205" w:name="_Toc226965716"/>
      <w:bookmarkStart w:id="206" w:name="_Toc151193624"/>
      <w:bookmarkStart w:id="207" w:name="_Toc305158794"/>
      <w:bookmarkStart w:id="208" w:name="_Toc151193914"/>
      <w:bookmarkStart w:id="209" w:name="_Toc226337222"/>
      <w:bookmarkStart w:id="210" w:name="_Toc142311028"/>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27151728"/>
      <w:bookmarkStart w:id="212" w:name="_Toc164608796"/>
      <w:bookmarkStart w:id="213" w:name="_Toc142311029"/>
      <w:bookmarkStart w:id="214" w:name="_Toc149720820"/>
      <w:bookmarkStart w:id="215" w:name="_Toc226337223"/>
      <w:bookmarkStart w:id="216" w:name="_Toc127161441"/>
      <w:bookmarkStart w:id="217" w:name="_Toc151193841"/>
      <w:bookmarkStart w:id="218" w:name="_Toc226965717"/>
      <w:bookmarkStart w:id="219" w:name="_Toc150509278"/>
      <w:bookmarkStart w:id="220" w:name="_Toc264969217"/>
      <w:bookmarkStart w:id="221" w:name="_Toc151193769"/>
      <w:bookmarkStart w:id="222" w:name="_Toc520356151"/>
      <w:bookmarkStart w:id="223" w:name="_Toc226965800"/>
      <w:bookmarkStart w:id="224" w:name="_Toc164608641"/>
      <w:bookmarkStart w:id="225" w:name="_Toc151193915"/>
      <w:bookmarkStart w:id="226" w:name="_Toc305158869"/>
      <w:bookmarkStart w:id="227" w:name="_Toc164229222"/>
      <w:bookmarkStart w:id="228" w:name="_Toc164351621"/>
      <w:bookmarkStart w:id="229" w:name="_Toc265228365"/>
      <w:bookmarkStart w:id="230" w:name="_Toc226309771"/>
      <w:bookmarkStart w:id="231" w:name="_Toc305158795"/>
      <w:bookmarkStart w:id="232" w:name="_Toc164229368"/>
      <w:bookmarkStart w:id="233" w:name="_Toc151193697"/>
      <w:bookmarkStart w:id="234" w:name="_Toc150480765"/>
      <w:bookmarkStart w:id="235" w:name="_Toc150774732"/>
      <w:bookmarkStart w:id="236" w:name="_Toc150774627"/>
      <w:bookmarkStart w:id="237" w:name="_Toc127151527"/>
      <w:bookmarkStart w:id="238" w:name="_Toc195842892"/>
      <w:bookmarkStart w:id="239" w:name="_Toc151190154"/>
      <w:bookmarkStart w:id="240" w:name="_Toc516367021"/>
      <w:bookmarkStart w:id="241" w:name="_Toc151193625"/>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Ref467306195"/>
      <w:bookmarkStart w:id="243" w:name="_Ref467306676"/>
      <w:bookmarkStart w:id="244" w:name="_Toc516367022"/>
      <w:bookmarkStart w:id="245" w:name="_Toc164351622"/>
      <w:bookmarkStart w:id="246" w:name="_Toc305158870"/>
      <w:bookmarkStart w:id="247" w:name="_Toc226309772"/>
      <w:bookmarkStart w:id="248" w:name="_Toc142311030"/>
      <w:bookmarkStart w:id="249" w:name="_Toc150480766"/>
      <w:bookmarkStart w:id="250" w:name="_Toc150509279"/>
      <w:bookmarkStart w:id="251" w:name="_Toc305158796"/>
      <w:bookmarkStart w:id="252" w:name="_Toc195842893"/>
      <w:bookmarkStart w:id="253" w:name="_Toc265228366"/>
      <w:bookmarkStart w:id="254" w:name="_Toc164608642"/>
      <w:bookmarkStart w:id="255" w:name="_Toc226337224"/>
      <w:bookmarkStart w:id="256" w:name="_Toc151190155"/>
      <w:bookmarkStart w:id="257" w:name="_Toc164608797"/>
      <w:bookmarkStart w:id="258" w:name="_Toc164229223"/>
      <w:bookmarkStart w:id="259" w:name="_Toc226965718"/>
      <w:bookmarkStart w:id="260" w:name="_Toc127151528"/>
      <w:bookmarkStart w:id="261" w:name="_Toc520356152"/>
      <w:bookmarkStart w:id="262" w:name="_Toc164229369"/>
      <w:bookmarkStart w:id="263" w:name="_Toc151193626"/>
      <w:bookmarkStart w:id="264" w:name="_Toc150774628"/>
      <w:bookmarkStart w:id="265" w:name="_Toc264969218"/>
      <w:bookmarkStart w:id="266" w:name="_Toc150774733"/>
      <w:bookmarkStart w:id="267" w:name="_Toc226965801"/>
      <w:bookmarkStart w:id="268" w:name="_Toc151193842"/>
      <w:bookmarkStart w:id="269" w:name="_Toc151193916"/>
      <w:bookmarkStart w:id="270" w:name="_Toc127151729"/>
      <w:bookmarkStart w:id="271" w:name="_Toc151193698"/>
      <w:bookmarkStart w:id="272" w:name="_Toc151193770"/>
      <w:bookmarkStart w:id="273" w:name="_Toc149720821"/>
      <w:bookmarkStart w:id="274" w:name="_Toc127161442"/>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64608799"/>
      <w:bookmarkStart w:id="277" w:name="_Toc150480768"/>
      <w:bookmarkStart w:id="278" w:name="_Toc150774735"/>
      <w:bookmarkStart w:id="279" w:name="_Toc151193628"/>
      <w:bookmarkStart w:id="280" w:name="_Toc127151731"/>
      <w:bookmarkStart w:id="281" w:name="_Toc520356155"/>
      <w:bookmarkStart w:id="282" w:name="_Toc127151530"/>
      <w:bookmarkStart w:id="283" w:name="_Toc150774630"/>
      <w:bookmarkStart w:id="284" w:name="_Toc164229371"/>
      <w:bookmarkStart w:id="285" w:name="_Toc127161444"/>
      <w:bookmarkStart w:id="286" w:name="_Toc164229225"/>
      <w:bookmarkStart w:id="287" w:name="_Toc142311032"/>
      <w:bookmarkStart w:id="288" w:name="_Toc151193700"/>
      <w:bookmarkStart w:id="289" w:name="_Toc151193844"/>
      <w:bookmarkStart w:id="290" w:name="_Toc164351624"/>
      <w:bookmarkStart w:id="291" w:name="_Toc195842895"/>
      <w:bookmarkStart w:id="292" w:name="_Toc151193918"/>
      <w:bookmarkStart w:id="293" w:name="_Toc149720823"/>
      <w:bookmarkStart w:id="294" w:name="_Toc164608644"/>
      <w:bookmarkStart w:id="295" w:name="_Toc150509281"/>
      <w:bookmarkStart w:id="296" w:name="_Toc151190157"/>
      <w:bookmarkStart w:id="297" w:name="_Toc151193772"/>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226309775"/>
      <w:bookmarkStart w:id="299" w:name="_Toc265228369"/>
      <w:bookmarkStart w:id="300" w:name="_Toc164351625"/>
      <w:bookmarkStart w:id="301" w:name="_Toc264969221"/>
      <w:bookmarkStart w:id="302" w:name="_Toc151193629"/>
      <w:bookmarkStart w:id="303" w:name="_Toc305158799"/>
      <w:bookmarkStart w:id="304" w:name="_Toc150774736"/>
      <w:bookmarkStart w:id="305" w:name="_Toc151193701"/>
      <w:bookmarkStart w:id="306" w:name="_Toc127161445"/>
      <w:bookmarkStart w:id="307" w:name="_Toc226965804"/>
      <w:bookmarkStart w:id="308" w:name="_Toc164608800"/>
      <w:bookmarkStart w:id="309" w:name="_Toc151193919"/>
      <w:bookmarkStart w:id="310" w:name="_Toc164608645"/>
      <w:bookmarkStart w:id="311" w:name="_Toc150774631"/>
      <w:bookmarkStart w:id="312" w:name="_Toc151190158"/>
      <w:bookmarkStart w:id="313" w:name="_Toc305158873"/>
      <w:bookmarkStart w:id="314" w:name="_Toc150480769"/>
      <w:bookmarkStart w:id="315" w:name="_Toc164229226"/>
      <w:bookmarkStart w:id="316" w:name="_Toc149720824"/>
      <w:bookmarkStart w:id="317" w:name="_Toc142311033"/>
      <w:bookmarkStart w:id="318" w:name="_Ref467306513"/>
      <w:bookmarkStart w:id="319" w:name="_Toc127151732"/>
      <w:bookmarkStart w:id="320" w:name="_Toc226337227"/>
      <w:bookmarkStart w:id="321" w:name="_Toc195842896"/>
      <w:bookmarkStart w:id="322" w:name="_Toc150509282"/>
      <w:bookmarkStart w:id="323" w:name="_Toc226965721"/>
      <w:bookmarkStart w:id="324" w:name="_Toc164229372"/>
      <w:bookmarkStart w:id="325" w:name="_Toc151193773"/>
      <w:bookmarkStart w:id="326" w:name="_Toc520356156"/>
      <w:bookmarkStart w:id="327" w:name="_Toc127151531"/>
      <w:bookmarkStart w:id="328" w:name="_Toc151193845"/>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305158874"/>
      <w:bookmarkStart w:id="330" w:name="_Toc164608646"/>
      <w:bookmarkStart w:id="331" w:name="_Toc164229373"/>
      <w:bookmarkStart w:id="332" w:name="_Toc151193702"/>
      <w:bookmarkStart w:id="333" w:name="_Toc226965805"/>
      <w:bookmarkStart w:id="334" w:name="_Toc520356157"/>
      <w:bookmarkStart w:id="335" w:name="_Toc150509283"/>
      <w:bookmarkStart w:id="336" w:name="_Toc149720825"/>
      <w:bookmarkStart w:id="337" w:name="_Toc151193774"/>
      <w:bookmarkStart w:id="338" w:name="_Toc150774632"/>
      <w:bookmarkStart w:id="339" w:name="_Toc151193846"/>
      <w:bookmarkStart w:id="340" w:name="_Toc151193630"/>
      <w:bookmarkStart w:id="341" w:name="_Toc264969222"/>
      <w:bookmarkStart w:id="342" w:name="_Toc164608801"/>
      <w:bookmarkStart w:id="343" w:name="_Toc151193920"/>
      <w:bookmarkStart w:id="344" w:name="_Toc142311034"/>
      <w:bookmarkStart w:id="345" w:name="_Toc195842897"/>
      <w:bookmarkStart w:id="346" w:name="_Toc226309776"/>
      <w:bookmarkStart w:id="347" w:name="_Toc127161446"/>
      <w:bookmarkStart w:id="348" w:name="_Toc164229227"/>
      <w:bookmarkStart w:id="349" w:name="_Toc226337228"/>
      <w:bookmarkStart w:id="350" w:name="_Toc305158800"/>
      <w:bookmarkStart w:id="351" w:name="_Toc265228370"/>
      <w:bookmarkStart w:id="352" w:name="_Toc151190159"/>
      <w:bookmarkStart w:id="353" w:name="_Toc226965722"/>
      <w:bookmarkStart w:id="354" w:name="_Toc127151532"/>
      <w:bookmarkStart w:id="355" w:name="_Toc150480770"/>
      <w:bookmarkStart w:id="356" w:name="_Toc150774737"/>
      <w:bookmarkStart w:id="357" w:name="_Toc164351626"/>
      <w:bookmarkStart w:id="358" w:name="_Toc127151733"/>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151193922"/>
      <w:bookmarkStart w:id="360" w:name="_Toc142311036"/>
      <w:bookmarkStart w:id="361" w:name="_Toc150774739"/>
      <w:bookmarkStart w:id="362" w:name="_Toc127151534"/>
      <w:bookmarkStart w:id="363" w:name="_Toc226965807"/>
      <w:bookmarkStart w:id="364" w:name="_Toc305158802"/>
      <w:bookmarkStart w:id="365" w:name="_Toc151193776"/>
      <w:bookmarkStart w:id="366" w:name="_Toc265228372"/>
      <w:bookmarkStart w:id="367" w:name="_Toc226965724"/>
      <w:bookmarkStart w:id="368" w:name="_Toc226337230"/>
      <w:bookmarkStart w:id="369" w:name="_Toc195842899"/>
      <w:bookmarkStart w:id="370" w:name="_Toc150480772"/>
      <w:bookmarkStart w:id="371" w:name="_Toc150509285"/>
      <w:bookmarkStart w:id="372" w:name="_Toc150774634"/>
      <w:bookmarkStart w:id="373" w:name="_Toc151193704"/>
      <w:bookmarkStart w:id="374" w:name="_Toc151193632"/>
      <w:bookmarkStart w:id="375" w:name="_Toc305158876"/>
      <w:bookmarkStart w:id="376" w:name="_Toc151190161"/>
      <w:bookmarkStart w:id="377" w:name="_Toc226309778"/>
      <w:bookmarkStart w:id="378" w:name="_Toc151193848"/>
      <w:bookmarkStart w:id="379" w:name="_Toc520356159"/>
      <w:bookmarkStart w:id="380" w:name="_Toc26496922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150774740"/>
      <w:bookmarkStart w:id="382" w:name="_Toc151193633"/>
      <w:bookmarkStart w:id="383" w:name="_Toc164229376"/>
      <w:bookmarkStart w:id="384" w:name="_Toc195842900"/>
      <w:bookmarkStart w:id="385" w:name="_Toc151190162"/>
      <w:bookmarkStart w:id="386" w:name="_Toc142311037"/>
      <w:bookmarkStart w:id="387" w:name="_Toc151193849"/>
      <w:bookmarkStart w:id="388" w:name="_Toc226965808"/>
      <w:bookmarkStart w:id="389" w:name="_Toc151193777"/>
      <w:bookmarkStart w:id="390" w:name="_Toc520356160"/>
      <w:bookmarkStart w:id="391" w:name="_Toc305158877"/>
      <w:bookmarkStart w:id="392" w:name="_Toc150774635"/>
      <w:bookmarkStart w:id="393" w:name="_Toc127151736"/>
      <w:bookmarkStart w:id="394" w:name="_Toc264969225"/>
      <w:bookmarkStart w:id="395" w:name="_Toc149720828"/>
      <w:bookmarkStart w:id="396" w:name="_Toc127161449"/>
      <w:bookmarkStart w:id="397" w:name="_Toc151193923"/>
      <w:bookmarkStart w:id="398" w:name="_Toc150480773"/>
      <w:bookmarkStart w:id="399" w:name="_Toc226965725"/>
      <w:bookmarkStart w:id="400" w:name="_Toc164608649"/>
      <w:bookmarkStart w:id="401" w:name="_Toc265228373"/>
      <w:bookmarkStart w:id="402" w:name="_Toc151193705"/>
      <w:bookmarkStart w:id="403" w:name="_Toc127151535"/>
      <w:bookmarkStart w:id="404" w:name="_Toc164608804"/>
      <w:bookmarkStart w:id="405" w:name="_Toc226309779"/>
      <w:bookmarkStart w:id="406" w:name="_Toc150509286"/>
      <w:bookmarkStart w:id="407" w:name="_Toc164351629"/>
      <w:bookmarkStart w:id="408" w:name="_Toc226337231"/>
      <w:bookmarkStart w:id="409" w:name="_Toc305158803"/>
      <w:bookmarkStart w:id="410" w:name="_Toc164229230"/>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305158878"/>
      <w:bookmarkStart w:id="412" w:name="_Toc127151737"/>
      <w:bookmarkStart w:id="413" w:name="_Toc127161450"/>
      <w:bookmarkStart w:id="414" w:name="_Toc151193850"/>
      <w:bookmarkStart w:id="415" w:name="_Toc164608805"/>
      <w:bookmarkStart w:id="416" w:name="_Toc226965726"/>
      <w:bookmarkStart w:id="417" w:name="_Toc150480774"/>
      <w:bookmarkStart w:id="418" w:name="_Toc151193706"/>
      <w:bookmarkStart w:id="419" w:name="_Toc164351630"/>
      <w:bookmarkStart w:id="420" w:name="_Toc127151536"/>
      <w:bookmarkStart w:id="421" w:name="_Toc305158804"/>
      <w:bookmarkStart w:id="422" w:name="_Toc151193924"/>
      <w:bookmarkStart w:id="423" w:name="_Toc264969226"/>
      <w:bookmarkStart w:id="424" w:name="_Toc226309780"/>
      <w:bookmarkStart w:id="425" w:name="_Toc226965809"/>
      <w:bookmarkStart w:id="426" w:name="_Toc150774741"/>
      <w:bookmarkStart w:id="427" w:name="_Toc226337232"/>
      <w:bookmarkStart w:id="428" w:name="_Toc164229377"/>
      <w:bookmarkStart w:id="429" w:name="_Toc151190163"/>
      <w:bookmarkStart w:id="430" w:name="_Toc142311038"/>
      <w:bookmarkStart w:id="431" w:name="_Toc195842901"/>
      <w:bookmarkStart w:id="432" w:name="_Toc164229231"/>
      <w:bookmarkStart w:id="433" w:name="_Toc149720829"/>
      <w:bookmarkStart w:id="434" w:name="_Toc150774636"/>
      <w:bookmarkStart w:id="435" w:name="_Toc151193634"/>
      <w:bookmarkStart w:id="436" w:name="_Toc151193778"/>
      <w:bookmarkStart w:id="437" w:name="_Toc520356161"/>
      <w:bookmarkStart w:id="438" w:name="_Toc164608650"/>
      <w:bookmarkStart w:id="439" w:name="_Toc150509287"/>
      <w:bookmarkStart w:id="440" w:name="_Toc265228374"/>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0774637"/>
      <w:bookmarkStart w:id="442" w:name="_Toc151193707"/>
      <w:bookmarkStart w:id="443" w:name="_Toc226309781"/>
      <w:bookmarkStart w:id="444" w:name="_Toc127161451"/>
      <w:bookmarkStart w:id="445" w:name="_Toc305158805"/>
      <w:bookmarkStart w:id="446" w:name="_Toc164351631"/>
      <w:bookmarkStart w:id="447" w:name="_Toc151193925"/>
      <w:bookmarkStart w:id="448" w:name="_Toc164229232"/>
      <w:bookmarkStart w:id="449" w:name="_Toc150774742"/>
      <w:bookmarkStart w:id="450" w:name="_Toc151193851"/>
      <w:bookmarkStart w:id="451" w:name="_Toc264969227"/>
      <w:bookmarkStart w:id="452" w:name="_Toc305158879"/>
      <w:bookmarkStart w:id="453" w:name="_Toc151193779"/>
      <w:bookmarkStart w:id="454" w:name="_Toc226337233"/>
      <w:bookmarkStart w:id="455" w:name="_Toc195842902"/>
      <w:bookmarkStart w:id="456" w:name="_Toc127151738"/>
      <w:bookmarkStart w:id="457" w:name="_Toc265228375"/>
      <w:bookmarkStart w:id="458" w:name="_Toc520356162"/>
      <w:bookmarkStart w:id="459" w:name="_Toc149720830"/>
      <w:bookmarkStart w:id="460" w:name="_Toc164229378"/>
      <w:bookmarkStart w:id="461" w:name="_Toc151193635"/>
      <w:bookmarkStart w:id="462" w:name="_Toc150509288"/>
      <w:bookmarkStart w:id="463" w:name="_Toc127151537"/>
      <w:bookmarkStart w:id="464" w:name="_Toc226965727"/>
      <w:bookmarkStart w:id="465" w:name="_Toc164608806"/>
      <w:bookmarkStart w:id="466" w:name="_Toc226965810"/>
      <w:bookmarkStart w:id="467" w:name="_Toc151190164"/>
      <w:bookmarkStart w:id="468" w:name="_Toc164608651"/>
      <w:bookmarkStart w:id="469" w:name="_Toc150480775"/>
      <w:bookmarkStart w:id="470" w:name="_Toc142311039"/>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42311040"/>
      <w:bookmarkStart w:id="472" w:name="_Toc226965811"/>
      <w:bookmarkStart w:id="473" w:name="_Toc264969228"/>
      <w:bookmarkStart w:id="474" w:name="_Toc151193708"/>
      <w:bookmarkStart w:id="475" w:name="_Toc305158880"/>
      <w:bookmarkStart w:id="476" w:name="_Toc265228376"/>
      <w:bookmarkStart w:id="477" w:name="_Toc150774638"/>
      <w:bookmarkStart w:id="478" w:name="_Toc151190165"/>
      <w:bookmarkStart w:id="479" w:name="_Toc151193636"/>
      <w:bookmarkStart w:id="480" w:name="_Toc226337234"/>
      <w:bookmarkStart w:id="481" w:name="_Toc150480776"/>
      <w:bookmarkStart w:id="482" w:name="_Toc195842903"/>
      <w:bookmarkStart w:id="483" w:name="_Toc305158806"/>
      <w:bookmarkStart w:id="484" w:name="_Toc151193926"/>
      <w:bookmarkStart w:id="485" w:name="_Toc150509289"/>
      <w:bookmarkStart w:id="486" w:name="_Toc127151538"/>
      <w:bookmarkStart w:id="487" w:name="_Toc151193780"/>
      <w:bookmarkStart w:id="488" w:name="_Toc520356163"/>
      <w:bookmarkStart w:id="489" w:name="_Toc151193852"/>
      <w:bookmarkStart w:id="490" w:name="_Toc226965728"/>
      <w:bookmarkStart w:id="491" w:name="_Toc150774743"/>
      <w:bookmarkStart w:id="492" w:name="_Toc226309782"/>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226309783"/>
      <w:bookmarkStart w:id="494" w:name="_Toc127161453"/>
      <w:bookmarkStart w:id="495" w:name="_Toc142311041"/>
      <w:bookmarkStart w:id="496" w:name="_Toc150774744"/>
      <w:bookmarkStart w:id="497" w:name="_Toc151193637"/>
      <w:bookmarkStart w:id="498" w:name="_Toc150480777"/>
      <w:bookmarkStart w:id="499" w:name="_Toc164229380"/>
      <w:bookmarkStart w:id="500" w:name="_Toc226965812"/>
      <w:bookmarkStart w:id="501" w:name="_Toc164608653"/>
      <w:bookmarkStart w:id="502" w:name="_Toc151193853"/>
      <w:bookmarkStart w:id="503" w:name="_Toc149720832"/>
      <w:bookmarkStart w:id="504" w:name="_Toc164351633"/>
      <w:bookmarkStart w:id="505" w:name="_Toc305158881"/>
      <w:bookmarkStart w:id="506" w:name="_Toc150774639"/>
      <w:bookmarkStart w:id="507" w:name="_Toc164608808"/>
      <w:bookmarkStart w:id="508" w:name="_Toc127151539"/>
      <w:bookmarkStart w:id="509" w:name="_Toc226965729"/>
      <w:bookmarkStart w:id="510" w:name="_Toc127151740"/>
      <w:bookmarkStart w:id="511" w:name="_Toc151193709"/>
      <w:bookmarkStart w:id="512" w:name="_Toc195842904"/>
      <w:bookmarkStart w:id="513" w:name="_Toc520356164"/>
      <w:bookmarkStart w:id="514" w:name="_Toc151193781"/>
      <w:bookmarkStart w:id="515" w:name="_Toc164229234"/>
      <w:bookmarkStart w:id="516" w:name="_Toc150509290"/>
      <w:bookmarkStart w:id="517" w:name="_Toc265228377"/>
      <w:bookmarkStart w:id="518" w:name="_Toc226337235"/>
      <w:bookmarkStart w:id="519" w:name="_Toc305158807"/>
      <w:bookmarkStart w:id="520" w:name="_Toc151190166"/>
      <w:bookmarkStart w:id="521" w:name="_Toc151193927"/>
      <w:bookmarkStart w:id="522" w:name="_Toc264969229"/>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150774640"/>
      <w:bookmarkStart w:id="525" w:name="_Toc127151741"/>
      <w:bookmarkStart w:id="526" w:name="_Toc151193928"/>
      <w:bookmarkStart w:id="527" w:name="_Toc305158808"/>
      <w:bookmarkStart w:id="528" w:name="_Toc150774745"/>
      <w:bookmarkStart w:id="529" w:name="_Toc226965813"/>
      <w:bookmarkStart w:id="530" w:name="_Toc164608654"/>
      <w:bookmarkStart w:id="531" w:name="_Toc226309784"/>
      <w:bookmarkStart w:id="532" w:name="_Toc226965730"/>
      <w:bookmarkStart w:id="533" w:name="_Toc127151540"/>
      <w:bookmarkStart w:id="534" w:name="_Toc164608809"/>
      <w:bookmarkStart w:id="535" w:name="_Toc226337236"/>
      <w:bookmarkStart w:id="536" w:name="_Toc149720833"/>
      <w:bookmarkStart w:id="537" w:name="_Toc151193638"/>
      <w:bookmarkStart w:id="538" w:name="_Toc151193710"/>
      <w:bookmarkStart w:id="539" w:name="_Toc164351634"/>
      <w:bookmarkStart w:id="540" w:name="_Toc127161454"/>
      <w:bookmarkStart w:id="541" w:name="_Toc150480778"/>
      <w:bookmarkStart w:id="542" w:name="_Toc195842905"/>
      <w:bookmarkStart w:id="543" w:name="_Toc264969230"/>
      <w:bookmarkStart w:id="544" w:name="_Toc151190167"/>
      <w:bookmarkStart w:id="545" w:name="_Toc164229235"/>
      <w:bookmarkStart w:id="546" w:name="_Toc151193782"/>
      <w:bookmarkStart w:id="547" w:name="_Toc164229381"/>
      <w:bookmarkStart w:id="548" w:name="_Toc151193854"/>
      <w:bookmarkStart w:id="549" w:name="_Toc265228378"/>
      <w:bookmarkStart w:id="550" w:name="_Toc305158882"/>
      <w:bookmarkStart w:id="551" w:name="_Toc142311042"/>
      <w:bookmarkStart w:id="552" w:name="_Toc150509291"/>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305158813"/>
      <w:bookmarkStart w:id="556" w:name="_Toc226965735"/>
      <w:bookmarkStart w:id="557" w:name="_Toc151193643"/>
      <w:bookmarkStart w:id="558" w:name="_Toc150774750"/>
      <w:bookmarkStart w:id="559" w:name="_Toc142311047"/>
      <w:bookmarkStart w:id="560" w:name="_Toc226965818"/>
      <w:bookmarkStart w:id="561" w:name="_Toc264969235"/>
      <w:bookmarkStart w:id="562" w:name="_Toc150774645"/>
      <w:bookmarkStart w:id="563" w:name="_Toc305158887"/>
      <w:bookmarkStart w:id="564" w:name="_Toc226309789"/>
      <w:bookmarkStart w:id="565" w:name="_Toc127151545"/>
      <w:bookmarkStart w:id="566" w:name="_Toc265228383"/>
      <w:bookmarkStart w:id="567" w:name="_Toc150480783"/>
      <w:bookmarkStart w:id="568" w:name="_Toc151190172"/>
      <w:bookmarkStart w:id="569" w:name="_Toc151193933"/>
      <w:bookmarkStart w:id="570" w:name="_Toc150509296"/>
      <w:bookmarkStart w:id="571" w:name="_Toc195842910"/>
      <w:bookmarkStart w:id="572" w:name="_Toc151193787"/>
      <w:bookmarkStart w:id="573" w:name="_Toc226337241"/>
      <w:bookmarkStart w:id="574" w:name="_Toc151193715"/>
      <w:bookmarkStart w:id="575" w:name="_Toc151193859"/>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51193645"/>
      <w:bookmarkStart w:id="577" w:name="_Toc164608816"/>
      <w:bookmarkStart w:id="578" w:name="_Toc265228385"/>
      <w:bookmarkStart w:id="579" w:name="_Toc226965820"/>
      <w:bookmarkStart w:id="580" w:name="_Toc226309791"/>
      <w:bookmarkStart w:id="581" w:name="_Toc151193861"/>
      <w:bookmarkStart w:id="582" w:name="_Toc127161461"/>
      <w:bookmarkStart w:id="583" w:name="_Toc151190174"/>
      <w:bookmarkStart w:id="584" w:name="_Toc150774647"/>
      <w:bookmarkStart w:id="585" w:name="_Toc164229388"/>
      <w:bookmarkStart w:id="586" w:name="_Toc151193717"/>
      <w:bookmarkStart w:id="587" w:name="_Toc195842912"/>
      <w:bookmarkStart w:id="588" w:name="_Toc142311049"/>
      <w:bookmarkStart w:id="589" w:name="_Toc264969237"/>
      <w:bookmarkStart w:id="590" w:name="_Toc164229242"/>
      <w:bookmarkStart w:id="591" w:name="_Toc151193935"/>
      <w:bookmarkStart w:id="592" w:name="_Toc305158815"/>
      <w:bookmarkStart w:id="593" w:name="_Toc150480785"/>
      <w:bookmarkStart w:id="594" w:name="_Toc149720840"/>
      <w:bookmarkStart w:id="595" w:name="_Toc305158889"/>
      <w:bookmarkStart w:id="596" w:name="_Toc164351641"/>
      <w:bookmarkStart w:id="597" w:name="_Toc164608661"/>
      <w:bookmarkStart w:id="598" w:name="_Toc127151547"/>
      <w:bookmarkStart w:id="599" w:name="_Toc150509298"/>
      <w:bookmarkStart w:id="600" w:name="_Toc226337243"/>
      <w:bookmarkStart w:id="601" w:name="_Toc151193789"/>
      <w:bookmarkStart w:id="602" w:name="_Toc150774752"/>
      <w:bookmarkStart w:id="603" w:name="_Toc226965737"/>
      <w:bookmarkStart w:id="604" w:name="_Toc127151748"/>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17"/>
      <w:bookmarkStart w:id="606" w:name="_Toc305158891"/>
      <w:bookmarkStart w:id="607" w:name="_Toc150774649"/>
      <w:bookmarkStart w:id="608" w:name="_Toc150509300"/>
      <w:bookmarkStart w:id="609" w:name="_Toc164229244"/>
      <w:bookmarkStart w:id="610" w:name="_Toc164608818"/>
      <w:bookmarkStart w:id="611" w:name="_Toc195842914"/>
      <w:bookmarkStart w:id="612" w:name="_Toc151193937"/>
      <w:bookmarkStart w:id="613" w:name="_Toc164229390"/>
      <w:bookmarkStart w:id="614" w:name="_Toc264969239"/>
      <w:bookmarkStart w:id="615" w:name="_Toc150480787"/>
      <w:bookmarkStart w:id="616" w:name="_Toc142311051"/>
      <w:bookmarkStart w:id="617" w:name="_Toc164351643"/>
      <w:bookmarkStart w:id="618" w:name="_Toc150774754"/>
      <w:bookmarkStart w:id="619" w:name="_Toc265228387"/>
      <w:bookmarkStart w:id="620" w:name="_Toc151193863"/>
      <w:bookmarkStart w:id="621" w:name="_Toc226337245"/>
      <w:bookmarkStart w:id="622" w:name="_Toc226309793"/>
      <w:bookmarkStart w:id="623" w:name="_Toc151193791"/>
      <w:bookmarkStart w:id="624" w:name="_Toc127161463"/>
      <w:bookmarkStart w:id="625" w:name="_Toc127151750"/>
      <w:bookmarkStart w:id="626" w:name="_Toc149720842"/>
      <w:bookmarkStart w:id="627" w:name="_Toc164608663"/>
      <w:bookmarkStart w:id="628" w:name="_Toc151193647"/>
      <w:bookmarkStart w:id="629" w:name="_Toc151190176"/>
      <w:bookmarkStart w:id="630" w:name="_Toc127151549"/>
      <w:bookmarkStart w:id="631" w:name="_Toc226965739"/>
      <w:bookmarkStart w:id="632" w:name="_Toc151193719"/>
      <w:bookmarkStart w:id="633" w:name="_Toc226965822"/>
      <w:bookmarkStart w:id="634" w:name="_Toc520356176"/>
      <w:bookmarkStart w:id="635" w:name="_Ref467306425"/>
      <w:bookmarkStart w:id="636" w:name="_Ref467307090"/>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151193720"/>
      <w:bookmarkStart w:id="638" w:name="_Toc151193792"/>
      <w:bookmarkStart w:id="639" w:name="_Toc150774650"/>
      <w:bookmarkStart w:id="640" w:name="_Toc127161464"/>
      <w:bookmarkStart w:id="641" w:name="_Toc151193938"/>
      <w:bookmarkStart w:id="642" w:name="_Toc164229391"/>
      <w:bookmarkStart w:id="643" w:name="_Toc305158892"/>
      <w:bookmarkStart w:id="644" w:name="_Toc149720843"/>
      <w:bookmarkStart w:id="645" w:name="_Toc151193648"/>
      <w:bookmarkStart w:id="646" w:name="_Toc164351644"/>
      <w:bookmarkStart w:id="647" w:name="_Toc264969240"/>
      <w:bookmarkStart w:id="648" w:name="_Toc195842915"/>
      <w:bookmarkStart w:id="649" w:name="_Toc226309794"/>
      <w:bookmarkStart w:id="650" w:name="_Toc127151751"/>
      <w:bookmarkStart w:id="651" w:name="_Toc142311052"/>
      <w:bookmarkStart w:id="652" w:name="_Toc226337246"/>
      <w:bookmarkStart w:id="653" w:name="_Ref467307062"/>
      <w:bookmarkStart w:id="654" w:name="_Toc150774755"/>
      <w:bookmarkStart w:id="655" w:name="_Toc127151550"/>
      <w:bookmarkStart w:id="656" w:name="_Toc305158818"/>
      <w:bookmarkStart w:id="657" w:name="_Ref467307204"/>
      <w:bookmarkStart w:id="658" w:name="_Toc164608664"/>
      <w:bookmarkStart w:id="659" w:name="_Toc226965823"/>
      <w:bookmarkStart w:id="660" w:name="_Ref467306377"/>
      <w:bookmarkStart w:id="661" w:name="_Toc164229245"/>
      <w:bookmarkStart w:id="662" w:name="_Toc150509301"/>
      <w:bookmarkStart w:id="663" w:name="_Toc520356175"/>
      <w:bookmarkStart w:id="664" w:name="_Toc151190177"/>
      <w:bookmarkStart w:id="665" w:name="_Ref467306978"/>
      <w:bookmarkStart w:id="666" w:name="_Toc164608819"/>
      <w:bookmarkStart w:id="667" w:name="_Toc150480788"/>
      <w:bookmarkStart w:id="668" w:name="_Toc151193864"/>
      <w:bookmarkStart w:id="669" w:name="_Toc265228388"/>
      <w:bookmarkStart w:id="670" w:name="_Toc226965740"/>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226337250"/>
      <w:bookmarkStart w:id="672" w:name="_Toc150774759"/>
      <w:bookmarkStart w:id="673" w:name="_Toc226965827"/>
      <w:bookmarkStart w:id="674" w:name="_Toc264969244"/>
      <w:bookmarkStart w:id="675" w:name="_Toc142311056"/>
      <w:bookmarkStart w:id="676" w:name="_Toc353873934"/>
      <w:bookmarkStart w:id="677" w:name="_Toc150480792"/>
      <w:bookmarkStart w:id="678" w:name="_Toc265228392"/>
      <w:bookmarkStart w:id="679" w:name="_Toc353825544"/>
      <w:bookmarkStart w:id="680" w:name="_Toc305158896"/>
      <w:bookmarkStart w:id="681" w:name="_Toc353873664"/>
      <w:bookmarkStart w:id="682" w:name="_Toc127151554"/>
      <w:bookmarkStart w:id="683" w:name="_Toc305158822"/>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127151779"/>
            <w:bookmarkStart w:id="689" w:name="_Toc353873940"/>
            <w:bookmarkStart w:id="690" w:name="_Toc226965858"/>
            <w:bookmarkStart w:id="691" w:name="_Toc353825550"/>
            <w:bookmarkStart w:id="692"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95842906"/>
      <w:bookmarkStart w:id="696" w:name="_Toc265228379"/>
      <w:bookmarkStart w:id="697" w:name="_Toc151193783"/>
      <w:bookmarkStart w:id="698" w:name="_Toc164608655"/>
      <w:bookmarkStart w:id="699" w:name="_Toc164608810"/>
      <w:bookmarkStart w:id="700" w:name="_Toc226309785"/>
      <w:bookmarkStart w:id="701" w:name="_Toc151193855"/>
      <w:bookmarkStart w:id="702" w:name="_Toc127161455"/>
      <w:bookmarkStart w:id="703" w:name="_Toc150774746"/>
      <w:bookmarkStart w:id="704" w:name="_Toc226965731"/>
      <w:bookmarkStart w:id="705" w:name="_Toc305158809"/>
      <w:bookmarkStart w:id="706" w:name="_Toc151193711"/>
      <w:bookmarkStart w:id="707" w:name="_Toc149720834"/>
      <w:bookmarkStart w:id="708" w:name="_Toc142311043"/>
      <w:bookmarkStart w:id="709" w:name="_Toc151193639"/>
      <w:bookmarkStart w:id="710" w:name="_Toc151193929"/>
      <w:bookmarkStart w:id="711" w:name="_Toc164351635"/>
      <w:bookmarkStart w:id="712" w:name="_Toc150480779"/>
      <w:bookmarkStart w:id="713" w:name="_Toc305158883"/>
      <w:bookmarkStart w:id="714" w:name="_Toc151190168"/>
      <w:bookmarkStart w:id="715" w:name="_Toc150774641"/>
      <w:bookmarkStart w:id="716" w:name="_Toc226965814"/>
      <w:bookmarkStart w:id="717" w:name="_Toc164229382"/>
      <w:bookmarkStart w:id="718" w:name="_Toc127151742"/>
      <w:bookmarkStart w:id="719" w:name="_Toc264969231"/>
      <w:bookmarkStart w:id="720" w:name="_Toc150509292"/>
      <w:bookmarkStart w:id="721" w:name="_Toc226337237"/>
      <w:bookmarkStart w:id="722" w:name="_Toc127151541"/>
      <w:bookmarkStart w:id="723" w:name="_Toc164229236"/>
      <w:bookmarkStart w:id="724" w:name="_Toc353825551"/>
      <w:bookmarkStart w:id="725" w:name="_Toc353873941"/>
      <w:bookmarkStart w:id="726" w:name="_Toc127151555"/>
      <w:bookmarkStart w:id="727" w:name="_Toc264969245"/>
      <w:bookmarkStart w:id="728" w:name="_Toc265228393"/>
      <w:bookmarkStart w:id="729" w:name="_Toc226965828"/>
      <w:bookmarkStart w:id="730" w:name="_Toc353873665"/>
      <w:bookmarkStart w:id="731" w:name="_Toc150480793"/>
      <w:bookmarkStart w:id="732" w:name="_Toc226337251"/>
      <w:bookmarkStart w:id="733" w:name="_Toc353825545"/>
      <w:bookmarkStart w:id="734" w:name="_Toc150774760"/>
      <w:bookmarkStart w:id="735" w:name="_Toc195842920"/>
      <w:bookmarkStart w:id="736" w:name="_Toc353873935"/>
      <w:bookmarkStart w:id="737" w:name="_Toc305158823"/>
      <w:bookmarkStart w:id="738" w:name="_Toc305158897"/>
      <w:bookmarkStart w:id="739" w:name="_Toc142311057"/>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Ref467307010"/>
      <w:bookmarkStart w:id="742" w:name="_Toc151190173"/>
      <w:bookmarkStart w:id="743" w:name="_Toc149720839"/>
      <w:bookmarkStart w:id="744" w:name="_Toc151193716"/>
      <w:bookmarkStart w:id="745" w:name="_Toc164229241"/>
      <w:bookmarkStart w:id="746" w:name="_Toc305158814"/>
      <w:bookmarkStart w:id="747" w:name="_Toc226337242"/>
      <w:bookmarkStart w:id="748" w:name="_Toc150774646"/>
      <w:bookmarkStart w:id="749" w:name="_Toc226965819"/>
      <w:bookmarkStart w:id="750" w:name="_Toc127161460"/>
      <w:bookmarkStart w:id="751" w:name="_Toc127151747"/>
      <w:bookmarkStart w:id="752" w:name="_Toc127151546"/>
      <w:bookmarkStart w:id="753" w:name="_Toc142311048"/>
      <w:bookmarkStart w:id="754" w:name="_Toc151193860"/>
      <w:bookmarkStart w:id="755" w:name="_Toc151193644"/>
      <w:bookmarkStart w:id="756" w:name="_Toc305158888"/>
      <w:bookmarkStart w:id="757" w:name="_Toc164608660"/>
      <w:bookmarkStart w:id="758" w:name="_Toc151193934"/>
      <w:bookmarkStart w:id="759" w:name="_Toc164608815"/>
      <w:bookmarkStart w:id="760" w:name="_Toc264969236"/>
      <w:bookmarkStart w:id="761" w:name="_Toc226309790"/>
      <w:bookmarkStart w:id="762" w:name="_Toc150774751"/>
      <w:bookmarkStart w:id="763" w:name="_Toc226965736"/>
      <w:bookmarkStart w:id="764" w:name="_Toc151193788"/>
      <w:bookmarkStart w:id="765" w:name="_Toc164229387"/>
      <w:bookmarkStart w:id="766" w:name="_Toc150509297"/>
      <w:bookmarkStart w:id="767" w:name="_Toc265228384"/>
      <w:bookmarkStart w:id="768" w:name="_Toc520356170"/>
      <w:bookmarkStart w:id="769" w:name="_Toc164351640"/>
      <w:bookmarkStart w:id="770" w:name="_Toc150480784"/>
      <w:bookmarkStart w:id="771" w:name="_Toc195842911"/>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896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50"/>
        <w:gridCol w:w="500"/>
        <w:gridCol w:w="840"/>
        <w:gridCol w:w="5622"/>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序号</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条款</w:t>
            </w:r>
          </w:p>
        </w:tc>
        <w:tc>
          <w:tcPr>
            <w:tcW w:w="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评审细则</w:t>
            </w:r>
          </w:p>
        </w:tc>
        <w:tc>
          <w:tcPr>
            <w:tcW w:w="5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评分标准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单项</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价格</w:t>
            </w:r>
          </w:p>
        </w:tc>
        <w:tc>
          <w:tcPr>
            <w:tcW w:w="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最低报价为基准价</w:t>
            </w:r>
          </w:p>
        </w:tc>
        <w:tc>
          <w:tcPr>
            <w:tcW w:w="562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满足招标文件要求且投标价格最低的投标报价为评标基准价。投标报价得分=（评标基准价/投标报价）×价格权值×100</w:t>
            </w:r>
          </w:p>
          <w:p>
            <w:pP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本次招标</w:t>
            </w:r>
            <w:r>
              <w:rPr>
                <w:rFonts w:hint="eastAsia" w:asciiTheme="minorEastAsia" w:hAnsiTheme="minorEastAsia" w:cstheme="minorEastAsia"/>
                <w:sz w:val="18"/>
                <w:szCs w:val="18"/>
              </w:rPr>
              <w:t>对小型和微型企业、监狱企业及残疾人福利性单位的投标报价给予10%的扣除，</w:t>
            </w:r>
            <w:r>
              <w:rPr>
                <w:rFonts w:hint="eastAsia" w:asciiTheme="minorEastAsia" w:hAnsiTheme="minorEastAsia" w:cstheme="minorEastAsia"/>
                <w:kern w:val="0"/>
                <w:sz w:val="18"/>
                <w:szCs w:val="18"/>
              </w:rPr>
              <w:t>用扣除后的价格参加评审</w:t>
            </w:r>
            <w:r>
              <w:rPr>
                <w:rFonts w:hint="eastAsia" w:asciiTheme="minorEastAsia" w:hAnsiTheme="minorEastAsia" w:cstheme="minorEastAsia"/>
                <w:sz w:val="18"/>
                <w:szCs w:val="18"/>
              </w:rPr>
              <w:t>。</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63"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750" w:type="dxa"/>
            <w:vMerge w:val="restart"/>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技术性能指标及投标方案</w:t>
            </w:r>
          </w:p>
        </w:tc>
        <w:tc>
          <w:tcPr>
            <w:tcW w:w="500"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47</w:t>
            </w: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主要技术参数</w:t>
            </w:r>
          </w:p>
        </w:tc>
        <w:tc>
          <w:tcPr>
            <w:tcW w:w="562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完全响应招标文件30分，每出现1</w:t>
            </w:r>
            <w:r>
              <w:rPr>
                <w:rFonts w:hint="eastAsia" w:asciiTheme="minorEastAsia" w:hAnsiTheme="minorEastAsia" w:cstheme="minorEastAsia"/>
                <w:bCs/>
                <w:sz w:val="18"/>
                <w:szCs w:val="18"/>
                <w:lang w:val="zh-CN"/>
              </w:rPr>
              <w:t>项负偏离扣</w:t>
            </w:r>
            <w:r>
              <w:rPr>
                <w:rFonts w:hint="eastAsia" w:asciiTheme="minorEastAsia" w:hAnsiTheme="minorEastAsia" w:cstheme="minorEastAsia"/>
                <w:bCs/>
                <w:sz w:val="18"/>
                <w:szCs w:val="18"/>
              </w:rPr>
              <w:t>1</w:t>
            </w:r>
            <w:r>
              <w:rPr>
                <w:rFonts w:hint="eastAsia" w:asciiTheme="minorEastAsia" w:hAnsiTheme="minorEastAsia" w:cstheme="minorEastAsia"/>
                <w:bCs/>
                <w:sz w:val="18"/>
                <w:szCs w:val="18"/>
                <w:lang w:val="zh-CN"/>
              </w:rPr>
              <w:t>分</w:t>
            </w:r>
            <w:r>
              <w:rPr>
                <w:rFonts w:hint="eastAsia" w:asciiTheme="minorEastAsia" w:hAnsiTheme="minorEastAsia" w:cstheme="minorEastAsia"/>
                <w:kern w:val="0"/>
                <w:sz w:val="18"/>
                <w:szCs w:val="18"/>
              </w:rPr>
              <w:t>,#号项每出现一项负偏离扣3分，扣完为止。</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563"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50"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500"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项目实施方案</w:t>
            </w:r>
          </w:p>
        </w:tc>
        <w:tc>
          <w:tcPr>
            <w:tcW w:w="562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项目实施方案内容详实，全面，具有进度计划，安全措施完备，人员配置合理，且有针对性和可行性。考察投标文件，酌情打分。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项目实施方案内容详实、全面，进度计划合理，安全措施完备，人员配置5人以上（需出具本单位项目实施人员投标前连续6个月社保缴纳证明），针对性和可行性强得9分；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项目实施方案内容详实全面性一般，进度计划合理性一般，安全措施完备性一般，人员配置3-5人（需出具本单位项目实施人员投标前连续6个月社保缴纳证明），针对性和可行性一般得 6分；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项目实施方案内容详实全面性差，进度计划合理性差，人员配置1-2人（需出具本单位项目实施人员投标前连续6个月社保缴纳证明），安全措施完备性差，针对性和可行性差得3 分；</w:t>
            </w:r>
          </w:p>
          <w:p>
            <w:pPr>
              <w:rPr>
                <w:rFonts w:hint="eastAsia" w:asciiTheme="minorEastAsia" w:hAnsiTheme="minorEastAsia" w:cstheme="minorEastAsia"/>
                <w:kern w:val="0"/>
                <w:sz w:val="18"/>
                <w:szCs w:val="18"/>
              </w:rPr>
            </w:pPr>
            <w:r>
              <w:rPr>
                <w:rFonts w:hint="eastAsia" w:asciiTheme="minorEastAsia" w:hAnsiTheme="minorEastAsia" w:cstheme="minorEastAsia"/>
                <w:sz w:val="18"/>
                <w:szCs w:val="18"/>
              </w:rPr>
              <w:t>不提供方案不得分，社保缴纳证明缺失不得分。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63"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50"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500"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培训方案</w:t>
            </w:r>
          </w:p>
        </w:tc>
        <w:tc>
          <w:tcPr>
            <w:tcW w:w="562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培训方案内容详实，全面，培训计划合理，且有针对性及可行性。考察投标文件，酌情打分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培训方案内容详实、全面，培训计划合理，针对性和可行性强，得8分；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培训方案内容全面详实性一般，培训计划合理性、针对性和可行性一般，得5分；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培训方案内容全面详实性差，培训计划合理性、培训针对性和可行性差，得2分；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5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17</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质保期</w:t>
            </w:r>
          </w:p>
        </w:tc>
        <w:tc>
          <w:tcPr>
            <w:tcW w:w="5622"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kern w:val="0"/>
                <w:sz w:val="18"/>
                <w:szCs w:val="18"/>
              </w:rPr>
              <w:t>所投产品质保期在完全响应招标文件要求三年基础上，每增加一年得3分,满分9分。其中台式计算机需提供原厂售后服务承诺函加盖制造商公章，不提供不得分。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562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售后服务内容全面细致、体系完善、服务机构覆盖范围合理、服务能力强、技术支持保障措施到位，需明确联系人、电话及职位得8分；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售后服务内容全面细致性一般、服务体系完善性一般、服务机构覆盖范围较合理、服务能力一般、技术支持保障措施一般，需明确联系人、电话及职位（得5分；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售后服务内容全面细致性差、服务体系完善性差、服务机构覆盖范围差、服务能力差、技术支持保障到位措施差得2分；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不提供方案不得分，社保缴纳证明缺失不得分。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563"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750"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500"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840"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5622"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提供2022年11月1日后类似业绩的相关合同（有效复印件），每提供1份得1分，最多得4分。需提供合同首页、合同金额关键页、合同盖章页、合同清单页并加盖投标人行政公章。</w:t>
            </w:r>
          </w:p>
        </w:tc>
        <w:tc>
          <w:tcPr>
            <w:tcW w:w="6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563"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节能环保</w:t>
            </w:r>
          </w:p>
        </w:tc>
        <w:tc>
          <w:tcPr>
            <w:tcW w:w="500"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w:t>
            </w:r>
          </w:p>
        </w:tc>
        <w:tc>
          <w:tcPr>
            <w:tcW w:w="5622"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688"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563"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750"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500"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环保</w:t>
            </w:r>
          </w:p>
        </w:tc>
        <w:tc>
          <w:tcPr>
            <w:tcW w:w="5622"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688"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3" w:type="dxa"/>
            <w:gridSpan w:val="2"/>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合计</w:t>
            </w:r>
          </w:p>
        </w:tc>
        <w:tc>
          <w:tcPr>
            <w:tcW w:w="500" w:type="dxa"/>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100</w:t>
            </w:r>
          </w:p>
        </w:tc>
        <w:tc>
          <w:tcPr>
            <w:tcW w:w="7150" w:type="dxa"/>
            <w:gridSpan w:val="3"/>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r>
    </w:tbl>
    <w:p>
      <w:pPr>
        <w:pStyle w:val="4"/>
        <w:rPr>
          <w:rFonts w:hint="eastAsia"/>
        </w:rPr>
      </w:pPr>
    </w:p>
    <w:p>
      <w:pPr>
        <w:rPr>
          <w:rFonts w:hint="eastAsia" w:ascii="宋体" w:hAnsi="宋体" w:cs="宋体"/>
          <w:b/>
          <w:sz w:val="36"/>
          <w:szCs w:val="36"/>
        </w:rPr>
      </w:pPr>
      <w:r>
        <w:rPr>
          <w:rFonts w:ascii="宋体" w:hAnsi="宋体" w:cs="宋体"/>
          <w:b/>
          <w:sz w:val="36"/>
          <w:szCs w:val="36"/>
        </w:rPr>
        <w:br w:type="page"/>
      </w:r>
    </w:p>
    <w:p>
      <w:pPr>
        <w:numPr>
          <w:ilvl w:val="0"/>
          <w:numId w:val="16"/>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numPr>
          <w:ilvl w:val="0"/>
          <w:numId w:val="17"/>
        </w:numPr>
        <w:ind w:left="0" w:leftChars="0" w:firstLine="482" w:firstLineChars="20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需求清单</w:t>
      </w:r>
    </w:p>
    <w:p>
      <w:pPr>
        <w:pStyle w:val="273"/>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★投标人须在投标文件</w:t>
      </w:r>
      <w:r>
        <w:rPr>
          <w:rFonts w:hint="eastAsia" w:asciiTheme="minorEastAsia" w:hAnsiTheme="minorEastAsia" w:eastAsiaTheme="minorEastAsia" w:cstheme="minorEastAsia"/>
          <w:b w:val="0"/>
          <w:bCs w:val="0"/>
          <w:color w:val="auto"/>
          <w:sz w:val="24"/>
          <w:szCs w:val="24"/>
          <w:lang w:val="en-US" w:eastAsia="zh-CN"/>
        </w:rPr>
        <w:t>2-9</w:t>
      </w:r>
      <w:r>
        <w:rPr>
          <w:rFonts w:hint="eastAsia" w:asciiTheme="minorEastAsia" w:hAnsiTheme="minorEastAsia" w:eastAsiaTheme="minorEastAsia" w:cstheme="minorEastAsia"/>
          <w:b w:val="0"/>
          <w:bCs w:val="0"/>
          <w:color w:val="auto"/>
          <w:sz w:val="24"/>
          <w:szCs w:val="24"/>
          <w:lang w:eastAsia="zh-CN"/>
        </w:rPr>
        <w:t>部分</w:t>
      </w:r>
      <w:r>
        <w:rPr>
          <w:rFonts w:hint="eastAsia" w:asciiTheme="minorEastAsia" w:hAnsiTheme="minorEastAsia" w:eastAsiaTheme="minorEastAsia" w:cstheme="minorEastAsia"/>
          <w:b w:val="0"/>
          <w:bCs w:val="0"/>
          <w:color w:val="auto"/>
          <w:sz w:val="24"/>
          <w:szCs w:val="24"/>
        </w:rPr>
        <w:t>提供承诺函并加盖投标人公章，承诺函内容:所投产品满足或优于财政部、工业和信息化部印发的“《台式计算机政府采购需求标准（2023年版）》财库〔2023〕29号”</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“《操作系统政府采购需求标准（2023年版）》财库〔2023〕34号”中标注“*”项指标参数的最低要求</w:t>
      </w:r>
      <w:r>
        <w:rPr>
          <w:rFonts w:hint="eastAsia" w:asciiTheme="minorEastAsia" w:hAnsiTheme="minorEastAsia" w:eastAsiaTheme="minorEastAsia" w:cstheme="minorEastAsia"/>
          <w:b w:val="0"/>
          <w:bCs w:val="0"/>
          <w:color w:val="auto"/>
          <w:sz w:val="24"/>
          <w:szCs w:val="24"/>
          <w:lang w:eastAsia="zh-CN"/>
        </w:rPr>
        <w:t>。</w:t>
      </w:r>
    </w:p>
    <w:tbl>
      <w:tblPr>
        <w:tblStyle w:val="58"/>
        <w:tblW w:w="9337" w:type="dxa"/>
        <w:tblInd w:w="-370" w:type="dxa"/>
        <w:tblLayout w:type="fixed"/>
        <w:tblCellMar>
          <w:top w:w="0" w:type="dxa"/>
          <w:left w:w="108" w:type="dxa"/>
          <w:bottom w:w="0" w:type="dxa"/>
          <w:right w:w="108" w:type="dxa"/>
        </w:tblCellMar>
      </w:tblPr>
      <w:tblGrid>
        <w:gridCol w:w="488"/>
        <w:gridCol w:w="650"/>
        <w:gridCol w:w="6687"/>
        <w:gridCol w:w="375"/>
        <w:gridCol w:w="463"/>
        <w:gridCol w:w="674"/>
      </w:tblGrid>
      <w:tr>
        <w:tblPrEx>
          <w:tblLayout w:type="fixed"/>
          <w:tblCellMar>
            <w:top w:w="0" w:type="dxa"/>
            <w:left w:w="108" w:type="dxa"/>
            <w:bottom w:w="0" w:type="dxa"/>
            <w:right w:w="108" w:type="dxa"/>
          </w:tblCellMar>
        </w:tblPrEx>
        <w:trPr>
          <w:trHeight w:val="36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序号</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设备名称</w:t>
            </w:r>
          </w:p>
        </w:tc>
        <w:tc>
          <w:tcPr>
            <w:tcW w:w="6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技术参数</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数量</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单位</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单价最高限价</w:t>
            </w:r>
          </w:p>
        </w:tc>
      </w:tr>
      <w:tr>
        <w:tblPrEx>
          <w:tblLayout w:type="fixed"/>
          <w:tblCellMar>
            <w:top w:w="0" w:type="dxa"/>
            <w:left w:w="108" w:type="dxa"/>
            <w:bottom w:w="0" w:type="dxa"/>
            <w:right w:w="108" w:type="dxa"/>
          </w:tblCellMar>
        </w:tblPrEx>
        <w:trPr>
          <w:trHeight w:val="36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eastAsiaTheme="minorEastAsia" w:cstheme="minorEastAsia"/>
                <w:color w:val="000000"/>
                <w:kern w:val="0"/>
                <w:sz w:val="18"/>
                <w:szCs w:val="18"/>
                <w:lang w:bidi="ar"/>
              </w:rPr>
              <w:t>台式计算机</w:t>
            </w:r>
            <w:r>
              <w:rPr>
                <w:rFonts w:hint="eastAsia" w:asciiTheme="minorEastAsia" w:hAnsiTheme="minorEastAsia" w:cstheme="minorEastAsia"/>
                <w:color w:val="000000"/>
                <w:kern w:val="0"/>
                <w:sz w:val="18"/>
                <w:szCs w:val="18"/>
                <w:lang w:eastAsia="zh-CN" w:bidi="ar"/>
              </w:rPr>
              <w:t>（</w:t>
            </w:r>
            <w:r>
              <w:rPr>
                <w:rFonts w:hint="eastAsia" w:asciiTheme="minorEastAsia" w:hAnsiTheme="minorEastAsia" w:cstheme="minorEastAsia"/>
                <w:color w:val="000000"/>
                <w:kern w:val="0"/>
                <w:sz w:val="18"/>
                <w:szCs w:val="18"/>
                <w:lang w:val="en-US" w:eastAsia="zh-CN" w:bidi="ar"/>
              </w:rPr>
              <w:t>核心产品</w:t>
            </w:r>
            <w:r>
              <w:rPr>
                <w:rFonts w:hint="eastAsia" w:asciiTheme="minorEastAsia" w:hAnsiTheme="minorEastAsia" w:cstheme="minorEastAsia"/>
                <w:color w:val="000000"/>
                <w:kern w:val="0"/>
                <w:sz w:val="18"/>
                <w:szCs w:val="18"/>
                <w:lang w:eastAsia="zh-CN" w:bidi="ar"/>
              </w:rPr>
              <w:t>）</w:t>
            </w:r>
          </w:p>
        </w:tc>
        <w:tc>
          <w:tcPr>
            <w:tcW w:w="668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8"/>
              </w:numPr>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CPU：</w:t>
            </w:r>
            <w:r>
              <w:rPr>
                <w:rFonts w:hint="eastAsia" w:asciiTheme="minorEastAsia" w:hAnsiTheme="minorEastAsia" w:eastAsiaTheme="minorEastAsia" w:cstheme="minorEastAsia"/>
                <w:sz w:val="18"/>
                <w:szCs w:val="18"/>
                <w:lang w:bidi="ar"/>
              </w:rPr>
              <w:t>国产处理器，核心数≥8，主频≥3.0GHz，线程数≥</w:t>
            </w:r>
            <w:r>
              <w:rPr>
                <w:rFonts w:hint="eastAsia" w:asciiTheme="minorEastAsia" w:hAnsiTheme="minorEastAsia" w:cstheme="minorEastAsia"/>
                <w:sz w:val="18"/>
                <w:szCs w:val="18"/>
                <w:lang w:val="en-US" w:eastAsia="zh-CN" w:bidi="ar"/>
              </w:rPr>
              <w:t>16</w:t>
            </w:r>
            <w:r>
              <w:rPr>
                <w:rFonts w:hint="eastAsia" w:asciiTheme="minorEastAsia" w:hAnsiTheme="minorEastAsia" w:eastAsia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2.内存：配置≧2×8GB DDR4内存，内存读写速率≧2666MT/s，单内存插槽最大支持容量32GB；</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3.存储设备：配置≧1×512GB固态硬盘，≧1×1TB</w:t>
            </w:r>
            <w:r>
              <w:rPr>
                <w:rFonts w:hint="eastAsia" w:ascii="宋体" w:hAnsi="宋体" w:eastAsia="宋体" w:cs="宋体"/>
                <w:color w:val="000000"/>
                <w:kern w:val="0"/>
                <w:sz w:val="18"/>
                <w:szCs w:val="18"/>
                <w:lang w:bidi="ar"/>
              </w:rPr>
              <w:t xml:space="preserve"> 5400rpm</w:t>
            </w:r>
            <w:r>
              <w:rPr>
                <w:rFonts w:hint="eastAsia" w:asciiTheme="minorEastAsia" w:hAnsiTheme="minorEastAsia" w:eastAsiaTheme="minorEastAsia" w:cstheme="minorEastAsia"/>
                <w:color w:val="000000"/>
                <w:kern w:val="0"/>
                <w:sz w:val="18"/>
                <w:szCs w:val="18"/>
                <w:lang w:bidi="ar"/>
              </w:rPr>
              <w:t xml:space="preserve"> 机械硬盘，支持 3.5英寸硬盘扩展；</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4.显卡：配置独立显卡，显存容量≧2GB，支持 VGA、HDMI、DVI、DP、Type-C中2种显示接口，并与显示器接口相匹配；</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5.音频：集成声卡，支持≧5.1声道；</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6.网卡：配置≧1个千兆自适应有线网卡；</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7.主板扩展槽：配置≧2个PCIe×16, 1个PCIe×8, 1个PCIe×1；</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8.主板其他内置接口：配置USB总数≧1</w:t>
            </w:r>
            <w:r>
              <w:rPr>
                <w:rFonts w:hint="eastAsia" w:asciiTheme="minorEastAsia" w:hAnsiTheme="minorEastAsia" w:eastAsiaTheme="minorEastAsia" w:cstheme="minorEastAsia"/>
                <w:color w:val="000000"/>
                <w:kern w:val="0"/>
                <w:sz w:val="18"/>
                <w:szCs w:val="18"/>
                <w:lang w:val="en-US" w:eastAsia="zh-CN" w:bidi="ar"/>
              </w:rPr>
              <w:t>0</w:t>
            </w:r>
            <w:r>
              <w:rPr>
                <w:rFonts w:hint="eastAsia" w:asciiTheme="minorEastAsia" w:hAnsiTheme="minorEastAsia" w:eastAsiaTheme="minorEastAsia" w:cstheme="minorEastAsia"/>
                <w:color w:val="000000"/>
                <w:kern w:val="0"/>
                <w:sz w:val="18"/>
                <w:szCs w:val="18"/>
                <w:lang w:bidi="ar"/>
              </w:rPr>
              <w:t>个，其中USB3.0接口≧9个；1个M.2接口 PCIE4.0协议，4个SATA 接口；</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9.键盘鼠标：配置1套USB接口有线键盘鼠标；</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10.电源：≧200W电源；</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11.机箱尺寸容量：机箱体积≧8L；</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12.显示设备：</w:t>
            </w:r>
            <w:r>
              <w:rPr>
                <w:rFonts w:hint="eastAsia" w:asciiTheme="minorEastAsia" w:hAnsiTheme="minorEastAsia" w:eastAsiaTheme="minorEastAsia" w:cstheme="minorEastAsia"/>
                <w:sz w:val="18"/>
                <w:szCs w:val="18"/>
                <w:lang w:bidi="ar"/>
              </w:rPr>
              <w:t>同品牌显示器，≥23.8英寸，分辨率≥1920*1080，亮度≥250cd/㎡，刷新率≥75Hz，色域≥99%sRGB，灰阶响应时间≤8ms，VGA+HDMI视频接口</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13.操作系统备份还原功能：支持操作系统备份及还原功能，当操作系统分区损坏的情况下，支持操作系统还原到出厂状态（非系统自带功能）；</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14</w:t>
            </w:r>
            <w:r>
              <w:rPr>
                <w:rFonts w:hint="eastAsia" w:asciiTheme="minorEastAsia" w:hAnsiTheme="minorEastAsia" w:cstheme="minorEastAsia"/>
                <w:color w:val="000000"/>
                <w:kern w:val="0"/>
                <w:sz w:val="18"/>
                <w:szCs w:val="18"/>
                <w:lang w:val="en-US" w:eastAsia="zh-CN" w:bidi="ar"/>
              </w:rPr>
              <w:t>.</w:t>
            </w:r>
            <w:r>
              <w:rPr>
                <w:rFonts w:hint="eastAsia" w:asciiTheme="minorEastAsia" w:hAnsiTheme="minorEastAsia" w:eastAsiaTheme="minorEastAsia" w:cstheme="minorEastAsia"/>
                <w:color w:val="000000"/>
                <w:kern w:val="0"/>
                <w:sz w:val="18"/>
                <w:szCs w:val="18"/>
                <w:lang w:bidi="ar"/>
              </w:rPr>
              <w:t>整机可靠性：具有产品可靠性检验证书，MTBF≧</w:t>
            </w:r>
            <w:r>
              <w:rPr>
                <w:rFonts w:hint="eastAsia" w:asciiTheme="minorEastAsia" w:hAnsiTheme="minorEastAsia" w:cstheme="minorEastAsia"/>
                <w:color w:val="000000"/>
                <w:kern w:val="0"/>
                <w:sz w:val="18"/>
                <w:szCs w:val="18"/>
                <w:lang w:val="en-US" w:eastAsia="zh-CN" w:bidi="ar"/>
              </w:rPr>
              <w:t>25</w:t>
            </w:r>
            <w:r>
              <w:rPr>
                <w:rFonts w:hint="eastAsia" w:asciiTheme="minorEastAsia" w:hAnsiTheme="minorEastAsia" w:eastAsiaTheme="minorEastAsia" w:cstheme="minorEastAsia"/>
                <w:color w:val="000000"/>
                <w:kern w:val="0"/>
                <w:sz w:val="18"/>
                <w:szCs w:val="18"/>
                <w:lang w:bidi="ar"/>
              </w:rPr>
              <w:t>万小时；</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15.关键部件安全：CPU和操作系统等关键部件符合安全可靠测评要求；</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16.</w:t>
            </w:r>
            <w:r>
              <w:rPr>
                <w:rFonts w:hint="eastAsia" w:ascii="宋体" w:hAnsi="宋体" w:eastAsia="宋体" w:cs="宋体"/>
                <w:color w:val="000000"/>
                <w:kern w:val="0"/>
                <w:sz w:val="18"/>
                <w:szCs w:val="18"/>
                <w:lang w:bidi="ar"/>
              </w:rPr>
              <w:t>保修期限：免费服务周期（含换件和维修）≥3年，需提供所投产品原厂商售后服务承诺函。 要求提供所投产品原厂400免费技术支持电话；所投品牌在本地设有专业维修站（提供售后服务网点清单并加盖公章）。</w:t>
            </w:r>
          </w:p>
          <w:p>
            <w:pPr>
              <w:pStyle w:val="6"/>
              <w:ind w:firstLine="0"/>
              <w:rPr>
                <w:rFonts w:hint="eastAsia" w:asciiTheme="minorEastAsia" w:hAnsiTheme="minorEastAsia" w:eastAsiaTheme="minorEastAsia" w:cstheme="minorEastAsia"/>
                <w:sz w:val="18"/>
                <w:szCs w:val="18"/>
              </w:rPr>
            </w:pPr>
            <w:r>
              <w:rPr>
                <w:rFonts w:hint="eastAsia" w:ascii="宋体" w:hAnsi="宋体" w:eastAsia="宋体" w:cs="宋体"/>
                <w:color w:val="000000"/>
                <w:kern w:val="0"/>
                <w:sz w:val="18"/>
                <w:szCs w:val="18"/>
                <w:lang w:bidi="ar"/>
              </w:rPr>
              <w:t>1</w:t>
            </w:r>
            <w:r>
              <w:rPr>
                <w:rFonts w:hint="eastAsia" w:hAnsi="宋体" w:eastAsia="宋体" w:cs="宋体"/>
                <w:color w:val="000000"/>
                <w:kern w:val="0"/>
                <w:sz w:val="18"/>
                <w:szCs w:val="18"/>
                <w:lang w:val="en-US" w:eastAsia="zh-CN" w:bidi="ar"/>
              </w:rPr>
              <w:t>7</w:t>
            </w:r>
            <w:r>
              <w:rPr>
                <w:rFonts w:hint="eastAsia" w:ascii="宋体" w:hAnsi="宋体" w:eastAsia="宋体" w:cs="宋体"/>
                <w:color w:val="000000"/>
                <w:kern w:val="0"/>
                <w:sz w:val="18"/>
                <w:szCs w:val="18"/>
                <w:lang w:bidi="ar"/>
              </w:rPr>
              <w:t>、产品部件保障：供应商保障产品主要部件，提供 6 年的备件服务能力（自购买之日起），或提供可兼容原设备的升级换代产品，需提供所投产品</w:t>
            </w:r>
            <w:r>
              <w:rPr>
                <w:rFonts w:hint="eastAsia" w:hAnsi="宋体" w:eastAsia="宋体" w:cs="宋体"/>
                <w:color w:val="000000"/>
                <w:kern w:val="0"/>
                <w:sz w:val="18"/>
                <w:szCs w:val="18"/>
                <w:lang w:val="en-US" w:eastAsia="zh-CN" w:bidi="ar"/>
              </w:rPr>
              <w:t>制造</w:t>
            </w:r>
            <w:r>
              <w:rPr>
                <w:rFonts w:hint="eastAsia" w:ascii="宋体" w:hAnsi="宋体" w:eastAsia="宋体" w:cs="宋体"/>
                <w:color w:val="000000"/>
                <w:kern w:val="0"/>
                <w:sz w:val="18"/>
                <w:szCs w:val="18"/>
                <w:lang w:bidi="ar"/>
              </w:rPr>
              <w:t>商承诺函。</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台</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43</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5500</w:t>
            </w:r>
          </w:p>
        </w:tc>
      </w:tr>
      <w:tr>
        <w:tblPrEx>
          <w:tblLayout w:type="fixed"/>
          <w:tblCellMar>
            <w:top w:w="0" w:type="dxa"/>
            <w:left w:w="108" w:type="dxa"/>
            <w:bottom w:w="0" w:type="dxa"/>
            <w:right w:w="108" w:type="dxa"/>
          </w:tblCellMar>
        </w:tblPrEx>
        <w:trPr>
          <w:trHeight w:val="36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操作系统</w:t>
            </w:r>
          </w:p>
        </w:tc>
        <w:tc>
          <w:tcPr>
            <w:tcW w:w="6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l.兼容x86、ARM、MIPS、SW架构；</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2.支持六大国产CPU品牌：龙芯、申威、鲲鹏、麒麟、飞腾、海光、兆芯；</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3.适配超过600款桌面商用软件；基于Wine技术，无缝迁移Windows常规应用。</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套</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43</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510 </w:t>
            </w:r>
          </w:p>
        </w:tc>
      </w:tr>
      <w:tr>
        <w:tblPrEx>
          <w:tblLayout w:type="fixed"/>
          <w:tblCellMar>
            <w:top w:w="0" w:type="dxa"/>
            <w:left w:w="108" w:type="dxa"/>
            <w:bottom w:w="0" w:type="dxa"/>
            <w:right w:w="108" w:type="dxa"/>
          </w:tblCellMar>
        </w:tblPrEx>
        <w:trPr>
          <w:trHeight w:val="36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办公软件</w:t>
            </w:r>
          </w:p>
        </w:tc>
        <w:tc>
          <w:tcPr>
            <w:tcW w:w="6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国产办公软件。</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具备主界面、文件管理、页面设置、视图管理、编辑管理、插入管理、格式管理 工具、表格管理、对象管理、审阅管理、引用管理、插件管理、打印、另存等基本功能，提供文字处理、电子表格、文档演示三大应用，支持PDF阅读和流式转版式，支持国内外文档标准规范、兼容国内外主流流式软件。</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套</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43</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360 </w:t>
            </w:r>
          </w:p>
        </w:tc>
      </w:tr>
    </w:tbl>
    <w:p>
      <w:pPr>
        <w:pStyle w:val="271"/>
        <w:ind w:left="420" w:leftChars="200" w:firstLine="0" w:firstLineChars="0"/>
        <w:rPr>
          <w:rFonts w:hint="eastAsia" w:ascii="宋体" w:hAnsi="宋体" w:cs="宋体"/>
          <w:b/>
          <w:bCs/>
        </w:rPr>
      </w:pPr>
    </w:p>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w:t>
      </w:r>
    </w:p>
    <w:p>
      <w:pPr>
        <w:pStyle w:val="271"/>
        <w:ind w:left="420" w:leftChars="200" w:firstLine="0" w:firstLineChars="0"/>
        <w:rPr>
          <w:rFonts w:hint="eastAsia" w:ascii="宋体" w:hAnsi="宋体" w:cs="宋体"/>
          <w:color w:val="000000"/>
        </w:rPr>
      </w:pPr>
      <w:r>
        <w:rPr>
          <w:rFonts w:hint="eastAsia" w:ascii="宋体" w:hAnsi="宋体" w:cs="宋体"/>
          <w:color w:val="000000"/>
        </w:rPr>
        <w:t>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。硬件产品在免费质保期内，投标人应负责免费更换部件，负责产品的日常维护保养，软件产品在免费售</w:t>
      </w:r>
      <w:r>
        <w:rPr>
          <w:rFonts w:hint="eastAsia" w:ascii="宋体" w:hAnsi="宋体" w:cs="宋体"/>
          <w:color w:val="000000"/>
        </w:rPr>
        <w:t>后服务期内，投标人应提供免费的升级、维护等服务。</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71"/>
        <w:ind w:left="420" w:leftChars="200" w:right="-340"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（4）投标人需提供定期巡检服务。</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三、交货日期及交货地点</w:t>
      </w:r>
    </w:p>
    <w:p>
      <w:pPr>
        <w:pStyle w:val="271"/>
        <w:ind w:left="420" w:leftChars="200" w:firstLine="0" w:firstLineChars="0"/>
        <w:rPr>
          <w:rFonts w:hint="eastAsia" w:ascii="宋体" w:hAnsi="宋体" w:cs="宋体"/>
          <w:color w:val="000000"/>
        </w:rPr>
      </w:pPr>
      <w:r>
        <w:rPr>
          <w:rFonts w:hint="eastAsia" w:ascii="宋体" w:hAnsi="宋体" w:cs="宋体"/>
          <w:color w:val="000000"/>
        </w:rPr>
        <w:t>（1）交货日期：合同签订生效后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（2）交货地点：用户指定。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六、总体要求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numPr>
          <w:ilvl w:val="0"/>
          <w:numId w:val="0"/>
        </w:numPr>
        <w:spacing w:line="360" w:lineRule="auto"/>
        <w:jc w:val="center"/>
        <w:rPr>
          <w:rFonts w:hint="eastAsia" w:ascii="宋体" w:hAnsi="宋体" w:cs="宋体"/>
          <w:b/>
          <w:sz w:val="36"/>
          <w:szCs w:val="36"/>
        </w:rPr>
      </w:pPr>
      <w:bookmarkStart w:id="773"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4"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9"/>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5" w:name="_Hlt520350918"/>
      <w:bookmarkEnd w:id="775"/>
      <w:bookmarkStart w:id="776" w:name="_Hlt520274065"/>
      <w:bookmarkEnd w:id="776"/>
      <w:bookmarkStart w:id="777" w:name="_Hlt520343392"/>
      <w:bookmarkEnd w:id="777"/>
      <w:bookmarkStart w:id="778" w:name="_Hlt520274121"/>
      <w:bookmarkEnd w:id="778"/>
      <w:bookmarkStart w:id="779" w:name="_Hlt520274407"/>
      <w:bookmarkEnd w:id="779"/>
      <w:bookmarkStart w:id="780" w:name="_Hlt520343000"/>
      <w:bookmarkEnd w:id="780"/>
      <w:bookmarkStart w:id="781" w:name="_Hlt520274393"/>
      <w:bookmarkEnd w:id="781"/>
      <w:bookmarkStart w:id="782" w:name="_Hlt520273711"/>
      <w:bookmarkEnd w:id="782"/>
      <w:bookmarkStart w:id="783" w:name="_Hlt520355504"/>
      <w:bookmarkEnd w:id="783"/>
      <w:bookmarkStart w:id="784" w:name="_Hlt520271212"/>
      <w:bookmarkEnd w:id="784"/>
      <w:bookmarkStart w:id="785" w:name="_Toc142311058"/>
      <w:bookmarkStart w:id="786" w:name="_Toc195842921"/>
      <w:bookmarkStart w:id="787" w:name="_Toc520356217"/>
      <w:bookmarkStart w:id="788" w:name="_Toc127151556"/>
      <w:bookmarkStart w:id="789" w:name="_Ref467988698"/>
      <w:bookmarkStart w:id="790" w:name="_Toc150480794"/>
      <w:bookmarkStart w:id="791" w:name="_Toc226337252"/>
      <w:bookmarkStart w:id="792" w:name="_Toc226965829"/>
      <w:bookmarkStart w:id="793" w:name="_Toc226309800"/>
      <w:bookmarkStart w:id="794" w:name="_Toc226965746"/>
      <w:bookmarkStart w:id="795" w:name="_Toc150774761"/>
      <w:bookmarkStart w:id="796" w:name="_Toc480942349"/>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bookmarkEnd w:id="785"/>
      <w:bookmarkEnd w:id="786"/>
      <w:bookmarkEnd w:id="787"/>
      <w:bookmarkEnd w:id="788"/>
      <w:bookmarkEnd w:id="789"/>
      <w:bookmarkEnd w:id="790"/>
      <w:bookmarkEnd w:id="791"/>
      <w:bookmarkEnd w:id="792"/>
      <w:bookmarkEnd w:id="793"/>
      <w:bookmarkEnd w:id="794"/>
      <w:bookmarkEnd w:id="795"/>
      <w:bookmarkEnd w:id="796"/>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7" w:name="_Hlt520356243"/>
      <w:bookmarkEnd w:id="797"/>
      <w:bookmarkStart w:id="798" w:name="_Hlt520355938"/>
      <w:bookmarkEnd w:id="798"/>
      <w:bookmarkStart w:id="799" w:name="_Toc195842922"/>
      <w:bookmarkStart w:id="800" w:name="_Toc226965747"/>
      <w:bookmarkStart w:id="801" w:name="_Ref467988705"/>
      <w:bookmarkStart w:id="802" w:name="_Toc127151557"/>
      <w:bookmarkStart w:id="803" w:name="_Toc226309801"/>
      <w:bookmarkStart w:id="804" w:name="_Toc150480795"/>
      <w:bookmarkStart w:id="805" w:name="_Toc226965830"/>
      <w:bookmarkStart w:id="806" w:name="_Toc305158825"/>
      <w:bookmarkStart w:id="807" w:name="_Toc520356218"/>
      <w:bookmarkStart w:id="808" w:name="_Toc305158899"/>
      <w:bookmarkStart w:id="809" w:name="_Toc480942350"/>
      <w:bookmarkStart w:id="810" w:name="_Toc150774762"/>
      <w:bookmarkStart w:id="811" w:name="_Toc142311059"/>
      <w:bookmarkStart w:id="812" w:name="_Toc264969247"/>
      <w:bookmarkStart w:id="813" w:name="_Toc265228395"/>
      <w:bookmarkStart w:id="814" w:name="_Toc226337253"/>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1"/>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5" w:name="_Toc305158830"/>
      <w:bookmarkStart w:id="816" w:name="_Toc265228400"/>
      <w:bookmarkStart w:id="817" w:name="_Toc150774765"/>
      <w:bookmarkStart w:id="818" w:name="_Toc226965835"/>
      <w:bookmarkStart w:id="819" w:name="_Toc305158904"/>
      <w:bookmarkStart w:id="820" w:name="_Toc127151562"/>
      <w:bookmarkStart w:id="821" w:name="_Toc142311062"/>
      <w:bookmarkStart w:id="822" w:name="_Toc150480798"/>
      <w:bookmarkStart w:id="823" w:name="_Toc226965752"/>
      <w:bookmarkStart w:id="824" w:name="_Toc264969252"/>
      <w:bookmarkStart w:id="825" w:name="_Toc195842927"/>
      <w:bookmarkStart w:id="826" w:name="_Toc226309806"/>
      <w:bookmarkStart w:id="827" w:name="_Toc226337258"/>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8" w:name="_Toc264969251"/>
      <w:bookmarkStart w:id="829" w:name="_Toc195842926"/>
      <w:bookmarkStart w:id="830" w:name="_Toc226965751"/>
      <w:bookmarkStart w:id="831" w:name="_Toc226337257"/>
      <w:bookmarkStart w:id="832" w:name="_Toc305158829"/>
      <w:bookmarkStart w:id="833" w:name="_Toc127151561"/>
      <w:bookmarkStart w:id="834" w:name="_Toc150480797"/>
      <w:bookmarkStart w:id="835" w:name="_Toc305158903"/>
      <w:bookmarkStart w:id="836" w:name="_Toc150774764"/>
      <w:bookmarkStart w:id="837" w:name="_Toc142311061"/>
      <w:bookmarkStart w:id="838" w:name="_Toc226309805"/>
      <w:bookmarkStart w:id="839" w:name="_Toc265228399"/>
      <w:bookmarkStart w:id="840" w:name="_Toc226965834"/>
      <w:r>
        <w:rPr>
          <w:rFonts w:hint="eastAsia"/>
          <w:b/>
          <w:bCs/>
          <w:color w:val="000000"/>
          <w:sz w:val="24"/>
          <w:szCs w:val="20"/>
          <w:lang w:val="en-US" w:eastAsia="zh-CN"/>
        </w:rPr>
        <w:t>2-6</w:t>
      </w:r>
      <w:r>
        <w:rPr>
          <w:b/>
          <w:bCs/>
          <w:color w:val="000000"/>
          <w:sz w:val="24"/>
          <w:szCs w:val="20"/>
        </w:rPr>
        <w:t xml:space="preserve">  </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项目实施方案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培训方案（应答本招标文件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eastAsia="宋体" w:cs="宋体"/>
          <w:spacing w:val="-13"/>
          <w:sz w:val="24"/>
          <w:szCs w:val="24"/>
          <w:lang w:val="en-US" w:eastAsia="zh-CN"/>
        </w:rPr>
      </w:pPr>
      <w:r>
        <w:rPr>
          <w:rFonts w:hint="eastAsia" w:ascii="宋体" w:hAnsi="宋体" w:cs="宋体"/>
          <w:b/>
          <w:bCs/>
          <w:spacing w:val="-13"/>
          <w:sz w:val="24"/>
          <w:szCs w:val="24"/>
          <w:lang w:val="en-US" w:eastAsia="zh-CN"/>
        </w:rPr>
        <w:t>2-12  质保期承诺函及相关证明材料（按招标文件要求提供，参照评标标准）</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投标人业绩（证明材料</w:t>
      </w:r>
      <w:r>
        <w:rPr>
          <w:rFonts w:hint="eastAsia" w:ascii="宋体" w:hAnsi="宋体" w:cs="宋体"/>
          <w:b/>
          <w:bCs/>
          <w:color w:val="auto"/>
          <w:kern w:val="0"/>
          <w:sz w:val="24"/>
          <w:szCs w:val="24"/>
        </w:rPr>
        <w:t>需提供合同首页、合同金额关键页、合同盖章页、合同清单页并加盖投标人行政公章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49" w:leftChars="114" w:hanging="210" w:hangingChars="100"/>
        <w:rPr>
          <w:rFonts w:hint="eastAsia" w:ascii="宋体" w:hAnsi="宋体"/>
          <w:szCs w:val="24"/>
        </w:rPr>
      </w:pPr>
      <w:r>
        <w:rPr>
          <w:rFonts w:hint="eastAsia" w:ascii="宋体" w:hAnsi="宋体"/>
          <w:szCs w:val="24"/>
        </w:rPr>
        <w:t>1.业绩按上述表格填写。</w:t>
      </w:r>
    </w:p>
    <w:p>
      <w:pPr>
        <w:spacing w:line="360" w:lineRule="auto"/>
        <w:ind w:firstLine="210" w:firstLineChars="100"/>
        <w:rPr>
          <w:rFonts w:hint="eastAsia" w:ascii="宋体" w:hAnsi="宋体"/>
          <w:szCs w:val="24"/>
        </w:rPr>
      </w:pPr>
      <w:r>
        <w:rPr>
          <w:rFonts w:hint="eastAsia" w:ascii="宋体" w:hAnsi="宋体"/>
          <w:szCs w:val="24"/>
        </w:rPr>
        <w:t>2.证明材料请附后。</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2-15 </w:t>
      </w:r>
      <w:r>
        <w:rPr>
          <w:rFonts w:hint="eastAsia" w:ascii="宋体" w:hAnsi="宋体"/>
          <w:b/>
          <w:bCs/>
          <w:sz w:val="24"/>
          <w:szCs w:val="24"/>
        </w:rPr>
        <w:t>投标人认为有必要提供的其他文件</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3E6891D"/>
    <w:multiLevelType w:val="singleLevel"/>
    <w:tmpl w:val="13E6891D"/>
    <w:lvl w:ilvl="0" w:tentative="0">
      <w:start w:val="1"/>
      <w:numFmt w:val="decimal"/>
      <w:lvlText w:val="%1."/>
      <w:lvlJc w:val="left"/>
      <w:pPr>
        <w:tabs>
          <w:tab w:val="left" w:pos="312"/>
        </w:tabs>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60D2DDBF"/>
    <w:multiLevelType w:val="singleLevel"/>
    <w:tmpl w:val="60D2DDBF"/>
    <w:lvl w:ilvl="0" w:tentative="0">
      <w:start w:val="1"/>
      <w:numFmt w:val="chineseCounting"/>
      <w:suff w:val="nothing"/>
      <w:lvlText w:val="%1、"/>
      <w:lvlJc w:val="left"/>
    </w:lvl>
  </w:abstractNum>
  <w:abstractNum w:abstractNumId="18">
    <w:nsid w:val="67A9C9FC"/>
    <w:multiLevelType w:val="singleLevel"/>
    <w:tmpl w:val="67A9C9FC"/>
    <w:lvl w:ilvl="0" w:tentative="0">
      <w:start w:val="5"/>
      <w:numFmt w:val="chineseCounting"/>
      <w:suff w:val="space"/>
      <w:lvlText w:val="第%1章"/>
      <w:lvlJc w:val="left"/>
    </w:lvl>
  </w:abstractNum>
  <w:abstractNum w:abstractNumId="19">
    <w:nsid w:val="67AAC149"/>
    <w:multiLevelType w:val="singleLevel"/>
    <w:tmpl w:val="67AAC149"/>
    <w:lvl w:ilvl="0" w:tentative="0">
      <w:start w:val="2"/>
      <w:numFmt w:val="decimal"/>
      <w:suff w:val="nothing"/>
      <w:lvlText w:val="%1."/>
      <w:lvlJc w:val="left"/>
    </w:lvl>
  </w:abstractNum>
  <w:abstractNum w:abstractNumId="20">
    <w:nsid w:val="68A56AA2"/>
    <w:multiLevelType w:val="singleLevel"/>
    <w:tmpl w:val="68A56AA2"/>
    <w:lvl w:ilvl="0" w:tentative="0">
      <w:start w:val="1"/>
      <w:numFmt w:val="chineseCounting"/>
      <w:suff w:val="nothing"/>
      <w:lvlText w:val="%1、"/>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3"/>
  </w:num>
  <w:num w:numId="10">
    <w:abstractNumId w:val="16"/>
  </w:num>
  <w:num w:numId="11">
    <w:abstractNumId w:val="7"/>
  </w:num>
  <w:num w:numId="12">
    <w:abstractNumId w:val="11"/>
  </w:num>
  <w:num w:numId="13">
    <w:abstractNumId w:val="1"/>
  </w:num>
  <w:num w:numId="14">
    <w:abstractNumId w:val="12"/>
  </w:num>
  <w:num w:numId="15">
    <w:abstractNumId w:val="10"/>
  </w:num>
  <w:num w:numId="16">
    <w:abstractNumId w:val="18"/>
  </w:num>
  <w:num w:numId="17">
    <w:abstractNumId w:val="20"/>
  </w:num>
  <w:num w:numId="18">
    <w:abstractNumId w:val="14"/>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F10EA8"/>
    <w:rsid w:val="03F42FA9"/>
    <w:rsid w:val="03F72AE7"/>
    <w:rsid w:val="040618AD"/>
    <w:rsid w:val="04246B5F"/>
    <w:rsid w:val="04252102"/>
    <w:rsid w:val="044277BB"/>
    <w:rsid w:val="04690431"/>
    <w:rsid w:val="047356B1"/>
    <w:rsid w:val="04C53F5B"/>
    <w:rsid w:val="04E348DB"/>
    <w:rsid w:val="04EC3396"/>
    <w:rsid w:val="04F84BE3"/>
    <w:rsid w:val="04FA5522"/>
    <w:rsid w:val="05013FF0"/>
    <w:rsid w:val="05224BE3"/>
    <w:rsid w:val="05280636"/>
    <w:rsid w:val="052E5C7E"/>
    <w:rsid w:val="05383082"/>
    <w:rsid w:val="053D0287"/>
    <w:rsid w:val="053D74C7"/>
    <w:rsid w:val="054E0AA1"/>
    <w:rsid w:val="055D06BE"/>
    <w:rsid w:val="05724525"/>
    <w:rsid w:val="057B478F"/>
    <w:rsid w:val="058137A3"/>
    <w:rsid w:val="05855D95"/>
    <w:rsid w:val="05954114"/>
    <w:rsid w:val="05C92ED4"/>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5399"/>
    <w:rsid w:val="07156F31"/>
    <w:rsid w:val="07195989"/>
    <w:rsid w:val="07487961"/>
    <w:rsid w:val="074D537D"/>
    <w:rsid w:val="075F66B9"/>
    <w:rsid w:val="07611FF9"/>
    <w:rsid w:val="076D5A73"/>
    <w:rsid w:val="0791008B"/>
    <w:rsid w:val="07A604C0"/>
    <w:rsid w:val="07A75A3B"/>
    <w:rsid w:val="07AF3E24"/>
    <w:rsid w:val="07EC46E8"/>
    <w:rsid w:val="07FF426F"/>
    <w:rsid w:val="080D0C27"/>
    <w:rsid w:val="08575EA1"/>
    <w:rsid w:val="088B467B"/>
    <w:rsid w:val="08996848"/>
    <w:rsid w:val="089A5072"/>
    <w:rsid w:val="08A318F8"/>
    <w:rsid w:val="08AF6210"/>
    <w:rsid w:val="08BB742D"/>
    <w:rsid w:val="08CD5D91"/>
    <w:rsid w:val="08E27B5D"/>
    <w:rsid w:val="08EF314D"/>
    <w:rsid w:val="08FD52F3"/>
    <w:rsid w:val="090306B4"/>
    <w:rsid w:val="09063EB5"/>
    <w:rsid w:val="090A100A"/>
    <w:rsid w:val="09273A6D"/>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3B2C15"/>
    <w:rsid w:val="0A67396E"/>
    <w:rsid w:val="0A756D7C"/>
    <w:rsid w:val="0A791B72"/>
    <w:rsid w:val="0A8141D0"/>
    <w:rsid w:val="0A9918A5"/>
    <w:rsid w:val="0AA43F61"/>
    <w:rsid w:val="0AAB7D65"/>
    <w:rsid w:val="0AD74E58"/>
    <w:rsid w:val="0AF87DC5"/>
    <w:rsid w:val="0B053D9D"/>
    <w:rsid w:val="0B056E63"/>
    <w:rsid w:val="0B33553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66386"/>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F73"/>
    <w:rsid w:val="0DC36C95"/>
    <w:rsid w:val="0DDD5ACC"/>
    <w:rsid w:val="0DEA4AFF"/>
    <w:rsid w:val="0E1B3B90"/>
    <w:rsid w:val="0E1D3535"/>
    <w:rsid w:val="0E541DEF"/>
    <w:rsid w:val="0E694544"/>
    <w:rsid w:val="0E753618"/>
    <w:rsid w:val="0E7E2C68"/>
    <w:rsid w:val="0E8A1321"/>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21F74"/>
    <w:rsid w:val="10671B95"/>
    <w:rsid w:val="10A80300"/>
    <w:rsid w:val="10C22A64"/>
    <w:rsid w:val="10DD43F1"/>
    <w:rsid w:val="10FE5A6B"/>
    <w:rsid w:val="1111262D"/>
    <w:rsid w:val="11121593"/>
    <w:rsid w:val="11391213"/>
    <w:rsid w:val="113D7DAC"/>
    <w:rsid w:val="114D0686"/>
    <w:rsid w:val="114D5422"/>
    <w:rsid w:val="11695CA6"/>
    <w:rsid w:val="11785937"/>
    <w:rsid w:val="118B1B6C"/>
    <w:rsid w:val="11910661"/>
    <w:rsid w:val="11A258DB"/>
    <w:rsid w:val="11C82B71"/>
    <w:rsid w:val="11F17561"/>
    <w:rsid w:val="120C1974"/>
    <w:rsid w:val="127D7F3F"/>
    <w:rsid w:val="129A31C8"/>
    <w:rsid w:val="12B075EA"/>
    <w:rsid w:val="12B82A9A"/>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E67DD"/>
    <w:rsid w:val="146F01F8"/>
    <w:rsid w:val="147F6568"/>
    <w:rsid w:val="148236C8"/>
    <w:rsid w:val="14AD36C2"/>
    <w:rsid w:val="14D94B55"/>
    <w:rsid w:val="14FF64A0"/>
    <w:rsid w:val="1511603E"/>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532BDD"/>
    <w:rsid w:val="177D3AC3"/>
    <w:rsid w:val="179C1733"/>
    <w:rsid w:val="17A05589"/>
    <w:rsid w:val="17D74053"/>
    <w:rsid w:val="17DB3A3E"/>
    <w:rsid w:val="17F93E0B"/>
    <w:rsid w:val="180F6647"/>
    <w:rsid w:val="181D6EF6"/>
    <w:rsid w:val="18316649"/>
    <w:rsid w:val="1836445A"/>
    <w:rsid w:val="186F2CFF"/>
    <w:rsid w:val="188D49AD"/>
    <w:rsid w:val="18950F62"/>
    <w:rsid w:val="18A1133F"/>
    <w:rsid w:val="18A81871"/>
    <w:rsid w:val="18C9511C"/>
    <w:rsid w:val="18DB3B8F"/>
    <w:rsid w:val="18DD31F3"/>
    <w:rsid w:val="18FB1EFE"/>
    <w:rsid w:val="19043F59"/>
    <w:rsid w:val="190E743C"/>
    <w:rsid w:val="193701E1"/>
    <w:rsid w:val="195F6202"/>
    <w:rsid w:val="19720619"/>
    <w:rsid w:val="198314DC"/>
    <w:rsid w:val="19883AAC"/>
    <w:rsid w:val="198A17E7"/>
    <w:rsid w:val="199C76CF"/>
    <w:rsid w:val="19A84768"/>
    <w:rsid w:val="19C64DD2"/>
    <w:rsid w:val="19E55A33"/>
    <w:rsid w:val="19E8295D"/>
    <w:rsid w:val="19F01C44"/>
    <w:rsid w:val="1A0528D8"/>
    <w:rsid w:val="1A082241"/>
    <w:rsid w:val="1A114FE2"/>
    <w:rsid w:val="1A151EE0"/>
    <w:rsid w:val="1A4C3E2C"/>
    <w:rsid w:val="1A885A35"/>
    <w:rsid w:val="1A9075A3"/>
    <w:rsid w:val="1A9564A1"/>
    <w:rsid w:val="1AB1245E"/>
    <w:rsid w:val="1ABE0543"/>
    <w:rsid w:val="1AD01CF4"/>
    <w:rsid w:val="1ADA749F"/>
    <w:rsid w:val="1AE7527D"/>
    <w:rsid w:val="1AFD7DE7"/>
    <w:rsid w:val="1B1E64D9"/>
    <w:rsid w:val="1B45409F"/>
    <w:rsid w:val="1B47366A"/>
    <w:rsid w:val="1B4F7349"/>
    <w:rsid w:val="1B56247E"/>
    <w:rsid w:val="1B88172B"/>
    <w:rsid w:val="1B942642"/>
    <w:rsid w:val="1BB73841"/>
    <w:rsid w:val="1BC12AB7"/>
    <w:rsid w:val="1BDA29E3"/>
    <w:rsid w:val="1BF24C8C"/>
    <w:rsid w:val="1BFC0E50"/>
    <w:rsid w:val="1C0D7156"/>
    <w:rsid w:val="1C1C00BE"/>
    <w:rsid w:val="1C2D08BF"/>
    <w:rsid w:val="1C2E4F89"/>
    <w:rsid w:val="1C455CA5"/>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A15CA"/>
    <w:rsid w:val="1EAF2087"/>
    <w:rsid w:val="1EDD1986"/>
    <w:rsid w:val="1EFA2F0E"/>
    <w:rsid w:val="1EFD6054"/>
    <w:rsid w:val="1EFE6169"/>
    <w:rsid w:val="1F224D89"/>
    <w:rsid w:val="1F466D8F"/>
    <w:rsid w:val="1F4922F0"/>
    <w:rsid w:val="1F5D50DF"/>
    <w:rsid w:val="1F6D5680"/>
    <w:rsid w:val="1F7C2EC0"/>
    <w:rsid w:val="1FA25157"/>
    <w:rsid w:val="1FB057D2"/>
    <w:rsid w:val="1FBB0A86"/>
    <w:rsid w:val="1FBF7DA5"/>
    <w:rsid w:val="1FC45BEE"/>
    <w:rsid w:val="1FE21FC1"/>
    <w:rsid w:val="1FF16B7D"/>
    <w:rsid w:val="200265E3"/>
    <w:rsid w:val="2041008A"/>
    <w:rsid w:val="20463C42"/>
    <w:rsid w:val="20620629"/>
    <w:rsid w:val="208257A3"/>
    <w:rsid w:val="20915573"/>
    <w:rsid w:val="20A21D6F"/>
    <w:rsid w:val="20A64C03"/>
    <w:rsid w:val="20A67D42"/>
    <w:rsid w:val="20A71F4F"/>
    <w:rsid w:val="20AE0BF4"/>
    <w:rsid w:val="20CF575E"/>
    <w:rsid w:val="20E71F9F"/>
    <w:rsid w:val="20F81F96"/>
    <w:rsid w:val="21174BF4"/>
    <w:rsid w:val="21443E0D"/>
    <w:rsid w:val="214771FE"/>
    <w:rsid w:val="2177672C"/>
    <w:rsid w:val="218A2CD3"/>
    <w:rsid w:val="218E32F6"/>
    <w:rsid w:val="21B1338E"/>
    <w:rsid w:val="21D31A1F"/>
    <w:rsid w:val="21D46BE4"/>
    <w:rsid w:val="21F75BA5"/>
    <w:rsid w:val="22107AF3"/>
    <w:rsid w:val="22451AB9"/>
    <w:rsid w:val="225873EA"/>
    <w:rsid w:val="225D39B8"/>
    <w:rsid w:val="22623DD5"/>
    <w:rsid w:val="226866BE"/>
    <w:rsid w:val="22706C53"/>
    <w:rsid w:val="228A0EF1"/>
    <w:rsid w:val="229476D3"/>
    <w:rsid w:val="22A95ADE"/>
    <w:rsid w:val="22B17F9D"/>
    <w:rsid w:val="22BD5004"/>
    <w:rsid w:val="22BD7A0A"/>
    <w:rsid w:val="22C6188F"/>
    <w:rsid w:val="22E73498"/>
    <w:rsid w:val="231805F5"/>
    <w:rsid w:val="231B032A"/>
    <w:rsid w:val="23320144"/>
    <w:rsid w:val="234A0787"/>
    <w:rsid w:val="234E27C6"/>
    <w:rsid w:val="23672B14"/>
    <w:rsid w:val="236A74D4"/>
    <w:rsid w:val="238D1C24"/>
    <w:rsid w:val="239E00B4"/>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F765A"/>
    <w:rsid w:val="26020C74"/>
    <w:rsid w:val="26125556"/>
    <w:rsid w:val="26320620"/>
    <w:rsid w:val="26354088"/>
    <w:rsid w:val="267470F2"/>
    <w:rsid w:val="26756E41"/>
    <w:rsid w:val="26946331"/>
    <w:rsid w:val="26B102A4"/>
    <w:rsid w:val="26C6494B"/>
    <w:rsid w:val="26CD477E"/>
    <w:rsid w:val="26D7153A"/>
    <w:rsid w:val="26E637B8"/>
    <w:rsid w:val="26EF43BC"/>
    <w:rsid w:val="26F926C6"/>
    <w:rsid w:val="272754B0"/>
    <w:rsid w:val="273E38C0"/>
    <w:rsid w:val="274D7FB9"/>
    <w:rsid w:val="27843CE5"/>
    <w:rsid w:val="278D4CCB"/>
    <w:rsid w:val="27A23263"/>
    <w:rsid w:val="27CD1960"/>
    <w:rsid w:val="27DD47D4"/>
    <w:rsid w:val="27ED4992"/>
    <w:rsid w:val="2814723F"/>
    <w:rsid w:val="28151165"/>
    <w:rsid w:val="28290BC0"/>
    <w:rsid w:val="2839497A"/>
    <w:rsid w:val="283A6B48"/>
    <w:rsid w:val="28446059"/>
    <w:rsid w:val="28740000"/>
    <w:rsid w:val="28756B84"/>
    <w:rsid w:val="28793E20"/>
    <w:rsid w:val="287A361C"/>
    <w:rsid w:val="287C281D"/>
    <w:rsid w:val="287E6156"/>
    <w:rsid w:val="288030BB"/>
    <w:rsid w:val="28886BF5"/>
    <w:rsid w:val="288A6DDD"/>
    <w:rsid w:val="28914BF0"/>
    <w:rsid w:val="28CC2370"/>
    <w:rsid w:val="28E26FFD"/>
    <w:rsid w:val="29231C7A"/>
    <w:rsid w:val="292D7EEB"/>
    <w:rsid w:val="293E1500"/>
    <w:rsid w:val="29724D07"/>
    <w:rsid w:val="29A53857"/>
    <w:rsid w:val="29DE3EC9"/>
    <w:rsid w:val="29E2223C"/>
    <w:rsid w:val="29EE3E28"/>
    <w:rsid w:val="2A0A2709"/>
    <w:rsid w:val="2A0B2B48"/>
    <w:rsid w:val="2A0F1E0F"/>
    <w:rsid w:val="2A260ECE"/>
    <w:rsid w:val="2A36737A"/>
    <w:rsid w:val="2A3E2F8B"/>
    <w:rsid w:val="2A3E666A"/>
    <w:rsid w:val="2A4028F6"/>
    <w:rsid w:val="2A4C1CE5"/>
    <w:rsid w:val="2A7725A2"/>
    <w:rsid w:val="2A9A6372"/>
    <w:rsid w:val="2AA607D0"/>
    <w:rsid w:val="2AB313EC"/>
    <w:rsid w:val="2ABE0260"/>
    <w:rsid w:val="2B0A6D2B"/>
    <w:rsid w:val="2B221661"/>
    <w:rsid w:val="2B2E289C"/>
    <w:rsid w:val="2B3128A3"/>
    <w:rsid w:val="2B381A49"/>
    <w:rsid w:val="2B4324C3"/>
    <w:rsid w:val="2B4350B7"/>
    <w:rsid w:val="2B447DC8"/>
    <w:rsid w:val="2B6B0C83"/>
    <w:rsid w:val="2B794137"/>
    <w:rsid w:val="2B7B7E11"/>
    <w:rsid w:val="2B936AAC"/>
    <w:rsid w:val="2BBA3899"/>
    <w:rsid w:val="2BCF4D78"/>
    <w:rsid w:val="2BD1105A"/>
    <w:rsid w:val="2BDF404C"/>
    <w:rsid w:val="2BF05B9C"/>
    <w:rsid w:val="2C0A3257"/>
    <w:rsid w:val="2C0B7D36"/>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615918"/>
    <w:rsid w:val="2D676EAB"/>
    <w:rsid w:val="2D701F55"/>
    <w:rsid w:val="2DA50CE2"/>
    <w:rsid w:val="2DAC6040"/>
    <w:rsid w:val="2DB435EE"/>
    <w:rsid w:val="2DB81406"/>
    <w:rsid w:val="2DBE0339"/>
    <w:rsid w:val="2DC818F0"/>
    <w:rsid w:val="2DCF69A3"/>
    <w:rsid w:val="2DDC6680"/>
    <w:rsid w:val="2DF23207"/>
    <w:rsid w:val="2E0208A2"/>
    <w:rsid w:val="2E0322C5"/>
    <w:rsid w:val="2E0B29EF"/>
    <w:rsid w:val="2E0E0C0E"/>
    <w:rsid w:val="2E236C60"/>
    <w:rsid w:val="2E321FE3"/>
    <w:rsid w:val="2E4014FF"/>
    <w:rsid w:val="2E491C8F"/>
    <w:rsid w:val="2E5846B0"/>
    <w:rsid w:val="2E720E2D"/>
    <w:rsid w:val="2E813748"/>
    <w:rsid w:val="2E880521"/>
    <w:rsid w:val="2E9E393F"/>
    <w:rsid w:val="2EA25972"/>
    <w:rsid w:val="2EAC19F6"/>
    <w:rsid w:val="2EB416BA"/>
    <w:rsid w:val="2EDE7BE9"/>
    <w:rsid w:val="2EF35FAE"/>
    <w:rsid w:val="2EF91F5F"/>
    <w:rsid w:val="2F151AED"/>
    <w:rsid w:val="2F1E7F13"/>
    <w:rsid w:val="2F347AF2"/>
    <w:rsid w:val="2F3E78F7"/>
    <w:rsid w:val="2F4252D7"/>
    <w:rsid w:val="2F6B6A2C"/>
    <w:rsid w:val="2FB20BD2"/>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360245"/>
    <w:rsid w:val="31532902"/>
    <w:rsid w:val="315A1912"/>
    <w:rsid w:val="31AF493B"/>
    <w:rsid w:val="31C76822"/>
    <w:rsid w:val="31CA2821"/>
    <w:rsid w:val="31D35CBC"/>
    <w:rsid w:val="31FB1FC8"/>
    <w:rsid w:val="323E7FB7"/>
    <w:rsid w:val="324C4A10"/>
    <w:rsid w:val="326230C3"/>
    <w:rsid w:val="327F2C76"/>
    <w:rsid w:val="328732E2"/>
    <w:rsid w:val="32AB26BE"/>
    <w:rsid w:val="32BA7A4E"/>
    <w:rsid w:val="32BD66A6"/>
    <w:rsid w:val="32D06C7A"/>
    <w:rsid w:val="32EB653A"/>
    <w:rsid w:val="32FE1168"/>
    <w:rsid w:val="330020A5"/>
    <w:rsid w:val="33137B52"/>
    <w:rsid w:val="33142F04"/>
    <w:rsid w:val="331F336B"/>
    <w:rsid w:val="33206D52"/>
    <w:rsid w:val="33230A25"/>
    <w:rsid w:val="332A5582"/>
    <w:rsid w:val="332B7A03"/>
    <w:rsid w:val="332F7F90"/>
    <w:rsid w:val="33363A11"/>
    <w:rsid w:val="333A2992"/>
    <w:rsid w:val="3358075B"/>
    <w:rsid w:val="335C70A5"/>
    <w:rsid w:val="33D5729F"/>
    <w:rsid w:val="33FD2D8D"/>
    <w:rsid w:val="33FF6811"/>
    <w:rsid w:val="34036B67"/>
    <w:rsid w:val="34140900"/>
    <w:rsid w:val="342C426D"/>
    <w:rsid w:val="344A69F0"/>
    <w:rsid w:val="34550536"/>
    <w:rsid w:val="346C0023"/>
    <w:rsid w:val="34C02EFD"/>
    <w:rsid w:val="34CA7578"/>
    <w:rsid w:val="34CE77C2"/>
    <w:rsid w:val="3502205A"/>
    <w:rsid w:val="351114CE"/>
    <w:rsid w:val="35116EC1"/>
    <w:rsid w:val="35152803"/>
    <w:rsid w:val="35230DBE"/>
    <w:rsid w:val="353020EE"/>
    <w:rsid w:val="35344A5B"/>
    <w:rsid w:val="354A5F8C"/>
    <w:rsid w:val="35583716"/>
    <w:rsid w:val="355E296A"/>
    <w:rsid w:val="359623AB"/>
    <w:rsid w:val="35A873E3"/>
    <w:rsid w:val="35C41331"/>
    <w:rsid w:val="35E371F3"/>
    <w:rsid w:val="35EA3D03"/>
    <w:rsid w:val="360D79B6"/>
    <w:rsid w:val="361331F5"/>
    <w:rsid w:val="36161226"/>
    <w:rsid w:val="36450C4A"/>
    <w:rsid w:val="364A0032"/>
    <w:rsid w:val="36565878"/>
    <w:rsid w:val="366660D2"/>
    <w:rsid w:val="36914AEF"/>
    <w:rsid w:val="369A7B88"/>
    <w:rsid w:val="36B97174"/>
    <w:rsid w:val="36D111BC"/>
    <w:rsid w:val="372B1537"/>
    <w:rsid w:val="373332CF"/>
    <w:rsid w:val="373B0A1B"/>
    <w:rsid w:val="37556407"/>
    <w:rsid w:val="376D52E5"/>
    <w:rsid w:val="378225AC"/>
    <w:rsid w:val="378400EB"/>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FF0E82"/>
    <w:rsid w:val="3A0F00F2"/>
    <w:rsid w:val="3A230A2B"/>
    <w:rsid w:val="3A3A1E33"/>
    <w:rsid w:val="3A444FA5"/>
    <w:rsid w:val="3A630C40"/>
    <w:rsid w:val="3A7015A1"/>
    <w:rsid w:val="3A734F90"/>
    <w:rsid w:val="3A740A39"/>
    <w:rsid w:val="3A780677"/>
    <w:rsid w:val="3A81181E"/>
    <w:rsid w:val="3A83170F"/>
    <w:rsid w:val="3A8874F8"/>
    <w:rsid w:val="3AA26B21"/>
    <w:rsid w:val="3AB42E15"/>
    <w:rsid w:val="3AB848B6"/>
    <w:rsid w:val="3ABD3B0B"/>
    <w:rsid w:val="3B032848"/>
    <w:rsid w:val="3B084243"/>
    <w:rsid w:val="3B173B7F"/>
    <w:rsid w:val="3B552124"/>
    <w:rsid w:val="3B8A37F6"/>
    <w:rsid w:val="3BAC47F2"/>
    <w:rsid w:val="3BB5602D"/>
    <w:rsid w:val="3BCB6780"/>
    <w:rsid w:val="3BD1408B"/>
    <w:rsid w:val="3BD42882"/>
    <w:rsid w:val="3BDF2AA0"/>
    <w:rsid w:val="3BDF4FDD"/>
    <w:rsid w:val="3BE000B5"/>
    <w:rsid w:val="3BF108C0"/>
    <w:rsid w:val="3BF50A0E"/>
    <w:rsid w:val="3BF577CE"/>
    <w:rsid w:val="3C1A2DCC"/>
    <w:rsid w:val="3C257EA6"/>
    <w:rsid w:val="3C2F1602"/>
    <w:rsid w:val="3C316275"/>
    <w:rsid w:val="3C474553"/>
    <w:rsid w:val="3C4C4540"/>
    <w:rsid w:val="3C812E4B"/>
    <w:rsid w:val="3C8B27F5"/>
    <w:rsid w:val="3C9259A8"/>
    <w:rsid w:val="3C9B0915"/>
    <w:rsid w:val="3CAD468A"/>
    <w:rsid w:val="3CBA00A9"/>
    <w:rsid w:val="3CC45A9B"/>
    <w:rsid w:val="3CC64E47"/>
    <w:rsid w:val="3CED41DF"/>
    <w:rsid w:val="3CF1295C"/>
    <w:rsid w:val="3CF24261"/>
    <w:rsid w:val="3D036E69"/>
    <w:rsid w:val="3D0C5052"/>
    <w:rsid w:val="3D114BEB"/>
    <w:rsid w:val="3D25588D"/>
    <w:rsid w:val="3D2C1884"/>
    <w:rsid w:val="3D344060"/>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585100"/>
    <w:rsid w:val="3E63229A"/>
    <w:rsid w:val="3E9F72FD"/>
    <w:rsid w:val="3EA17808"/>
    <w:rsid w:val="3EAD1741"/>
    <w:rsid w:val="3EC55A5E"/>
    <w:rsid w:val="3EC65BCF"/>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D43E3"/>
    <w:rsid w:val="41E701E2"/>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EE2E8B"/>
    <w:rsid w:val="42EF6C5C"/>
    <w:rsid w:val="42F32C46"/>
    <w:rsid w:val="42F4617B"/>
    <w:rsid w:val="42FE732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F06FA3"/>
    <w:rsid w:val="43FC44AD"/>
    <w:rsid w:val="440F7E52"/>
    <w:rsid w:val="444563C3"/>
    <w:rsid w:val="44466D5C"/>
    <w:rsid w:val="444D745A"/>
    <w:rsid w:val="444F47F6"/>
    <w:rsid w:val="446570B8"/>
    <w:rsid w:val="44812D34"/>
    <w:rsid w:val="449C3228"/>
    <w:rsid w:val="44A94E2F"/>
    <w:rsid w:val="44AA2639"/>
    <w:rsid w:val="44B33105"/>
    <w:rsid w:val="44B4014A"/>
    <w:rsid w:val="44D5527E"/>
    <w:rsid w:val="44DE7D8C"/>
    <w:rsid w:val="44F06DC0"/>
    <w:rsid w:val="44FB129D"/>
    <w:rsid w:val="450A1F1A"/>
    <w:rsid w:val="450B2788"/>
    <w:rsid w:val="450F583B"/>
    <w:rsid w:val="451878CA"/>
    <w:rsid w:val="451E2BA6"/>
    <w:rsid w:val="45261F00"/>
    <w:rsid w:val="45336CAD"/>
    <w:rsid w:val="45774C97"/>
    <w:rsid w:val="457D26A5"/>
    <w:rsid w:val="45843107"/>
    <w:rsid w:val="45A5130C"/>
    <w:rsid w:val="45AE7B8D"/>
    <w:rsid w:val="45C9503B"/>
    <w:rsid w:val="45D67652"/>
    <w:rsid w:val="45DE3938"/>
    <w:rsid w:val="45EA2E9B"/>
    <w:rsid w:val="45FB03C2"/>
    <w:rsid w:val="46024764"/>
    <w:rsid w:val="460C076A"/>
    <w:rsid w:val="465626DE"/>
    <w:rsid w:val="4658440B"/>
    <w:rsid w:val="46647A66"/>
    <w:rsid w:val="466C7EC5"/>
    <w:rsid w:val="46884782"/>
    <w:rsid w:val="46A01E6D"/>
    <w:rsid w:val="46AB6B23"/>
    <w:rsid w:val="46C66E26"/>
    <w:rsid w:val="46DB3AEE"/>
    <w:rsid w:val="46E22739"/>
    <w:rsid w:val="46E6508F"/>
    <w:rsid w:val="46E671C0"/>
    <w:rsid w:val="47074F82"/>
    <w:rsid w:val="47252B24"/>
    <w:rsid w:val="47310680"/>
    <w:rsid w:val="476F4B95"/>
    <w:rsid w:val="47715180"/>
    <w:rsid w:val="4772773F"/>
    <w:rsid w:val="477A72A8"/>
    <w:rsid w:val="478738B2"/>
    <w:rsid w:val="479915B8"/>
    <w:rsid w:val="47A900A2"/>
    <w:rsid w:val="47B11C6D"/>
    <w:rsid w:val="47C11810"/>
    <w:rsid w:val="47E930D8"/>
    <w:rsid w:val="47EB3470"/>
    <w:rsid w:val="47F07066"/>
    <w:rsid w:val="48016693"/>
    <w:rsid w:val="480E2158"/>
    <w:rsid w:val="480E5668"/>
    <w:rsid w:val="481B7C0F"/>
    <w:rsid w:val="4827623D"/>
    <w:rsid w:val="4840638E"/>
    <w:rsid w:val="484E39C9"/>
    <w:rsid w:val="484F3BBC"/>
    <w:rsid w:val="48534547"/>
    <w:rsid w:val="48552DCE"/>
    <w:rsid w:val="486115D3"/>
    <w:rsid w:val="48674B4B"/>
    <w:rsid w:val="4870135B"/>
    <w:rsid w:val="488D0FD4"/>
    <w:rsid w:val="488E344E"/>
    <w:rsid w:val="488E5303"/>
    <w:rsid w:val="4896720D"/>
    <w:rsid w:val="48AC7BB5"/>
    <w:rsid w:val="48B313C3"/>
    <w:rsid w:val="48C55C4F"/>
    <w:rsid w:val="48D429F0"/>
    <w:rsid w:val="48D62D9C"/>
    <w:rsid w:val="48D7126F"/>
    <w:rsid w:val="48F23A34"/>
    <w:rsid w:val="48FE3134"/>
    <w:rsid w:val="4906100E"/>
    <w:rsid w:val="49186758"/>
    <w:rsid w:val="49261829"/>
    <w:rsid w:val="493F7CE8"/>
    <w:rsid w:val="495411CE"/>
    <w:rsid w:val="49900F0C"/>
    <w:rsid w:val="499D7D74"/>
    <w:rsid w:val="49AB496A"/>
    <w:rsid w:val="49B12C22"/>
    <w:rsid w:val="49BC54BC"/>
    <w:rsid w:val="49BD5047"/>
    <w:rsid w:val="49CD4E19"/>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145FB"/>
    <w:rsid w:val="4B16532A"/>
    <w:rsid w:val="4B277199"/>
    <w:rsid w:val="4B422E1B"/>
    <w:rsid w:val="4B65373A"/>
    <w:rsid w:val="4B9B2619"/>
    <w:rsid w:val="4BB75E38"/>
    <w:rsid w:val="4BBB5236"/>
    <w:rsid w:val="4C3F6C40"/>
    <w:rsid w:val="4C40543B"/>
    <w:rsid w:val="4C47478B"/>
    <w:rsid w:val="4C4B4B57"/>
    <w:rsid w:val="4C5C5DF1"/>
    <w:rsid w:val="4C6E2D5E"/>
    <w:rsid w:val="4C6E3469"/>
    <w:rsid w:val="4C887904"/>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A06861"/>
    <w:rsid w:val="4DA81DB8"/>
    <w:rsid w:val="4DAC147B"/>
    <w:rsid w:val="4DAC4C20"/>
    <w:rsid w:val="4DB46A91"/>
    <w:rsid w:val="4DCA162F"/>
    <w:rsid w:val="4DE73505"/>
    <w:rsid w:val="4E1A2026"/>
    <w:rsid w:val="4E271B4B"/>
    <w:rsid w:val="4E2E65A0"/>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CB46F6"/>
    <w:rsid w:val="50D60E8B"/>
    <w:rsid w:val="50DB594C"/>
    <w:rsid w:val="50F73C4E"/>
    <w:rsid w:val="5110256F"/>
    <w:rsid w:val="51251692"/>
    <w:rsid w:val="512D0896"/>
    <w:rsid w:val="514A5BAA"/>
    <w:rsid w:val="514E6989"/>
    <w:rsid w:val="514F2419"/>
    <w:rsid w:val="51534B57"/>
    <w:rsid w:val="518102B3"/>
    <w:rsid w:val="518343A4"/>
    <w:rsid w:val="519C08F1"/>
    <w:rsid w:val="51A22799"/>
    <w:rsid w:val="51B04A31"/>
    <w:rsid w:val="51B835C1"/>
    <w:rsid w:val="51B92D01"/>
    <w:rsid w:val="51F507C7"/>
    <w:rsid w:val="520D1825"/>
    <w:rsid w:val="520D28CB"/>
    <w:rsid w:val="52157947"/>
    <w:rsid w:val="52356529"/>
    <w:rsid w:val="52384BDB"/>
    <w:rsid w:val="52387556"/>
    <w:rsid w:val="52422029"/>
    <w:rsid w:val="525571E5"/>
    <w:rsid w:val="52692B44"/>
    <w:rsid w:val="52850E89"/>
    <w:rsid w:val="5287674D"/>
    <w:rsid w:val="528F0448"/>
    <w:rsid w:val="52954BE0"/>
    <w:rsid w:val="52A90ABB"/>
    <w:rsid w:val="52AE4556"/>
    <w:rsid w:val="52EF06B7"/>
    <w:rsid w:val="53050700"/>
    <w:rsid w:val="53072EFC"/>
    <w:rsid w:val="53085DA3"/>
    <w:rsid w:val="530946C2"/>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5F573C"/>
    <w:rsid w:val="54634965"/>
    <w:rsid w:val="546C52E8"/>
    <w:rsid w:val="548863AD"/>
    <w:rsid w:val="54956618"/>
    <w:rsid w:val="549C522A"/>
    <w:rsid w:val="54AA6DCA"/>
    <w:rsid w:val="54D21E26"/>
    <w:rsid w:val="54E51A37"/>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617EA3"/>
    <w:rsid w:val="578259B6"/>
    <w:rsid w:val="578D09DF"/>
    <w:rsid w:val="579A4819"/>
    <w:rsid w:val="57A2352F"/>
    <w:rsid w:val="57C16A90"/>
    <w:rsid w:val="57DA550A"/>
    <w:rsid w:val="57EC44C1"/>
    <w:rsid w:val="57F5288B"/>
    <w:rsid w:val="57FC6189"/>
    <w:rsid w:val="580008F5"/>
    <w:rsid w:val="581A23FF"/>
    <w:rsid w:val="583F7F5B"/>
    <w:rsid w:val="58545BCC"/>
    <w:rsid w:val="586864FD"/>
    <w:rsid w:val="587E0DFF"/>
    <w:rsid w:val="58894B06"/>
    <w:rsid w:val="58A5189E"/>
    <w:rsid w:val="58AA6F48"/>
    <w:rsid w:val="58B607FC"/>
    <w:rsid w:val="58BB0E8C"/>
    <w:rsid w:val="58BE23E5"/>
    <w:rsid w:val="58C0686C"/>
    <w:rsid w:val="58C41743"/>
    <w:rsid w:val="58CB41F0"/>
    <w:rsid w:val="58CC5858"/>
    <w:rsid w:val="58D43D55"/>
    <w:rsid w:val="591A07BD"/>
    <w:rsid w:val="591C4EF0"/>
    <w:rsid w:val="59270642"/>
    <w:rsid w:val="593E2DE6"/>
    <w:rsid w:val="594838CC"/>
    <w:rsid w:val="595256A3"/>
    <w:rsid w:val="59747B68"/>
    <w:rsid w:val="59A66103"/>
    <w:rsid w:val="59B41138"/>
    <w:rsid w:val="59B817D3"/>
    <w:rsid w:val="59B917BB"/>
    <w:rsid w:val="59C80BA8"/>
    <w:rsid w:val="59CA253F"/>
    <w:rsid w:val="59D854EE"/>
    <w:rsid w:val="5A0218F0"/>
    <w:rsid w:val="5A224D05"/>
    <w:rsid w:val="5A3A4CA7"/>
    <w:rsid w:val="5A67615D"/>
    <w:rsid w:val="5A6C7DD0"/>
    <w:rsid w:val="5A742658"/>
    <w:rsid w:val="5ADA7E9F"/>
    <w:rsid w:val="5AF273CF"/>
    <w:rsid w:val="5AF404D0"/>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74029D"/>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97379"/>
    <w:rsid w:val="60F052EE"/>
    <w:rsid w:val="60F8349D"/>
    <w:rsid w:val="60FB49E7"/>
    <w:rsid w:val="61184A4F"/>
    <w:rsid w:val="611B65AE"/>
    <w:rsid w:val="611F5CD1"/>
    <w:rsid w:val="612956DC"/>
    <w:rsid w:val="614534FB"/>
    <w:rsid w:val="615A0673"/>
    <w:rsid w:val="615A56E9"/>
    <w:rsid w:val="61726B83"/>
    <w:rsid w:val="617660AD"/>
    <w:rsid w:val="618D2EB5"/>
    <w:rsid w:val="619329A7"/>
    <w:rsid w:val="619A28C0"/>
    <w:rsid w:val="619E4A18"/>
    <w:rsid w:val="61A120EC"/>
    <w:rsid w:val="61B42042"/>
    <w:rsid w:val="61F06561"/>
    <w:rsid w:val="61F60A27"/>
    <w:rsid w:val="61F61212"/>
    <w:rsid w:val="621413E8"/>
    <w:rsid w:val="621F6359"/>
    <w:rsid w:val="62345CD9"/>
    <w:rsid w:val="623F0A67"/>
    <w:rsid w:val="6260642C"/>
    <w:rsid w:val="626F3745"/>
    <w:rsid w:val="62815C3B"/>
    <w:rsid w:val="62C03B2B"/>
    <w:rsid w:val="62DF233A"/>
    <w:rsid w:val="63491849"/>
    <w:rsid w:val="63501BA2"/>
    <w:rsid w:val="63614AAF"/>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641E4"/>
    <w:rsid w:val="648A275A"/>
    <w:rsid w:val="648C03B9"/>
    <w:rsid w:val="64925E2C"/>
    <w:rsid w:val="649974E2"/>
    <w:rsid w:val="649F0FF9"/>
    <w:rsid w:val="64BC46F2"/>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B692F"/>
    <w:rsid w:val="66097669"/>
    <w:rsid w:val="660A0CF4"/>
    <w:rsid w:val="66114F6E"/>
    <w:rsid w:val="66343610"/>
    <w:rsid w:val="663E316D"/>
    <w:rsid w:val="664C23E9"/>
    <w:rsid w:val="66571090"/>
    <w:rsid w:val="666B488B"/>
    <w:rsid w:val="66722285"/>
    <w:rsid w:val="66807D1C"/>
    <w:rsid w:val="6687769B"/>
    <w:rsid w:val="66E709DC"/>
    <w:rsid w:val="66FC2F4B"/>
    <w:rsid w:val="66FE04A3"/>
    <w:rsid w:val="670332D4"/>
    <w:rsid w:val="671169F6"/>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7FC4657"/>
    <w:rsid w:val="68092110"/>
    <w:rsid w:val="68230E2F"/>
    <w:rsid w:val="68316825"/>
    <w:rsid w:val="6838144E"/>
    <w:rsid w:val="68430AED"/>
    <w:rsid w:val="684F397C"/>
    <w:rsid w:val="68550EB9"/>
    <w:rsid w:val="685B0188"/>
    <w:rsid w:val="685B60A7"/>
    <w:rsid w:val="687952FC"/>
    <w:rsid w:val="688A0C5B"/>
    <w:rsid w:val="688D0CBA"/>
    <w:rsid w:val="688F193E"/>
    <w:rsid w:val="689C49E5"/>
    <w:rsid w:val="689E7C0F"/>
    <w:rsid w:val="68A0524E"/>
    <w:rsid w:val="68AA7398"/>
    <w:rsid w:val="68B14DAE"/>
    <w:rsid w:val="68BF4C3D"/>
    <w:rsid w:val="68C03437"/>
    <w:rsid w:val="68D6247F"/>
    <w:rsid w:val="68EF0FB9"/>
    <w:rsid w:val="68EF7C43"/>
    <w:rsid w:val="69304766"/>
    <w:rsid w:val="693055B6"/>
    <w:rsid w:val="694B2B30"/>
    <w:rsid w:val="69601EB7"/>
    <w:rsid w:val="69616963"/>
    <w:rsid w:val="697F0AB7"/>
    <w:rsid w:val="699C626C"/>
    <w:rsid w:val="69A212B1"/>
    <w:rsid w:val="69B049B6"/>
    <w:rsid w:val="69B61135"/>
    <w:rsid w:val="69E6482F"/>
    <w:rsid w:val="69EF4305"/>
    <w:rsid w:val="69F119F2"/>
    <w:rsid w:val="69FD34CF"/>
    <w:rsid w:val="6A0C030B"/>
    <w:rsid w:val="6A333D63"/>
    <w:rsid w:val="6A34275D"/>
    <w:rsid w:val="6A3C10D0"/>
    <w:rsid w:val="6A3C4A38"/>
    <w:rsid w:val="6A572F81"/>
    <w:rsid w:val="6A7671E2"/>
    <w:rsid w:val="6A9F1840"/>
    <w:rsid w:val="6AA043E7"/>
    <w:rsid w:val="6AAD0595"/>
    <w:rsid w:val="6ACF4D1C"/>
    <w:rsid w:val="6AF663A1"/>
    <w:rsid w:val="6B023EDC"/>
    <w:rsid w:val="6B091296"/>
    <w:rsid w:val="6B0A032C"/>
    <w:rsid w:val="6B123084"/>
    <w:rsid w:val="6B23014B"/>
    <w:rsid w:val="6B380680"/>
    <w:rsid w:val="6B3A121F"/>
    <w:rsid w:val="6B4A6D5D"/>
    <w:rsid w:val="6B673F55"/>
    <w:rsid w:val="6B7F0B25"/>
    <w:rsid w:val="6BA514FF"/>
    <w:rsid w:val="6BA72CED"/>
    <w:rsid w:val="6BF673AD"/>
    <w:rsid w:val="6BFE5589"/>
    <w:rsid w:val="6C2639F4"/>
    <w:rsid w:val="6C475A1B"/>
    <w:rsid w:val="6C663101"/>
    <w:rsid w:val="6C7F3E43"/>
    <w:rsid w:val="6C8F6D0D"/>
    <w:rsid w:val="6CAA28BE"/>
    <w:rsid w:val="6CB71844"/>
    <w:rsid w:val="6CBE72A0"/>
    <w:rsid w:val="6CD2794A"/>
    <w:rsid w:val="6CF60C34"/>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2B5AD3"/>
    <w:rsid w:val="6E3E5609"/>
    <w:rsid w:val="6E4158DB"/>
    <w:rsid w:val="6E640250"/>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310FE5"/>
    <w:rsid w:val="704B67CC"/>
    <w:rsid w:val="705308F2"/>
    <w:rsid w:val="70590C8C"/>
    <w:rsid w:val="706F39E7"/>
    <w:rsid w:val="7074225F"/>
    <w:rsid w:val="707875EC"/>
    <w:rsid w:val="70887F9B"/>
    <w:rsid w:val="70B202EE"/>
    <w:rsid w:val="71690349"/>
    <w:rsid w:val="71771DFB"/>
    <w:rsid w:val="71B03756"/>
    <w:rsid w:val="71CE695E"/>
    <w:rsid w:val="71D11EB7"/>
    <w:rsid w:val="71E909FE"/>
    <w:rsid w:val="71FA0836"/>
    <w:rsid w:val="720B720B"/>
    <w:rsid w:val="72304EE8"/>
    <w:rsid w:val="726B073D"/>
    <w:rsid w:val="7275311D"/>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726AB9"/>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63393"/>
    <w:rsid w:val="74AC18B4"/>
    <w:rsid w:val="74BE59C9"/>
    <w:rsid w:val="74C04526"/>
    <w:rsid w:val="74DC0106"/>
    <w:rsid w:val="74DE4323"/>
    <w:rsid w:val="74E767C0"/>
    <w:rsid w:val="74EB6B99"/>
    <w:rsid w:val="74FD7FFF"/>
    <w:rsid w:val="75102F42"/>
    <w:rsid w:val="75506E97"/>
    <w:rsid w:val="758310C0"/>
    <w:rsid w:val="75833A6F"/>
    <w:rsid w:val="75B45947"/>
    <w:rsid w:val="75CA1DD5"/>
    <w:rsid w:val="75DA5C50"/>
    <w:rsid w:val="75E625AA"/>
    <w:rsid w:val="75ED4684"/>
    <w:rsid w:val="76197E58"/>
    <w:rsid w:val="762C76E8"/>
    <w:rsid w:val="7635023D"/>
    <w:rsid w:val="76380C15"/>
    <w:rsid w:val="76434895"/>
    <w:rsid w:val="7652586B"/>
    <w:rsid w:val="767708FB"/>
    <w:rsid w:val="76841CB5"/>
    <w:rsid w:val="7687131D"/>
    <w:rsid w:val="76915A13"/>
    <w:rsid w:val="769C3D5A"/>
    <w:rsid w:val="76B40D16"/>
    <w:rsid w:val="76E242A6"/>
    <w:rsid w:val="76EE78EC"/>
    <w:rsid w:val="771D78D8"/>
    <w:rsid w:val="771E7A62"/>
    <w:rsid w:val="772269FE"/>
    <w:rsid w:val="773B7823"/>
    <w:rsid w:val="775B6E06"/>
    <w:rsid w:val="778070AB"/>
    <w:rsid w:val="77830BE9"/>
    <w:rsid w:val="77863974"/>
    <w:rsid w:val="77874449"/>
    <w:rsid w:val="77895F9F"/>
    <w:rsid w:val="778D7494"/>
    <w:rsid w:val="779430EC"/>
    <w:rsid w:val="779F7866"/>
    <w:rsid w:val="77A31D7E"/>
    <w:rsid w:val="77B71F0C"/>
    <w:rsid w:val="77DA0F1D"/>
    <w:rsid w:val="780168E0"/>
    <w:rsid w:val="78132C2A"/>
    <w:rsid w:val="781F71B9"/>
    <w:rsid w:val="78236589"/>
    <w:rsid w:val="78265C9E"/>
    <w:rsid w:val="785452FC"/>
    <w:rsid w:val="785765ED"/>
    <w:rsid w:val="78730A90"/>
    <w:rsid w:val="78736288"/>
    <w:rsid w:val="787E25EF"/>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8475E"/>
    <w:rsid w:val="799D21E7"/>
    <w:rsid w:val="79AB2A00"/>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AE4698"/>
    <w:rsid w:val="7BB3231A"/>
    <w:rsid w:val="7BC506FF"/>
    <w:rsid w:val="7BC84E88"/>
    <w:rsid w:val="7BDB714D"/>
    <w:rsid w:val="7BDB74CB"/>
    <w:rsid w:val="7BDE19B5"/>
    <w:rsid w:val="7BE24425"/>
    <w:rsid w:val="7BE60C44"/>
    <w:rsid w:val="7BF276F4"/>
    <w:rsid w:val="7C3007CA"/>
    <w:rsid w:val="7C3F5A8C"/>
    <w:rsid w:val="7C564353"/>
    <w:rsid w:val="7C792A47"/>
    <w:rsid w:val="7C793C6C"/>
    <w:rsid w:val="7C7F1DA6"/>
    <w:rsid w:val="7CB40DEB"/>
    <w:rsid w:val="7CC72856"/>
    <w:rsid w:val="7CDD2233"/>
    <w:rsid w:val="7CDF7127"/>
    <w:rsid w:val="7CE403FC"/>
    <w:rsid w:val="7D285E5F"/>
    <w:rsid w:val="7D2B39F9"/>
    <w:rsid w:val="7D524212"/>
    <w:rsid w:val="7D6922A8"/>
    <w:rsid w:val="7D88737B"/>
    <w:rsid w:val="7D8F098B"/>
    <w:rsid w:val="7D945EC6"/>
    <w:rsid w:val="7D9E1299"/>
    <w:rsid w:val="7DAD3484"/>
    <w:rsid w:val="7DCB0A1C"/>
    <w:rsid w:val="7E043E66"/>
    <w:rsid w:val="7E12043C"/>
    <w:rsid w:val="7E1370A0"/>
    <w:rsid w:val="7E2718A8"/>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2025-11-27T01:13:39Z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