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C83F">
      <w:pPr>
        <w:pStyle w:val="2"/>
        <w:tabs>
          <w:tab w:val="left" w:pos="0"/>
        </w:tabs>
        <w:autoSpaceDE w:val="0"/>
        <w:autoSpaceDN w:val="0"/>
        <w:adjustRightInd w:val="0"/>
        <w:spacing w:before="0" w:after="0" w:line="240" w:lineRule="auto"/>
        <w:jc w:val="center"/>
        <w:rPr>
          <w:rFonts w:hint="eastAsia" w:ascii="宋体" w:hAnsi="宋体" w:eastAsia="宋体" w:cs="宋体"/>
          <w:sz w:val="24"/>
          <w:szCs w:val="24"/>
          <w:highlight w:val="none"/>
        </w:rPr>
      </w:pPr>
      <w:bookmarkStart w:id="0" w:name="_Toc35393809"/>
      <w:bookmarkStart w:id="1" w:name="_Toc28359022"/>
      <w:r>
        <w:rPr>
          <w:rFonts w:hint="eastAsia" w:ascii="宋体" w:hAnsi="宋体" w:eastAsia="宋体" w:cs="宋体"/>
          <w:sz w:val="24"/>
          <w:szCs w:val="24"/>
          <w:highlight w:val="none"/>
        </w:rPr>
        <w:t>中标（成交）结果公告</w:t>
      </w:r>
      <w:bookmarkEnd w:id="0"/>
      <w:bookmarkEnd w:id="1"/>
    </w:p>
    <w:p w14:paraId="4DE29CD6">
      <w:pPr>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一、项目编号（</w:t>
      </w:r>
      <w:r>
        <w:rPr>
          <w:rFonts w:hint="eastAsia" w:ascii="宋体" w:hAnsi="宋体" w:eastAsia="宋体" w:cs="宋体"/>
          <w:i/>
          <w:iCs/>
          <w:sz w:val="24"/>
          <w:szCs w:val="24"/>
          <w:highlight w:val="none"/>
        </w:rPr>
        <w:t>或招标编号、政府采购计划编号、采购计划备案文号等，如有</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lang w:eastAsia="zh-CN"/>
        </w:rPr>
        <w:t>11010825210200050104-XM001/0</w:t>
      </w:r>
      <w:r>
        <w:rPr>
          <w:rFonts w:hint="eastAsia" w:ascii="宋体" w:hAnsi="宋体" w:eastAsia="宋体" w:cs="宋体"/>
          <w:sz w:val="24"/>
          <w:szCs w:val="24"/>
          <w:highlight w:val="none"/>
          <w:u w:val="none"/>
          <w:lang w:val="en-US" w:eastAsia="zh-CN"/>
        </w:rPr>
        <w:t>2</w:t>
      </w:r>
    </w:p>
    <w:p w14:paraId="129CDCEC">
      <w:pPr>
        <w:widowControl/>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二、项目名称：</w:t>
      </w:r>
      <w:r>
        <w:rPr>
          <w:rFonts w:hint="eastAsia" w:ascii="宋体" w:hAnsi="宋体" w:eastAsia="宋体" w:cs="宋体"/>
          <w:sz w:val="24"/>
          <w:szCs w:val="24"/>
          <w:highlight w:val="none"/>
          <w:u w:val="none"/>
          <w:lang w:eastAsia="zh-CN"/>
        </w:rPr>
        <w:t>卫生健康能力提升示范性项目（第二包：四足机器人、四轮足机器人购置）（二次）</w:t>
      </w:r>
    </w:p>
    <w:p w14:paraId="50E35CCF">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三、中标（成交）信息</w:t>
      </w:r>
    </w:p>
    <w:p w14:paraId="0280AEE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供应商名称：北京鑫元盾公共安全防范技术发展中心 </w:t>
      </w:r>
    </w:p>
    <w:p w14:paraId="4E6A1E4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供应商地址：北京市西城区莲花池东路5号11栋楼403室</w:t>
      </w:r>
    </w:p>
    <w:p w14:paraId="71EA62B5">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中标（成交）金额：</w:t>
      </w:r>
      <w:r>
        <w:rPr>
          <w:rFonts w:hint="eastAsia" w:ascii="宋体" w:hAnsi="宋体" w:eastAsia="宋体" w:cs="宋体"/>
          <w:kern w:val="0"/>
          <w:sz w:val="24"/>
          <w:szCs w:val="24"/>
          <w:highlight w:val="none"/>
          <w:lang w:val="en-US" w:eastAsia="zh-CN"/>
        </w:rPr>
        <w:t>61.56万</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 xml:space="preserve">             </w:t>
      </w:r>
    </w:p>
    <w:p w14:paraId="234BB7B3">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91110102101357375T</w:t>
      </w:r>
    </w:p>
    <w:p w14:paraId="4193E632">
      <w:pPr>
        <w:spacing w:line="240" w:lineRule="auto"/>
        <w:rPr>
          <w:rFonts w:hint="eastAsia" w:ascii="宋体" w:hAnsi="宋体" w:eastAsia="宋体" w:cs="宋体"/>
          <w:sz w:val="24"/>
          <w:szCs w:val="24"/>
          <w:highlight w:val="none"/>
        </w:rPr>
      </w:pPr>
      <w:bookmarkStart w:id="14" w:name="_GoBack"/>
      <w:r>
        <w:rPr>
          <w:rFonts w:hint="eastAsia" w:ascii="宋体" w:hAnsi="宋体" w:eastAsia="宋体" w:cs="宋体"/>
          <w:sz w:val="24"/>
          <w:szCs w:val="24"/>
          <w:highlight w:val="none"/>
        </w:rPr>
        <w:t>四、主要标的信息</w:t>
      </w:r>
    </w:p>
    <w:p w14:paraId="12625967">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r>
        <w:rPr>
          <w:rFonts w:hint="eastAsia" w:ascii="宋体" w:hAnsi="宋体" w:eastAsia="宋体" w:cs="宋体"/>
          <w:sz w:val="24"/>
          <w:szCs w:val="24"/>
          <w:highlight w:val="none"/>
        </w:rPr>
        <w:t>卫生健康能力提升示范性项目（第二包：四足机器人、四轮足机器人购置）（二次）</w:t>
      </w:r>
    </w:p>
    <w:p w14:paraId="75E5BF95">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服务范围：四足机器人、四轮足机器人购置。</w:t>
      </w:r>
    </w:p>
    <w:bookmarkEnd w:id="14"/>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44"/>
        <w:gridCol w:w="445"/>
        <w:gridCol w:w="2261"/>
        <w:gridCol w:w="445"/>
        <w:gridCol w:w="445"/>
        <w:gridCol w:w="445"/>
        <w:gridCol w:w="445"/>
        <w:gridCol w:w="673"/>
        <w:gridCol w:w="901"/>
        <w:gridCol w:w="445"/>
        <w:gridCol w:w="901"/>
      </w:tblGrid>
      <w:tr w14:paraId="7461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0" w:type="pct"/>
            <w:vAlign w:val="center"/>
          </w:tcPr>
          <w:p w14:paraId="17BD8D60">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标的（设备）名称</w:t>
            </w:r>
          </w:p>
        </w:tc>
        <w:tc>
          <w:tcPr>
            <w:tcW w:w="533" w:type="pct"/>
            <w:vAlign w:val="center"/>
          </w:tcPr>
          <w:p w14:paraId="5DE55917">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制造商/</w:t>
            </w:r>
          </w:p>
          <w:p w14:paraId="4297B08E">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生产厂家</w:t>
            </w:r>
          </w:p>
        </w:tc>
        <w:tc>
          <w:tcPr>
            <w:tcW w:w="289" w:type="pct"/>
            <w:vAlign w:val="center"/>
          </w:tcPr>
          <w:p w14:paraId="505D1253">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产地/国别</w:t>
            </w:r>
          </w:p>
        </w:tc>
        <w:tc>
          <w:tcPr>
            <w:tcW w:w="1031" w:type="pct"/>
            <w:vAlign w:val="center"/>
          </w:tcPr>
          <w:p w14:paraId="1D94D2B8">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制造商统一社会信用代码</w:t>
            </w:r>
          </w:p>
        </w:tc>
        <w:tc>
          <w:tcPr>
            <w:tcW w:w="306" w:type="pct"/>
            <w:vAlign w:val="center"/>
          </w:tcPr>
          <w:p w14:paraId="7164AB24">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制造商规模</w:t>
            </w:r>
          </w:p>
        </w:tc>
        <w:tc>
          <w:tcPr>
            <w:tcW w:w="274" w:type="pct"/>
            <w:vAlign w:val="center"/>
          </w:tcPr>
          <w:p w14:paraId="3E067D2A">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制造商</w:t>
            </w:r>
          </w:p>
          <w:p w14:paraId="19FC7C1E">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所属性别</w:t>
            </w:r>
          </w:p>
        </w:tc>
        <w:tc>
          <w:tcPr>
            <w:tcW w:w="355" w:type="pct"/>
            <w:vAlign w:val="center"/>
          </w:tcPr>
          <w:p w14:paraId="063245CC">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外商投资 类型</w:t>
            </w:r>
          </w:p>
        </w:tc>
        <w:tc>
          <w:tcPr>
            <w:tcW w:w="208" w:type="pct"/>
            <w:vAlign w:val="center"/>
          </w:tcPr>
          <w:p w14:paraId="51AC4DBE">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品牌</w:t>
            </w:r>
          </w:p>
        </w:tc>
        <w:tc>
          <w:tcPr>
            <w:tcW w:w="373" w:type="pct"/>
            <w:vAlign w:val="center"/>
          </w:tcPr>
          <w:p w14:paraId="5A2F596C">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规格、型号</w:t>
            </w:r>
          </w:p>
        </w:tc>
        <w:tc>
          <w:tcPr>
            <w:tcW w:w="373" w:type="pct"/>
            <w:vAlign w:val="center"/>
          </w:tcPr>
          <w:p w14:paraId="6586778C">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单价</w:t>
            </w:r>
          </w:p>
          <w:p w14:paraId="72A5249A">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（元）</w:t>
            </w:r>
          </w:p>
        </w:tc>
        <w:tc>
          <w:tcPr>
            <w:tcW w:w="214" w:type="pct"/>
            <w:vAlign w:val="center"/>
          </w:tcPr>
          <w:p w14:paraId="447A139E">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数量</w:t>
            </w:r>
          </w:p>
        </w:tc>
        <w:tc>
          <w:tcPr>
            <w:tcW w:w="439" w:type="pct"/>
            <w:vAlign w:val="center"/>
          </w:tcPr>
          <w:p w14:paraId="1A4F6EFD">
            <w:pPr>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合价（元）</w:t>
            </w:r>
          </w:p>
        </w:tc>
      </w:tr>
      <w:tr w14:paraId="69A1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0" w:type="pct"/>
            <w:vAlign w:val="center"/>
          </w:tcPr>
          <w:p w14:paraId="411C2CE5">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四足机器人</w:t>
            </w:r>
          </w:p>
        </w:tc>
        <w:tc>
          <w:tcPr>
            <w:tcW w:w="533" w:type="pct"/>
            <w:vAlign w:val="center"/>
          </w:tcPr>
          <w:p w14:paraId="70F3230E">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辽宁力德航空科技有限公司</w:t>
            </w:r>
          </w:p>
        </w:tc>
        <w:tc>
          <w:tcPr>
            <w:tcW w:w="289" w:type="pct"/>
            <w:vAlign w:val="center"/>
          </w:tcPr>
          <w:p w14:paraId="3A94D66F">
            <w:pPr>
              <w:adjustRightInd w:val="0"/>
              <w:snapToGrid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辽宁/中国</w:t>
            </w:r>
          </w:p>
        </w:tc>
        <w:tc>
          <w:tcPr>
            <w:tcW w:w="1031" w:type="pct"/>
            <w:vAlign w:val="center"/>
          </w:tcPr>
          <w:p w14:paraId="7AF32E06">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91210700318869830K</w:t>
            </w:r>
          </w:p>
        </w:tc>
        <w:tc>
          <w:tcPr>
            <w:tcW w:w="306" w:type="pct"/>
            <w:vAlign w:val="center"/>
          </w:tcPr>
          <w:p w14:paraId="5E3983E1">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小型</w:t>
            </w:r>
          </w:p>
        </w:tc>
        <w:tc>
          <w:tcPr>
            <w:tcW w:w="274" w:type="pct"/>
            <w:vAlign w:val="center"/>
          </w:tcPr>
          <w:p w14:paraId="5F853790">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男</w:t>
            </w:r>
          </w:p>
        </w:tc>
        <w:tc>
          <w:tcPr>
            <w:tcW w:w="355" w:type="pct"/>
            <w:vAlign w:val="center"/>
          </w:tcPr>
          <w:p w14:paraId="14B16D93">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内资</w:t>
            </w:r>
          </w:p>
        </w:tc>
        <w:tc>
          <w:tcPr>
            <w:tcW w:w="208" w:type="pct"/>
            <w:vAlign w:val="center"/>
          </w:tcPr>
          <w:p w14:paraId="75C56735">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力德</w:t>
            </w:r>
          </w:p>
        </w:tc>
        <w:tc>
          <w:tcPr>
            <w:tcW w:w="373" w:type="pct"/>
            <w:vAlign w:val="center"/>
          </w:tcPr>
          <w:p w14:paraId="31154F0C">
            <w:pPr>
              <w:adjustRightInd w:val="0"/>
              <w:snapToGrid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LD40</w:t>
            </w:r>
          </w:p>
        </w:tc>
        <w:tc>
          <w:tcPr>
            <w:tcW w:w="373" w:type="pct"/>
            <w:vAlign w:val="center"/>
          </w:tcPr>
          <w:p w14:paraId="19863D54">
            <w:pPr>
              <w:adjustRightInd w:val="0"/>
              <w:snapToGrid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95600</w:t>
            </w:r>
          </w:p>
        </w:tc>
        <w:tc>
          <w:tcPr>
            <w:tcW w:w="214" w:type="pct"/>
            <w:vAlign w:val="center"/>
          </w:tcPr>
          <w:p w14:paraId="4DEB7B4F">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245" w:type="dxa"/>
            <w:vAlign w:val="center"/>
          </w:tcPr>
          <w:p w14:paraId="5DE65D97">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95600</w:t>
            </w:r>
          </w:p>
        </w:tc>
      </w:tr>
      <w:tr w14:paraId="604C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0" w:type="pct"/>
            <w:vAlign w:val="center"/>
          </w:tcPr>
          <w:p w14:paraId="074EC407">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四轮足机器人</w:t>
            </w:r>
          </w:p>
        </w:tc>
        <w:tc>
          <w:tcPr>
            <w:tcW w:w="533" w:type="pct"/>
            <w:vAlign w:val="center"/>
          </w:tcPr>
          <w:p w14:paraId="73C2F4EA">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辽宁力德航空科技有限公司</w:t>
            </w:r>
          </w:p>
        </w:tc>
        <w:tc>
          <w:tcPr>
            <w:tcW w:w="289" w:type="pct"/>
            <w:vAlign w:val="center"/>
          </w:tcPr>
          <w:p w14:paraId="193AB3F0">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辽宁/中国</w:t>
            </w:r>
          </w:p>
        </w:tc>
        <w:tc>
          <w:tcPr>
            <w:tcW w:w="1031" w:type="pct"/>
            <w:vAlign w:val="center"/>
          </w:tcPr>
          <w:p w14:paraId="7C15CCA2">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91210700318869830K</w:t>
            </w:r>
          </w:p>
        </w:tc>
        <w:tc>
          <w:tcPr>
            <w:tcW w:w="306" w:type="pct"/>
            <w:vAlign w:val="center"/>
          </w:tcPr>
          <w:p w14:paraId="6B5869DF">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小型</w:t>
            </w:r>
          </w:p>
        </w:tc>
        <w:tc>
          <w:tcPr>
            <w:tcW w:w="274" w:type="pct"/>
            <w:vAlign w:val="center"/>
          </w:tcPr>
          <w:p w14:paraId="39E27624">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男</w:t>
            </w:r>
          </w:p>
        </w:tc>
        <w:tc>
          <w:tcPr>
            <w:tcW w:w="355" w:type="pct"/>
            <w:vAlign w:val="center"/>
          </w:tcPr>
          <w:p w14:paraId="3FDB0CBC">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内资</w:t>
            </w:r>
          </w:p>
        </w:tc>
        <w:tc>
          <w:tcPr>
            <w:tcW w:w="208" w:type="pct"/>
            <w:vAlign w:val="center"/>
          </w:tcPr>
          <w:p w14:paraId="518450FA">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力德</w:t>
            </w:r>
          </w:p>
        </w:tc>
        <w:tc>
          <w:tcPr>
            <w:tcW w:w="373" w:type="pct"/>
            <w:vAlign w:val="center"/>
          </w:tcPr>
          <w:p w14:paraId="5C236800">
            <w:pPr>
              <w:adjustRightInd w:val="0"/>
              <w:snapToGrid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LD55</w:t>
            </w:r>
          </w:p>
        </w:tc>
        <w:tc>
          <w:tcPr>
            <w:tcW w:w="373" w:type="pct"/>
            <w:vAlign w:val="center"/>
          </w:tcPr>
          <w:p w14:paraId="5559B864">
            <w:pPr>
              <w:adjustRightInd w:val="0"/>
              <w:snapToGrid w:val="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520000</w:t>
            </w:r>
          </w:p>
        </w:tc>
        <w:tc>
          <w:tcPr>
            <w:tcW w:w="214" w:type="pct"/>
            <w:vAlign w:val="center"/>
          </w:tcPr>
          <w:p w14:paraId="6E03BFD9">
            <w:pPr>
              <w:adjustRightInd w:val="0"/>
              <w:snapToGrid w:val="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245" w:type="dxa"/>
            <w:vAlign w:val="center"/>
          </w:tcPr>
          <w:p w14:paraId="20E3DAC6">
            <w:pPr>
              <w:adjustRightInd w:val="0"/>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520000</w:t>
            </w:r>
          </w:p>
        </w:tc>
      </w:tr>
    </w:tbl>
    <w:p w14:paraId="72DC7E34">
      <w:pPr>
        <w:spacing w:line="240" w:lineRule="auto"/>
        <w:rPr>
          <w:rFonts w:hint="eastAsia" w:ascii="宋体" w:hAnsi="宋体" w:eastAsia="宋体" w:cs="宋体"/>
          <w:kern w:val="0"/>
          <w:sz w:val="24"/>
          <w:szCs w:val="24"/>
          <w:highlight w:val="yellow"/>
        </w:rPr>
      </w:pPr>
    </w:p>
    <w:p w14:paraId="33BFD4B1">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服务要求：</w:t>
      </w:r>
      <w:r>
        <w:rPr>
          <w:rFonts w:hint="eastAsia" w:ascii="宋体" w:hAnsi="宋体" w:eastAsia="宋体" w:cs="宋体"/>
          <w:kern w:val="0"/>
          <w:sz w:val="24"/>
          <w:szCs w:val="24"/>
          <w:highlight w:val="none"/>
          <w:lang w:val="en-US" w:eastAsia="zh-CN"/>
        </w:rPr>
        <w:t>满足采购人要求。</w:t>
      </w:r>
    </w:p>
    <w:p w14:paraId="512909EA">
      <w:pPr>
        <w:spacing w:line="24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服务时间：</w:t>
      </w:r>
      <w:r>
        <w:rPr>
          <w:rFonts w:hint="eastAsia" w:ascii="宋体" w:hAnsi="宋体" w:eastAsia="宋体" w:cs="宋体"/>
          <w:sz w:val="24"/>
          <w:szCs w:val="24"/>
          <w:highlight w:val="none"/>
        </w:rPr>
        <w:t>合同签订后 1个月内到货</w:t>
      </w:r>
      <w:r>
        <w:rPr>
          <w:rFonts w:hint="eastAsia" w:ascii="宋体" w:hAnsi="宋体" w:eastAsia="宋体" w:cs="宋体"/>
          <w:sz w:val="24"/>
          <w:szCs w:val="24"/>
          <w:highlight w:val="none"/>
          <w:lang w:eastAsia="zh-CN"/>
        </w:rPr>
        <w:t>。</w:t>
      </w:r>
    </w:p>
    <w:p w14:paraId="6F5BAC02">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服务标准：</w:t>
      </w:r>
      <w:r>
        <w:rPr>
          <w:rFonts w:hint="eastAsia" w:ascii="宋体" w:hAnsi="宋体" w:eastAsia="宋体" w:cs="宋体"/>
          <w:kern w:val="0"/>
          <w:sz w:val="24"/>
          <w:szCs w:val="24"/>
          <w:highlight w:val="none"/>
          <w:lang w:val="en-US" w:eastAsia="zh-CN"/>
        </w:rPr>
        <w:t>满足采购人要求。</w:t>
      </w:r>
    </w:p>
    <w:p w14:paraId="3C4EA4E1">
      <w:pPr>
        <w:numPr>
          <w:ilvl w:val="0"/>
          <w:numId w:val="1"/>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评审专家（单一来源采购人员）名单：</w:t>
      </w:r>
      <w:r>
        <w:rPr>
          <w:rFonts w:hint="eastAsia" w:ascii="宋体" w:hAnsi="宋体" w:eastAsia="宋体" w:cs="宋体"/>
          <w:sz w:val="24"/>
          <w:szCs w:val="24"/>
          <w:highlight w:val="none"/>
          <w:lang w:val="en-US" w:eastAsia="zh-CN"/>
        </w:rPr>
        <w:t>李玉梅、徐慧、蔡国瑜、</w:t>
      </w:r>
      <w:r>
        <w:rPr>
          <w:rFonts w:hint="eastAsia" w:ascii="宋体" w:hAnsi="宋体"/>
          <w:sz w:val="24"/>
          <w:highlight w:val="none"/>
          <w:lang w:val="en-US" w:eastAsia="zh-CN"/>
        </w:rPr>
        <w:t>历爱华、邢彦</w:t>
      </w:r>
    </w:p>
    <w:p w14:paraId="210E9775">
      <w:pPr>
        <w:numPr>
          <w:ilvl w:val="0"/>
          <w:numId w:val="0"/>
        </w:numPr>
        <w:spacing w:line="240" w:lineRule="auto"/>
        <w:rPr>
          <w:rFonts w:hint="eastAsia" w:ascii="宋体" w:hAnsi="宋体" w:eastAsia="宋体" w:cs="宋体"/>
          <w:kern w:val="0"/>
          <w:sz w:val="24"/>
          <w:szCs w:val="24"/>
          <w:highlight w:val="yellow"/>
        </w:rPr>
      </w:pPr>
      <w:r>
        <w:rPr>
          <w:rFonts w:hint="eastAsia" w:ascii="宋体" w:hAnsi="宋体" w:eastAsia="宋体" w:cs="宋体"/>
          <w:sz w:val="24"/>
          <w:szCs w:val="24"/>
          <w:highlight w:val="none"/>
        </w:rPr>
        <w:t>六、代理服务收费标准及金额：</w:t>
      </w:r>
      <w:r>
        <w:rPr>
          <w:rFonts w:hint="eastAsia" w:ascii="宋体" w:hAnsi="宋体" w:eastAsia="宋体" w:cs="宋体"/>
          <w:kern w:val="0"/>
          <w:sz w:val="24"/>
          <w:szCs w:val="24"/>
          <w:highlight w:val="none"/>
        </w:rPr>
        <w:t>参照原国家计委计价格【2002】1980号文和国家发改委发改办价格【2003】857号文的收费标准收取。</w:t>
      </w:r>
    </w:p>
    <w:p w14:paraId="5C1D8256">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收费金额：</w:t>
      </w:r>
      <w:r>
        <w:rPr>
          <w:rFonts w:hint="eastAsia" w:ascii="宋体" w:hAnsi="宋体" w:eastAsia="宋体" w:cs="宋体"/>
          <w:kern w:val="0"/>
          <w:sz w:val="24"/>
          <w:szCs w:val="24"/>
          <w:highlight w:val="none"/>
          <w:lang w:val="en-US" w:eastAsia="zh-CN"/>
        </w:rPr>
        <w:t>0.9234万</w:t>
      </w:r>
      <w:r>
        <w:rPr>
          <w:rFonts w:hint="eastAsia" w:ascii="宋体" w:hAnsi="宋体" w:eastAsia="宋体" w:cs="宋体"/>
          <w:kern w:val="0"/>
          <w:sz w:val="24"/>
          <w:szCs w:val="24"/>
          <w:highlight w:val="none"/>
        </w:rPr>
        <w:t>元</w:t>
      </w:r>
    </w:p>
    <w:p w14:paraId="05983CFB">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七、公告期限</w:t>
      </w:r>
    </w:p>
    <w:p w14:paraId="17ADC679">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自本公告发布之日起1个工作日。</w:t>
      </w:r>
    </w:p>
    <w:p w14:paraId="35449B00">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八、其他补充事宜</w:t>
      </w:r>
    </w:p>
    <w:p w14:paraId="3F2EE0EB">
      <w:pPr>
        <w:spacing w:line="24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rPr>
        <w:t>供应商北京鑫元盾公共安全防范技术发展中心综合得分</w:t>
      </w:r>
      <w:r>
        <w:rPr>
          <w:rFonts w:hint="eastAsia" w:ascii="宋体" w:hAnsi="宋体" w:eastAsia="宋体" w:cs="宋体"/>
          <w:kern w:val="0"/>
          <w:sz w:val="24"/>
          <w:szCs w:val="24"/>
          <w:highlight w:val="none"/>
          <w:lang w:val="en-US" w:eastAsia="zh-CN"/>
        </w:rPr>
        <w:t>91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 xml:space="preserve"> </w:t>
      </w:r>
    </w:p>
    <w:p w14:paraId="3A76FB90">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九、凡对本次公告内容提出询问，请按以下方式联系。</w:t>
      </w:r>
    </w:p>
    <w:p w14:paraId="5227DAED">
      <w:pPr>
        <w:pStyle w:val="3"/>
        <w:spacing w:line="240" w:lineRule="auto"/>
        <w:rPr>
          <w:rFonts w:hint="eastAsia" w:ascii="宋体" w:hAnsi="宋体" w:eastAsia="宋体" w:cs="宋体"/>
          <w:b w:val="0"/>
          <w:sz w:val="24"/>
          <w:szCs w:val="24"/>
          <w:highlight w:val="none"/>
        </w:rPr>
      </w:pPr>
      <w:bookmarkStart w:id="2" w:name="_Toc35393810"/>
      <w:bookmarkStart w:id="3" w:name="_Toc35393641"/>
      <w:bookmarkStart w:id="4" w:name="_Toc28359023"/>
      <w:bookmarkStart w:id="5" w:name="_Toc28359100"/>
      <w:r>
        <w:rPr>
          <w:rFonts w:hint="eastAsia" w:ascii="宋体" w:hAnsi="宋体" w:eastAsia="宋体" w:cs="宋体"/>
          <w:b w:val="0"/>
          <w:sz w:val="24"/>
          <w:szCs w:val="24"/>
          <w:highlight w:val="none"/>
        </w:rPr>
        <w:t>1.采购人信息</w:t>
      </w:r>
      <w:bookmarkEnd w:id="2"/>
      <w:bookmarkEnd w:id="3"/>
      <w:bookmarkEnd w:id="4"/>
      <w:bookmarkEnd w:id="5"/>
    </w:p>
    <w:p w14:paraId="0D5A9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bookmarkStart w:id="6" w:name="_Toc28359101"/>
      <w:bookmarkStart w:id="7" w:name="_Toc35393811"/>
      <w:bookmarkStart w:id="8" w:name="_Toc35393642"/>
      <w:bookmarkStart w:id="9" w:name="_Toc28359024"/>
      <w:r>
        <w:rPr>
          <w:rFonts w:hint="eastAsia" w:ascii="宋体" w:hAnsi="宋体" w:eastAsia="宋体" w:cs="宋体"/>
          <w:i w:val="0"/>
          <w:iCs w:val="0"/>
          <w:caps w:val="0"/>
          <w:color w:val="404040"/>
          <w:spacing w:val="0"/>
          <w:sz w:val="24"/>
          <w:szCs w:val="24"/>
          <w:highlight w:val="none"/>
          <w:shd w:val="clear" w:fill="FFFFFF"/>
        </w:rPr>
        <w:t>名 称：北京市海淀区疾病预防控制中心　　　　　</w:t>
      </w:r>
    </w:p>
    <w:p w14:paraId="1FC291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地址：北京市海淀区西北旺镇二街五号卫生大厦　　　　　　　　</w:t>
      </w:r>
    </w:p>
    <w:p w14:paraId="681443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联系方式：张楠楠,010-82405712　</w:t>
      </w:r>
    </w:p>
    <w:p w14:paraId="61C632E6">
      <w:pPr>
        <w:pStyle w:val="3"/>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2.采购代理机构信息（如有）</w:t>
      </w:r>
      <w:bookmarkEnd w:id="6"/>
      <w:bookmarkEnd w:id="7"/>
      <w:bookmarkEnd w:id="8"/>
      <w:bookmarkEnd w:id="9"/>
    </w:p>
    <w:p w14:paraId="53F50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bookmarkStart w:id="10" w:name="_Toc28359102"/>
      <w:bookmarkStart w:id="11" w:name="_Toc28359025"/>
      <w:bookmarkStart w:id="12" w:name="_Toc35393643"/>
      <w:bookmarkStart w:id="13" w:name="_Toc35393812"/>
      <w:r>
        <w:rPr>
          <w:rFonts w:hint="eastAsia" w:ascii="宋体" w:hAnsi="宋体" w:eastAsia="宋体" w:cs="宋体"/>
          <w:i w:val="0"/>
          <w:iCs w:val="0"/>
          <w:caps w:val="0"/>
          <w:color w:val="404040"/>
          <w:spacing w:val="0"/>
          <w:sz w:val="24"/>
          <w:szCs w:val="24"/>
          <w:highlight w:val="none"/>
          <w:shd w:val="clear" w:fill="FFFFFF"/>
        </w:rPr>
        <w:t>名 称：北京中诚正信工程咨询有限公司　　　　　　　　　　　　</w:t>
      </w:r>
    </w:p>
    <w:p w14:paraId="7DAFD4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地　址：北京市海淀区马甸东路17号5层509　　　　　　　　　　　　</w:t>
      </w:r>
    </w:p>
    <w:p w14:paraId="2A0A45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联系方式：王赛男，15203360872　　　</w:t>
      </w:r>
    </w:p>
    <w:p w14:paraId="5B7A5674">
      <w:pPr>
        <w:pStyle w:val="3"/>
        <w:spacing w:line="24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3.项目联系方式</w:t>
      </w:r>
      <w:bookmarkEnd w:id="10"/>
      <w:bookmarkEnd w:id="11"/>
      <w:bookmarkEnd w:id="12"/>
      <w:bookmarkEnd w:id="13"/>
    </w:p>
    <w:p w14:paraId="2DFA2A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项目联系人：王赛男</w:t>
      </w:r>
    </w:p>
    <w:p w14:paraId="19E3B4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40" w:lineRule="auto"/>
        <w:ind w:left="0" w:right="0" w:firstLine="0"/>
        <w:rPr>
          <w:rFonts w:hint="eastAsia" w:ascii="宋体" w:hAnsi="宋体" w:eastAsia="宋体" w:cs="宋体"/>
          <w:i w:val="0"/>
          <w:iCs w:val="0"/>
          <w:caps w:val="0"/>
          <w:color w:val="404040"/>
          <w:spacing w:val="0"/>
          <w:sz w:val="24"/>
          <w:szCs w:val="24"/>
          <w:highlight w:val="none"/>
        </w:rPr>
      </w:pPr>
      <w:r>
        <w:rPr>
          <w:rFonts w:hint="eastAsia" w:ascii="宋体" w:hAnsi="宋体" w:eastAsia="宋体" w:cs="宋体"/>
          <w:i w:val="0"/>
          <w:iCs w:val="0"/>
          <w:caps w:val="0"/>
          <w:color w:val="404040"/>
          <w:spacing w:val="0"/>
          <w:sz w:val="24"/>
          <w:szCs w:val="24"/>
          <w:highlight w:val="none"/>
          <w:shd w:val="clear" w:fill="FFFFFF"/>
        </w:rPr>
        <w:t>电　话：　　15203360872</w:t>
      </w:r>
    </w:p>
    <w:p w14:paraId="40D58F37">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十、附件</w:t>
      </w:r>
    </w:p>
    <w:p w14:paraId="15CFF79C">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1.采购文件（</w:t>
      </w:r>
      <w:r>
        <w:rPr>
          <w:rFonts w:hint="eastAsia" w:ascii="宋体" w:hAnsi="宋体" w:eastAsia="宋体" w:cs="宋体"/>
          <w:i/>
          <w:iCs/>
          <w:kern w:val="0"/>
          <w:sz w:val="24"/>
          <w:szCs w:val="24"/>
          <w:highlight w:val="none"/>
        </w:rPr>
        <w:t>已公告的可不重复公告</w:t>
      </w:r>
      <w:r>
        <w:rPr>
          <w:rFonts w:hint="eastAsia" w:ascii="宋体" w:hAnsi="宋体" w:eastAsia="宋体" w:cs="宋体"/>
          <w:kern w:val="0"/>
          <w:sz w:val="24"/>
          <w:szCs w:val="24"/>
          <w:highlight w:val="none"/>
        </w:rPr>
        <w:t>）</w:t>
      </w:r>
    </w:p>
    <w:p w14:paraId="67F9CC7A">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2.被推荐供应商名单和推荐理由（</w:t>
      </w:r>
      <w:r>
        <w:rPr>
          <w:rFonts w:hint="eastAsia" w:ascii="宋体" w:hAnsi="宋体" w:eastAsia="宋体" w:cs="宋体"/>
          <w:i/>
          <w:iCs/>
          <w:kern w:val="0"/>
          <w:sz w:val="24"/>
          <w:szCs w:val="24"/>
          <w:highlight w:val="none"/>
        </w:rPr>
        <w:t>适用于邀请招标、竞争性谈判、询价、竞争性磋商采用书面推荐方式产生符合资格条件的潜在供应商的</w:t>
      </w:r>
      <w:r>
        <w:rPr>
          <w:rFonts w:hint="eastAsia" w:ascii="宋体" w:hAnsi="宋体" w:eastAsia="宋体" w:cs="宋体"/>
          <w:kern w:val="0"/>
          <w:sz w:val="24"/>
          <w:szCs w:val="24"/>
          <w:highlight w:val="none"/>
        </w:rPr>
        <w:t>）</w:t>
      </w:r>
    </w:p>
    <w:p w14:paraId="5B7810A1">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3.中标、成交供应商为中小企业的，应公告其《中小企业声明函》</w:t>
      </w:r>
    </w:p>
    <w:p w14:paraId="6A7E6FD2">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4.中标、成交供应商为残疾人福利性单位的，应公告其《残疾人福利性单位声明函》</w:t>
      </w:r>
    </w:p>
    <w:p w14:paraId="2865758A">
      <w:pPr>
        <w:spacing w:line="24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5.中标、成交供应商为注册地在国家级贫困县域内物业公司的，应公告注册所在县扶贫部门出具的聘用建档立卡贫困人员具体数量的证明。</w:t>
      </w:r>
    </w:p>
    <w:p w14:paraId="624184B3">
      <w:pPr>
        <w:spacing w:line="240" w:lineRule="auto"/>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A109E"/>
    <w:multiLevelType w:val="singleLevel"/>
    <w:tmpl w:val="383A109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7608"/>
    <w:rsid w:val="000179C2"/>
    <w:rsid w:val="00036817"/>
    <w:rsid w:val="00044E0B"/>
    <w:rsid w:val="000800CA"/>
    <w:rsid w:val="000A4FEA"/>
    <w:rsid w:val="000D09D1"/>
    <w:rsid w:val="001170DD"/>
    <w:rsid w:val="001456B9"/>
    <w:rsid w:val="00150AD9"/>
    <w:rsid w:val="001532FF"/>
    <w:rsid w:val="0017037E"/>
    <w:rsid w:val="00187F48"/>
    <w:rsid w:val="001A0E27"/>
    <w:rsid w:val="00243FC2"/>
    <w:rsid w:val="00276CEE"/>
    <w:rsid w:val="002F2486"/>
    <w:rsid w:val="00313283"/>
    <w:rsid w:val="00332A25"/>
    <w:rsid w:val="003410D4"/>
    <w:rsid w:val="003715F7"/>
    <w:rsid w:val="003A4322"/>
    <w:rsid w:val="003C6F13"/>
    <w:rsid w:val="003D7972"/>
    <w:rsid w:val="00402CE9"/>
    <w:rsid w:val="00432D11"/>
    <w:rsid w:val="0045558F"/>
    <w:rsid w:val="00460BB9"/>
    <w:rsid w:val="0047556F"/>
    <w:rsid w:val="005075EC"/>
    <w:rsid w:val="0053334E"/>
    <w:rsid w:val="005501E4"/>
    <w:rsid w:val="00554607"/>
    <w:rsid w:val="00561423"/>
    <w:rsid w:val="00595FAB"/>
    <w:rsid w:val="00611537"/>
    <w:rsid w:val="00620B8A"/>
    <w:rsid w:val="006657E3"/>
    <w:rsid w:val="006B70BA"/>
    <w:rsid w:val="006C6D67"/>
    <w:rsid w:val="006E3AC1"/>
    <w:rsid w:val="00706785"/>
    <w:rsid w:val="00715F5C"/>
    <w:rsid w:val="00722802"/>
    <w:rsid w:val="00760888"/>
    <w:rsid w:val="007804B8"/>
    <w:rsid w:val="007A3829"/>
    <w:rsid w:val="00800633"/>
    <w:rsid w:val="00856B2F"/>
    <w:rsid w:val="00864D79"/>
    <w:rsid w:val="008909E0"/>
    <w:rsid w:val="0095468F"/>
    <w:rsid w:val="00967198"/>
    <w:rsid w:val="00983EF3"/>
    <w:rsid w:val="009A3B7F"/>
    <w:rsid w:val="009A5EDC"/>
    <w:rsid w:val="009F015E"/>
    <w:rsid w:val="009F6266"/>
    <w:rsid w:val="00A25704"/>
    <w:rsid w:val="00A27414"/>
    <w:rsid w:val="00A50F5D"/>
    <w:rsid w:val="00A62BF6"/>
    <w:rsid w:val="00A722BB"/>
    <w:rsid w:val="00A85EC3"/>
    <w:rsid w:val="00AA1E40"/>
    <w:rsid w:val="00AA47E3"/>
    <w:rsid w:val="00AD37E5"/>
    <w:rsid w:val="00AD5933"/>
    <w:rsid w:val="00B0510B"/>
    <w:rsid w:val="00B15FB1"/>
    <w:rsid w:val="00B17CB7"/>
    <w:rsid w:val="00B62B16"/>
    <w:rsid w:val="00BF0F71"/>
    <w:rsid w:val="00C05157"/>
    <w:rsid w:val="00C1545B"/>
    <w:rsid w:val="00C22AF7"/>
    <w:rsid w:val="00C25C9E"/>
    <w:rsid w:val="00C71F30"/>
    <w:rsid w:val="00C97984"/>
    <w:rsid w:val="00D06221"/>
    <w:rsid w:val="00D352EF"/>
    <w:rsid w:val="00D36E81"/>
    <w:rsid w:val="00D54125"/>
    <w:rsid w:val="00D778E0"/>
    <w:rsid w:val="00D81C68"/>
    <w:rsid w:val="00E076C5"/>
    <w:rsid w:val="00E3303D"/>
    <w:rsid w:val="00E66782"/>
    <w:rsid w:val="00E770A1"/>
    <w:rsid w:val="00EB579A"/>
    <w:rsid w:val="00EC155F"/>
    <w:rsid w:val="00EF5391"/>
    <w:rsid w:val="00F02B7C"/>
    <w:rsid w:val="00F1637D"/>
    <w:rsid w:val="00F266D9"/>
    <w:rsid w:val="00F27C2C"/>
    <w:rsid w:val="00F5066E"/>
    <w:rsid w:val="00F81C55"/>
    <w:rsid w:val="00F97608"/>
    <w:rsid w:val="00FC68FE"/>
    <w:rsid w:val="00FC6ACF"/>
    <w:rsid w:val="00FD3E13"/>
    <w:rsid w:val="00FE3D1A"/>
    <w:rsid w:val="00FF20F5"/>
    <w:rsid w:val="00FF5D4E"/>
    <w:rsid w:val="02BD13FE"/>
    <w:rsid w:val="03402725"/>
    <w:rsid w:val="04B95F7B"/>
    <w:rsid w:val="05096FD3"/>
    <w:rsid w:val="05827B41"/>
    <w:rsid w:val="059F3847"/>
    <w:rsid w:val="0A7B021B"/>
    <w:rsid w:val="0ACE5407"/>
    <w:rsid w:val="13F30F85"/>
    <w:rsid w:val="15075DDB"/>
    <w:rsid w:val="1A5363EF"/>
    <w:rsid w:val="1C0F3C96"/>
    <w:rsid w:val="1CE83979"/>
    <w:rsid w:val="246F59D4"/>
    <w:rsid w:val="2E737CA8"/>
    <w:rsid w:val="2EF775CD"/>
    <w:rsid w:val="3F5A53B2"/>
    <w:rsid w:val="44FF2D81"/>
    <w:rsid w:val="455A6D58"/>
    <w:rsid w:val="49D90F25"/>
    <w:rsid w:val="4C7A7005"/>
    <w:rsid w:val="4D7814A6"/>
    <w:rsid w:val="4DC56C8A"/>
    <w:rsid w:val="4E6F34C9"/>
    <w:rsid w:val="4F3D303C"/>
    <w:rsid w:val="4F4608C1"/>
    <w:rsid w:val="4F7A207D"/>
    <w:rsid w:val="5AEB1995"/>
    <w:rsid w:val="5C250D3B"/>
    <w:rsid w:val="5F172392"/>
    <w:rsid w:val="65B740EF"/>
    <w:rsid w:val="6BDA28D7"/>
    <w:rsid w:val="6BE7476A"/>
    <w:rsid w:val="75C90CDB"/>
    <w:rsid w:val="76F07C4F"/>
    <w:rsid w:val="7E77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8"/>
    <w:qFormat/>
    <w:uiPriority w:val="0"/>
    <w:rPr>
      <w:rFonts w:ascii="宋体" w:hAnsi="Courier New"/>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sz w:val="18"/>
      <w:szCs w:val="18"/>
    </w:rPr>
  </w:style>
  <w:style w:type="character" w:customStyle="1" w:styleId="16">
    <w:name w:val="标题 1 Char"/>
    <w:basedOn w:val="11"/>
    <w:link w:val="2"/>
    <w:qFormat/>
    <w:uiPriority w:val="9"/>
    <w:rPr>
      <w:b/>
      <w:bCs/>
      <w:kern w:val="44"/>
      <w:sz w:val="44"/>
      <w:szCs w:val="44"/>
    </w:rPr>
  </w:style>
  <w:style w:type="character" w:customStyle="1" w:styleId="17">
    <w:name w:val="标题 2 Char"/>
    <w:basedOn w:val="11"/>
    <w:link w:val="3"/>
    <w:qFormat/>
    <w:uiPriority w:val="0"/>
    <w:rPr>
      <w:rFonts w:ascii="Arial" w:hAnsi="Arial" w:eastAsia="黑体" w:cs="Arial"/>
      <w:b/>
      <w:bCs/>
      <w:kern w:val="2"/>
      <w:sz w:val="32"/>
      <w:szCs w:val="32"/>
    </w:rPr>
  </w:style>
  <w:style w:type="character" w:customStyle="1" w:styleId="18">
    <w:name w:val="纯文本 Char"/>
    <w:basedOn w:val="11"/>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837</Words>
  <Characters>948</Characters>
  <Lines>13</Lines>
  <Paragraphs>3</Paragraphs>
  <TotalTime>0</TotalTime>
  <ScaleCrop>false</ScaleCrop>
  <LinksUpToDate>false</LinksUpToDate>
  <CharactersWithSpaces>1009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2017-08-31T02:34:00Z</dcterms:created>
  <dc:creator>xr</dc:creator>
  <cp:lastModifiedBy>56226</cp:lastModifiedBy>
  <dcterms:modified xsi:type="dcterms:W3CDTF">2025-12-11T06:56:06Z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TemplateDocerSaveRecord">
    <vt:lpwstr>eyJoZGlkIjoiYTVhMjYyNjU1MTJkN2I2NWE0MDI0ZjQzMjMwNjFjYmQiLCJ1c2VySWQiOiI5MTE1NDU4NDQifQ==</vt:lpwstr>
  </property>
  <property fmtid="{D5CDD505-2E9C-101B-9397-08002B2CF9AE}" pid="4" name="ICV">
    <vt:lpwstr>F6A44AD887F14A93A0DCD7D59C4F63AA_12</vt:lpwstr>
  </property>
</Properties>
</file>