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4.xml" ContentType="application/vnd.openxmlformats-officedocument.wordprocessingml.footer+xml"/>
  <Override PartName="/word/header8.xml" ContentType="application/vnd.openxmlformats-officedocument.wordprocessingml.header+xml"/>
  <Override PartName="/word/footer5.xml" ContentType="application/vnd.openxmlformats-officedocument.wordprocessingml.footer+xml"/>
  <Override PartName="/word/header9.xml" ContentType="application/vnd.openxmlformats-officedocument.wordprocessingml.header+xml"/>
  <Override PartName="/word/footer6.xml" ContentType="application/vnd.openxmlformats-officedocument.wordprocessingml.footer+xml"/>
  <Override PartName="/word/header10.xml" ContentType="application/vnd.openxmlformats-officedocument.wordprocessingml.header+xml"/>
  <Override PartName="/word/footer7.xml" ContentType="application/vnd.openxmlformats-officedocument.wordprocessingml.footer+xml"/>
  <Override PartName="/word/header11.xml" ContentType="application/vnd.openxmlformats-officedocument.wordprocessingml.header+xml"/>
  <Override PartName="/word/footer8.xml" ContentType="application/vnd.openxmlformats-officedocument.wordprocessingml.footer+xml"/>
  <Override PartName="/word/header12.xml" ContentType="application/vnd.openxmlformats-officedocument.wordprocessingml.header+xml"/>
  <Override PartName="/word/footer9.xml" ContentType="application/vnd.openxmlformats-officedocument.wordprocessingml.footer+xml"/>
  <Override PartName="/word/header13.xml" ContentType="application/vnd.openxmlformats-officedocument.wordprocessingml.header+xml"/>
  <Override PartName="/word/footer10.xml" ContentType="application/vnd.openxmlformats-officedocument.wordprocessingml.footer+xml"/>
  <Override PartName="/word/header14.xml" ContentType="application/vnd.openxmlformats-officedocument.wordprocessingml.header+xml"/>
  <Override PartName="/word/footer11.xml" ContentType="application/vnd.openxmlformats-officedocument.wordprocessingml.footer+xml"/>
  <Override PartName="/word/header15.xml" ContentType="application/vnd.openxmlformats-officedocument.wordprocessingml.header+xml"/>
  <Override PartName="/word/footer12.xml" ContentType="application/vnd.openxmlformats-officedocument.wordprocessingml.footer+xml"/>
  <Override PartName="/word/header16.xml" ContentType="application/vnd.openxmlformats-officedocument.wordprocessingml.header+xml"/>
  <Override PartName="/word/footer13.xml" ContentType="application/vnd.openxmlformats-officedocument.wordprocessingml.footer+xml"/>
  <Override PartName="/word/header17.xml" ContentType="application/vnd.openxmlformats-officedocument.wordprocessingml.header+xml"/>
  <Override PartName="/word/footer14.xml" ContentType="application/vnd.openxmlformats-officedocument.wordprocessingml.footer+xml"/>
  <Override PartName="/word/header18.xml" ContentType="application/vnd.openxmlformats-officedocument.wordprocessingml.header+xml"/>
  <Override PartName="/word/footer15.xml" ContentType="application/vnd.openxmlformats-officedocument.wordprocessingml.footer+xml"/>
  <Override PartName="/word/header19.xml" ContentType="application/vnd.openxmlformats-officedocument.wordprocessingml.header+xml"/>
  <Override PartName="/word/footer16.xml" ContentType="application/vnd.openxmlformats-officedocument.wordprocessingml.footer+xml"/>
  <Override PartName="/word/header20.xml" ContentType="application/vnd.openxmlformats-officedocument.wordprocessingml.header+xml"/>
  <Override PartName="/word/footer17.xml" ContentType="application/vnd.openxmlformats-officedocument.wordprocessingml.footer+xml"/>
  <Override PartName="/word/header21.xml" ContentType="application/vnd.openxmlformats-officedocument.wordprocessingml.header+xml"/>
  <Override PartName="/word/footer18.xml" ContentType="application/vnd.openxmlformats-officedocument.wordprocessingml.footer+xml"/>
  <Override PartName="/word/header22.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header23.xml" ContentType="application/vnd.openxmlformats-officedocument.wordprocessingml.header+xml"/>
  <Override PartName="/word/footer22.xml" ContentType="application/vnd.openxmlformats-officedocument.wordprocessingml.footer+xml"/>
  <Override PartName="/word/footer23.xml" ContentType="application/vnd.openxmlformats-officedocument.wordprocessingml.footer+xml"/>
  <Override PartName="/word/header24.xml" ContentType="application/vnd.openxmlformats-officedocument.wordprocessingml.header+xml"/>
  <Override PartName="/word/footer24.xml" ContentType="application/vnd.openxmlformats-officedocument.wordprocessingml.footer+xml"/>
  <Override PartName="/word/header25.xml" ContentType="application/vnd.openxmlformats-officedocument.wordprocessingml.header+xml"/>
  <Override PartName="/word/footer25.xml" ContentType="application/vnd.openxmlformats-officedocument.wordprocessingml.footer+xml"/>
  <Override PartName="/word/header26.xml" ContentType="application/vnd.openxmlformats-officedocument.wordprocessingml.header+xml"/>
  <Override PartName="/word/footer26.xml" ContentType="application/vnd.openxmlformats-officedocument.wordprocessingml.footer+xml"/>
  <Override PartName="/word/header27.xml" ContentType="application/vnd.openxmlformats-officedocument.wordprocessingml.header+xml"/>
  <Override PartName="/word/footer27.xml" ContentType="application/vnd.openxmlformats-officedocument.wordprocessingml.footer+xml"/>
  <Override PartName="/word/header28.xml" ContentType="application/vnd.openxmlformats-officedocument.wordprocessingml.header+xml"/>
  <Override PartName="/word/footer28.xml" ContentType="application/vnd.openxmlformats-officedocument.wordprocessingml.footer+xml"/>
  <Override PartName="/word/header29.xml" ContentType="application/vnd.openxmlformats-officedocument.wordprocessingml.header+xml"/>
  <Override PartName="/word/footer29.xml" ContentType="application/vnd.openxmlformats-officedocument.wordprocessingml.footer+xml"/>
  <Override PartName="/word/header30.xml" ContentType="application/vnd.openxmlformats-officedocument.wordprocessingml.header+xml"/>
  <Override PartName="/word/footer30.xml" ContentType="application/vnd.openxmlformats-officedocument.wordprocessingml.footer+xml"/>
  <Override PartName="/word/header31.xml" ContentType="application/vnd.openxmlformats-officedocument.wordprocessingml.header+xml"/>
  <Override PartName="/word/footer31.xml" ContentType="application/vnd.openxmlformats-officedocument.wordprocessingml.footer+xml"/>
  <Override PartName="/word/footer32.xml" ContentType="application/vnd.openxmlformats-officedocument.wordprocessingml.footer+xml"/>
  <Override PartName="/word/header32.xml" ContentType="application/vnd.openxmlformats-officedocument.wordprocessingml.header+xml"/>
  <Override PartName="/word/footer33.xml" ContentType="application/vnd.openxmlformats-officedocument.wordprocessingml.footer+xml"/>
  <Override PartName="/word/header33.xml" ContentType="application/vnd.openxmlformats-officedocument.wordprocessingml.header+xml"/>
  <Override PartName="/word/footer3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6271D1" w14:textId="77777777" w:rsidR="008774E2" w:rsidRDefault="00C15F0F">
      <w:pPr>
        <w:spacing w:line="280" w:lineRule="auto"/>
      </w:pPr>
      <w:r>
        <w:rPr>
          <w:rFonts w:ascii="宋体" w:eastAsia="宋体" w:hAnsi="宋体" w:cs="Times New Roman"/>
          <w:b/>
          <w:noProof/>
          <w:sz w:val="44"/>
          <w:szCs w:val="20"/>
        </w:rPr>
        <w:drawing>
          <wp:inline distT="0" distB="0" distL="0" distR="0" wp14:anchorId="09F2A47C" wp14:editId="3C9CCDB0">
            <wp:extent cx="3038475" cy="1209675"/>
            <wp:effectExtent l="0" t="0" r="9525" b="9525"/>
            <wp:docPr id="6" name="图片 6" descr="说明: C:\Users\Administrator\Documents\WeChat Files\wxid_ivh8lcyezlpt21\FileStorage\Fav\Temp\96ac3137\res\fb7576e649742aeed57f84ef82800ff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说明: C:\Users\Administrator\Documents\WeChat Files\wxid_ivh8lcyezlpt21\FileStorage\Fav\Temp\96ac3137\res\fb7576e649742aeed57f84ef82800ff7.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3038475" cy="1209675"/>
                    </a:xfrm>
                    <a:prstGeom prst="rect">
                      <a:avLst/>
                    </a:prstGeom>
                    <a:noFill/>
                    <a:ln>
                      <a:noFill/>
                    </a:ln>
                  </pic:spPr>
                </pic:pic>
              </a:graphicData>
            </a:graphic>
          </wp:inline>
        </w:drawing>
      </w:r>
    </w:p>
    <w:p w14:paraId="0AB55B3C" w14:textId="77777777" w:rsidR="008774E2" w:rsidRDefault="008774E2">
      <w:pPr>
        <w:spacing w:line="280" w:lineRule="auto"/>
      </w:pPr>
    </w:p>
    <w:p w14:paraId="6A79CD75" w14:textId="77777777" w:rsidR="008774E2" w:rsidRDefault="008774E2">
      <w:pPr>
        <w:spacing w:line="281" w:lineRule="auto"/>
      </w:pPr>
    </w:p>
    <w:p w14:paraId="5DCBF857" w14:textId="77777777" w:rsidR="008774E2" w:rsidRDefault="008774E2">
      <w:pPr>
        <w:spacing w:line="281" w:lineRule="auto"/>
      </w:pPr>
    </w:p>
    <w:p w14:paraId="7502FE97" w14:textId="77777777" w:rsidR="008774E2" w:rsidRDefault="008774E2">
      <w:pPr>
        <w:spacing w:line="281" w:lineRule="auto"/>
      </w:pPr>
    </w:p>
    <w:p w14:paraId="0EEDD0A8" w14:textId="77777777" w:rsidR="008774E2" w:rsidRDefault="008774E2">
      <w:pPr>
        <w:spacing w:line="281" w:lineRule="auto"/>
      </w:pPr>
    </w:p>
    <w:p w14:paraId="546A82CA" w14:textId="77777777" w:rsidR="008774E2" w:rsidRDefault="008774E2">
      <w:pPr>
        <w:spacing w:line="281" w:lineRule="auto"/>
      </w:pPr>
    </w:p>
    <w:p w14:paraId="15285D59" w14:textId="77777777" w:rsidR="008774E2" w:rsidRDefault="008774E2">
      <w:pPr>
        <w:spacing w:line="281" w:lineRule="auto"/>
      </w:pPr>
    </w:p>
    <w:p w14:paraId="4891CA44" w14:textId="77777777" w:rsidR="008774E2" w:rsidRDefault="00C15F0F">
      <w:pPr>
        <w:spacing w:before="195" w:line="219" w:lineRule="auto"/>
        <w:jc w:val="center"/>
        <w:outlineLvl w:val="0"/>
        <w:rPr>
          <w:rFonts w:ascii="宋体" w:eastAsia="宋体" w:hAnsi="宋体" w:cs="宋体" w:hint="eastAsia"/>
          <w:sz w:val="60"/>
          <w:szCs w:val="60"/>
        </w:rPr>
      </w:pPr>
      <w:bookmarkStart w:id="0" w:name="_Toc14828"/>
      <w:r>
        <w:rPr>
          <w:rFonts w:ascii="宋体" w:eastAsia="宋体" w:hAnsi="宋体" w:cs="宋体"/>
          <w:spacing w:val="-2"/>
          <w:sz w:val="60"/>
          <w:szCs w:val="60"/>
          <w14:textOutline w14:w="3848" w14:cap="flat" w14:cmpd="sng" w14:algn="ctr">
            <w14:solidFill>
              <w14:srgbClr w14:val="000000"/>
            </w14:solidFill>
            <w14:prstDash w14:val="solid"/>
            <w14:miter w14:lim="0"/>
          </w14:textOutline>
        </w:rPr>
        <w:t>北京市政府</w:t>
      </w:r>
      <w:r>
        <w:rPr>
          <w:rFonts w:ascii="宋体" w:eastAsia="宋体" w:hAnsi="宋体" w:cs="宋体"/>
          <w:spacing w:val="-1"/>
          <w:sz w:val="60"/>
          <w:szCs w:val="60"/>
          <w14:textOutline w14:w="3848" w14:cap="flat" w14:cmpd="sng" w14:algn="ctr">
            <w14:solidFill>
              <w14:srgbClr w14:val="000000"/>
            </w14:solidFill>
            <w14:prstDash w14:val="solid"/>
            <w14:miter w14:lim="0"/>
          </w14:textOutline>
        </w:rPr>
        <w:t>采购项目</w:t>
      </w:r>
      <w:bookmarkEnd w:id="0"/>
    </w:p>
    <w:p w14:paraId="1C096F9E" w14:textId="77777777" w:rsidR="008774E2" w:rsidRDefault="00C15F0F">
      <w:pPr>
        <w:spacing w:before="65" w:line="219" w:lineRule="auto"/>
        <w:jc w:val="center"/>
        <w:outlineLvl w:val="0"/>
        <w:rPr>
          <w:rFonts w:ascii="宋体" w:eastAsia="宋体" w:hAnsi="宋体" w:cs="宋体" w:hint="eastAsia"/>
          <w:sz w:val="60"/>
          <w:szCs w:val="60"/>
        </w:rPr>
      </w:pPr>
      <w:bookmarkStart w:id="1" w:name="_Toc27476"/>
      <w:r>
        <w:rPr>
          <w:rFonts w:ascii="宋体" w:eastAsia="宋体" w:hAnsi="宋体" w:cs="宋体"/>
          <w:spacing w:val="-3"/>
          <w:sz w:val="60"/>
          <w:szCs w:val="60"/>
          <w14:textOutline w14:w="3848" w14:cap="flat" w14:cmpd="sng" w14:algn="ctr">
            <w14:solidFill>
              <w14:srgbClr w14:val="000000"/>
            </w14:solidFill>
            <w14:prstDash w14:val="solid"/>
            <w14:miter w14:lim="0"/>
          </w14:textOutline>
        </w:rPr>
        <w:t>公</w:t>
      </w:r>
      <w:r>
        <w:rPr>
          <w:rFonts w:ascii="宋体" w:eastAsia="宋体" w:hAnsi="宋体" w:cs="宋体"/>
          <w:spacing w:val="-2"/>
          <w:sz w:val="60"/>
          <w:szCs w:val="60"/>
          <w14:textOutline w14:w="3848" w14:cap="flat" w14:cmpd="sng" w14:algn="ctr">
            <w14:solidFill>
              <w14:srgbClr w14:val="000000"/>
            </w14:solidFill>
            <w14:prstDash w14:val="solid"/>
            <w14:miter w14:lim="0"/>
          </w14:textOutline>
        </w:rPr>
        <w:t>开招标文件</w:t>
      </w:r>
      <w:bookmarkEnd w:id="1"/>
    </w:p>
    <w:p w14:paraId="310BBCDE" w14:textId="77777777" w:rsidR="008774E2" w:rsidRDefault="008774E2">
      <w:pPr>
        <w:spacing w:before="68" w:line="220" w:lineRule="auto"/>
        <w:ind w:left="2376"/>
        <w:rPr>
          <w:rFonts w:ascii="宋体" w:eastAsia="宋体" w:hAnsi="宋体" w:cs="宋体" w:hint="eastAsia"/>
          <w:sz w:val="60"/>
          <w:szCs w:val="60"/>
        </w:rPr>
      </w:pPr>
    </w:p>
    <w:p w14:paraId="2A595A88" w14:textId="77777777" w:rsidR="008774E2" w:rsidRDefault="008774E2">
      <w:pPr>
        <w:spacing w:line="316" w:lineRule="auto"/>
      </w:pPr>
    </w:p>
    <w:p w14:paraId="40F2CAA1" w14:textId="77777777" w:rsidR="008774E2" w:rsidRDefault="008774E2">
      <w:pPr>
        <w:spacing w:line="316" w:lineRule="auto"/>
      </w:pPr>
    </w:p>
    <w:p w14:paraId="3D54574F" w14:textId="77777777" w:rsidR="008774E2" w:rsidRDefault="008774E2">
      <w:pPr>
        <w:spacing w:line="316" w:lineRule="auto"/>
      </w:pPr>
    </w:p>
    <w:p w14:paraId="67A63CDA" w14:textId="77777777" w:rsidR="008774E2" w:rsidRDefault="008774E2">
      <w:pPr>
        <w:spacing w:line="316" w:lineRule="auto"/>
      </w:pPr>
    </w:p>
    <w:p w14:paraId="6F795826" w14:textId="77777777" w:rsidR="008774E2" w:rsidRDefault="008774E2">
      <w:pPr>
        <w:spacing w:line="316" w:lineRule="auto"/>
      </w:pPr>
    </w:p>
    <w:p w14:paraId="1D37ABA8" w14:textId="77777777" w:rsidR="008774E2" w:rsidRDefault="008774E2">
      <w:pPr>
        <w:spacing w:line="316" w:lineRule="auto"/>
      </w:pPr>
    </w:p>
    <w:p w14:paraId="7BC11DA0" w14:textId="77777777" w:rsidR="008774E2" w:rsidRDefault="008774E2">
      <w:pPr>
        <w:spacing w:line="316" w:lineRule="auto"/>
      </w:pPr>
    </w:p>
    <w:p w14:paraId="3A9A7BE9" w14:textId="062FC1A0" w:rsidR="008774E2" w:rsidRDefault="00C15F0F">
      <w:pPr>
        <w:spacing w:before="117" w:line="360" w:lineRule="auto"/>
        <w:ind w:left="1558" w:hangingChars="457" w:hanging="1558"/>
        <w:rPr>
          <w:rFonts w:ascii="宋体" w:eastAsia="宋体" w:hAnsi="宋体" w:cs="宋体" w:hint="eastAsia"/>
          <w:color w:val="auto"/>
          <w:sz w:val="36"/>
          <w:szCs w:val="36"/>
        </w:rPr>
      </w:pPr>
      <w:r>
        <w:rPr>
          <w:rFonts w:ascii="宋体" w:eastAsia="宋体" w:hAnsi="宋体" w:cs="宋体"/>
          <w:spacing w:val="-19"/>
          <w:sz w:val="36"/>
          <w:szCs w:val="36"/>
        </w:rPr>
        <w:t>项</w:t>
      </w:r>
      <w:r>
        <w:rPr>
          <w:rFonts w:ascii="宋体" w:eastAsia="宋体" w:hAnsi="宋体" w:cs="宋体"/>
          <w:spacing w:val="-16"/>
          <w:sz w:val="36"/>
          <w:szCs w:val="36"/>
        </w:rPr>
        <w:t>目名</w:t>
      </w:r>
      <w:r>
        <w:rPr>
          <w:rFonts w:ascii="宋体" w:eastAsia="宋体" w:hAnsi="宋体" w:cs="宋体"/>
          <w:color w:val="auto"/>
          <w:spacing w:val="-16"/>
          <w:sz w:val="36"/>
          <w:szCs w:val="36"/>
        </w:rPr>
        <w:t>称:</w:t>
      </w:r>
      <w:r>
        <w:rPr>
          <w:rFonts w:hint="eastAsia"/>
          <w:color w:val="auto"/>
        </w:rPr>
        <w:t xml:space="preserve"> </w:t>
      </w:r>
      <w:r w:rsidR="002C301E" w:rsidRPr="002C301E">
        <w:rPr>
          <w:rFonts w:ascii="宋体" w:eastAsia="宋体" w:hAnsi="宋体" w:cs="宋体" w:hint="eastAsia"/>
          <w:spacing w:val="-19"/>
          <w:sz w:val="36"/>
          <w:szCs w:val="36"/>
        </w:rPr>
        <w:t>北京市通州区精神病医院购置医疗设备其他医疗设备采购项目</w:t>
      </w:r>
    </w:p>
    <w:p w14:paraId="53906BFD" w14:textId="77777777" w:rsidR="008774E2" w:rsidRDefault="00C15F0F">
      <w:pPr>
        <w:spacing w:before="136" w:line="360" w:lineRule="auto"/>
        <w:outlineLvl w:val="0"/>
        <w:rPr>
          <w:rFonts w:ascii="宋体" w:eastAsia="宋体" w:hAnsi="宋体" w:cs="宋体" w:hint="eastAsia"/>
          <w:color w:val="FF0000"/>
          <w:sz w:val="36"/>
          <w:szCs w:val="36"/>
        </w:rPr>
      </w:pPr>
      <w:bookmarkStart w:id="2" w:name="_Toc29028"/>
      <w:r>
        <w:rPr>
          <w:rFonts w:ascii="宋体" w:eastAsia="宋体" w:hAnsi="宋体" w:cs="宋体"/>
          <w:color w:val="auto"/>
          <w:spacing w:val="-9"/>
          <w:position w:val="5"/>
          <w:sz w:val="36"/>
          <w:szCs w:val="36"/>
        </w:rPr>
        <w:t>采购编号</w:t>
      </w:r>
      <w:r>
        <w:rPr>
          <w:rFonts w:ascii="宋体" w:eastAsia="宋体" w:hAnsi="宋体" w:cs="宋体"/>
          <w:spacing w:val="-19"/>
          <w:sz w:val="36"/>
          <w:szCs w:val="36"/>
        </w:rPr>
        <w:t>:</w:t>
      </w:r>
      <w:bookmarkEnd w:id="2"/>
      <w:r>
        <w:rPr>
          <w:rFonts w:ascii="宋体" w:eastAsia="宋体" w:hAnsi="宋体" w:cs="宋体"/>
          <w:spacing w:val="-19"/>
          <w:sz w:val="36"/>
          <w:szCs w:val="36"/>
        </w:rPr>
        <w:t xml:space="preserve"> ZYLS-ZB-202511042</w:t>
      </w:r>
    </w:p>
    <w:p w14:paraId="668BBAA6" w14:textId="77777777" w:rsidR="008774E2" w:rsidRDefault="00C15F0F">
      <w:pPr>
        <w:spacing w:before="226" w:line="360" w:lineRule="auto"/>
        <w:outlineLvl w:val="0"/>
        <w:rPr>
          <w:rFonts w:ascii="宋体" w:eastAsia="宋体" w:hAnsi="宋体" w:cs="宋体" w:hint="eastAsia"/>
          <w:sz w:val="36"/>
          <w:szCs w:val="36"/>
        </w:rPr>
      </w:pPr>
      <w:bookmarkStart w:id="3" w:name="_Toc31758"/>
      <w:r>
        <w:rPr>
          <w:rFonts w:ascii="宋体" w:eastAsia="宋体" w:hAnsi="宋体" w:cs="宋体"/>
          <w:spacing w:val="-11"/>
          <w:sz w:val="36"/>
          <w:szCs w:val="36"/>
        </w:rPr>
        <w:t>采</w:t>
      </w:r>
      <w:r>
        <w:rPr>
          <w:rFonts w:ascii="宋体" w:eastAsia="宋体" w:hAnsi="宋体" w:cs="宋体"/>
          <w:spacing w:val="-7"/>
          <w:sz w:val="36"/>
          <w:szCs w:val="36"/>
        </w:rPr>
        <w:t xml:space="preserve"> 购 </w:t>
      </w:r>
      <w:r>
        <w:rPr>
          <w:rFonts w:ascii="宋体" w:eastAsia="宋体" w:hAnsi="宋体" w:cs="宋体"/>
          <w:color w:val="auto"/>
          <w:spacing w:val="-7"/>
          <w:sz w:val="36"/>
          <w:szCs w:val="36"/>
        </w:rPr>
        <w:t>人:</w:t>
      </w:r>
      <w:bookmarkEnd w:id="3"/>
      <w:r>
        <w:rPr>
          <w:rFonts w:hint="eastAsia"/>
          <w:color w:val="auto"/>
        </w:rPr>
        <w:t xml:space="preserve"> </w:t>
      </w:r>
      <w:r>
        <w:rPr>
          <w:rFonts w:ascii="宋体" w:eastAsia="宋体" w:hAnsi="宋体" w:cs="宋体" w:hint="eastAsia"/>
          <w:color w:val="auto"/>
          <w:spacing w:val="-16"/>
          <w:sz w:val="36"/>
          <w:szCs w:val="36"/>
        </w:rPr>
        <w:t>北京市通州区精神病医院</w:t>
      </w:r>
    </w:p>
    <w:p w14:paraId="1984682B" w14:textId="77777777" w:rsidR="008774E2" w:rsidRDefault="00C15F0F">
      <w:pPr>
        <w:spacing w:before="273" w:line="360" w:lineRule="auto"/>
        <w:rPr>
          <w:rFonts w:ascii="宋体" w:eastAsia="宋体" w:hAnsi="宋体" w:cs="宋体" w:hint="eastAsia"/>
          <w:sz w:val="36"/>
          <w:szCs w:val="36"/>
        </w:rPr>
        <w:sectPr w:rsidR="008774E2">
          <w:footerReference w:type="default" r:id="rId10"/>
          <w:pgSz w:w="11907" w:h="16840"/>
          <w:pgMar w:top="1403" w:right="1786" w:bottom="0" w:left="1786" w:header="0" w:footer="0" w:gutter="0"/>
          <w:cols w:space="720"/>
        </w:sectPr>
      </w:pPr>
      <w:r>
        <w:rPr>
          <w:rFonts w:ascii="宋体" w:eastAsia="宋体" w:hAnsi="宋体" w:cs="宋体"/>
          <w:spacing w:val="-16"/>
          <w:sz w:val="36"/>
          <w:szCs w:val="36"/>
        </w:rPr>
        <w:t>采</w:t>
      </w:r>
      <w:r>
        <w:rPr>
          <w:rFonts w:ascii="宋体" w:eastAsia="宋体" w:hAnsi="宋体" w:cs="宋体"/>
          <w:spacing w:val="-11"/>
          <w:sz w:val="36"/>
          <w:szCs w:val="36"/>
        </w:rPr>
        <w:t>购代理机构:</w:t>
      </w:r>
      <w:r>
        <w:rPr>
          <w:rFonts w:hint="eastAsia"/>
        </w:rPr>
        <w:t xml:space="preserve"> </w:t>
      </w:r>
      <w:r>
        <w:rPr>
          <w:rFonts w:ascii="宋体" w:eastAsia="宋体" w:hAnsi="宋体" w:cs="宋体" w:hint="eastAsia"/>
          <w:spacing w:val="-11"/>
          <w:sz w:val="36"/>
          <w:szCs w:val="36"/>
        </w:rPr>
        <w:t>中源联盛咨询（北京）有限公司</w:t>
      </w:r>
    </w:p>
    <w:p w14:paraId="079D08C0" w14:textId="77777777" w:rsidR="008774E2" w:rsidRDefault="008774E2"/>
    <w:p w14:paraId="2E655A09" w14:textId="77777777" w:rsidR="008774E2" w:rsidRDefault="008774E2"/>
    <w:p w14:paraId="013BCC29" w14:textId="77777777" w:rsidR="008774E2" w:rsidRDefault="008774E2">
      <w:pPr>
        <w:spacing w:line="241" w:lineRule="auto"/>
      </w:pPr>
    </w:p>
    <w:sdt>
      <w:sdtPr>
        <w:rPr>
          <w:rFonts w:ascii="宋体" w:eastAsia="宋体" w:hAnsi="宋体"/>
        </w:rPr>
        <w:id w:val="147468038"/>
        <w15:color w:val="DBDBDB"/>
        <w:docPartObj>
          <w:docPartGallery w:val="Table of Contents"/>
          <w:docPartUnique/>
        </w:docPartObj>
      </w:sdtPr>
      <w:sdtEndPr>
        <w:rPr>
          <w:rFonts w:ascii="Arial" w:eastAsiaTheme="minorEastAsia" w:hAnsi="Arial"/>
        </w:rPr>
      </w:sdtEndPr>
      <w:sdtContent>
        <w:p w14:paraId="6E13FFE8" w14:textId="77777777" w:rsidR="008774E2" w:rsidRDefault="00C15F0F">
          <w:pPr>
            <w:jc w:val="center"/>
            <w:rPr>
              <w:sz w:val="36"/>
              <w:szCs w:val="36"/>
            </w:rPr>
          </w:pPr>
          <w:r>
            <w:rPr>
              <w:rFonts w:ascii="宋体" w:eastAsia="宋体" w:hAnsi="宋体"/>
              <w:sz w:val="36"/>
              <w:szCs w:val="36"/>
            </w:rPr>
            <w:t>目</w:t>
          </w:r>
          <w:r>
            <w:rPr>
              <w:rFonts w:ascii="宋体" w:eastAsia="宋体" w:hAnsi="宋体" w:hint="eastAsia"/>
              <w:sz w:val="36"/>
              <w:szCs w:val="36"/>
            </w:rPr>
            <w:t xml:space="preserve">   </w:t>
          </w:r>
          <w:r>
            <w:rPr>
              <w:rFonts w:ascii="宋体" w:eastAsia="宋体" w:hAnsi="宋体"/>
              <w:sz w:val="36"/>
              <w:szCs w:val="36"/>
            </w:rPr>
            <w:t>录</w:t>
          </w:r>
        </w:p>
        <w:p w14:paraId="104D5E46" w14:textId="77777777" w:rsidR="008774E2" w:rsidRDefault="00C15F0F">
          <w:pPr>
            <w:pStyle w:val="WPSOffice1"/>
            <w:tabs>
              <w:tab w:val="right" w:leader="dot" w:pos="9074"/>
            </w:tabs>
            <w:rPr>
              <w:rFonts w:ascii="宋体" w:hAnsi="宋体" w:cs="宋体" w:hint="eastAsia"/>
              <w:sz w:val="24"/>
              <w:szCs w:val="24"/>
            </w:rPr>
          </w:pPr>
          <w:r>
            <w:rPr>
              <w:rFonts w:ascii="宋体" w:hAnsi="宋体" w:cs="宋体" w:hint="eastAsia"/>
              <w:sz w:val="24"/>
              <w:szCs w:val="24"/>
            </w:rPr>
            <w:fldChar w:fldCharType="begin"/>
          </w:r>
          <w:r>
            <w:rPr>
              <w:rFonts w:ascii="宋体" w:hAnsi="宋体" w:cs="宋体" w:hint="eastAsia"/>
              <w:sz w:val="24"/>
              <w:szCs w:val="24"/>
            </w:rPr>
            <w:instrText xml:space="preserve">TOC \o "1-3" \h \u </w:instrText>
          </w:r>
          <w:r>
            <w:rPr>
              <w:rFonts w:ascii="宋体" w:hAnsi="宋体" w:cs="宋体" w:hint="eastAsia"/>
              <w:sz w:val="24"/>
              <w:szCs w:val="24"/>
            </w:rPr>
            <w:fldChar w:fldCharType="separate"/>
          </w:r>
        </w:p>
        <w:p w14:paraId="03264D2B" w14:textId="77777777" w:rsidR="008774E2" w:rsidRDefault="00737E76">
          <w:pPr>
            <w:pStyle w:val="WPSOffice1"/>
            <w:tabs>
              <w:tab w:val="right" w:leader="dot" w:pos="9074"/>
            </w:tabs>
            <w:spacing w:line="480" w:lineRule="auto"/>
            <w:rPr>
              <w:rFonts w:ascii="宋体" w:hAnsi="宋体" w:cs="宋体" w:hint="eastAsia"/>
              <w:b/>
              <w:bCs/>
              <w:sz w:val="24"/>
              <w:szCs w:val="24"/>
            </w:rPr>
          </w:pPr>
          <w:hyperlink w:anchor="_Toc624" w:history="1">
            <w:r w:rsidR="00C15F0F">
              <w:rPr>
                <w:rFonts w:ascii="宋体" w:hAnsi="宋体" w:cs="宋体" w:hint="eastAsia"/>
                <w:b/>
                <w:bCs/>
                <w:spacing w:val="-1"/>
                <w:sz w:val="24"/>
                <w:szCs w:val="24"/>
                <w14:textOutline w14:w="2311" w14:cap="flat" w14:cmpd="sng" w14:algn="ctr">
                  <w14:solidFill>
                    <w14:srgbClr w14:val="000000"/>
                  </w14:solidFill>
                  <w14:prstDash w14:val="solid"/>
                  <w14:miter w14:lim="0"/>
                </w14:textOutline>
              </w:rPr>
              <w:t>第一章</w:t>
            </w:r>
            <w:r w:rsidR="00C15F0F">
              <w:rPr>
                <w:rFonts w:ascii="宋体" w:hAnsi="宋体" w:cs="宋体" w:hint="eastAsia"/>
                <w:b/>
                <w:bCs/>
                <w:spacing w:val="-1"/>
                <w:sz w:val="24"/>
                <w:szCs w:val="24"/>
              </w:rPr>
              <w:t xml:space="preserve">   </w:t>
            </w:r>
            <w:r w:rsidR="00C15F0F">
              <w:rPr>
                <w:rFonts w:ascii="宋体" w:hAnsi="宋体" w:cs="宋体" w:hint="eastAsia"/>
                <w:b/>
                <w:bCs/>
                <w:spacing w:val="-1"/>
                <w:sz w:val="24"/>
                <w:szCs w:val="24"/>
                <w14:textOutline w14:w="2311" w14:cap="flat" w14:cmpd="sng" w14:algn="ctr">
                  <w14:solidFill>
                    <w14:srgbClr w14:val="000000"/>
                  </w14:solidFill>
                  <w14:prstDash w14:val="solid"/>
                  <w14:miter w14:lim="0"/>
                </w14:textOutline>
              </w:rPr>
              <w:t>投</w:t>
            </w:r>
            <w:r w:rsidR="00C15F0F">
              <w:rPr>
                <w:rFonts w:ascii="宋体" w:hAnsi="宋体" w:cs="宋体" w:hint="eastAsia"/>
                <w:b/>
                <w:bCs/>
                <w:sz w:val="24"/>
                <w:szCs w:val="24"/>
                <w14:textOutline w14:w="2311" w14:cap="flat" w14:cmpd="sng" w14:algn="ctr">
                  <w14:solidFill>
                    <w14:srgbClr w14:val="000000"/>
                  </w14:solidFill>
                  <w14:prstDash w14:val="solid"/>
                  <w14:miter w14:lim="0"/>
                </w14:textOutline>
              </w:rPr>
              <w:t>标邀请</w:t>
            </w:r>
            <w:r w:rsidR="00C15F0F">
              <w:rPr>
                <w:rFonts w:ascii="宋体" w:hAnsi="宋体" w:cs="宋体" w:hint="eastAsia"/>
                <w:b/>
                <w:bCs/>
                <w:sz w:val="24"/>
                <w:szCs w:val="24"/>
              </w:rPr>
              <w:tab/>
            </w:r>
            <w:r w:rsidR="00C15F0F">
              <w:rPr>
                <w:rFonts w:ascii="宋体" w:hAnsi="宋体" w:cs="宋体" w:hint="eastAsia"/>
                <w:b/>
                <w:bCs/>
                <w:sz w:val="24"/>
                <w:szCs w:val="24"/>
              </w:rPr>
              <w:fldChar w:fldCharType="begin"/>
            </w:r>
            <w:r w:rsidR="00C15F0F">
              <w:rPr>
                <w:rFonts w:ascii="宋体" w:hAnsi="宋体" w:cs="宋体" w:hint="eastAsia"/>
                <w:b/>
                <w:bCs/>
                <w:sz w:val="24"/>
                <w:szCs w:val="24"/>
              </w:rPr>
              <w:instrText xml:space="preserve"> PAGEREF _Toc624 \h </w:instrText>
            </w:r>
            <w:r w:rsidR="00C15F0F">
              <w:rPr>
                <w:rFonts w:ascii="宋体" w:hAnsi="宋体" w:cs="宋体" w:hint="eastAsia"/>
                <w:b/>
                <w:bCs/>
                <w:sz w:val="24"/>
                <w:szCs w:val="24"/>
              </w:rPr>
            </w:r>
            <w:r w:rsidR="00C15F0F">
              <w:rPr>
                <w:rFonts w:ascii="宋体" w:hAnsi="宋体" w:cs="宋体" w:hint="eastAsia"/>
                <w:b/>
                <w:bCs/>
                <w:sz w:val="24"/>
                <w:szCs w:val="24"/>
              </w:rPr>
              <w:fldChar w:fldCharType="separate"/>
            </w:r>
            <w:r w:rsidR="00C15F0F">
              <w:rPr>
                <w:rFonts w:ascii="宋体" w:hAnsi="宋体" w:cs="宋体" w:hint="eastAsia"/>
                <w:b/>
                <w:bCs/>
                <w:sz w:val="24"/>
                <w:szCs w:val="24"/>
              </w:rPr>
              <w:t>1</w:t>
            </w:r>
            <w:r w:rsidR="00C15F0F">
              <w:rPr>
                <w:rFonts w:ascii="宋体" w:hAnsi="宋体" w:cs="宋体" w:hint="eastAsia"/>
                <w:b/>
                <w:bCs/>
                <w:sz w:val="24"/>
                <w:szCs w:val="24"/>
              </w:rPr>
              <w:fldChar w:fldCharType="end"/>
            </w:r>
          </w:hyperlink>
        </w:p>
        <w:p w14:paraId="6F6B24C3" w14:textId="77777777" w:rsidR="008774E2" w:rsidRDefault="00737E76">
          <w:pPr>
            <w:pStyle w:val="WPSOffice1"/>
            <w:tabs>
              <w:tab w:val="right" w:leader="dot" w:pos="9074"/>
            </w:tabs>
            <w:spacing w:line="480" w:lineRule="auto"/>
            <w:rPr>
              <w:rFonts w:ascii="宋体" w:hAnsi="宋体" w:cs="宋体" w:hint="eastAsia"/>
              <w:b/>
              <w:bCs/>
              <w:sz w:val="24"/>
              <w:szCs w:val="24"/>
            </w:rPr>
          </w:pPr>
          <w:hyperlink w:anchor="_Toc4737" w:history="1">
            <w:r w:rsidR="00C15F0F">
              <w:rPr>
                <w:rFonts w:ascii="宋体" w:hAnsi="宋体" w:cs="宋体" w:hint="eastAsia"/>
                <w:b/>
                <w:bCs/>
                <w:spacing w:val="-1"/>
                <w:sz w:val="24"/>
                <w:szCs w:val="24"/>
                <w14:textOutline w14:w="2311" w14:cap="flat" w14:cmpd="sng" w14:algn="ctr">
                  <w14:solidFill>
                    <w14:srgbClr w14:val="000000"/>
                  </w14:solidFill>
                  <w14:prstDash w14:val="solid"/>
                  <w14:miter w14:lim="0"/>
                </w14:textOutline>
              </w:rPr>
              <w:t>第二章   投标人须知</w:t>
            </w:r>
            <w:r w:rsidR="00C15F0F">
              <w:rPr>
                <w:rFonts w:ascii="宋体" w:hAnsi="宋体" w:cs="宋体" w:hint="eastAsia"/>
                <w:b/>
                <w:bCs/>
                <w:sz w:val="24"/>
                <w:szCs w:val="24"/>
              </w:rPr>
              <w:tab/>
            </w:r>
            <w:r w:rsidR="00C15F0F">
              <w:rPr>
                <w:rFonts w:ascii="宋体" w:hAnsi="宋体" w:cs="宋体" w:hint="eastAsia"/>
                <w:b/>
                <w:bCs/>
                <w:sz w:val="24"/>
                <w:szCs w:val="24"/>
              </w:rPr>
              <w:fldChar w:fldCharType="begin"/>
            </w:r>
            <w:r w:rsidR="00C15F0F">
              <w:rPr>
                <w:rFonts w:ascii="宋体" w:hAnsi="宋体" w:cs="宋体" w:hint="eastAsia"/>
                <w:b/>
                <w:bCs/>
                <w:sz w:val="24"/>
                <w:szCs w:val="24"/>
              </w:rPr>
              <w:instrText xml:space="preserve"> PAGEREF _Toc4737 \h </w:instrText>
            </w:r>
            <w:r w:rsidR="00C15F0F">
              <w:rPr>
                <w:rFonts w:ascii="宋体" w:hAnsi="宋体" w:cs="宋体" w:hint="eastAsia"/>
                <w:b/>
                <w:bCs/>
                <w:sz w:val="24"/>
                <w:szCs w:val="24"/>
              </w:rPr>
            </w:r>
            <w:r w:rsidR="00C15F0F">
              <w:rPr>
                <w:rFonts w:ascii="宋体" w:hAnsi="宋体" w:cs="宋体" w:hint="eastAsia"/>
                <w:b/>
                <w:bCs/>
                <w:sz w:val="24"/>
                <w:szCs w:val="24"/>
              </w:rPr>
              <w:fldChar w:fldCharType="separate"/>
            </w:r>
            <w:r w:rsidR="00C15F0F">
              <w:rPr>
                <w:rFonts w:ascii="宋体" w:hAnsi="宋体" w:cs="宋体" w:hint="eastAsia"/>
                <w:b/>
                <w:bCs/>
                <w:sz w:val="24"/>
                <w:szCs w:val="24"/>
              </w:rPr>
              <w:t>5</w:t>
            </w:r>
            <w:r w:rsidR="00C15F0F">
              <w:rPr>
                <w:rFonts w:ascii="宋体" w:hAnsi="宋体" w:cs="宋体" w:hint="eastAsia"/>
                <w:b/>
                <w:bCs/>
                <w:sz w:val="24"/>
                <w:szCs w:val="24"/>
              </w:rPr>
              <w:fldChar w:fldCharType="end"/>
            </w:r>
          </w:hyperlink>
        </w:p>
        <w:p w14:paraId="7C6E4B3E" w14:textId="77777777" w:rsidR="008774E2" w:rsidRDefault="00737E76">
          <w:pPr>
            <w:pStyle w:val="WPSOffice1"/>
            <w:tabs>
              <w:tab w:val="right" w:leader="dot" w:pos="9074"/>
            </w:tabs>
            <w:spacing w:line="480" w:lineRule="auto"/>
            <w:rPr>
              <w:rFonts w:ascii="宋体" w:hAnsi="宋体" w:cs="宋体" w:hint="eastAsia"/>
              <w:b/>
              <w:bCs/>
              <w:sz w:val="24"/>
              <w:szCs w:val="24"/>
            </w:rPr>
          </w:pPr>
          <w:hyperlink w:anchor="_Toc24583" w:history="1">
            <w:r w:rsidR="00C15F0F">
              <w:rPr>
                <w:rFonts w:ascii="宋体" w:hAnsi="宋体" w:cs="宋体" w:hint="eastAsia"/>
                <w:b/>
                <w:bCs/>
                <w:spacing w:val="-1"/>
                <w:sz w:val="24"/>
                <w:szCs w:val="24"/>
                <w14:textOutline w14:w="2311" w14:cap="flat" w14:cmpd="sng" w14:algn="ctr">
                  <w14:solidFill>
                    <w14:srgbClr w14:val="000000"/>
                  </w14:solidFill>
                  <w14:prstDash w14:val="solid"/>
                  <w14:miter w14:lim="0"/>
                </w14:textOutline>
              </w:rPr>
              <w:t>第三章</w:t>
            </w:r>
            <w:r w:rsidR="00C15F0F">
              <w:rPr>
                <w:rFonts w:ascii="宋体" w:hAnsi="宋体" w:cs="宋体" w:hint="eastAsia"/>
                <w:b/>
                <w:bCs/>
                <w:spacing w:val="-1"/>
                <w:sz w:val="24"/>
                <w:szCs w:val="24"/>
              </w:rPr>
              <w:t xml:space="preserve">   </w:t>
            </w:r>
            <w:r w:rsidR="00C15F0F">
              <w:rPr>
                <w:rFonts w:ascii="宋体" w:hAnsi="宋体" w:cs="宋体" w:hint="eastAsia"/>
                <w:b/>
                <w:bCs/>
                <w:spacing w:val="-1"/>
                <w:sz w:val="24"/>
                <w:szCs w:val="24"/>
                <w14:textOutline w14:w="2311" w14:cap="flat" w14:cmpd="sng" w14:algn="ctr">
                  <w14:solidFill>
                    <w14:srgbClr w14:val="000000"/>
                  </w14:solidFill>
                  <w14:prstDash w14:val="solid"/>
                  <w14:miter w14:lim="0"/>
                </w14:textOutline>
              </w:rPr>
              <w:t>资</w:t>
            </w:r>
            <w:r w:rsidR="00C15F0F">
              <w:rPr>
                <w:rFonts w:ascii="宋体" w:hAnsi="宋体" w:cs="宋体" w:hint="eastAsia"/>
                <w:b/>
                <w:bCs/>
                <w:sz w:val="24"/>
                <w:szCs w:val="24"/>
                <w14:textOutline w14:w="2311" w14:cap="flat" w14:cmpd="sng" w14:algn="ctr">
                  <w14:solidFill>
                    <w14:srgbClr w14:val="000000"/>
                  </w14:solidFill>
                  <w14:prstDash w14:val="solid"/>
                  <w14:miter w14:lim="0"/>
                </w14:textOutline>
              </w:rPr>
              <w:t>格审查</w:t>
            </w:r>
            <w:r w:rsidR="00C15F0F">
              <w:rPr>
                <w:rFonts w:ascii="宋体" w:hAnsi="宋体" w:cs="宋体" w:hint="eastAsia"/>
                <w:b/>
                <w:bCs/>
                <w:sz w:val="24"/>
                <w:szCs w:val="24"/>
              </w:rPr>
              <w:tab/>
            </w:r>
            <w:r w:rsidR="00C15F0F">
              <w:rPr>
                <w:rFonts w:ascii="宋体" w:hAnsi="宋体" w:cs="宋体" w:hint="eastAsia"/>
                <w:b/>
                <w:bCs/>
                <w:sz w:val="24"/>
                <w:szCs w:val="24"/>
              </w:rPr>
              <w:fldChar w:fldCharType="begin"/>
            </w:r>
            <w:r w:rsidR="00C15F0F">
              <w:rPr>
                <w:rFonts w:ascii="宋体" w:hAnsi="宋体" w:cs="宋体" w:hint="eastAsia"/>
                <w:b/>
                <w:bCs/>
                <w:sz w:val="24"/>
                <w:szCs w:val="24"/>
              </w:rPr>
              <w:instrText xml:space="preserve"> PAGEREF _Toc24583 \h </w:instrText>
            </w:r>
            <w:r w:rsidR="00C15F0F">
              <w:rPr>
                <w:rFonts w:ascii="宋体" w:hAnsi="宋体" w:cs="宋体" w:hint="eastAsia"/>
                <w:b/>
                <w:bCs/>
                <w:sz w:val="24"/>
                <w:szCs w:val="24"/>
              </w:rPr>
            </w:r>
            <w:r w:rsidR="00C15F0F">
              <w:rPr>
                <w:rFonts w:ascii="宋体" w:hAnsi="宋体" w:cs="宋体" w:hint="eastAsia"/>
                <w:b/>
                <w:bCs/>
                <w:sz w:val="24"/>
                <w:szCs w:val="24"/>
              </w:rPr>
              <w:fldChar w:fldCharType="separate"/>
            </w:r>
            <w:r w:rsidR="00C15F0F">
              <w:rPr>
                <w:rFonts w:ascii="宋体" w:hAnsi="宋体" w:cs="宋体" w:hint="eastAsia"/>
                <w:b/>
                <w:bCs/>
                <w:sz w:val="24"/>
                <w:szCs w:val="24"/>
              </w:rPr>
              <w:t>22</w:t>
            </w:r>
            <w:r w:rsidR="00C15F0F">
              <w:rPr>
                <w:rFonts w:ascii="宋体" w:hAnsi="宋体" w:cs="宋体" w:hint="eastAsia"/>
                <w:b/>
                <w:bCs/>
                <w:sz w:val="24"/>
                <w:szCs w:val="24"/>
              </w:rPr>
              <w:fldChar w:fldCharType="end"/>
            </w:r>
          </w:hyperlink>
        </w:p>
        <w:p w14:paraId="2E498AC7" w14:textId="77777777" w:rsidR="008774E2" w:rsidRDefault="00737E76">
          <w:pPr>
            <w:pStyle w:val="WPSOffice1"/>
            <w:tabs>
              <w:tab w:val="right" w:leader="dot" w:pos="9074"/>
            </w:tabs>
            <w:spacing w:line="480" w:lineRule="auto"/>
            <w:rPr>
              <w:rFonts w:ascii="宋体" w:hAnsi="宋体" w:cs="宋体" w:hint="eastAsia"/>
              <w:b/>
              <w:bCs/>
              <w:sz w:val="24"/>
              <w:szCs w:val="24"/>
            </w:rPr>
          </w:pPr>
          <w:hyperlink w:anchor="_Toc7601" w:history="1">
            <w:r w:rsidR="00C15F0F">
              <w:rPr>
                <w:rFonts w:ascii="宋体" w:hAnsi="宋体" w:cs="宋体" w:hint="eastAsia"/>
                <w:b/>
                <w:bCs/>
                <w:spacing w:val="-1"/>
                <w:sz w:val="24"/>
                <w:szCs w:val="24"/>
                <w14:textOutline w14:w="2311" w14:cap="flat" w14:cmpd="sng" w14:algn="ctr">
                  <w14:solidFill>
                    <w14:srgbClr w14:val="000000"/>
                  </w14:solidFill>
                  <w14:prstDash w14:val="solid"/>
                  <w14:miter w14:lim="0"/>
                </w14:textOutline>
              </w:rPr>
              <w:t>第四章   评标程序、评标方法和评标标准</w:t>
            </w:r>
            <w:r w:rsidR="00C15F0F">
              <w:rPr>
                <w:rFonts w:ascii="宋体" w:hAnsi="宋体" w:cs="宋体" w:hint="eastAsia"/>
                <w:b/>
                <w:bCs/>
                <w:sz w:val="24"/>
                <w:szCs w:val="24"/>
              </w:rPr>
              <w:tab/>
            </w:r>
            <w:r w:rsidR="00C15F0F">
              <w:rPr>
                <w:rFonts w:ascii="宋体" w:hAnsi="宋体" w:cs="宋体" w:hint="eastAsia"/>
                <w:b/>
                <w:bCs/>
                <w:sz w:val="24"/>
                <w:szCs w:val="24"/>
              </w:rPr>
              <w:fldChar w:fldCharType="begin"/>
            </w:r>
            <w:r w:rsidR="00C15F0F">
              <w:rPr>
                <w:rFonts w:ascii="宋体" w:hAnsi="宋体" w:cs="宋体" w:hint="eastAsia"/>
                <w:b/>
                <w:bCs/>
                <w:sz w:val="24"/>
                <w:szCs w:val="24"/>
              </w:rPr>
              <w:instrText xml:space="preserve"> PAGEREF _Toc7601 \h </w:instrText>
            </w:r>
            <w:r w:rsidR="00C15F0F">
              <w:rPr>
                <w:rFonts w:ascii="宋体" w:hAnsi="宋体" w:cs="宋体" w:hint="eastAsia"/>
                <w:b/>
                <w:bCs/>
                <w:sz w:val="24"/>
                <w:szCs w:val="24"/>
              </w:rPr>
            </w:r>
            <w:r w:rsidR="00C15F0F">
              <w:rPr>
                <w:rFonts w:ascii="宋体" w:hAnsi="宋体" w:cs="宋体" w:hint="eastAsia"/>
                <w:b/>
                <w:bCs/>
                <w:sz w:val="24"/>
                <w:szCs w:val="24"/>
              </w:rPr>
              <w:fldChar w:fldCharType="separate"/>
            </w:r>
            <w:r w:rsidR="00C15F0F">
              <w:rPr>
                <w:rFonts w:ascii="宋体" w:hAnsi="宋体" w:cs="宋体" w:hint="eastAsia"/>
                <w:b/>
                <w:bCs/>
                <w:sz w:val="24"/>
                <w:szCs w:val="24"/>
              </w:rPr>
              <w:t>25</w:t>
            </w:r>
            <w:r w:rsidR="00C15F0F">
              <w:rPr>
                <w:rFonts w:ascii="宋体" w:hAnsi="宋体" w:cs="宋体" w:hint="eastAsia"/>
                <w:b/>
                <w:bCs/>
                <w:sz w:val="24"/>
                <w:szCs w:val="24"/>
              </w:rPr>
              <w:fldChar w:fldCharType="end"/>
            </w:r>
          </w:hyperlink>
        </w:p>
        <w:p w14:paraId="565DB481" w14:textId="77777777" w:rsidR="008774E2" w:rsidRDefault="00737E76">
          <w:pPr>
            <w:pStyle w:val="WPSOffice1"/>
            <w:tabs>
              <w:tab w:val="right" w:leader="dot" w:pos="9074"/>
            </w:tabs>
            <w:spacing w:line="480" w:lineRule="auto"/>
            <w:rPr>
              <w:rFonts w:ascii="宋体" w:hAnsi="宋体" w:cs="宋体" w:hint="eastAsia"/>
              <w:b/>
              <w:bCs/>
              <w:sz w:val="24"/>
              <w:szCs w:val="24"/>
            </w:rPr>
          </w:pPr>
          <w:hyperlink w:anchor="_Toc16547" w:history="1">
            <w:r w:rsidR="00C15F0F">
              <w:rPr>
                <w:rFonts w:ascii="宋体" w:hAnsi="宋体" w:cs="宋体" w:hint="eastAsia"/>
                <w:b/>
                <w:bCs/>
                <w:spacing w:val="-1"/>
                <w:sz w:val="24"/>
                <w:szCs w:val="24"/>
                <w14:textOutline w14:w="2311" w14:cap="flat" w14:cmpd="sng" w14:algn="ctr">
                  <w14:solidFill>
                    <w14:srgbClr w14:val="000000"/>
                  </w14:solidFill>
                  <w14:prstDash w14:val="solid"/>
                  <w14:miter w14:lim="0"/>
                </w14:textOutline>
              </w:rPr>
              <w:t>第五章</w:t>
            </w:r>
            <w:r w:rsidR="00C15F0F">
              <w:rPr>
                <w:rFonts w:ascii="宋体" w:hAnsi="宋体" w:cs="宋体" w:hint="eastAsia"/>
                <w:b/>
                <w:bCs/>
                <w:spacing w:val="-1"/>
                <w:sz w:val="24"/>
                <w:szCs w:val="24"/>
              </w:rPr>
              <w:t xml:space="preserve">   </w:t>
            </w:r>
            <w:r w:rsidR="00C15F0F">
              <w:rPr>
                <w:rFonts w:ascii="宋体" w:hAnsi="宋体" w:cs="宋体" w:hint="eastAsia"/>
                <w:b/>
                <w:bCs/>
                <w:spacing w:val="-1"/>
                <w:sz w:val="24"/>
                <w:szCs w:val="24"/>
                <w14:textOutline w14:w="2311" w14:cap="flat" w14:cmpd="sng" w14:algn="ctr">
                  <w14:solidFill>
                    <w14:srgbClr w14:val="000000"/>
                  </w14:solidFill>
                  <w14:prstDash w14:val="solid"/>
                  <w14:miter w14:lim="0"/>
                </w14:textOutline>
              </w:rPr>
              <w:t>采</w:t>
            </w:r>
            <w:r w:rsidR="00C15F0F">
              <w:rPr>
                <w:rFonts w:ascii="宋体" w:hAnsi="宋体" w:cs="宋体" w:hint="eastAsia"/>
                <w:b/>
                <w:bCs/>
                <w:sz w:val="24"/>
                <w:szCs w:val="24"/>
                <w14:textOutline w14:w="2311" w14:cap="flat" w14:cmpd="sng" w14:algn="ctr">
                  <w14:solidFill>
                    <w14:srgbClr w14:val="000000"/>
                  </w14:solidFill>
                  <w14:prstDash w14:val="solid"/>
                  <w14:miter w14:lim="0"/>
                </w14:textOutline>
              </w:rPr>
              <w:t>购需求</w:t>
            </w:r>
            <w:r w:rsidR="00C15F0F">
              <w:rPr>
                <w:rFonts w:ascii="宋体" w:hAnsi="宋体" w:cs="宋体" w:hint="eastAsia"/>
                <w:b/>
                <w:bCs/>
                <w:sz w:val="24"/>
                <w:szCs w:val="24"/>
              </w:rPr>
              <w:tab/>
            </w:r>
            <w:r w:rsidR="00C15F0F">
              <w:rPr>
                <w:rFonts w:ascii="宋体" w:hAnsi="宋体" w:cs="宋体" w:hint="eastAsia"/>
                <w:b/>
                <w:bCs/>
                <w:sz w:val="24"/>
                <w:szCs w:val="24"/>
              </w:rPr>
              <w:fldChar w:fldCharType="begin"/>
            </w:r>
            <w:r w:rsidR="00C15F0F">
              <w:rPr>
                <w:rFonts w:ascii="宋体" w:hAnsi="宋体" w:cs="宋体" w:hint="eastAsia"/>
                <w:b/>
                <w:bCs/>
                <w:sz w:val="24"/>
                <w:szCs w:val="24"/>
              </w:rPr>
              <w:instrText xml:space="preserve"> PAGEREF _Toc16547 \h </w:instrText>
            </w:r>
            <w:r w:rsidR="00C15F0F">
              <w:rPr>
                <w:rFonts w:ascii="宋体" w:hAnsi="宋体" w:cs="宋体" w:hint="eastAsia"/>
                <w:b/>
                <w:bCs/>
                <w:sz w:val="24"/>
                <w:szCs w:val="24"/>
              </w:rPr>
            </w:r>
            <w:r w:rsidR="00C15F0F">
              <w:rPr>
                <w:rFonts w:ascii="宋体" w:hAnsi="宋体" w:cs="宋体" w:hint="eastAsia"/>
                <w:b/>
                <w:bCs/>
                <w:sz w:val="24"/>
                <w:szCs w:val="24"/>
              </w:rPr>
              <w:fldChar w:fldCharType="separate"/>
            </w:r>
            <w:r w:rsidR="00C15F0F">
              <w:rPr>
                <w:rFonts w:ascii="宋体" w:hAnsi="宋体" w:cs="宋体" w:hint="eastAsia"/>
                <w:b/>
                <w:bCs/>
                <w:sz w:val="24"/>
                <w:szCs w:val="24"/>
              </w:rPr>
              <w:t>31</w:t>
            </w:r>
            <w:r w:rsidR="00C15F0F">
              <w:rPr>
                <w:rFonts w:ascii="宋体" w:hAnsi="宋体" w:cs="宋体" w:hint="eastAsia"/>
                <w:b/>
                <w:bCs/>
                <w:sz w:val="24"/>
                <w:szCs w:val="24"/>
              </w:rPr>
              <w:fldChar w:fldCharType="end"/>
            </w:r>
          </w:hyperlink>
        </w:p>
        <w:p w14:paraId="63E2AC40" w14:textId="77777777" w:rsidR="008774E2" w:rsidRDefault="00737E76">
          <w:pPr>
            <w:pStyle w:val="WPSOffice1"/>
            <w:tabs>
              <w:tab w:val="right" w:leader="dot" w:pos="9074"/>
            </w:tabs>
            <w:spacing w:line="480" w:lineRule="auto"/>
            <w:rPr>
              <w:rFonts w:ascii="宋体" w:hAnsi="宋体" w:cs="宋体" w:hint="eastAsia"/>
              <w:b/>
              <w:bCs/>
              <w:sz w:val="24"/>
              <w:szCs w:val="24"/>
            </w:rPr>
          </w:pPr>
          <w:hyperlink w:anchor="_Toc19418" w:history="1">
            <w:r w:rsidR="00C15F0F">
              <w:rPr>
                <w:rFonts w:ascii="宋体" w:hAnsi="宋体" w:cs="宋体" w:hint="eastAsia"/>
                <w:b/>
                <w:bCs/>
                <w:spacing w:val="-1"/>
                <w:sz w:val="24"/>
                <w:szCs w:val="24"/>
                <w14:textOutline w14:w="2311" w14:cap="flat" w14:cmpd="sng" w14:algn="ctr">
                  <w14:solidFill>
                    <w14:srgbClr w14:val="000000"/>
                  </w14:solidFill>
                  <w14:prstDash w14:val="solid"/>
                  <w14:miter w14:lim="0"/>
                </w14:textOutline>
              </w:rPr>
              <w:t>第六</w:t>
            </w:r>
            <w:r w:rsidR="00C15F0F">
              <w:rPr>
                <w:rFonts w:ascii="宋体" w:hAnsi="宋体" w:cs="宋体" w:hint="eastAsia"/>
                <w:b/>
                <w:bCs/>
                <w:sz w:val="24"/>
                <w:szCs w:val="24"/>
                <w14:textOutline w14:w="2311" w14:cap="flat" w14:cmpd="sng" w14:algn="ctr">
                  <w14:solidFill>
                    <w14:srgbClr w14:val="000000"/>
                  </w14:solidFill>
                  <w14:prstDash w14:val="solid"/>
                  <w14:miter w14:lim="0"/>
                </w14:textOutline>
              </w:rPr>
              <w:t>章</w:t>
            </w:r>
            <w:r w:rsidR="00C15F0F">
              <w:rPr>
                <w:rFonts w:ascii="宋体" w:hAnsi="宋体" w:cs="宋体" w:hint="eastAsia"/>
                <w:b/>
                <w:bCs/>
                <w:sz w:val="24"/>
                <w:szCs w:val="24"/>
              </w:rPr>
              <w:t xml:space="preserve">   </w:t>
            </w:r>
            <w:r w:rsidR="00C15F0F">
              <w:rPr>
                <w:rFonts w:ascii="宋体" w:hAnsi="宋体" w:cs="宋体" w:hint="eastAsia"/>
                <w:b/>
                <w:bCs/>
                <w:sz w:val="24"/>
                <w:szCs w:val="24"/>
                <w14:textOutline w14:w="2311" w14:cap="flat" w14:cmpd="sng" w14:algn="ctr">
                  <w14:solidFill>
                    <w14:srgbClr w14:val="000000"/>
                  </w14:solidFill>
                  <w14:prstDash w14:val="solid"/>
                  <w14:miter w14:lim="0"/>
                </w14:textOutline>
              </w:rPr>
              <w:t>拟签订的合同文本</w:t>
            </w:r>
            <w:r w:rsidR="00C15F0F">
              <w:rPr>
                <w:rFonts w:ascii="宋体" w:hAnsi="宋体" w:cs="宋体" w:hint="eastAsia"/>
                <w:b/>
                <w:bCs/>
                <w:sz w:val="24"/>
                <w:szCs w:val="24"/>
              </w:rPr>
              <w:tab/>
            </w:r>
            <w:r w:rsidR="00C15F0F">
              <w:rPr>
                <w:rFonts w:ascii="宋体" w:hAnsi="宋体" w:cs="宋体" w:hint="eastAsia"/>
                <w:b/>
                <w:bCs/>
                <w:sz w:val="24"/>
                <w:szCs w:val="24"/>
              </w:rPr>
              <w:fldChar w:fldCharType="begin"/>
            </w:r>
            <w:r w:rsidR="00C15F0F">
              <w:rPr>
                <w:rFonts w:ascii="宋体" w:hAnsi="宋体" w:cs="宋体" w:hint="eastAsia"/>
                <w:b/>
                <w:bCs/>
                <w:sz w:val="24"/>
                <w:szCs w:val="24"/>
              </w:rPr>
              <w:instrText xml:space="preserve"> PAGEREF _Toc19418 \h </w:instrText>
            </w:r>
            <w:r w:rsidR="00C15F0F">
              <w:rPr>
                <w:rFonts w:ascii="宋体" w:hAnsi="宋体" w:cs="宋体" w:hint="eastAsia"/>
                <w:b/>
                <w:bCs/>
                <w:sz w:val="24"/>
                <w:szCs w:val="24"/>
              </w:rPr>
            </w:r>
            <w:r w:rsidR="00C15F0F">
              <w:rPr>
                <w:rFonts w:ascii="宋体" w:hAnsi="宋体" w:cs="宋体" w:hint="eastAsia"/>
                <w:b/>
                <w:bCs/>
                <w:sz w:val="24"/>
                <w:szCs w:val="24"/>
              </w:rPr>
              <w:fldChar w:fldCharType="separate"/>
            </w:r>
            <w:r w:rsidR="00C15F0F">
              <w:rPr>
                <w:rFonts w:ascii="宋体" w:hAnsi="宋体" w:cs="宋体" w:hint="eastAsia"/>
                <w:b/>
                <w:bCs/>
                <w:sz w:val="24"/>
                <w:szCs w:val="24"/>
              </w:rPr>
              <w:t>58</w:t>
            </w:r>
            <w:r w:rsidR="00C15F0F">
              <w:rPr>
                <w:rFonts w:ascii="宋体" w:hAnsi="宋体" w:cs="宋体" w:hint="eastAsia"/>
                <w:b/>
                <w:bCs/>
                <w:sz w:val="24"/>
                <w:szCs w:val="24"/>
              </w:rPr>
              <w:fldChar w:fldCharType="end"/>
            </w:r>
          </w:hyperlink>
        </w:p>
        <w:p w14:paraId="09F708F7" w14:textId="77777777" w:rsidR="008774E2" w:rsidRDefault="00737E76">
          <w:pPr>
            <w:pStyle w:val="WPSOffice1"/>
            <w:tabs>
              <w:tab w:val="right" w:leader="dot" w:pos="9074"/>
            </w:tabs>
            <w:spacing w:line="480" w:lineRule="auto"/>
            <w:rPr>
              <w:rFonts w:ascii="宋体" w:hAnsi="宋体" w:cs="宋体" w:hint="eastAsia"/>
              <w:b/>
              <w:bCs/>
              <w:sz w:val="24"/>
              <w:szCs w:val="24"/>
            </w:rPr>
          </w:pPr>
          <w:hyperlink w:anchor="_Toc15479" w:history="1">
            <w:r w:rsidR="00C15F0F">
              <w:rPr>
                <w:rFonts w:ascii="宋体" w:hAnsi="宋体" w:cs="宋体" w:hint="eastAsia"/>
                <w:b/>
                <w:bCs/>
                <w:spacing w:val="-1"/>
                <w:sz w:val="24"/>
                <w:szCs w:val="24"/>
                <w14:textOutline w14:w="2311" w14:cap="flat" w14:cmpd="sng" w14:algn="ctr">
                  <w14:solidFill>
                    <w14:srgbClr w14:val="000000"/>
                  </w14:solidFill>
                  <w14:prstDash w14:val="solid"/>
                  <w14:miter w14:lim="0"/>
                </w14:textOutline>
              </w:rPr>
              <w:t>第七</w:t>
            </w:r>
            <w:r w:rsidR="00C15F0F">
              <w:rPr>
                <w:rFonts w:ascii="宋体" w:hAnsi="宋体" w:cs="宋体" w:hint="eastAsia"/>
                <w:b/>
                <w:bCs/>
                <w:sz w:val="24"/>
                <w:szCs w:val="24"/>
                <w14:textOutline w14:w="2311" w14:cap="flat" w14:cmpd="sng" w14:algn="ctr">
                  <w14:solidFill>
                    <w14:srgbClr w14:val="000000"/>
                  </w14:solidFill>
                  <w14:prstDash w14:val="solid"/>
                  <w14:miter w14:lim="0"/>
                </w14:textOutline>
              </w:rPr>
              <w:t>章</w:t>
            </w:r>
            <w:r w:rsidR="00C15F0F">
              <w:rPr>
                <w:rFonts w:ascii="宋体" w:hAnsi="宋体" w:cs="宋体" w:hint="eastAsia"/>
                <w:b/>
                <w:bCs/>
                <w:sz w:val="24"/>
                <w:szCs w:val="24"/>
              </w:rPr>
              <w:t xml:space="preserve">   </w:t>
            </w:r>
            <w:r w:rsidR="00C15F0F">
              <w:rPr>
                <w:rFonts w:ascii="宋体" w:hAnsi="宋体" w:cs="宋体" w:hint="eastAsia"/>
                <w:b/>
                <w:bCs/>
                <w:sz w:val="24"/>
                <w:szCs w:val="24"/>
                <w14:textOutline w14:w="2311" w14:cap="flat" w14:cmpd="sng" w14:algn="ctr">
                  <w14:solidFill>
                    <w14:srgbClr w14:val="000000"/>
                  </w14:solidFill>
                  <w14:prstDash w14:val="solid"/>
                  <w14:miter w14:lim="0"/>
                </w14:textOutline>
              </w:rPr>
              <w:t>投标文件格式</w:t>
            </w:r>
            <w:r w:rsidR="00C15F0F">
              <w:rPr>
                <w:rFonts w:ascii="宋体" w:hAnsi="宋体" w:cs="宋体" w:hint="eastAsia"/>
                <w:b/>
                <w:bCs/>
                <w:sz w:val="24"/>
                <w:szCs w:val="24"/>
              </w:rPr>
              <w:tab/>
            </w:r>
            <w:r w:rsidR="00C15F0F">
              <w:rPr>
                <w:rFonts w:ascii="宋体" w:hAnsi="宋体" w:cs="宋体" w:hint="eastAsia"/>
                <w:b/>
                <w:bCs/>
                <w:sz w:val="24"/>
                <w:szCs w:val="24"/>
              </w:rPr>
              <w:fldChar w:fldCharType="begin"/>
            </w:r>
            <w:r w:rsidR="00C15F0F">
              <w:rPr>
                <w:rFonts w:ascii="宋体" w:hAnsi="宋体" w:cs="宋体" w:hint="eastAsia"/>
                <w:b/>
                <w:bCs/>
                <w:sz w:val="24"/>
                <w:szCs w:val="24"/>
              </w:rPr>
              <w:instrText xml:space="preserve"> PAGEREF _Toc15479 \h </w:instrText>
            </w:r>
            <w:r w:rsidR="00C15F0F">
              <w:rPr>
                <w:rFonts w:ascii="宋体" w:hAnsi="宋体" w:cs="宋体" w:hint="eastAsia"/>
                <w:b/>
                <w:bCs/>
                <w:sz w:val="24"/>
                <w:szCs w:val="24"/>
              </w:rPr>
            </w:r>
            <w:r w:rsidR="00C15F0F">
              <w:rPr>
                <w:rFonts w:ascii="宋体" w:hAnsi="宋体" w:cs="宋体" w:hint="eastAsia"/>
                <w:b/>
                <w:bCs/>
                <w:sz w:val="24"/>
                <w:szCs w:val="24"/>
              </w:rPr>
              <w:fldChar w:fldCharType="separate"/>
            </w:r>
            <w:r w:rsidR="00C15F0F">
              <w:rPr>
                <w:rFonts w:ascii="宋体" w:hAnsi="宋体" w:cs="宋体" w:hint="eastAsia"/>
                <w:b/>
                <w:bCs/>
                <w:sz w:val="24"/>
                <w:szCs w:val="24"/>
              </w:rPr>
              <w:t>64</w:t>
            </w:r>
            <w:r w:rsidR="00C15F0F">
              <w:rPr>
                <w:rFonts w:ascii="宋体" w:hAnsi="宋体" w:cs="宋体" w:hint="eastAsia"/>
                <w:b/>
                <w:bCs/>
                <w:sz w:val="24"/>
                <w:szCs w:val="24"/>
              </w:rPr>
              <w:fldChar w:fldCharType="end"/>
            </w:r>
          </w:hyperlink>
        </w:p>
        <w:p w14:paraId="651FACEB" w14:textId="77777777" w:rsidR="008774E2" w:rsidRDefault="00C15F0F">
          <w:pPr>
            <w:sectPr w:rsidR="008774E2">
              <w:headerReference w:type="default" r:id="rId11"/>
              <w:footerReference w:type="default" r:id="rId12"/>
              <w:pgSz w:w="11907" w:h="16840"/>
              <w:pgMar w:top="1117" w:right="1133" w:bottom="0" w:left="1700" w:header="878" w:footer="0" w:gutter="0"/>
              <w:pgNumType w:start="1"/>
              <w:cols w:space="720"/>
            </w:sectPr>
          </w:pPr>
          <w:r>
            <w:rPr>
              <w:rFonts w:ascii="宋体" w:eastAsia="宋体" w:hAnsi="宋体" w:cs="宋体" w:hint="eastAsia"/>
              <w:sz w:val="24"/>
              <w:szCs w:val="24"/>
            </w:rPr>
            <w:fldChar w:fldCharType="end"/>
          </w:r>
        </w:p>
      </w:sdtContent>
    </w:sdt>
    <w:p w14:paraId="0B398E43" w14:textId="77777777" w:rsidR="008774E2" w:rsidRDefault="00C15F0F">
      <w:pPr>
        <w:spacing w:before="353" w:line="219" w:lineRule="auto"/>
        <w:ind w:left="3129"/>
        <w:outlineLvl w:val="0"/>
        <w:rPr>
          <w:rFonts w:ascii="宋体" w:eastAsia="宋体" w:hAnsi="宋体" w:cs="宋体" w:hint="eastAsia"/>
          <w:sz w:val="36"/>
          <w:szCs w:val="36"/>
        </w:rPr>
      </w:pPr>
      <w:bookmarkStart w:id="4" w:name="_Toc624"/>
      <w:r>
        <w:rPr>
          <w:rFonts w:ascii="宋体" w:eastAsia="宋体" w:hAnsi="宋体" w:cs="宋体"/>
          <w:spacing w:val="-1"/>
          <w:sz w:val="36"/>
          <w:szCs w:val="36"/>
          <w14:textOutline w14:w="2311" w14:cap="flat" w14:cmpd="sng" w14:algn="ctr">
            <w14:solidFill>
              <w14:srgbClr w14:val="000000"/>
            </w14:solidFill>
            <w14:prstDash w14:val="solid"/>
            <w14:miter w14:lim="0"/>
          </w14:textOutline>
        </w:rPr>
        <w:lastRenderedPageBreak/>
        <w:t>第一章</w:t>
      </w:r>
      <w:r>
        <w:rPr>
          <w:rFonts w:ascii="宋体" w:eastAsia="宋体" w:hAnsi="宋体" w:cs="宋体"/>
          <w:spacing w:val="-1"/>
          <w:sz w:val="36"/>
          <w:szCs w:val="36"/>
        </w:rPr>
        <w:t xml:space="preserve">   </w:t>
      </w:r>
      <w:r>
        <w:rPr>
          <w:rFonts w:ascii="宋体" w:eastAsia="宋体" w:hAnsi="宋体" w:cs="宋体"/>
          <w:spacing w:val="-1"/>
          <w:sz w:val="36"/>
          <w:szCs w:val="36"/>
          <w14:textOutline w14:w="2311" w14:cap="flat" w14:cmpd="sng" w14:algn="ctr">
            <w14:solidFill>
              <w14:srgbClr w14:val="000000"/>
            </w14:solidFill>
            <w14:prstDash w14:val="solid"/>
            <w14:miter w14:lim="0"/>
          </w14:textOutline>
        </w:rPr>
        <w:t>投</w:t>
      </w:r>
      <w:r>
        <w:rPr>
          <w:rFonts w:ascii="宋体" w:eastAsia="宋体" w:hAnsi="宋体" w:cs="宋体"/>
          <w:sz w:val="36"/>
          <w:szCs w:val="36"/>
          <w14:textOutline w14:w="2311" w14:cap="flat" w14:cmpd="sng" w14:algn="ctr">
            <w14:solidFill>
              <w14:srgbClr w14:val="000000"/>
            </w14:solidFill>
            <w14:prstDash w14:val="solid"/>
            <w14:miter w14:lim="0"/>
          </w14:textOutline>
        </w:rPr>
        <w:t>标邀请</w:t>
      </w:r>
      <w:bookmarkEnd w:id="4"/>
    </w:p>
    <w:p w14:paraId="3A13607B" w14:textId="77777777" w:rsidR="008774E2" w:rsidRDefault="008774E2">
      <w:pPr>
        <w:spacing w:line="245" w:lineRule="auto"/>
      </w:pPr>
    </w:p>
    <w:p w14:paraId="146914BF" w14:textId="77777777" w:rsidR="008774E2" w:rsidRDefault="00C15F0F">
      <w:pPr>
        <w:spacing w:before="78" w:line="300" w:lineRule="auto"/>
        <w:ind w:left="126"/>
        <w:outlineLvl w:val="1"/>
        <w:rPr>
          <w:rFonts w:ascii="宋体" w:eastAsia="宋体" w:hAnsi="宋体" w:cs="宋体" w:hint="eastAsia"/>
          <w:sz w:val="24"/>
          <w:szCs w:val="24"/>
        </w:rPr>
      </w:pPr>
      <w:bookmarkStart w:id="5" w:name="_Toc17752"/>
      <w:r>
        <w:rPr>
          <w:rFonts w:ascii="宋体" w:eastAsia="宋体" w:hAnsi="宋体" w:cs="宋体"/>
          <w:spacing w:val="-1"/>
          <w:sz w:val="24"/>
          <w:szCs w:val="24"/>
          <w14:textOutline w14:w="1536" w14:cap="flat" w14:cmpd="sng" w14:algn="ctr">
            <w14:solidFill>
              <w14:srgbClr w14:val="000000"/>
            </w14:solidFill>
            <w14:prstDash w14:val="solid"/>
            <w14:miter w14:lim="0"/>
          </w14:textOutline>
        </w:rPr>
        <w:t>一、项目基本</w:t>
      </w:r>
      <w:r>
        <w:rPr>
          <w:rFonts w:ascii="宋体" w:eastAsia="宋体" w:hAnsi="宋体" w:cs="宋体"/>
          <w:sz w:val="24"/>
          <w:szCs w:val="24"/>
          <w14:textOutline w14:w="1536" w14:cap="flat" w14:cmpd="sng" w14:algn="ctr">
            <w14:solidFill>
              <w14:srgbClr w14:val="000000"/>
            </w14:solidFill>
            <w14:prstDash w14:val="solid"/>
            <w14:miter w14:lim="0"/>
          </w14:textOutline>
        </w:rPr>
        <w:t>情况</w:t>
      </w:r>
      <w:bookmarkEnd w:id="5"/>
    </w:p>
    <w:p w14:paraId="1E4D907F" w14:textId="77777777" w:rsidR="008774E2" w:rsidRDefault="00C15F0F">
      <w:pPr>
        <w:spacing w:before="183" w:line="300" w:lineRule="auto"/>
        <w:ind w:left="611"/>
        <w:rPr>
          <w:rFonts w:ascii="宋体" w:eastAsia="宋体" w:hAnsi="宋体" w:hint="eastAsia"/>
          <w:spacing w:val="-4"/>
          <w:position w:val="17"/>
          <w:sz w:val="24"/>
          <w:szCs w:val="24"/>
        </w:rPr>
      </w:pPr>
      <w:bookmarkStart w:id="6" w:name="_Toc24293"/>
      <w:r>
        <w:rPr>
          <w:rFonts w:ascii="宋体" w:eastAsia="宋体" w:hAnsi="宋体"/>
          <w:spacing w:val="-4"/>
          <w:position w:val="17"/>
          <w:sz w:val="24"/>
          <w:szCs w:val="24"/>
        </w:rPr>
        <w:t>1.采购编号:</w:t>
      </w:r>
      <w:bookmarkStart w:id="7" w:name="_Hlk190553501"/>
      <w:bookmarkEnd w:id="6"/>
      <w:r>
        <w:t xml:space="preserve"> </w:t>
      </w:r>
      <w:bookmarkEnd w:id="7"/>
      <w:r>
        <w:rPr>
          <w:rFonts w:ascii="宋体" w:eastAsia="宋体" w:hAnsi="宋体"/>
          <w:spacing w:val="-4"/>
          <w:position w:val="17"/>
          <w:sz w:val="24"/>
          <w:szCs w:val="24"/>
        </w:rPr>
        <w:t>ZYLS-ZB-202511042</w:t>
      </w:r>
    </w:p>
    <w:p w14:paraId="20AD18F4" w14:textId="5811A2A2" w:rsidR="008774E2" w:rsidRDefault="00C15F0F">
      <w:pPr>
        <w:spacing w:line="300" w:lineRule="auto"/>
        <w:ind w:left="610"/>
        <w:rPr>
          <w:rFonts w:ascii="宋体" w:eastAsia="宋体" w:hAnsi="宋体" w:hint="eastAsia"/>
          <w:color w:val="auto"/>
          <w:sz w:val="24"/>
          <w:szCs w:val="24"/>
        </w:rPr>
      </w:pPr>
      <w:r>
        <w:rPr>
          <w:rFonts w:ascii="宋体" w:eastAsia="宋体" w:hAnsi="宋体"/>
          <w:spacing w:val="-14"/>
          <w:sz w:val="24"/>
          <w:szCs w:val="24"/>
        </w:rPr>
        <w:t>2</w:t>
      </w:r>
      <w:r>
        <w:rPr>
          <w:rFonts w:ascii="宋体" w:eastAsia="宋体" w:hAnsi="宋体"/>
          <w:spacing w:val="-13"/>
          <w:sz w:val="24"/>
          <w:szCs w:val="24"/>
        </w:rPr>
        <w:t>.</w:t>
      </w:r>
      <w:r>
        <w:rPr>
          <w:rFonts w:ascii="宋体" w:eastAsia="宋体" w:hAnsi="宋体" w:cs="宋体"/>
          <w:spacing w:val="-13"/>
          <w:sz w:val="24"/>
          <w:szCs w:val="24"/>
        </w:rPr>
        <w:t>项目名</w:t>
      </w:r>
      <w:r>
        <w:rPr>
          <w:rFonts w:ascii="宋体" w:eastAsia="宋体" w:hAnsi="宋体" w:cs="宋体"/>
          <w:color w:val="auto"/>
          <w:spacing w:val="-13"/>
          <w:sz w:val="24"/>
          <w:szCs w:val="24"/>
        </w:rPr>
        <w:t>称:</w:t>
      </w:r>
      <w:r>
        <w:rPr>
          <w:color w:val="auto"/>
          <w:sz w:val="24"/>
          <w:szCs w:val="24"/>
        </w:rPr>
        <w:t xml:space="preserve"> </w:t>
      </w:r>
      <w:r w:rsidR="002C301E" w:rsidRPr="002C301E">
        <w:rPr>
          <w:rFonts w:ascii="宋体" w:eastAsia="宋体" w:hAnsi="宋体" w:cs="宋体" w:hint="eastAsia"/>
          <w:color w:val="auto"/>
          <w:spacing w:val="-13"/>
          <w:sz w:val="24"/>
          <w:szCs w:val="24"/>
        </w:rPr>
        <w:t>北京市通州区精神病医院购置医疗设备其他医疗设备采购项目</w:t>
      </w:r>
    </w:p>
    <w:p w14:paraId="2BA300B0" w14:textId="77777777" w:rsidR="008774E2" w:rsidRDefault="00C15F0F">
      <w:pPr>
        <w:spacing w:before="183" w:line="300" w:lineRule="auto"/>
        <w:ind w:left="611"/>
        <w:rPr>
          <w:rFonts w:ascii="宋体" w:eastAsia="宋体" w:hAnsi="宋体" w:hint="eastAsia"/>
          <w:spacing w:val="-4"/>
          <w:position w:val="17"/>
          <w:sz w:val="24"/>
          <w:szCs w:val="24"/>
        </w:rPr>
      </w:pPr>
      <w:r>
        <w:rPr>
          <w:rFonts w:ascii="宋体" w:eastAsia="宋体" w:hAnsi="宋体"/>
          <w:color w:val="auto"/>
          <w:spacing w:val="-4"/>
          <w:position w:val="17"/>
          <w:sz w:val="24"/>
          <w:szCs w:val="24"/>
        </w:rPr>
        <w:t>3.项目预算金额:</w:t>
      </w:r>
      <w:r>
        <w:t xml:space="preserve"> </w:t>
      </w:r>
      <w:r>
        <w:rPr>
          <w:rFonts w:ascii="宋体" w:eastAsia="宋体" w:hAnsi="宋体" w:hint="eastAsia"/>
          <w:color w:val="auto"/>
          <w:spacing w:val="-4"/>
          <w:position w:val="17"/>
          <w:sz w:val="24"/>
          <w:szCs w:val="24"/>
        </w:rPr>
        <w:t>236.6</w:t>
      </w:r>
      <w:r>
        <w:rPr>
          <w:rFonts w:ascii="宋体" w:eastAsia="宋体" w:hAnsi="宋体"/>
          <w:color w:val="auto"/>
          <w:spacing w:val="-4"/>
          <w:position w:val="17"/>
          <w:sz w:val="24"/>
          <w:szCs w:val="24"/>
        </w:rPr>
        <w:t>万元、项目最高限价:</w:t>
      </w:r>
      <w:r>
        <w:t xml:space="preserve"> </w:t>
      </w:r>
      <w:bookmarkStart w:id="8" w:name="OLE_LINK10"/>
      <w:r>
        <w:rPr>
          <w:rFonts w:ascii="宋体" w:eastAsia="宋体" w:hAnsi="宋体" w:hint="eastAsia"/>
          <w:color w:val="auto"/>
          <w:spacing w:val="-4"/>
          <w:position w:val="17"/>
          <w:sz w:val="24"/>
          <w:szCs w:val="24"/>
        </w:rPr>
        <w:t>236.6</w:t>
      </w:r>
      <w:bookmarkEnd w:id="8"/>
      <w:r>
        <w:rPr>
          <w:rFonts w:ascii="宋体" w:eastAsia="宋体" w:hAnsi="宋体"/>
          <w:color w:val="auto"/>
          <w:spacing w:val="-4"/>
          <w:position w:val="17"/>
          <w:sz w:val="24"/>
          <w:szCs w:val="24"/>
        </w:rPr>
        <w:t>万元</w:t>
      </w:r>
    </w:p>
    <w:p w14:paraId="275E34AF" w14:textId="77777777" w:rsidR="008774E2" w:rsidRDefault="00C15F0F">
      <w:pPr>
        <w:spacing w:line="300" w:lineRule="auto"/>
        <w:ind w:left="605"/>
        <w:rPr>
          <w:rFonts w:ascii="宋体" w:eastAsia="宋体" w:hAnsi="宋体" w:cs="宋体" w:hint="eastAsia"/>
          <w:spacing w:val="-4"/>
          <w:sz w:val="24"/>
          <w:szCs w:val="24"/>
        </w:rPr>
      </w:pPr>
      <w:r>
        <w:rPr>
          <w:rFonts w:ascii="宋体" w:eastAsia="宋体" w:hAnsi="宋体"/>
          <w:spacing w:val="-5"/>
          <w:sz w:val="24"/>
          <w:szCs w:val="24"/>
        </w:rPr>
        <w:t>4</w:t>
      </w:r>
      <w:r>
        <w:rPr>
          <w:rFonts w:ascii="宋体" w:eastAsia="宋体" w:hAnsi="宋体"/>
          <w:spacing w:val="-4"/>
          <w:sz w:val="24"/>
          <w:szCs w:val="24"/>
        </w:rPr>
        <w:t>.</w:t>
      </w:r>
      <w:r>
        <w:rPr>
          <w:rFonts w:ascii="宋体" w:eastAsia="宋体" w:hAnsi="宋体" w:cs="宋体"/>
          <w:spacing w:val="-4"/>
          <w:sz w:val="24"/>
          <w:szCs w:val="24"/>
        </w:rPr>
        <w:t>采购需求:</w:t>
      </w:r>
    </w:p>
    <w:tbl>
      <w:tblPr>
        <w:tblW w:w="110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709"/>
        <w:gridCol w:w="2835"/>
        <w:gridCol w:w="567"/>
        <w:gridCol w:w="1134"/>
        <w:gridCol w:w="1276"/>
        <w:gridCol w:w="3260"/>
        <w:gridCol w:w="709"/>
      </w:tblGrid>
      <w:tr w:rsidR="008774E2" w14:paraId="3378A829" w14:textId="77777777">
        <w:trPr>
          <w:trHeight w:val="862"/>
          <w:jc w:val="center"/>
        </w:trPr>
        <w:tc>
          <w:tcPr>
            <w:tcW w:w="562" w:type="dxa"/>
            <w:tcBorders>
              <w:top w:val="single" w:sz="4" w:space="0" w:color="auto"/>
              <w:left w:val="single" w:sz="4" w:space="0" w:color="auto"/>
              <w:bottom w:val="single" w:sz="4" w:space="0" w:color="auto"/>
              <w:right w:val="single" w:sz="4" w:space="0" w:color="auto"/>
            </w:tcBorders>
            <w:vAlign w:val="center"/>
          </w:tcPr>
          <w:p w14:paraId="6417E1C2" w14:textId="77777777" w:rsidR="008774E2" w:rsidRDefault="00C15F0F">
            <w:pPr>
              <w:spacing w:line="360" w:lineRule="auto"/>
              <w:rPr>
                <w:rFonts w:asciiTheme="minorEastAsia" w:hAnsiTheme="minorEastAsia" w:cs="Times New Roman" w:hint="eastAsia"/>
                <w:b/>
                <w:sz w:val="24"/>
                <w:szCs w:val="24"/>
              </w:rPr>
            </w:pPr>
            <w:bookmarkStart w:id="9" w:name="_Hlk181307531"/>
            <w:proofErr w:type="gramStart"/>
            <w:r>
              <w:rPr>
                <w:rFonts w:asciiTheme="minorEastAsia" w:hAnsiTheme="minorEastAsia" w:cs="Times New Roman" w:hint="eastAsia"/>
                <w:b/>
                <w:sz w:val="24"/>
                <w:szCs w:val="24"/>
              </w:rPr>
              <w:t>包号</w:t>
            </w:r>
            <w:proofErr w:type="gramEnd"/>
          </w:p>
        </w:tc>
        <w:tc>
          <w:tcPr>
            <w:tcW w:w="709" w:type="dxa"/>
            <w:tcBorders>
              <w:top w:val="single" w:sz="4" w:space="0" w:color="auto"/>
              <w:left w:val="single" w:sz="4" w:space="0" w:color="auto"/>
              <w:bottom w:val="single" w:sz="4" w:space="0" w:color="auto"/>
              <w:right w:val="single" w:sz="4" w:space="0" w:color="auto"/>
            </w:tcBorders>
            <w:vAlign w:val="center"/>
          </w:tcPr>
          <w:p w14:paraId="033CB48F" w14:textId="77777777" w:rsidR="008774E2" w:rsidRDefault="00C15F0F">
            <w:pPr>
              <w:spacing w:line="360" w:lineRule="auto"/>
              <w:rPr>
                <w:rFonts w:asciiTheme="minorEastAsia" w:hAnsiTheme="minorEastAsia" w:cs="Times New Roman" w:hint="eastAsia"/>
                <w:b/>
                <w:sz w:val="24"/>
                <w:szCs w:val="24"/>
              </w:rPr>
            </w:pPr>
            <w:r>
              <w:rPr>
                <w:rFonts w:asciiTheme="minorEastAsia" w:hAnsiTheme="minorEastAsia" w:cs="Times New Roman" w:hint="eastAsia"/>
                <w:b/>
                <w:sz w:val="24"/>
                <w:szCs w:val="24"/>
              </w:rPr>
              <w:t>品目号</w:t>
            </w:r>
          </w:p>
        </w:tc>
        <w:tc>
          <w:tcPr>
            <w:tcW w:w="2835" w:type="dxa"/>
            <w:tcBorders>
              <w:top w:val="single" w:sz="4" w:space="0" w:color="auto"/>
              <w:left w:val="single" w:sz="4" w:space="0" w:color="auto"/>
              <w:bottom w:val="single" w:sz="4" w:space="0" w:color="auto"/>
              <w:right w:val="single" w:sz="4" w:space="0" w:color="auto"/>
            </w:tcBorders>
            <w:vAlign w:val="center"/>
          </w:tcPr>
          <w:p w14:paraId="4AE786B3" w14:textId="77777777" w:rsidR="008774E2" w:rsidRDefault="00C15F0F">
            <w:pPr>
              <w:spacing w:line="360" w:lineRule="auto"/>
              <w:rPr>
                <w:rFonts w:asciiTheme="minorEastAsia" w:hAnsiTheme="minorEastAsia" w:cs="Times New Roman" w:hint="eastAsia"/>
                <w:b/>
                <w:sz w:val="24"/>
                <w:szCs w:val="24"/>
              </w:rPr>
            </w:pPr>
            <w:r>
              <w:rPr>
                <w:rFonts w:asciiTheme="minorEastAsia" w:hAnsiTheme="minorEastAsia" w:cs="Times New Roman" w:hint="eastAsia"/>
                <w:b/>
                <w:sz w:val="24"/>
                <w:szCs w:val="24"/>
              </w:rPr>
              <w:t>设备名称</w:t>
            </w:r>
          </w:p>
        </w:tc>
        <w:tc>
          <w:tcPr>
            <w:tcW w:w="567" w:type="dxa"/>
            <w:tcBorders>
              <w:top w:val="single" w:sz="4" w:space="0" w:color="auto"/>
              <w:left w:val="single" w:sz="4" w:space="0" w:color="auto"/>
              <w:bottom w:val="single" w:sz="4" w:space="0" w:color="auto"/>
              <w:right w:val="single" w:sz="4" w:space="0" w:color="auto"/>
            </w:tcBorders>
            <w:vAlign w:val="center"/>
          </w:tcPr>
          <w:p w14:paraId="2F275613" w14:textId="77777777" w:rsidR="008774E2" w:rsidRDefault="00C15F0F">
            <w:pPr>
              <w:spacing w:line="360" w:lineRule="auto"/>
              <w:rPr>
                <w:rFonts w:asciiTheme="minorEastAsia" w:hAnsiTheme="minorEastAsia" w:cs="Times New Roman" w:hint="eastAsia"/>
                <w:b/>
                <w:sz w:val="24"/>
                <w:szCs w:val="24"/>
              </w:rPr>
            </w:pPr>
            <w:r>
              <w:rPr>
                <w:rFonts w:asciiTheme="minorEastAsia" w:hAnsiTheme="minorEastAsia" w:cs="Times New Roman" w:hint="eastAsia"/>
                <w:b/>
                <w:sz w:val="24"/>
                <w:szCs w:val="24"/>
              </w:rPr>
              <w:t>数量</w:t>
            </w:r>
            <w:r>
              <w:rPr>
                <w:rFonts w:asciiTheme="minorEastAsia" w:hAnsiTheme="minorEastAsia" w:cs="Times New Roman"/>
                <w:b/>
                <w:sz w:val="24"/>
                <w:szCs w:val="24"/>
              </w:rPr>
              <w:t xml:space="preserve">   </w:t>
            </w:r>
          </w:p>
        </w:tc>
        <w:tc>
          <w:tcPr>
            <w:tcW w:w="1134" w:type="dxa"/>
            <w:tcBorders>
              <w:top w:val="single" w:sz="4" w:space="0" w:color="auto"/>
              <w:left w:val="single" w:sz="4" w:space="0" w:color="auto"/>
              <w:bottom w:val="single" w:sz="4" w:space="0" w:color="auto"/>
              <w:right w:val="single" w:sz="4" w:space="0" w:color="auto"/>
            </w:tcBorders>
            <w:vAlign w:val="center"/>
          </w:tcPr>
          <w:p w14:paraId="131DE79A" w14:textId="77777777" w:rsidR="008774E2" w:rsidRDefault="00C15F0F">
            <w:pPr>
              <w:spacing w:line="360" w:lineRule="auto"/>
              <w:rPr>
                <w:rFonts w:asciiTheme="minorEastAsia" w:hAnsiTheme="minorEastAsia" w:cs="Times New Roman" w:hint="eastAsia"/>
                <w:b/>
                <w:sz w:val="24"/>
                <w:szCs w:val="24"/>
              </w:rPr>
            </w:pPr>
            <w:r>
              <w:rPr>
                <w:rFonts w:asciiTheme="minorEastAsia" w:hAnsiTheme="minorEastAsia" w:cs="Times New Roman" w:hint="eastAsia"/>
                <w:b/>
                <w:sz w:val="24"/>
                <w:szCs w:val="24"/>
              </w:rPr>
              <w:t>设备</w:t>
            </w:r>
            <w:r>
              <w:rPr>
                <w:rFonts w:asciiTheme="minorEastAsia" w:hAnsiTheme="minorEastAsia" w:cs="Times New Roman"/>
                <w:b/>
                <w:sz w:val="24"/>
                <w:szCs w:val="24"/>
              </w:rPr>
              <w:t>预算单价</w:t>
            </w:r>
          </w:p>
          <w:p w14:paraId="7D4ACA78" w14:textId="77777777" w:rsidR="008774E2" w:rsidRDefault="00C15F0F">
            <w:pPr>
              <w:spacing w:line="360" w:lineRule="auto"/>
              <w:rPr>
                <w:rFonts w:asciiTheme="minorEastAsia" w:hAnsiTheme="minorEastAsia" w:cs="Times New Roman" w:hint="eastAsia"/>
                <w:b/>
                <w:sz w:val="24"/>
                <w:szCs w:val="24"/>
              </w:rPr>
            </w:pPr>
            <w:r>
              <w:rPr>
                <w:rFonts w:asciiTheme="minorEastAsia" w:hAnsiTheme="minorEastAsia" w:cs="Times New Roman" w:hint="eastAsia"/>
                <w:b/>
                <w:sz w:val="24"/>
                <w:szCs w:val="24"/>
              </w:rPr>
              <w:t>（万元）</w:t>
            </w:r>
          </w:p>
        </w:tc>
        <w:tc>
          <w:tcPr>
            <w:tcW w:w="1276" w:type="dxa"/>
            <w:tcBorders>
              <w:top w:val="single" w:sz="4" w:space="0" w:color="auto"/>
              <w:left w:val="single" w:sz="4" w:space="0" w:color="auto"/>
              <w:bottom w:val="single" w:sz="4" w:space="0" w:color="auto"/>
              <w:right w:val="single" w:sz="4" w:space="0" w:color="auto"/>
            </w:tcBorders>
            <w:vAlign w:val="center"/>
          </w:tcPr>
          <w:p w14:paraId="39466165" w14:textId="77777777" w:rsidR="008774E2" w:rsidRDefault="00C15F0F">
            <w:pPr>
              <w:spacing w:line="360" w:lineRule="auto"/>
              <w:rPr>
                <w:rFonts w:asciiTheme="minorEastAsia" w:hAnsiTheme="minorEastAsia" w:cs="Times New Roman" w:hint="eastAsia"/>
                <w:b/>
                <w:sz w:val="24"/>
                <w:szCs w:val="24"/>
              </w:rPr>
            </w:pPr>
            <w:r>
              <w:rPr>
                <w:rFonts w:asciiTheme="minorEastAsia" w:hAnsiTheme="minorEastAsia" w:cs="Times New Roman" w:hint="eastAsia"/>
                <w:b/>
                <w:sz w:val="24"/>
                <w:szCs w:val="24"/>
              </w:rPr>
              <w:t>采购</w:t>
            </w:r>
            <w:proofErr w:type="gramStart"/>
            <w:r>
              <w:rPr>
                <w:rFonts w:asciiTheme="minorEastAsia" w:hAnsiTheme="minorEastAsia" w:cs="Times New Roman" w:hint="eastAsia"/>
                <w:b/>
                <w:sz w:val="24"/>
                <w:szCs w:val="24"/>
              </w:rPr>
              <w:t>包预算</w:t>
            </w:r>
            <w:proofErr w:type="gramEnd"/>
            <w:r>
              <w:rPr>
                <w:rFonts w:asciiTheme="minorEastAsia" w:hAnsiTheme="minorEastAsia" w:cs="Times New Roman" w:hint="eastAsia"/>
                <w:b/>
                <w:sz w:val="24"/>
                <w:szCs w:val="24"/>
              </w:rPr>
              <w:t>金额</w:t>
            </w:r>
          </w:p>
          <w:p w14:paraId="5C1326A6" w14:textId="77777777" w:rsidR="008774E2" w:rsidRDefault="00C15F0F">
            <w:pPr>
              <w:spacing w:line="360" w:lineRule="auto"/>
              <w:rPr>
                <w:rFonts w:asciiTheme="minorEastAsia" w:hAnsiTheme="minorEastAsia" w:cs="Times New Roman" w:hint="eastAsia"/>
                <w:b/>
                <w:sz w:val="24"/>
                <w:szCs w:val="24"/>
              </w:rPr>
            </w:pPr>
            <w:r>
              <w:rPr>
                <w:rFonts w:asciiTheme="minorEastAsia" w:hAnsiTheme="minorEastAsia" w:cs="Times New Roman" w:hint="eastAsia"/>
                <w:b/>
                <w:sz w:val="24"/>
                <w:szCs w:val="24"/>
              </w:rPr>
              <w:t>（万元）</w:t>
            </w:r>
          </w:p>
        </w:tc>
        <w:tc>
          <w:tcPr>
            <w:tcW w:w="3260" w:type="dxa"/>
            <w:tcBorders>
              <w:top w:val="single" w:sz="4" w:space="0" w:color="auto"/>
              <w:left w:val="single" w:sz="4" w:space="0" w:color="auto"/>
              <w:bottom w:val="single" w:sz="4" w:space="0" w:color="auto"/>
              <w:right w:val="single" w:sz="4" w:space="0" w:color="auto"/>
            </w:tcBorders>
            <w:vAlign w:val="center"/>
          </w:tcPr>
          <w:p w14:paraId="65BE88AB" w14:textId="77777777" w:rsidR="008774E2" w:rsidRDefault="00C15F0F">
            <w:pPr>
              <w:spacing w:line="360" w:lineRule="auto"/>
              <w:rPr>
                <w:rFonts w:asciiTheme="minorEastAsia" w:hAnsiTheme="minorEastAsia" w:cs="Times New Roman" w:hint="eastAsia"/>
                <w:b/>
                <w:sz w:val="24"/>
                <w:szCs w:val="24"/>
              </w:rPr>
            </w:pPr>
            <w:r>
              <w:rPr>
                <w:rFonts w:asciiTheme="minorEastAsia" w:hAnsiTheme="minorEastAsia" w:cs="Times New Roman" w:hint="eastAsia"/>
                <w:b/>
                <w:sz w:val="24"/>
                <w:szCs w:val="24"/>
              </w:rPr>
              <w:t>简要技术需求</w:t>
            </w:r>
          </w:p>
        </w:tc>
        <w:tc>
          <w:tcPr>
            <w:tcW w:w="709" w:type="dxa"/>
            <w:tcBorders>
              <w:top w:val="single" w:sz="4" w:space="0" w:color="auto"/>
              <w:left w:val="single" w:sz="4" w:space="0" w:color="auto"/>
              <w:bottom w:val="single" w:sz="4" w:space="0" w:color="auto"/>
              <w:right w:val="single" w:sz="4" w:space="0" w:color="auto"/>
            </w:tcBorders>
            <w:vAlign w:val="center"/>
          </w:tcPr>
          <w:p w14:paraId="598DE435" w14:textId="77777777" w:rsidR="008774E2" w:rsidRDefault="00C15F0F">
            <w:pPr>
              <w:spacing w:line="360" w:lineRule="auto"/>
              <w:rPr>
                <w:rFonts w:asciiTheme="minorEastAsia" w:hAnsiTheme="minorEastAsia" w:cs="Times New Roman" w:hint="eastAsia"/>
                <w:b/>
                <w:sz w:val="24"/>
                <w:szCs w:val="24"/>
              </w:rPr>
            </w:pPr>
            <w:r>
              <w:rPr>
                <w:rFonts w:asciiTheme="minorEastAsia" w:hAnsiTheme="minorEastAsia" w:cs="Times New Roman" w:hint="eastAsia"/>
                <w:b/>
                <w:sz w:val="24"/>
                <w:szCs w:val="24"/>
              </w:rPr>
              <w:t>是否允许进口</w:t>
            </w:r>
          </w:p>
        </w:tc>
      </w:tr>
      <w:tr w:rsidR="008774E2" w14:paraId="64B2391F" w14:textId="77777777">
        <w:trPr>
          <w:trHeight w:val="227"/>
          <w:jc w:val="center"/>
        </w:trPr>
        <w:tc>
          <w:tcPr>
            <w:tcW w:w="562" w:type="dxa"/>
            <w:vMerge w:val="restart"/>
            <w:tcBorders>
              <w:left w:val="single" w:sz="4" w:space="0" w:color="auto"/>
              <w:right w:val="single" w:sz="4" w:space="0" w:color="auto"/>
            </w:tcBorders>
            <w:vAlign w:val="center"/>
          </w:tcPr>
          <w:p w14:paraId="36D7FDBE" w14:textId="77777777" w:rsidR="008774E2" w:rsidRDefault="00C15F0F">
            <w:pPr>
              <w:spacing w:line="360" w:lineRule="auto"/>
            </w:pPr>
            <w:r>
              <w:rPr>
                <w:rFonts w:hint="eastAsia"/>
              </w:rPr>
              <w:t>1</w:t>
            </w:r>
            <w:r>
              <w:t xml:space="preserve"> </w:t>
            </w:r>
          </w:p>
        </w:tc>
        <w:tc>
          <w:tcPr>
            <w:tcW w:w="709" w:type="dxa"/>
            <w:tcBorders>
              <w:top w:val="single" w:sz="4" w:space="0" w:color="auto"/>
              <w:left w:val="single" w:sz="4" w:space="0" w:color="auto"/>
              <w:bottom w:val="single" w:sz="4" w:space="0" w:color="auto"/>
              <w:right w:val="single" w:sz="4" w:space="0" w:color="auto"/>
            </w:tcBorders>
            <w:vAlign w:val="center"/>
          </w:tcPr>
          <w:p w14:paraId="172E3B7E" w14:textId="77777777" w:rsidR="008774E2" w:rsidRDefault="00C15F0F">
            <w:pPr>
              <w:spacing w:line="360" w:lineRule="auto"/>
              <w:rPr>
                <w:rFonts w:asciiTheme="minorEastAsia" w:hAnsiTheme="minorEastAsia" w:cs="Times New Roman" w:hint="eastAsia"/>
                <w:sz w:val="24"/>
                <w:szCs w:val="24"/>
              </w:rPr>
            </w:pPr>
            <w:r>
              <w:rPr>
                <w:rFonts w:asciiTheme="minorEastAsia" w:hAnsiTheme="minorEastAsia" w:cs="Times New Roman"/>
                <w:sz w:val="24"/>
                <w:szCs w:val="24"/>
              </w:rPr>
              <w:t>1</w:t>
            </w:r>
            <w:r>
              <w:rPr>
                <w:rFonts w:asciiTheme="minorEastAsia" w:hAnsiTheme="minorEastAsia" w:cs="Times New Roman" w:hint="eastAsia"/>
                <w:sz w:val="24"/>
                <w:szCs w:val="24"/>
              </w:rPr>
              <w:t>-</w:t>
            </w:r>
            <w:r>
              <w:rPr>
                <w:rFonts w:asciiTheme="minorEastAsia" w:hAnsiTheme="minorEastAsia" w:cs="Times New Roman"/>
                <w:sz w:val="24"/>
                <w:szCs w:val="24"/>
              </w:rPr>
              <w:t>1</w:t>
            </w:r>
          </w:p>
        </w:tc>
        <w:tc>
          <w:tcPr>
            <w:tcW w:w="2835" w:type="dxa"/>
            <w:tcBorders>
              <w:top w:val="single" w:sz="4" w:space="0" w:color="auto"/>
              <w:left w:val="single" w:sz="4" w:space="0" w:color="auto"/>
              <w:bottom w:val="single" w:sz="4" w:space="0" w:color="auto"/>
              <w:right w:val="single" w:sz="4" w:space="0" w:color="auto"/>
            </w:tcBorders>
            <w:vAlign w:val="center"/>
          </w:tcPr>
          <w:p w14:paraId="63ACFF9A" w14:textId="77777777" w:rsidR="008774E2" w:rsidRDefault="00C15F0F">
            <w:pPr>
              <w:spacing w:line="360" w:lineRule="auto"/>
              <w:rPr>
                <w:rFonts w:asciiTheme="minorEastAsia" w:hAnsiTheme="minorEastAsia" w:cs="Times New Roman" w:hint="eastAsia"/>
                <w:sz w:val="24"/>
                <w:szCs w:val="24"/>
              </w:rPr>
            </w:pPr>
            <w:r>
              <w:rPr>
                <w:rFonts w:asciiTheme="minorEastAsia" w:hAnsiTheme="minorEastAsia" w:cs="Times New Roman" w:hint="eastAsia"/>
                <w:sz w:val="24"/>
                <w:szCs w:val="24"/>
              </w:rPr>
              <w:t>生物反馈仪（一拖十）</w:t>
            </w:r>
          </w:p>
        </w:tc>
        <w:tc>
          <w:tcPr>
            <w:tcW w:w="567" w:type="dxa"/>
            <w:tcBorders>
              <w:top w:val="single" w:sz="4" w:space="0" w:color="auto"/>
              <w:left w:val="single" w:sz="4" w:space="0" w:color="auto"/>
              <w:bottom w:val="single" w:sz="4" w:space="0" w:color="auto"/>
              <w:right w:val="single" w:sz="4" w:space="0" w:color="auto"/>
            </w:tcBorders>
          </w:tcPr>
          <w:p w14:paraId="7ED6A4F0" w14:textId="77777777" w:rsidR="008774E2" w:rsidRDefault="00C15F0F">
            <w:pPr>
              <w:spacing w:line="360" w:lineRule="auto"/>
              <w:rPr>
                <w:rFonts w:asciiTheme="minorEastAsia" w:hAnsiTheme="minorEastAsia" w:cs="Times New Roman" w:hint="eastAsia"/>
                <w:sz w:val="24"/>
                <w:szCs w:val="24"/>
              </w:rPr>
            </w:pPr>
            <w:r>
              <w:rPr>
                <w:rFonts w:asciiTheme="minorEastAsia" w:hAnsiTheme="minorEastAsia" w:cs="Times New Roman" w:hint="eastAsia"/>
                <w:sz w:val="24"/>
                <w:szCs w:val="24"/>
              </w:rPr>
              <w:t>3</w:t>
            </w:r>
          </w:p>
        </w:tc>
        <w:tc>
          <w:tcPr>
            <w:tcW w:w="1134" w:type="dxa"/>
            <w:tcBorders>
              <w:left w:val="single" w:sz="4" w:space="0" w:color="auto"/>
              <w:right w:val="single" w:sz="4" w:space="0" w:color="auto"/>
            </w:tcBorders>
          </w:tcPr>
          <w:p w14:paraId="0B827DE8" w14:textId="77777777" w:rsidR="008774E2" w:rsidRDefault="00C15F0F">
            <w:pPr>
              <w:spacing w:line="360" w:lineRule="auto"/>
              <w:rPr>
                <w:rFonts w:asciiTheme="minorEastAsia" w:hAnsiTheme="minorEastAsia" w:cs="Times New Roman" w:hint="eastAsia"/>
                <w:sz w:val="24"/>
                <w:szCs w:val="24"/>
              </w:rPr>
            </w:pPr>
            <w:r>
              <w:rPr>
                <w:rFonts w:asciiTheme="minorEastAsia" w:hAnsiTheme="minorEastAsia" w:cs="Times New Roman" w:hint="eastAsia"/>
                <w:sz w:val="24"/>
                <w:szCs w:val="24"/>
              </w:rPr>
              <w:t>28</w:t>
            </w:r>
          </w:p>
        </w:tc>
        <w:tc>
          <w:tcPr>
            <w:tcW w:w="1276" w:type="dxa"/>
            <w:vMerge w:val="restart"/>
            <w:tcBorders>
              <w:left w:val="single" w:sz="4" w:space="0" w:color="auto"/>
              <w:right w:val="single" w:sz="4" w:space="0" w:color="auto"/>
            </w:tcBorders>
            <w:vAlign w:val="center"/>
          </w:tcPr>
          <w:p w14:paraId="2824E45B" w14:textId="77777777" w:rsidR="008774E2" w:rsidRDefault="00C15F0F">
            <w:pPr>
              <w:spacing w:line="360" w:lineRule="auto"/>
              <w:jc w:val="center"/>
            </w:pPr>
            <w:r>
              <w:rPr>
                <w:rFonts w:asciiTheme="minorEastAsia" w:hAnsiTheme="minorEastAsia" w:cs="Times New Roman"/>
                <w:sz w:val="24"/>
                <w:szCs w:val="24"/>
              </w:rPr>
              <w:t>236</w:t>
            </w:r>
            <w:r>
              <w:rPr>
                <w:rFonts w:asciiTheme="minorEastAsia" w:hAnsiTheme="minorEastAsia" w:cs="Times New Roman" w:hint="eastAsia"/>
                <w:sz w:val="24"/>
                <w:szCs w:val="24"/>
              </w:rPr>
              <w:t>.</w:t>
            </w:r>
            <w:r>
              <w:rPr>
                <w:rFonts w:asciiTheme="minorEastAsia" w:hAnsiTheme="minorEastAsia" w:cs="Times New Roman"/>
                <w:sz w:val="24"/>
                <w:szCs w:val="24"/>
              </w:rPr>
              <w:t>6</w:t>
            </w:r>
          </w:p>
        </w:tc>
        <w:tc>
          <w:tcPr>
            <w:tcW w:w="3260" w:type="dxa"/>
            <w:vMerge w:val="restart"/>
            <w:tcBorders>
              <w:left w:val="single" w:sz="4" w:space="0" w:color="auto"/>
              <w:right w:val="single" w:sz="4" w:space="0" w:color="auto"/>
            </w:tcBorders>
            <w:vAlign w:val="center"/>
          </w:tcPr>
          <w:p w14:paraId="2A593DF1" w14:textId="77777777" w:rsidR="008774E2" w:rsidRDefault="00C15F0F">
            <w:pPr>
              <w:spacing w:line="360" w:lineRule="auto"/>
              <w:rPr>
                <w:rFonts w:ascii="宋体" w:eastAsia="宋体" w:hAnsi="宋体" w:cs="Times New Roman" w:hint="eastAsia"/>
                <w:sz w:val="24"/>
                <w:szCs w:val="24"/>
              </w:rPr>
            </w:pPr>
            <w:r>
              <w:rPr>
                <w:rFonts w:ascii="宋体" w:eastAsia="宋体" w:hAnsi="宋体" w:cs="微软雅黑 Light" w:hint="eastAsia"/>
                <w:sz w:val="24"/>
                <w:szCs w:val="24"/>
              </w:rPr>
              <w:t>符合国家医药行业YY0903-2013《脑电生物反馈仪》标准，软件模拟实际生活情景，对患者的治疗情况进行实时指导，及时发现错误并予以语音提示和/或动画演示；等</w:t>
            </w:r>
          </w:p>
        </w:tc>
        <w:tc>
          <w:tcPr>
            <w:tcW w:w="709" w:type="dxa"/>
            <w:vMerge w:val="restart"/>
            <w:tcBorders>
              <w:left w:val="single" w:sz="4" w:space="0" w:color="auto"/>
              <w:right w:val="single" w:sz="4" w:space="0" w:color="auto"/>
            </w:tcBorders>
            <w:vAlign w:val="center"/>
          </w:tcPr>
          <w:p w14:paraId="3CAA19F2" w14:textId="77777777" w:rsidR="008774E2" w:rsidRDefault="00C15F0F">
            <w:pPr>
              <w:spacing w:line="360" w:lineRule="auto"/>
              <w:rPr>
                <w:rFonts w:asciiTheme="minorEastAsia" w:hAnsiTheme="minorEastAsia" w:cs="Times New Roman" w:hint="eastAsia"/>
                <w:sz w:val="24"/>
                <w:szCs w:val="24"/>
              </w:rPr>
            </w:pPr>
            <w:r>
              <w:rPr>
                <w:rFonts w:asciiTheme="minorEastAsia" w:hAnsiTheme="minorEastAsia" w:cs="Times New Roman" w:hint="eastAsia"/>
                <w:sz w:val="24"/>
                <w:szCs w:val="24"/>
              </w:rPr>
              <w:t>否</w:t>
            </w:r>
          </w:p>
        </w:tc>
      </w:tr>
      <w:tr w:rsidR="008774E2" w14:paraId="23D66D1B" w14:textId="77777777">
        <w:trPr>
          <w:trHeight w:val="227"/>
          <w:jc w:val="center"/>
        </w:trPr>
        <w:tc>
          <w:tcPr>
            <w:tcW w:w="562" w:type="dxa"/>
            <w:vMerge/>
            <w:tcBorders>
              <w:left w:val="single" w:sz="4" w:space="0" w:color="auto"/>
              <w:right w:val="single" w:sz="4" w:space="0" w:color="auto"/>
            </w:tcBorders>
            <w:vAlign w:val="center"/>
          </w:tcPr>
          <w:p w14:paraId="24463CCB" w14:textId="77777777" w:rsidR="008774E2" w:rsidRDefault="008774E2">
            <w:pPr>
              <w:spacing w:line="360" w:lineRule="auto"/>
            </w:pPr>
          </w:p>
        </w:tc>
        <w:tc>
          <w:tcPr>
            <w:tcW w:w="709" w:type="dxa"/>
            <w:tcBorders>
              <w:top w:val="single" w:sz="4" w:space="0" w:color="auto"/>
              <w:left w:val="single" w:sz="4" w:space="0" w:color="auto"/>
              <w:bottom w:val="single" w:sz="4" w:space="0" w:color="auto"/>
              <w:right w:val="single" w:sz="4" w:space="0" w:color="auto"/>
            </w:tcBorders>
            <w:vAlign w:val="center"/>
          </w:tcPr>
          <w:p w14:paraId="35970C1E" w14:textId="77777777" w:rsidR="008774E2" w:rsidRDefault="00C15F0F">
            <w:pPr>
              <w:spacing w:line="360" w:lineRule="auto"/>
              <w:rPr>
                <w:rFonts w:asciiTheme="minorEastAsia" w:hAnsiTheme="minorEastAsia" w:cs="Times New Roman" w:hint="eastAsia"/>
                <w:sz w:val="24"/>
                <w:szCs w:val="24"/>
              </w:rPr>
            </w:pPr>
            <w:r>
              <w:rPr>
                <w:rFonts w:asciiTheme="minorEastAsia" w:hAnsiTheme="minorEastAsia" w:cs="Times New Roman" w:hint="eastAsia"/>
                <w:sz w:val="24"/>
                <w:szCs w:val="24"/>
              </w:rPr>
              <w:t>1-2</w:t>
            </w:r>
          </w:p>
        </w:tc>
        <w:tc>
          <w:tcPr>
            <w:tcW w:w="2835" w:type="dxa"/>
            <w:tcBorders>
              <w:top w:val="single" w:sz="4" w:space="0" w:color="auto"/>
              <w:left w:val="single" w:sz="4" w:space="0" w:color="auto"/>
              <w:bottom w:val="single" w:sz="4" w:space="0" w:color="auto"/>
              <w:right w:val="single" w:sz="4" w:space="0" w:color="auto"/>
            </w:tcBorders>
            <w:vAlign w:val="center"/>
          </w:tcPr>
          <w:p w14:paraId="7EB8A29A" w14:textId="77777777" w:rsidR="008774E2" w:rsidRDefault="00C15F0F">
            <w:pPr>
              <w:spacing w:line="360" w:lineRule="auto"/>
              <w:rPr>
                <w:sz w:val="22"/>
              </w:rPr>
            </w:pPr>
            <w:r>
              <w:rPr>
                <w:rFonts w:asciiTheme="minorEastAsia" w:hAnsiTheme="minorEastAsia" w:cs="Times New Roman" w:hint="eastAsia"/>
                <w:sz w:val="24"/>
                <w:szCs w:val="24"/>
              </w:rPr>
              <w:t>计算机化认知矫正治疗仪（一拖十）</w:t>
            </w:r>
          </w:p>
        </w:tc>
        <w:tc>
          <w:tcPr>
            <w:tcW w:w="567" w:type="dxa"/>
            <w:tcBorders>
              <w:top w:val="single" w:sz="4" w:space="0" w:color="auto"/>
              <w:left w:val="single" w:sz="4" w:space="0" w:color="auto"/>
              <w:bottom w:val="single" w:sz="4" w:space="0" w:color="auto"/>
              <w:right w:val="single" w:sz="4" w:space="0" w:color="auto"/>
            </w:tcBorders>
          </w:tcPr>
          <w:p w14:paraId="0C42E7A2" w14:textId="77777777" w:rsidR="008774E2" w:rsidRDefault="00C15F0F">
            <w:pPr>
              <w:spacing w:line="360" w:lineRule="auto"/>
              <w:rPr>
                <w:rFonts w:asciiTheme="minorEastAsia" w:hAnsiTheme="minorEastAsia" w:cs="Times New Roman" w:hint="eastAsia"/>
                <w:sz w:val="24"/>
                <w:szCs w:val="24"/>
              </w:rPr>
            </w:pPr>
            <w:r>
              <w:rPr>
                <w:rFonts w:asciiTheme="minorEastAsia" w:hAnsiTheme="minorEastAsia" w:cs="Times New Roman" w:hint="eastAsia"/>
                <w:sz w:val="24"/>
                <w:szCs w:val="24"/>
              </w:rPr>
              <w:t>3</w:t>
            </w:r>
          </w:p>
        </w:tc>
        <w:tc>
          <w:tcPr>
            <w:tcW w:w="1134" w:type="dxa"/>
            <w:tcBorders>
              <w:left w:val="single" w:sz="4" w:space="0" w:color="auto"/>
              <w:right w:val="single" w:sz="4" w:space="0" w:color="auto"/>
            </w:tcBorders>
          </w:tcPr>
          <w:p w14:paraId="7DBCE4B9" w14:textId="77777777" w:rsidR="008774E2" w:rsidRDefault="00C15F0F">
            <w:pPr>
              <w:spacing w:line="360" w:lineRule="auto"/>
              <w:rPr>
                <w:rFonts w:asciiTheme="minorEastAsia" w:hAnsiTheme="minorEastAsia" w:cs="Times New Roman" w:hint="eastAsia"/>
                <w:sz w:val="24"/>
                <w:szCs w:val="24"/>
              </w:rPr>
            </w:pPr>
            <w:r>
              <w:rPr>
                <w:rFonts w:asciiTheme="minorEastAsia" w:hAnsiTheme="minorEastAsia" w:cs="Times New Roman" w:hint="eastAsia"/>
                <w:sz w:val="24"/>
                <w:szCs w:val="24"/>
              </w:rPr>
              <w:t>49</w:t>
            </w:r>
          </w:p>
        </w:tc>
        <w:tc>
          <w:tcPr>
            <w:tcW w:w="1276" w:type="dxa"/>
            <w:vMerge/>
            <w:tcBorders>
              <w:left w:val="single" w:sz="4" w:space="0" w:color="auto"/>
              <w:right w:val="single" w:sz="4" w:space="0" w:color="auto"/>
            </w:tcBorders>
          </w:tcPr>
          <w:p w14:paraId="529F9A39" w14:textId="77777777" w:rsidR="008774E2" w:rsidRDefault="008774E2">
            <w:pPr>
              <w:spacing w:line="360" w:lineRule="auto"/>
            </w:pPr>
          </w:p>
        </w:tc>
        <w:tc>
          <w:tcPr>
            <w:tcW w:w="3260" w:type="dxa"/>
            <w:vMerge/>
            <w:tcBorders>
              <w:left w:val="single" w:sz="4" w:space="0" w:color="auto"/>
              <w:right w:val="single" w:sz="4" w:space="0" w:color="auto"/>
            </w:tcBorders>
            <w:vAlign w:val="center"/>
          </w:tcPr>
          <w:p w14:paraId="4FEC50DA" w14:textId="77777777" w:rsidR="008774E2" w:rsidRDefault="008774E2">
            <w:pPr>
              <w:spacing w:line="360" w:lineRule="auto"/>
              <w:rPr>
                <w:rFonts w:asciiTheme="minorEastAsia" w:hAnsiTheme="minorEastAsia" w:cs="Times New Roman" w:hint="eastAsia"/>
                <w:sz w:val="24"/>
                <w:szCs w:val="24"/>
              </w:rPr>
            </w:pPr>
          </w:p>
        </w:tc>
        <w:tc>
          <w:tcPr>
            <w:tcW w:w="709" w:type="dxa"/>
            <w:vMerge/>
            <w:tcBorders>
              <w:left w:val="single" w:sz="4" w:space="0" w:color="auto"/>
              <w:right w:val="single" w:sz="4" w:space="0" w:color="auto"/>
            </w:tcBorders>
            <w:vAlign w:val="center"/>
          </w:tcPr>
          <w:p w14:paraId="37E6945C" w14:textId="77777777" w:rsidR="008774E2" w:rsidRDefault="008774E2">
            <w:pPr>
              <w:spacing w:line="360" w:lineRule="auto"/>
              <w:rPr>
                <w:rFonts w:asciiTheme="minorEastAsia" w:hAnsiTheme="minorEastAsia" w:cs="Times New Roman" w:hint="eastAsia"/>
                <w:sz w:val="24"/>
                <w:szCs w:val="24"/>
              </w:rPr>
            </w:pPr>
          </w:p>
        </w:tc>
      </w:tr>
      <w:tr w:rsidR="008774E2" w14:paraId="3398E5D5" w14:textId="77777777">
        <w:trPr>
          <w:trHeight w:val="227"/>
          <w:jc w:val="center"/>
        </w:trPr>
        <w:tc>
          <w:tcPr>
            <w:tcW w:w="562" w:type="dxa"/>
            <w:vMerge/>
            <w:tcBorders>
              <w:left w:val="single" w:sz="4" w:space="0" w:color="auto"/>
              <w:right w:val="single" w:sz="4" w:space="0" w:color="auto"/>
            </w:tcBorders>
            <w:vAlign w:val="center"/>
          </w:tcPr>
          <w:p w14:paraId="74247CEC" w14:textId="77777777" w:rsidR="008774E2" w:rsidRDefault="008774E2">
            <w:pPr>
              <w:spacing w:line="360" w:lineRule="auto"/>
            </w:pPr>
          </w:p>
        </w:tc>
        <w:tc>
          <w:tcPr>
            <w:tcW w:w="709" w:type="dxa"/>
            <w:tcBorders>
              <w:top w:val="single" w:sz="4" w:space="0" w:color="auto"/>
              <w:left w:val="single" w:sz="4" w:space="0" w:color="auto"/>
              <w:bottom w:val="single" w:sz="4" w:space="0" w:color="auto"/>
              <w:right w:val="single" w:sz="4" w:space="0" w:color="auto"/>
            </w:tcBorders>
            <w:vAlign w:val="center"/>
          </w:tcPr>
          <w:p w14:paraId="36D95AF4" w14:textId="77777777" w:rsidR="008774E2" w:rsidRDefault="00C15F0F">
            <w:pPr>
              <w:spacing w:line="360" w:lineRule="auto"/>
              <w:rPr>
                <w:rFonts w:asciiTheme="minorEastAsia" w:hAnsiTheme="minorEastAsia" w:cs="Times New Roman" w:hint="eastAsia"/>
                <w:sz w:val="24"/>
                <w:szCs w:val="24"/>
              </w:rPr>
            </w:pPr>
            <w:r>
              <w:rPr>
                <w:rFonts w:asciiTheme="minorEastAsia" w:hAnsiTheme="minorEastAsia" w:cs="Times New Roman" w:hint="eastAsia"/>
                <w:sz w:val="24"/>
                <w:szCs w:val="24"/>
              </w:rPr>
              <w:t>1-3</w:t>
            </w:r>
          </w:p>
        </w:tc>
        <w:tc>
          <w:tcPr>
            <w:tcW w:w="2835" w:type="dxa"/>
            <w:tcBorders>
              <w:top w:val="single" w:sz="4" w:space="0" w:color="auto"/>
              <w:left w:val="single" w:sz="4" w:space="0" w:color="auto"/>
              <w:bottom w:val="single" w:sz="4" w:space="0" w:color="auto"/>
              <w:right w:val="single" w:sz="4" w:space="0" w:color="auto"/>
            </w:tcBorders>
            <w:vAlign w:val="center"/>
          </w:tcPr>
          <w:p w14:paraId="4B8307CD" w14:textId="77777777" w:rsidR="008774E2" w:rsidRDefault="00C15F0F">
            <w:pPr>
              <w:spacing w:line="360" w:lineRule="auto"/>
              <w:rPr>
                <w:sz w:val="22"/>
              </w:rPr>
            </w:pPr>
            <w:r>
              <w:rPr>
                <w:rFonts w:asciiTheme="minorEastAsia" w:hAnsiTheme="minorEastAsia" w:cs="Times New Roman" w:hint="eastAsia"/>
                <w:sz w:val="24"/>
                <w:szCs w:val="24"/>
              </w:rPr>
              <w:t>脑循环治疗仪</w:t>
            </w:r>
          </w:p>
        </w:tc>
        <w:tc>
          <w:tcPr>
            <w:tcW w:w="567" w:type="dxa"/>
            <w:tcBorders>
              <w:top w:val="single" w:sz="4" w:space="0" w:color="auto"/>
              <w:left w:val="single" w:sz="4" w:space="0" w:color="auto"/>
              <w:bottom w:val="single" w:sz="4" w:space="0" w:color="auto"/>
              <w:right w:val="single" w:sz="4" w:space="0" w:color="auto"/>
            </w:tcBorders>
          </w:tcPr>
          <w:p w14:paraId="7CCF100C" w14:textId="77777777" w:rsidR="008774E2" w:rsidRDefault="00C15F0F">
            <w:pPr>
              <w:spacing w:line="360" w:lineRule="auto"/>
              <w:rPr>
                <w:rFonts w:asciiTheme="minorEastAsia" w:hAnsiTheme="minorEastAsia" w:cs="Times New Roman" w:hint="eastAsia"/>
                <w:sz w:val="24"/>
                <w:szCs w:val="24"/>
              </w:rPr>
            </w:pPr>
            <w:r>
              <w:rPr>
                <w:rFonts w:asciiTheme="minorEastAsia" w:hAnsiTheme="minorEastAsia" w:cs="Times New Roman" w:hint="eastAsia"/>
                <w:sz w:val="24"/>
                <w:szCs w:val="24"/>
              </w:rPr>
              <w:t>1</w:t>
            </w:r>
          </w:p>
        </w:tc>
        <w:tc>
          <w:tcPr>
            <w:tcW w:w="1134" w:type="dxa"/>
            <w:tcBorders>
              <w:left w:val="single" w:sz="4" w:space="0" w:color="auto"/>
              <w:right w:val="single" w:sz="4" w:space="0" w:color="auto"/>
            </w:tcBorders>
          </w:tcPr>
          <w:p w14:paraId="2EA78EA0" w14:textId="77777777" w:rsidR="008774E2" w:rsidRDefault="00C15F0F">
            <w:pPr>
              <w:spacing w:line="360" w:lineRule="auto"/>
              <w:rPr>
                <w:rFonts w:asciiTheme="minorEastAsia" w:hAnsiTheme="minorEastAsia" w:cs="Times New Roman" w:hint="eastAsia"/>
                <w:sz w:val="24"/>
                <w:szCs w:val="24"/>
              </w:rPr>
            </w:pPr>
            <w:r>
              <w:rPr>
                <w:rFonts w:asciiTheme="minorEastAsia" w:hAnsiTheme="minorEastAsia" w:cs="Times New Roman" w:hint="eastAsia"/>
                <w:sz w:val="24"/>
                <w:szCs w:val="24"/>
              </w:rPr>
              <w:t>5.6</w:t>
            </w:r>
          </w:p>
        </w:tc>
        <w:tc>
          <w:tcPr>
            <w:tcW w:w="1276" w:type="dxa"/>
            <w:vMerge/>
            <w:tcBorders>
              <w:left w:val="single" w:sz="4" w:space="0" w:color="auto"/>
              <w:right w:val="single" w:sz="4" w:space="0" w:color="auto"/>
            </w:tcBorders>
          </w:tcPr>
          <w:p w14:paraId="6D176A1D" w14:textId="77777777" w:rsidR="008774E2" w:rsidRDefault="008774E2">
            <w:pPr>
              <w:spacing w:line="360" w:lineRule="auto"/>
            </w:pPr>
          </w:p>
        </w:tc>
        <w:tc>
          <w:tcPr>
            <w:tcW w:w="3260" w:type="dxa"/>
            <w:vMerge/>
            <w:tcBorders>
              <w:left w:val="single" w:sz="4" w:space="0" w:color="auto"/>
              <w:right w:val="single" w:sz="4" w:space="0" w:color="auto"/>
            </w:tcBorders>
            <w:vAlign w:val="center"/>
          </w:tcPr>
          <w:p w14:paraId="364EBA25" w14:textId="77777777" w:rsidR="008774E2" w:rsidRDefault="008774E2">
            <w:pPr>
              <w:spacing w:line="360" w:lineRule="auto"/>
              <w:rPr>
                <w:rFonts w:asciiTheme="minorEastAsia" w:hAnsiTheme="minorEastAsia" w:cs="Times New Roman" w:hint="eastAsia"/>
                <w:sz w:val="24"/>
                <w:szCs w:val="24"/>
              </w:rPr>
            </w:pPr>
          </w:p>
        </w:tc>
        <w:tc>
          <w:tcPr>
            <w:tcW w:w="709" w:type="dxa"/>
            <w:vMerge/>
            <w:tcBorders>
              <w:left w:val="single" w:sz="4" w:space="0" w:color="auto"/>
              <w:right w:val="single" w:sz="4" w:space="0" w:color="auto"/>
            </w:tcBorders>
            <w:vAlign w:val="center"/>
          </w:tcPr>
          <w:p w14:paraId="0547EE98" w14:textId="77777777" w:rsidR="008774E2" w:rsidRDefault="008774E2">
            <w:pPr>
              <w:spacing w:line="360" w:lineRule="auto"/>
              <w:rPr>
                <w:rFonts w:asciiTheme="minorEastAsia" w:hAnsiTheme="minorEastAsia" w:cs="Times New Roman" w:hint="eastAsia"/>
                <w:sz w:val="24"/>
                <w:szCs w:val="24"/>
              </w:rPr>
            </w:pPr>
          </w:p>
        </w:tc>
      </w:tr>
    </w:tbl>
    <w:bookmarkEnd w:id="9"/>
    <w:p w14:paraId="0BB5E117" w14:textId="77777777" w:rsidR="008774E2" w:rsidRDefault="00C15F0F">
      <w:pPr>
        <w:spacing w:line="360" w:lineRule="auto"/>
        <w:ind w:left="610"/>
        <w:rPr>
          <w:rFonts w:ascii="宋体" w:eastAsia="宋体" w:hAnsi="宋体" w:cs="宋体" w:hint="eastAsia"/>
          <w:color w:val="000000" w:themeColor="text1"/>
          <w:spacing w:val="-14"/>
          <w:sz w:val="24"/>
          <w:szCs w:val="24"/>
        </w:rPr>
      </w:pPr>
      <w:r>
        <w:rPr>
          <w:rFonts w:ascii="宋体" w:eastAsia="宋体" w:hAnsi="宋体" w:cs="宋体" w:hint="eastAsia"/>
          <w:color w:val="000000" w:themeColor="text1"/>
          <w:spacing w:val="-14"/>
          <w:sz w:val="24"/>
          <w:szCs w:val="24"/>
        </w:rPr>
        <w:t>5.</w:t>
      </w:r>
      <w:r>
        <w:rPr>
          <w:rFonts w:ascii="宋体" w:eastAsia="宋体" w:hAnsi="宋体"/>
          <w:spacing w:val="-14"/>
          <w:sz w:val="24"/>
          <w:szCs w:val="24"/>
        </w:rPr>
        <w:t xml:space="preserve"> 合同履</w:t>
      </w:r>
      <w:r>
        <w:rPr>
          <w:rFonts w:ascii="宋体" w:eastAsia="宋体" w:hAnsi="宋体"/>
          <w:color w:val="auto"/>
          <w:spacing w:val="-14"/>
          <w:sz w:val="24"/>
          <w:szCs w:val="24"/>
        </w:rPr>
        <w:t>行期限:</w:t>
      </w:r>
      <w:r>
        <w:rPr>
          <w:color w:val="auto"/>
        </w:rPr>
        <w:t xml:space="preserve"> </w:t>
      </w:r>
      <w:r>
        <w:rPr>
          <w:rFonts w:ascii="宋体" w:eastAsia="宋体" w:hAnsi="宋体" w:hint="eastAsia"/>
          <w:color w:val="auto"/>
          <w:spacing w:val="-14"/>
          <w:sz w:val="24"/>
          <w:szCs w:val="24"/>
        </w:rPr>
        <w:t>签约后</w:t>
      </w:r>
      <w:r>
        <w:rPr>
          <w:rFonts w:ascii="宋体" w:eastAsia="宋体" w:hAnsi="宋体"/>
          <w:color w:val="auto"/>
          <w:spacing w:val="-14"/>
          <w:sz w:val="24"/>
          <w:szCs w:val="24"/>
        </w:rPr>
        <w:t>30</w:t>
      </w:r>
      <w:r>
        <w:rPr>
          <w:rFonts w:ascii="宋体" w:eastAsia="宋体" w:hAnsi="宋体" w:hint="eastAsia"/>
          <w:color w:val="auto"/>
          <w:spacing w:val="-14"/>
          <w:sz w:val="24"/>
          <w:szCs w:val="24"/>
        </w:rPr>
        <w:t>天内完成送货、安装、调试。</w:t>
      </w:r>
    </w:p>
    <w:p w14:paraId="5B88F87C" w14:textId="77777777" w:rsidR="008774E2" w:rsidRDefault="00C15F0F">
      <w:pPr>
        <w:spacing w:before="1" w:line="360" w:lineRule="auto"/>
        <w:ind w:left="610"/>
        <w:rPr>
          <w:rFonts w:ascii="宋体" w:eastAsia="宋体" w:hAnsi="宋体" w:cs="宋体" w:hint="eastAsia"/>
          <w:sz w:val="24"/>
          <w:szCs w:val="24"/>
        </w:rPr>
      </w:pPr>
      <w:r>
        <w:rPr>
          <w:rFonts w:ascii="宋体" w:eastAsia="宋体" w:hAnsi="宋体" w:cs="宋体" w:hint="eastAsia"/>
          <w:spacing w:val="2"/>
          <w:sz w:val="24"/>
          <w:szCs w:val="24"/>
        </w:rPr>
        <w:t>6.本项目是否接受联合体投标</w:t>
      </w:r>
      <w:r>
        <w:rPr>
          <w:rFonts w:ascii="宋体" w:eastAsia="宋体" w:hAnsi="宋体" w:cs="宋体" w:hint="eastAsia"/>
          <w:spacing w:val="1"/>
          <w:sz w:val="24"/>
          <w:szCs w:val="24"/>
        </w:rPr>
        <w:t>:□是  ■否。</w:t>
      </w:r>
    </w:p>
    <w:p w14:paraId="30B191AD" w14:textId="77777777" w:rsidR="008774E2" w:rsidRDefault="00C15F0F">
      <w:pPr>
        <w:spacing w:before="78" w:line="220" w:lineRule="auto"/>
        <w:ind w:left="126"/>
        <w:outlineLvl w:val="1"/>
        <w:rPr>
          <w:rFonts w:ascii="宋体" w:eastAsia="宋体" w:hAnsi="宋体" w:cs="宋体" w:hint="eastAsia"/>
          <w:sz w:val="24"/>
          <w:szCs w:val="24"/>
        </w:rPr>
      </w:pPr>
      <w:bookmarkStart w:id="10" w:name="_Toc32288"/>
      <w:r>
        <w:rPr>
          <w:rFonts w:ascii="宋体" w:eastAsia="宋体" w:hAnsi="宋体" w:cs="宋体" w:hint="eastAsia"/>
          <w:spacing w:val="12"/>
          <w:sz w:val="24"/>
          <w:szCs w:val="24"/>
          <w14:textOutline w14:w="1536" w14:cap="flat" w14:cmpd="sng" w14:algn="ctr">
            <w14:solidFill>
              <w14:srgbClr w14:val="000000"/>
            </w14:solidFill>
            <w14:prstDash w14:val="solid"/>
            <w14:miter w14:lim="0"/>
          </w14:textOutline>
        </w:rPr>
        <w:t>二</w:t>
      </w:r>
      <w:r>
        <w:rPr>
          <w:rFonts w:ascii="宋体" w:eastAsia="宋体" w:hAnsi="宋体" w:cs="宋体" w:hint="eastAsia"/>
          <w:spacing w:val="8"/>
          <w:sz w:val="24"/>
          <w:szCs w:val="24"/>
          <w14:textOutline w14:w="1536" w14:cap="flat" w14:cmpd="sng" w14:algn="ctr">
            <w14:solidFill>
              <w14:srgbClr w14:val="000000"/>
            </w14:solidFill>
            <w14:prstDash w14:val="solid"/>
            <w14:miter w14:lim="0"/>
          </w14:textOutline>
        </w:rPr>
        <w:t>、</w:t>
      </w:r>
      <w:r>
        <w:rPr>
          <w:rFonts w:ascii="宋体" w:eastAsia="宋体" w:hAnsi="宋体" w:cs="宋体" w:hint="eastAsia"/>
          <w:spacing w:val="6"/>
          <w:sz w:val="24"/>
          <w:szCs w:val="24"/>
          <w14:textOutline w14:w="1536" w14:cap="flat" w14:cmpd="sng" w14:algn="ctr">
            <w14:solidFill>
              <w14:srgbClr w14:val="000000"/>
            </w14:solidFill>
            <w14:prstDash w14:val="solid"/>
            <w14:miter w14:lim="0"/>
          </w14:textOutline>
        </w:rPr>
        <w:t>申请人的资格要求(须同时满足)</w:t>
      </w:r>
      <w:bookmarkEnd w:id="10"/>
    </w:p>
    <w:p w14:paraId="272E7184" w14:textId="77777777" w:rsidR="008774E2" w:rsidRDefault="00C15F0F">
      <w:pPr>
        <w:spacing w:line="360" w:lineRule="auto"/>
        <w:ind w:left="610"/>
        <w:rPr>
          <w:rFonts w:ascii="宋体" w:eastAsia="宋体" w:hAnsi="宋体" w:cs="宋体" w:hint="eastAsia"/>
          <w:spacing w:val="-4"/>
          <w:sz w:val="24"/>
          <w:szCs w:val="24"/>
        </w:rPr>
      </w:pPr>
      <w:r>
        <w:rPr>
          <w:rFonts w:ascii="宋体" w:eastAsia="宋体" w:hAnsi="宋体" w:cs="宋体" w:hint="eastAsia"/>
          <w:spacing w:val="-4"/>
          <w:sz w:val="24"/>
          <w:szCs w:val="24"/>
        </w:rPr>
        <w:t>1.满足《中华人民共和国政府采购法》第二十二条规定；</w:t>
      </w:r>
    </w:p>
    <w:p w14:paraId="3BC59C5C" w14:textId="77777777" w:rsidR="008774E2" w:rsidRDefault="00C15F0F">
      <w:pPr>
        <w:spacing w:line="219" w:lineRule="auto"/>
        <w:ind w:left="610"/>
        <w:rPr>
          <w:rFonts w:ascii="宋体" w:eastAsia="宋体" w:hAnsi="宋体" w:cs="宋体" w:hint="eastAsia"/>
          <w:sz w:val="24"/>
          <w:szCs w:val="24"/>
        </w:rPr>
      </w:pPr>
      <w:r>
        <w:rPr>
          <w:rFonts w:ascii="宋体" w:eastAsia="宋体" w:hAnsi="宋体" w:cs="宋体" w:hint="eastAsia"/>
          <w:spacing w:val="-4"/>
          <w:sz w:val="24"/>
          <w:szCs w:val="24"/>
        </w:rPr>
        <w:t>2.</w:t>
      </w:r>
      <w:r>
        <w:rPr>
          <w:rFonts w:ascii="宋体" w:eastAsia="宋体" w:hAnsi="宋体" w:cs="宋体" w:hint="eastAsia"/>
          <w:spacing w:val="-2"/>
          <w:sz w:val="24"/>
          <w:szCs w:val="24"/>
        </w:rPr>
        <w:t>落实政府采购政策需满足的资格要求:</w:t>
      </w:r>
    </w:p>
    <w:p w14:paraId="270C533C" w14:textId="77777777" w:rsidR="008774E2" w:rsidRDefault="00C15F0F">
      <w:pPr>
        <w:spacing w:before="183" w:line="221" w:lineRule="auto"/>
        <w:ind w:left="610"/>
        <w:outlineLvl w:val="2"/>
        <w:rPr>
          <w:rFonts w:ascii="宋体" w:eastAsia="宋体" w:hAnsi="宋体" w:cs="宋体" w:hint="eastAsia"/>
          <w:color w:val="000000" w:themeColor="text1"/>
          <w:sz w:val="24"/>
          <w:szCs w:val="24"/>
        </w:rPr>
      </w:pPr>
      <w:bookmarkStart w:id="11" w:name="_Toc25787"/>
      <w:r>
        <w:rPr>
          <w:rFonts w:ascii="宋体" w:eastAsia="宋体" w:hAnsi="宋体" w:cs="宋体" w:hint="eastAsia"/>
          <w:color w:val="000000" w:themeColor="text1"/>
          <w:spacing w:val="2"/>
          <w:sz w:val="24"/>
          <w:szCs w:val="24"/>
        </w:rPr>
        <w:t>2.1 中小企业政</w:t>
      </w:r>
      <w:r>
        <w:rPr>
          <w:rFonts w:ascii="宋体" w:eastAsia="宋体" w:hAnsi="宋体" w:cs="宋体" w:hint="eastAsia"/>
          <w:color w:val="000000" w:themeColor="text1"/>
          <w:sz w:val="24"/>
          <w:szCs w:val="24"/>
        </w:rPr>
        <w:t>策</w:t>
      </w:r>
      <w:bookmarkEnd w:id="11"/>
    </w:p>
    <w:p w14:paraId="1EE1E829" w14:textId="77777777" w:rsidR="008774E2" w:rsidRDefault="00C15F0F">
      <w:pPr>
        <w:spacing w:before="179" w:line="219" w:lineRule="auto"/>
        <w:ind w:left="615"/>
        <w:rPr>
          <w:rFonts w:ascii="宋体" w:eastAsia="宋体" w:hAnsi="宋体" w:cs="宋体" w:hint="eastAsia"/>
          <w:sz w:val="24"/>
          <w:szCs w:val="24"/>
        </w:rPr>
      </w:pPr>
      <w:r>
        <w:rPr>
          <w:rFonts w:ascii="宋体" w:eastAsia="宋体" w:hAnsi="宋体"/>
          <w:spacing w:val="2"/>
          <w:sz w:val="24"/>
          <w:szCs w:val="24"/>
        </w:rPr>
        <w:t>□</w:t>
      </w:r>
      <w:r>
        <w:rPr>
          <w:rFonts w:ascii="宋体" w:eastAsia="宋体" w:hAnsi="宋体" w:cs="宋体"/>
          <w:spacing w:val="2"/>
          <w:sz w:val="24"/>
          <w:szCs w:val="24"/>
        </w:rPr>
        <w:t>本项目</w:t>
      </w:r>
      <w:proofErr w:type="gramStart"/>
      <w:r>
        <w:rPr>
          <w:rFonts w:ascii="宋体" w:eastAsia="宋体" w:hAnsi="宋体" w:cs="宋体"/>
          <w:spacing w:val="2"/>
          <w:sz w:val="24"/>
          <w:szCs w:val="24"/>
        </w:rPr>
        <w:t>不</w:t>
      </w:r>
      <w:proofErr w:type="gramEnd"/>
      <w:r>
        <w:rPr>
          <w:rFonts w:ascii="宋体" w:eastAsia="宋体" w:hAnsi="宋体" w:cs="宋体"/>
          <w:spacing w:val="2"/>
          <w:sz w:val="24"/>
          <w:szCs w:val="24"/>
        </w:rPr>
        <w:t>专</w:t>
      </w:r>
      <w:r>
        <w:rPr>
          <w:rFonts w:ascii="宋体" w:eastAsia="宋体" w:hAnsi="宋体" w:cs="宋体"/>
          <w:spacing w:val="1"/>
          <w:sz w:val="24"/>
          <w:szCs w:val="24"/>
        </w:rPr>
        <w:t>门面向中小企业预留采购份额。</w:t>
      </w:r>
    </w:p>
    <w:p w14:paraId="5B942BAF" w14:textId="77777777" w:rsidR="008774E2" w:rsidRDefault="00C15F0F">
      <w:pPr>
        <w:spacing w:before="183" w:line="360" w:lineRule="auto"/>
        <w:ind w:left="235" w:firstLineChars="147" w:firstLine="354"/>
        <w:rPr>
          <w:rFonts w:ascii="宋体" w:eastAsia="宋体" w:hAnsi="宋体" w:cs="宋体" w:hint="eastAsia"/>
          <w:sz w:val="24"/>
          <w:szCs w:val="24"/>
        </w:rPr>
      </w:pPr>
      <w:r>
        <w:rPr>
          <w:rFonts w:ascii="宋体" w:eastAsia="宋体" w:hAnsi="宋体" w:hint="eastAsia"/>
          <w:spacing w:val="1"/>
          <w:sz w:val="24"/>
          <w:szCs w:val="24"/>
        </w:rPr>
        <w:t>■</w:t>
      </w:r>
      <w:r>
        <w:rPr>
          <w:rFonts w:ascii="宋体" w:eastAsia="宋体" w:hAnsi="宋体" w:cs="宋体"/>
          <w:spacing w:val="9"/>
          <w:sz w:val="24"/>
          <w:szCs w:val="24"/>
        </w:rPr>
        <w:t xml:space="preserve">本项目专门面向  </w:t>
      </w:r>
      <w:r>
        <w:rPr>
          <w:rFonts w:ascii="宋体" w:eastAsia="宋体" w:hAnsi="宋体" w:hint="eastAsia"/>
          <w:spacing w:val="9"/>
          <w:sz w:val="24"/>
          <w:szCs w:val="24"/>
        </w:rPr>
        <w:t>■</w:t>
      </w:r>
      <w:r>
        <w:rPr>
          <w:rFonts w:ascii="宋体" w:eastAsia="宋体" w:hAnsi="宋体" w:cs="宋体"/>
          <w:spacing w:val="9"/>
          <w:sz w:val="24"/>
          <w:szCs w:val="24"/>
        </w:rPr>
        <w:t xml:space="preserve">中小 </w:t>
      </w:r>
      <w:r>
        <w:rPr>
          <w:rFonts w:ascii="宋体" w:eastAsia="宋体" w:hAnsi="宋体"/>
          <w:spacing w:val="9"/>
          <w:sz w:val="24"/>
          <w:szCs w:val="24"/>
        </w:rPr>
        <w:t>□</w:t>
      </w:r>
      <w:r>
        <w:rPr>
          <w:rFonts w:ascii="宋体" w:eastAsia="宋体" w:hAnsi="宋体" w:cs="宋体"/>
          <w:spacing w:val="9"/>
          <w:sz w:val="24"/>
          <w:szCs w:val="24"/>
        </w:rPr>
        <w:t>小</w:t>
      </w:r>
      <w:proofErr w:type="gramStart"/>
      <w:r>
        <w:rPr>
          <w:rFonts w:ascii="宋体" w:eastAsia="宋体" w:hAnsi="宋体" w:cs="宋体"/>
          <w:spacing w:val="9"/>
          <w:sz w:val="24"/>
          <w:szCs w:val="24"/>
        </w:rPr>
        <w:t>微企业</w:t>
      </w:r>
      <w:proofErr w:type="gramEnd"/>
      <w:r>
        <w:rPr>
          <w:rFonts w:ascii="宋体" w:eastAsia="宋体" w:hAnsi="宋体" w:cs="宋体"/>
          <w:spacing w:val="9"/>
          <w:sz w:val="24"/>
          <w:szCs w:val="24"/>
        </w:rPr>
        <w:t>采购。即:提供的货物全部由符合政策要求的中小/小</w:t>
      </w:r>
      <w:proofErr w:type="gramStart"/>
      <w:r>
        <w:rPr>
          <w:rFonts w:ascii="宋体" w:eastAsia="宋体" w:hAnsi="宋体" w:cs="宋体"/>
          <w:spacing w:val="9"/>
          <w:sz w:val="24"/>
          <w:szCs w:val="24"/>
        </w:rPr>
        <w:t>微企业</w:t>
      </w:r>
      <w:proofErr w:type="gramEnd"/>
      <w:r>
        <w:rPr>
          <w:rFonts w:ascii="宋体" w:eastAsia="宋体" w:hAnsi="宋体" w:cs="宋体"/>
          <w:spacing w:val="9"/>
          <w:sz w:val="24"/>
          <w:szCs w:val="24"/>
        </w:rPr>
        <w:t>制造、服务全部由符合政策要求的中小/小</w:t>
      </w:r>
      <w:proofErr w:type="gramStart"/>
      <w:r>
        <w:rPr>
          <w:rFonts w:ascii="宋体" w:eastAsia="宋体" w:hAnsi="宋体" w:cs="宋体"/>
          <w:spacing w:val="9"/>
          <w:sz w:val="24"/>
          <w:szCs w:val="24"/>
        </w:rPr>
        <w:t>微企业</w:t>
      </w:r>
      <w:proofErr w:type="gramEnd"/>
      <w:r>
        <w:rPr>
          <w:rFonts w:ascii="宋体" w:eastAsia="宋体" w:hAnsi="宋体" w:cs="宋体"/>
          <w:spacing w:val="9"/>
          <w:sz w:val="24"/>
          <w:szCs w:val="24"/>
        </w:rPr>
        <w:t>承接。</w:t>
      </w:r>
    </w:p>
    <w:p w14:paraId="5E5CBAA7" w14:textId="77777777" w:rsidR="008774E2" w:rsidRDefault="00C15F0F">
      <w:pPr>
        <w:spacing w:line="359" w:lineRule="auto"/>
        <w:ind w:left="122" w:right="59" w:firstLine="492"/>
        <w:rPr>
          <w:rFonts w:ascii="宋体" w:eastAsia="宋体" w:hAnsi="宋体" w:cs="宋体" w:hint="eastAsia"/>
          <w:color w:val="000000" w:themeColor="text1"/>
          <w:sz w:val="24"/>
          <w:szCs w:val="24"/>
        </w:rPr>
      </w:pPr>
      <w:r>
        <w:rPr>
          <w:rFonts w:ascii="宋体" w:eastAsia="宋体" w:hAnsi="宋体"/>
          <w:spacing w:val="1"/>
          <w:sz w:val="24"/>
          <w:szCs w:val="24"/>
        </w:rPr>
        <w:lastRenderedPageBreak/>
        <w:t>□</w:t>
      </w:r>
      <w:r>
        <w:rPr>
          <w:rFonts w:ascii="宋体" w:eastAsia="宋体" w:hAnsi="宋体" w:hint="eastAsia"/>
          <w:spacing w:val="1"/>
          <w:sz w:val="24"/>
          <w:szCs w:val="24"/>
        </w:rPr>
        <w:t>本项目预留部分采购项目预算专门面向中小企业采购。对于预留份额，提供的货物由符合政策要求的中小企业制造、服务由符合政策要求的中小企业承接。预留份额通过以下措施进行: /。</w:t>
      </w:r>
    </w:p>
    <w:p w14:paraId="26718FF5" w14:textId="77777777" w:rsidR="008774E2" w:rsidRDefault="00C15F0F">
      <w:pPr>
        <w:spacing w:line="359" w:lineRule="auto"/>
        <w:ind w:left="610" w:right="987"/>
        <w:outlineLvl w:val="2"/>
        <w:rPr>
          <w:rFonts w:ascii="宋体" w:eastAsia="宋体" w:hAnsi="宋体" w:cs="宋体" w:hint="eastAsia"/>
          <w:sz w:val="24"/>
          <w:szCs w:val="24"/>
        </w:rPr>
      </w:pPr>
      <w:bookmarkStart w:id="12" w:name="_Toc3126"/>
      <w:r>
        <w:rPr>
          <w:rFonts w:ascii="宋体" w:eastAsia="宋体" w:hAnsi="宋体" w:cs="宋体" w:hint="eastAsia"/>
          <w:spacing w:val="-3"/>
          <w:sz w:val="24"/>
          <w:szCs w:val="24"/>
        </w:rPr>
        <w:t>2</w:t>
      </w:r>
      <w:r>
        <w:rPr>
          <w:rFonts w:ascii="宋体" w:eastAsia="宋体" w:hAnsi="宋体" w:cs="宋体" w:hint="eastAsia"/>
          <w:spacing w:val="-2"/>
          <w:sz w:val="24"/>
          <w:szCs w:val="24"/>
        </w:rPr>
        <w:t>.2 其它落实政府采购政策的资格要求:</w:t>
      </w:r>
      <w:r>
        <w:rPr>
          <w:rFonts w:ascii="宋体" w:eastAsia="宋体" w:hAnsi="宋体" w:cs="宋体" w:hint="eastAsia"/>
          <w:spacing w:val="-2"/>
          <w:sz w:val="24"/>
          <w:szCs w:val="24"/>
          <w:u w:val="single"/>
        </w:rPr>
        <w:t xml:space="preserve"> 无 </w:t>
      </w:r>
      <w:r>
        <w:rPr>
          <w:rFonts w:ascii="宋体" w:eastAsia="宋体" w:hAnsi="宋体" w:cs="宋体" w:hint="eastAsia"/>
          <w:spacing w:val="-2"/>
          <w:sz w:val="24"/>
          <w:szCs w:val="24"/>
        </w:rPr>
        <w:t>。</w:t>
      </w:r>
      <w:bookmarkEnd w:id="12"/>
      <w:r>
        <w:rPr>
          <w:rFonts w:ascii="宋体" w:eastAsia="宋体" w:hAnsi="宋体" w:cs="宋体" w:hint="eastAsia"/>
          <w:sz w:val="24"/>
          <w:szCs w:val="24"/>
        </w:rPr>
        <w:t xml:space="preserve"> </w:t>
      </w:r>
    </w:p>
    <w:p w14:paraId="6DAC6412" w14:textId="77777777" w:rsidR="008774E2" w:rsidRDefault="00C15F0F">
      <w:pPr>
        <w:spacing w:line="359" w:lineRule="auto"/>
        <w:ind w:left="610" w:right="987"/>
        <w:rPr>
          <w:rFonts w:ascii="宋体" w:eastAsia="宋体" w:hAnsi="宋体" w:cs="宋体" w:hint="eastAsia"/>
          <w:sz w:val="24"/>
          <w:szCs w:val="24"/>
        </w:rPr>
      </w:pPr>
      <w:r>
        <w:rPr>
          <w:rFonts w:ascii="宋体" w:eastAsia="宋体" w:hAnsi="宋体" w:cs="宋体" w:hint="eastAsia"/>
          <w:spacing w:val="-5"/>
          <w:sz w:val="24"/>
          <w:szCs w:val="24"/>
        </w:rPr>
        <w:t>3</w:t>
      </w:r>
      <w:r>
        <w:rPr>
          <w:rFonts w:ascii="宋体" w:eastAsia="宋体" w:hAnsi="宋体" w:cs="宋体" w:hint="eastAsia"/>
          <w:spacing w:val="-3"/>
          <w:sz w:val="24"/>
          <w:szCs w:val="24"/>
        </w:rPr>
        <w:t>.本项目的特定资格要求:</w:t>
      </w:r>
      <w:r>
        <w:rPr>
          <w:rFonts w:ascii="宋体" w:eastAsia="宋体" w:hAnsi="宋体" w:cs="宋体" w:hint="eastAsia"/>
          <w:sz w:val="24"/>
          <w:szCs w:val="24"/>
        </w:rPr>
        <w:t xml:space="preserve"> </w:t>
      </w:r>
    </w:p>
    <w:p w14:paraId="0987FDFA" w14:textId="77777777" w:rsidR="008774E2" w:rsidRDefault="00C15F0F">
      <w:pPr>
        <w:spacing w:line="219" w:lineRule="auto"/>
        <w:ind w:left="611"/>
        <w:outlineLvl w:val="2"/>
        <w:rPr>
          <w:rFonts w:ascii="宋体" w:eastAsia="宋体" w:hAnsi="宋体" w:cs="宋体" w:hint="eastAsia"/>
          <w:color w:val="000000" w:themeColor="text1"/>
          <w:sz w:val="24"/>
          <w:szCs w:val="24"/>
        </w:rPr>
      </w:pPr>
      <w:bookmarkStart w:id="13" w:name="_Toc19284"/>
      <w:bookmarkStart w:id="14" w:name="_Hlk190553407"/>
      <w:r>
        <w:rPr>
          <w:rFonts w:ascii="宋体" w:eastAsia="宋体" w:hAnsi="宋体" w:cs="宋体" w:hint="eastAsia"/>
          <w:color w:val="000000" w:themeColor="text1"/>
          <w:spacing w:val="-2"/>
          <w:sz w:val="24"/>
          <w:szCs w:val="24"/>
        </w:rPr>
        <w:t>3.1 本项目是否属于政</w:t>
      </w:r>
      <w:r>
        <w:rPr>
          <w:rFonts w:ascii="宋体" w:eastAsia="宋体" w:hAnsi="宋体" w:cs="宋体" w:hint="eastAsia"/>
          <w:color w:val="000000" w:themeColor="text1"/>
          <w:spacing w:val="-1"/>
          <w:sz w:val="24"/>
          <w:szCs w:val="24"/>
        </w:rPr>
        <w:t>府购买服务:</w:t>
      </w:r>
      <w:bookmarkEnd w:id="13"/>
    </w:p>
    <w:p w14:paraId="412727FA" w14:textId="77777777" w:rsidR="008774E2" w:rsidRDefault="00C15F0F">
      <w:pPr>
        <w:spacing w:line="360" w:lineRule="auto"/>
        <w:ind w:firstLineChars="209" w:firstLine="566"/>
        <w:rPr>
          <w:rFonts w:ascii="宋体" w:eastAsia="宋体" w:hAnsi="宋体" w:cs="宋体" w:hint="eastAsia"/>
          <w:color w:val="000000" w:themeColor="text1"/>
          <w:sz w:val="24"/>
          <w:szCs w:val="24"/>
        </w:rPr>
      </w:pPr>
      <w:r>
        <w:rPr>
          <w:rFonts w:ascii="宋体" w:eastAsia="宋体" w:hAnsi="宋体" w:cs="宋体" w:hint="eastAsia"/>
          <w:color w:val="000000" w:themeColor="text1"/>
          <w:spacing w:val="31"/>
          <w:sz w:val="24"/>
          <w:szCs w:val="24"/>
        </w:rPr>
        <w:t>■</w:t>
      </w:r>
      <w:r>
        <w:rPr>
          <w:rFonts w:ascii="宋体" w:eastAsia="宋体" w:hAnsi="宋体" w:cs="宋体" w:hint="eastAsia"/>
          <w:color w:val="000000" w:themeColor="text1"/>
          <w:spacing w:val="30"/>
          <w:sz w:val="24"/>
          <w:szCs w:val="24"/>
        </w:rPr>
        <w:t>否</w:t>
      </w:r>
    </w:p>
    <w:p w14:paraId="16357897" w14:textId="77777777" w:rsidR="008774E2" w:rsidRDefault="00C15F0F">
      <w:pPr>
        <w:spacing w:line="360" w:lineRule="auto"/>
        <w:ind w:firstLineChars="209" w:firstLine="566"/>
        <w:rPr>
          <w:rFonts w:ascii="宋体" w:eastAsia="宋体" w:hAnsi="宋体" w:cs="宋体" w:hint="eastAsia"/>
          <w:color w:val="000000" w:themeColor="text1"/>
          <w:spacing w:val="31"/>
          <w:sz w:val="24"/>
          <w:szCs w:val="24"/>
        </w:rPr>
      </w:pPr>
      <w:r>
        <w:rPr>
          <w:rFonts w:ascii="宋体" w:eastAsia="宋体" w:hAnsi="宋体" w:cs="宋体" w:hint="eastAsia"/>
          <w:color w:val="000000" w:themeColor="text1"/>
          <w:spacing w:val="31"/>
          <w:sz w:val="24"/>
          <w:szCs w:val="24"/>
        </w:rPr>
        <w:t>□是，公益一类事业单位、使用事业编制且由财政拨款保障的群团组织，不得作为承接主体；</w:t>
      </w:r>
    </w:p>
    <w:p w14:paraId="1C5FF95F" w14:textId="77777777" w:rsidR="008774E2" w:rsidRDefault="00C15F0F">
      <w:pPr>
        <w:spacing w:line="360" w:lineRule="auto"/>
        <w:ind w:left="500"/>
        <w:outlineLvl w:val="2"/>
        <w:rPr>
          <w:rFonts w:ascii="宋体" w:eastAsia="宋体" w:hAnsi="宋体" w:cs="宋体" w:hint="eastAsia"/>
          <w:sz w:val="24"/>
        </w:rPr>
      </w:pPr>
      <w:bookmarkStart w:id="15" w:name="_Toc22269"/>
      <w:r>
        <w:rPr>
          <w:rFonts w:ascii="宋体" w:eastAsia="宋体" w:hAnsi="宋体" w:cs="宋体" w:hint="eastAsia"/>
          <w:spacing w:val="-2"/>
          <w:sz w:val="24"/>
          <w:szCs w:val="24"/>
        </w:rPr>
        <w:t>3.2</w:t>
      </w:r>
      <w:r>
        <w:rPr>
          <w:rFonts w:ascii="宋体" w:eastAsia="宋体" w:hAnsi="宋体" w:cs="宋体" w:hint="eastAsia"/>
          <w:spacing w:val="-9"/>
          <w:sz w:val="24"/>
          <w:szCs w:val="24"/>
        </w:rPr>
        <w:t xml:space="preserve"> 其他特定资格要求:</w:t>
      </w:r>
      <w:bookmarkEnd w:id="15"/>
    </w:p>
    <w:p w14:paraId="28EE740D" w14:textId="77777777" w:rsidR="008774E2" w:rsidRDefault="00C15F0F">
      <w:pPr>
        <w:spacing w:line="360" w:lineRule="auto"/>
        <w:ind w:firstLineChars="208" w:firstLine="495"/>
        <w:outlineLvl w:val="2"/>
        <w:rPr>
          <w:rFonts w:ascii="宋体" w:eastAsia="宋体" w:hAnsi="宋体" w:cs="宋体" w:hint="eastAsia"/>
          <w:sz w:val="24"/>
          <w:szCs w:val="24"/>
        </w:rPr>
      </w:pPr>
      <w:r>
        <w:rPr>
          <w:rFonts w:ascii="宋体" w:eastAsia="宋体" w:hAnsi="宋体" w:cs="宋体" w:hint="eastAsia"/>
          <w:spacing w:val="-2"/>
          <w:sz w:val="24"/>
          <w:szCs w:val="24"/>
        </w:rPr>
        <w:t>投标产品属于医疗器械的，投标人应具有合法的医疗器械经营或生产资格，须提供证明材料，其中：投标人如为代理商，所投产品属第二类医疗器械的应具有《医疗器械经营备案凭证》，属第三类医疗器械的应具有《医疗器械经营许可证》，须提供相关证明文件复印件；投标人如为制造商，使用自身生产的产品投标时，所投产品属第一类医疗器械的应具有《医疗器械生产备案凭证》，属第二类、第三类医疗器械的应具有《医疗器械生产许可证》，须提供相关证明文件复印件。</w:t>
      </w:r>
      <w:bookmarkEnd w:id="14"/>
    </w:p>
    <w:p w14:paraId="5EE6D596" w14:textId="77777777" w:rsidR="008774E2" w:rsidRDefault="00C15F0F">
      <w:pPr>
        <w:spacing w:before="78" w:line="220" w:lineRule="auto"/>
        <w:ind w:left="11"/>
        <w:outlineLvl w:val="1"/>
        <w:rPr>
          <w:rFonts w:ascii="宋体" w:eastAsia="宋体" w:hAnsi="宋体" w:cs="宋体" w:hint="eastAsia"/>
          <w:sz w:val="24"/>
          <w:szCs w:val="24"/>
        </w:rPr>
      </w:pPr>
      <w:bookmarkStart w:id="16" w:name="_Toc23524"/>
      <w:r>
        <w:rPr>
          <w:rFonts w:ascii="宋体" w:eastAsia="宋体" w:hAnsi="宋体" w:cs="宋体" w:hint="eastAsia"/>
          <w:spacing w:val="-1"/>
          <w:sz w:val="24"/>
          <w:szCs w:val="24"/>
          <w14:textOutline w14:w="1536" w14:cap="flat" w14:cmpd="sng" w14:algn="ctr">
            <w14:solidFill>
              <w14:srgbClr w14:val="000000"/>
            </w14:solidFill>
            <w14:prstDash w14:val="solid"/>
            <w14:miter w14:lim="0"/>
          </w14:textOutline>
        </w:rPr>
        <w:t>三、获</w:t>
      </w:r>
      <w:r>
        <w:rPr>
          <w:rFonts w:ascii="宋体" w:eastAsia="宋体" w:hAnsi="宋体" w:cs="宋体" w:hint="eastAsia"/>
          <w:sz w:val="24"/>
          <w:szCs w:val="24"/>
          <w14:textOutline w14:w="1536" w14:cap="flat" w14:cmpd="sng" w14:algn="ctr">
            <w14:solidFill>
              <w14:srgbClr w14:val="000000"/>
            </w14:solidFill>
            <w14:prstDash w14:val="solid"/>
            <w14:miter w14:lim="0"/>
          </w14:textOutline>
        </w:rPr>
        <w:t>取招标文件</w:t>
      </w:r>
      <w:bookmarkEnd w:id="16"/>
    </w:p>
    <w:p w14:paraId="589CC48A" w14:textId="77777777" w:rsidR="008774E2" w:rsidRDefault="00C15F0F">
      <w:pPr>
        <w:spacing w:before="179" w:line="359" w:lineRule="auto"/>
        <w:ind w:left="30" w:right="79" w:firstLine="478"/>
        <w:rPr>
          <w:rFonts w:ascii="宋体" w:eastAsia="宋体" w:hAnsi="宋体" w:cs="宋体" w:hint="eastAsia"/>
          <w:sz w:val="24"/>
          <w:szCs w:val="24"/>
        </w:rPr>
      </w:pPr>
      <w:r>
        <w:rPr>
          <w:rFonts w:ascii="宋体" w:eastAsia="宋体" w:hAnsi="宋体"/>
          <w:spacing w:val="-24"/>
          <w:sz w:val="24"/>
          <w:szCs w:val="24"/>
        </w:rPr>
        <w:t>1.</w:t>
      </w:r>
      <w:r>
        <w:rPr>
          <w:rFonts w:ascii="宋体" w:eastAsia="宋体" w:hAnsi="宋体" w:cs="宋体"/>
          <w:spacing w:val="-15"/>
          <w:sz w:val="24"/>
          <w:szCs w:val="24"/>
        </w:rPr>
        <w:t>时</w:t>
      </w:r>
      <w:r>
        <w:rPr>
          <w:rFonts w:ascii="宋体" w:eastAsia="宋体" w:hAnsi="宋体" w:cs="宋体"/>
          <w:spacing w:val="-12"/>
          <w:sz w:val="24"/>
          <w:szCs w:val="24"/>
        </w:rPr>
        <w:t>间:</w:t>
      </w:r>
      <w:r>
        <w:rPr>
          <w:rFonts w:ascii="宋体" w:eastAsia="宋体" w:hAnsi="宋体" w:hint="eastAsia"/>
          <w:spacing w:val="-12"/>
          <w:sz w:val="24"/>
          <w:szCs w:val="24"/>
          <w:u w:val="single"/>
        </w:rPr>
        <w:t xml:space="preserve"> 2025年11月28日09:00至2025年12月04日17:00 </w:t>
      </w:r>
      <w:r>
        <w:rPr>
          <w:rFonts w:ascii="宋体" w:eastAsia="宋体" w:hAnsi="宋体" w:cs="宋体"/>
          <w:spacing w:val="-12"/>
          <w:sz w:val="24"/>
          <w:szCs w:val="24"/>
        </w:rPr>
        <w:t>(北京时</w:t>
      </w:r>
      <w:r>
        <w:rPr>
          <w:rFonts w:ascii="宋体" w:eastAsia="宋体" w:hAnsi="宋体" w:cs="宋体"/>
          <w:spacing w:val="-4"/>
          <w:sz w:val="24"/>
          <w:szCs w:val="24"/>
        </w:rPr>
        <w:t>间)。</w:t>
      </w:r>
    </w:p>
    <w:p w14:paraId="112CD54D" w14:textId="77777777" w:rsidR="008774E2" w:rsidRDefault="00C15F0F">
      <w:pPr>
        <w:spacing w:line="219" w:lineRule="auto"/>
        <w:ind w:left="499"/>
        <w:rPr>
          <w:rFonts w:ascii="宋体" w:eastAsia="宋体" w:hAnsi="宋体" w:cs="宋体" w:hint="eastAsia"/>
          <w:sz w:val="24"/>
          <w:szCs w:val="24"/>
        </w:rPr>
      </w:pPr>
      <w:r>
        <w:rPr>
          <w:rFonts w:ascii="宋体" w:eastAsia="宋体" w:hAnsi="宋体"/>
          <w:spacing w:val="1"/>
          <w:sz w:val="24"/>
          <w:szCs w:val="24"/>
        </w:rPr>
        <w:t>2.</w:t>
      </w:r>
      <w:r>
        <w:rPr>
          <w:rFonts w:ascii="宋体" w:eastAsia="宋体" w:hAnsi="宋体" w:cs="宋体"/>
          <w:spacing w:val="1"/>
          <w:sz w:val="24"/>
          <w:szCs w:val="24"/>
        </w:rPr>
        <w:t>地点:北京市政府</w:t>
      </w:r>
      <w:r>
        <w:rPr>
          <w:rFonts w:ascii="宋体" w:eastAsia="宋体" w:hAnsi="宋体" w:cs="宋体"/>
          <w:sz w:val="24"/>
          <w:szCs w:val="24"/>
        </w:rPr>
        <w:t>采购电子交易平台</w:t>
      </w:r>
    </w:p>
    <w:p w14:paraId="7FFFA56A" w14:textId="77777777" w:rsidR="008774E2" w:rsidRDefault="00C15F0F">
      <w:pPr>
        <w:spacing w:before="183" w:line="219" w:lineRule="auto"/>
        <w:ind w:left="500" w:rightChars="-236" w:right="-496"/>
        <w:rPr>
          <w:rFonts w:ascii="宋体" w:eastAsia="宋体" w:hAnsi="宋体" w:cs="宋体" w:hint="eastAsia"/>
          <w:spacing w:val="1"/>
          <w:sz w:val="24"/>
          <w:szCs w:val="24"/>
        </w:rPr>
      </w:pPr>
      <w:r>
        <w:rPr>
          <w:rFonts w:ascii="宋体" w:eastAsia="宋体" w:hAnsi="宋体" w:cs="宋体"/>
          <w:spacing w:val="1"/>
          <w:sz w:val="24"/>
          <w:szCs w:val="24"/>
        </w:rPr>
        <w:t>3.方式:供应商使用CA数字证书或电子营业执照登录北京市政府采购电子交易平</w:t>
      </w:r>
      <w:r>
        <w:rPr>
          <w:rFonts w:ascii="宋体" w:eastAsia="宋体" w:hAnsi="宋体" w:cs="宋体" w:hint="eastAsia"/>
          <w:spacing w:val="1"/>
          <w:sz w:val="24"/>
          <w:szCs w:val="24"/>
        </w:rPr>
        <w:t>台</w:t>
      </w:r>
    </w:p>
    <w:p w14:paraId="0D79C76D" w14:textId="77777777" w:rsidR="008774E2" w:rsidRDefault="00C15F0F">
      <w:pPr>
        <w:spacing w:before="91" w:line="407" w:lineRule="exact"/>
        <w:ind w:left="30"/>
        <w:rPr>
          <w:rFonts w:ascii="宋体" w:eastAsia="宋体" w:hAnsi="宋体" w:cs="宋体" w:hint="eastAsia"/>
          <w:spacing w:val="1"/>
          <w:sz w:val="24"/>
          <w:szCs w:val="24"/>
        </w:rPr>
      </w:pPr>
      <w:r>
        <w:rPr>
          <w:rFonts w:ascii="宋体" w:eastAsia="宋体" w:hAnsi="宋体" w:cs="宋体"/>
          <w:spacing w:val="1"/>
          <w:sz w:val="24"/>
          <w:szCs w:val="24"/>
        </w:rPr>
        <w:t>(</w:t>
      </w:r>
      <w:hyperlink r:id="rId13" w:anchor="/home" w:history="1">
        <w:r>
          <w:rPr>
            <w:rFonts w:ascii="宋体" w:eastAsia="宋体" w:hAnsi="宋体" w:cs="宋体"/>
            <w:spacing w:val="1"/>
            <w:sz w:val="24"/>
            <w:szCs w:val="24"/>
          </w:rPr>
          <w:t>http://zbcg-bjzc.zhongcy.com/bjczj-portal-site/index.html#/home</w:t>
        </w:r>
      </w:hyperlink>
      <w:r>
        <w:rPr>
          <w:rFonts w:ascii="宋体" w:eastAsia="宋体" w:hAnsi="宋体" w:cs="宋体"/>
          <w:spacing w:val="1"/>
          <w:sz w:val="24"/>
          <w:szCs w:val="24"/>
        </w:rPr>
        <w:t>)获取电子版招标文件。</w:t>
      </w:r>
    </w:p>
    <w:p w14:paraId="13E45414" w14:textId="77777777" w:rsidR="008774E2" w:rsidRDefault="00C15F0F">
      <w:pPr>
        <w:spacing w:before="179" w:line="219" w:lineRule="auto"/>
        <w:ind w:left="493"/>
        <w:outlineLvl w:val="2"/>
        <w:rPr>
          <w:rFonts w:ascii="宋体" w:eastAsia="宋体" w:hAnsi="宋体" w:cs="宋体" w:hint="eastAsia"/>
          <w:sz w:val="24"/>
          <w:szCs w:val="24"/>
        </w:rPr>
      </w:pPr>
      <w:bookmarkStart w:id="17" w:name="_Toc3251"/>
      <w:r>
        <w:rPr>
          <w:rFonts w:ascii="宋体" w:eastAsia="宋体" w:hAnsi="宋体"/>
          <w:spacing w:val="-15"/>
          <w:sz w:val="24"/>
          <w:szCs w:val="24"/>
        </w:rPr>
        <w:t>4</w:t>
      </w:r>
      <w:r>
        <w:rPr>
          <w:rFonts w:ascii="宋体" w:eastAsia="宋体" w:hAnsi="宋体"/>
          <w:spacing w:val="-10"/>
          <w:sz w:val="24"/>
          <w:szCs w:val="24"/>
        </w:rPr>
        <w:t>.</w:t>
      </w:r>
      <w:r>
        <w:rPr>
          <w:rFonts w:ascii="宋体" w:eastAsia="宋体" w:hAnsi="宋体" w:cs="宋体"/>
          <w:spacing w:val="-10"/>
          <w:sz w:val="24"/>
          <w:szCs w:val="24"/>
        </w:rPr>
        <w:t>售价:</w:t>
      </w:r>
      <w:r>
        <w:rPr>
          <w:rFonts w:ascii="宋体" w:eastAsia="宋体" w:hAnsi="宋体"/>
          <w:spacing w:val="-10"/>
          <w:sz w:val="24"/>
          <w:szCs w:val="24"/>
        </w:rPr>
        <w:t>0</w:t>
      </w:r>
      <w:r>
        <w:rPr>
          <w:rFonts w:ascii="宋体" w:eastAsia="宋体" w:hAnsi="宋体" w:cs="宋体"/>
          <w:spacing w:val="-10"/>
          <w:sz w:val="24"/>
          <w:szCs w:val="24"/>
        </w:rPr>
        <w:t>元。</w:t>
      </w:r>
      <w:bookmarkEnd w:id="17"/>
    </w:p>
    <w:p w14:paraId="397A2E93" w14:textId="77777777" w:rsidR="008774E2" w:rsidRDefault="00C15F0F">
      <w:pPr>
        <w:spacing w:before="78" w:line="220" w:lineRule="auto"/>
        <w:ind w:left="34"/>
        <w:outlineLvl w:val="1"/>
        <w:rPr>
          <w:rFonts w:ascii="宋体" w:eastAsia="宋体" w:hAnsi="宋体" w:cs="宋体" w:hint="eastAsia"/>
          <w:sz w:val="24"/>
          <w:szCs w:val="24"/>
        </w:rPr>
      </w:pPr>
      <w:bookmarkStart w:id="18" w:name="_Toc22059"/>
      <w:r>
        <w:rPr>
          <w:rFonts w:ascii="宋体" w:eastAsia="宋体" w:hAnsi="宋体" w:cs="宋体" w:hint="eastAsia"/>
          <w:spacing w:val="-1"/>
          <w:sz w:val="24"/>
          <w:szCs w:val="24"/>
          <w14:textOutline w14:w="1536" w14:cap="flat" w14:cmpd="sng" w14:algn="ctr">
            <w14:solidFill>
              <w14:srgbClr w14:val="000000"/>
            </w14:solidFill>
            <w14:prstDash w14:val="solid"/>
            <w14:miter w14:lim="0"/>
          </w14:textOutline>
        </w:rPr>
        <w:t>四、提交投标文件截止时间、开标</w:t>
      </w:r>
      <w:r>
        <w:rPr>
          <w:rFonts w:ascii="宋体" w:eastAsia="宋体" w:hAnsi="宋体" w:cs="宋体" w:hint="eastAsia"/>
          <w:sz w:val="24"/>
          <w:szCs w:val="24"/>
          <w14:textOutline w14:w="1536" w14:cap="flat" w14:cmpd="sng" w14:algn="ctr">
            <w14:solidFill>
              <w14:srgbClr w14:val="000000"/>
            </w14:solidFill>
            <w14:prstDash w14:val="solid"/>
            <w14:miter w14:lim="0"/>
          </w14:textOutline>
        </w:rPr>
        <w:t>时间和地点</w:t>
      </w:r>
      <w:bookmarkEnd w:id="18"/>
    </w:p>
    <w:p w14:paraId="1F5996CB" w14:textId="77777777" w:rsidR="008774E2" w:rsidRDefault="00C15F0F">
      <w:pPr>
        <w:spacing w:before="181" w:line="360" w:lineRule="auto"/>
        <w:ind w:left="491" w:right="1253" w:firstLine="2"/>
        <w:rPr>
          <w:rFonts w:ascii="宋体" w:eastAsia="宋体" w:hAnsi="宋体" w:cs="宋体" w:hint="eastAsia"/>
          <w:color w:val="FF0000"/>
          <w:sz w:val="24"/>
          <w:szCs w:val="24"/>
        </w:rPr>
      </w:pPr>
      <w:r>
        <w:rPr>
          <w:rFonts w:ascii="宋体" w:eastAsia="宋体" w:hAnsi="宋体" w:cs="宋体" w:hint="eastAsia"/>
          <w:color w:val="000000" w:themeColor="text1"/>
          <w:spacing w:val="-14"/>
          <w:sz w:val="24"/>
          <w:szCs w:val="24"/>
        </w:rPr>
        <w:t>投标截止</w:t>
      </w:r>
      <w:r>
        <w:rPr>
          <w:rFonts w:ascii="宋体" w:eastAsia="宋体" w:hAnsi="宋体" w:cs="宋体" w:hint="eastAsia"/>
          <w:color w:val="000000" w:themeColor="text1"/>
          <w:spacing w:val="-7"/>
          <w:sz w:val="24"/>
          <w:szCs w:val="24"/>
        </w:rPr>
        <w:t>时间、开标时间:</w:t>
      </w:r>
      <w:r>
        <w:rPr>
          <w:rFonts w:ascii="宋体" w:eastAsia="宋体" w:hAnsi="宋体" w:cs="宋体" w:hint="eastAsia"/>
          <w:color w:val="000000" w:themeColor="text1"/>
          <w:sz w:val="24"/>
          <w:szCs w:val="24"/>
        </w:rPr>
        <w:t xml:space="preserve"> 2025年12月18日09点30分</w:t>
      </w:r>
      <w:r>
        <w:rPr>
          <w:rFonts w:ascii="宋体" w:eastAsia="宋体" w:hAnsi="宋体" w:cs="宋体"/>
          <w:color w:val="auto"/>
          <w:spacing w:val="-7"/>
          <w:sz w:val="24"/>
          <w:szCs w:val="24"/>
        </w:rPr>
        <w:t>(北京时间)</w:t>
      </w:r>
      <w:r>
        <w:rPr>
          <w:rFonts w:ascii="宋体" w:eastAsia="宋体" w:hAnsi="宋体" w:cs="宋体" w:hint="eastAsia"/>
          <w:color w:val="auto"/>
          <w:spacing w:val="-7"/>
          <w:sz w:val="24"/>
          <w:szCs w:val="24"/>
        </w:rPr>
        <w:t>。</w:t>
      </w:r>
      <w:r>
        <w:rPr>
          <w:rFonts w:ascii="宋体" w:eastAsia="宋体" w:hAnsi="宋体" w:cs="宋体" w:hint="eastAsia"/>
          <w:color w:val="000000" w:themeColor="text1"/>
          <w:sz w:val="24"/>
          <w:szCs w:val="24"/>
        </w:rPr>
        <w:t xml:space="preserve"> </w:t>
      </w:r>
    </w:p>
    <w:p w14:paraId="4AFAB7F9" w14:textId="77777777" w:rsidR="008774E2" w:rsidRDefault="00C15F0F">
      <w:pPr>
        <w:spacing w:line="360" w:lineRule="auto"/>
        <w:ind w:right="57" w:firstLine="493"/>
        <w:rPr>
          <w:rFonts w:ascii="宋体" w:eastAsia="宋体" w:hAnsi="宋体" w:cs="宋体" w:hint="eastAsia"/>
          <w:color w:val="auto"/>
          <w:spacing w:val="-4"/>
          <w:sz w:val="24"/>
          <w:szCs w:val="24"/>
        </w:rPr>
      </w:pPr>
      <w:r>
        <w:rPr>
          <w:rFonts w:ascii="宋体" w:eastAsia="宋体" w:hAnsi="宋体" w:cs="宋体" w:hint="eastAsia"/>
          <w:color w:val="auto"/>
          <w:spacing w:val="-4"/>
          <w:sz w:val="24"/>
          <w:szCs w:val="24"/>
        </w:rPr>
        <w:t>地点:</w:t>
      </w:r>
      <w:r>
        <w:rPr>
          <w:rFonts w:ascii="宋体" w:eastAsia="宋体" w:hAnsi="宋体" w:hint="eastAsia"/>
          <w:color w:val="auto"/>
          <w:spacing w:val="-4"/>
          <w:sz w:val="24"/>
          <w:szCs w:val="24"/>
        </w:rPr>
        <w:t xml:space="preserve"> 北京市北京经济技术开发区万源街22号院天宇大厦B座四层会议室3</w:t>
      </w:r>
      <w:r>
        <w:rPr>
          <w:rFonts w:ascii="宋体" w:eastAsia="宋体" w:hAnsi="宋体"/>
          <w:color w:val="auto"/>
          <w:spacing w:val="-4"/>
          <w:sz w:val="24"/>
          <w:szCs w:val="24"/>
        </w:rPr>
        <w:t>。</w:t>
      </w:r>
    </w:p>
    <w:p w14:paraId="0F709736" w14:textId="77777777" w:rsidR="008774E2" w:rsidRDefault="00C15F0F">
      <w:pPr>
        <w:spacing w:before="79" w:line="219" w:lineRule="auto"/>
        <w:ind w:left="15"/>
        <w:outlineLvl w:val="1"/>
        <w:rPr>
          <w:rFonts w:ascii="宋体" w:eastAsia="宋体" w:hAnsi="宋体" w:cs="宋体" w:hint="eastAsia"/>
          <w:sz w:val="24"/>
          <w:szCs w:val="24"/>
        </w:rPr>
      </w:pPr>
      <w:bookmarkStart w:id="19" w:name="_Toc22215"/>
      <w:r>
        <w:rPr>
          <w:rFonts w:ascii="宋体" w:eastAsia="宋体" w:hAnsi="宋体" w:cs="宋体" w:hint="eastAsia"/>
          <w:spacing w:val="-2"/>
          <w:sz w:val="24"/>
          <w:szCs w:val="24"/>
          <w14:textOutline w14:w="1536" w14:cap="flat" w14:cmpd="sng" w14:algn="ctr">
            <w14:solidFill>
              <w14:srgbClr w14:val="000000"/>
            </w14:solidFill>
            <w14:prstDash w14:val="solid"/>
            <w14:miter w14:lim="0"/>
          </w14:textOutline>
        </w:rPr>
        <w:t>五、公</w:t>
      </w:r>
      <w:r>
        <w:rPr>
          <w:rFonts w:ascii="宋体" w:eastAsia="宋体" w:hAnsi="宋体" w:cs="宋体" w:hint="eastAsia"/>
          <w:spacing w:val="-1"/>
          <w:sz w:val="24"/>
          <w:szCs w:val="24"/>
          <w14:textOutline w14:w="1536" w14:cap="flat" w14:cmpd="sng" w14:algn="ctr">
            <w14:solidFill>
              <w14:srgbClr w14:val="000000"/>
            </w14:solidFill>
            <w14:prstDash w14:val="solid"/>
            <w14:miter w14:lim="0"/>
          </w14:textOutline>
        </w:rPr>
        <w:t>告期限</w:t>
      </w:r>
      <w:bookmarkEnd w:id="19"/>
    </w:p>
    <w:p w14:paraId="6D65BE98" w14:textId="77777777" w:rsidR="008774E2" w:rsidRDefault="00C15F0F">
      <w:pPr>
        <w:spacing w:before="181" w:line="219" w:lineRule="auto"/>
        <w:ind w:left="530"/>
        <w:rPr>
          <w:rFonts w:ascii="宋体" w:eastAsia="宋体" w:hAnsi="宋体" w:cs="宋体" w:hint="eastAsia"/>
          <w:sz w:val="24"/>
          <w:szCs w:val="24"/>
        </w:rPr>
      </w:pPr>
      <w:r>
        <w:rPr>
          <w:rFonts w:ascii="宋体" w:eastAsia="宋体" w:hAnsi="宋体" w:cs="宋体" w:hint="eastAsia"/>
          <w:spacing w:val="-11"/>
          <w:sz w:val="24"/>
          <w:szCs w:val="24"/>
        </w:rPr>
        <w:t>自</w:t>
      </w:r>
      <w:r>
        <w:rPr>
          <w:rFonts w:ascii="宋体" w:eastAsia="宋体" w:hAnsi="宋体" w:cs="宋体" w:hint="eastAsia"/>
          <w:spacing w:val="-7"/>
          <w:sz w:val="24"/>
          <w:szCs w:val="24"/>
        </w:rPr>
        <w:t>本公告发布之日起5个工作日。</w:t>
      </w:r>
    </w:p>
    <w:p w14:paraId="734DAE19" w14:textId="77777777" w:rsidR="008774E2" w:rsidRDefault="00C15F0F">
      <w:pPr>
        <w:spacing w:before="79" w:line="221" w:lineRule="auto"/>
        <w:ind w:left="13"/>
        <w:outlineLvl w:val="1"/>
        <w:rPr>
          <w:rFonts w:ascii="宋体" w:eastAsia="宋体" w:hAnsi="宋体" w:cs="宋体" w:hint="eastAsia"/>
          <w:sz w:val="24"/>
          <w:szCs w:val="24"/>
        </w:rPr>
      </w:pPr>
      <w:bookmarkStart w:id="20" w:name="_Toc11226"/>
      <w:r>
        <w:rPr>
          <w:rFonts w:ascii="宋体" w:eastAsia="宋体" w:hAnsi="宋体" w:cs="宋体" w:hint="eastAsia"/>
          <w:spacing w:val="-1"/>
          <w:sz w:val="24"/>
          <w:szCs w:val="24"/>
          <w14:textOutline w14:w="1536" w14:cap="flat" w14:cmpd="sng" w14:algn="ctr">
            <w14:solidFill>
              <w14:srgbClr w14:val="000000"/>
            </w14:solidFill>
            <w14:prstDash w14:val="solid"/>
            <w14:miter w14:lim="0"/>
          </w14:textOutline>
        </w:rPr>
        <w:t>六、其他</w:t>
      </w:r>
      <w:r>
        <w:rPr>
          <w:rFonts w:ascii="宋体" w:eastAsia="宋体" w:hAnsi="宋体" w:cs="宋体" w:hint="eastAsia"/>
          <w:sz w:val="24"/>
          <w:szCs w:val="24"/>
          <w14:textOutline w14:w="1536" w14:cap="flat" w14:cmpd="sng" w14:algn="ctr">
            <w14:solidFill>
              <w14:srgbClr w14:val="000000"/>
            </w14:solidFill>
            <w14:prstDash w14:val="solid"/>
            <w14:miter w14:lim="0"/>
          </w14:textOutline>
        </w:rPr>
        <w:t>补充事宜</w:t>
      </w:r>
      <w:bookmarkEnd w:id="20"/>
    </w:p>
    <w:p w14:paraId="061CF00B" w14:textId="77777777" w:rsidR="008774E2" w:rsidRDefault="00C15F0F">
      <w:pPr>
        <w:spacing w:before="181" w:line="360" w:lineRule="auto"/>
        <w:ind w:firstLineChars="200" w:firstLine="472"/>
        <w:rPr>
          <w:rFonts w:ascii="宋体" w:eastAsia="宋体" w:hAnsi="宋体" w:hint="eastAsia"/>
          <w:spacing w:val="-4"/>
          <w:sz w:val="24"/>
          <w:szCs w:val="24"/>
        </w:rPr>
      </w:pPr>
      <w:r>
        <w:rPr>
          <w:rFonts w:ascii="宋体" w:eastAsia="宋体" w:hAnsi="宋体"/>
          <w:spacing w:val="-4"/>
          <w:sz w:val="24"/>
          <w:szCs w:val="24"/>
        </w:rPr>
        <w:t>1.本项目需要落实的政府采购政策:</w:t>
      </w:r>
      <w:r>
        <w:rPr>
          <w:rFonts w:ascii="宋体" w:eastAsia="宋体" w:hAnsi="宋体" w:hint="eastAsia"/>
          <w:spacing w:val="-4"/>
          <w:sz w:val="24"/>
          <w:szCs w:val="24"/>
        </w:rPr>
        <w:t>①政府采购促进中小企业发展；②政府采购项目支持监狱企业发展；③政府采购信用担保；④政府采购促进残疾人就业等。</w:t>
      </w:r>
    </w:p>
    <w:p w14:paraId="1F318C52" w14:textId="77777777" w:rsidR="008774E2" w:rsidRDefault="00C15F0F">
      <w:pPr>
        <w:spacing w:line="360" w:lineRule="auto"/>
        <w:ind w:left="10" w:right="67" w:firstLine="489"/>
        <w:rPr>
          <w:rFonts w:ascii="宋体" w:eastAsia="宋体" w:hAnsi="宋体" w:cs="宋体" w:hint="eastAsia"/>
          <w:sz w:val="24"/>
          <w:szCs w:val="24"/>
        </w:rPr>
      </w:pPr>
      <w:r>
        <w:rPr>
          <w:rFonts w:ascii="宋体" w:eastAsia="宋体" w:hAnsi="宋体"/>
          <w:spacing w:val="-4"/>
          <w:sz w:val="24"/>
          <w:szCs w:val="24"/>
        </w:rPr>
        <w:lastRenderedPageBreak/>
        <w:t>2.本项目采用全流程电子化采购方式，请供应</w:t>
      </w:r>
      <w:proofErr w:type="gramStart"/>
      <w:r>
        <w:rPr>
          <w:rFonts w:ascii="宋体" w:eastAsia="宋体" w:hAnsi="宋体"/>
          <w:spacing w:val="-4"/>
          <w:sz w:val="24"/>
          <w:szCs w:val="24"/>
        </w:rPr>
        <w:t>商认真</w:t>
      </w:r>
      <w:proofErr w:type="gramEnd"/>
      <w:r>
        <w:rPr>
          <w:rFonts w:ascii="宋体" w:eastAsia="宋体" w:hAnsi="宋体"/>
          <w:spacing w:val="-4"/>
          <w:sz w:val="24"/>
          <w:szCs w:val="24"/>
        </w:rPr>
        <w:t>学习北京市政府采购电子交易平台发布的相关操作手册(供应商可在交易平台</w:t>
      </w:r>
      <w:r>
        <w:rPr>
          <w:rFonts w:ascii="宋体" w:eastAsia="宋体" w:hAnsi="宋体" w:cs="宋体"/>
          <w:spacing w:val="1"/>
          <w:sz w:val="24"/>
          <w:szCs w:val="24"/>
        </w:rPr>
        <w:t>下载相关手册)，办理</w:t>
      </w:r>
      <w:r>
        <w:rPr>
          <w:rFonts w:ascii="宋体" w:eastAsia="宋体" w:hAnsi="宋体"/>
          <w:sz w:val="24"/>
          <w:szCs w:val="24"/>
        </w:rPr>
        <w:t>CA</w:t>
      </w:r>
      <w:r>
        <w:rPr>
          <w:rFonts w:ascii="宋体" w:eastAsia="宋体" w:hAnsi="宋体" w:cs="宋体"/>
          <w:spacing w:val="1"/>
          <w:sz w:val="24"/>
          <w:szCs w:val="24"/>
        </w:rPr>
        <w:t>数字证书或</w:t>
      </w:r>
      <w:r>
        <w:rPr>
          <w:rFonts w:ascii="宋体" w:eastAsia="宋体" w:hAnsi="宋体" w:cs="宋体"/>
          <w:spacing w:val="-10"/>
          <w:sz w:val="24"/>
          <w:szCs w:val="24"/>
        </w:rPr>
        <w:t>电子</w:t>
      </w:r>
      <w:r>
        <w:rPr>
          <w:rFonts w:ascii="宋体" w:eastAsia="宋体" w:hAnsi="宋体" w:cs="宋体"/>
          <w:spacing w:val="-7"/>
          <w:sz w:val="24"/>
          <w:szCs w:val="24"/>
        </w:rPr>
        <w:t>营</w:t>
      </w:r>
      <w:r>
        <w:rPr>
          <w:rFonts w:ascii="宋体" w:eastAsia="宋体" w:hAnsi="宋体" w:cs="宋体"/>
          <w:spacing w:val="-5"/>
          <w:sz w:val="24"/>
          <w:szCs w:val="24"/>
        </w:rPr>
        <w:t>业执照、进行北京市政府采购电子交易平台注册绑定，并认真核实</w:t>
      </w:r>
      <w:r>
        <w:rPr>
          <w:rFonts w:ascii="宋体" w:eastAsia="宋体" w:hAnsi="宋体"/>
          <w:spacing w:val="-5"/>
          <w:sz w:val="24"/>
          <w:szCs w:val="24"/>
        </w:rPr>
        <w:t>CA</w:t>
      </w:r>
      <w:r>
        <w:rPr>
          <w:rFonts w:ascii="宋体" w:eastAsia="宋体" w:hAnsi="宋体" w:cs="宋体"/>
          <w:spacing w:val="-5"/>
          <w:sz w:val="24"/>
          <w:szCs w:val="24"/>
        </w:rPr>
        <w:t>数字证书</w:t>
      </w:r>
      <w:r>
        <w:rPr>
          <w:rFonts w:ascii="宋体" w:eastAsia="宋体" w:hAnsi="宋体" w:cs="宋体"/>
          <w:spacing w:val="-2"/>
          <w:sz w:val="24"/>
          <w:szCs w:val="24"/>
        </w:rPr>
        <w:t>或电子营业执</w:t>
      </w:r>
      <w:r>
        <w:rPr>
          <w:rFonts w:ascii="宋体" w:eastAsia="宋体" w:hAnsi="宋体" w:cs="宋体"/>
          <w:spacing w:val="-1"/>
          <w:sz w:val="24"/>
          <w:szCs w:val="24"/>
        </w:rPr>
        <w:t>照情况确认是否符合本项目电子化采购流程要求。</w:t>
      </w:r>
    </w:p>
    <w:p w14:paraId="4AE0F3B7" w14:textId="77777777" w:rsidR="008774E2" w:rsidRDefault="00C15F0F">
      <w:pPr>
        <w:spacing w:line="360" w:lineRule="auto"/>
        <w:ind w:left="426"/>
        <w:rPr>
          <w:rFonts w:ascii="宋体" w:eastAsia="宋体" w:hAnsi="宋体" w:hint="eastAsia"/>
          <w:spacing w:val="-4"/>
          <w:sz w:val="24"/>
          <w:szCs w:val="24"/>
        </w:rPr>
      </w:pPr>
      <w:r>
        <w:rPr>
          <w:rFonts w:ascii="宋体" w:eastAsia="宋体" w:hAnsi="宋体"/>
          <w:spacing w:val="-4"/>
          <w:sz w:val="24"/>
          <w:szCs w:val="24"/>
        </w:rPr>
        <w:t>CA数字证书服务热线:010-58511086</w:t>
      </w:r>
    </w:p>
    <w:p w14:paraId="32F289B9" w14:textId="77777777" w:rsidR="008774E2" w:rsidRDefault="00C15F0F">
      <w:pPr>
        <w:spacing w:line="360" w:lineRule="auto"/>
        <w:ind w:leftChars="202" w:left="424"/>
        <w:rPr>
          <w:rFonts w:ascii="宋体" w:eastAsia="宋体" w:hAnsi="宋体" w:hint="eastAsia"/>
          <w:spacing w:val="-4"/>
          <w:sz w:val="24"/>
          <w:szCs w:val="24"/>
        </w:rPr>
      </w:pPr>
      <w:r>
        <w:rPr>
          <w:rFonts w:ascii="宋体" w:eastAsia="宋体" w:hAnsi="宋体"/>
          <w:spacing w:val="-4"/>
          <w:sz w:val="24"/>
          <w:szCs w:val="24"/>
        </w:rPr>
        <w:t>电子营业执照服务热线:400-699-7000</w:t>
      </w:r>
    </w:p>
    <w:p w14:paraId="1D9A5AAC" w14:textId="77777777" w:rsidR="008774E2" w:rsidRDefault="00C15F0F">
      <w:pPr>
        <w:spacing w:line="360" w:lineRule="auto"/>
        <w:ind w:leftChars="202" w:left="424"/>
        <w:rPr>
          <w:rFonts w:ascii="宋体" w:eastAsia="宋体" w:hAnsi="宋体" w:hint="eastAsia"/>
          <w:spacing w:val="-4"/>
          <w:sz w:val="24"/>
          <w:szCs w:val="24"/>
        </w:rPr>
      </w:pPr>
      <w:r>
        <w:rPr>
          <w:rFonts w:ascii="宋体" w:eastAsia="宋体" w:hAnsi="宋体"/>
          <w:spacing w:val="-4"/>
          <w:sz w:val="24"/>
          <w:szCs w:val="24"/>
        </w:rPr>
        <w:t>技术支持服务热线</w:t>
      </w:r>
      <w:r>
        <w:rPr>
          <w:rFonts w:ascii="宋体" w:eastAsia="宋体" w:hAnsi="宋体" w:hint="eastAsia"/>
          <w:spacing w:val="-4"/>
          <w:sz w:val="24"/>
          <w:szCs w:val="24"/>
        </w:rPr>
        <w:t>:</w:t>
      </w:r>
      <w:r>
        <w:rPr>
          <w:rFonts w:ascii="宋体" w:eastAsia="宋体" w:hAnsi="宋体"/>
          <w:spacing w:val="-4"/>
          <w:sz w:val="24"/>
          <w:szCs w:val="24"/>
        </w:rPr>
        <w:t>010-86483801</w:t>
      </w:r>
    </w:p>
    <w:p w14:paraId="45953181" w14:textId="77777777" w:rsidR="008774E2" w:rsidRDefault="00C15F0F">
      <w:pPr>
        <w:spacing w:line="360" w:lineRule="auto"/>
        <w:ind w:left="498"/>
        <w:outlineLvl w:val="2"/>
        <w:rPr>
          <w:rFonts w:ascii="宋体" w:eastAsia="宋体" w:hAnsi="宋体" w:cs="宋体" w:hint="eastAsia"/>
          <w:spacing w:val="-5"/>
          <w:sz w:val="24"/>
          <w:szCs w:val="24"/>
        </w:rPr>
      </w:pPr>
      <w:bookmarkStart w:id="21" w:name="_Toc7705"/>
      <w:r>
        <w:rPr>
          <w:rFonts w:ascii="宋体" w:eastAsia="宋体" w:hAnsi="宋体" w:cs="宋体"/>
          <w:spacing w:val="-5"/>
          <w:sz w:val="24"/>
          <w:szCs w:val="24"/>
        </w:rPr>
        <w:t>2.1 办理CA数字证书或电子营业执照</w:t>
      </w:r>
      <w:bookmarkEnd w:id="21"/>
    </w:p>
    <w:p w14:paraId="07990479" w14:textId="77777777" w:rsidR="008774E2" w:rsidRDefault="00C15F0F">
      <w:pPr>
        <w:spacing w:line="360" w:lineRule="auto"/>
        <w:rPr>
          <w:rFonts w:ascii="宋体" w:eastAsia="宋体" w:hAnsi="宋体" w:cs="宋体" w:hint="eastAsia"/>
          <w:sz w:val="24"/>
          <w:szCs w:val="24"/>
        </w:rPr>
      </w:pPr>
      <w:r>
        <w:rPr>
          <w:rFonts w:ascii="宋体" w:eastAsia="宋体" w:hAnsi="宋体" w:cs="宋体"/>
          <w:spacing w:val="-5"/>
          <w:sz w:val="24"/>
          <w:szCs w:val="24"/>
        </w:rPr>
        <w:t>供应商登录北京市政府采购电子交易</w:t>
      </w:r>
      <w:r>
        <w:rPr>
          <w:rFonts w:ascii="宋体" w:eastAsia="宋体" w:hAnsi="宋体" w:cs="宋体"/>
          <w:spacing w:val="2"/>
          <w:sz w:val="24"/>
          <w:szCs w:val="24"/>
        </w:rPr>
        <w:t>平台查阅</w:t>
      </w:r>
      <w:r>
        <w:rPr>
          <w:rFonts w:ascii="宋体" w:eastAsia="宋体" w:hAnsi="宋体"/>
          <w:spacing w:val="2"/>
          <w:sz w:val="24"/>
          <w:szCs w:val="24"/>
        </w:rPr>
        <w:t>“</w:t>
      </w:r>
      <w:r>
        <w:rPr>
          <w:rFonts w:ascii="宋体" w:eastAsia="宋体" w:hAnsi="宋体" w:cs="宋体"/>
          <w:spacing w:val="2"/>
          <w:sz w:val="24"/>
          <w:szCs w:val="24"/>
        </w:rPr>
        <w:t>用户指南</w:t>
      </w:r>
      <w:r>
        <w:rPr>
          <w:rFonts w:ascii="宋体" w:eastAsia="宋体" w:hAnsi="宋体"/>
          <w:spacing w:val="2"/>
          <w:sz w:val="24"/>
          <w:szCs w:val="24"/>
        </w:rPr>
        <w:t>”—“</w:t>
      </w:r>
      <w:r>
        <w:rPr>
          <w:rFonts w:ascii="宋体" w:eastAsia="宋体" w:hAnsi="宋体" w:cs="宋体"/>
          <w:spacing w:val="2"/>
          <w:sz w:val="24"/>
          <w:szCs w:val="24"/>
        </w:rPr>
        <w:t>操作指南</w:t>
      </w:r>
      <w:r>
        <w:rPr>
          <w:rFonts w:ascii="宋体" w:eastAsia="宋体" w:hAnsi="宋体"/>
          <w:spacing w:val="2"/>
          <w:sz w:val="24"/>
          <w:szCs w:val="24"/>
        </w:rPr>
        <w:t>”—“</w:t>
      </w:r>
      <w:r>
        <w:rPr>
          <w:rFonts w:ascii="宋体" w:eastAsia="宋体" w:hAnsi="宋体" w:cs="宋体"/>
          <w:sz w:val="24"/>
          <w:szCs w:val="24"/>
        </w:rPr>
        <w:t>市场</w:t>
      </w:r>
      <w:r>
        <w:rPr>
          <w:rFonts w:ascii="宋体" w:eastAsia="宋体" w:hAnsi="宋体" w:cs="宋体"/>
          <w:spacing w:val="-1"/>
          <w:position w:val="4"/>
          <w:sz w:val="24"/>
          <w:szCs w:val="24"/>
        </w:rPr>
        <w:t>主体</w:t>
      </w:r>
      <w:r>
        <w:rPr>
          <w:rFonts w:ascii="宋体" w:eastAsia="宋体" w:hAnsi="宋体"/>
          <w:position w:val="4"/>
          <w:sz w:val="24"/>
          <w:szCs w:val="24"/>
        </w:rPr>
        <w:t>CA</w:t>
      </w:r>
      <w:r>
        <w:rPr>
          <w:rFonts w:ascii="宋体" w:eastAsia="宋体" w:hAnsi="宋体" w:cs="宋体"/>
          <w:spacing w:val="-1"/>
          <w:position w:val="4"/>
          <w:sz w:val="24"/>
          <w:szCs w:val="24"/>
        </w:rPr>
        <w:t>办理操作流程指引</w:t>
      </w:r>
      <w:r>
        <w:rPr>
          <w:rFonts w:ascii="宋体" w:eastAsia="宋体" w:hAnsi="宋体"/>
          <w:spacing w:val="-1"/>
          <w:position w:val="4"/>
          <w:sz w:val="24"/>
          <w:szCs w:val="24"/>
        </w:rPr>
        <w:t>”/“</w:t>
      </w:r>
      <w:r>
        <w:rPr>
          <w:rFonts w:ascii="宋体" w:eastAsia="宋体" w:hAnsi="宋体" w:cs="宋体"/>
          <w:spacing w:val="-1"/>
          <w:position w:val="4"/>
          <w:sz w:val="24"/>
          <w:szCs w:val="24"/>
        </w:rPr>
        <w:t>电子营业执照使用指南</w:t>
      </w:r>
      <w:r>
        <w:rPr>
          <w:rFonts w:ascii="宋体" w:eastAsia="宋体" w:hAnsi="宋体"/>
          <w:spacing w:val="-1"/>
          <w:position w:val="4"/>
          <w:sz w:val="24"/>
          <w:szCs w:val="24"/>
        </w:rPr>
        <w:t>”</w:t>
      </w:r>
      <w:r>
        <w:rPr>
          <w:rFonts w:ascii="宋体" w:eastAsia="宋体" w:hAnsi="宋体" w:cs="宋体"/>
          <w:spacing w:val="-1"/>
          <w:position w:val="4"/>
          <w:sz w:val="24"/>
          <w:szCs w:val="24"/>
        </w:rPr>
        <w:t>，按照程</w:t>
      </w:r>
      <w:r>
        <w:rPr>
          <w:rFonts w:ascii="宋体" w:eastAsia="宋体" w:hAnsi="宋体" w:cs="宋体"/>
          <w:position w:val="4"/>
          <w:sz w:val="24"/>
          <w:szCs w:val="24"/>
        </w:rPr>
        <w:t>序要求办理。</w:t>
      </w:r>
    </w:p>
    <w:p w14:paraId="144D4AEF" w14:textId="77777777" w:rsidR="008774E2" w:rsidRDefault="00C15F0F">
      <w:pPr>
        <w:spacing w:before="150" w:line="222" w:lineRule="auto"/>
        <w:ind w:left="498"/>
        <w:outlineLvl w:val="2"/>
        <w:rPr>
          <w:rFonts w:ascii="宋体" w:eastAsia="宋体" w:hAnsi="宋体" w:cs="宋体" w:hint="eastAsia"/>
          <w:sz w:val="24"/>
          <w:szCs w:val="24"/>
        </w:rPr>
      </w:pPr>
      <w:bookmarkStart w:id="22" w:name="_Toc20580"/>
      <w:r>
        <w:rPr>
          <w:rFonts w:ascii="宋体" w:eastAsia="宋体" w:hAnsi="宋体"/>
          <w:spacing w:val="5"/>
          <w:sz w:val="24"/>
          <w:szCs w:val="24"/>
        </w:rPr>
        <w:t>2</w:t>
      </w:r>
      <w:r>
        <w:rPr>
          <w:rFonts w:ascii="宋体" w:eastAsia="宋体" w:hAnsi="宋体"/>
          <w:spacing w:val="4"/>
          <w:sz w:val="24"/>
          <w:szCs w:val="24"/>
        </w:rPr>
        <w:t xml:space="preserve">.2 </w:t>
      </w:r>
      <w:r>
        <w:rPr>
          <w:rFonts w:ascii="宋体" w:eastAsia="宋体" w:hAnsi="宋体" w:cs="宋体"/>
          <w:spacing w:val="4"/>
          <w:sz w:val="24"/>
          <w:szCs w:val="24"/>
        </w:rPr>
        <w:t>注册</w:t>
      </w:r>
      <w:bookmarkEnd w:id="22"/>
    </w:p>
    <w:p w14:paraId="74407668" w14:textId="77777777" w:rsidR="008774E2" w:rsidRDefault="00C15F0F">
      <w:pPr>
        <w:spacing w:before="180" w:line="359" w:lineRule="auto"/>
        <w:ind w:left="9" w:right="186" w:firstLine="479"/>
        <w:rPr>
          <w:rFonts w:ascii="宋体" w:eastAsia="宋体" w:hAnsi="宋体" w:cs="宋体" w:hint="eastAsia"/>
          <w:sz w:val="24"/>
          <w:szCs w:val="24"/>
        </w:rPr>
      </w:pPr>
      <w:r>
        <w:rPr>
          <w:rFonts w:ascii="宋体" w:eastAsia="宋体" w:hAnsi="宋体" w:cs="宋体"/>
          <w:spacing w:val="6"/>
          <w:sz w:val="24"/>
          <w:szCs w:val="24"/>
        </w:rPr>
        <w:t>供应商登</w:t>
      </w:r>
      <w:r>
        <w:rPr>
          <w:rFonts w:ascii="宋体" w:eastAsia="宋体" w:hAnsi="宋体" w:cs="宋体"/>
          <w:spacing w:val="3"/>
          <w:sz w:val="24"/>
          <w:szCs w:val="24"/>
        </w:rPr>
        <w:t>录北京市政府采购电子交易平台</w:t>
      </w:r>
      <w:r>
        <w:rPr>
          <w:rFonts w:ascii="宋体" w:eastAsia="宋体" w:hAnsi="宋体"/>
          <w:spacing w:val="3"/>
          <w:sz w:val="24"/>
          <w:szCs w:val="24"/>
        </w:rPr>
        <w:t>“</w:t>
      </w:r>
      <w:r>
        <w:rPr>
          <w:rFonts w:ascii="宋体" w:eastAsia="宋体" w:hAnsi="宋体" w:cs="宋体"/>
          <w:spacing w:val="3"/>
          <w:sz w:val="24"/>
          <w:szCs w:val="24"/>
        </w:rPr>
        <w:t>用户指南</w:t>
      </w:r>
      <w:r>
        <w:rPr>
          <w:rFonts w:ascii="宋体" w:eastAsia="宋体" w:hAnsi="宋体"/>
          <w:spacing w:val="3"/>
          <w:sz w:val="24"/>
          <w:szCs w:val="24"/>
        </w:rPr>
        <w:t>”—“</w:t>
      </w:r>
      <w:r>
        <w:rPr>
          <w:rFonts w:ascii="宋体" w:eastAsia="宋体" w:hAnsi="宋体" w:cs="宋体"/>
          <w:spacing w:val="3"/>
          <w:sz w:val="24"/>
          <w:szCs w:val="24"/>
        </w:rPr>
        <w:t>操作指南</w:t>
      </w:r>
      <w:r>
        <w:rPr>
          <w:rFonts w:ascii="宋体" w:eastAsia="宋体" w:hAnsi="宋体"/>
          <w:spacing w:val="3"/>
          <w:sz w:val="24"/>
          <w:szCs w:val="24"/>
        </w:rPr>
        <w:t>”—“</w:t>
      </w:r>
      <w:r>
        <w:rPr>
          <w:rFonts w:ascii="宋体" w:eastAsia="宋体" w:hAnsi="宋体" w:cs="宋体"/>
          <w:spacing w:val="3"/>
          <w:sz w:val="24"/>
          <w:szCs w:val="24"/>
        </w:rPr>
        <w:t>市场主体注</w:t>
      </w:r>
      <w:r>
        <w:rPr>
          <w:rFonts w:ascii="宋体" w:eastAsia="宋体" w:hAnsi="宋体" w:cs="宋体"/>
          <w:spacing w:val="1"/>
          <w:sz w:val="24"/>
          <w:szCs w:val="24"/>
        </w:rPr>
        <w:t>册入库</w:t>
      </w:r>
      <w:r>
        <w:rPr>
          <w:rFonts w:ascii="宋体" w:eastAsia="宋体" w:hAnsi="宋体" w:cs="宋体"/>
          <w:sz w:val="24"/>
          <w:szCs w:val="24"/>
        </w:rPr>
        <w:t>操作流程指引</w:t>
      </w:r>
      <w:r>
        <w:rPr>
          <w:rFonts w:ascii="宋体" w:eastAsia="宋体" w:hAnsi="宋体"/>
          <w:sz w:val="24"/>
          <w:szCs w:val="24"/>
        </w:rPr>
        <w:t>”</w:t>
      </w:r>
      <w:r>
        <w:rPr>
          <w:rFonts w:ascii="宋体" w:eastAsia="宋体" w:hAnsi="宋体" w:cs="宋体"/>
          <w:sz w:val="24"/>
          <w:szCs w:val="24"/>
        </w:rPr>
        <w:t>进行自助注册绑定。</w:t>
      </w:r>
    </w:p>
    <w:p w14:paraId="680B6DD6" w14:textId="77777777" w:rsidR="008774E2" w:rsidRDefault="00C15F0F">
      <w:pPr>
        <w:spacing w:line="220" w:lineRule="auto"/>
        <w:ind w:left="498"/>
        <w:outlineLvl w:val="2"/>
        <w:rPr>
          <w:rFonts w:ascii="宋体" w:eastAsia="宋体" w:hAnsi="宋体" w:cs="宋体" w:hint="eastAsia"/>
          <w:sz w:val="24"/>
          <w:szCs w:val="24"/>
        </w:rPr>
      </w:pPr>
      <w:bookmarkStart w:id="23" w:name="_Toc17952"/>
      <w:r>
        <w:rPr>
          <w:rFonts w:ascii="宋体" w:eastAsia="宋体" w:hAnsi="宋体"/>
          <w:spacing w:val="2"/>
          <w:sz w:val="24"/>
          <w:szCs w:val="24"/>
        </w:rPr>
        <w:t xml:space="preserve">2.3 </w:t>
      </w:r>
      <w:r>
        <w:rPr>
          <w:rFonts w:ascii="宋体" w:eastAsia="宋体" w:hAnsi="宋体" w:cs="宋体"/>
          <w:spacing w:val="2"/>
          <w:sz w:val="24"/>
          <w:szCs w:val="24"/>
        </w:rPr>
        <w:t>驱动、客户端下</w:t>
      </w:r>
      <w:r>
        <w:rPr>
          <w:rFonts w:ascii="宋体" w:eastAsia="宋体" w:hAnsi="宋体" w:cs="宋体"/>
          <w:sz w:val="24"/>
          <w:szCs w:val="24"/>
        </w:rPr>
        <w:t>载</w:t>
      </w:r>
      <w:bookmarkEnd w:id="23"/>
    </w:p>
    <w:p w14:paraId="1981A6E7" w14:textId="77777777" w:rsidR="008774E2" w:rsidRDefault="00C15F0F">
      <w:pPr>
        <w:spacing w:before="180" w:line="359" w:lineRule="auto"/>
        <w:ind w:left="15" w:right="241" w:firstLine="474"/>
        <w:rPr>
          <w:rFonts w:ascii="宋体" w:eastAsia="宋体" w:hAnsi="宋体" w:cs="宋体" w:hint="eastAsia"/>
          <w:sz w:val="24"/>
          <w:szCs w:val="24"/>
        </w:rPr>
      </w:pPr>
      <w:r>
        <w:rPr>
          <w:rFonts w:ascii="宋体" w:eastAsia="宋体" w:hAnsi="宋体" w:cs="宋体"/>
          <w:spacing w:val="2"/>
          <w:sz w:val="24"/>
          <w:szCs w:val="24"/>
        </w:rPr>
        <w:t>供应商登录北京市政府采购电子交易平台</w:t>
      </w:r>
      <w:r>
        <w:rPr>
          <w:rFonts w:ascii="宋体" w:eastAsia="宋体" w:hAnsi="宋体"/>
          <w:spacing w:val="2"/>
          <w:sz w:val="24"/>
          <w:szCs w:val="24"/>
        </w:rPr>
        <w:t>“</w:t>
      </w:r>
      <w:r>
        <w:rPr>
          <w:rFonts w:ascii="宋体" w:eastAsia="宋体" w:hAnsi="宋体" w:cs="宋体"/>
          <w:spacing w:val="2"/>
          <w:sz w:val="24"/>
          <w:szCs w:val="24"/>
        </w:rPr>
        <w:t>用户指南</w:t>
      </w:r>
      <w:r>
        <w:rPr>
          <w:rFonts w:ascii="宋体" w:eastAsia="宋体" w:hAnsi="宋体"/>
          <w:spacing w:val="2"/>
          <w:sz w:val="24"/>
          <w:szCs w:val="24"/>
        </w:rPr>
        <w:t>”—“</w:t>
      </w:r>
      <w:r>
        <w:rPr>
          <w:rFonts w:ascii="宋体" w:eastAsia="宋体" w:hAnsi="宋体" w:cs="宋体"/>
          <w:spacing w:val="2"/>
          <w:sz w:val="24"/>
          <w:szCs w:val="24"/>
        </w:rPr>
        <w:t>工具下载</w:t>
      </w:r>
      <w:r>
        <w:rPr>
          <w:rFonts w:ascii="宋体" w:eastAsia="宋体" w:hAnsi="宋体"/>
          <w:spacing w:val="2"/>
          <w:sz w:val="24"/>
          <w:szCs w:val="24"/>
        </w:rPr>
        <w:t>”—“</w:t>
      </w:r>
      <w:r>
        <w:rPr>
          <w:rFonts w:ascii="宋体" w:eastAsia="宋体" w:hAnsi="宋体" w:cs="宋体"/>
          <w:spacing w:val="2"/>
          <w:sz w:val="24"/>
          <w:szCs w:val="24"/>
        </w:rPr>
        <w:t>招标采</w:t>
      </w:r>
      <w:r>
        <w:rPr>
          <w:rFonts w:ascii="宋体" w:eastAsia="宋体" w:hAnsi="宋体" w:cs="宋体"/>
          <w:sz w:val="24"/>
          <w:szCs w:val="24"/>
        </w:rPr>
        <w:t xml:space="preserve">购系 </w:t>
      </w:r>
      <w:r>
        <w:rPr>
          <w:rFonts w:ascii="宋体" w:eastAsia="宋体" w:hAnsi="宋体" w:cs="宋体"/>
          <w:spacing w:val="-1"/>
          <w:sz w:val="24"/>
          <w:szCs w:val="24"/>
        </w:rPr>
        <w:t>统文</w:t>
      </w:r>
      <w:r>
        <w:rPr>
          <w:rFonts w:ascii="宋体" w:eastAsia="宋体" w:hAnsi="宋体" w:cs="宋体"/>
          <w:sz w:val="24"/>
          <w:szCs w:val="24"/>
        </w:rPr>
        <w:t>件驱动安装包</w:t>
      </w:r>
      <w:r>
        <w:rPr>
          <w:rFonts w:ascii="宋体" w:eastAsia="宋体" w:hAnsi="宋体"/>
          <w:sz w:val="24"/>
          <w:szCs w:val="24"/>
        </w:rPr>
        <w:t>”</w:t>
      </w:r>
      <w:r>
        <w:rPr>
          <w:rFonts w:ascii="宋体" w:eastAsia="宋体" w:hAnsi="宋体" w:cs="宋体"/>
          <w:sz w:val="24"/>
          <w:szCs w:val="24"/>
        </w:rPr>
        <w:t>下载相关驱动。</w:t>
      </w:r>
    </w:p>
    <w:p w14:paraId="1DEC9E92" w14:textId="77777777" w:rsidR="008774E2" w:rsidRDefault="00C15F0F">
      <w:pPr>
        <w:spacing w:line="359" w:lineRule="auto"/>
        <w:ind w:left="10" w:right="186" w:firstLine="479"/>
        <w:rPr>
          <w:rFonts w:ascii="宋体" w:eastAsia="宋体" w:hAnsi="宋体" w:cs="宋体" w:hint="eastAsia"/>
          <w:sz w:val="24"/>
          <w:szCs w:val="24"/>
        </w:rPr>
      </w:pPr>
      <w:r>
        <w:rPr>
          <w:rFonts w:ascii="宋体" w:eastAsia="宋体" w:hAnsi="宋体" w:cs="宋体"/>
          <w:spacing w:val="6"/>
          <w:sz w:val="24"/>
          <w:szCs w:val="24"/>
        </w:rPr>
        <w:t>供应商登</w:t>
      </w:r>
      <w:r>
        <w:rPr>
          <w:rFonts w:ascii="宋体" w:eastAsia="宋体" w:hAnsi="宋体" w:cs="宋体"/>
          <w:spacing w:val="3"/>
          <w:sz w:val="24"/>
          <w:szCs w:val="24"/>
        </w:rPr>
        <w:t>录北京市政府采购电子交易平台</w:t>
      </w:r>
      <w:r>
        <w:rPr>
          <w:rFonts w:ascii="宋体" w:eastAsia="宋体" w:hAnsi="宋体"/>
          <w:spacing w:val="3"/>
          <w:sz w:val="24"/>
          <w:szCs w:val="24"/>
        </w:rPr>
        <w:t>“</w:t>
      </w:r>
      <w:r>
        <w:rPr>
          <w:rFonts w:ascii="宋体" w:eastAsia="宋体" w:hAnsi="宋体" w:cs="宋体"/>
          <w:spacing w:val="3"/>
          <w:sz w:val="24"/>
          <w:szCs w:val="24"/>
        </w:rPr>
        <w:t>用户指南</w:t>
      </w:r>
      <w:r>
        <w:rPr>
          <w:rFonts w:ascii="宋体" w:eastAsia="宋体" w:hAnsi="宋体"/>
          <w:spacing w:val="3"/>
          <w:sz w:val="24"/>
          <w:szCs w:val="24"/>
        </w:rPr>
        <w:t>”—“</w:t>
      </w:r>
      <w:r>
        <w:rPr>
          <w:rFonts w:ascii="宋体" w:eastAsia="宋体" w:hAnsi="宋体" w:cs="宋体"/>
          <w:spacing w:val="3"/>
          <w:sz w:val="24"/>
          <w:szCs w:val="24"/>
        </w:rPr>
        <w:t>工具下载</w:t>
      </w:r>
      <w:r>
        <w:rPr>
          <w:rFonts w:ascii="宋体" w:eastAsia="宋体" w:hAnsi="宋体"/>
          <w:spacing w:val="3"/>
          <w:sz w:val="24"/>
          <w:szCs w:val="24"/>
        </w:rPr>
        <w:t>”—“</w:t>
      </w:r>
      <w:r>
        <w:rPr>
          <w:rFonts w:ascii="宋体" w:eastAsia="宋体" w:hAnsi="宋体" w:cs="宋体"/>
          <w:spacing w:val="3"/>
          <w:sz w:val="24"/>
          <w:szCs w:val="24"/>
        </w:rPr>
        <w:t>投标文件编</w:t>
      </w:r>
      <w:r>
        <w:rPr>
          <w:rFonts w:ascii="宋体" w:eastAsia="宋体" w:hAnsi="宋体" w:cs="宋体"/>
          <w:sz w:val="24"/>
          <w:szCs w:val="24"/>
        </w:rPr>
        <w:t xml:space="preserve"> </w:t>
      </w:r>
      <w:r>
        <w:rPr>
          <w:rFonts w:ascii="宋体" w:eastAsia="宋体" w:hAnsi="宋体" w:cs="宋体"/>
          <w:spacing w:val="1"/>
          <w:sz w:val="24"/>
          <w:szCs w:val="24"/>
        </w:rPr>
        <w:t>制工</w:t>
      </w:r>
      <w:r>
        <w:rPr>
          <w:rFonts w:ascii="宋体" w:eastAsia="宋体" w:hAnsi="宋体" w:cs="宋体"/>
          <w:sz w:val="24"/>
          <w:szCs w:val="24"/>
        </w:rPr>
        <w:t>具</w:t>
      </w:r>
      <w:r>
        <w:rPr>
          <w:rFonts w:ascii="宋体" w:eastAsia="宋体" w:hAnsi="宋体"/>
          <w:sz w:val="24"/>
          <w:szCs w:val="24"/>
        </w:rPr>
        <w:t>”</w:t>
      </w:r>
      <w:r>
        <w:rPr>
          <w:rFonts w:ascii="宋体" w:eastAsia="宋体" w:hAnsi="宋体" w:cs="宋体"/>
          <w:sz w:val="24"/>
          <w:szCs w:val="24"/>
        </w:rPr>
        <w:t>下载相关客户端。</w:t>
      </w:r>
    </w:p>
    <w:p w14:paraId="198C18CA" w14:textId="77777777" w:rsidR="008774E2" w:rsidRDefault="00C15F0F">
      <w:pPr>
        <w:spacing w:line="220" w:lineRule="auto"/>
        <w:ind w:left="498"/>
        <w:outlineLvl w:val="2"/>
        <w:rPr>
          <w:rFonts w:ascii="宋体" w:eastAsia="宋体" w:hAnsi="宋体" w:cs="宋体" w:hint="eastAsia"/>
          <w:sz w:val="24"/>
          <w:szCs w:val="24"/>
        </w:rPr>
      </w:pPr>
      <w:bookmarkStart w:id="24" w:name="_Toc2052"/>
      <w:r>
        <w:rPr>
          <w:rFonts w:ascii="宋体" w:eastAsia="宋体" w:hAnsi="宋体"/>
          <w:spacing w:val="7"/>
          <w:sz w:val="24"/>
          <w:szCs w:val="24"/>
        </w:rPr>
        <w:t xml:space="preserve">2.4 </w:t>
      </w:r>
      <w:r>
        <w:rPr>
          <w:rFonts w:ascii="宋体" w:eastAsia="宋体" w:hAnsi="宋体" w:cs="宋体"/>
          <w:spacing w:val="7"/>
          <w:sz w:val="24"/>
          <w:szCs w:val="24"/>
        </w:rPr>
        <w:t>获取电子招标文</w:t>
      </w:r>
      <w:r>
        <w:rPr>
          <w:rFonts w:ascii="宋体" w:eastAsia="宋体" w:hAnsi="宋体" w:cs="宋体"/>
          <w:spacing w:val="5"/>
          <w:sz w:val="24"/>
          <w:szCs w:val="24"/>
        </w:rPr>
        <w:t>件</w:t>
      </w:r>
      <w:bookmarkEnd w:id="24"/>
    </w:p>
    <w:p w14:paraId="2E9FB761" w14:textId="77777777" w:rsidR="008774E2" w:rsidRDefault="00C15F0F">
      <w:pPr>
        <w:spacing w:before="182" w:line="359" w:lineRule="auto"/>
        <w:ind w:left="10" w:right="188" w:firstLine="479"/>
        <w:rPr>
          <w:rFonts w:ascii="宋体" w:eastAsia="宋体" w:hAnsi="宋体" w:cs="宋体" w:hint="eastAsia"/>
          <w:spacing w:val="3"/>
          <w:sz w:val="24"/>
          <w:szCs w:val="24"/>
        </w:rPr>
      </w:pPr>
      <w:r>
        <w:rPr>
          <w:rFonts w:ascii="宋体" w:eastAsia="宋体" w:hAnsi="宋体" w:cs="宋体"/>
          <w:spacing w:val="3"/>
          <w:sz w:val="24"/>
          <w:szCs w:val="24"/>
        </w:rPr>
        <w:t>供应商使用CA数字证书或电子营业执照登录北京市政府采购电子交易平台获取电子招标文件。</w:t>
      </w:r>
    </w:p>
    <w:p w14:paraId="404ACE58" w14:textId="77777777" w:rsidR="008774E2" w:rsidRDefault="00C15F0F">
      <w:pPr>
        <w:spacing w:line="359" w:lineRule="auto"/>
        <w:ind w:left="10" w:right="186" w:firstLine="479"/>
        <w:rPr>
          <w:rFonts w:ascii="宋体" w:eastAsia="宋体" w:hAnsi="宋体" w:cs="宋体" w:hint="eastAsia"/>
          <w:spacing w:val="6"/>
          <w:sz w:val="24"/>
          <w:szCs w:val="24"/>
        </w:rPr>
      </w:pPr>
      <w:r>
        <w:rPr>
          <w:rFonts w:ascii="宋体" w:eastAsia="宋体" w:hAnsi="宋体" w:cs="宋体"/>
          <w:spacing w:val="6"/>
          <w:sz w:val="24"/>
          <w:szCs w:val="24"/>
        </w:rPr>
        <w:t>供应商如计划参与多个采购包的投标，应在登录北京市政府采购电子交易平台后，在【我的项目】栏目依次选择对应采购包，进入项目工作台招标/采购文件环节分别按采购包下载招标文件电子版。未在规定期限内按上述操作获取文件的采购包，供应商无法提交相应包的电子投标文件。</w:t>
      </w:r>
    </w:p>
    <w:p w14:paraId="10DAD219" w14:textId="77777777" w:rsidR="008774E2" w:rsidRDefault="00C15F0F">
      <w:pPr>
        <w:spacing w:before="1" w:line="220" w:lineRule="auto"/>
        <w:ind w:left="498"/>
        <w:outlineLvl w:val="2"/>
        <w:rPr>
          <w:rFonts w:ascii="宋体" w:eastAsia="宋体" w:hAnsi="宋体" w:cs="宋体" w:hint="eastAsia"/>
          <w:sz w:val="24"/>
          <w:szCs w:val="24"/>
        </w:rPr>
      </w:pPr>
      <w:bookmarkStart w:id="25" w:name="_Toc15938"/>
      <w:r>
        <w:rPr>
          <w:rFonts w:ascii="宋体" w:eastAsia="宋体" w:hAnsi="宋体"/>
          <w:spacing w:val="2"/>
          <w:sz w:val="24"/>
          <w:szCs w:val="24"/>
        </w:rPr>
        <w:t xml:space="preserve">2.5 </w:t>
      </w:r>
      <w:r>
        <w:rPr>
          <w:rFonts w:ascii="宋体" w:eastAsia="宋体" w:hAnsi="宋体" w:cs="宋体"/>
          <w:spacing w:val="2"/>
          <w:sz w:val="24"/>
          <w:szCs w:val="24"/>
        </w:rPr>
        <w:t>编制电子投标文</w:t>
      </w:r>
      <w:r>
        <w:rPr>
          <w:rFonts w:ascii="宋体" w:eastAsia="宋体" w:hAnsi="宋体" w:cs="宋体"/>
          <w:sz w:val="24"/>
          <w:szCs w:val="24"/>
        </w:rPr>
        <w:t>件</w:t>
      </w:r>
      <w:bookmarkEnd w:id="25"/>
    </w:p>
    <w:p w14:paraId="35BAD18A" w14:textId="77777777" w:rsidR="008774E2" w:rsidRDefault="00C15F0F">
      <w:pPr>
        <w:spacing w:before="180" w:line="359" w:lineRule="auto"/>
        <w:ind w:left="8" w:firstLine="481"/>
        <w:rPr>
          <w:rFonts w:ascii="宋体" w:eastAsia="宋体" w:hAnsi="宋体" w:cs="宋体" w:hint="eastAsia"/>
          <w:sz w:val="24"/>
          <w:szCs w:val="24"/>
        </w:rPr>
      </w:pPr>
      <w:r>
        <w:rPr>
          <w:rFonts w:ascii="宋体" w:eastAsia="宋体" w:hAnsi="宋体" w:cs="宋体"/>
          <w:spacing w:val="-8"/>
          <w:sz w:val="24"/>
          <w:szCs w:val="24"/>
        </w:rPr>
        <w:t>供应商应使用电</w:t>
      </w:r>
      <w:r>
        <w:rPr>
          <w:rFonts w:ascii="宋体" w:eastAsia="宋体" w:hAnsi="宋体" w:cs="宋体"/>
          <w:spacing w:val="-5"/>
          <w:sz w:val="24"/>
          <w:szCs w:val="24"/>
        </w:rPr>
        <w:t>子</w:t>
      </w:r>
      <w:r>
        <w:rPr>
          <w:rFonts w:ascii="宋体" w:eastAsia="宋体" w:hAnsi="宋体" w:cs="宋体"/>
          <w:spacing w:val="-4"/>
          <w:sz w:val="24"/>
          <w:szCs w:val="24"/>
        </w:rPr>
        <w:t>投标客户端编制电子投标文件并进行线上投标，供应商电子投标</w:t>
      </w:r>
      <w:r>
        <w:rPr>
          <w:rFonts w:ascii="宋体" w:eastAsia="宋体" w:hAnsi="宋体" w:cs="宋体"/>
          <w:spacing w:val="-10"/>
          <w:sz w:val="24"/>
          <w:szCs w:val="24"/>
        </w:rPr>
        <w:t>文件需要加</w:t>
      </w:r>
      <w:r>
        <w:rPr>
          <w:rFonts w:ascii="宋体" w:eastAsia="宋体" w:hAnsi="宋体" w:cs="宋体"/>
          <w:spacing w:val="-7"/>
          <w:sz w:val="24"/>
          <w:szCs w:val="24"/>
        </w:rPr>
        <w:t>密</w:t>
      </w:r>
      <w:r>
        <w:rPr>
          <w:rFonts w:ascii="宋体" w:eastAsia="宋体" w:hAnsi="宋体" w:cs="宋体"/>
          <w:spacing w:val="-5"/>
          <w:sz w:val="24"/>
          <w:szCs w:val="24"/>
        </w:rPr>
        <w:t>并加盖电子签章，如无法按照要求在电子投标文件中加盖电子签章和加密，</w:t>
      </w:r>
      <w:r>
        <w:rPr>
          <w:rFonts w:ascii="宋体" w:eastAsia="宋体" w:hAnsi="宋体" w:cs="宋体"/>
          <w:sz w:val="24"/>
          <w:szCs w:val="24"/>
        </w:rPr>
        <w:t xml:space="preserve"> </w:t>
      </w:r>
      <w:r>
        <w:rPr>
          <w:rFonts w:ascii="宋体" w:eastAsia="宋体" w:hAnsi="宋体" w:cs="宋体"/>
          <w:spacing w:val="-2"/>
          <w:sz w:val="24"/>
          <w:szCs w:val="24"/>
        </w:rPr>
        <w:t>请及时通过技术支持服务热线联系技术人员</w:t>
      </w:r>
      <w:r>
        <w:rPr>
          <w:rFonts w:ascii="宋体" w:eastAsia="宋体" w:hAnsi="宋体" w:cs="宋体"/>
          <w:spacing w:val="-1"/>
          <w:sz w:val="24"/>
          <w:szCs w:val="24"/>
        </w:rPr>
        <w:t>。</w:t>
      </w:r>
    </w:p>
    <w:p w14:paraId="5B056769" w14:textId="77777777" w:rsidR="008774E2" w:rsidRDefault="00C15F0F">
      <w:pPr>
        <w:spacing w:before="1" w:line="220" w:lineRule="auto"/>
        <w:ind w:left="498"/>
        <w:outlineLvl w:val="2"/>
        <w:rPr>
          <w:rFonts w:ascii="宋体" w:eastAsia="宋体" w:hAnsi="宋体" w:cs="宋体" w:hint="eastAsia"/>
          <w:sz w:val="24"/>
          <w:szCs w:val="24"/>
        </w:rPr>
      </w:pPr>
      <w:bookmarkStart w:id="26" w:name="_Toc14396"/>
      <w:r>
        <w:rPr>
          <w:rFonts w:ascii="宋体" w:eastAsia="宋体" w:hAnsi="宋体"/>
          <w:spacing w:val="2"/>
          <w:sz w:val="24"/>
          <w:szCs w:val="24"/>
        </w:rPr>
        <w:t xml:space="preserve">2.6 </w:t>
      </w:r>
      <w:r>
        <w:rPr>
          <w:rFonts w:ascii="宋体" w:eastAsia="宋体" w:hAnsi="宋体" w:cs="宋体"/>
          <w:spacing w:val="2"/>
          <w:sz w:val="24"/>
          <w:szCs w:val="24"/>
        </w:rPr>
        <w:t>提交电子投标文</w:t>
      </w:r>
      <w:r>
        <w:rPr>
          <w:rFonts w:ascii="宋体" w:eastAsia="宋体" w:hAnsi="宋体" w:cs="宋体"/>
          <w:sz w:val="24"/>
          <w:szCs w:val="24"/>
        </w:rPr>
        <w:t>件</w:t>
      </w:r>
      <w:bookmarkEnd w:id="26"/>
    </w:p>
    <w:p w14:paraId="795CFD89" w14:textId="77777777" w:rsidR="008774E2" w:rsidRDefault="00C15F0F">
      <w:pPr>
        <w:spacing w:before="182" w:line="359" w:lineRule="auto"/>
        <w:ind w:left="8" w:right="2" w:firstLine="481"/>
        <w:rPr>
          <w:rFonts w:ascii="宋体" w:eastAsia="宋体" w:hAnsi="宋体" w:cs="宋体" w:hint="eastAsia"/>
          <w:sz w:val="24"/>
          <w:szCs w:val="24"/>
        </w:rPr>
      </w:pPr>
      <w:r>
        <w:rPr>
          <w:rFonts w:ascii="宋体" w:eastAsia="宋体" w:hAnsi="宋体" w:cs="宋体"/>
          <w:spacing w:val="-8"/>
          <w:sz w:val="24"/>
          <w:szCs w:val="24"/>
        </w:rPr>
        <w:lastRenderedPageBreak/>
        <w:t>供应商应于投标</w:t>
      </w:r>
      <w:r>
        <w:rPr>
          <w:rFonts w:ascii="宋体" w:eastAsia="宋体" w:hAnsi="宋体" w:cs="宋体"/>
          <w:spacing w:val="-5"/>
          <w:sz w:val="24"/>
          <w:szCs w:val="24"/>
        </w:rPr>
        <w:t>截</w:t>
      </w:r>
      <w:r>
        <w:rPr>
          <w:rFonts w:ascii="宋体" w:eastAsia="宋体" w:hAnsi="宋体" w:cs="宋体"/>
          <w:spacing w:val="-4"/>
          <w:sz w:val="24"/>
          <w:szCs w:val="24"/>
        </w:rPr>
        <w:t>止时间前在北京市政府采购电子交易平台提交电子投标文件，上</w:t>
      </w:r>
      <w:r>
        <w:rPr>
          <w:rFonts w:ascii="宋体" w:eastAsia="宋体" w:hAnsi="宋体" w:cs="宋体"/>
          <w:spacing w:val="-2"/>
          <w:sz w:val="24"/>
          <w:szCs w:val="24"/>
        </w:rPr>
        <w:t>传电子投标文件过程中请保持与互联网</w:t>
      </w:r>
      <w:r>
        <w:rPr>
          <w:rFonts w:ascii="宋体" w:eastAsia="宋体" w:hAnsi="宋体" w:cs="宋体"/>
          <w:spacing w:val="-1"/>
          <w:sz w:val="24"/>
          <w:szCs w:val="24"/>
        </w:rPr>
        <w:t>的连接畅通。</w:t>
      </w:r>
    </w:p>
    <w:p w14:paraId="7F775B2A" w14:textId="77777777" w:rsidR="008774E2" w:rsidRDefault="00C15F0F">
      <w:pPr>
        <w:spacing w:before="1" w:line="220" w:lineRule="auto"/>
        <w:ind w:left="498"/>
        <w:outlineLvl w:val="2"/>
        <w:rPr>
          <w:rFonts w:ascii="宋体" w:eastAsia="宋体" w:hAnsi="宋体" w:cs="宋体" w:hint="eastAsia"/>
          <w:sz w:val="24"/>
          <w:szCs w:val="24"/>
        </w:rPr>
      </w:pPr>
      <w:bookmarkStart w:id="27" w:name="_Toc737"/>
      <w:r>
        <w:rPr>
          <w:rFonts w:ascii="宋体" w:eastAsia="宋体" w:hAnsi="宋体"/>
          <w:spacing w:val="6"/>
          <w:sz w:val="24"/>
          <w:szCs w:val="24"/>
        </w:rPr>
        <w:t>2.</w:t>
      </w:r>
      <w:r>
        <w:rPr>
          <w:rFonts w:ascii="宋体" w:eastAsia="宋体" w:hAnsi="宋体"/>
          <w:spacing w:val="3"/>
          <w:sz w:val="24"/>
          <w:szCs w:val="24"/>
        </w:rPr>
        <w:t xml:space="preserve">7 </w:t>
      </w:r>
      <w:r>
        <w:rPr>
          <w:rFonts w:ascii="宋体" w:eastAsia="宋体" w:hAnsi="宋体" w:cs="宋体"/>
          <w:spacing w:val="3"/>
          <w:sz w:val="24"/>
          <w:szCs w:val="24"/>
        </w:rPr>
        <w:t>电子开标</w:t>
      </w:r>
      <w:bookmarkEnd w:id="27"/>
    </w:p>
    <w:p w14:paraId="20F157C4" w14:textId="77777777" w:rsidR="008774E2" w:rsidRDefault="00C15F0F">
      <w:pPr>
        <w:spacing w:before="178" w:line="369" w:lineRule="auto"/>
        <w:ind w:left="8" w:right="-140" w:firstLine="480"/>
        <w:rPr>
          <w:rFonts w:ascii="宋体" w:eastAsia="宋体" w:hAnsi="宋体" w:cs="宋体" w:hint="eastAsia"/>
          <w:sz w:val="24"/>
          <w:szCs w:val="24"/>
        </w:rPr>
      </w:pPr>
      <w:r>
        <w:rPr>
          <w:rFonts w:ascii="宋体" w:eastAsia="宋体" w:hAnsi="宋体" w:cs="宋体"/>
          <w:spacing w:val="-4"/>
          <w:sz w:val="24"/>
          <w:szCs w:val="24"/>
        </w:rPr>
        <w:t>供应商在开标地点使用</w:t>
      </w:r>
      <w:r>
        <w:rPr>
          <w:rFonts w:ascii="宋体" w:eastAsia="宋体" w:hAnsi="宋体"/>
          <w:spacing w:val="-2"/>
          <w:sz w:val="24"/>
          <w:szCs w:val="24"/>
        </w:rPr>
        <w:t>CA</w:t>
      </w:r>
      <w:r>
        <w:rPr>
          <w:rFonts w:ascii="宋体" w:eastAsia="宋体" w:hAnsi="宋体" w:cs="宋体"/>
          <w:spacing w:val="-2"/>
          <w:sz w:val="24"/>
          <w:szCs w:val="24"/>
        </w:rPr>
        <w:t>数字证书或电子营业执照登录北京市政府采购电子交易</w:t>
      </w:r>
      <w:r>
        <w:rPr>
          <w:rFonts w:ascii="宋体" w:eastAsia="宋体" w:hAnsi="宋体" w:cs="宋体"/>
          <w:spacing w:val="-6"/>
          <w:sz w:val="24"/>
          <w:szCs w:val="24"/>
        </w:rPr>
        <w:t>平</w:t>
      </w:r>
      <w:r>
        <w:rPr>
          <w:rFonts w:ascii="宋体" w:eastAsia="宋体" w:hAnsi="宋体" w:cs="宋体"/>
          <w:spacing w:val="-4"/>
          <w:sz w:val="24"/>
          <w:szCs w:val="24"/>
        </w:rPr>
        <w:t>台进行电子开标。</w:t>
      </w:r>
    </w:p>
    <w:p w14:paraId="65C0B745" w14:textId="77777777" w:rsidR="008774E2" w:rsidRDefault="00C15F0F">
      <w:pPr>
        <w:spacing w:before="78" w:line="465" w:lineRule="exact"/>
        <w:ind w:left="8"/>
        <w:outlineLvl w:val="1"/>
        <w:rPr>
          <w:rFonts w:ascii="宋体" w:eastAsia="宋体" w:hAnsi="宋体" w:cs="宋体" w:hint="eastAsia"/>
          <w:sz w:val="24"/>
          <w:szCs w:val="24"/>
        </w:rPr>
      </w:pPr>
      <w:bookmarkStart w:id="28" w:name="_Toc3364"/>
      <w:r>
        <w:rPr>
          <w:rFonts w:ascii="宋体" w:eastAsia="宋体" w:hAnsi="宋体" w:cs="宋体" w:hint="eastAsia"/>
          <w:spacing w:val="-7"/>
          <w:position w:val="17"/>
          <w:sz w:val="24"/>
          <w:szCs w:val="24"/>
          <w14:textOutline w14:w="1536" w14:cap="flat" w14:cmpd="sng" w14:algn="ctr">
            <w14:solidFill>
              <w14:srgbClr w14:val="000000"/>
            </w14:solidFill>
            <w14:prstDash w14:val="solid"/>
            <w14:miter w14:lim="0"/>
          </w14:textOutline>
        </w:rPr>
        <w:t>七</w:t>
      </w:r>
      <w:r>
        <w:rPr>
          <w:rFonts w:ascii="宋体" w:eastAsia="宋体" w:hAnsi="宋体" w:cs="宋体" w:hint="eastAsia"/>
          <w:spacing w:val="-5"/>
          <w:position w:val="17"/>
          <w:sz w:val="24"/>
          <w:szCs w:val="24"/>
          <w14:textOutline w14:w="1536" w14:cap="flat" w14:cmpd="sng" w14:algn="ctr">
            <w14:solidFill>
              <w14:srgbClr w14:val="000000"/>
            </w14:solidFill>
            <w14:prstDash w14:val="solid"/>
            <w14:miter w14:lim="0"/>
          </w14:textOutline>
        </w:rPr>
        <w:t>、对本次招标提出询问，请按以下方式联系。</w:t>
      </w:r>
      <w:bookmarkEnd w:id="28"/>
    </w:p>
    <w:p w14:paraId="2D43AD55" w14:textId="77777777" w:rsidR="008774E2" w:rsidRDefault="00C15F0F">
      <w:pPr>
        <w:spacing w:line="219" w:lineRule="auto"/>
        <w:ind w:left="805"/>
        <w:outlineLvl w:val="2"/>
        <w:rPr>
          <w:rFonts w:ascii="宋体" w:eastAsia="宋体" w:hAnsi="宋体" w:cs="宋体" w:hint="eastAsia"/>
          <w:sz w:val="24"/>
          <w:szCs w:val="24"/>
        </w:rPr>
      </w:pPr>
      <w:bookmarkStart w:id="29" w:name="_Toc13298"/>
      <w:r>
        <w:rPr>
          <w:rFonts w:ascii="宋体" w:eastAsia="宋体" w:hAnsi="宋体" w:cs="宋体" w:hint="eastAsia"/>
          <w:b/>
          <w:bCs/>
          <w:spacing w:val="6"/>
          <w:sz w:val="24"/>
          <w:szCs w:val="24"/>
        </w:rPr>
        <w:t>1</w:t>
      </w:r>
      <w:r>
        <w:rPr>
          <w:rFonts w:ascii="宋体" w:eastAsia="宋体" w:hAnsi="宋体" w:cs="宋体" w:hint="eastAsia"/>
          <w:b/>
          <w:bCs/>
          <w:spacing w:val="5"/>
          <w:sz w:val="24"/>
          <w:szCs w:val="24"/>
        </w:rPr>
        <w:t>.</w:t>
      </w:r>
      <w:r>
        <w:rPr>
          <w:rFonts w:ascii="宋体" w:eastAsia="宋体" w:hAnsi="宋体" w:cs="宋体" w:hint="eastAsia"/>
          <w:spacing w:val="5"/>
          <w:sz w:val="24"/>
          <w:szCs w:val="24"/>
          <w14:textOutline w14:w="1536" w14:cap="flat" w14:cmpd="sng" w14:algn="ctr">
            <w14:solidFill>
              <w14:srgbClr w14:val="000000"/>
            </w14:solidFill>
            <w14:prstDash w14:val="solid"/>
            <w14:miter w14:lim="0"/>
          </w14:textOutline>
        </w:rPr>
        <w:t>采购人信息</w:t>
      </w:r>
      <w:bookmarkEnd w:id="29"/>
    </w:p>
    <w:p w14:paraId="185D5280" w14:textId="77777777" w:rsidR="008774E2" w:rsidRDefault="00C15F0F">
      <w:pPr>
        <w:tabs>
          <w:tab w:val="left" w:pos="5760"/>
        </w:tabs>
        <w:spacing w:before="184" w:line="219" w:lineRule="auto"/>
        <w:ind w:left="797"/>
        <w:outlineLvl w:val="2"/>
        <w:rPr>
          <w:rFonts w:ascii="宋体" w:eastAsia="宋体" w:hAnsi="宋体" w:cs="宋体" w:hint="eastAsia"/>
          <w:spacing w:val="-15"/>
          <w:sz w:val="24"/>
          <w:szCs w:val="24"/>
        </w:rPr>
      </w:pPr>
      <w:bookmarkStart w:id="30" w:name="_Toc8759"/>
      <w:r>
        <w:rPr>
          <w:rFonts w:ascii="宋体" w:eastAsia="宋体" w:hAnsi="宋体" w:cs="宋体" w:hint="eastAsia"/>
          <w:spacing w:val="-15"/>
          <w:sz w:val="24"/>
          <w:szCs w:val="24"/>
        </w:rPr>
        <w:t xml:space="preserve">名称: </w:t>
      </w:r>
      <w:r>
        <w:rPr>
          <w:rFonts w:ascii="宋体" w:eastAsia="宋体" w:hAnsi="宋体" w:cs="宋体" w:hint="eastAsia"/>
          <w:spacing w:val="-15"/>
          <w:sz w:val="24"/>
          <w:szCs w:val="24"/>
          <w:u w:val="single"/>
        </w:rPr>
        <w:t>北京市通州区精神病医院</w:t>
      </w:r>
    </w:p>
    <w:p w14:paraId="4F32A9F4" w14:textId="77777777" w:rsidR="008774E2" w:rsidRDefault="00C15F0F">
      <w:pPr>
        <w:tabs>
          <w:tab w:val="left" w:pos="5760"/>
        </w:tabs>
        <w:spacing w:before="184" w:line="219" w:lineRule="auto"/>
        <w:ind w:left="797"/>
        <w:outlineLvl w:val="2"/>
        <w:rPr>
          <w:rFonts w:ascii="宋体" w:eastAsia="宋体" w:hAnsi="宋体" w:cs="宋体" w:hint="eastAsia"/>
          <w:spacing w:val="-15"/>
          <w:sz w:val="24"/>
          <w:szCs w:val="24"/>
        </w:rPr>
      </w:pPr>
      <w:r>
        <w:rPr>
          <w:rFonts w:ascii="宋体" w:eastAsia="宋体" w:hAnsi="宋体" w:cs="宋体" w:hint="eastAsia"/>
          <w:spacing w:val="-15"/>
          <w:sz w:val="24"/>
          <w:szCs w:val="24"/>
        </w:rPr>
        <w:t xml:space="preserve">地址: </w:t>
      </w:r>
      <w:bookmarkStart w:id="31" w:name="OLE_LINK1"/>
      <w:r>
        <w:rPr>
          <w:rFonts w:ascii="宋体" w:eastAsia="宋体" w:hAnsi="宋体" w:cs="宋体" w:hint="eastAsia"/>
          <w:spacing w:val="-15"/>
          <w:sz w:val="24"/>
          <w:szCs w:val="24"/>
          <w:u w:val="single"/>
        </w:rPr>
        <w:t>北京市通州区宋庄镇北侧</w:t>
      </w:r>
      <w:bookmarkEnd w:id="31"/>
    </w:p>
    <w:p w14:paraId="65AECAFB" w14:textId="77777777" w:rsidR="008774E2" w:rsidRDefault="00C15F0F">
      <w:pPr>
        <w:tabs>
          <w:tab w:val="left" w:pos="5760"/>
        </w:tabs>
        <w:spacing w:before="184" w:line="219" w:lineRule="auto"/>
        <w:ind w:left="797"/>
        <w:outlineLvl w:val="2"/>
        <w:rPr>
          <w:rFonts w:ascii="宋体" w:eastAsia="宋体" w:hAnsi="宋体" w:cs="宋体" w:hint="eastAsia"/>
          <w:spacing w:val="-15"/>
          <w:sz w:val="24"/>
          <w:szCs w:val="24"/>
        </w:rPr>
      </w:pPr>
      <w:r>
        <w:rPr>
          <w:rFonts w:ascii="宋体" w:eastAsia="宋体" w:hAnsi="宋体" w:cs="宋体" w:hint="eastAsia"/>
          <w:spacing w:val="-15"/>
          <w:sz w:val="24"/>
          <w:szCs w:val="24"/>
        </w:rPr>
        <w:t>联系方式:</w:t>
      </w:r>
      <w:r>
        <w:rPr>
          <w:rFonts w:ascii="宋体" w:eastAsia="宋体" w:hAnsi="宋体" w:cs="宋体"/>
          <w:spacing w:val="-15"/>
          <w:sz w:val="24"/>
          <w:szCs w:val="24"/>
        </w:rPr>
        <w:t xml:space="preserve"> </w:t>
      </w:r>
      <w:r>
        <w:rPr>
          <w:rFonts w:ascii="宋体" w:eastAsia="宋体" w:hAnsi="宋体" w:cs="宋体" w:hint="eastAsia"/>
          <w:spacing w:val="-15"/>
          <w:sz w:val="24"/>
          <w:szCs w:val="24"/>
          <w:u w:val="single"/>
        </w:rPr>
        <w:t>010-69591039 田刚</w:t>
      </w:r>
    </w:p>
    <w:p w14:paraId="7DADFB1D" w14:textId="77777777" w:rsidR="008774E2" w:rsidRDefault="00C15F0F">
      <w:pPr>
        <w:tabs>
          <w:tab w:val="left" w:pos="5760"/>
        </w:tabs>
        <w:spacing w:before="184" w:line="219" w:lineRule="auto"/>
        <w:ind w:left="797"/>
        <w:outlineLvl w:val="2"/>
        <w:rPr>
          <w:rFonts w:ascii="宋体" w:eastAsia="宋体" w:hAnsi="宋体" w:cs="宋体" w:hint="eastAsia"/>
          <w:sz w:val="24"/>
          <w:szCs w:val="24"/>
        </w:rPr>
      </w:pPr>
      <w:r>
        <w:rPr>
          <w:rFonts w:ascii="宋体" w:eastAsia="宋体" w:hAnsi="宋体" w:cs="宋体" w:hint="eastAsia"/>
          <w:b/>
          <w:bCs/>
          <w:spacing w:val="8"/>
          <w:sz w:val="24"/>
          <w:szCs w:val="24"/>
        </w:rPr>
        <w:t>2</w:t>
      </w:r>
      <w:r>
        <w:rPr>
          <w:rFonts w:ascii="宋体" w:eastAsia="宋体" w:hAnsi="宋体" w:cs="宋体" w:hint="eastAsia"/>
          <w:b/>
          <w:bCs/>
          <w:spacing w:val="7"/>
          <w:sz w:val="24"/>
          <w:szCs w:val="24"/>
        </w:rPr>
        <w:t>.</w:t>
      </w:r>
      <w:r>
        <w:rPr>
          <w:rFonts w:ascii="宋体" w:eastAsia="宋体" w:hAnsi="宋体" w:cs="宋体" w:hint="eastAsia"/>
          <w:spacing w:val="4"/>
          <w:sz w:val="24"/>
          <w:szCs w:val="24"/>
          <w14:textOutline w14:w="1536" w14:cap="flat" w14:cmpd="sng" w14:algn="ctr">
            <w14:solidFill>
              <w14:srgbClr w14:val="000000"/>
            </w14:solidFill>
            <w14:prstDash w14:val="solid"/>
            <w14:miter w14:lim="0"/>
          </w14:textOutline>
        </w:rPr>
        <w:t>采购代理机构信息</w:t>
      </w:r>
      <w:bookmarkEnd w:id="30"/>
      <w:r>
        <w:rPr>
          <w:rFonts w:ascii="宋体" w:eastAsia="宋体" w:hAnsi="宋体" w:cs="宋体" w:hint="eastAsia"/>
          <w:spacing w:val="4"/>
          <w:sz w:val="24"/>
          <w:szCs w:val="24"/>
          <w14:textOutline w14:w="1536" w14:cap="flat" w14:cmpd="sng" w14:algn="ctr">
            <w14:solidFill>
              <w14:srgbClr w14:val="000000"/>
            </w14:solidFill>
            <w14:prstDash w14:val="solid"/>
            <w14:miter w14:lim="0"/>
          </w14:textOutline>
        </w:rPr>
        <w:tab/>
      </w:r>
    </w:p>
    <w:p w14:paraId="16877203" w14:textId="77777777" w:rsidR="008774E2" w:rsidRDefault="00C15F0F">
      <w:pPr>
        <w:spacing w:before="181" w:line="219" w:lineRule="auto"/>
        <w:ind w:left="790"/>
        <w:rPr>
          <w:rFonts w:ascii="宋体" w:eastAsia="宋体" w:hAnsi="宋体" w:cs="宋体" w:hint="eastAsia"/>
          <w:spacing w:val="-4"/>
          <w:sz w:val="24"/>
          <w:szCs w:val="24"/>
        </w:rPr>
      </w:pPr>
      <w:r>
        <w:rPr>
          <w:rFonts w:ascii="宋体" w:eastAsia="宋体" w:hAnsi="宋体" w:cs="宋体" w:hint="eastAsia"/>
          <w:spacing w:val="-4"/>
          <w:sz w:val="24"/>
          <w:szCs w:val="24"/>
        </w:rPr>
        <w:t>名    称:</w:t>
      </w:r>
      <w:r>
        <w:rPr>
          <w:rFonts w:ascii="宋体" w:eastAsia="宋体" w:hAnsi="宋体" w:cs="宋体" w:hint="eastAsia"/>
          <w:sz w:val="24"/>
          <w:szCs w:val="24"/>
        </w:rPr>
        <w:t xml:space="preserve"> </w:t>
      </w:r>
      <w:r>
        <w:rPr>
          <w:rFonts w:ascii="宋体" w:eastAsia="宋体" w:hAnsi="宋体" w:cs="宋体" w:hint="eastAsia"/>
          <w:spacing w:val="-4"/>
          <w:sz w:val="24"/>
          <w:szCs w:val="24"/>
          <w:u w:val="single"/>
        </w:rPr>
        <w:t>中</w:t>
      </w:r>
      <w:proofErr w:type="gramStart"/>
      <w:r>
        <w:rPr>
          <w:rFonts w:ascii="宋体" w:eastAsia="宋体" w:hAnsi="宋体" w:cs="宋体" w:hint="eastAsia"/>
          <w:spacing w:val="-4"/>
          <w:sz w:val="24"/>
          <w:szCs w:val="24"/>
          <w:u w:val="single"/>
        </w:rPr>
        <w:t>源联盛咨询</w:t>
      </w:r>
      <w:proofErr w:type="gramEnd"/>
      <w:r>
        <w:rPr>
          <w:rFonts w:ascii="宋体" w:eastAsia="宋体" w:hAnsi="宋体" w:cs="宋体" w:hint="eastAsia"/>
          <w:spacing w:val="-4"/>
          <w:sz w:val="24"/>
          <w:szCs w:val="24"/>
          <w:u w:val="single"/>
        </w:rPr>
        <w:t>(北京)有限公司</w:t>
      </w:r>
    </w:p>
    <w:p w14:paraId="652D94E9" w14:textId="77777777" w:rsidR="008774E2" w:rsidRDefault="00C15F0F">
      <w:pPr>
        <w:spacing w:before="183" w:line="217" w:lineRule="auto"/>
        <w:ind w:left="787"/>
        <w:rPr>
          <w:rFonts w:ascii="宋体" w:eastAsia="宋体" w:hAnsi="宋体" w:cs="宋体" w:hint="eastAsia"/>
          <w:sz w:val="24"/>
          <w:szCs w:val="24"/>
        </w:rPr>
      </w:pPr>
      <w:r>
        <w:rPr>
          <w:rFonts w:ascii="宋体" w:eastAsia="宋体" w:hAnsi="宋体" w:cs="宋体" w:hint="eastAsia"/>
          <w:spacing w:val="-4"/>
          <w:sz w:val="24"/>
          <w:szCs w:val="24"/>
        </w:rPr>
        <w:t>地    址:</w:t>
      </w:r>
      <w:r>
        <w:rPr>
          <w:rFonts w:ascii="宋体" w:eastAsia="宋体" w:hAnsi="宋体" w:cs="宋体" w:hint="eastAsia"/>
          <w:sz w:val="24"/>
          <w:szCs w:val="24"/>
        </w:rPr>
        <w:t xml:space="preserve"> </w:t>
      </w:r>
      <w:bookmarkStart w:id="32" w:name="OLE_LINK4"/>
      <w:r>
        <w:rPr>
          <w:rFonts w:ascii="宋体" w:eastAsia="宋体" w:hAnsi="宋体" w:cs="宋体" w:hint="eastAsia"/>
          <w:spacing w:val="-4"/>
          <w:sz w:val="24"/>
          <w:szCs w:val="24"/>
          <w:u w:val="single"/>
        </w:rPr>
        <w:t>北京市北京经济技术开发区万源街22号院1号楼4层402</w:t>
      </w:r>
      <w:bookmarkEnd w:id="32"/>
    </w:p>
    <w:p w14:paraId="20B694D9" w14:textId="77777777" w:rsidR="008774E2" w:rsidRDefault="00C15F0F">
      <w:pPr>
        <w:spacing w:before="183" w:line="217" w:lineRule="auto"/>
        <w:ind w:left="815"/>
        <w:rPr>
          <w:rFonts w:ascii="宋体" w:eastAsia="宋体" w:hAnsi="宋体" w:cs="宋体" w:hint="eastAsia"/>
          <w:spacing w:val="-4"/>
          <w:sz w:val="24"/>
          <w:szCs w:val="24"/>
        </w:rPr>
      </w:pPr>
      <w:r>
        <w:rPr>
          <w:rFonts w:ascii="宋体" w:eastAsia="宋体" w:hAnsi="宋体" w:cs="宋体" w:hint="eastAsia"/>
          <w:spacing w:val="-4"/>
          <w:sz w:val="24"/>
          <w:szCs w:val="24"/>
        </w:rPr>
        <w:t>联系方式</w:t>
      </w:r>
      <w:r>
        <w:rPr>
          <w:rFonts w:ascii="宋体" w:eastAsia="宋体" w:hAnsi="宋体" w:cs="宋体" w:hint="eastAsia"/>
          <w:spacing w:val="-15"/>
          <w:sz w:val="24"/>
          <w:szCs w:val="24"/>
        </w:rPr>
        <w:t>:</w:t>
      </w:r>
      <w:r>
        <w:rPr>
          <w:rFonts w:ascii="宋体" w:eastAsia="宋体" w:hAnsi="宋体" w:cs="宋体" w:hint="eastAsia"/>
          <w:sz w:val="24"/>
          <w:szCs w:val="24"/>
        </w:rPr>
        <w:t xml:space="preserve"> </w:t>
      </w:r>
      <w:bookmarkStart w:id="33" w:name="OLE_LINK5"/>
      <w:r>
        <w:rPr>
          <w:rFonts w:ascii="宋体" w:eastAsia="宋体" w:hAnsi="宋体" w:cs="宋体" w:hint="eastAsia"/>
          <w:spacing w:val="-4"/>
          <w:sz w:val="24"/>
          <w:szCs w:val="24"/>
          <w:u w:val="single"/>
        </w:rPr>
        <w:t>010-67803241转801</w:t>
      </w:r>
      <w:r>
        <w:rPr>
          <w:rFonts w:ascii="宋体" w:eastAsia="宋体" w:hAnsi="宋体" w:cs="宋体"/>
          <w:spacing w:val="-4"/>
          <w:sz w:val="24"/>
          <w:szCs w:val="24"/>
          <w:u w:val="single"/>
        </w:rPr>
        <w:t>2</w:t>
      </w:r>
      <w:bookmarkEnd w:id="33"/>
    </w:p>
    <w:p w14:paraId="17791962" w14:textId="77777777" w:rsidR="008774E2" w:rsidRDefault="00C15F0F">
      <w:pPr>
        <w:spacing w:before="184" w:line="221" w:lineRule="auto"/>
        <w:ind w:left="794"/>
        <w:outlineLvl w:val="2"/>
        <w:rPr>
          <w:rFonts w:ascii="宋体" w:eastAsia="宋体" w:hAnsi="宋体" w:cs="宋体" w:hint="eastAsia"/>
          <w:sz w:val="24"/>
          <w:szCs w:val="24"/>
        </w:rPr>
      </w:pPr>
      <w:bookmarkStart w:id="34" w:name="_Toc21775"/>
      <w:r>
        <w:rPr>
          <w:rFonts w:ascii="宋体" w:eastAsia="宋体" w:hAnsi="宋体" w:cs="宋体" w:hint="eastAsia"/>
          <w:b/>
          <w:bCs/>
          <w:spacing w:val="6"/>
          <w:sz w:val="24"/>
          <w:szCs w:val="24"/>
        </w:rPr>
        <w:t>3.</w:t>
      </w:r>
      <w:r>
        <w:rPr>
          <w:rFonts w:ascii="宋体" w:eastAsia="宋体" w:hAnsi="宋体" w:cs="宋体" w:hint="eastAsia"/>
          <w:spacing w:val="6"/>
          <w:sz w:val="24"/>
          <w:szCs w:val="24"/>
          <w14:textOutline w14:w="1536" w14:cap="flat" w14:cmpd="sng" w14:algn="ctr">
            <w14:solidFill>
              <w14:srgbClr w14:val="000000"/>
            </w14:solidFill>
            <w14:prstDash w14:val="solid"/>
            <w14:miter w14:lim="0"/>
          </w14:textOutline>
        </w:rPr>
        <w:t>项目联系方</w:t>
      </w:r>
      <w:r>
        <w:rPr>
          <w:rFonts w:ascii="宋体" w:eastAsia="宋体" w:hAnsi="宋体" w:cs="宋体" w:hint="eastAsia"/>
          <w:spacing w:val="5"/>
          <w:sz w:val="24"/>
          <w:szCs w:val="24"/>
          <w14:textOutline w14:w="1536" w14:cap="flat" w14:cmpd="sng" w14:algn="ctr">
            <w14:solidFill>
              <w14:srgbClr w14:val="000000"/>
            </w14:solidFill>
            <w14:prstDash w14:val="solid"/>
            <w14:miter w14:lim="0"/>
          </w14:textOutline>
        </w:rPr>
        <w:t>式</w:t>
      </w:r>
      <w:bookmarkEnd w:id="34"/>
    </w:p>
    <w:p w14:paraId="1BCF8232" w14:textId="77777777" w:rsidR="008774E2" w:rsidRDefault="00C15F0F">
      <w:pPr>
        <w:spacing w:before="178" w:line="219" w:lineRule="auto"/>
        <w:ind w:left="791"/>
        <w:rPr>
          <w:rFonts w:ascii="宋体" w:eastAsia="宋体" w:hAnsi="宋体" w:cs="宋体" w:hint="eastAsia"/>
          <w:sz w:val="24"/>
          <w:szCs w:val="24"/>
        </w:rPr>
      </w:pPr>
      <w:r>
        <w:rPr>
          <w:rFonts w:ascii="宋体" w:eastAsia="宋体" w:hAnsi="宋体" w:cs="宋体" w:hint="eastAsia"/>
          <w:spacing w:val="-4"/>
          <w:sz w:val="24"/>
          <w:szCs w:val="24"/>
        </w:rPr>
        <w:t>项目联系人</w:t>
      </w:r>
      <w:r>
        <w:rPr>
          <w:rFonts w:ascii="宋体" w:eastAsia="宋体" w:hAnsi="宋体" w:cs="宋体" w:hint="eastAsia"/>
          <w:spacing w:val="-15"/>
          <w:sz w:val="24"/>
          <w:szCs w:val="24"/>
        </w:rPr>
        <w:t>:</w:t>
      </w:r>
      <w:r>
        <w:rPr>
          <w:rFonts w:ascii="宋体" w:eastAsia="宋体" w:hAnsi="宋体" w:cs="宋体" w:hint="eastAsia"/>
          <w:sz w:val="24"/>
          <w:szCs w:val="24"/>
        </w:rPr>
        <w:t xml:space="preserve"> </w:t>
      </w:r>
      <w:r>
        <w:rPr>
          <w:rFonts w:ascii="宋体" w:eastAsia="宋体" w:hAnsi="宋体" w:cs="宋体" w:hint="eastAsia"/>
          <w:spacing w:val="-4"/>
          <w:sz w:val="24"/>
          <w:szCs w:val="24"/>
          <w:u w:val="single"/>
        </w:rPr>
        <w:t>谷乐、苏金轩、张行</w:t>
      </w:r>
    </w:p>
    <w:p w14:paraId="02C2777C" w14:textId="77777777" w:rsidR="008774E2" w:rsidRDefault="00C15F0F">
      <w:pPr>
        <w:spacing w:before="183" w:line="217" w:lineRule="auto"/>
        <w:ind w:left="815"/>
        <w:rPr>
          <w:rFonts w:ascii="宋体" w:eastAsia="宋体" w:hAnsi="宋体" w:cs="宋体" w:hint="eastAsia"/>
          <w:spacing w:val="-4"/>
          <w:sz w:val="24"/>
          <w:szCs w:val="24"/>
        </w:rPr>
      </w:pPr>
      <w:r>
        <w:rPr>
          <w:rFonts w:ascii="宋体" w:eastAsia="宋体" w:hAnsi="宋体" w:cs="宋体" w:hint="eastAsia"/>
          <w:spacing w:val="-4"/>
          <w:sz w:val="24"/>
          <w:szCs w:val="24"/>
        </w:rPr>
        <w:t>电      话:</w:t>
      </w:r>
      <w:bookmarkStart w:id="35" w:name="OLE_LINK3"/>
      <w:bookmarkStart w:id="36" w:name="OLE_LINK2"/>
      <w:r>
        <w:rPr>
          <w:rFonts w:ascii="宋体" w:eastAsia="宋体" w:hAnsi="宋体" w:cs="宋体" w:hint="eastAsia"/>
          <w:spacing w:val="-4"/>
          <w:sz w:val="24"/>
          <w:szCs w:val="24"/>
          <w:u w:val="single"/>
        </w:rPr>
        <w:t>010-67803241转801</w:t>
      </w:r>
      <w:r>
        <w:rPr>
          <w:rFonts w:ascii="宋体" w:eastAsia="宋体" w:hAnsi="宋体" w:cs="宋体"/>
          <w:spacing w:val="-4"/>
          <w:sz w:val="24"/>
          <w:szCs w:val="24"/>
          <w:u w:val="single"/>
        </w:rPr>
        <w:t>2</w:t>
      </w:r>
      <w:bookmarkEnd w:id="35"/>
      <w:bookmarkEnd w:id="36"/>
    </w:p>
    <w:p w14:paraId="796E6FD0" w14:textId="77777777" w:rsidR="008774E2" w:rsidRDefault="008774E2">
      <w:pPr>
        <w:rPr>
          <w:rFonts w:ascii="宋体" w:eastAsia="宋体" w:hAnsi="宋体" w:cs="宋体" w:hint="eastAsia"/>
          <w:spacing w:val="-4"/>
          <w:sz w:val="24"/>
          <w:szCs w:val="24"/>
        </w:rPr>
        <w:sectPr w:rsidR="008774E2">
          <w:headerReference w:type="default" r:id="rId14"/>
          <w:footerReference w:type="default" r:id="rId15"/>
          <w:pgSz w:w="11907" w:h="16840"/>
          <w:pgMar w:top="1400" w:right="1247" w:bottom="1395" w:left="1247" w:header="878" w:footer="886" w:gutter="0"/>
          <w:pgNumType w:start="1"/>
          <w:cols w:space="720"/>
        </w:sectPr>
      </w:pPr>
    </w:p>
    <w:p w14:paraId="1CC47F5E" w14:textId="77777777" w:rsidR="008774E2" w:rsidRDefault="00C15F0F">
      <w:pPr>
        <w:spacing w:before="353" w:line="219" w:lineRule="auto"/>
        <w:ind w:left="3129"/>
        <w:outlineLvl w:val="0"/>
        <w:rPr>
          <w:rFonts w:ascii="宋体" w:eastAsia="宋体" w:hAnsi="宋体" w:cs="宋体" w:hint="eastAsia"/>
          <w:spacing w:val="-1"/>
          <w:sz w:val="36"/>
          <w:szCs w:val="36"/>
          <w14:textOutline w14:w="2311" w14:cap="flat" w14:cmpd="sng" w14:algn="ctr">
            <w14:solidFill>
              <w14:srgbClr w14:val="000000"/>
            </w14:solidFill>
            <w14:prstDash w14:val="solid"/>
            <w14:miter w14:lim="0"/>
          </w14:textOutline>
        </w:rPr>
      </w:pPr>
      <w:bookmarkStart w:id="37" w:name="_Toc226965856"/>
      <w:bookmarkStart w:id="38" w:name="_Toc353825548"/>
      <w:bookmarkStart w:id="39" w:name="_Toc4737"/>
      <w:bookmarkStart w:id="40" w:name="_Toc150774783"/>
      <w:bookmarkStart w:id="41" w:name="_Toc264969275"/>
      <w:bookmarkStart w:id="42" w:name="_Toc305158854"/>
      <w:bookmarkStart w:id="43" w:name="_Toc195842950"/>
      <w:bookmarkStart w:id="44" w:name="_Toc99301420"/>
      <w:bookmarkStart w:id="45" w:name="_Toc512937850"/>
      <w:bookmarkStart w:id="46" w:name="_Toc353873938"/>
      <w:bookmarkStart w:id="47" w:name="_Toc305158928"/>
      <w:bookmarkStart w:id="48" w:name="_Toc265228423"/>
      <w:bookmarkStart w:id="49" w:name="_Toc127161488"/>
      <w:bookmarkStart w:id="50" w:name="_Toc127151777"/>
      <w:r>
        <w:rPr>
          <w:rFonts w:ascii="宋体" w:eastAsia="宋体" w:hAnsi="宋体" w:cs="宋体" w:hint="eastAsia"/>
          <w:spacing w:val="-1"/>
          <w:sz w:val="36"/>
          <w:szCs w:val="36"/>
          <w14:textOutline w14:w="2311" w14:cap="flat" w14:cmpd="sng" w14:algn="ctr">
            <w14:solidFill>
              <w14:srgbClr w14:val="000000"/>
            </w14:solidFill>
            <w14:prstDash w14:val="solid"/>
            <w14:miter w14:lim="0"/>
          </w14:textOutline>
        </w:rPr>
        <w:lastRenderedPageBreak/>
        <w:t>第二章</w:t>
      </w:r>
      <w:r>
        <w:rPr>
          <w:rFonts w:ascii="宋体" w:eastAsia="宋体" w:hAnsi="宋体" w:cs="宋体"/>
          <w:spacing w:val="-1"/>
          <w:sz w:val="36"/>
          <w:szCs w:val="36"/>
          <w14:textOutline w14:w="2311" w14:cap="flat" w14:cmpd="sng" w14:algn="ctr">
            <w14:solidFill>
              <w14:srgbClr w14:val="000000"/>
            </w14:solidFill>
            <w14:prstDash w14:val="solid"/>
            <w14:miter w14:lim="0"/>
          </w14:textOutline>
        </w:rPr>
        <w:t xml:space="preserve">   </w:t>
      </w:r>
      <w:r>
        <w:rPr>
          <w:rFonts w:ascii="宋体" w:eastAsia="宋体" w:hAnsi="宋体" w:cs="宋体" w:hint="eastAsia"/>
          <w:spacing w:val="-1"/>
          <w:sz w:val="36"/>
          <w:szCs w:val="36"/>
          <w14:textOutline w14:w="2311" w14:cap="flat" w14:cmpd="sng" w14:algn="ctr">
            <w14:solidFill>
              <w14:srgbClr w14:val="000000"/>
            </w14:solidFill>
            <w14:prstDash w14:val="solid"/>
            <w14:miter w14:lim="0"/>
          </w14:textOutline>
        </w:rPr>
        <w:t>投标人须知</w:t>
      </w:r>
      <w:bookmarkEnd w:id="37"/>
      <w:bookmarkEnd w:id="38"/>
      <w:bookmarkEnd w:id="39"/>
      <w:bookmarkEnd w:id="40"/>
      <w:bookmarkEnd w:id="41"/>
      <w:bookmarkEnd w:id="42"/>
      <w:bookmarkEnd w:id="43"/>
      <w:bookmarkEnd w:id="44"/>
      <w:bookmarkEnd w:id="45"/>
      <w:bookmarkEnd w:id="46"/>
      <w:bookmarkEnd w:id="47"/>
      <w:bookmarkEnd w:id="48"/>
      <w:bookmarkEnd w:id="49"/>
      <w:bookmarkEnd w:id="50"/>
    </w:p>
    <w:p w14:paraId="39570CD8" w14:textId="77777777" w:rsidR="008774E2" w:rsidRDefault="008774E2">
      <w:pPr>
        <w:spacing w:line="221" w:lineRule="auto"/>
        <w:ind w:left="4009"/>
        <w:rPr>
          <w:rFonts w:ascii="宋体" w:eastAsia="宋体" w:hAnsi="宋体" w:cs="宋体" w:hint="eastAsia"/>
          <w:spacing w:val="-1"/>
          <w:sz w:val="28"/>
          <w:szCs w:val="28"/>
          <w14:textOutline w14:w="1803" w14:cap="flat" w14:cmpd="sng" w14:algn="ctr">
            <w14:solidFill>
              <w14:srgbClr w14:val="000000"/>
            </w14:solidFill>
            <w14:prstDash w14:val="solid"/>
            <w14:miter w14:lim="0"/>
          </w14:textOutline>
        </w:rPr>
      </w:pPr>
    </w:p>
    <w:p w14:paraId="5B94902F" w14:textId="77777777" w:rsidR="008774E2" w:rsidRDefault="00C15F0F">
      <w:pPr>
        <w:spacing w:line="221" w:lineRule="auto"/>
        <w:jc w:val="center"/>
        <w:outlineLvl w:val="1"/>
        <w:rPr>
          <w:rFonts w:ascii="宋体" w:eastAsia="宋体" w:hAnsi="宋体" w:cs="宋体" w:hint="eastAsia"/>
          <w:sz w:val="28"/>
          <w:szCs w:val="28"/>
        </w:rPr>
      </w:pPr>
      <w:bookmarkStart w:id="51" w:name="_Toc11114"/>
      <w:r>
        <w:rPr>
          <w:rFonts w:ascii="宋体" w:eastAsia="宋体" w:hAnsi="宋体" w:cs="宋体"/>
          <w:spacing w:val="-1"/>
          <w:sz w:val="28"/>
          <w:szCs w:val="28"/>
          <w14:textOutline w14:w="1803" w14:cap="flat" w14:cmpd="sng" w14:algn="ctr">
            <w14:solidFill>
              <w14:srgbClr w14:val="000000"/>
            </w14:solidFill>
            <w14:prstDash w14:val="solid"/>
            <w14:miter w14:lim="0"/>
          </w14:textOutline>
        </w:rPr>
        <w:t>投标人须</w:t>
      </w:r>
      <w:r>
        <w:rPr>
          <w:rFonts w:ascii="宋体" w:eastAsia="宋体" w:hAnsi="宋体" w:cs="宋体"/>
          <w:sz w:val="28"/>
          <w:szCs w:val="28"/>
          <w14:textOutline w14:w="1803" w14:cap="flat" w14:cmpd="sng" w14:algn="ctr">
            <w14:solidFill>
              <w14:srgbClr w14:val="000000"/>
            </w14:solidFill>
            <w14:prstDash w14:val="solid"/>
            <w14:miter w14:lim="0"/>
          </w14:textOutline>
        </w:rPr>
        <w:t>知资料表</w:t>
      </w:r>
      <w:bookmarkEnd w:id="51"/>
    </w:p>
    <w:p w14:paraId="6D6C537B" w14:textId="77777777" w:rsidR="008774E2" w:rsidRDefault="008774E2">
      <w:pPr>
        <w:spacing w:line="372" w:lineRule="auto"/>
      </w:pPr>
    </w:p>
    <w:p w14:paraId="6FCB91EA" w14:textId="77777777" w:rsidR="008774E2" w:rsidRDefault="00C15F0F">
      <w:pPr>
        <w:spacing w:before="78" w:line="373" w:lineRule="auto"/>
        <w:ind w:right="459" w:firstLine="461"/>
        <w:rPr>
          <w:rFonts w:ascii="宋体" w:eastAsia="宋体" w:hAnsi="宋体" w:cs="宋体" w:hint="eastAsia"/>
          <w:sz w:val="24"/>
          <w:szCs w:val="24"/>
        </w:rPr>
      </w:pPr>
      <w:r>
        <w:rPr>
          <w:rFonts w:ascii="宋体" w:eastAsia="宋体" w:hAnsi="宋体" w:cs="宋体"/>
          <w:spacing w:val="1"/>
          <w:sz w:val="24"/>
          <w:szCs w:val="24"/>
        </w:rPr>
        <w:t>本表是对投标人须知的具体补充和修改，如有矛盾，均以本资料表为准。标记</w:t>
      </w:r>
      <w:r>
        <w:rPr>
          <w:rFonts w:ascii="宋体" w:eastAsia="宋体" w:hAnsi="宋体"/>
          <w:spacing w:val="1"/>
          <w:sz w:val="24"/>
          <w:szCs w:val="24"/>
        </w:rPr>
        <w:t>“</w:t>
      </w:r>
      <w:r>
        <w:rPr>
          <w:rFonts w:ascii="宋体" w:eastAsia="宋体" w:hAnsi="宋体"/>
          <w:b/>
          <w:bCs/>
          <w:spacing w:val="1"/>
          <w:sz w:val="24"/>
          <w:szCs w:val="24"/>
        </w:rPr>
        <w:t>■</w:t>
      </w:r>
      <w:r>
        <w:rPr>
          <w:rFonts w:ascii="宋体" w:eastAsia="宋体" w:hAnsi="宋体"/>
          <w:spacing w:val="1"/>
          <w:sz w:val="24"/>
          <w:szCs w:val="24"/>
        </w:rPr>
        <w:t>”</w:t>
      </w:r>
      <w:r>
        <w:rPr>
          <w:rFonts w:ascii="宋体" w:eastAsia="宋体" w:hAnsi="宋体" w:cs="宋体"/>
          <w:spacing w:val="2"/>
          <w:sz w:val="24"/>
          <w:szCs w:val="24"/>
        </w:rPr>
        <w:t>的选项意为适用于本项目，标记</w:t>
      </w:r>
      <w:r>
        <w:rPr>
          <w:rFonts w:ascii="宋体" w:eastAsia="宋体" w:hAnsi="宋体"/>
          <w:spacing w:val="1"/>
          <w:sz w:val="24"/>
          <w:szCs w:val="24"/>
        </w:rPr>
        <w:t>“□”</w:t>
      </w:r>
      <w:r>
        <w:rPr>
          <w:rFonts w:ascii="宋体" w:eastAsia="宋体" w:hAnsi="宋体" w:cs="宋体"/>
          <w:spacing w:val="1"/>
          <w:sz w:val="24"/>
          <w:szCs w:val="24"/>
        </w:rPr>
        <w:t>的选项意为不适用于本项目。</w:t>
      </w:r>
    </w:p>
    <w:p w14:paraId="6FA99E23" w14:textId="77777777" w:rsidR="008774E2" w:rsidRDefault="008774E2">
      <w:pPr>
        <w:spacing w:line="43" w:lineRule="auto"/>
        <w:rPr>
          <w:sz w:val="2"/>
        </w:rPr>
      </w:pPr>
    </w:p>
    <w:tbl>
      <w:tblPr>
        <w:tblStyle w:val="TableNormal"/>
        <w:tblW w:w="9782" w:type="dxa"/>
        <w:jc w:val="center"/>
        <w:tblInd w:w="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992"/>
        <w:gridCol w:w="1700"/>
        <w:gridCol w:w="3529"/>
        <w:gridCol w:w="297"/>
        <w:gridCol w:w="3086"/>
        <w:gridCol w:w="178"/>
      </w:tblGrid>
      <w:tr w:rsidR="008774E2" w14:paraId="63DAFB18" w14:textId="77777777">
        <w:trPr>
          <w:trHeight w:val="604"/>
          <w:jc w:val="center"/>
        </w:trPr>
        <w:tc>
          <w:tcPr>
            <w:tcW w:w="992" w:type="dxa"/>
          </w:tcPr>
          <w:p w14:paraId="5924A6B7" w14:textId="77777777" w:rsidR="008774E2" w:rsidRDefault="00C15F0F">
            <w:pPr>
              <w:spacing w:before="180" w:line="220" w:lineRule="auto"/>
              <w:ind w:left="144"/>
              <w:rPr>
                <w:rFonts w:ascii="宋体" w:eastAsia="宋体" w:hAnsi="宋体" w:cs="宋体" w:hint="eastAsia"/>
                <w:sz w:val="24"/>
                <w:szCs w:val="24"/>
              </w:rPr>
            </w:pPr>
            <w:r>
              <w:rPr>
                <w:rFonts w:ascii="宋体" w:eastAsia="宋体" w:hAnsi="宋体" w:cs="宋体"/>
                <w:spacing w:val="-3"/>
                <w:sz w:val="24"/>
                <w:szCs w:val="24"/>
                <w14:textOutline w14:w="1536" w14:cap="flat" w14:cmpd="sng" w14:algn="ctr">
                  <w14:solidFill>
                    <w14:srgbClr w14:val="000000"/>
                  </w14:solidFill>
                  <w14:prstDash w14:val="solid"/>
                  <w14:miter w14:lim="0"/>
                </w14:textOutline>
              </w:rPr>
              <w:t>条款号</w:t>
            </w:r>
          </w:p>
        </w:tc>
        <w:tc>
          <w:tcPr>
            <w:tcW w:w="1700" w:type="dxa"/>
          </w:tcPr>
          <w:p w14:paraId="6E1C9A03" w14:textId="77777777" w:rsidR="008774E2" w:rsidRDefault="00C15F0F">
            <w:pPr>
              <w:spacing w:before="180" w:line="220" w:lineRule="auto"/>
              <w:ind w:left="616"/>
              <w:rPr>
                <w:rFonts w:ascii="宋体" w:eastAsia="宋体" w:hAnsi="宋体" w:cs="宋体" w:hint="eastAsia"/>
                <w:sz w:val="24"/>
                <w:szCs w:val="24"/>
              </w:rPr>
            </w:pPr>
            <w:r>
              <w:rPr>
                <w:rFonts w:ascii="宋体" w:eastAsia="宋体" w:hAnsi="宋体" w:cs="宋体"/>
                <w:spacing w:val="-3"/>
                <w:sz w:val="24"/>
                <w:szCs w:val="24"/>
                <w14:textOutline w14:w="1536" w14:cap="flat" w14:cmpd="sng" w14:algn="ctr">
                  <w14:solidFill>
                    <w14:srgbClr w14:val="000000"/>
                  </w14:solidFill>
                  <w14:prstDash w14:val="solid"/>
                  <w14:miter w14:lim="0"/>
                </w14:textOutline>
              </w:rPr>
              <w:t>条目</w:t>
            </w:r>
          </w:p>
        </w:tc>
        <w:tc>
          <w:tcPr>
            <w:tcW w:w="7090" w:type="dxa"/>
            <w:gridSpan w:val="4"/>
          </w:tcPr>
          <w:p w14:paraId="5A4D55A2" w14:textId="77777777" w:rsidR="008774E2" w:rsidRDefault="00C15F0F">
            <w:pPr>
              <w:spacing w:before="180" w:line="220" w:lineRule="auto"/>
              <w:ind w:left="3565"/>
              <w:rPr>
                <w:rFonts w:ascii="宋体" w:eastAsia="宋体" w:hAnsi="宋体" w:cs="宋体" w:hint="eastAsia"/>
                <w:sz w:val="24"/>
                <w:szCs w:val="24"/>
              </w:rPr>
            </w:pPr>
            <w:r>
              <w:rPr>
                <w:rFonts w:ascii="宋体" w:eastAsia="宋体" w:hAnsi="宋体" w:cs="宋体"/>
                <w:spacing w:val="-11"/>
                <w:sz w:val="24"/>
                <w:szCs w:val="24"/>
                <w14:textOutline w14:w="1536" w14:cap="flat" w14:cmpd="sng" w14:algn="ctr">
                  <w14:solidFill>
                    <w14:srgbClr w14:val="000000"/>
                  </w14:solidFill>
                  <w14:prstDash w14:val="solid"/>
                  <w14:miter w14:lim="0"/>
                </w14:textOutline>
              </w:rPr>
              <w:t>内</w:t>
            </w:r>
            <w:r>
              <w:rPr>
                <w:rFonts w:ascii="宋体" w:eastAsia="宋体" w:hAnsi="宋体" w:cs="宋体"/>
                <w:spacing w:val="-9"/>
                <w:sz w:val="24"/>
                <w:szCs w:val="24"/>
                <w14:textOutline w14:w="1536" w14:cap="flat" w14:cmpd="sng" w14:algn="ctr">
                  <w14:solidFill>
                    <w14:srgbClr w14:val="000000"/>
                  </w14:solidFill>
                  <w14:prstDash w14:val="solid"/>
                  <w14:miter w14:lim="0"/>
                </w14:textOutline>
              </w:rPr>
              <w:t>容</w:t>
            </w:r>
          </w:p>
        </w:tc>
      </w:tr>
      <w:tr w:rsidR="008774E2" w14:paraId="7B6BD4CE" w14:textId="77777777">
        <w:trPr>
          <w:trHeight w:val="938"/>
          <w:jc w:val="center"/>
        </w:trPr>
        <w:tc>
          <w:tcPr>
            <w:tcW w:w="992" w:type="dxa"/>
            <w:vAlign w:val="center"/>
          </w:tcPr>
          <w:p w14:paraId="62DFC05A" w14:textId="77777777" w:rsidR="008774E2" w:rsidRDefault="00C15F0F">
            <w:pPr>
              <w:spacing w:before="69" w:line="201" w:lineRule="auto"/>
              <w:ind w:left="320"/>
              <w:rPr>
                <w:rFonts w:ascii="宋体" w:eastAsia="宋体" w:hAnsi="宋体" w:hint="eastAsia"/>
                <w:sz w:val="24"/>
                <w:szCs w:val="24"/>
              </w:rPr>
            </w:pPr>
            <w:r>
              <w:rPr>
                <w:rFonts w:ascii="宋体" w:eastAsia="宋体" w:hAnsi="宋体"/>
                <w:spacing w:val="10"/>
                <w:sz w:val="24"/>
                <w:szCs w:val="24"/>
              </w:rPr>
              <w:t>2.</w:t>
            </w:r>
            <w:r>
              <w:rPr>
                <w:rFonts w:ascii="宋体" w:eastAsia="宋体" w:hAnsi="宋体"/>
                <w:spacing w:val="9"/>
                <w:sz w:val="24"/>
                <w:szCs w:val="24"/>
              </w:rPr>
              <w:t>2</w:t>
            </w:r>
          </w:p>
        </w:tc>
        <w:tc>
          <w:tcPr>
            <w:tcW w:w="1700" w:type="dxa"/>
            <w:vAlign w:val="center"/>
          </w:tcPr>
          <w:p w14:paraId="3CE32778" w14:textId="77777777" w:rsidR="008774E2" w:rsidRDefault="00C15F0F">
            <w:pPr>
              <w:spacing w:before="78" w:line="221" w:lineRule="auto"/>
              <w:ind w:left="378"/>
              <w:rPr>
                <w:rFonts w:ascii="宋体" w:eastAsia="宋体" w:hAnsi="宋体" w:cs="宋体" w:hint="eastAsia"/>
                <w:sz w:val="24"/>
                <w:szCs w:val="24"/>
              </w:rPr>
            </w:pPr>
            <w:r>
              <w:rPr>
                <w:rFonts w:ascii="宋体" w:eastAsia="宋体" w:hAnsi="宋体" w:cs="宋体"/>
                <w:spacing w:val="-4"/>
                <w:sz w:val="24"/>
                <w:szCs w:val="24"/>
              </w:rPr>
              <w:t>项</w:t>
            </w:r>
            <w:r>
              <w:rPr>
                <w:rFonts w:ascii="宋体" w:eastAsia="宋体" w:hAnsi="宋体" w:cs="宋体"/>
                <w:spacing w:val="-2"/>
                <w:sz w:val="24"/>
                <w:szCs w:val="24"/>
              </w:rPr>
              <w:t>目属性</w:t>
            </w:r>
          </w:p>
        </w:tc>
        <w:tc>
          <w:tcPr>
            <w:tcW w:w="7090" w:type="dxa"/>
            <w:gridSpan w:val="4"/>
          </w:tcPr>
          <w:p w14:paraId="716DFA36" w14:textId="77777777" w:rsidR="008774E2" w:rsidRDefault="00C15F0F">
            <w:pPr>
              <w:spacing w:before="34" w:line="221" w:lineRule="auto"/>
              <w:ind w:left="118"/>
              <w:rPr>
                <w:rFonts w:ascii="宋体" w:eastAsia="宋体" w:hAnsi="宋体" w:cs="宋体" w:hint="eastAsia"/>
                <w:sz w:val="24"/>
                <w:szCs w:val="24"/>
              </w:rPr>
            </w:pPr>
            <w:r>
              <w:rPr>
                <w:rFonts w:ascii="宋体" w:eastAsia="宋体" w:hAnsi="宋体" w:cs="宋体"/>
                <w:spacing w:val="-11"/>
                <w:sz w:val="24"/>
                <w:szCs w:val="24"/>
              </w:rPr>
              <w:t>项目属性:</w:t>
            </w:r>
          </w:p>
          <w:p w14:paraId="2324DEBB" w14:textId="77777777" w:rsidR="008774E2" w:rsidRDefault="00C15F0F">
            <w:pPr>
              <w:spacing w:before="25" w:line="220" w:lineRule="auto"/>
              <w:ind w:left="126"/>
              <w:rPr>
                <w:rFonts w:ascii="宋体" w:eastAsia="宋体" w:hAnsi="宋体" w:cs="宋体" w:hint="eastAsia"/>
                <w:sz w:val="24"/>
                <w:szCs w:val="24"/>
              </w:rPr>
            </w:pPr>
            <w:r>
              <w:rPr>
                <w:rFonts w:ascii="宋体" w:eastAsia="宋体" w:hAnsi="宋体" w:cs="宋体" w:hint="eastAsia"/>
                <w:spacing w:val="19"/>
                <w:sz w:val="24"/>
                <w:szCs w:val="24"/>
              </w:rPr>
              <w:t>□</w:t>
            </w:r>
            <w:r>
              <w:rPr>
                <w:rFonts w:ascii="宋体" w:eastAsia="宋体" w:hAnsi="宋体" w:cs="宋体"/>
                <w:spacing w:val="19"/>
                <w:sz w:val="24"/>
                <w:szCs w:val="24"/>
              </w:rPr>
              <w:t>服务</w:t>
            </w:r>
          </w:p>
          <w:p w14:paraId="5881822D" w14:textId="77777777" w:rsidR="008774E2" w:rsidRDefault="00C15F0F">
            <w:pPr>
              <w:spacing w:before="25" w:line="215" w:lineRule="auto"/>
              <w:ind w:left="126"/>
              <w:rPr>
                <w:rFonts w:ascii="宋体" w:eastAsia="宋体" w:hAnsi="宋体" w:cs="宋体" w:hint="eastAsia"/>
                <w:sz w:val="24"/>
                <w:szCs w:val="24"/>
              </w:rPr>
            </w:pPr>
            <w:r>
              <w:rPr>
                <w:rFonts w:ascii="宋体" w:eastAsia="宋体" w:hAnsi="宋体" w:hint="eastAsia"/>
                <w:spacing w:val="21"/>
                <w:sz w:val="24"/>
                <w:szCs w:val="24"/>
              </w:rPr>
              <w:t>■</w:t>
            </w:r>
            <w:r>
              <w:rPr>
                <w:rFonts w:ascii="宋体" w:eastAsia="宋体" w:hAnsi="宋体" w:cs="宋体"/>
                <w:spacing w:val="19"/>
                <w:sz w:val="24"/>
                <w:szCs w:val="24"/>
              </w:rPr>
              <w:t>货物</w:t>
            </w:r>
          </w:p>
        </w:tc>
      </w:tr>
      <w:tr w:rsidR="008774E2" w14:paraId="24D4FBFD" w14:textId="77777777">
        <w:trPr>
          <w:trHeight w:val="938"/>
          <w:jc w:val="center"/>
        </w:trPr>
        <w:tc>
          <w:tcPr>
            <w:tcW w:w="992" w:type="dxa"/>
            <w:vAlign w:val="center"/>
          </w:tcPr>
          <w:p w14:paraId="72CFE895" w14:textId="77777777" w:rsidR="008774E2" w:rsidRDefault="00C15F0F">
            <w:pPr>
              <w:spacing w:before="69" w:line="201" w:lineRule="auto"/>
              <w:ind w:left="320"/>
              <w:rPr>
                <w:rFonts w:ascii="宋体" w:eastAsia="宋体" w:hAnsi="宋体" w:hint="eastAsia"/>
                <w:sz w:val="24"/>
                <w:szCs w:val="24"/>
              </w:rPr>
            </w:pPr>
            <w:r>
              <w:rPr>
                <w:rFonts w:ascii="宋体" w:eastAsia="宋体" w:hAnsi="宋体"/>
                <w:spacing w:val="10"/>
                <w:sz w:val="24"/>
                <w:szCs w:val="24"/>
              </w:rPr>
              <w:t>2.</w:t>
            </w:r>
            <w:r>
              <w:rPr>
                <w:rFonts w:ascii="宋体" w:eastAsia="宋体" w:hAnsi="宋体"/>
                <w:spacing w:val="9"/>
                <w:sz w:val="24"/>
                <w:szCs w:val="24"/>
              </w:rPr>
              <w:t>3</w:t>
            </w:r>
          </w:p>
        </w:tc>
        <w:tc>
          <w:tcPr>
            <w:tcW w:w="1700" w:type="dxa"/>
            <w:vAlign w:val="center"/>
          </w:tcPr>
          <w:p w14:paraId="2D1A7ED0" w14:textId="77777777" w:rsidR="008774E2" w:rsidRDefault="00C15F0F">
            <w:pPr>
              <w:spacing w:before="78" w:line="219" w:lineRule="auto"/>
              <w:ind w:left="134"/>
              <w:rPr>
                <w:rFonts w:ascii="宋体" w:eastAsia="宋体" w:hAnsi="宋体" w:cs="宋体" w:hint="eastAsia"/>
                <w:sz w:val="24"/>
                <w:szCs w:val="24"/>
              </w:rPr>
            </w:pPr>
            <w:r>
              <w:rPr>
                <w:rFonts w:ascii="宋体" w:eastAsia="宋体" w:hAnsi="宋体" w:cs="宋体"/>
                <w:spacing w:val="-2"/>
                <w:sz w:val="24"/>
                <w:szCs w:val="24"/>
              </w:rPr>
              <w:t>科研</w:t>
            </w:r>
            <w:r>
              <w:rPr>
                <w:rFonts w:ascii="宋体" w:eastAsia="宋体" w:hAnsi="宋体" w:cs="宋体"/>
                <w:spacing w:val="-1"/>
                <w:sz w:val="24"/>
                <w:szCs w:val="24"/>
              </w:rPr>
              <w:t>仪器设备</w:t>
            </w:r>
          </w:p>
        </w:tc>
        <w:tc>
          <w:tcPr>
            <w:tcW w:w="7090" w:type="dxa"/>
            <w:gridSpan w:val="4"/>
          </w:tcPr>
          <w:p w14:paraId="6C7FAD94" w14:textId="77777777" w:rsidR="008774E2" w:rsidRDefault="00C15F0F">
            <w:pPr>
              <w:spacing w:before="37" w:line="219" w:lineRule="auto"/>
              <w:ind w:left="118"/>
              <w:rPr>
                <w:rFonts w:ascii="宋体" w:eastAsia="宋体" w:hAnsi="宋体" w:cs="宋体" w:hint="eastAsia"/>
                <w:sz w:val="24"/>
                <w:szCs w:val="24"/>
              </w:rPr>
            </w:pPr>
            <w:r>
              <w:rPr>
                <w:rFonts w:ascii="宋体" w:eastAsia="宋体" w:hAnsi="宋体" w:cs="宋体"/>
                <w:spacing w:val="-8"/>
                <w:sz w:val="24"/>
                <w:szCs w:val="24"/>
              </w:rPr>
              <w:t>是</w:t>
            </w:r>
            <w:r>
              <w:rPr>
                <w:rFonts w:ascii="宋体" w:eastAsia="宋体" w:hAnsi="宋体" w:cs="宋体"/>
                <w:spacing w:val="-4"/>
                <w:sz w:val="24"/>
                <w:szCs w:val="24"/>
              </w:rPr>
              <w:t>否属于科研仪器设备采购项目:</w:t>
            </w:r>
          </w:p>
          <w:p w14:paraId="7932F38F" w14:textId="77777777" w:rsidR="008774E2" w:rsidRDefault="00C15F0F">
            <w:pPr>
              <w:spacing w:before="24" w:line="224" w:lineRule="auto"/>
              <w:ind w:left="126"/>
              <w:rPr>
                <w:rFonts w:ascii="宋体" w:eastAsia="宋体" w:hAnsi="宋体" w:cs="宋体" w:hint="eastAsia"/>
                <w:sz w:val="24"/>
                <w:szCs w:val="24"/>
              </w:rPr>
            </w:pPr>
            <w:r>
              <w:rPr>
                <w:rFonts w:ascii="宋体" w:eastAsia="宋体" w:hAnsi="宋体"/>
                <w:spacing w:val="30"/>
                <w:sz w:val="24"/>
                <w:szCs w:val="24"/>
              </w:rPr>
              <w:t>□</w:t>
            </w:r>
            <w:r>
              <w:rPr>
                <w:rFonts w:ascii="宋体" w:eastAsia="宋体" w:hAnsi="宋体" w:cs="宋体"/>
                <w:spacing w:val="29"/>
                <w:sz w:val="24"/>
                <w:szCs w:val="24"/>
              </w:rPr>
              <w:t>是</w:t>
            </w:r>
          </w:p>
          <w:p w14:paraId="32B6AB43" w14:textId="77777777" w:rsidR="008774E2" w:rsidRDefault="00C15F0F">
            <w:pPr>
              <w:spacing w:before="20" w:line="215" w:lineRule="auto"/>
              <w:ind w:left="126"/>
              <w:rPr>
                <w:rFonts w:ascii="宋体" w:eastAsia="宋体" w:hAnsi="宋体" w:cs="宋体" w:hint="eastAsia"/>
                <w:sz w:val="24"/>
                <w:szCs w:val="24"/>
              </w:rPr>
            </w:pPr>
            <w:r>
              <w:rPr>
                <w:rFonts w:ascii="宋体" w:eastAsia="宋体" w:hAnsi="宋体"/>
                <w:b/>
                <w:bCs/>
                <w:spacing w:val="1"/>
                <w:sz w:val="24"/>
                <w:szCs w:val="24"/>
              </w:rPr>
              <w:t>■</w:t>
            </w:r>
            <w:r>
              <w:rPr>
                <w:rFonts w:ascii="宋体" w:eastAsia="宋体" w:hAnsi="宋体" w:cs="宋体"/>
                <w:spacing w:val="29"/>
                <w:sz w:val="24"/>
                <w:szCs w:val="24"/>
              </w:rPr>
              <w:t>否</w:t>
            </w:r>
          </w:p>
        </w:tc>
      </w:tr>
      <w:tr w:rsidR="008774E2" w14:paraId="7E53BFE9" w14:textId="77777777">
        <w:trPr>
          <w:trHeight w:val="939"/>
          <w:jc w:val="center"/>
        </w:trPr>
        <w:tc>
          <w:tcPr>
            <w:tcW w:w="992" w:type="dxa"/>
            <w:vAlign w:val="center"/>
          </w:tcPr>
          <w:p w14:paraId="19D3D9CD" w14:textId="77777777" w:rsidR="008774E2" w:rsidRDefault="00C15F0F">
            <w:pPr>
              <w:spacing w:before="69" w:line="201" w:lineRule="auto"/>
              <w:ind w:left="320"/>
              <w:rPr>
                <w:rFonts w:ascii="宋体" w:eastAsia="宋体" w:hAnsi="宋体" w:hint="eastAsia"/>
                <w:sz w:val="24"/>
                <w:szCs w:val="24"/>
              </w:rPr>
            </w:pPr>
            <w:r>
              <w:rPr>
                <w:rFonts w:ascii="宋体" w:eastAsia="宋体" w:hAnsi="宋体"/>
                <w:spacing w:val="10"/>
                <w:sz w:val="24"/>
                <w:szCs w:val="24"/>
              </w:rPr>
              <w:t>2.</w:t>
            </w:r>
            <w:r>
              <w:rPr>
                <w:rFonts w:ascii="宋体" w:eastAsia="宋体" w:hAnsi="宋体"/>
                <w:spacing w:val="9"/>
                <w:sz w:val="24"/>
                <w:szCs w:val="24"/>
              </w:rPr>
              <w:t>4</w:t>
            </w:r>
          </w:p>
        </w:tc>
        <w:tc>
          <w:tcPr>
            <w:tcW w:w="1700" w:type="dxa"/>
            <w:vAlign w:val="center"/>
          </w:tcPr>
          <w:p w14:paraId="6F574C7C" w14:textId="77777777" w:rsidR="008774E2" w:rsidRDefault="00C15F0F">
            <w:pPr>
              <w:spacing w:before="78" w:line="220" w:lineRule="auto"/>
              <w:ind w:left="377"/>
              <w:rPr>
                <w:rFonts w:ascii="宋体" w:eastAsia="宋体" w:hAnsi="宋体" w:cs="宋体" w:hint="eastAsia"/>
                <w:sz w:val="24"/>
                <w:szCs w:val="24"/>
              </w:rPr>
            </w:pPr>
            <w:r>
              <w:rPr>
                <w:rFonts w:ascii="宋体" w:eastAsia="宋体" w:hAnsi="宋体" w:cs="宋体"/>
                <w:spacing w:val="-4"/>
                <w:sz w:val="24"/>
                <w:szCs w:val="24"/>
              </w:rPr>
              <w:t>核</w:t>
            </w:r>
            <w:r>
              <w:rPr>
                <w:rFonts w:ascii="宋体" w:eastAsia="宋体" w:hAnsi="宋体" w:cs="宋体"/>
                <w:spacing w:val="-2"/>
                <w:sz w:val="24"/>
                <w:szCs w:val="24"/>
              </w:rPr>
              <w:t>心产品</w:t>
            </w:r>
          </w:p>
        </w:tc>
        <w:tc>
          <w:tcPr>
            <w:tcW w:w="7090" w:type="dxa"/>
            <w:gridSpan w:val="4"/>
          </w:tcPr>
          <w:p w14:paraId="031E2809" w14:textId="77777777" w:rsidR="008774E2" w:rsidRPr="00C15F0F" w:rsidRDefault="00C15F0F">
            <w:pPr>
              <w:spacing w:before="37" w:line="219" w:lineRule="auto"/>
              <w:ind w:left="126"/>
              <w:rPr>
                <w:rFonts w:ascii="宋体" w:eastAsia="宋体" w:hAnsi="宋体" w:cs="宋体" w:hint="eastAsia"/>
                <w:sz w:val="24"/>
                <w:szCs w:val="24"/>
              </w:rPr>
            </w:pPr>
            <w:r w:rsidRPr="00C15F0F">
              <w:rPr>
                <w:rFonts w:ascii="宋体" w:eastAsia="宋体" w:hAnsi="宋体"/>
                <w:b/>
                <w:bCs/>
                <w:spacing w:val="1"/>
                <w:sz w:val="24"/>
                <w:szCs w:val="24"/>
              </w:rPr>
              <w:t>■</w:t>
            </w:r>
            <w:r w:rsidRPr="00C15F0F">
              <w:rPr>
                <w:rFonts w:ascii="宋体" w:eastAsia="宋体" w:hAnsi="宋体" w:cs="宋体"/>
                <w:spacing w:val="1"/>
                <w:sz w:val="24"/>
                <w:szCs w:val="24"/>
              </w:rPr>
              <w:t>关于核</w:t>
            </w:r>
            <w:r w:rsidRPr="00C15F0F">
              <w:rPr>
                <w:rFonts w:ascii="宋体" w:eastAsia="宋体" w:hAnsi="宋体" w:cs="宋体"/>
                <w:sz w:val="24"/>
                <w:szCs w:val="24"/>
              </w:rPr>
              <w:t>心产品本项目</w:t>
            </w:r>
            <w:r w:rsidRPr="00C15F0F">
              <w:rPr>
                <w:rFonts w:ascii="宋体" w:eastAsia="宋体" w:hAnsi="宋体" w:cs="宋体" w:hint="eastAsia"/>
                <w:sz w:val="24"/>
                <w:szCs w:val="24"/>
                <w:u w:val="single"/>
              </w:rPr>
              <w:t xml:space="preserve"> / </w:t>
            </w:r>
            <w:r w:rsidRPr="00C15F0F">
              <w:rPr>
                <w:rFonts w:ascii="宋体" w:eastAsia="宋体" w:hAnsi="宋体" w:cs="宋体" w:hint="eastAsia"/>
                <w:sz w:val="24"/>
                <w:szCs w:val="24"/>
              </w:rPr>
              <w:t>包</w:t>
            </w:r>
            <w:r w:rsidRPr="00C15F0F">
              <w:rPr>
                <w:rFonts w:ascii="宋体" w:eastAsia="宋体" w:hAnsi="宋体" w:cs="宋体"/>
                <w:sz w:val="24"/>
                <w:szCs w:val="24"/>
              </w:rPr>
              <w:t>不适用。</w:t>
            </w:r>
          </w:p>
          <w:p w14:paraId="36F2A5D4" w14:textId="77777777" w:rsidR="008774E2" w:rsidRPr="00C15F0F" w:rsidRDefault="00C15F0F">
            <w:pPr>
              <w:spacing w:before="27" w:line="217" w:lineRule="auto"/>
              <w:ind w:left="126"/>
              <w:rPr>
                <w:rFonts w:ascii="宋体" w:eastAsia="宋体" w:hAnsi="宋体" w:cs="宋体" w:hint="eastAsia"/>
                <w:sz w:val="24"/>
                <w:szCs w:val="24"/>
              </w:rPr>
            </w:pPr>
            <w:r w:rsidRPr="00C15F0F">
              <w:rPr>
                <w:rFonts w:ascii="宋体" w:eastAsia="宋体" w:hAnsi="宋体"/>
                <w:spacing w:val="30"/>
                <w:sz w:val="24"/>
                <w:szCs w:val="24"/>
              </w:rPr>
              <w:t>□</w:t>
            </w:r>
            <w:r w:rsidRPr="00C15F0F">
              <w:rPr>
                <w:rFonts w:ascii="宋体" w:eastAsia="宋体" w:hAnsi="宋体" w:cs="宋体"/>
                <w:sz w:val="24"/>
                <w:szCs w:val="24"/>
              </w:rPr>
              <w:t>本项目</w:t>
            </w:r>
            <w:r w:rsidRPr="00C15F0F">
              <w:rPr>
                <w:rFonts w:ascii="宋体" w:eastAsia="宋体" w:hAnsi="宋体" w:hint="eastAsia"/>
                <w:sz w:val="24"/>
                <w:szCs w:val="24"/>
              </w:rPr>
              <w:t xml:space="preserve">   </w:t>
            </w:r>
            <w:r w:rsidRPr="00C15F0F">
              <w:rPr>
                <w:rFonts w:ascii="宋体" w:eastAsia="宋体" w:hAnsi="宋体" w:cs="宋体"/>
                <w:sz w:val="24"/>
                <w:szCs w:val="24"/>
              </w:rPr>
              <w:t>为单一产品采购项目。</w:t>
            </w:r>
          </w:p>
          <w:p w14:paraId="15D09794" w14:textId="77777777" w:rsidR="008774E2" w:rsidRPr="00C15F0F" w:rsidRDefault="00C15F0F">
            <w:pPr>
              <w:spacing w:before="27" w:line="215" w:lineRule="auto"/>
              <w:ind w:left="126"/>
              <w:rPr>
                <w:rFonts w:ascii="宋体" w:eastAsia="宋体" w:hAnsi="宋体" w:cs="宋体" w:hint="eastAsia"/>
                <w:color w:val="auto"/>
                <w:spacing w:val="-4"/>
                <w:sz w:val="24"/>
                <w:szCs w:val="24"/>
              </w:rPr>
            </w:pPr>
            <w:r w:rsidRPr="00C15F0F">
              <w:rPr>
                <w:rFonts w:ascii="宋体" w:eastAsia="宋体" w:hAnsi="宋体"/>
                <w:b/>
                <w:bCs/>
                <w:color w:val="auto"/>
                <w:spacing w:val="1"/>
                <w:sz w:val="24"/>
                <w:szCs w:val="24"/>
              </w:rPr>
              <w:t>■</w:t>
            </w:r>
            <w:r w:rsidRPr="00C15F0F">
              <w:rPr>
                <w:rFonts w:ascii="宋体" w:eastAsia="宋体" w:hAnsi="宋体" w:cs="宋体"/>
                <w:color w:val="auto"/>
                <w:spacing w:val="-8"/>
                <w:sz w:val="24"/>
                <w:szCs w:val="24"/>
              </w:rPr>
              <w:t>本项目</w:t>
            </w:r>
            <w:r w:rsidRPr="00C15F0F">
              <w:rPr>
                <w:rFonts w:ascii="宋体" w:eastAsia="宋体" w:hAnsi="宋体" w:cs="宋体"/>
                <w:color w:val="auto"/>
                <w:spacing w:val="-4"/>
                <w:sz w:val="24"/>
                <w:szCs w:val="24"/>
              </w:rPr>
              <w:t>为非单一产品采购项目，核心产品为:</w:t>
            </w:r>
            <w:r w:rsidRPr="00C15F0F">
              <w:rPr>
                <w:rFonts w:ascii="宋体" w:eastAsia="宋体" w:hAnsi="宋体" w:cs="宋体" w:hint="eastAsia"/>
                <w:color w:val="auto"/>
                <w:spacing w:val="-4"/>
                <w:sz w:val="24"/>
                <w:szCs w:val="24"/>
              </w:rPr>
              <w:t xml:space="preserve"> 生物反馈仪（一拖十）；</w:t>
            </w:r>
          </w:p>
        </w:tc>
      </w:tr>
      <w:tr w:rsidR="008774E2" w14:paraId="580EB970" w14:textId="77777777">
        <w:trPr>
          <w:trHeight w:val="695"/>
          <w:jc w:val="center"/>
        </w:trPr>
        <w:tc>
          <w:tcPr>
            <w:tcW w:w="992" w:type="dxa"/>
            <w:vMerge w:val="restart"/>
            <w:tcBorders>
              <w:bottom w:val="nil"/>
            </w:tcBorders>
            <w:vAlign w:val="center"/>
          </w:tcPr>
          <w:p w14:paraId="6DF641DB" w14:textId="77777777" w:rsidR="008774E2" w:rsidRDefault="00C15F0F">
            <w:pPr>
              <w:spacing w:before="69" w:line="201" w:lineRule="auto"/>
              <w:ind w:left="321"/>
              <w:rPr>
                <w:rFonts w:ascii="宋体" w:eastAsia="宋体" w:hAnsi="宋体" w:hint="eastAsia"/>
                <w:sz w:val="24"/>
                <w:szCs w:val="24"/>
              </w:rPr>
            </w:pPr>
            <w:r>
              <w:rPr>
                <w:rFonts w:ascii="宋体" w:eastAsia="宋体" w:hAnsi="宋体"/>
                <w:spacing w:val="10"/>
                <w:sz w:val="24"/>
                <w:szCs w:val="24"/>
              </w:rPr>
              <w:t>3</w:t>
            </w:r>
            <w:r>
              <w:rPr>
                <w:rFonts w:ascii="宋体" w:eastAsia="宋体" w:hAnsi="宋体"/>
                <w:spacing w:val="9"/>
                <w:sz w:val="24"/>
                <w:szCs w:val="24"/>
              </w:rPr>
              <w:t>.1</w:t>
            </w:r>
          </w:p>
        </w:tc>
        <w:tc>
          <w:tcPr>
            <w:tcW w:w="1700" w:type="dxa"/>
            <w:vAlign w:val="center"/>
          </w:tcPr>
          <w:p w14:paraId="1B496446" w14:textId="77777777" w:rsidR="008774E2" w:rsidRDefault="00C15F0F">
            <w:pPr>
              <w:spacing w:before="78" w:line="220" w:lineRule="auto"/>
              <w:ind w:left="376"/>
              <w:rPr>
                <w:rFonts w:ascii="宋体" w:eastAsia="宋体" w:hAnsi="宋体" w:cs="宋体" w:hint="eastAsia"/>
                <w:sz w:val="24"/>
                <w:szCs w:val="24"/>
              </w:rPr>
            </w:pPr>
            <w:r>
              <w:rPr>
                <w:rFonts w:ascii="宋体" w:eastAsia="宋体" w:hAnsi="宋体" w:cs="宋体"/>
                <w:spacing w:val="-3"/>
                <w:sz w:val="24"/>
                <w:szCs w:val="24"/>
              </w:rPr>
              <w:t>现</w:t>
            </w:r>
            <w:r>
              <w:rPr>
                <w:rFonts w:ascii="宋体" w:eastAsia="宋体" w:hAnsi="宋体" w:cs="宋体"/>
                <w:spacing w:val="-2"/>
                <w:sz w:val="24"/>
                <w:szCs w:val="24"/>
              </w:rPr>
              <w:t>场考察</w:t>
            </w:r>
          </w:p>
        </w:tc>
        <w:tc>
          <w:tcPr>
            <w:tcW w:w="7090" w:type="dxa"/>
            <w:gridSpan w:val="4"/>
          </w:tcPr>
          <w:p w14:paraId="699892B1" w14:textId="77777777" w:rsidR="008774E2" w:rsidRPr="00C15F0F" w:rsidRDefault="00C15F0F">
            <w:pPr>
              <w:spacing w:before="36" w:line="223" w:lineRule="auto"/>
              <w:ind w:left="126"/>
              <w:rPr>
                <w:rFonts w:ascii="宋体" w:eastAsia="宋体" w:hAnsi="宋体" w:cs="宋体" w:hint="eastAsia"/>
                <w:sz w:val="24"/>
                <w:szCs w:val="24"/>
              </w:rPr>
            </w:pPr>
            <w:r w:rsidRPr="00C15F0F">
              <w:rPr>
                <w:rFonts w:ascii="宋体" w:eastAsia="宋体" w:hAnsi="宋体"/>
                <w:b/>
                <w:bCs/>
                <w:spacing w:val="1"/>
                <w:sz w:val="24"/>
                <w:szCs w:val="24"/>
              </w:rPr>
              <w:t>■</w:t>
            </w:r>
            <w:r w:rsidRPr="00C15F0F">
              <w:rPr>
                <w:rFonts w:ascii="宋体" w:eastAsia="宋体" w:hAnsi="宋体" w:cs="宋体"/>
                <w:spacing w:val="14"/>
                <w:sz w:val="24"/>
                <w:szCs w:val="24"/>
              </w:rPr>
              <w:t>不组织</w:t>
            </w:r>
          </w:p>
          <w:p w14:paraId="1D407229" w14:textId="77777777" w:rsidR="008774E2" w:rsidRPr="00C15F0F" w:rsidRDefault="00C15F0F">
            <w:pPr>
              <w:spacing w:before="22" w:line="227" w:lineRule="auto"/>
              <w:ind w:firstLineChars="55" w:firstLine="122"/>
              <w:rPr>
                <w:rFonts w:ascii="宋体" w:eastAsia="宋体" w:hAnsi="宋体" w:cs="宋体" w:hint="eastAsia"/>
                <w:sz w:val="24"/>
                <w:szCs w:val="24"/>
              </w:rPr>
            </w:pPr>
            <w:r w:rsidRPr="00C15F0F">
              <w:rPr>
                <w:rFonts w:ascii="宋体" w:eastAsia="宋体" w:hAnsi="宋体"/>
                <w:spacing w:val="-18"/>
                <w:sz w:val="24"/>
                <w:szCs w:val="24"/>
              </w:rPr>
              <w:t>□</w:t>
            </w:r>
            <w:r w:rsidRPr="00C15F0F">
              <w:rPr>
                <w:rFonts w:ascii="宋体" w:eastAsia="宋体" w:hAnsi="宋体" w:cs="宋体"/>
                <w:spacing w:val="-11"/>
                <w:sz w:val="24"/>
                <w:szCs w:val="24"/>
              </w:rPr>
              <w:t>组</w:t>
            </w:r>
            <w:r w:rsidRPr="00C15F0F">
              <w:rPr>
                <w:rFonts w:ascii="宋体" w:eastAsia="宋体" w:hAnsi="宋体" w:cs="宋体"/>
                <w:spacing w:val="-9"/>
                <w:sz w:val="24"/>
                <w:szCs w:val="24"/>
              </w:rPr>
              <w:t>织，考察时间:</w:t>
            </w:r>
            <w:r w:rsidRPr="00C15F0F">
              <w:rPr>
                <w:rFonts w:ascii="宋体" w:eastAsia="宋体" w:hAnsi="宋体"/>
                <w:spacing w:val="-9"/>
                <w:sz w:val="24"/>
                <w:szCs w:val="24"/>
                <w:u w:val="single"/>
              </w:rPr>
              <w:t xml:space="preserve">    </w:t>
            </w:r>
            <w:r w:rsidRPr="00C15F0F">
              <w:rPr>
                <w:rFonts w:ascii="宋体" w:eastAsia="宋体" w:hAnsi="宋体" w:cs="宋体"/>
                <w:spacing w:val="-9"/>
                <w:sz w:val="24"/>
                <w:szCs w:val="24"/>
              </w:rPr>
              <w:t>年</w:t>
            </w:r>
            <w:r w:rsidRPr="00C15F0F">
              <w:rPr>
                <w:rFonts w:ascii="宋体" w:eastAsia="宋体" w:hAnsi="宋体"/>
                <w:spacing w:val="-9"/>
                <w:sz w:val="24"/>
                <w:szCs w:val="24"/>
                <w:u w:val="single"/>
              </w:rPr>
              <w:t xml:space="preserve">    </w:t>
            </w:r>
            <w:r w:rsidRPr="00C15F0F">
              <w:rPr>
                <w:rFonts w:ascii="宋体" w:eastAsia="宋体" w:hAnsi="宋体" w:cs="宋体"/>
                <w:spacing w:val="-9"/>
                <w:sz w:val="24"/>
                <w:szCs w:val="24"/>
              </w:rPr>
              <w:t>月</w:t>
            </w:r>
            <w:r w:rsidRPr="00C15F0F">
              <w:rPr>
                <w:rFonts w:ascii="宋体" w:eastAsia="宋体" w:hAnsi="宋体"/>
                <w:spacing w:val="-9"/>
                <w:sz w:val="24"/>
                <w:szCs w:val="24"/>
                <w:u w:val="single"/>
              </w:rPr>
              <w:t xml:space="preserve">    </w:t>
            </w:r>
            <w:r w:rsidRPr="00C15F0F">
              <w:rPr>
                <w:rFonts w:ascii="宋体" w:eastAsia="宋体" w:hAnsi="宋体" w:cs="宋体"/>
                <w:spacing w:val="-9"/>
                <w:sz w:val="24"/>
                <w:szCs w:val="24"/>
              </w:rPr>
              <w:t>日</w:t>
            </w:r>
            <w:r w:rsidRPr="00C15F0F">
              <w:rPr>
                <w:rFonts w:ascii="宋体" w:eastAsia="宋体" w:hAnsi="宋体"/>
                <w:spacing w:val="-9"/>
                <w:sz w:val="24"/>
                <w:szCs w:val="24"/>
                <w:u w:val="single"/>
              </w:rPr>
              <w:t xml:space="preserve">    </w:t>
            </w:r>
            <w:r w:rsidRPr="00C15F0F">
              <w:rPr>
                <w:rFonts w:ascii="宋体" w:eastAsia="宋体" w:hAnsi="宋体" w:cs="宋体"/>
                <w:spacing w:val="-9"/>
                <w:sz w:val="24"/>
                <w:szCs w:val="24"/>
              </w:rPr>
              <w:t>点</w:t>
            </w:r>
            <w:r w:rsidRPr="00C15F0F">
              <w:rPr>
                <w:rFonts w:ascii="宋体" w:eastAsia="宋体" w:hAnsi="宋体"/>
                <w:spacing w:val="-9"/>
                <w:sz w:val="24"/>
                <w:szCs w:val="24"/>
                <w:u w:val="single"/>
              </w:rPr>
              <w:t xml:space="preserve">    </w:t>
            </w:r>
            <w:r w:rsidRPr="00C15F0F">
              <w:rPr>
                <w:rFonts w:ascii="宋体" w:eastAsia="宋体" w:hAnsi="宋体" w:cs="宋体"/>
                <w:spacing w:val="-9"/>
                <w:sz w:val="24"/>
                <w:szCs w:val="24"/>
              </w:rPr>
              <w:t>分</w:t>
            </w:r>
            <w:r w:rsidRPr="00C15F0F">
              <w:rPr>
                <w:rFonts w:ascii="宋体" w:eastAsia="宋体" w:hAnsi="宋体" w:cs="宋体"/>
                <w:sz w:val="24"/>
                <w:szCs w:val="24"/>
              </w:rPr>
              <w:t xml:space="preserve"> </w:t>
            </w:r>
          </w:p>
          <w:p w14:paraId="4C684AE9" w14:textId="77777777" w:rsidR="008774E2" w:rsidRPr="00C15F0F" w:rsidRDefault="00C15F0F">
            <w:pPr>
              <w:spacing w:before="22" w:line="227" w:lineRule="auto"/>
              <w:ind w:firstLineChars="55" w:firstLine="120"/>
              <w:rPr>
                <w:rFonts w:ascii="宋体" w:eastAsia="宋体" w:hAnsi="宋体" w:cs="宋体" w:hint="eastAsia"/>
                <w:sz w:val="24"/>
                <w:szCs w:val="24"/>
              </w:rPr>
            </w:pPr>
            <w:r w:rsidRPr="00C15F0F">
              <w:rPr>
                <w:rFonts w:ascii="宋体" w:eastAsia="宋体" w:hAnsi="宋体" w:cs="宋体"/>
                <w:spacing w:val="-22"/>
                <w:sz w:val="24"/>
                <w:szCs w:val="24"/>
              </w:rPr>
              <w:t>考</w:t>
            </w:r>
            <w:r w:rsidRPr="00C15F0F">
              <w:rPr>
                <w:rFonts w:ascii="宋体" w:eastAsia="宋体" w:hAnsi="宋体" w:cs="宋体"/>
                <w:spacing w:val="-15"/>
                <w:sz w:val="24"/>
                <w:szCs w:val="24"/>
              </w:rPr>
              <w:t>察地点</w:t>
            </w:r>
            <w:r w:rsidRPr="00C15F0F">
              <w:rPr>
                <w:rFonts w:ascii="宋体" w:eastAsia="宋体" w:hAnsi="宋体"/>
                <w:spacing w:val="-15"/>
                <w:sz w:val="24"/>
                <w:szCs w:val="24"/>
              </w:rPr>
              <w:t>____________</w:t>
            </w:r>
            <w:r w:rsidRPr="00C15F0F">
              <w:rPr>
                <w:rFonts w:ascii="宋体" w:eastAsia="宋体" w:hAnsi="宋体" w:cs="宋体"/>
                <w:spacing w:val="-15"/>
                <w:sz w:val="24"/>
                <w:szCs w:val="24"/>
              </w:rPr>
              <w:t>。</w:t>
            </w:r>
          </w:p>
        </w:tc>
      </w:tr>
      <w:tr w:rsidR="008774E2" w14:paraId="6101FF1F" w14:textId="77777777">
        <w:trPr>
          <w:trHeight w:val="937"/>
          <w:jc w:val="center"/>
        </w:trPr>
        <w:tc>
          <w:tcPr>
            <w:tcW w:w="992" w:type="dxa"/>
            <w:vMerge/>
            <w:tcBorders>
              <w:top w:val="nil"/>
            </w:tcBorders>
          </w:tcPr>
          <w:p w14:paraId="47ECF400" w14:textId="77777777" w:rsidR="008774E2" w:rsidRDefault="008774E2">
            <w:pPr>
              <w:rPr>
                <w:rFonts w:ascii="宋体" w:eastAsia="宋体" w:hAnsi="宋体" w:hint="eastAsia"/>
                <w:sz w:val="24"/>
                <w:szCs w:val="24"/>
              </w:rPr>
            </w:pPr>
          </w:p>
        </w:tc>
        <w:tc>
          <w:tcPr>
            <w:tcW w:w="1700" w:type="dxa"/>
            <w:vAlign w:val="center"/>
          </w:tcPr>
          <w:p w14:paraId="68597692" w14:textId="77777777" w:rsidR="008774E2" w:rsidRDefault="00C15F0F">
            <w:pPr>
              <w:spacing w:before="78" w:line="219" w:lineRule="auto"/>
              <w:jc w:val="center"/>
              <w:rPr>
                <w:rFonts w:ascii="宋体" w:eastAsia="宋体" w:hAnsi="宋体" w:cs="宋体" w:hint="eastAsia"/>
                <w:sz w:val="24"/>
                <w:szCs w:val="24"/>
              </w:rPr>
            </w:pPr>
            <w:r>
              <w:rPr>
                <w:rFonts w:ascii="宋体" w:eastAsia="宋体" w:hAnsi="宋体" w:cs="宋体"/>
                <w:color w:val="auto"/>
                <w:spacing w:val="-2"/>
                <w:sz w:val="24"/>
                <w:szCs w:val="24"/>
              </w:rPr>
              <w:t>开标前</w:t>
            </w:r>
            <w:r>
              <w:rPr>
                <w:rFonts w:ascii="宋体" w:eastAsia="宋体" w:hAnsi="宋体" w:cs="宋体"/>
                <w:color w:val="auto"/>
                <w:spacing w:val="-1"/>
                <w:sz w:val="24"/>
                <w:szCs w:val="24"/>
              </w:rPr>
              <w:t>答疑会</w:t>
            </w:r>
          </w:p>
        </w:tc>
        <w:tc>
          <w:tcPr>
            <w:tcW w:w="7090" w:type="dxa"/>
            <w:gridSpan w:val="4"/>
          </w:tcPr>
          <w:p w14:paraId="4B269F52" w14:textId="77777777" w:rsidR="008774E2" w:rsidRPr="00C15F0F" w:rsidRDefault="00C15F0F">
            <w:pPr>
              <w:spacing w:before="35" w:line="222" w:lineRule="auto"/>
              <w:ind w:left="126"/>
              <w:rPr>
                <w:rFonts w:ascii="宋体" w:eastAsia="宋体" w:hAnsi="宋体" w:cs="宋体" w:hint="eastAsia"/>
                <w:sz w:val="24"/>
                <w:szCs w:val="24"/>
              </w:rPr>
            </w:pPr>
            <w:r w:rsidRPr="00C15F0F">
              <w:rPr>
                <w:rFonts w:ascii="宋体" w:eastAsia="宋体" w:hAnsi="宋体" w:hint="eastAsia"/>
                <w:spacing w:val="17"/>
                <w:sz w:val="24"/>
                <w:szCs w:val="24"/>
              </w:rPr>
              <w:t>■</w:t>
            </w:r>
            <w:r w:rsidRPr="00C15F0F">
              <w:rPr>
                <w:rFonts w:ascii="宋体" w:eastAsia="宋体" w:hAnsi="宋体" w:cs="宋体"/>
                <w:spacing w:val="14"/>
                <w:sz w:val="24"/>
                <w:szCs w:val="24"/>
              </w:rPr>
              <w:t>不召开</w:t>
            </w:r>
          </w:p>
          <w:p w14:paraId="23BAF64A" w14:textId="77777777" w:rsidR="008774E2" w:rsidRPr="00C15F0F" w:rsidRDefault="00C15F0F">
            <w:pPr>
              <w:spacing w:before="22" w:line="227" w:lineRule="auto"/>
              <w:ind w:left="126" w:firstLine="3"/>
              <w:rPr>
                <w:rFonts w:ascii="宋体" w:eastAsia="宋体" w:hAnsi="宋体" w:cs="宋体" w:hint="eastAsia"/>
                <w:spacing w:val="3"/>
                <w:sz w:val="24"/>
                <w:szCs w:val="24"/>
              </w:rPr>
            </w:pPr>
            <w:r w:rsidRPr="00C15F0F">
              <w:rPr>
                <w:rFonts w:ascii="宋体" w:eastAsia="宋体" w:hAnsi="宋体" w:hint="eastAsia"/>
                <w:b/>
                <w:bCs/>
                <w:spacing w:val="1"/>
                <w:sz w:val="24"/>
                <w:szCs w:val="24"/>
              </w:rPr>
              <w:t>□</w:t>
            </w:r>
            <w:r w:rsidRPr="00C15F0F">
              <w:rPr>
                <w:rFonts w:ascii="宋体" w:eastAsia="宋体" w:hAnsi="宋体" w:cs="宋体"/>
                <w:spacing w:val="-11"/>
                <w:sz w:val="24"/>
                <w:szCs w:val="24"/>
              </w:rPr>
              <w:t>召</w:t>
            </w:r>
            <w:r w:rsidRPr="00C15F0F">
              <w:rPr>
                <w:rFonts w:ascii="宋体" w:eastAsia="宋体" w:hAnsi="宋体" w:cs="宋体"/>
                <w:spacing w:val="-9"/>
                <w:sz w:val="24"/>
                <w:szCs w:val="24"/>
              </w:rPr>
              <w:t>开，召</w:t>
            </w:r>
            <w:r w:rsidRPr="00C15F0F">
              <w:rPr>
                <w:rFonts w:ascii="宋体" w:eastAsia="宋体" w:hAnsi="宋体" w:cs="宋体"/>
                <w:spacing w:val="3"/>
                <w:sz w:val="24"/>
                <w:szCs w:val="24"/>
              </w:rPr>
              <w:t xml:space="preserve">开时间:  </w:t>
            </w:r>
          </w:p>
          <w:p w14:paraId="56874521" w14:textId="77777777" w:rsidR="008774E2" w:rsidRPr="00C15F0F" w:rsidRDefault="00C15F0F">
            <w:pPr>
              <w:spacing w:before="22" w:line="227" w:lineRule="auto"/>
              <w:ind w:left="126" w:firstLine="3"/>
              <w:rPr>
                <w:rFonts w:ascii="宋体" w:eastAsia="宋体" w:hAnsi="宋体" w:cs="宋体" w:hint="eastAsia"/>
                <w:spacing w:val="-13"/>
                <w:sz w:val="24"/>
                <w:szCs w:val="24"/>
              </w:rPr>
            </w:pPr>
            <w:r w:rsidRPr="00C15F0F">
              <w:rPr>
                <w:rFonts w:ascii="宋体" w:eastAsia="宋体" w:hAnsi="宋体" w:cs="宋体"/>
                <w:spacing w:val="-16"/>
                <w:sz w:val="24"/>
                <w:szCs w:val="24"/>
              </w:rPr>
              <w:t>召开地点:</w:t>
            </w:r>
            <w:r w:rsidRPr="00C15F0F">
              <w:rPr>
                <w:color w:val="FF0000"/>
              </w:rPr>
              <w:t xml:space="preserve"> </w:t>
            </w:r>
            <w:r w:rsidRPr="00C15F0F">
              <w:rPr>
                <w:rFonts w:ascii="宋体" w:eastAsia="宋体" w:hAnsi="宋体" w:cs="宋体"/>
                <w:color w:val="FF0000"/>
                <w:spacing w:val="-16"/>
                <w:sz w:val="24"/>
                <w:szCs w:val="24"/>
              </w:rPr>
              <w:t xml:space="preserve"> </w:t>
            </w:r>
          </w:p>
          <w:p w14:paraId="1E73F16F" w14:textId="77777777" w:rsidR="008774E2" w:rsidRPr="00C15F0F" w:rsidRDefault="00C15F0F">
            <w:pPr>
              <w:spacing w:before="22" w:line="227" w:lineRule="auto"/>
              <w:ind w:left="126" w:firstLine="3"/>
              <w:rPr>
                <w:rFonts w:ascii="宋体" w:eastAsia="宋体" w:hAnsi="宋体" w:cs="宋体" w:hint="eastAsia"/>
                <w:sz w:val="24"/>
                <w:szCs w:val="24"/>
              </w:rPr>
            </w:pPr>
            <w:r w:rsidRPr="00C15F0F">
              <w:rPr>
                <w:rFonts w:ascii="宋体" w:eastAsia="宋体" w:hAnsi="宋体" w:cs="宋体" w:hint="eastAsia"/>
                <w:sz w:val="24"/>
                <w:szCs w:val="24"/>
              </w:rPr>
              <w:t>预计会议时长:</w:t>
            </w:r>
            <w:r w:rsidRPr="00C15F0F">
              <w:rPr>
                <w:rFonts w:ascii="宋体" w:eastAsia="宋体" w:hAnsi="宋体" w:cs="宋体"/>
                <w:sz w:val="24"/>
                <w:szCs w:val="24"/>
              </w:rPr>
              <w:t xml:space="preserve">  </w:t>
            </w:r>
            <w:r w:rsidRPr="00C15F0F">
              <w:rPr>
                <w:rFonts w:ascii="宋体" w:eastAsia="宋体" w:hAnsi="宋体" w:cs="宋体" w:hint="eastAsia"/>
                <w:sz w:val="24"/>
                <w:szCs w:val="24"/>
              </w:rPr>
              <w:t>时</w:t>
            </w:r>
            <w:r w:rsidRPr="00C15F0F">
              <w:rPr>
                <w:rFonts w:ascii="宋体" w:eastAsia="宋体" w:hAnsi="宋体" w:cs="宋体"/>
                <w:sz w:val="24"/>
                <w:szCs w:val="24"/>
              </w:rPr>
              <w:t xml:space="preserve">  </w:t>
            </w:r>
            <w:r w:rsidRPr="00C15F0F">
              <w:rPr>
                <w:rFonts w:ascii="宋体" w:eastAsia="宋体" w:hAnsi="宋体" w:cs="宋体" w:hint="eastAsia"/>
                <w:sz w:val="24"/>
                <w:szCs w:val="24"/>
              </w:rPr>
              <w:t>分至</w:t>
            </w:r>
            <w:r w:rsidRPr="00C15F0F">
              <w:rPr>
                <w:rFonts w:ascii="宋体" w:eastAsia="宋体" w:hAnsi="宋体" w:cs="宋体"/>
                <w:sz w:val="24"/>
                <w:szCs w:val="24"/>
              </w:rPr>
              <w:t xml:space="preserve">  </w:t>
            </w:r>
            <w:r w:rsidRPr="00C15F0F">
              <w:rPr>
                <w:rFonts w:ascii="宋体" w:eastAsia="宋体" w:hAnsi="宋体" w:cs="宋体" w:hint="eastAsia"/>
                <w:sz w:val="24"/>
                <w:szCs w:val="24"/>
              </w:rPr>
              <w:t>时</w:t>
            </w:r>
            <w:r w:rsidRPr="00C15F0F">
              <w:rPr>
                <w:rFonts w:ascii="宋体" w:eastAsia="宋体" w:hAnsi="宋体" w:cs="宋体"/>
                <w:sz w:val="24"/>
                <w:szCs w:val="24"/>
              </w:rPr>
              <w:t xml:space="preserve">  </w:t>
            </w:r>
            <w:r w:rsidRPr="00C15F0F">
              <w:rPr>
                <w:rFonts w:ascii="宋体" w:eastAsia="宋体" w:hAnsi="宋体" w:cs="宋体" w:hint="eastAsia"/>
                <w:sz w:val="24"/>
                <w:szCs w:val="24"/>
              </w:rPr>
              <w:t>分(以参会人员及会议内容为准)</w:t>
            </w:r>
          </w:p>
        </w:tc>
      </w:tr>
      <w:tr w:rsidR="008774E2" w14:paraId="459904DF" w14:textId="77777777">
        <w:trPr>
          <w:trHeight w:val="3427"/>
          <w:jc w:val="center"/>
        </w:trPr>
        <w:tc>
          <w:tcPr>
            <w:tcW w:w="992" w:type="dxa"/>
            <w:vAlign w:val="center"/>
          </w:tcPr>
          <w:p w14:paraId="24A53343" w14:textId="77777777" w:rsidR="008774E2" w:rsidRDefault="00C15F0F">
            <w:pPr>
              <w:spacing w:before="69" w:line="199" w:lineRule="auto"/>
              <w:ind w:left="315"/>
              <w:rPr>
                <w:rFonts w:ascii="宋体" w:eastAsia="宋体" w:hAnsi="宋体" w:hint="eastAsia"/>
                <w:sz w:val="24"/>
                <w:szCs w:val="24"/>
              </w:rPr>
            </w:pPr>
            <w:r>
              <w:rPr>
                <w:rFonts w:ascii="宋体" w:eastAsia="宋体" w:hAnsi="宋体"/>
                <w:spacing w:val="13"/>
                <w:sz w:val="24"/>
                <w:szCs w:val="24"/>
              </w:rPr>
              <w:t>4</w:t>
            </w:r>
            <w:r>
              <w:rPr>
                <w:rFonts w:ascii="宋体" w:eastAsia="宋体" w:hAnsi="宋体"/>
                <w:spacing w:val="11"/>
                <w:sz w:val="24"/>
                <w:szCs w:val="24"/>
              </w:rPr>
              <w:t>.1</w:t>
            </w:r>
          </w:p>
        </w:tc>
        <w:tc>
          <w:tcPr>
            <w:tcW w:w="1700" w:type="dxa"/>
            <w:vAlign w:val="center"/>
          </w:tcPr>
          <w:p w14:paraId="70AC5380" w14:textId="77777777" w:rsidR="008774E2" w:rsidRDefault="00C15F0F">
            <w:pPr>
              <w:spacing w:before="78" w:line="220" w:lineRule="auto"/>
              <w:ind w:left="613"/>
              <w:rPr>
                <w:rFonts w:ascii="宋体" w:eastAsia="宋体" w:hAnsi="宋体" w:cs="宋体" w:hint="eastAsia"/>
                <w:sz w:val="24"/>
                <w:szCs w:val="24"/>
              </w:rPr>
            </w:pPr>
            <w:r>
              <w:rPr>
                <w:rFonts w:ascii="宋体" w:eastAsia="宋体" w:hAnsi="宋体" w:cs="宋体"/>
                <w:spacing w:val="-3"/>
                <w:sz w:val="24"/>
                <w:szCs w:val="24"/>
              </w:rPr>
              <w:t>样</w:t>
            </w:r>
            <w:r>
              <w:rPr>
                <w:rFonts w:ascii="宋体" w:eastAsia="宋体" w:hAnsi="宋体" w:cs="宋体"/>
                <w:spacing w:val="-2"/>
                <w:sz w:val="24"/>
                <w:szCs w:val="24"/>
              </w:rPr>
              <w:t>品</w:t>
            </w:r>
          </w:p>
        </w:tc>
        <w:tc>
          <w:tcPr>
            <w:tcW w:w="7090" w:type="dxa"/>
            <w:gridSpan w:val="4"/>
          </w:tcPr>
          <w:p w14:paraId="1E0C3E41" w14:textId="77777777" w:rsidR="008774E2" w:rsidRPr="00C15F0F" w:rsidRDefault="00C15F0F">
            <w:pPr>
              <w:spacing w:before="39" w:line="220" w:lineRule="auto"/>
              <w:ind w:left="117"/>
              <w:rPr>
                <w:rFonts w:ascii="宋体" w:eastAsia="宋体" w:hAnsi="宋体" w:cs="宋体" w:hint="eastAsia"/>
                <w:sz w:val="24"/>
                <w:szCs w:val="24"/>
              </w:rPr>
            </w:pPr>
            <w:r w:rsidRPr="00C15F0F">
              <w:rPr>
                <w:rFonts w:ascii="宋体" w:eastAsia="宋体" w:hAnsi="宋体" w:cs="宋体"/>
                <w:spacing w:val="-10"/>
                <w:sz w:val="24"/>
                <w:szCs w:val="24"/>
              </w:rPr>
              <w:t>投</w:t>
            </w:r>
            <w:r w:rsidRPr="00C15F0F">
              <w:rPr>
                <w:rFonts w:ascii="宋体" w:eastAsia="宋体" w:hAnsi="宋体" w:cs="宋体"/>
                <w:spacing w:val="-8"/>
                <w:sz w:val="24"/>
                <w:szCs w:val="24"/>
              </w:rPr>
              <w:t>标样品递交:</w:t>
            </w:r>
          </w:p>
          <w:p w14:paraId="56BCF4B1" w14:textId="77777777" w:rsidR="008774E2" w:rsidRPr="00C15F0F" w:rsidRDefault="00C15F0F">
            <w:pPr>
              <w:spacing w:before="23" w:line="221" w:lineRule="auto"/>
              <w:ind w:left="126"/>
              <w:rPr>
                <w:rFonts w:ascii="宋体" w:eastAsia="宋体" w:hAnsi="宋体" w:cs="宋体" w:hint="eastAsia"/>
                <w:sz w:val="24"/>
                <w:szCs w:val="24"/>
              </w:rPr>
            </w:pPr>
            <w:r w:rsidRPr="00C15F0F">
              <w:rPr>
                <w:rFonts w:ascii="宋体" w:eastAsia="宋体" w:hAnsi="宋体" w:hint="eastAsia"/>
                <w:b/>
                <w:bCs/>
                <w:color w:val="auto"/>
                <w:spacing w:val="1"/>
                <w:sz w:val="24"/>
                <w:szCs w:val="24"/>
              </w:rPr>
              <w:t>■</w:t>
            </w:r>
            <w:r w:rsidRPr="00C15F0F">
              <w:rPr>
                <w:rFonts w:ascii="宋体" w:eastAsia="宋体" w:hAnsi="宋体" w:cs="宋体"/>
                <w:spacing w:val="14"/>
                <w:sz w:val="24"/>
                <w:szCs w:val="24"/>
              </w:rPr>
              <w:t>不需要</w:t>
            </w:r>
          </w:p>
          <w:p w14:paraId="2A04032B" w14:textId="77777777" w:rsidR="008774E2" w:rsidRPr="00C15F0F" w:rsidRDefault="00C15F0F">
            <w:pPr>
              <w:spacing w:before="24" w:line="221" w:lineRule="auto"/>
              <w:ind w:left="126"/>
              <w:rPr>
                <w:rFonts w:ascii="宋体" w:eastAsia="宋体" w:hAnsi="宋体" w:cs="宋体" w:hint="eastAsia"/>
                <w:sz w:val="24"/>
                <w:szCs w:val="24"/>
              </w:rPr>
            </w:pPr>
            <w:r w:rsidRPr="00C15F0F">
              <w:rPr>
                <w:rFonts w:ascii="宋体" w:eastAsia="宋体" w:hAnsi="宋体"/>
                <w:spacing w:val="1"/>
                <w:sz w:val="24"/>
                <w:szCs w:val="24"/>
              </w:rPr>
              <w:t>□</w:t>
            </w:r>
            <w:r w:rsidRPr="00C15F0F">
              <w:rPr>
                <w:rFonts w:ascii="宋体" w:eastAsia="宋体" w:hAnsi="宋体" w:cs="宋体"/>
                <w:spacing w:val="1"/>
                <w:sz w:val="24"/>
                <w:szCs w:val="24"/>
              </w:rPr>
              <w:t>需要，具体要求如</w:t>
            </w:r>
            <w:r w:rsidRPr="00C15F0F">
              <w:rPr>
                <w:rFonts w:ascii="宋体" w:eastAsia="宋体" w:hAnsi="宋体" w:cs="宋体"/>
                <w:sz w:val="24"/>
                <w:szCs w:val="24"/>
              </w:rPr>
              <w:t>下:</w:t>
            </w:r>
          </w:p>
          <w:p w14:paraId="76FA4C6E" w14:textId="77777777" w:rsidR="008774E2" w:rsidRPr="00C15F0F" w:rsidRDefault="00C15F0F">
            <w:pPr>
              <w:spacing w:before="22" w:line="219" w:lineRule="auto"/>
              <w:ind w:left="120"/>
              <w:rPr>
                <w:rFonts w:ascii="宋体" w:eastAsia="宋体" w:hAnsi="宋体" w:cs="宋体" w:hint="eastAsia"/>
                <w:sz w:val="24"/>
                <w:szCs w:val="24"/>
              </w:rPr>
            </w:pPr>
            <w:r w:rsidRPr="00C15F0F">
              <w:rPr>
                <w:rFonts w:ascii="宋体" w:eastAsia="宋体" w:hAnsi="宋体" w:cs="宋体"/>
                <w:sz w:val="24"/>
                <w:szCs w:val="24"/>
              </w:rPr>
              <w:t>(</w:t>
            </w:r>
            <w:r w:rsidRPr="00C15F0F">
              <w:rPr>
                <w:rFonts w:ascii="宋体" w:eastAsia="宋体" w:hAnsi="宋体"/>
                <w:sz w:val="24"/>
                <w:szCs w:val="24"/>
              </w:rPr>
              <w:t>1</w:t>
            </w:r>
            <w:r w:rsidRPr="00C15F0F">
              <w:rPr>
                <w:rFonts w:ascii="宋体" w:eastAsia="宋体" w:hAnsi="宋体" w:cs="宋体"/>
                <w:sz w:val="24"/>
                <w:szCs w:val="24"/>
              </w:rPr>
              <w:t>)样品制作的标准和要求:</w:t>
            </w:r>
            <w:r w:rsidRPr="00C15F0F">
              <w:rPr>
                <w:rFonts w:ascii="宋体" w:eastAsia="宋体" w:hAnsi="宋体"/>
                <w:sz w:val="24"/>
                <w:szCs w:val="24"/>
              </w:rPr>
              <w:t>_________</w:t>
            </w:r>
            <w:r w:rsidRPr="00C15F0F">
              <w:rPr>
                <w:rFonts w:ascii="宋体" w:eastAsia="宋体" w:hAnsi="宋体" w:cs="宋体"/>
                <w:sz w:val="24"/>
                <w:szCs w:val="24"/>
              </w:rPr>
              <w:t>；</w:t>
            </w:r>
          </w:p>
          <w:p w14:paraId="7B53008F" w14:textId="77777777" w:rsidR="008774E2" w:rsidRPr="00C15F0F" w:rsidRDefault="00C15F0F">
            <w:pPr>
              <w:spacing w:before="27" w:line="219" w:lineRule="auto"/>
              <w:ind w:left="120"/>
              <w:rPr>
                <w:rFonts w:ascii="宋体" w:eastAsia="宋体" w:hAnsi="宋体" w:cs="宋体" w:hint="eastAsia"/>
                <w:sz w:val="24"/>
                <w:szCs w:val="24"/>
              </w:rPr>
            </w:pPr>
            <w:r w:rsidRPr="00C15F0F">
              <w:rPr>
                <w:rFonts w:ascii="宋体" w:eastAsia="宋体" w:hAnsi="宋体" w:cs="宋体"/>
                <w:spacing w:val="10"/>
                <w:sz w:val="24"/>
                <w:szCs w:val="24"/>
              </w:rPr>
              <w:t>(</w:t>
            </w:r>
            <w:r w:rsidRPr="00C15F0F">
              <w:rPr>
                <w:rFonts w:ascii="宋体" w:eastAsia="宋体" w:hAnsi="宋体"/>
                <w:spacing w:val="10"/>
                <w:sz w:val="24"/>
                <w:szCs w:val="24"/>
              </w:rPr>
              <w:t>2</w:t>
            </w:r>
            <w:r w:rsidRPr="00C15F0F">
              <w:rPr>
                <w:rFonts w:ascii="宋体" w:eastAsia="宋体" w:hAnsi="宋体" w:cs="宋体"/>
                <w:spacing w:val="10"/>
                <w:sz w:val="24"/>
                <w:szCs w:val="24"/>
              </w:rPr>
              <w:t>)是否需要随样品提交相关检测报告</w:t>
            </w:r>
            <w:r w:rsidRPr="00C15F0F">
              <w:rPr>
                <w:rFonts w:ascii="宋体" w:eastAsia="宋体" w:hAnsi="宋体" w:cs="宋体"/>
                <w:spacing w:val="6"/>
                <w:sz w:val="24"/>
                <w:szCs w:val="24"/>
              </w:rPr>
              <w:t>:</w:t>
            </w:r>
          </w:p>
          <w:p w14:paraId="3A495DAB" w14:textId="77777777" w:rsidR="008774E2" w:rsidRPr="00C15F0F" w:rsidRDefault="00C15F0F">
            <w:pPr>
              <w:spacing w:before="27" w:line="221" w:lineRule="auto"/>
              <w:ind w:left="726"/>
              <w:rPr>
                <w:rFonts w:ascii="宋体" w:eastAsia="宋体" w:hAnsi="宋体" w:cs="宋体" w:hint="eastAsia"/>
                <w:sz w:val="24"/>
                <w:szCs w:val="24"/>
              </w:rPr>
            </w:pPr>
            <w:r w:rsidRPr="00C15F0F">
              <w:rPr>
                <w:rFonts w:ascii="宋体" w:eastAsia="宋体" w:hAnsi="宋体" w:hint="eastAsia"/>
                <w:b/>
                <w:bCs/>
                <w:color w:val="auto"/>
                <w:spacing w:val="1"/>
                <w:sz w:val="24"/>
                <w:szCs w:val="24"/>
              </w:rPr>
              <w:t>■</w:t>
            </w:r>
            <w:r w:rsidRPr="00C15F0F">
              <w:rPr>
                <w:rFonts w:ascii="宋体" w:eastAsia="宋体" w:hAnsi="宋体" w:cs="宋体"/>
                <w:spacing w:val="14"/>
                <w:sz w:val="24"/>
                <w:szCs w:val="24"/>
              </w:rPr>
              <w:t>不需要</w:t>
            </w:r>
          </w:p>
          <w:p w14:paraId="2B9B3C5E" w14:textId="77777777" w:rsidR="008774E2" w:rsidRPr="00C15F0F" w:rsidRDefault="00C15F0F">
            <w:pPr>
              <w:spacing w:before="25" w:line="221" w:lineRule="auto"/>
              <w:ind w:left="726"/>
              <w:rPr>
                <w:rFonts w:ascii="宋体" w:eastAsia="宋体" w:hAnsi="宋体" w:cs="宋体" w:hint="eastAsia"/>
                <w:sz w:val="24"/>
                <w:szCs w:val="24"/>
              </w:rPr>
            </w:pPr>
            <w:r w:rsidRPr="00C15F0F">
              <w:rPr>
                <w:rFonts w:ascii="宋体" w:eastAsia="宋体" w:hAnsi="宋体"/>
                <w:spacing w:val="21"/>
                <w:sz w:val="24"/>
                <w:szCs w:val="24"/>
              </w:rPr>
              <w:t>□</w:t>
            </w:r>
            <w:r w:rsidRPr="00C15F0F">
              <w:rPr>
                <w:rFonts w:ascii="宋体" w:eastAsia="宋体" w:hAnsi="宋体" w:cs="宋体"/>
                <w:spacing w:val="19"/>
                <w:sz w:val="24"/>
                <w:szCs w:val="24"/>
              </w:rPr>
              <w:t>需要</w:t>
            </w:r>
          </w:p>
          <w:p w14:paraId="7D67B46B" w14:textId="77777777" w:rsidR="008774E2" w:rsidRPr="00C15F0F" w:rsidRDefault="00C15F0F">
            <w:pPr>
              <w:spacing w:before="22" w:line="219" w:lineRule="auto"/>
              <w:ind w:left="120"/>
              <w:rPr>
                <w:rFonts w:ascii="宋体" w:eastAsia="宋体" w:hAnsi="宋体" w:cs="宋体" w:hint="eastAsia"/>
                <w:sz w:val="24"/>
                <w:szCs w:val="24"/>
              </w:rPr>
            </w:pPr>
            <w:r w:rsidRPr="00C15F0F">
              <w:rPr>
                <w:rFonts w:ascii="宋体" w:eastAsia="宋体" w:hAnsi="宋体" w:cs="宋体"/>
                <w:sz w:val="24"/>
                <w:szCs w:val="24"/>
              </w:rPr>
              <w:t>(</w:t>
            </w:r>
            <w:r w:rsidRPr="00C15F0F">
              <w:rPr>
                <w:rFonts w:ascii="宋体" w:eastAsia="宋体" w:hAnsi="宋体"/>
                <w:sz w:val="24"/>
                <w:szCs w:val="24"/>
              </w:rPr>
              <w:t>3</w:t>
            </w:r>
            <w:r w:rsidRPr="00C15F0F">
              <w:rPr>
                <w:rFonts w:ascii="宋体" w:eastAsia="宋体" w:hAnsi="宋体" w:cs="宋体"/>
                <w:sz w:val="24"/>
                <w:szCs w:val="24"/>
              </w:rPr>
              <w:t>)样品递交要求:</w:t>
            </w:r>
            <w:r w:rsidRPr="00C15F0F">
              <w:rPr>
                <w:rFonts w:ascii="宋体" w:eastAsia="宋体" w:hAnsi="宋体"/>
                <w:sz w:val="24"/>
                <w:szCs w:val="24"/>
              </w:rPr>
              <w:t>_________</w:t>
            </w:r>
            <w:r w:rsidRPr="00C15F0F">
              <w:rPr>
                <w:rFonts w:ascii="宋体" w:eastAsia="宋体" w:hAnsi="宋体" w:cs="宋体"/>
                <w:sz w:val="24"/>
                <w:szCs w:val="24"/>
              </w:rPr>
              <w:t>；</w:t>
            </w:r>
          </w:p>
          <w:p w14:paraId="0E8157A6" w14:textId="77777777" w:rsidR="008774E2" w:rsidRPr="00C15F0F" w:rsidRDefault="00C15F0F">
            <w:pPr>
              <w:spacing w:before="28" w:line="219" w:lineRule="auto"/>
              <w:ind w:left="120"/>
              <w:rPr>
                <w:rFonts w:ascii="宋体" w:eastAsia="宋体" w:hAnsi="宋体" w:cs="宋体" w:hint="eastAsia"/>
                <w:sz w:val="24"/>
                <w:szCs w:val="24"/>
              </w:rPr>
            </w:pPr>
            <w:r w:rsidRPr="00C15F0F">
              <w:rPr>
                <w:rFonts w:ascii="宋体" w:eastAsia="宋体" w:hAnsi="宋体" w:cs="宋体"/>
                <w:sz w:val="24"/>
                <w:szCs w:val="24"/>
              </w:rPr>
              <w:t>(</w:t>
            </w:r>
            <w:r w:rsidRPr="00C15F0F">
              <w:rPr>
                <w:rFonts w:ascii="宋体" w:eastAsia="宋体" w:hAnsi="宋体"/>
                <w:sz w:val="24"/>
                <w:szCs w:val="24"/>
              </w:rPr>
              <w:t>4</w:t>
            </w:r>
            <w:r w:rsidRPr="00C15F0F">
              <w:rPr>
                <w:rFonts w:ascii="宋体" w:eastAsia="宋体" w:hAnsi="宋体" w:cs="宋体"/>
                <w:sz w:val="24"/>
                <w:szCs w:val="24"/>
              </w:rPr>
              <w:t>)未中标人样品退还:</w:t>
            </w:r>
            <w:r w:rsidRPr="00C15F0F">
              <w:rPr>
                <w:rFonts w:ascii="宋体" w:eastAsia="宋体" w:hAnsi="宋体"/>
                <w:sz w:val="24"/>
                <w:szCs w:val="24"/>
              </w:rPr>
              <w:t>_________</w:t>
            </w:r>
            <w:r w:rsidRPr="00C15F0F">
              <w:rPr>
                <w:rFonts w:ascii="宋体" w:eastAsia="宋体" w:hAnsi="宋体" w:cs="宋体"/>
                <w:sz w:val="24"/>
                <w:szCs w:val="24"/>
              </w:rPr>
              <w:t>；</w:t>
            </w:r>
          </w:p>
          <w:p w14:paraId="130C28A4" w14:textId="77777777" w:rsidR="008774E2" w:rsidRPr="00C15F0F" w:rsidRDefault="00C15F0F">
            <w:pPr>
              <w:spacing w:before="27" w:line="217" w:lineRule="auto"/>
              <w:ind w:left="120"/>
              <w:rPr>
                <w:rFonts w:ascii="宋体" w:eastAsia="宋体" w:hAnsi="宋体" w:cs="宋体" w:hint="eastAsia"/>
                <w:sz w:val="24"/>
                <w:szCs w:val="24"/>
              </w:rPr>
            </w:pPr>
            <w:r w:rsidRPr="00C15F0F">
              <w:rPr>
                <w:rFonts w:ascii="宋体" w:eastAsia="宋体" w:hAnsi="宋体" w:cs="宋体"/>
                <w:sz w:val="24"/>
                <w:szCs w:val="24"/>
              </w:rPr>
              <w:t>(</w:t>
            </w:r>
            <w:r w:rsidRPr="00C15F0F">
              <w:rPr>
                <w:rFonts w:ascii="宋体" w:eastAsia="宋体" w:hAnsi="宋体"/>
                <w:sz w:val="24"/>
                <w:szCs w:val="24"/>
              </w:rPr>
              <w:t>5</w:t>
            </w:r>
            <w:r w:rsidRPr="00C15F0F">
              <w:rPr>
                <w:rFonts w:ascii="宋体" w:eastAsia="宋体" w:hAnsi="宋体" w:cs="宋体"/>
                <w:sz w:val="24"/>
                <w:szCs w:val="24"/>
              </w:rPr>
              <w:t>)中标人样品保管、封存及退还:</w:t>
            </w:r>
            <w:r w:rsidRPr="00C15F0F">
              <w:rPr>
                <w:rFonts w:ascii="宋体" w:eastAsia="宋体" w:hAnsi="宋体"/>
                <w:sz w:val="24"/>
                <w:szCs w:val="24"/>
              </w:rPr>
              <w:t>_________</w:t>
            </w:r>
            <w:r w:rsidRPr="00C15F0F">
              <w:rPr>
                <w:rFonts w:ascii="宋体" w:eastAsia="宋体" w:hAnsi="宋体" w:cs="宋体"/>
                <w:sz w:val="24"/>
                <w:szCs w:val="24"/>
              </w:rPr>
              <w:t>；</w:t>
            </w:r>
          </w:p>
          <w:p w14:paraId="547FCAEF" w14:textId="77777777" w:rsidR="008774E2" w:rsidRPr="00C15F0F" w:rsidRDefault="00C15F0F">
            <w:pPr>
              <w:spacing w:before="28" w:line="213" w:lineRule="auto"/>
              <w:ind w:left="120"/>
              <w:rPr>
                <w:rFonts w:ascii="宋体" w:eastAsia="宋体" w:hAnsi="宋体" w:cs="宋体" w:hint="eastAsia"/>
                <w:sz w:val="24"/>
                <w:szCs w:val="24"/>
              </w:rPr>
            </w:pPr>
            <w:r w:rsidRPr="00C15F0F">
              <w:rPr>
                <w:rFonts w:ascii="宋体" w:eastAsia="宋体" w:hAnsi="宋体" w:cs="宋体"/>
                <w:spacing w:val="11"/>
                <w:sz w:val="24"/>
                <w:szCs w:val="24"/>
              </w:rPr>
              <w:t>(</w:t>
            </w:r>
            <w:r w:rsidRPr="00C15F0F">
              <w:rPr>
                <w:rFonts w:ascii="宋体" w:eastAsia="宋体" w:hAnsi="宋体"/>
                <w:spacing w:val="11"/>
                <w:sz w:val="24"/>
                <w:szCs w:val="24"/>
              </w:rPr>
              <w:t>6</w:t>
            </w:r>
            <w:r w:rsidRPr="00C15F0F">
              <w:rPr>
                <w:rFonts w:ascii="宋体" w:eastAsia="宋体" w:hAnsi="宋体" w:cs="宋体"/>
                <w:spacing w:val="11"/>
                <w:sz w:val="24"/>
                <w:szCs w:val="24"/>
              </w:rPr>
              <w:t>)其他要求(如有):</w:t>
            </w:r>
            <w:r w:rsidRPr="00C15F0F">
              <w:rPr>
                <w:rFonts w:ascii="宋体" w:eastAsia="宋体" w:hAnsi="宋体"/>
                <w:sz w:val="24"/>
                <w:szCs w:val="24"/>
              </w:rPr>
              <w:t>_________</w:t>
            </w:r>
            <w:r w:rsidRPr="00C15F0F">
              <w:rPr>
                <w:rFonts w:ascii="宋体" w:eastAsia="宋体" w:hAnsi="宋体" w:cs="宋体"/>
                <w:spacing w:val="9"/>
                <w:sz w:val="24"/>
                <w:szCs w:val="24"/>
              </w:rPr>
              <w:t>。</w:t>
            </w:r>
          </w:p>
        </w:tc>
      </w:tr>
      <w:tr w:rsidR="008774E2" w14:paraId="0D5A581F" w14:textId="77777777">
        <w:trPr>
          <w:trHeight w:val="319"/>
          <w:jc w:val="center"/>
        </w:trPr>
        <w:tc>
          <w:tcPr>
            <w:tcW w:w="992" w:type="dxa"/>
            <w:vMerge w:val="restart"/>
            <w:vAlign w:val="center"/>
          </w:tcPr>
          <w:p w14:paraId="1A5CB4E2" w14:textId="77777777" w:rsidR="008774E2" w:rsidRDefault="00C15F0F">
            <w:pPr>
              <w:spacing w:before="69" w:line="202" w:lineRule="auto"/>
              <w:ind w:left="209"/>
              <w:rPr>
                <w:rFonts w:ascii="宋体" w:eastAsia="宋体" w:hAnsi="宋体" w:hint="eastAsia"/>
                <w:sz w:val="24"/>
                <w:szCs w:val="24"/>
              </w:rPr>
            </w:pPr>
            <w:r>
              <w:rPr>
                <w:rFonts w:ascii="宋体" w:eastAsia="宋体" w:hAnsi="宋体"/>
                <w:spacing w:val="12"/>
                <w:sz w:val="24"/>
                <w:szCs w:val="24"/>
              </w:rPr>
              <w:t>5</w:t>
            </w:r>
            <w:r>
              <w:rPr>
                <w:rFonts w:ascii="宋体" w:eastAsia="宋体" w:hAnsi="宋体"/>
                <w:spacing w:val="11"/>
                <w:sz w:val="24"/>
                <w:szCs w:val="24"/>
              </w:rPr>
              <w:t>.2.5</w:t>
            </w:r>
          </w:p>
        </w:tc>
        <w:tc>
          <w:tcPr>
            <w:tcW w:w="1700" w:type="dxa"/>
            <w:vMerge w:val="restart"/>
            <w:vAlign w:val="center"/>
          </w:tcPr>
          <w:p w14:paraId="7193FBB8" w14:textId="77777777" w:rsidR="008774E2" w:rsidRDefault="00C15F0F">
            <w:pPr>
              <w:spacing w:before="78" w:line="221" w:lineRule="auto"/>
              <w:ind w:left="135"/>
              <w:rPr>
                <w:rFonts w:ascii="宋体" w:eastAsia="宋体" w:hAnsi="宋体" w:cs="宋体" w:hint="eastAsia"/>
                <w:sz w:val="24"/>
                <w:szCs w:val="24"/>
              </w:rPr>
            </w:pPr>
            <w:r>
              <w:rPr>
                <w:rFonts w:ascii="宋体" w:eastAsia="宋体" w:hAnsi="宋体" w:cs="宋体"/>
                <w:spacing w:val="-2"/>
                <w:sz w:val="24"/>
                <w:szCs w:val="24"/>
              </w:rPr>
              <w:t>标的所</w:t>
            </w:r>
            <w:r>
              <w:rPr>
                <w:rFonts w:ascii="宋体" w:eastAsia="宋体" w:hAnsi="宋体" w:cs="宋体"/>
                <w:spacing w:val="-1"/>
                <w:sz w:val="24"/>
                <w:szCs w:val="24"/>
              </w:rPr>
              <w:t>属行业</w:t>
            </w:r>
          </w:p>
        </w:tc>
        <w:tc>
          <w:tcPr>
            <w:tcW w:w="6912" w:type="dxa"/>
            <w:gridSpan w:val="3"/>
            <w:tcBorders>
              <w:right w:val="nil"/>
            </w:tcBorders>
          </w:tcPr>
          <w:p w14:paraId="552CB5D5" w14:textId="77777777" w:rsidR="008774E2" w:rsidRPr="00C15F0F" w:rsidRDefault="00C15F0F">
            <w:pPr>
              <w:spacing w:before="44" w:line="211" w:lineRule="auto"/>
              <w:ind w:left="115"/>
              <w:rPr>
                <w:rFonts w:ascii="宋体" w:eastAsia="宋体" w:hAnsi="宋体" w:cs="宋体" w:hint="eastAsia"/>
                <w:sz w:val="24"/>
                <w:szCs w:val="24"/>
              </w:rPr>
            </w:pPr>
            <w:r w:rsidRPr="00C15F0F">
              <w:rPr>
                <w:rFonts w:ascii="宋体" w:eastAsia="宋体" w:hAnsi="宋体" w:cs="宋体"/>
                <w:color w:val="auto"/>
                <w:spacing w:val="-4"/>
                <w:sz w:val="24"/>
                <w:szCs w:val="24"/>
              </w:rPr>
              <w:t>本项目采购标的对</w:t>
            </w:r>
            <w:r w:rsidRPr="00C15F0F">
              <w:rPr>
                <w:rFonts w:ascii="宋体" w:eastAsia="宋体" w:hAnsi="宋体" w:cs="宋体"/>
                <w:color w:val="auto"/>
                <w:spacing w:val="-2"/>
                <w:sz w:val="24"/>
                <w:szCs w:val="24"/>
              </w:rPr>
              <w:t>应的中小企业划分标准所属行业(</w:t>
            </w:r>
            <w:r w:rsidRPr="00C15F0F">
              <w:rPr>
                <w:rFonts w:ascii="宋体" w:eastAsia="宋体" w:hAnsi="宋体" w:cs="宋体" w:hint="eastAsia"/>
                <w:color w:val="auto"/>
                <w:spacing w:val="-2"/>
                <w:sz w:val="24"/>
                <w:szCs w:val="24"/>
              </w:rPr>
              <w:t>如涉及</w:t>
            </w:r>
            <w:r w:rsidRPr="00C15F0F">
              <w:rPr>
                <w:rFonts w:ascii="宋体" w:eastAsia="宋体" w:hAnsi="宋体" w:cs="宋体"/>
                <w:color w:val="auto"/>
                <w:spacing w:val="-2"/>
                <w:sz w:val="24"/>
                <w:szCs w:val="24"/>
              </w:rPr>
              <w:t>采购标的品目较多的</w:t>
            </w:r>
            <w:r w:rsidRPr="00C15F0F">
              <w:rPr>
                <w:rFonts w:ascii="宋体" w:eastAsia="宋体" w:hAnsi="宋体" w:cs="宋体" w:hint="eastAsia"/>
                <w:color w:val="auto"/>
                <w:spacing w:val="-2"/>
                <w:sz w:val="24"/>
                <w:szCs w:val="24"/>
              </w:rPr>
              <w:t>，在此处需标明</w:t>
            </w:r>
            <w:r w:rsidRPr="00C15F0F">
              <w:rPr>
                <w:rFonts w:ascii="宋体" w:eastAsia="宋体" w:hAnsi="宋体" w:cs="宋体"/>
                <w:color w:val="auto"/>
                <w:spacing w:val="-2"/>
                <w:sz w:val="24"/>
                <w:szCs w:val="24"/>
              </w:rPr>
              <w:t>“</w:t>
            </w:r>
            <w:r w:rsidRPr="00C15F0F">
              <w:rPr>
                <w:rFonts w:ascii="宋体" w:eastAsia="宋体" w:hAnsi="宋体" w:cs="宋体" w:hint="eastAsia"/>
                <w:color w:val="auto"/>
                <w:spacing w:val="-2"/>
                <w:sz w:val="24"/>
                <w:szCs w:val="24"/>
              </w:rPr>
              <w:t>详见采购需求</w:t>
            </w:r>
            <w:r w:rsidRPr="00C15F0F">
              <w:rPr>
                <w:rFonts w:ascii="宋体" w:eastAsia="宋体" w:hAnsi="宋体" w:cs="宋体"/>
                <w:color w:val="auto"/>
                <w:spacing w:val="-2"/>
                <w:sz w:val="24"/>
                <w:szCs w:val="24"/>
              </w:rPr>
              <w:t>中中小企业划分标准所属行业</w:t>
            </w:r>
            <w:r w:rsidRPr="00C15F0F">
              <w:rPr>
                <w:rFonts w:ascii="宋体" w:eastAsia="宋体" w:hAnsi="宋体" w:cs="宋体" w:hint="eastAsia"/>
                <w:color w:val="auto"/>
                <w:spacing w:val="-2"/>
                <w:sz w:val="24"/>
                <w:szCs w:val="24"/>
              </w:rPr>
              <w:t>附件</w:t>
            </w:r>
            <w:r w:rsidRPr="00C15F0F">
              <w:rPr>
                <w:rFonts w:ascii="宋体" w:eastAsia="宋体" w:hAnsi="宋体" w:cs="宋体"/>
                <w:color w:val="auto"/>
                <w:spacing w:val="-2"/>
                <w:sz w:val="24"/>
                <w:szCs w:val="24"/>
              </w:rPr>
              <w:t>”)</w:t>
            </w:r>
          </w:p>
        </w:tc>
        <w:tc>
          <w:tcPr>
            <w:tcW w:w="178" w:type="dxa"/>
            <w:vMerge w:val="restart"/>
            <w:tcBorders>
              <w:bottom w:val="nil"/>
            </w:tcBorders>
          </w:tcPr>
          <w:p w14:paraId="2F488D1D" w14:textId="77777777" w:rsidR="008774E2" w:rsidRPr="00C15F0F" w:rsidRDefault="008774E2">
            <w:pPr>
              <w:rPr>
                <w:rFonts w:ascii="宋体" w:eastAsia="宋体" w:hAnsi="宋体" w:hint="eastAsia"/>
                <w:sz w:val="24"/>
                <w:szCs w:val="24"/>
              </w:rPr>
            </w:pPr>
          </w:p>
        </w:tc>
      </w:tr>
      <w:tr w:rsidR="008774E2" w14:paraId="29F65CAB" w14:textId="77777777">
        <w:trPr>
          <w:trHeight w:val="459"/>
          <w:jc w:val="center"/>
        </w:trPr>
        <w:tc>
          <w:tcPr>
            <w:tcW w:w="992" w:type="dxa"/>
            <w:vMerge/>
          </w:tcPr>
          <w:p w14:paraId="5DF354C8" w14:textId="77777777" w:rsidR="008774E2" w:rsidRDefault="008774E2">
            <w:pPr>
              <w:rPr>
                <w:rFonts w:ascii="宋体" w:eastAsia="宋体" w:hAnsi="宋体" w:hint="eastAsia"/>
                <w:sz w:val="24"/>
                <w:szCs w:val="24"/>
              </w:rPr>
            </w:pPr>
          </w:p>
        </w:tc>
        <w:tc>
          <w:tcPr>
            <w:tcW w:w="1700" w:type="dxa"/>
            <w:vMerge/>
          </w:tcPr>
          <w:p w14:paraId="5B086D59" w14:textId="77777777" w:rsidR="008774E2" w:rsidRDefault="008774E2">
            <w:pPr>
              <w:rPr>
                <w:rFonts w:ascii="宋体" w:eastAsia="宋体" w:hAnsi="宋体" w:hint="eastAsia"/>
                <w:sz w:val="24"/>
                <w:szCs w:val="24"/>
              </w:rPr>
            </w:pPr>
          </w:p>
        </w:tc>
        <w:tc>
          <w:tcPr>
            <w:tcW w:w="3826" w:type="dxa"/>
            <w:gridSpan w:val="2"/>
          </w:tcPr>
          <w:p w14:paraId="6D57D05D" w14:textId="77777777" w:rsidR="008774E2" w:rsidRPr="00C15F0F" w:rsidRDefault="00C15F0F">
            <w:pPr>
              <w:spacing w:before="110" w:line="222" w:lineRule="auto"/>
              <w:jc w:val="center"/>
              <w:rPr>
                <w:rFonts w:ascii="宋体" w:eastAsia="宋体" w:hAnsi="宋体" w:cs="宋体" w:hint="eastAsia"/>
                <w:sz w:val="24"/>
                <w:szCs w:val="24"/>
              </w:rPr>
            </w:pPr>
            <w:r w:rsidRPr="00C15F0F">
              <w:rPr>
                <w:rFonts w:ascii="宋体" w:eastAsia="宋体" w:hAnsi="宋体" w:cs="宋体"/>
                <w:spacing w:val="-2"/>
                <w:sz w:val="24"/>
                <w:szCs w:val="24"/>
              </w:rPr>
              <w:t>标的名称</w:t>
            </w:r>
          </w:p>
        </w:tc>
        <w:tc>
          <w:tcPr>
            <w:tcW w:w="3086" w:type="dxa"/>
          </w:tcPr>
          <w:p w14:paraId="5CE1623D" w14:textId="77777777" w:rsidR="008774E2" w:rsidRPr="00C15F0F" w:rsidRDefault="00C15F0F">
            <w:pPr>
              <w:spacing w:before="111" w:line="221" w:lineRule="auto"/>
              <w:ind w:left="208"/>
              <w:rPr>
                <w:rFonts w:ascii="宋体" w:eastAsia="宋体" w:hAnsi="宋体" w:cs="宋体" w:hint="eastAsia"/>
                <w:sz w:val="24"/>
                <w:szCs w:val="24"/>
              </w:rPr>
            </w:pPr>
            <w:r w:rsidRPr="00C15F0F">
              <w:rPr>
                <w:rFonts w:ascii="宋体" w:eastAsia="宋体" w:hAnsi="宋体" w:cs="宋体"/>
                <w:spacing w:val="-4"/>
                <w:sz w:val="24"/>
                <w:szCs w:val="24"/>
              </w:rPr>
              <w:t>中小企</w:t>
            </w:r>
            <w:r w:rsidRPr="00C15F0F">
              <w:rPr>
                <w:rFonts w:ascii="宋体" w:eastAsia="宋体" w:hAnsi="宋体" w:cs="宋体"/>
                <w:spacing w:val="-2"/>
                <w:sz w:val="24"/>
                <w:szCs w:val="24"/>
              </w:rPr>
              <w:t>业划分标准所属行业</w:t>
            </w:r>
          </w:p>
        </w:tc>
        <w:tc>
          <w:tcPr>
            <w:tcW w:w="178" w:type="dxa"/>
            <w:vMerge/>
            <w:tcBorders>
              <w:top w:val="nil"/>
              <w:bottom w:val="nil"/>
            </w:tcBorders>
          </w:tcPr>
          <w:p w14:paraId="4D82B213" w14:textId="77777777" w:rsidR="008774E2" w:rsidRPr="00C15F0F" w:rsidRDefault="008774E2">
            <w:pPr>
              <w:rPr>
                <w:rFonts w:ascii="宋体" w:eastAsia="宋体" w:hAnsi="宋体" w:hint="eastAsia"/>
                <w:sz w:val="24"/>
                <w:szCs w:val="24"/>
              </w:rPr>
            </w:pPr>
          </w:p>
        </w:tc>
      </w:tr>
      <w:tr w:rsidR="008774E2" w14:paraId="0BE37664" w14:textId="77777777">
        <w:trPr>
          <w:trHeight w:val="457"/>
          <w:jc w:val="center"/>
        </w:trPr>
        <w:tc>
          <w:tcPr>
            <w:tcW w:w="992" w:type="dxa"/>
            <w:vMerge/>
          </w:tcPr>
          <w:p w14:paraId="6B4DD6D3" w14:textId="77777777" w:rsidR="008774E2" w:rsidRDefault="008774E2">
            <w:pPr>
              <w:rPr>
                <w:rFonts w:ascii="宋体" w:eastAsia="宋体" w:hAnsi="宋体" w:hint="eastAsia"/>
                <w:sz w:val="24"/>
                <w:szCs w:val="24"/>
              </w:rPr>
            </w:pPr>
          </w:p>
        </w:tc>
        <w:tc>
          <w:tcPr>
            <w:tcW w:w="1700" w:type="dxa"/>
            <w:vMerge/>
          </w:tcPr>
          <w:p w14:paraId="24373A2A" w14:textId="77777777" w:rsidR="008774E2" w:rsidRDefault="008774E2">
            <w:pPr>
              <w:rPr>
                <w:rFonts w:ascii="宋体" w:eastAsia="宋体" w:hAnsi="宋体" w:hint="eastAsia"/>
                <w:sz w:val="24"/>
                <w:szCs w:val="24"/>
              </w:rPr>
            </w:pPr>
          </w:p>
        </w:tc>
        <w:tc>
          <w:tcPr>
            <w:tcW w:w="3826" w:type="dxa"/>
            <w:gridSpan w:val="2"/>
          </w:tcPr>
          <w:p w14:paraId="75BF2B1B" w14:textId="77777777" w:rsidR="008774E2" w:rsidRPr="00C15F0F" w:rsidRDefault="00C15F0F">
            <w:pPr>
              <w:jc w:val="center"/>
              <w:rPr>
                <w:rFonts w:ascii="宋体" w:eastAsia="宋体" w:hAnsi="宋体" w:cs="宋体" w:hint="eastAsia"/>
                <w:color w:val="auto"/>
                <w:spacing w:val="-2"/>
                <w:sz w:val="24"/>
                <w:szCs w:val="24"/>
              </w:rPr>
            </w:pPr>
            <w:r w:rsidRPr="00C15F0F">
              <w:rPr>
                <w:rFonts w:ascii="宋体" w:eastAsia="宋体" w:hAnsi="宋体" w:cs="宋体" w:hint="eastAsia"/>
                <w:color w:val="auto"/>
                <w:spacing w:val="-2"/>
                <w:sz w:val="24"/>
                <w:szCs w:val="24"/>
              </w:rPr>
              <w:t>生物反馈仪（一拖十）</w:t>
            </w:r>
          </w:p>
        </w:tc>
        <w:tc>
          <w:tcPr>
            <w:tcW w:w="3086" w:type="dxa"/>
            <w:vAlign w:val="center"/>
          </w:tcPr>
          <w:p w14:paraId="41E5A072" w14:textId="77777777" w:rsidR="008774E2" w:rsidRPr="00C15F0F" w:rsidRDefault="00C15F0F">
            <w:pPr>
              <w:jc w:val="center"/>
              <w:rPr>
                <w:rFonts w:ascii="宋体" w:eastAsia="宋体" w:hAnsi="宋体" w:hint="eastAsia"/>
                <w:sz w:val="24"/>
                <w:szCs w:val="24"/>
              </w:rPr>
            </w:pPr>
            <w:r w:rsidRPr="00C15F0F">
              <w:rPr>
                <w:rFonts w:ascii="宋体" w:eastAsia="宋体" w:hAnsi="宋体"/>
                <w:sz w:val="24"/>
                <w:szCs w:val="24"/>
              </w:rPr>
              <w:t>工业</w:t>
            </w:r>
          </w:p>
        </w:tc>
        <w:tc>
          <w:tcPr>
            <w:tcW w:w="178" w:type="dxa"/>
            <w:vMerge/>
            <w:tcBorders>
              <w:top w:val="nil"/>
              <w:bottom w:val="nil"/>
            </w:tcBorders>
          </w:tcPr>
          <w:p w14:paraId="21491626" w14:textId="77777777" w:rsidR="008774E2" w:rsidRPr="00C15F0F" w:rsidRDefault="008774E2">
            <w:pPr>
              <w:rPr>
                <w:rFonts w:ascii="宋体" w:eastAsia="宋体" w:hAnsi="宋体" w:hint="eastAsia"/>
                <w:sz w:val="24"/>
                <w:szCs w:val="24"/>
              </w:rPr>
            </w:pPr>
          </w:p>
        </w:tc>
      </w:tr>
      <w:tr w:rsidR="008774E2" w14:paraId="23C5A1AA" w14:textId="77777777">
        <w:trPr>
          <w:trHeight w:val="457"/>
          <w:jc w:val="center"/>
        </w:trPr>
        <w:tc>
          <w:tcPr>
            <w:tcW w:w="992" w:type="dxa"/>
            <w:vMerge/>
          </w:tcPr>
          <w:p w14:paraId="304191DA" w14:textId="77777777" w:rsidR="008774E2" w:rsidRDefault="008774E2">
            <w:pPr>
              <w:rPr>
                <w:rFonts w:ascii="宋体" w:eastAsia="宋体" w:hAnsi="宋体" w:hint="eastAsia"/>
                <w:sz w:val="24"/>
                <w:szCs w:val="24"/>
              </w:rPr>
            </w:pPr>
          </w:p>
        </w:tc>
        <w:tc>
          <w:tcPr>
            <w:tcW w:w="1700" w:type="dxa"/>
            <w:vMerge/>
          </w:tcPr>
          <w:p w14:paraId="5E852286" w14:textId="77777777" w:rsidR="008774E2" w:rsidRDefault="008774E2">
            <w:pPr>
              <w:rPr>
                <w:rFonts w:ascii="宋体" w:eastAsia="宋体" w:hAnsi="宋体" w:hint="eastAsia"/>
                <w:sz w:val="24"/>
                <w:szCs w:val="24"/>
              </w:rPr>
            </w:pPr>
          </w:p>
        </w:tc>
        <w:tc>
          <w:tcPr>
            <w:tcW w:w="3826" w:type="dxa"/>
            <w:gridSpan w:val="2"/>
          </w:tcPr>
          <w:p w14:paraId="348A4FB6" w14:textId="77777777" w:rsidR="008774E2" w:rsidRPr="00C15F0F" w:rsidRDefault="00C15F0F">
            <w:pPr>
              <w:jc w:val="center"/>
              <w:rPr>
                <w:rFonts w:ascii="宋体" w:eastAsia="宋体" w:hAnsi="宋体" w:cs="宋体" w:hint="eastAsia"/>
                <w:color w:val="auto"/>
                <w:spacing w:val="-2"/>
                <w:sz w:val="24"/>
                <w:szCs w:val="24"/>
              </w:rPr>
            </w:pPr>
            <w:r w:rsidRPr="00C15F0F">
              <w:rPr>
                <w:rFonts w:ascii="宋体" w:eastAsia="宋体" w:hAnsi="宋体" w:cs="宋体" w:hint="eastAsia"/>
                <w:color w:val="auto"/>
                <w:spacing w:val="-2"/>
                <w:sz w:val="24"/>
                <w:szCs w:val="24"/>
              </w:rPr>
              <w:t>计算机化认知矫正治疗仪（一拖十）</w:t>
            </w:r>
          </w:p>
        </w:tc>
        <w:tc>
          <w:tcPr>
            <w:tcW w:w="3086" w:type="dxa"/>
            <w:vAlign w:val="center"/>
          </w:tcPr>
          <w:p w14:paraId="3920DB93" w14:textId="77777777" w:rsidR="008774E2" w:rsidRPr="00C15F0F" w:rsidRDefault="00C15F0F">
            <w:pPr>
              <w:jc w:val="center"/>
              <w:rPr>
                <w:rFonts w:ascii="宋体" w:eastAsia="宋体" w:hAnsi="宋体" w:hint="eastAsia"/>
                <w:sz w:val="24"/>
                <w:szCs w:val="24"/>
              </w:rPr>
            </w:pPr>
            <w:r w:rsidRPr="00C15F0F">
              <w:rPr>
                <w:rFonts w:ascii="宋体" w:eastAsia="宋体" w:hAnsi="宋体"/>
                <w:sz w:val="24"/>
                <w:szCs w:val="24"/>
              </w:rPr>
              <w:t>工业</w:t>
            </w:r>
          </w:p>
        </w:tc>
        <w:tc>
          <w:tcPr>
            <w:tcW w:w="178" w:type="dxa"/>
            <w:tcBorders>
              <w:top w:val="nil"/>
              <w:bottom w:val="nil"/>
            </w:tcBorders>
          </w:tcPr>
          <w:p w14:paraId="3C9463CE" w14:textId="77777777" w:rsidR="008774E2" w:rsidRPr="00C15F0F" w:rsidRDefault="008774E2">
            <w:pPr>
              <w:rPr>
                <w:rFonts w:ascii="宋体" w:eastAsia="宋体" w:hAnsi="宋体" w:hint="eastAsia"/>
                <w:sz w:val="24"/>
                <w:szCs w:val="24"/>
              </w:rPr>
            </w:pPr>
          </w:p>
        </w:tc>
      </w:tr>
      <w:tr w:rsidR="008774E2" w14:paraId="0834C368" w14:textId="77777777">
        <w:trPr>
          <w:trHeight w:val="457"/>
          <w:jc w:val="center"/>
        </w:trPr>
        <w:tc>
          <w:tcPr>
            <w:tcW w:w="992" w:type="dxa"/>
            <w:vMerge/>
          </w:tcPr>
          <w:p w14:paraId="6FD7C9B3" w14:textId="77777777" w:rsidR="008774E2" w:rsidRDefault="008774E2">
            <w:pPr>
              <w:rPr>
                <w:rFonts w:ascii="宋体" w:eastAsia="宋体" w:hAnsi="宋体" w:hint="eastAsia"/>
                <w:sz w:val="24"/>
                <w:szCs w:val="24"/>
              </w:rPr>
            </w:pPr>
          </w:p>
        </w:tc>
        <w:tc>
          <w:tcPr>
            <w:tcW w:w="1700" w:type="dxa"/>
            <w:vMerge/>
          </w:tcPr>
          <w:p w14:paraId="4461DB27" w14:textId="77777777" w:rsidR="008774E2" w:rsidRDefault="008774E2">
            <w:pPr>
              <w:rPr>
                <w:rFonts w:ascii="宋体" w:eastAsia="宋体" w:hAnsi="宋体" w:hint="eastAsia"/>
                <w:sz w:val="24"/>
                <w:szCs w:val="24"/>
              </w:rPr>
            </w:pPr>
          </w:p>
        </w:tc>
        <w:tc>
          <w:tcPr>
            <w:tcW w:w="3826" w:type="dxa"/>
            <w:gridSpan w:val="2"/>
          </w:tcPr>
          <w:p w14:paraId="79213C35" w14:textId="77777777" w:rsidR="008774E2" w:rsidRPr="00C15F0F" w:rsidRDefault="00C15F0F">
            <w:pPr>
              <w:jc w:val="center"/>
              <w:rPr>
                <w:rFonts w:ascii="宋体" w:eastAsia="宋体" w:hAnsi="宋体" w:cs="宋体" w:hint="eastAsia"/>
                <w:color w:val="auto"/>
                <w:spacing w:val="-2"/>
                <w:sz w:val="24"/>
                <w:szCs w:val="24"/>
              </w:rPr>
            </w:pPr>
            <w:r w:rsidRPr="00C15F0F">
              <w:rPr>
                <w:rFonts w:ascii="宋体" w:eastAsia="宋体" w:hAnsi="宋体" w:cs="宋体" w:hint="eastAsia"/>
                <w:color w:val="auto"/>
                <w:spacing w:val="-2"/>
                <w:sz w:val="24"/>
                <w:szCs w:val="24"/>
              </w:rPr>
              <w:t>脑循环治疗仪</w:t>
            </w:r>
          </w:p>
        </w:tc>
        <w:tc>
          <w:tcPr>
            <w:tcW w:w="3086" w:type="dxa"/>
            <w:vAlign w:val="center"/>
          </w:tcPr>
          <w:p w14:paraId="0B0FC3AE" w14:textId="77777777" w:rsidR="008774E2" w:rsidRPr="00C15F0F" w:rsidRDefault="00C15F0F">
            <w:pPr>
              <w:jc w:val="center"/>
              <w:rPr>
                <w:rFonts w:ascii="宋体" w:eastAsia="宋体" w:hAnsi="宋体" w:hint="eastAsia"/>
                <w:sz w:val="24"/>
                <w:szCs w:val="24"/>
              </w:rPr>
            </w:pPr>
            <w:r w:rsidRPr="00C15F0F">
              <w:rPr>
                <w:rFonts w:ascii="宋体" w:eastAsia="宋体" w:hAnsi="宋体"/>
                <w:sz w:val="24"/>
                <w:szCs w:val="24"/>
              </w:rPr>
              <w:t>工业</w:t>
            </w:r>
          </w:p>
        </w:tc>
        <w:tc>
          <w:tcPr>
            <w:tcW w:w="178" w:type="dxa"/>
            <w:tcBorders>
              <w:top w:val="nil"/>
              <w:bottom w:val="nil"/>
            </w:tcBorders>
          </w:tcPr>
          <w:p w14:paraId="76D29897" w14:textId="77777777" w:rsidR="008774E2" w:rsidRPr="00C15F0F" w:rsidRDefault="008774E2">
            <w:pPr>
              <w:rPr>
                <w:rFonts w:ascii="宋体" w:eastAsia="宋体" w:hAnsi="宋体" w:hint="eastAsia"/>
                <w:sz w:val="24"/>
                <w:szCs w:val="24"/>
              </w:rPr>
            </w:pPr>
          </w:p>
        </w:tc>
      </w:tr>
      <w:tr w:rsidR="008774E2" w14:paraId="471BA44A" w14:textId="77777777">
        <w:trPr>
          <w:trHeight w:val="941"/>
          <w:jc w:val="center"/>
        </w:trPr>
        <w:tc>
          <w:tcPr>
            <w:tcW w:w="992" w:type="dxa"/>
            <w:vAlign w:val="center"/>
          </w:tcPr>
          <w:p w14:paraId="6B392BA5" w14:textId="77777777" w:rsidR="008774E2" w:rsidRDefault="00C15F0F">
            <w:pPr>
              <w:spacing w:before="69" w:line="201" w:lineRule="auto"/>
              <w:ind w:left="252"/>
              <w:rPr>
                <w:rFonts w:ascii="宋体" w:eastAsia="宋体" w:hAnsi="宋体" w:hint="eastAsia"/>
                <w:sz w:val="24"/>
                <w:szCs w:val="24"/>
              </w:rPr>
            </w:pPr>
            <w:r>
              <w:rPr>
                <w:rFonts w:ascii="宋体" w:eastAsia="宋体" w:hAnsi="宋体"/>
                <w:spacing w:val="10"/>
                <w:sz w:val="24"/>
                <w:szCs w:val="24"/>
              </w:rPr>
              <w:t>11.2</w:t>
            </w:r>
          </w:p>
        </w:tc>
        <w:tc>
          <w:tcPr>
            <w:tcW w:w="1700" w:type="dxa"/>
            <w:vAlign w:val="center"/>
          </w:tcPr>
          <w:p w14:paraId="0B4C41FF" w14:textId="77777777" w:rsidR="008774E2" w:rsidRDefault="00C15F0F">
            <w:pPr>
              <w:spacing w:before="78" w:line="219" w:lineRule="auto"/>
              <w:ind w:left="377"/>
              <w:rPr>
                <w:rFonts w:ascii="宋体" w:eastAsia="宋体" w:hAnsi="宋体" w:cs="宋体" w:hint="eastAsia"/>
                <w:sz w:val="24"/>
                <w:szCs w:val="24"/>
              </w:rPr>
            </w:pPr>
            <w:r>
              <w:rPr>
                <w:rFonts w:ascii="宋体" w:eastAsia="宋体" w:hAnsi="宋体" w:cs="宋体"/>
                <w:spacing w:val="-4"/>
                <w:sz w:val="24"/>
                <w:szCs w:val="24"/>
              </w:rPr>
              <w:t>投</w:t>
            </w:r>
            <w:r>
              <w:rPr>
                <w:rFonts w:ascii="宋体" w:eastAsia="宋体" w:hAnsi="宋体" w:cs="宋体"/>
                <w:spacing w:val="-2"/>
                <w:sz w:val="24"/>
                <w:szCs w:val="24"/>
              </w:rPr>
              <w:t>标报价</w:t>
            </w:r>
          </w:p>
        </w:tc>
        <w:tc>
          <w:tcPr>
            <w:tcW w:w="7090" w:type="dxa"/>
            <w:gridSpan w:val="4"/>
          </w:tcPr>
          <w:p w14:paraId="078C7A3B" w14:textId="77777777" w:rsidR="008774E2" w:rsidRPr="00C15F0F" w:rsidRDefault="00C15F0F">
            <w:pPr>
              <w:spacing w:before="39" w:line="219" w:lineRule="auto"/>
              <w:ind w:left="117"/>
              <w:rPr>
                <w:rFonts w:ascii="宋体" w:eastAsia="宋体" w:hAnsi="宋体" w:cs="宋体" w:hint="eastAsia"/>
                <w:sz w:val="24"/>
                <w:szCs w:val="24"/>
              </w:rPr>
            </w:pPr>
            <w:r w:rsidRPr="00C15F0F">
              <w:rPr>
                <w:rFonts w:ascii="宋体" w:eastAsia="宋体" w:hAnsi="宋体" w:cs="宋体"/>
                <w:spacing w:val="-7"/>
                <w:sz w:val="24"/>
                <w:szCs w:val="24"/>
              </w:rPr>
              <w:t>投</w:t>
            </w:r>
            <w:r w:rsidRPr="00C15F0F">
              <w:rPr>
                <w:rFonts w:ascii="宋体" w:eastAsia="宋体" w:hAnsi="宋体" w:cs="宋体"/>
                <w:spacing w:val="-6"/>
                <w:sz w:val="24"/>
                <w:szCs w:val="24"/>
              </w:rPr>
              <w:t>标报价的特殊规定:</w:t>
            </w:r>
          </w:p>
          <w:p w14:paraId="3339CB74" w14:textId="77777777" w:rsidR="008774E2" w:rsidRPr="00C15F0F" w:rsidRDefault="00C15F0F">
            <w:pPr>
              <w:spacing w:before="27" w:line="221" w:lineRule="auto"/>
              <w:ind w:left="126"/>
              <w:rPr>
                <w:rFonts w:ascii="宋体" w:eastAsia="宋体" w:hAnsi="宋体" w:cs="宋体" w:hint="eastAsia"/>
                <w:sz w:val="24"/>
                <w:szCs w:val="24"/>
              </w:rPr>
            </w:pPr>
            <w:r w:rsidRPr="00C15F0F">
              <w:rPr>
                <w:rFonts w:ascii="宋体" w:eastAsia="宋体" w:hAnsi="宋体" w:hint="eastAsia"/>
                <w:b/>
                <w:bCs/>
                <w:color w:val="auto"/>
                <w:spacing w:val="1"/>
                <w:sz w:val="24"/>
                <w:szCs w:val="24"/>
              </w:rPr>
              <w:t>■</w:t>
            </w:r>
            <w:r w:rsidRPr="00C15F0F">
              <w:rPr>
                <w:rFonts w:ascii="宋体" w:eastAsia="宋体" w:hAnsi="宋体" w:cs="宋体"/>
                <w:spacing w:val="29"/>
                <w:sz w:val="24"/>
                <w:szCs w:val="24"/>
              </w:rPr>
              <w:t>无</w:t>
            </w:r>
          </w:p>
          <w:p w14:paraId="4B3EE673" w14:textId="77777777" w:rsidR="008774E2" w:rsidRPr="00C15F0F" w:rsidRDefault="00C15F0F">
            <w:pPr>
              <w:spacing w:before="22" w:line="215" w:lineRule="auto"/>
              <w:ind w:left="126"/>
              <w:rPr>
                <w:rFonts w:ascii="宋体" w:eastAsia="宋体" w:hAnsi="宋体" w:cs="宋体" w:hint="eastAsia"/>
                <w:sz w:val="24"/>
                <w:szCs w:val="24"/>
              </w:rPr>
            </w:pPr>
            <w:r w:rsidRPr="00C15F0F">
              <w:rPr>
                <w:rFonts w:ascii="宋体" w:eastAsia="宋体" w:hAnsi="宋体"/>
                <w:spacing w:val="-16"/>
                <w:sz w:val="24"/>
                <w:szCs w:val="24"/>
              </w:rPr>
              <w:t>□</w:t>
            </w:r>
            <w:r w:rsidRPr="00C15F0F">
              <w:rPr>
                <w:rFonts w:ascii="宋体" w:eastAsia="宋体" w:hAnsi="宋体" w:cs="宋体"/>
                <w:spacing w:val="-9"/>
                <w:sz w:val="24"/>
                <w:szCs w:val="24"/>
              </w:rPr>
              <w:t>有</w:t>
            </w:r>
            <w:r w:rsidRPr="00C15F0F">
              <w:rPr>
                <w:rFonts w:ascii="宋体" w:eastAsia="宋体" w:hAnsi="宋体" w:cs="宋体"/>
                <w:spacing w:val="-8"/>
                <w:sz w:val="24"/>
                <w:szCs w:val="24"/>
              </w:rPr>
              <w:t>，具体情形:</w:t>
            </w:r>
            <w:r w:rsidRPr="00C15F0F">
              <w:rPr>
                <w:rFonts w:ascii="宋体" w:eastAsia="宋体" w:hAnsi="宋体"/>
                <w:spacing w:val="-8"/>
                <w:sz w:val="24"/>
                <w:szCs w:val="24"/>
              </w:rPr>
              <w:t>_____</w:t>
            </w:r>
            <w:r w:rsidRPr="00C15F0F">
              <w:rPr>
                <w:rFonts w:ascii="宋体" w:eastAsia="宋体" w:hAnsi="宋体"/>
                <w:spacing w:val="-8"/>
                <w:sz w:val="24"/>
                <w:szCs w:val="24"/>
                <w:u w:val="single"/>
              </w:rPr>
              <w:t xml:space="preserve">      </w:t>
            </w:r>
            <w:r w:rsidRPr="00C15F0F">
              <w:rPr>
                <w:rFonts w:ascii="宋体" w:eastAsia="宋体" w:hAnsi="宋体" w:cs="宋体"/>
                <w:spacing w:val="-8"/>
                <w:sz w:val="24"/>
                <w:szCs w:val="24"/>
              </w:rPr>
              <w:t>。</w:t>
            </w:r>
          </w:p>
        </w:tc>
      </w:tr>
      <w:tr w:rsidR="008774E2" w14:paraId="150A6F32" w14:textId="77777777">
        <w:trPr>
          <w:trHeight w:val="606"/>
          <w:jc w:val="center"/>
        </w:trPr>
        <w:tc>
          <w:tcPr>
            <w:tcW w:w="992" w:type="dxa"/>
            <w:vAlign w:val="center"/>
          </w:tcPr>
          <w:p w14:paraId="0A7A94E9" w14:textId="77777777" w:rsidR="008774E2" w:rsidRDefault="00C15F0F">
            <w:pPr>
              <w:spacing w:before="69" w:line="201" w:lineRule="auto"/>
              <w:ind w:left="253"/>
              <w:rPr>
                <w:rFonts w:ascii="宋体" w:eastAsia="宋体" w:hAnsi="宋体" w:hint="eastAsia"/>
                <w:sz w:val="24"/>
                <w:szCs w:val="24"/>
              </w:rPr>
            </w:pPr>
            <w:r>
              <w:rPr>
                <w:rFonts w:ascii="宋体" w:eastAsia="宋体" w:hAnsi="宋体"/>
                <w:spacing w:val="10"/>
                <w:sz w:val="24"/>
                <w:szCs w:val="24"/>
              </w:rPr>
              <w:t>12.1</w:t>
            </w:r>
          </w:p>
        </w:tc>
        <w:tc>
          <w:tcPr>
            <w:tcW w:w="1700" w:type="dxa"/>
            <w:vMerge w:val="restart"/>
            <w:tcBorders>
              <w:bottom w:val="nil"/>
            </w:tcBorders>
            <w:vAlign w:val="center"/>
          </w:tcPr>
          <w:p w14:paraId="1BAF62F2" w14:textId="77777777" w:rsidR="008774E2" w:rsidRDefault="00C15F0F">
            <w:pPr>
              <w:spacing w:before="78" w:line="221" w:lineRule="auto"/>
              <w:ind w:left="257"/>
              <w:rPr>
                <w:rFonts w:ascii="宋体" w:eastAsia="宋体" w:hAnsi="宋体" w:cs="宋体" w:hint="eastAsia"/>
                <w:sz w:val="24"/>
                <w:szCs w:val="24"/>
              </w:rPr>
            </w:pPr>
            <w:r>
              <w:rPr>
                <w:rFonts w:ascii="宋体" w:eastAsia="宋体" w:hAnsi="宋体" w:cs="宋体"/>
                <w:spacing w:val="-2"/>
                <w:sz w:val="24"/>
                <w:szCs w:val="24"/>
              </w:rPr>
              <w:t>投标保证金</w:t>
            </w:r>
          </w:p>
        </w:tc>
        <w:tc>
          <w:tcPr>
            <w:tcW w:w="7090" w:type="dxa"/>
            <w:gridSpan w:val="4"/>
          </w:tcPr>
          <w:p w14:paraId="3273AF83" w14:textId="77777777" w:rsidR="008774E2" w:rsidRPr="00C15F0F" w:rsidRDefault="00C15F0F">
            <w:pPr>
              <w:spacing w:before="36" w:line="220" w:lineRule="auto"/>
              <w:ind w:left="117"/>
              <w:rPr>
                <w:rFonts w:ascii="宋体" w:eastAsia="宋体" w:hAnsi="宋体" w:cs="宋体" w:hint="eastAsia"/>
                <w:color w:val="auto"/>
                <w:sz w:val="24"/>
                <w:szCs w:val="24"/>
              </w:rPr>
            </w:pPr>
            <w:r w:rsidRPr="00C15F0F">
              <w:rPr>
                <w:rFonts w:ascii="宋体" w:eastAsia="宋体" w:hAnsi="宋体" w:cs="宋体" w:hint="eastAsia"/>
                <w:color w:val="auto"/>
                <w:sz w:val="24"/>
                <w:szCs w:val="24"/>
              </w:rPr>
              <w:t>1</w:t>
            </w:r>
            <w:r w:rsidRPr="00C15F0F">
              <w:rPr>
                <w:rFonts w:ascii="宋体" w:eastAsia="宋体" w:hAnsi="宋体" w:cs="宋体"/>
                <w:color w:val="auto"/>
                <w:sz w:val="24"/>
                <w:szCs w:val="24"/>
              </w:rPr>
              <w:t>.投标保证金金额:</w:t>
            </w:r>
            <w:r w:rsidRPr="00C15F0F">
              <w:rPr>
                <w:rFonts w:ascii="宋体" w:eastAsia="宋体" w:hAnsi="宋体" w:cs="宋体" w:hint="eastAsia"/>
                <w:color w:val="auto"/>
                <w:sz w:val="24"/>
                <w:szCs w:val="24"/>
              </w:rPr>
              <w:t>23200元。</w:t>
            </w:r>
          </w:p>
          <w:p w14:paraId="1B210703" w14:textId="77777777" w:rsidR="008774E2" w:rsidRPr="00C15F0F" w:rsidRDefault="00C15F0F">
            <w:pPr>
              <w:spacing w:before="36" w:line="220" w:lineRule="auto"/>
              <w:ind w:left="117"/>
              <w:rPr>
                <w:rFonts w:ascii="宋体" w:eastAsia="宋体" w:hAnsi="宋体" w:cs="宋体" w:hint="eastAsia"/>
                <w:color w:val="auto"/>
                <w:sz w:val="24"/>
                <w:szCs w:val="24"/>
              </w:rPr>
            </w:pPr>
            <w:r w:rsidRPr="00C15F0F">
              <w:rPr>
                <w:rFonts w:ascii="宋体" w:eastAsia="宋体" w:hAnsi="宋体" w:cs="宋体" w:hint="eastAsia"/>
                <w:color w:val="auto"/>
                <w:sz w:val="24"/>
                <w:szCs w:val="24"/>
              </w:rPr>
              <w:t>2</w:t>
            </w:r>
            <w:r w:rsidRPr="00C15F0F">
              <w:rPr>
                <w:rFonts w:ascii="宋体" w:eastAsia="宋体" w:hAnsi="宋体" w:cs="宋体"/>
                <w:color w:val="auto"/>
                <w:sz w:val="24"/>
                <w:szCs w:val="24"/>
              </w:rPr>
              <w:t>.</w:t>
            </w:r>
            <w:r w:rsidRPr="00C15F0F">
              <w:rPr>
                <w:rFonts w:ascii="宋体" w:eastAsia="宋体" w:hAnsi="宋体" w:cs="宋体" w:hint="eastAsia"/>
                <w:color w:val="auto"/>
                <w:sz w:val="24"/>
                <w:szCs w:val="24"/>
              </w:rPr>
              <w:t>投标保证金递交形式:支票、汇票、本票或者金融机构、担保机构出具的保函等非现金形式提交。</w:t>
            </w:r>
          </w:p>
          <w:p w14:paraId="5D16D06F" w14:textId="77777777" w:rsidR="008774E2" w:rsidRPr="00C15F0F" w:rsidRDefault="00C15F0F">
            <w:pPr>
              <w:spacing w:before="27" w:line="214" w:lineRule="auto"/>
              <w:ind w:left="117"/>
              <w:rPr>
                <w:rFonts w:ascii="宋体" w:eastAsia="宋体" w:hAnsi="宋体" w:cs="宋体" w:hint="eastAsia"/>
                <w:color w:val="auto"/>
                <w:sz w:val="24"/>
                <w:szCs w:val="24"/>
              </w:rPr>
            </w:pPr>
            <w:r w:rsidRPr="00C15F0F">
              <w:rPr>
                <w:rFonts w:ascii="宋体" w:eastAsia="宋体" w:hAnsi="宋体" w:cs="宋体" w:hint="eastAsia"/>
                <w:color w:val="auto"/>
                <w:sz w:val="24"/>
                <w:szCs w:val="24"/>
              </w:rPr>
              <w:t>3</w:t>
            </w:r>
            <w:r w:rsidRPr="00C15F0F">
              <w:rPr>
                <w:rFonts w:ascii="宋体" w:eastAsia="宋体" w:hAnsi="宋体" w:cs="宋体"/>
                <w:color w:val="auto"/>
                <w:sz w:val="24"/>
                <w:szCs w:val="24"/>
              </w:rPr>
              <w:t>.投标保证金收受人信息:</w:t>
            </w:r>
          </w:p>
          <w:p w14:paraId="4F472411" w14:textId="77777777" w:rsidR="008774E2" w:rsidRPr="00C15F0F" w:rsidRDefault="00C15F0F">
            <w:pPr>
              <w:spacing w:before="27" w:line="213" w:lineRule="auto"/>
              <w:ind w:left="117"/>
              <w:rPr>
                <w:rFonts w:ascii="宋体" w:eastAsia="宋体" w:hAnsi="宋体" w:cs="宋体" w:hint="eastAsia"/>
                <w:snapToGrid/>
                <w:color w:val="auto"/>
                <w:sz w:val="24"/>
                <w:szCs w:val="24"/>
              </w:rPr>
            </w:pPr>
            <w:r w:rsidRPr="00C15F0F">
              <w:rPr>
                <w:rFonts w:ascii="宋体" w:eastAsia="宋体" w:hAnsi="宋体" w:cs="宋体" w:hint="eastAsia"/>
                <w:color w:val="auto"/>
                <w:sz w:val="24"/>
                <w:szCs w:val="24"/>
              </w:rPr>
              <w:t>账户名称:中</w:t>
            </w:r>
            <w:proofErr w:type="gramStart"/>
            <w:r w:rsidRPr="00C15F0F">
              <w:rPr>
                <w:rFonts w:ascii="宋体" w:eastAsia="宋体" w:hAnsi="宋体" w:cs="宋体" w:hint="eastAsia"/>
                <w:color w:val="auto"/>
                <w:sz w:val="24"/>
                <w:szCs w:val="24"/>
              </w:rPr>
              <w:t>源联盛咨询</w:t>
            </w:r>
            <w:proofErr w:type="gramEnd"/>
            <w:r w:rsidRPr="00C15F0F">
              <w:rPr>
                <w:rFonts w:ascii="宋体" w:eastAsia="宋体" w:hAnsi="宋体" w:cs="宋体" w:hint="eastAsia"/>
                <w:color w:val="auto"/>
                <w:sz w:val="24"/>
                <w:szCs w:val="24"/>
              </w:rPr>
              <w:t>(北京)有限公司</w:t>
            </w:r>
          </w:p>
          <w:p w14:paraId="773F6FAC" w14:textId="77777777" w:rsidR="008774E2" w:rsidRPr="00C15F0F" w:rsidRDefault="00C15F0F">
            <w:pPr>
              <w:spacing w:before="27" w:line="213" w:lineRule="auto"/>
              <w:ind w:left="117"/>
              <w:rPr>
                <w:rFonts w:ascii="宋体" w:eastAsia="宋体" w:hAnsi="宋体" w:cs="宋体" w:hint="eastAsia"/>
                <w:color w:val="auto"/>
                <w:sz w:val="24"/>
                <w:szCs w:val="24"/>
              </w:rPr>
            </w:pPr>
            <w:r w:rsidRPr="00C15F0F">
              <w:rPr>
                <w:rFonts w:ascii="宋体" w:eastAsia="宋体" w:hAnsi="宋体" w:cs="宋体" w:hint="eastAsia"/>
                <w:color w:val="auto"/>
                <w:sz w:val="24"/>
                <w:szCs w:val="24"/>
              </w:rPr>
              <w:t>开户银行:中国银行北京天华支行</w:t>
            </w:r>
          </w:p>
          <w:p w14:paraId="57AC0EF9" w14:textId="77777777" w:rsidR="008774E2" w:rsidRPr="00C15F0F" w:rsidRDefault="00C15F0F">
            <w:pPr>
              <w:spacing w:before="27" w:line="214" w:lineRule="auto"/>
              <w:ind w:left="117"/>
              <w:rPr>
                <w:rFonts w:ascii="宋体" w:eastAsia="宋体" w:hAnsi="宋体" w:cs="宋体" w:hint="eastAsia"/>
                <w:color w:val="auto"/>
                <w:sz w:val="24"/>
                <w:szCs w:val="24"/>
              </w:rPr>
            </w:pPr>
            <w:proofErr w:type="gramStart"/>
            <w:r w:rsidRPr="00C15F0F">
              <w:rPr>
                <w:rFonts w:ascii="宋体" w:eastAsia="宋体" w:hAnsi="宋体" w:cs="宋体" w:hint="eastAsia"/>
                <w:color w:val="auto"/>
                <w:sz w:val="24"/>
                <w:szCs w:val="24"/>
              </w:rPr>
              <w:t>账</w:t>
            </w:r>
            <w:proofErr w:type="gramEnd"/>
            <w:r w:rsidRPr="00C15F0F">
              <w:rPr>
                <w:rFonts w:ascii="宋体" w:eastAsia="宋体" w:hAnsi="宋体" w:cs="宋体" w:hint="eastAsia"/>
                <w:color w:val="auto"/>
                <w:sz w:val="24"/>
                <w:szCs w:val="24"/>
              </w:rPr>
              <w:t xml:space="preserve">    号:344171207755 (仅作为递交投标保证金使用)</w:t>
            </w:r>
          </w:p>
          <w:p w14:paraId="7EC73919" w14:textId="77777777" w:rsidR="008774E2" w:rsidRPr="00C15F0F" w:rsidRDefault="00C15F0F">
            <w:pPr>
              <w:spacing w:before="27" w:line="214" w:lineRule="auto"/>
              <w:ind w:left="117"/>
              <w:rPr>
                <w:rFonts w:ascii="宋体" w:eastAsia="宋体" w:hAnsi="宋体" w:cs="宋体" w:hint="eastAsia"/>
                <w:color w:val="auto"/>
                <w:sz w:val="24"/>
                <w:szCs w:val="24"/>
              </w:rPr>
            </w:pPr>
            <w:r w:rsidRPr="00C15F0F">
              <w:rPr>
                <w:rFonts w:ascii="宋体" w:eastAsia="宋体" w:hAnsi="宋体" w:cs="宋体" w:hint="eastAsia"/>
                <w:color w:val="auto"/>
                <w:sz w:val="24"/>
                <w:szCs w:val="24"/>
              </w:rPr>
              <w:t>递交投标保证金需注明所递交项目的采购编号，如分包则需</w:t>
            </w:r>
            <w:proofErr w:type="gramStart"/>
            <w:r w:rsidRPr="00C15F0F">
              <w:rPr>
                <w:rFonts w:ascii="宋体" w:eastAsia="宋体" w:hAnsi="宋体" w:cs="宋体" w:hint="eastAsia"/>
                <w:color w:val="auto"/>
                <w:sz w:val="24"/>
                <w:szCs w:val="24"/>
              </w:rPr>
              <w:t>注明包号</w:t>
            </w:r>
            <w:proofErr w:type="gramEnd"/>
            <w:r w:rsidRPr="00C15F0F">
              <w:rPr>
                <w:rFonts w:ascii="宋体" w:eastAsia="宋体" w:hAnsi="宋体" w:cs="宋体" w:hint="eastAsia"/>
                <w:color w:val="auto"/>
                <w:sz w:val="24"/>
                <w:szCs w:val="24"/>
              </w:rPr>
              <w:t>(例如:Z</w:t>
            </w:r>
            <w:r w:rsidRPr="00C15F0F">
              <w:rPr>
                <w:rFonts w:ascii="宋体" w:eastAsia="宋体" w:hAnsi="宋体" w:cs="宋体"/>
                <w:color w:val="auto"/>
                <w:sz w:val="24"/>
                <w:szCs w:val="24"/>
              </w:rPr>
              <w:t>YLS</w:t>
            </w:r>
            <w:r w:rsidRPr="00C15F0F">
              <w:rPr>
                <w:rFonts w:ascii="宋体" w:eastAsia="宋体" w:hAnsi="宋体" w:cs="宋体" w:hint="eastAsia"/>
                <w:color w:val="auto"/>
                <w:sz w:val="24"/>
                <w:szCs w:val="24"/>
              </w:rPr>
              <w:t>-ZB-202</w:t>
            </w:r>
            <w:r w:rsidRPr="00C15F0F">
              <w:rPr>
                <w:rFonts w:ascii="宋体" w:eastAsia="宋体" w:hAnsi="宋体" w:cs="宋体"/>
                <w:color w:val="auto"/>
                <w:sz w:val="24"/>
                <w:szCs w:val="24"/>
              </w:rPr>
              <w:t>5</w:t>
            </w:r>
            <w:r w:rsidRPr="00C15F0F">
              <w:rPr>
                <w:rFonts w:ascii="宋体" w:eastAsia="宋体" w:hAnsi="宋体" w:cs="宋体" w:hint="eastAsia"/>
                <w:color w:val="auto"/>
                <w:sz w:val="24"/>
                <w:szCs w:val="24"/>
              </w:rPr>
              <w:t>XXXXX,第X包)</w:t>
            </w:r>
          </w:p>
          <w:p w14:paraId="3BE681B2" w14:textId="77777777" w:rsidR="008774E2" w:rsidRPr="00C15F0F" w:rsidRDefault="00C15F0F">
            <w:pPr>
              <w:spacing w:before="27" w:line="214" w:lineRule="auto"/>
              <w:ind w:left="117"/>
              <w:rPr>
                <w:rFonts w:ascii="宋体" w:eastAsia="宋体" w:hAnsi="宋体" w:cs="宋体" w:hint="eastAsia"/>
                <w:sz w:val="24"/>
                <w:szCs w:val="24"/>
              </w:rPr>
            </w:pPr>
            <w:r w:rsidRPr="00C15F0F">
              <w:rPr>
                <w:rFonts w:ascii="宋体" w:eastAsia="宋体" w:hAnsi="宋体" w:cs="宋体" w:hint="eastAsia"/>
                <w:color w:val="auto"/>
                <w:sz w:val="24"/>
                <w:szCs w:val="24"/>
              </w:rPr>
              <w:t>4</w:t>
            </w:r>
            <w:r w:rsidRPr="00C15F0F">
              <w:rPr>
                <w:rFonts w:ascii="宋体" w:eastAsia="宋体" w:hAnsi="宋体" w:cs="宋体"/>
                <w:color w:val="auto"/>
                <w:sz w:val="24"/>
                <w:szCs w:val="24"/>
              </w:rPr>
              <w:t>.</w:t>
            </w:r>
            <w:r w:rsidRPr="00C15F0F">
              <w:rPr>
                <w:rFonts w:ascii="宋体" w:eastAsia="宋体" w:hAnsi="宋体" w:cs="宋体" w:hint="eastAsia"/>
                <w:color w:val="auto"/>
                <w:sz w:val="24"/>
                <w:szCs w:val="24"/>
              </w:rPr>
              <w:t>投标保证金递交截止时间:同</w:t>
            </w:r>
            <w:r w:rsidRPr="00C15F0F">
              <w:rPr>
                <w:rFonts w:ascii="宋体" w:eastAsia="宋体" w:hAnsi="宋体" w:cs="宋体"/>
                <w:color w:val="auto"/>
                <w:sz w:val="24"/>
                <w:szCs w:val="24"/>
              </w:rPr>
              <w:t>开标时间</w:t>
            </w:r>
          </w:p>
        </w:tc>
      </w:tr>
      <w:tr w:rsidR="008774E2" w14:paraId="583AAE04" w14:textId="77777777">
        <w:trPr>
          <w:trHeight w:val="939"/>
          <w:jc w:val="center"/>
        </w:trPr>
        <w:tc>
          <w:tcPr>
            <w:tcW w:w="992" w:type="dxa"/>
            <w:vAlign w:val="center"/>
          </w:tcPr>
          <w:p w14:paraId="4C58895C" w14:textId="77777777" w:rsidR="008774E2" w:rsidRDefault="00C15F0F">
            <w:pPr>
              <w:spacing w:before="69" w:line="201" w:lineRule="auto"/>
              <w:ind w:left="140"/>
              <w:rPr>
                <w:rFonts w:ascii="宋体" w:eastAsia="宋体" w:hAnsi="宋体" w:hint="eastAsia"/>
                <w:sz w:val="24"/>
                <w:szCs w:val="24"/>
              </w:rPr>
            </w:pPr>
            <w:r>
              <w:rPr>
                <w:rFonts w:ascii="宋体" w:eastAsia="宋体" w:hAnsi="宋体"/>
                <w:spacing w:val="13"/>
                <w:sz w:val="24"/>
                <w:szCs w:val="24"/>
              </w:rPr>
              <w:t>1</w:t>
            </w:r>
            <w:r>
              <w:rPr>
                <w:rFonts w:ascii="宋体" w:eastAsia="宋体" w:hAnsi="宋体"/>
                <w:spacing w:val="11"/>
                <w:sz w:val="24"/>
                <w:szCs w:val="24"/>
              </w:rPr>
              <w:t>2.7.2</w:t>
            </w:r>
          </w:p>
        </w:tc>
        <w:tc>
          <w:tcPr>
            <w:tcW w:w="1700" w:type="dxa"/>
            <w:vMerge/>
            <w:tcBorders>
              <w:top w:val="nil"/>
            </w:tcBorders>
            <w:vAlign w:val="center"/>
          </w:tcPr>
          <w:p w14:paraId="7B9A7119" w14:textId="77777777" w:rsidR="008774E2" w:rsidRDefault="008774E2">
            <w:pPr>
              <w:rPr>
                <w:rFonts w:ascii="宋体" w:eastAsia="宋体" w:hAnsi="宋体" w:hint="eastAsia"/>
                <w:sz w:val="24"/>
                <w:szCs w:val="24"/>
              </w:rPr>
            </w:pPr>
          </w:p>
        </w:tc>
        <w:tc>
          <w:tcPr>
            <w:tcW w:w="7090" w:type="dxa"/>
            <w:gridSpan w:val="4"/>
          </w:tcPr>
          <w:p w14:paraId="6EF1D4C0" w14:textId="77777777" w:rsidR="008774E2" w:rsidRDefault="00C15F0F">
            <w:pPr>
              <w:spacing w:before="39" w:line="220" w:lineRule="auto"/>
              <w:ind w:left="117"/>
              <w:rPr>
                <w:rFonts w:ascii="宋体" w:eastAsia="宋体" w:hAnsi="宋体" w:cs="宋体" w:hint="eastAsia"/>
                <w:spacing w:val="-10"/>
                <w:sz w:val="24"/>
                <w:szCs w:val="24"/>
              </w:rPr>
            </w:pPr>
            <w:r>
              <w:rPr>
                <w:rFonts w:ascii="宋体" w:eastAsia="宋体" w:hAnsi="宋体" w:cs="宋体"/>
                <w:spacing w:val="-10"/>
                <w:sz w:val="24"/>
                <w:szCs w:val="24"/>
              </w:rPr>
              <w:t>投标保证金可以不予退还的其他情形:</w:t>
            </w:r>
          </w:p>
          <w:p w14:paraId="4E7BAF94" w14:textId="77777777" w:rsidR="008774E2" w:rsidRDefault="00C15F0F">
            <w:pPr>
              <w:spacing w:before="24" w:line="221" w:lineRule="auto"/>
              <w:ind w:left="126"/>
              <w:rPr>
                <w:rFonts w:ascii="宋体" w:eastAsia="宋体" w:hAnsi="宋体" w:cs="宋体" w:hint="eastAsia"/>
                <w:sz w:val="24"/>
                <w:szCs w:val="24"/>
              </w:rPr>
            </w:pPr>
            <w:r>
              <w:rPr>
                <w:rFonts w:ascii="宋体" w:eastAsia="宋体" w:hAnsi="宋体"/>
                <w:spacing w:val="30"/>
                <w:sz w:val="24"/>
                <w:szCs w:val="24"/>
              </w:rPr>
              <w:t>□</w:t>
            </w:r>
            <w:r>
              <w:rPr>
                <w:rFonts w:ascii="宋体" w:eastAsia="宋体" w:hAnsi="宋体" w:cs="宋体"/>
                <w:spacing w:val="29"/>
                <w:sz w:val="24"/>
                <w:szCs w:val="24"/>
              </w:rPr>
              <w:t>无</w:t>
            </w:r>
          </w:p>
          <w:p w14:paraId="7A0B94E8" w14:textId="77777777" w:rsidR="008774E2" w:rsidRDefault="00C15F0F">
            <w:pPr>
              <w:spacing w:before="22" w:line="215" w:lineRule="auto"/>
              <w:ind w:left="126"/>
              <w:rPr>
                <w:rFonts w:ascii="宋体" w:eastAsia="宋体" w:hAnsi="宋体" w:cs="宋体" w:hint="eastAsia"/>
                <w:spacing w:val="-8"/>
                <w:sz w:val="24"/>
                <w:szCs w:val="24"/>
              </w:rPr>
            </w:pPr>
            <w:r>
              <w:rPr>
                <w:rFonts w:ascii="宋体" w:eastAsia="宋体" w:hAnsi="宋体" w:hint="eastAsia"/>
                <w:b/>
                <w:bCs/>
                <w:color w:val="auto"/>
                <w:spacing w:val="1"/>
                <w:sz w:val="24"/>
                <w:szCs w:val="24"/>
              </w:rPr>
              <w:t>■</w:t>
            </w:r>
            <w:r>
              <w:rPr>
                <w:rFonts w:ascii="宋体" w:eastAsia="宋体" w:hAnsi="宋体" w:cs="宋体"/>
                <w:spacing w:val="-9"/>
                <w:sz w:val="24"/>
                <w:szCs w:val="24"/>
              </w:rPr>
              <w:t>有</w:t>
            </w:r>
            <w:r>
              <w:rPr>
                <w:rFonts w:ascii="宋体" w:eastAsia="宋体" w:hAnsi="宋体" w:cs="宋体"/>
                <w:spacing w:val="-8"/>
                <w:sz w:val="24"/>
                <w:szCs w:val="24"/>
              </w:rPr>
              <w:t>，具体情形:</w:t>
            </w:r>
          </w:p>
          <w:p w14:paraId="295C87D0" w14:textId="77777777" w:rsidR="008774E2" w:rsidRDefault="00C15F0F">
            <w:pPr>
              <w:spacing w:before="22" w:line="215" w:lineRule="auto"/>
              <w:ind w:left="126"/>
              <w:rPr>
                <w:rFonts w:ascii="宋体" w:eastAsia="宋体" w:hAnsi="宋体" w:cs="宋体" w:hint="eastAsia"/>
                <w:sz w:val="24"/>
                <w:szCs w:val="24"/>
              </w:rPr>
            </w:pPr>
            <w:r>
              <w:rPr>
                <w:rFonts w:ascii="宋体" w:eastAsia="宋体" w:hAnsi="宋体" w:cs="宋体" w:hint="eastAsia"/>
                <w:sz w:val="24"/>
                <w:szCs w:val="24"/>
              </w:rPr>
              <w:t>(1)在开标之日后到投标有效期满前，投标人擅自撤回投标的；</w:t>
            </w:r>
          </w:p>
          <w:p w14:paraId="5DD2F008" w14:textId="77777777" w:rsidR="008774E2" w:rsidRDefault="00C15F0F">
            <w:pPr>
              <w:spacing w:before="22" w:line="215" w:lineRule="auto"/>
              <w:ind w:left="126"/>
              <w:rPr>
                <w:rFonts w:ascii="宋体" w:eastAsia="宋体" w:hAnsi="宋体" w:cs="宋体" w:hint="eastAsia"/>
                <w:sz w:val="24"/>
                <w:szCs w:val="24"/>
              </w:rPr>
            </w:pPr>
            <w:r>
              <w:rPr>
                <w:rFonts w:ascii="宋体" w:eastAsia="宋体" w:hAnsi="宋体" w:cs="宋体" w:hint="eastAsia"/>
                <w:sz w:val="24"/>
                <w:szCs w:val="24"/>
              </w:rPr>
              <w:t>(2)投标人在投标文件中提供任何虚假材料的；</w:t>
            </w:r>
          </w:p>
          <w:p w14:paraId="004F48F6" w14:textId="77777777" w:rsidR="008774E2" w:rsidRDefault="00C15F0F">
            <w:pPr>
              <w:spacing w:before="22" w:line="215" w:lineRule="auto"/>
              <w:ind w:left="126"/>
              <w:rPr>
                <w:rFonts w:ascii="宋体" w:eastAsia="宋体" w:hAnsi="宋体" w:cs="宋体" w:hint="eastAsia"/>
                <w:sz w:val="24"/>
                <w:szCs w:val="24"/>
              </w:rPr>
            </w:pPr>
            <w:r>
              <w:rPr>
                <w:rFonts w:ascii="宋体" w:eastAsia="宋体" w:hAnsi="宋体" w:cs="宋体" w:hint="eastAsia"/>
                <w:sz w:val="24"/>
                <w:szCs w:val="24"/>
              </w:rPr>
              <w:t>(3)中标人不按招标文件规定与采购人签订合同的。</w:t>
            </w:r>
          </w:p>
          <w:p w14:paraId="7CAEC7FA" w14:textId="77777777" w:rsidR="008774E2" w:rsidRDefault="00C15F0F">
            <w:pPr>
              <w:spacing w:before="22" w:line="215" w:lineRule="auto"/>
              <w:ind w:left="126"/>
              <w:rPr>
                <w:rFonts w:ascii="宋体" w:eastAsia="宋体" w:hAnsi="宋体" w:cs="宋体" w:hint="eastAsia"/>
                <w:sz w:val="24"/>
                <w:szCs w:val="24"/>
              </w:rPr>
            </w:pPr>
            <w:r>
              <w:rPr>
                <w:rFonts w:ascii="宋体" w:eastAsia="宋体" w:hAnsi="宋体" w:cs="宋体" w:hint="eastAsia"/>
                <w:sz w:val="24"/>
                <w:szCs w:val="24"/>
              </w:rPr>
              <w:t>(</w:t>
            </w:r>
            <w:r>
              <w:rPr>
                <w:rFonts w:ascii="宋体" w:eastAsia="宋体" w:hAnsi="宋体" w:cs="宋体"/>
                <w:sz w:val="24"/>
                <w:szCs w:val="24"/>
              </w:rPr>
              <w:t>4</w:t>
            </w:r>
            <w:r>
              <w:rPr>
                <w:rFonts w:ascii="宋体" w:eastAsia="宋体" w:hAnsi="宋体" w:cs="宋体" w:hint="eastAsia"/>
                <w:sz w:val="24"/>
                <w:szCs w:val="24"/>
              </w:rPr>
              <w:t>)投标人与采购人、其他投标人或者采购代理机构恶意串通的。</w:t>
            </w:r>
          </w:p>
        </w:tc>
      </w:tr>
      <w:tr w:rsidR="008774E2" w14:paraId="2F98A702" w14:textId="77777777">
        <w:trPr>
          <w:trHeight w:val="316"/>
          <w:jc w:val="center"/>
        </w:trPr>
        <w:tc>
          <w:tcPr>
            <w:tcW w:w="992" w:type="dxa"/>
            <w:vAlign w:val="center"/>
          </w:tcPr>
          <w:p w14:paraId="5E32C2C4" w14:textId="77777777" w:rsidR="008774E2" w:rsidRDefault="00C15F0F">
            <w:pPr>
              <w:spacing w:before="58" w:line="201" w:lineRule="auto"/>
              <w:ind w:left="253"/>
              <w:rPr>
                <w:rFonts w:ascii="宋体" w:eastAsia="宋体" w:hAnsi="宋体" w:hint="eastAsia"/>
                <w:sz w:val="24"/>
                <w:szCs w:val="24"/>
              </w:rPr>
            </w:pPr>
            <w:r>
              <w:rPr>
                <w:rFonts w:ascii="宋体" w:eastAsia="宋体" w:hAnsi="宋体"/>
                <w:spacing w:val="10"/>
                <w:sz w:val="24"/>
                <w:szCs w:val="24"/>
              </w:rPr>
              <w:t>13.1</w:t>
            </w:r>
          </w:p>
        </w:tc>
        <w:tc>
          <w:tcPr>
            <w:tcW w:w="1700" w:type="dxa"/>
            <w:vAlign w:val="center"/>
          </w:tcPr>
          <w:p w14:paraId="5C66C7F2" w14:textId="77777777" w:rsidR="008774E2" w:rsidRDefault="00C15F0F">
            <w:pPr>
              <w:spacing w:before="36" w:line="215" w:lineRule="auto"/>
              <w:ind w:left="257"/>
              <w:rPr>
                <w:rFonts w:ascii="宋体" w:eastAsia="宋体" w:hAnsi="宋体" w:cs="宋体" w:hint="eastAsia"/>
                <w:sz w:val="24"/>
                <w:szCs w:val="24"/>
              </w:rPr>
            </w:pPr>
            <w:r>
              <w:rPr>
                <w:rFonts w:ascii="宋体" w:eastAsia="宋体" w:hAnsi="宋体" w:cs="宋体"/>
                <w:spacing w:val="-2"/>
                <w:sz w:val="24"/>
                <w:szCs w:val="24"/>
              </w:rPr>
              <w:t>投标有效期</w:t>
            </w:r>
          </w:p>
        </w:tc>
        <w:tc>
          <w:tcPr>
            <w:tcW w:w="7090" w:type="dxa"/>
            <w:gridSpan w:val="4"/>
          </w:tcPr>
          <w:p w14:paraId="6E117A95" w14:textId="77777777" w:rsidR="008774E2" w:rsidRDefault="00C15F0F">
            <w:pPr>
              <w:spacing w:before="36" w:line="215" w:lineRule="auto"/>
              <w:ind w:left="153"/>
              <w:rPr>
                <w:rFonts w:ascii="宋体" w:eastAsia="宋体" w:hAnsi="宋体" w:cs="宋体" w:hint="eastAsia"/>
                <w:sz w:val="24"/>
                <w:szCs w:val="24"/>
              </w:rPr>
            </w:pPr>
            <w:r>
              <w:rPr>
                <w:rFonts w:ascii="宋体" w:eastAsia="宋体" w:hAnsi="宋体" w:cs="宋体"/>
                <w:sz w:val="24"/>
                <w:szCs w:val="24"/>
              </w:rPr>
              <w:t>自提交投标文件的截止之日起算90日历天。</w:t>
            </w:r>
          </w:p>
        </w:tc>
      </w:tr>
      <w:tr w:rsidR="008774E2" w14:paraId="0FA7DF6B" w14:textId="77777777">
        <w:trPr>
          <w:trHeight w:val="316"/>
          <w:jc w:val="center"/>
        </w:trPr>
        <w:tc>
          <w:tcPr>
            <w:tcW w:w="992" w:type="dxa"/>
            <w:vAlign w:val="center"/>
          </w:tcPr>
          <w:p w14:paraId="0E4BBB64" w14:textId="77777777" w:rsidR="008774E2" w:rsidRDefault="00C15F0F">
            <w:pPr>
              <w:spacing w:before="58" w:line="201" w:lineRule="auto"/>
              <w:ind w:left="253"/>
              <w:rPr>
                <w:rFonts w:ascii="宋体" w:eastAsia="宋体" w:hAnsi="宋体" w:hint="eastAsia"/>
                <w:spacing w:val="10"/>
                <w:sz w:val="24"/>
                <w:szCs w:val="24"/>
              </w:rPr>
            </w:pPr>
            <w:r>
              <w:rPr>
                <w:rFonts w:ascii="宋体" w:eastAsia="宋体" w:hAnsi="宋体" w:hint="eastAsia"/>
                <w:spacing w:val="10"/>
                <w:sz w:val="24"/>
                <w:szCs w:val="24"/>
              </w:rPr>
              <w:t>18.2</w:t>
            </w:r>
          </w:p>
        </w:tc>
        <w:tc>
          <w:tcPr>
            <w:tcW w:w="1700" w:type="dxa"/>
            <w:vAlign w:val="center"/>
          </w:tcPr>
          <w:p w14:paraId="0A609FA2" w14:textId="77777777" w:rsidR="008774E2" w:rsidRDefault="00C15F0F">
            <w:pPr>
              <w:spacing w:before="36" w:line="215" w:lineRule="auto"/>
              <w:ind w:left="257"/>
              <w:rPr>
                <w:rFonts w:ascii="宋体" w:eastAsia="宋体" w:hAnsi="宋体" w:cs="宋体" w:hint="eastAsia"/>
                <w:spacing w:val="-2"/>
                <w:sz w:val="24"/>
                <w:szCs w:val="24"/>
              </w:rPr>
            </w:pPr>
            <w:r>
              <w:rPr>
                <w:rFonts w:ascii="宋体" w:eastAsia="宋体" w:hAnsi="宋体" w:cs="宋体" w:hint="eastAsia"/>
                <w:spacing w:val="-2"/>
                <w:sz w:val="24"/>
                <w:szCs w:val="24"/>
              </w:rPr>
              <w:t>解密</w:t>
            </w:r>
            <w:r>
              <w:rPr>
                <w:rFonts w:ascii="宋体" w:eastAsia="宋体" w:hAnsi="宋体" w:cs="宋体"/>
                <w:spacing w:val="-2"/>
                <w:sz w:val="24"/>
                <w:szCs w:val="24"/>
              </w:rPr>
              <w:t>时间</w:t>
            </w:r>
          </w:p>
        </w:tc>
        <w:tc>
          <w:tcPr>
            <w:tcW w:w="7090" w:type="dxa"/>
            <w:gridSpan w:val="4"/>
          </w:tcPr>
          <w:p w14:paraId="37D8B516" w14:textId="77777777" w:rsidR="008774E2" w:rsidRDefault="00C15F0F">
            <w:pPr>
              <w:spacing w:before="36" w:line="215" w:lineRule="auto"/>
              <w:ind w:left="153"/>
              <w:rPr>
                <w:rFonts w:ascii="宋体" w:eastAsia="宋体" w:hAnsi="宋体" w:cs="宋体" w:hint="eastAsia"/>
                <w:sz w:val="24"/>
                <w:szCs w:val="24"/>
              </w:rPr>
            </w:pPr>
            <w:r>
              <w:rPr>
                <w:rFonts w:ascii="宋体" w:eastAsia="宋体" w:hAnsi="宋体" w:cs="宋体" w:hint="eastAsia"/>
                <w:sz w:val="24"/>
                <w:szCs w:val="24"/>
              </w:rPr>
              <w:t>解密时间</w:t>
            </w:r>
            <w:r>
              <w:rPr>
                <w:rFonts w:ascii="宋体" w:eastAsia="宋体" w:hAnsi="宋体" w:cs="宋体"/>
                <w:sz w:val="24"/>
                <w:szCs w:val="24"/>
              </w:rPr>
              <w:t>：</w:t>
            </w:r>
            <w:r>
              <w:rPr>
                <w:rFonts w:ascii="宋体" w:eastAsia="宋体" w:hAnsi="宋体" w:cs="宋体" w:hint="eastAsia"/>
                <w:sz w:val="24"/>
                <w:szCs w:val="24"/>
                <w:u w:val="single"/>
              </w:rPr>
              <w:t>15</w:t>
            </w:r>
            <w:r>
              <w:rPr>
                <w:rFonts w:ascii="宋体" w:eastAsia="宋体" w:hAnsi="宋体" w:cs="宋体" w:hint="eastAsia"/>
                <w:sz w:val="24"/>
                <w:szCs w:val="24"/>
              </w:rPr>
              <w:t>分钟</w:t>
            </w:r>
          </w:p>
        </w:tc>
      </w:tr>
      <w:tr w:rsidR="008774E2" w14:paraId="1E0F6F9E" w14:textId="77777777">
        <w:trPr>
          <w:trHeight w:val="1872"/>
          <w:jc w:val="center"/>
        </w:trPr>
        <w:tc>
          <w:tcPr>
            <w:tcW w:w="992" w:type="dxa"/>
            <w:vAlign w:val="center"/>
          </w:tcPr>
          <w:p w14:paraId="3632B7DB" w14:textId="77777777" w:rsidR="008774E2" w:rsidRDefault="00C15F0F">
            <w:pPr>
              <w:spacing w:before="69" w:line="201" w:lineRule="auto"/>
              <w:ind w:left="244"/>
              <w:rPr>
                <w:rFonts w:ascii="宋体" w:eastAsia="宋体" w:hAnsi="宋体" w:hint="eastAsia"/>
                <w:sz w:val="24"/>
                <w:szCs w:val="24"/>
              </w:rPr>
            </w:pPr>
            <w:r>
              <w:rPr>
                <w:rFonts w:ascii="宋体" w:eastAsia="宋体" w:hAnsi="宋体"/>
                <w:spacing w:val="13"/>
                <w:sz w:val="24"/>
                <w:szCs w:val="24"/>
              </w:rPr>
              <w:t>2</w:t>
            </w:r>
            <w:r>
              <w:rPr>
                <w:rFonts w:ascii="宋体" w:eastAsia="宋体" w:hAnsi="宋体"/>
                <w:spacing w:val="12"/>
                <w:sz w:val="24"/>
                <w:szCs w:val="24"/>
              </w:rPr>
              <w:t>2.1</w:t>
            </w:r>
          </w:p>
        </w:tc>
        <w:tc>
          <w:tcPr>
            <w:tcW w:w="1700" w:type="dxa"/>
            <w:vAlign w:val="center"/>
          </w:tcPr>
          <w:p w14:paraId="52C417F0" w14:textId="77777777" w:rsidR="008774E2" w:rsidRDefault="00C15F0F">
            <w:pPr>
              <w:spacing w:before="78" w:line="221" w:lineRule="auto"/>
              <w:ind w:left="254"/>
              <w:rPr>
                <w:rFonts w:ascii="宋体" w:eastAsia="宋体" w:hAnsi="宋体" w:cs="宋体" w:hint="eastAsia"/>
                <w:sz w:val="24"/>
                <w:szCs w:val="24"/>
              </w:rPr>
            </w:pPr>
            <w:r>
              <w:rPr>
                <w:rFonts w:ascii="宋体" w:eastAsia="宋体" w:hAnsi="宋体" w:cs="宋体"/>
                <w:spacing w:val="-2"/>
                <w:sz w:val="24"/>
                <w:szCs w:val="24"/>
              </w:rPr>
              <w:t>确定中</w:t>
            </w:r>
            <w:r>
              <w:rPr>
                <w:rFonts w:ascii="宋体" w:eastAsia="宋体" w:hAnsi="宋体" w:cs="宋体"/>
                <w:spacing w:val="-1"/>
                <w:sz w:val="24"/>
                <w:szCs w:val="24"/>
              </w:rPr>
              <w:t>标人</w:t>
            </w:r>
          </w:p>
        </w:tc>
        <w:tc>
          <w:tcPr>
            <w:tcW w:w="7090" w:type="dxa"/>
            <w:gridSpan w:val="4"/>
          </w:tcPr>
          <w:p w14:paraId="47D721B0" w14:textId="77777777" w:rsidR="008774E2" w:rsidRDefault="00C15F0F">
            <w:pPr>
              <w:spacing w:before="37" w:line="239" w:lineRule="auto"/>
              <w:ind w:left="126" w:firstLine="10"/>
              <w:rPr>
                <w:rFonts w:ascii="宋体" w:eastAsia="宋体" w:hAnsi="宋体" w:cs="宋体" w:hint="eastAsia"/>
                <w:sz w:val="24"/>
                <w:szCs w:val="24"/>
              </w:rPr>
            </w:pPr>
            <w:r>
              <w:rPr>
                <w:rFonts w:ascii="宋体" w:eastAsia="宋体" w:hAnsi="宋体" w:cs="宋体"/>
                <w:spacing w:val="-6"/>
                <w:sz w:val="24"/>
                <w:szCs w:val="24"/>
              </w:rPr>
              <w:t>中标</w:t>
            </w:r>
            <w:r>
              <w:rPr>
                <w:rFonts w:ascii="宋体" w:eastAsia="宋体" w:hAnsi="宋体" w:cs="宋体"/>
                <w:spacing w:val="-3"/>
                <w:sz w:val="24"/>
                <w:szCs w:val="24"/>
              </w:rPr>
              <w:t>候选人并列的，采购人是否委托评标委员会确定中标人:</w:t>
            </w:r>
            <w:r>
              <w:rPr>
                <w:rFonts w:ascii="宋体" w:eastAsia="宋体" w:hAnsi="宋体" w:cs="宋体"/>
                <w:sz w:val="24"/>
                <w:szCs w:val="24"/>
              </w:rPr>
              <w:t xml:space="preserve"> </w:t>
            </w:r>
          </w:p>
          <w:p w14:paraId="23342C10" w14:textId="77777777" w:rsidR="008774E2" w:rsidRDefault="00C15F0F">
            <w:pPr>
              <w:spacing w:before="37" w:line="239" w:lineRule="auto"/>
              <w:ind w:left="126" w:firstLine="10"/>
              <w:rPr>
                <w:rFonts w:ascii="宋体" w:eastAsia="宋体" w:hAnsi="宋体" w:cs="宋体" w:hint="eastAsia"/>
                <w:sz w:val="24"/>
                <w:szCs w:val="24"/>
              </w:rPr>
            </w:pPr>
            <w:r>
              <w:rPr>
                <w:rFonts w:ascii="宋体" w:eastAsia="宋体" w:hAnsi="宋体" w:hint="eastAsia"/>
                <w:b/>
                <w:bCs/>
                <w:color w:val="auto"/>
                <w:spacing w:val="1"/>
                <w:sz w:val="24"/>
                <w:szCs w:val="24"/>
              </w:rPr>
              <w:t>■</w:t>
            </w:r>
            <w:r>
              <w:rPr>
                <w:rFonts w:ascii="宋体" w:eastAsia="宋体" w:hAnsi="宋体" w:cs="宋体"/>
                <w:spacing w:val="29"/>
                <w:sz w:val="24"/>
                <w:szCs w:val="24"/>
              </w:rPr>
              <w:t>否</w:t>
            </w:r>
          </w:p>
          <w:p w14:paraId="238B3476" w14:textId="77777777" w:rsidR="008774E2" w:rsidRDefault="00C15F0F">
            <w:pPr>
              <w:spacing w:line="223" w:lineRule="auto"/>
              <w:ind w:left="126"/>
              <w:rPr>
                <w:rFonts w:ascii="宋体" w:eastAsia="宋体" w:hAnsi="宋体" w:cs="宋体" w:hint="eastAsia"/>
                <w:sz w:val="24"/>
                <w:szCs w:val="24"/>
              </w:rPr>
            </w:pPr>
            <w:r>
              <w:rPr>
                <w:rFonts w:ascii="宋体" w:eastAsia="宋体" w:hAnsi="宋体"/>
                <w:spacing w:val="30"/>
                <w:sz w:val="24"/>
                <w:szCs w:val="24"/>
              </w:rPr>
              <w:t>□</w:t>
            </w:r>
            <w:r>
              <w:rPr>
                <w:rFonts w:ascii="宋体" w:eastAsia="宋体" w:hAnsi="宋体" w:cs="宋体"/>
                <w:spacing w:val="29"/>
                <w:sz w:val="24"/>
                <w:szCs w:val="24"/>
              </w:rPr>
              <w:t>是</w:t>
            </w:r>
          </w:p>
          <w:p w14:paraId="2E6853C2" w14:textId="77777777" w:rsidR="008774E2" w:rsidRDefault="00C15F0F">
            <w:pPr>
              <w:spacing w:before="21" w:line="220" w:lineRule="auto"/>
              <w:ind w:left="136"/>
              <w:rPr>
                <w:rFonts w:ascii="宋体" w:eastAsia="宋体" w:hAnsi="宋体" w:cs="宋体" w:hint="eastAsia"/>
                <w:sz w:val="24"/>
                <w:szCs w:val="24"/>
              </w:rPr>
            </w:pPr>
            <w:r>
              <w:rPr>
                <w:rFonts w:ascii="宋体" w:eastAsia="宋体" w:hAnsi="宋体" w:cs="宋体"/>
                <w:spacing w:val="-4"/>
                <w:sz w:val="24"/>
                <w:szCs w:val="24"/>
              </w:rPr>
              <w:t>中标候选人并列的，按照以下方式确定中标人</w:t>
            </w:r>
            <w:r>
              <w:rPr>
                <w:rFonts w:ascii="宋体" w:eastAsia="宋体" w:hAnsi="宋体" w:cs="宋体"/>
                <w:spacing w:val="-3"/>
                <w:sz w:val="24"/>
                <w:szCs w:val="24"/>
              </w:rPr>
              <w:t>:</w:t>
            </w:r>
          </w:p>
          <w:p w14:paraId="7361F87D" w14:textId="77777777" w:rsidR="008774E2" w:rsidRDefault="00C15F0F">
            <w:pPr>
              <w:spacing w:before="26" w:line="217" w:lineRule="auto"/>
              <w:ind w:left="126"/>
              <w:rPr>
                <w:rFonts w:ascii="宋体" w:eastAsia="宋体" w:hAnsi="宋体" w:cs="宋体" w:hint="eastAsia"/>
                <w:sz w:val="24"/>
                <w:szCs w:val="24"/>
              </w:rPr>
            </w:pPr>
            <w:r>
              <w:rPr>
                <w:rFonts w:ascii="宋体" w:eastAsia="宋体" w:hAnsi="宋体" w:hint="eastAsia"/>
                <w:b/>
                <w:bCs/>
                <w:color w:val="auto"/>
                <w:spacing w:val="1"/>
                <w:sz w:val="24"/>
                <w:szCs w:val="24"/>
              </w:rPr>
              <w:t>■</w:t>
            </w:r>
            <w:r>
              <w:rPr>
                <w:rFonts w:ascii="宋体" w:eastAsia="宋体" w:hAnsi="宋体" w:cs="宋体"/>
                <w:spacing w:val="-6"/>
                <w:sz w:val="24"/>
                <w:szCs w:val="24"/>
              </w:rPr>
              <w:t>得分</w:t>
            </w:r>
            <w:r>
              <w:rPr>
                <w:rFonts w:ascii="宋体" w:eastAsia="宋体" w:hAnsi="宋体" w:cs="宋体"/>
                <w:spacing w:val="-5"/>
                <w:sz w:val="24"/>
                <w:szCs w:val="24"/>
              </w:rPr>
              <w:t>且</w:t>
            </w:r>
            <w:r>
              <w:rPr>
                <w:rFonts w:ascii="宋体" w:eastAsia="宋体" w:hAnsi="宋体" w:cs="宋体"/>
                <w:spacing w:val="-3"/>
                <w:sz w:val="24"/>
                <w:szCs w:val="24"/>
              </w:rPr>
              <w:t>投标报价均相同的，以</w:t>
            </w:r>
            <w:r>
              <w:rPr>
                <w:rFonts w:ascii="宋体" w:eastAsia="宋体" w:hAnsi="宋体" w:cs="宋体" w:hint="eastAsia"/>
                <w:spacing w:val="-3"/>
                <w:sz w:val="24"/>
                <w:szCs w:val="24"/>
                <w:u w:val="single"/>
              </w:rPr>
              <w:t xml:space="preserve"> 技术分 </w:t>
            </w:r>
            <w:r>
              <w:rPr>
                <w:rFonts w:ascii="宋体" w:eastAsia="宋体" w:hAnsi="宋体" w:cs="宋体"/>
                <w:spacing w:val="-3"/>
                <w:sz w:val="24"/>
                <w:szCs w:val="24"/>
              </w:rPr>
              <w:t>得分高者为中标人</w:t>
            </w:r>
          </w:p>
          <w:p w14:paraId="1086CA66" w14:textId="77777777" w:rsidR="008774E2" w:rsidRDefault="00C15F0F">
            <w:pPr>
              <w:spacing w:before="27" w:line="215" w:lineRule="auto"/>
              <w:ind w:left="126"/>
              <w:rPr>
                <w:rFonts w:ascii="宋体" w:eastAsia="宋体" w:hAnsi="宋体" w:cs="宋体" w:hint="eastAsia"/>
                <w:sz w:val="24"/>
                <w:szCs w:val="24"/>
              </w:rPr>
            </w:pPr>
            <w:r>
              <w:rPr>
                <w:rFonts w:ascii="宋体" w:eastAsia="宋体" w:hAnsi="宋体"/>
                <w:spacing w:val="30"/>
                <w:sz w:val="24"/>
                <w:szCs w:val="24"/>
              </w:rPr>
              <w:t>□</w:t>
            </w:r>
            <w:r>
              <w:rPr>
                <w:rFonts w:ascii="宋体" w:eastAsia="宋体" w:hAnsi="宋体" w:cs="宋体"/>
                <w:spacing w:val="12"/>
                <w:sz w:val="24"/>
                <w:szCs w:val="24"/>
              </w:rPr>
              <w:t>随机抽</w:t>
            </w:r>
            <w:r>
              <w:rPr>
                <w:rFonts w:ascii="宋体" w:eastAsia="宋体" w:hAnsi="宋体" w:cs="宋体"/>
                <w:spacing w:val="11"/>
                <w:sz w:val="24"/>
                <w:szCs w:val="24"/>
              </w:rPr>
              <w:t>取</w:t>
            </w:r>
          </w:p>
        </w:tc>
      </w:tr>
      <w:tr w:rsidR="008774E2" w14:paraId="3344E6BE" w14:textId="77777777">
        <w:trPr>
          <w:trHeight w:val="933"/>
          <w:jc w:val="center"/>
        </w:trPr>
        <w:tc>
          <w:tcPr>
            <w:tcW w:w="992" w:type="dxa"/>
            <w:vMerge w:val="restart"/>
            <w:tcBorders>
              <w:bottom w:val="nil"/>
            </w:tcBorders>
            <w:vAlign w:val="center"/>
          </w:tcPr>
          <w:p w14:paraId="5139BB97" w14:textId="77777777" w:rsidR="008774E2" w:rsidRDefault="00C15F0F">
            <w:pPr>
              <w:spacing w:before="69" w:line="202" w:lineRule="auto"/>
              <w:ind w:left="244"/>
              <w:rPr>
                <w:rFonts w:ascii="宋体" w:eastAsia="宋体" w:hAnsi="宋体" w:hint="eastAsia"/>
                <w:sz w:val="24"/>
                <w:szCs w:val="24"/>
              </w:rPr>
            </w:pPr>
            <w:r>
              <w:rPr>
                <w:rFonts w:ascii="宋体" w:eastAsia="宋体" w:hAnsi="宋体"/>
                <w:spacing w:val="13"/>
                <w:sz w:val="24"/>
                <w:szCs w:val="24"/>
              </w:rPr>
              <w:t>2</w:t>
            </w:r>
            <w:r>
              <w:rPr>
                <w:rFonts w:ascii="宋体" w:eastAsia="宋体" w:hAnsi="宋体"/>
                <w:spacing w:val="12"/>
                <w:sz w:val="24"/>
                <w:szCs w:val="24"/>
              </w:rPr>
              <w:t>5.5</w:t>
            </w:r>
          </w:p>
        </w:tc>
        <w:tc>
          <w:tcPr>
            <w:tcW w:w="1700" w:type="dxa"/>
            <w:vMerge w:val="restart"/>
            <w:tcBorders>
              <w:bottom w:val="nil"/>
            </w:tcBorders>
            <w:vAlign w:val="center"/>
          </w:tcPr>
          <w:p w14:paraId="2EDE7CBA" w14:textId="77777777" w:rsidR="008774E2" w:rsidRDefault="00C15F0F">
            <w:pPr>
              <w:spacing w:before="78" w:line="221" w:lineRule="auto"/>
              <w:ind w:left="617"/>
              <w:rPr>
                <w:rFonts w:ascii="宋体" w:eastAsia="宋体" w:hAnsi="宋体" w:cs="宋体" w:hint="eastAsia"/>
                <w:sz w:val="24"/>
                <w:szCs w:val="24"/>
              </w:rPr>
            </w:pPr>
            <w:r>
              <w:rPr>
                <w:rFonts w:ascii="宋体" w:eastAsia="宋体" w:hAnsi="宋体" w:cs="宋体"/>
                <w:spacing w:val="-4"/>
                <w:sz w:val="24"/>
                <w:szCs w:val="24"/>
              </w:rPr>
              <w:t>分</w:t>
            </w:r>
            <w:r>
              <w:rPr>
                <w:rFonts w:ascii="宋体" w:eastAsia="宋体" w:hAnsi="宋体" w:cs="宋体"/>
                <w:spacing w:val="-3"/>
                <w:sz w:val="24"/>
                <w:szCs w:val="24"/>
              </w:rPr>
              <w:t>包</w:t>
            </w:r>
          </w:p>
        </w:tc>
        <w:tc>
          <w:tcPr>
            <w:tcW w:w="7090" w:type="dxa"/>
            <w:gridSpan w:val="4"/>
            <w:tcBorders>
              <w:bottom w:val="nil"/>
            </w:tcBorders>
          </w:tcPr>
          <w:p w14:paraId="2863C27D" w14:textId="77777777" w:rsidR="008774E2" w:rsidRDefault="00C15F0F">
            <w:pPr>
              <w:spacing w:before="37" w:line="219" w:lineRule="auto"/>
              <w:ind w:left="115"/>
              <w:rPr>
                <w:rFonts w:ascii="宋体" w:eastAsia="宋体" w:hAnsi="宋体" w:cs="宋体" w:hint="eastAsia"/>
                <w:sz w:val="24"/>
                <w:szCs w:val="24"/>
              </w:rPr>
            </w:pPr>
            <w:r>
              <w:rPr>
                <w:rFonts w:ascii="宋体" w:eastAsia="宋体" w:hAnsi="宋体" w:cs="宋体"/>
                <w:spacing w:val="-3"/>
                <w:sz w:val="24"/>
                <w:szCs w:val="24"/>
              </w:rPr>
              <w:t>本项目的非主体、非关键性工作是否允许分包:</w:t>
            </w:r>
          </w:p>
          <w:p w14:paraId="162903DD" w14:textId="77777777" w:rsidR="008774E2" w:rsidRDefault="00C15F0F">
            <w:pPr>
              <w:spacing w:before="26" w:line="220" w:lineRule="auto"/>
              <w:ind w:left="126"/>
              <w:rPr>
                <w:rFonts w:ascii="宋体" w:eastAsia="宋体" w:hAnsi="宋体" w:cs="宋体" w:hint="eastAsia"/>
                <w:sz w:val="24"/>
                <w:szCs w:val="24"/>
              </w:rPr>
            </w:pPr>
            <w:r>
              <w:rPr>
                <w:rFonts w:ascii="宋体" w:eastAsia="宋体" w:hAnsi="宋体" w:hint="eastAsia"/>
                <w:b/>
                <w:bCs/>
                <w:color w:val="auto"/>
                <w:spacing w:val="1"/>
                <w:sz w:val="24"/>
                <w:szCs w:val="24"/>
              </w:rPr>
              <w:t>■</w:t>
            </w:r>
            <w:r>
              <w:rPr>
                <w:rFonts w:ascii="宋体" w:eastAsia="宋体" w:hAnsi="宋体" w:cs="宋体"/>
                <w:spacing w:val="14"/>
                <w:sz w:val="24"/>
                <w:szCs w:val="24"/>
              </w:rPr>
              <w:t>不允许</w:t>
            </w:r>
          </w:p>
          <w:p w14:paraId="3E85EF94" w14:textId="77777777" w:rsidR="008774E2" w:rsidRDefault="00C15F0F">
            <w:pPr>
              <w:spacing w:before="23" w:line="211" w:lineRule="auto"/>
              <w:ind w:left="126"/>
              <w:rPr>
                <w:rFonts w:ascii="宋体" w:eastAsia="宋体" w:hAnsi="宋体" w:cs="宋体" w:hint="eastAsia"/>
                <w:sz w:val="24"/>
                <w:szCs w:val="24"/>
              </w:rPr>
            </w:pPr>
            <w:r>
              <w:rPr>
                <w:rFonts w:ascii="宋体" w:eastAsia="宋体" w:hAnsi="宋体"/>
                <w:spacing w:val="2"/>
                <w:sz w:val="24"/>
                <w:szCs w:val="24"/>
              </w:rPr>
              <w:t>□</w:t>
            </w:r>
            <w:r>
              <w:rPr>
                <w:rFonts w:ascii="宋体" w:eastAsia="宋体" w:hAnsi="宋体" w:cs="宋体"/>
                <w:spacing w:val="1"/>
                <w:sz w:val="24"/>
                <w:szCs w:val="24"/>
              </w:rPr>
              <w:t>允许，具体要求:</w:t>
            </w:r>
          </w:p>
        </w:tc>
      </w:tr>
      <w:tr w:rsidR="008774E2" w14:paraId="1C1F3A9C" w14:textId="77777777">
        <w:trPr>
          <w:trHeight w:val="938"/>
          <w:jc w:val="center"/>
        </w:trPr>
        <w:tc>
          <w:tcPr>
            <w:tcW w:w="992" w:type="dxa"/>
            <w:vMerge/>
            <w:tcBorders>
              <w:top w:val="nil"/>
            </w:tcBorders>
            <w:vAlign w:val="center"/>
          </w:tcPr>
          <w:p w14:paraId="7554E907" w14:textId="77777777" w:rsidR="008774E2" w:rsidRDefault="008774E2">
            <w:pPr>
              <w:rPr>
                <w:rFonts w:ascii="宋体" w:eastAsia="宋体" w:hAnsi="宋体" w:hint="eastAsia"/>
                <w:sz w:val="24"/>
                <w:szCs w:val="24"/>
              </w:rPr>
            </w:pPr>
          </w:p>
        </w:tc>
        <w:tc>
          <w:tcPr>
            <w:tcW w:w="1700" w:type="dxa"/>
            <w:vMerge/>
            <w:tcBorders>
              <w:top w:val="nil"/>
            </w:tcBorders>
            <w:vAlign w:val="center"/>
          </w:tcPr>
          <w:p w14:paraId="557CA1DC" w14:textId="77777777" w:rsidR="008774E2" w:rsidRDefault="008774E2">
            <w:pPr>
              <w:rPr>
                <w:rFonts w:ascii="宋体" w:eastAsia="宋体" w:hAnsi="宋体" w:hint="eastAsia"/>
                <w:sz w:val="24"/>
                <w:szCs w:val="24"/>
              </w:rPr>
            </w:pPr>
          </w:p>
        </w:tc>
        <w:tc>
          <w:tcPr>
            <w:tcW w:w="3529" w:type="dxa"/>
            <w:tcBorders>
              <w:top w:val="nil"/>
              <w:right w:val="nil"/>
            </w:tcBorders>
          </w:tcPr>
          <w:p w14:paraId="295A598D" w14:textId="77777777" w:rsidR="008774E2" w:rsidRDefault="00C15F0F">
            <w:pPr>
              <w:spacing w:before="38" w:line="228" w:lineRule="auto"/>
              <w:ind w:left="120"/>
              <w:rPr>
                <w:rFonts w:ascii="宋体" w:eastAsia="宋体" w:hAnsi="宋体" w:cs="宋体" w:hint="eastAsia"/>
                <w:sz w:val="24"/>
                <w:szCs w:val="24"/>
              </w:rPr>
            </w:pPr>
            <w:r>
              <w:rPr>
                <w:rFonts w:ascii="宋体" w:eastAsia="宋体" w:hAnsi="宋体" w:cs="宋体"/>
                <w:spacing w:val="11"/>
                <w:sz w:val="24"/>
                <w:szCs w:val="24"/>
              </w:rPr>
              <w:t>(</w:t>
            </w:r>
            <w:r>
              <w:rPr>
                <w:rFonts w:ascii="宋体" w:eastAsia="宋体" w:hAnsi="宋体"/>
                <w:spacing w:val="11"/>
                <w:sz w:val="24"/>
                <w:szCs w:val="24"/>
              </w:rPr>
              <w:t>1</w:t>
            </w:r>
            <w:r>
              <w:rPr>
                <w:rFonts w:ascii="宋体" w:eastAsia="宋体" w:hAnsi="宋体" w:cs="宋体"/>
                <w:spacing w:val="11"/>
                <w:sz w:val="24"/>
                <w:szCs w:val="24"/>
              </w:rPr>
              <w:t>)可以分包履行的具体内容: (</w:t>
            </w:r>
            <w:r>
              <w:rPr>
                <w:rFonts w:ascii="宋体" w:eastAsia="宋体" w:hAnsi="宋体"/>
                <w:spacing w:val="11"/>
                <w:sz w:val="24"/>
                <w:szCs w:val="24"/>
              </w:rPr>
              <w:t>2</w:t>
            </w:r>
            <w:r>
              <w:rPr>
                <w:rFonts w:ascii="宋体" w:eastAsia="宋体" w:hAnsi="宋体" w:cs="宋体"/>
                <w:spacing w:val="11"/>
                <w:sz w:val="24"/>
                <w:szCs w:val="24"/>
              </w:rPr>
              <w:t>)允许分包的金额或者比例:</w:t>
            </w:r>
            <w:r>
              <w:rPr>
                <w:rFonts w:ascii="宋体" w:eastAsia="宋体" w:hAnsi="宋体" w:cs="宋体"/>
                <w:spacing w:val="6"/>
                <w:sz w:val="24"/>
                <w:szCs w:val="24"/>
              </w:rPr>
              <w:t xml:space="preserve"> (</w:t>
            </w:r>
            <w:r>
              <w:rPr>
                <w:rFonts w:ascii="宋体" w:eastAsia="宋体" w:hAnsi="宋体"/>
                <w:spacing w:val="6"/>
                <w:sz w:val="24"/>
                <w:szCs w:val="24"/>
              </w:rPr>
              <w:t>3</w:t>
            </w:r>
            <w:r>
              <w:rPr>
                <w:rFonts w:ascii="宋体" w:eastAsia="宋体" w:hAnsi="宋体" w:cs="宋体"/>
                <w:spacing w:val="6"/>
                <w:sz w:val="24"/>
                <w:szCs w:val="24"/>
              </w:rPr>
              <w:t>)</w:t>
            </w:r>
            <w:r>
              <w:rPr>
                <w:rFonts w:ascii="宋体" w:eastAsia="宋体" w:hAnsi="宋体" w:cs="宋体"/>
                <w:spacing w:val="3"/>
                <w:sz w:val="24"/>
                <w:szCs w:val="24"/>
              </w:rPr>
              <w:t>其他要求:</w:t>
            </w:r>
            <w:r>
              <w:rPr>
                <w:rFonts w:ascii="宋体" w:eastAsia="宋体" w:hAnsi="宋体"/>
                <w:spacing w:val="3"/>
                <w:sz w:val="24"/>
                <w:szCs w:val="24"/>
              </w:rPr>
              <w:t>_____</w:t>
            </w:r>
            <w:r>
              <w:rPr>
                <w:rFonts w:ascii="宋体" w:eastAsia="宋体" w:hAnsi="宋体" w:cs="宋体"/>
                <w:spacing w:val="3"/>
                <w:sz w:val="24"/>
                <w:szCs w:val="24"/>
              </w:rPr>
              <w:t>。</w:t>
            </w:r>
          </w:p>
        </w:tc>
        <w:tc>
          <w:tcPr>
            <w:tcW w:w="3561" w:type="dxa"/>
            <w:gridSpan w:val="3"/>
            <w:tcBorders>
              <w:top w:val="nil"/>
              <w:left w:val="nil"/>
            </w:tcBorders>
          </w:tcPr>
          <w:p w14:paraId="0A2A4DE4" w14:textId="77777777" w:rsidR="008774E2" w:rsidRDefault="00C15F0F">
            <w:pPr>
              <w:spacing w:before="37"/>
              <w:rPr>
                <w:rFonts w:ascii="宋体" w:eastAsia="宋体" w:hAnsi="宋体" w:cs="宋体" w:hint="eastAsia"/>
                <w:sz w:val="24"/>
                <w:szCs w:val="24"/>
              </w:rPr>
            </w:pPr>
            <w:r>
              <w:rPr>
                <w:rFonts w:ascii="宋体" w:eastAsia="宋体" w:hAnsi="宋体"/>
                <w:spacing w:val="-11"/>
                <w:sz w:val="24"/>
                <w:szCs w:val="24"/>
              </w:rPr>
              <w:t>_____</w:t>
            </w:r>
            <w:r>
              <w:rPr>
                <w:rFonts w:ascii="宋体" w:eastAsia="宋体" w:hAnsi="宋体" w:cs="宋体"/>
                <w:spacing w:val="-11"/>
                <w:sz w:val="24"/>
                <w:szCs w:val="24"/>
              </w:rPr>
              <w:t>；</w:t>
            </w:r>
          </w:p>
          <w:p w14:paraId="13FAEB3D" w14:textId="77777777" w:rsidR="008774E2" w:rsidRDefault="00C15F0F">
            <w:pPr>
              <w:spacing w:line="217" w:lineRule="auto"/>
              <w:rPr>
                <w:rFonts w:ascii="宋体" w:eastAsia="宋体" w:hAnsi="宋体" w:cs="宋体" w:hint="eastAsia"/>
                <w:sz w:val="24"/>
                <w:szCs w:val="24"/>
              </w:rPr>
            </w:pPr>
            <w:r>
              <w:rPr>
                <w:rFonts w:ascii="宋体" w:eastAsia="宋体" w:hAnsi="宋体"/>
                <w:spacing w:val="-11"/>
                <w:sz w:val="24"/>
                <w:szCs w:val="24"/>
              </w:rPr>
              <w:t>_____</w:t>
            </w:r>
            <w:r>
              <w:rPr>
                <w:rFonts w:ascii="宋体" w:eastAsia="宋体" w:hAnsi="宋体" w:cs="宋体"/>
                <w:spacing w:val="-11"/>
                <w:sz w:val="24"/>
                <w:szCs w:val="24"/>
              </w:rPr>
              <w:t>；</w:t>
            </w:r>
          </w:p>
        </w:tc>
      </w:tr>
      <w:tr w:rsidR="008774E2" w14:paraId="71FDD511" w14:textId="77777777">
        <w:trPr>
          <w:trHeight w:val="421"/>
          <w:jc w:val="center"/>
        </w:trPr>
        <w:tc>
          <w:tcPr>
            <w:tcW w:w="992" w:type="dxa"/>
            <w:tcBorders>
              <w:top w:val="nil"/>
            </w:tcBorders>
            <w:vAlign w:val="center"/>
          </w:tcPr>
          <w:p w14:paraId="75183608" w14:textId="77777777" w:rsidR="008774E2" w:rsidRDefault="00C15F0F">
            <w:pPr>
              <w:jc w:val="center"/>
              <w:rPr>
                <w:rFonts w:ascii="宋体" w:eastAsia="宋体" w:hAnsi="宋体" w:hint="eastAsia"/>
                <w:sz w:val="24"/>
                <w:szCs w:val="24"/>
              </w:rPr>
            </w:pPr>
            <w:r>
              <w:rPr>
                <w:rFonts w:ascii="宋体" w:eastAsia="宋体" w:hAnsi="宋体"/>
                <w:sz w:val="24"/>
                <w:szCs w:val="24"/>
              </w:rPr>
              <w:t>25.6</w:t>
            </w:r>
          </w:p>
        </w:tc>
        <w:tc>
          <w:tcPr>
            <w:tcW w:w="1700" w:type="dxa"/>
            <w:tcBorders>
              <w:top w:val="nil"/>
            </w:tcBorders>
            <w:vAlign w:val="center"/>
          </w:tcPr>
          <w:p w14:paraId="3CDDB60F" w14:textId="77777777" w:rsidR="008774E2" w:rsidRDefault="00C15F0F">
            <w:pPr>
              <w:jc w:val="center"/>
              <w:rPr>
                <w:rFonts w:ascii="宋体" w:eastAsia="宋体" w:hAnsi="宋体" w:hint="eastAsia"/>
                <w:sz w:val="24"/>
                <w:szCs w:val="24"/>
              </w:rPr>
            </w:pPr>
            <w:proofErr w:type="gramStart"/>
            <w:r>
              <w:rPr>
                <w:rFonts w:ascii="宋体" w:eastAsia="宋体" w:hAnsi="宋体" w:hint="eastAsia"/>
                <w:sz w:val="24"/>
                <w:szCs w:val="24"/>
              </w:rPr>
              <w:t>政采贷</w:t>
            </w:r>
            <w:proofErr w:type="gramEnd"/>
          </w:p>
        </w:tc>
        <w:tc>
          <w:tcPr>
            <w:tcW w:w="7090" w:type="dxa"/>
            <w:gridSpan w:val="4"/>
            <w:tcBorders>
              <w:top w:val="nil"/>
            </w:tcBorders>
          </w:tcPr>
          <w:p w14:paraId="209E3FAF" w14:textId="77777777" w:rsidR="008774E2" w:rsidRDefault="00C15F0F">
            <w:pPr>
              <w:widowControl w:val="0"/>
              <w:kinsoku/>
              <w:snapToGrid/>
              <w:textAlignment w:val="auto"/>
              <w:rPr>
                <w:rFonts w:ascii="宋体" w:eastAsia="宋体" w:hAnsi="宋体" w:cs="宋体" w:hint="eastAsia"/>
                <w:spacing w:val="11"/>
                <w:sz w:val="24"/>
                <w:szCs w:val="24"/>
              </w:rPr>
            </w:pPr>
            <w:r>
              <w:rPr>
                <w:rFonts w:ascii="宋体" w:eastAsia="宋体" w:hAnsi="宋体" w:cs="宋体" w:hint="eastAsia"/>
                <w:spacing w:val="11"/>
                <w:sz w:val="24"/>
                <w:szCs w:val="24"/>
              </w:rPr>
              <w:t>为更大力度激发市场活力和社会创造力，增强发展动力，按照《北京市全面优化营商环境助力企业高质量发展实施方案》（京政办发〔</w:t>
            </w:r>
            <w:r>
              <w:rPr>
                <w:rFonts w:ascii="宋体" w:eastAsia="宋体" w:hAnsi="宋体" w:cs="宋体"/>
                <w:spacing w:val="11"/>
                <w:sz w:val="24"/>
                <w:szCs w:val="24"/>
              </w:rPr>
              <w:t>2023</w:t>
            </w:r>
            <w:r>
              <w:rPr>
                <w:rFonts w:ascii="宋体" w:eastAsia="宋体" w:hAnsi="宋体" w:cs="宋体" w:hint="eastAsia"/>
                <w:spacing w:val="11"/>
                <w:sz w:val="24"/>
                <w:szCs w:val="24"/>
              </w:rPr>
              <w:t>〕</w:t>
            </w:r>
            <w:r>
              <w:rPr>
                <w:rFonts w:ascii="宋体" w:eastAsia="宋体" w:hAnsi="宋体" w:cs="宋体"/>
                <w:spacing w:val="11"/>
                <w:sz w:val="24"/>
                <w:szCs w:val="24"/>
              </w:rPr>
              <w:t xml:space="preserve">8 </w:t>
            </w:r>
            <w:r>
              <w:rPr>
                <w:rFonts w:ascii="宋体" w:eastAsia="宋体" w:hAnsi="宋体" w:cs="宋体" w:hint="eastAsia"/>
                <w:spacing w:val="11"/>
                <w:sz w:val="24"/>
                <w:szCs w:val="24"/>
              </w:rPr>
              <w:t>号）部署，进一步加强政府采购合同线上融资“一站式”服务（以下简称“政采贷”），北京市财政局、中国人民银行营业管理部联合发布《关于推进政府采购合同线上融资有关工作的通知》（</w:t>
            </w:r>
            <w:proofErr w:type="gramStart"/>
            <w:r>
              <w:rPr>
                <w:rFonts w:ascii="宋体" w:eastAsia="宋体" w:hAnsi="宋体" w:cs="宋体" w:hint="eastAsia"/>
                <w:spacing w:val="11"/>
                <w:sz w:val="24"/>
                <w:szCs w:val="24"/>
              </w:rPr>
              <w:t>京财采购</w:t>
            </w:r>
            <w:proofErr w:type="gramEnd"/>
            <w:r>
              <w:rPr>
                <w:rFonts w:ascii="宋体" w:eastAsia="宋体" w:hAnsi="宋体" w:cs="宋体" w:hint="eastAsia"/>
                <w:spacing w:val="11"/>
                <w:sz w:val="24"/>
                <w:szCs w:val="24"/>
              </w:rPr>
              <w:t>〔</w:t>
            </w:r>
            <w:r>
              <w:rPr>
                <w:rFonts w:ascii="宋体" w:eastAsia="宋体" w:hAnsi="宋体" w:cs="宋体"/>
                <w:spacing w:val="11"/>
                <w:sz w:val="24"/>
                <w:szCs w:val="24"/>
              </w:rPr>
              <w:t>2023</w:t>
            </w:r>
            <w:r>
              <w:rPr>
                <w:rFonts w:ascii="宋体" w:eastAsia="宋体" w:hAnsi="宋体" w:cs="宋体" w:hint="eastAsia"/>
                <w:spacing w:val="11"/>
                <w:sz w:val="24"/>
                <w:szCs w:val="24"/>
              </w:rPr>
              <w:t>〕</w:t>
            </w:r>
            <w:r>
              <w:rPr>
                <w:rFonts w:ascii="宋体" w:eastAsia="宋体" w:hAnsi="宋体" w:cs="宋体"/>
                <w:spacing w:val="11"/>
                <w:sz w:val="24"/>
                <w:szCs w:val="24"/>
              </w:rPr>
              <w:t xml:space="preserve">637 </w:t>
            </w:r>
            <w:r>
              <w:rPr>
                <w:rFonts w:ascii="宋体" w:eastAsia="宋体" w:hAnsi="宋体" w:cs="宋体" w:hint="eastAsia"/>
                <w:spacing w:val="11"/>
                <w:sz w:val="24"/>
                <w:szCs w:val="24"/>
              </w:rPr>
              <w:t>号）。有需求的供应商，可按上述通知要求办理“政采贷”。</w:t>
            </w:r>
          </w:p>
        </w:tc>
      </w:tr>
      <w:tr w:rsidR="008774E2" w14:paraId="39BF2BED" w14:textId="77777777">
        <w:trPr>
          <w:trHeight w:val="316"/>
          <w:jc w:val="center"/>
        </w:trPr>
        <w:tc>
          <w:tcPr>
            <w:tcW w:w="992" w:type="dxa"/>
            <w:vAlign w:val="center"/>
          </w:tcPr>
          <w:p w14:paraId="31E3EBBB" w14:textId="77777777" w:rsidR="008774E2" w:rsidRDefault="00C15F0F">
            <w:pPr>
              <w:spacing w:before="60" w:line="202" w:lineRule="auto"/>
              <w:ind w:left="131"/>
              <w:rPr>
                <w:rFonts w:ascii="宋体" w:eastAsia="宋体" w:hAnsi="宋体" w:hint="eastAsia"/>
                <w:sz w:val="24"/>
                <w:szCs w:val="24"/>
              </w:rPr>
            </w:pPr>
            <w:r>
              <w:rPr>
                <w:rFonts w:ascii="宋体" w:eastAsia="宋体" w:hAnsi="宋体"/>
                <w:spacing w:val="13"/>
                <w:sz w:val="24"/>
                <w:szCs w:val="24"/>
              </w:rPr>
              <w:t>26.1.</w:t>
            </w:r>
            <w:r>
              <w:rPr>
                <w:rFonts w:ascii="宋体" w:eastAsia="宋体" w:hAnsi="宋体"/>
                <w:spacing w:val="12"/>
                <w:sz w:val="24"/>
                <w:szCs w:val="24"/>
              </w:rPr>
              <w:t>1</w:t>
            </w:r>
          </w:p>
        </w:tc>
        <w:tc>
          <w:tcPr>
            <w:tcW w:w="1700" w:type="dxa"/>
            <w:vAlign w:val="center"/>
          </w:tcPr>
          <w:p w14:paraId="0FD736D5" w14:textId="77777777" w:rsidR="008774E2" w:rsidRDefault="00C15F0F">
            <w:pPr>
              <w:spacing w:before="40" w:line="212" w:lineRule="auto"/>
              <w:ind w:left="614"/>
              <w:rPr>
                <w:rFonts w:ascii="宋体" w:eastAsia="宋体" w:hAnsi="宋体" w:cs="宋体" w:hint="eastAsia"/>
                <w:sz w:val="24"/>
                <w:szCs w:val="24"/>
              </w:rPr>
            </w:pPr>
            <w:r>
              <w:rPr>
                <w:rFonts w:ascii="宋体" w:eastAsia="宋体" w:hAnsi="宋体" w:cs="宋体"/>
                <w:spacing w:val="-3"/>
                <w:sz w:val="24"/>
                <w:szCs w:val="24"/>
              </w:rPr>
              <w:t>询</w:t>
            </w:r>
            <w:r>
              <w:rPr>
                <w:rFonts w:ascii="宋体" w:eastAsia="宋体" w:hAnsi="宋体" w:cs="宋体"/>
                <w:spacing w:val="-2"/>
                <w:sz w:val="24"/>
                <w:szCs w:val="24"/>
              </w:rPr>
              <w:t>问</w:t>
            </w:r>
          </w:p>
        </w:tc>
        <w:tc>
          <w:tcPr>
            <w:tcW w:w="7090" w:type="dxa"/>
            <w:gridSpan w:val="4"/>
          </w:tcPr>
          <w:p w14:paraId="4E5F514F" w14:textId="77777777" w:rsidR="008774E2" w:rsidRDefault="00C15F0F">
            <w:pPr>
              <w:spacing w:before="40" w:line="212" w:lineRule="auto"/>
              <w:ind w:left="114"/>
              <w:rPr>
                <w:rFonts w:ascii="宋体" w:eastAsia="宋体" w:hAnsi="宋体" w:hint="eastAsia"/>
                <w:sz w:val="24"/>
                <w:szCs w:val="24"/>
              </w:rPr>
            </w:pPr>
            <w:r>
              <w:rPr>
                <w:rFonts w:ascii="宋体" w:eastAsia="宋体" w:hAnsi="宋体" w:cs="宋体"/>
                <w:spacing w:val="-10"/>
                <w:sz w:val="24"/>
                <w:szCs w:val="24"/>
              </w:rPr>
              <w:t>询问送达形式</w:t>
            </w:r>
            <w:r>
              <w:rPr>
                <w:rFonts w:ascii="宋体" w:eastAsia="宋体" w:hAnsi="宋体" w:cs="宋体"/>
                <w:spacing w:val="-14"/>
                <w:sz w:val="24"/>
                <w:szCs w:val="24"/>
              </w:rPr>
              <w:t>:</w:t>
            </w:r>
            <w:r>
              <w:rPr>
                <w:rFonts w:ascii="宋体" w:eastAsia="宋体" w:hAnsi="宋体" w:cs="宋体" w:hint="eastAsia"/>
                <w:spacing w:val="11"/>
                <w:sz w:val="24"/>
                <w:szCs w:val="24"/>
                <w:u w:val="single"/>
              </w:rPr>
              <w:t>以书面形式送达</w:t>
            </w:r>
          </w:p>
        </w:tc>
      </w:tr>
      <w:tr w:rsidR="008774E2" w14:paraId="421DB855" w14:textId="77777777">
        <w:trPr>
          <w:trHeight w:val="1249"/>
          <w:jc w:val="center"/>
        </w:trPr>
        <w:tc>
          <w:tcPr>
            <w:tcW w:w="992" w:type="dxa"/>
            <w:vAlign w:val="center"/>
          </w:tcPr>
          <w:p w14:paraId="7604EFF9" w14:textId="77777777" w:rsidR="008774E2" w:rsidRDefault="00C15F0F">
            <w:pPr>
              <w:spacing w:before="69" w:line="201" w:lineRule="auto"/>
              <w:ind w:left="244"/>
              <w:rPr>
                <w:rFonts w:ascii="宋体" w:eastAsia="宋体" w:hAnsi="宋体" w:hint="eastAsia"/>
                <w:sz w:val="24"/>
                <w:szCs w:val="24"/>
              </w:rPr>
            </w:pPr>
            <w:r>
              <w:rPr>
                <w:rFonts w:ascii="宋体" w:eastAsia="宋体" w:hAnsi="宋体"/>
                <w:spacing w:val="13"/>
                <w:sz w:val="24"/>
                <w:szCs w:val="24"/>
              </w:rPr>
              <w:lastRenderedPageBreak/>
              <w:t>2</w:t>
            </w:r>
            <w:r>
              <w:rPr>
                <w:rFonts w:ascii="宋体" w:eastAsia="宋体" w:hAnsi="宋体"/>
                <w:spacing w:val="12"/>
                <w:sz w:val="24"/>
                <w:szCs w:val="24"/>
              </w:rPr>
              <w:t>6.3</w:t>
            </w:r>
          </w:p>
        </w:tc>
        <w:tc>
          <w:tcPr>
            <w:tcW w:w="1700" w:type="dxa"/>
            <w:vAlign w:val="center"/>
          </w:tcPr>
          <w:p w14:paraId="36770B3C" w14:textId="77777777" w:rsidR="008774E2" w:rsidRDefault="00C15F0F">
            <w:pPr>
              <w:spacing w:before="78" w:line="222" w:lineRule="auto"/>
              <w:ind w:left="375"/>
              <w:rPr>
                <w:rFonts w:ascii="宋体" w:eastAsia="宋体" w:hAnsi="宋体" w:cs="宋体" w:hint="eastAsia"/>
                <w:sz w:val="24"/>
                <w:szCs w:val="24"/>
              </w:rPr>
            </w:pPr>
            <w:r>
              <w:rPr>
                <w:rFonts w:ascii="宋体" w:eastAsia="宋体" w:hAnsi="宋体" w:cs="宋体"/>
                <w:spacing w:val="-2"/>
                <w:sz w:val="24"/>
                <w:szCs w:val="24"/>
              </w:rPr>
              <w:t>联系方式</w:t>
            </w:r>
          </w:p>
        </w:tc>
        <w:tc>
          <w:tcPr>
            <w:tcW w:w="7090" w:type="dxa"/>
            <w:gridSpan w:val="4"/>
          </w:tcPr>
          <w:p w14:paraId="0FF6C64E" w14:textId="77777777" w:rsidR="008774E2" w:rsidRDefault="00C15F0F">
            <w:pPr>
              <w:spacing w:before="38" w:line="220" w:lineRule="auto"/>
              <w:ind w:left="113"/>
              <w:rPr>
                <w:rFonts w:ascii="宋体" w:eastAsia="宋体" w:hAnsi="宋体" w:cs="宋体" w:hint="eastAsia"/>
                <w:spacing w:val="-4"/>
                <w:sz w:val="24"/>
                <w:szCs w:val="24"/>
              </w:rPr>
            </w:pPr>
            <w:r>
              <w:rPr>
                <w:rFonts w:ascii="宋体" w:eastAsia="宋体" w:hAnsi="宋体" w:cs="宋体"/>
                <w:spacing w:val="-4"/>
                <w:sz w:val="24"/>
                <w:szCs w:val="24"/>
              </w:rPr>
              <w:t>接收询问和质疑的联系方式</w:t>
            </w:r>
          </w:p>
          <w:p w14:paraId="09225915" w14:textId="77777777" w:rsidR="008774E2" w:rsidRDefault="00C15F0F">
            <w:pPr>
              <w:spacing w:before="25" w:line="220" w:lineRule="auto"/>
              <w:ind w:left="115"/>
              <w:rPr>
                <w:rFonts w:ascii="宋体" w:eastAsia="宋体" w:hAnsi="宋体" w:cs="宋体" w:hint="eastAsia"/>
                <w:spacing w:val="11"/>
                <w:sz w:val="24"/>
                <w:szCs w:val="24"/>
              </w:rPr>
            </w:pPr>
            <w:r>
              <w:rPr>
                <w:rFonts w:ascii="宋体" w:eastAsia="宋体" w:hAnsi="宋体" w:cs="宋体"/>
                <w:spacing w:val="11"/>
                <w:sz w:val="24"/>
                <w:szCs w:val="24"/>
              </w:rPr>
              <w:t>联系部门:</w:t>
            </w:r>
            <w:r>
              <w:rPr>
                <w:rFonts w:ascii="宋体" w:eastAsia="宋体" w:hAnsi="宋体" w:cs="宋体" w:hint="eastAsia"/>
                <w:spacing w:val="11"/>
                <w:sz w:val="24"/>
                <w:szCs w:val="24"/>
                <w:u w:val="single"/>
              </w:rPr>
              <w:t>中</w:t>
            </w:r>
            <w:proofErr w:type="gramStart"/>
            <w:r>
              <w:rPr>
                <w:rFonts w:ascii="宋体" w:eastAsia="宋体" w:hAnsi="宋体" w:cs="宋体" w:hint="eastAsia"/>
                <w:spacing w:val="11"/>
                <w:sz w:val="24"/>
                <w:szCs w:val="24"/>
                <w:u w:val="single"/>
              </w:rPr>
              <w:t>源联盛咨询</w:t>
            </w:r>
            <w:proofErr w:type="gramEnd"/>
            <w:r>
              <w:rPr>
                <w:rFonts w:ascii="宋体" w:eastAsia="宋体" w:hAnsi="宋体" w:cs="宋体" w:hint="eastAsia"/>
                <w:spacing w:val="11"/>
                <w:sz w:val="24"/>
                <w:szCs w:val="24"/>
                <w:u w:val="single"/>
              </w:rPr>
              <w:t>(北京)有限公司</w:t>
            </w:r>
            <w:r>
              <w:rPr>
                <w:rFonts w:ascii="宋体" w:eastAsia="宋体" w:hAnsi="宋体" w:cs="宋体"/>
                <w:spacing w:val="11"/>
                <w:sz w:val="24"/>
                <w:szCs w:val="24"/>
              </w:rPr>
              <w:t>；</w:t>
            </w:r>
          </w:p>
          <w:p w14:paraId="05C03DB2" w14:textId="77777777" w:rsidR="008774E2" w:rsidRDefault="00C15F0F">
            <w:pPr>
              <w:spacing w:before="26" w:line="238" w:lineRule="auto"/>
              <w:ind w:left="115"/>
              <w:rPr>
                <w:rFonts w:ascii="宋体" w:eastAsia="宋体" w:hAnsi="宋体" w:cs="宋体" w:hint="eastAsia"/>
                <w:spacing w:val="11"/>
                <w:sz w:val="24"/>
                <w:szCs w:val="24"/>
              </w:rPr>
            </w:pPr>
            <w:r>
              <w:rPr>
                <w:rFonts w:ascii="宋体" w:eastAsia="宋体" w:hAnsi="宋体" w:cs="宋体"/>
                <w:spacing w:val="11"/>
                <w:sz w:val="24"/>
                <w:szCs w:val="24"/>
              </w:rPr>
              <w:t>联系电话:</w:t>
            </w:r>
            <w:r>
              <w:rPr>
                <w:rFonts w:hint="eastAsia"/>
              </w:rPr>
              <w:t xml:space="preserve"> </w:t>
            </w:r>
            <w:r>
              <w:rPr>
                <w:rFonts w:ascii="宋体" w:eastAsia="宋体" w:hAnsi="宋体" w:cs="宋体" w:hint="eastAsia"/>
                <w:spacing w:val="11"/>
                <w:sz w:val="24"/>
                <w:szCs w:val="24"/>
                <w:u w:val="single"/>
              </w:rPr>
              <w:t>010-67803241转80</w:t>
            </w:r>
            <w:r>
              <w:rPr>
                <w:rFonts w:ascii="宋体" w:eastAsia="宋体" w:hAnsi="宋体" w:cs="宋体"/>
                <w:spacing w:val="11"/>
                <w:sz w:val="24"/>
                <w:szCs w:val="24"/>
                <w:u w:val="single"/>
              </w:rPr>
              <w:t>12</w:t>
            </w:r>
            <w:r>
              <w:rPr>
                <w:rFonts w:ascii="宋体" w:eastAsia="宋体" w:hAnsi="宋体" w:cs="宋体"/>
                <w:spacing w:val="11"/>
                <w:sz w:val="24"/>
                <w:szCs w:val="24"/>
              </w:rPr>
              <w:t>；</w:t>
            </w:r>
          </w:p>
          <w:p w14:paraId="3B0B7895" w14:textId="77777777" w:rsidR="008774E2" w:rsidRDefault="00C15F0F">
            <w:pPr>
              <w:spacing w:before="1" w:line="212" w:lineRule="auto"/>
              <w:ind w:left="114"/>
              <w:rPr>
                <w:rFonts w:ascii="宋体" w:eastAsia="宋体" w:hAnsi="宋体" w:cs="宋体" w:hint="eastAsia"/>
                <w:sz w:val="24"/>
                <w:szCs w:val="24"/>
              </w:rPr>
            </w:pPr>
            <w:r>
              <w:rPr>
                <w:rFonts w:ascii="宋体" w:eastAsia="宋体" w:hAnsi="宋体" w:cs="宋体"/>
                <w:spacing w:val="11"/>
                <w:sz w:val="24"/>
                <w:szCs w:val="24"/>
              </w:rPr>
              <w:t>通讯地址:</w:t>
            </w:r>
            <w:r>
              <w:rPr>
                <w:rFonts w:hint="eastAsia"/>
              </w:rPr>
              <w:t xml:space="preserve"> </w:t>
            </w:r>
            <w:r>
              <w:rPr>
                <w:rFonts w:ascii="宋体" w:eastAsia="宋体" w:hAnsi="宋体" w:cs="宋体" w:hint="eastAsia"/>
                <w:spacing w:val="11"/>
                <w:sz w:val="24"/>
                <w:szCs w:val="24"/>
                <w:u w:val="single"/>
              </w:rPr>
              <w:t>北京市</w:t>
            </w:r>
            <w:proofErr w:type="gramStart"/>
            <w:r>
              <w:rPr>
                <w:rFonts w:ascii="宋体" w:eastAsia="宋体" w:hAnsi="宋体" w:cs="宋体" w:hint="eastAsia"/>
                <w:spacing w:val="11"/>
                <w:sz w:val="24"/>
                <w:szCs w:val="24"/>
                <w:u w:val="single"/>
              </w:rPr>
              <w:t>大兴区亦</w:t>
            </w:r>
            <w:proofErr w:type="gramEnd"/>
            <w:r>
              <w:rPr>
                <w:rFonts w:ascii="宋体" w:eastAsia="宋体" w:hAnsi="宋体" w:cs="宋体" w:hint="eastAsia"/>
                <w:spacing w:val="11"/>
                <w:sz w:val="24"/>
                <w:szCs w:val="24"/>
                <w:u w:val="single"/>
              </w:rPr>
              <w:t>庄开发区万源街22号天宇大厦B座4层</w:t>
            </w:r>
            <w:r>
              <w:rPr>
                <w:rFonts w:ascii="宋体" w:eastAsia="宋体" w:hAnsi="宋体" w:cs="宋体"/>
                <w:spacing w:val="11"/>
                <w:sz w:val="24"/>
                <w:szCs w:val="24"/>
              </w:rPr>
              <w:t>。</w:t>
            </w:r>
          </w:p>
        </w:tc>
      </w:tr>
      <w:tr w:rsidR="008774E2" w14:paraId="1FF83AF6" w14:textId="77777777">
        <w:trPr>
          <w:trHeight w:val="55"/>
          <w:jc w:val="center"/>
        </w:trPr>
        <w:tc>
          <w:tcPr>
            <w:tcW w:w="992" w:type="dxa"/>
            <w:vAlign w:val="center"/>
          </w:tcPr>
          <w:p w14:paraId="0935644E" w14:textId="77777777" w:rsidR="008774E2" w:rsidRDefault="00C15F0F">
            <w:pPr>
              <w:spacing w:before="69" w:line="201" w:lineRule="auto"/>
              <w:ind w:left="359"/>
              <w:rPr>
                <w:rFonts w:ascii="宋体" w:eastAsia="宋体" w:hAnsi="宋体" w:hint="eastAsia"/>
                <w:sz w:val="24"/>
                <w:szCs w:val="24"/>
              </w:rPr>
            </w:pPr>
            <w:r>
              <w:rPr>
                <w:rFonts w:ascii="宋体" w:eastAsia="宋体" w:hAnsi="宋体"/>
                <w:spacing w:val="10"/>
                <w:sz w:val="24"/>
                <w:szCs w:val="24"/>
              </w:rPr>
              <w:t>2</w:t>
            </w:r>
            <w:r>
              <w:rPr>
                <w:rFonts w:ascii="宋体" w:eastAsia="宋体" w:hAnsi="宋体"/>
                <w:spacing w:val="9"/>
                <w:sz w:val="24"/>
                <w:szCs w:val="24"/>
              </w:rPr>
              <w:t>7</w:t>
            </w:r>
          </w:p>
        </w:tc>
        <w:tc>
          <w:tcPr>
            <w:tcW w:w="1700" w:type="dxa"/>
            <w:vAlign w:val="center"/>
          </w:tcPr>
          <w:p w14:paraId="6055CC7E" w14:textId="77777777" w:rsidR="008774E2" w:rsidRDefault="00C15F0F">
            <w:pPr>
              <w:spacing w:before="78" w:line="220" w:lineRule="auto"/>
              <w:jc w:val="center"/>
              <w:rPr>
                <w:rFonts w:ascii="宋体" w:eastAsia="宋体" w:hAnsi="宋体" w:cs="宋体" w:hint="eastAsia"/>
                <w:sz w:val="24"/>
                <w:szCs w:val="24"/>
              </w:rPr>
            </w:pPr>
            <w:r>
              <w:rPr>
                <w:rFonts w:ascii="宋体" w:eastAsia="宋体" w:hAnsi="宋体" w:cs="宋体"/>
                <w:spacing w:val="-2"/>
                <w:sz w:val="24"/>
                <w:szCs w:val="24"/>
              </w:rPr>
              <w:t>代理费</w:t>
            </w:r>
          </w:p>
        </w:tc>
        <w:tc>
          <w:tcPr>
            <w:tcW w:w="7090" w:type="dxa"/>
            <w:gridSpan w:val="4"/>
          </w:tcPr>
          <w:p w14:paraId="5692D48A" w14:textId="77777777" w:rsidR="008774E2" w:rsidRDefault="00C15F0F">
            <w:pPr>
              <w:spacing w:before="40" w:line="220" w:lineRule="auto"/>
              <w:ind w:left="122"/>
              <w:rPr>
                <w:rFonts w:ascii="宋体" w:eastAsia="宋体" w:hAnsi="宋体" w:cs="宋体" w:hint="eastAsia"/>
                <w:spacing w:val="-4"/>
                <w:sz w:val="24"/>
                <w:szCs w:val="24"/>
              </w:rPr>
            </w:pPr>
            <w:r>
              <w:rPr>
                <w:rFonts w:ascii="宋体" w:eastAsia="宋体" w:hAnsi="宋体" w:cs="宋体"/>
                <w:spacing w:val="-4"/>
                <w:sz w:val="24"/>
                <w:szCs w:val="24"/>
              </w:rPr>
              <w:t>收费对象:</w:t>
            </w:r>
          </w:p>
          <w:p w14:paraId="59F09902" w14:textId="77777777" w:rsidR="008774E2" w:rsidRDefault="00C15F0F">
            <w:pPr>
              <w:spacing w:before="26" w:line="219" w:lineRule="auto"/>
              <w:ind w:left="126"/>
              <w:rPr>
                <w:rFonts w:ascii="宋体" w:eastAsia="宋体" w:hAnsi="宋体" w:cs="宋体" w:hint="eastAsia"/>
                <w:sz w:val="24"/>
                <w:szCs w:val="24"/>
              </w:rPr>
            </w:pPr>
            <w:r>
              <w:rPr>
                <w:rFonts w:ascii="宋体" w:eastAsia="宋体" w:hAnsi="宋体"/>
                <w:spacing w:val="17"/>
                <w:sz w:val="24"/>
                <w:szCs w:val="24"/>
              </w:rPr>
              <w:t>□</w:t>
            </w:r>
            <w:r>
              <w:rPr>
                <w:rFonts w:ascii="宋体" w:eastAsia="宋体" w:hAnsi="宋体" w:cs="宋体"/>
                <w:spacing w:val="14"/>
                <w:sz w:val="24"/>
                <w:szCs w:val="24"/>
              </w:rPr>
              <w:t>采购人</w:t>
            </w:r>
          </w:p>
          <w:p w14:paraId="7E2ACA9F" w14:textId="77777777" w:rsidR="008774E2" w:rsidRDefault="00C15F0F">
            <w:pPr>
              <w:spacing w:before="24" w:line="221" w:lineRule="auto"/>
              <w:ind w:left="126"/>
              <w:rPr>
                <w:rFonts w:ascii="宋体" w:eastAsia="宋体" w:hAnsi="宋体" w:cs="宋体" w:hint="eastAsia"/>
                <w:sz w:val="24"/>
                <w:szCs w:val="24"/>
              </w:rPr>
            </w:pPr>
            <w:r>
              <w:rPr>
                <w:rFonts w:ascii="宋体" w:eastAsia="宋体" w:hAnsi="宋体" w:hint="eastAsia"/>
                <w:b/>
                <w:bCs/>
                <w:color w:val="auto"/>
                <w:spacing w:val="1"/>
                <w:sz w:val="24"/>
                <w:szCs w:val="24"/>
              </w:rPr>
              <w:t>■</w:t>
            </w:r>
            <w:r>
              <w:rPr>
                <w:rFonts w:ascii="宋体" w:eastAsia="宋体" w:hAnsi="宋体" w:cs="宋体"/>
                <w:spacing w:val="14"/>
                <w:sz w:val="24"/>
                <w:szCs w:val="24"/>
              </w:rPr>
              <w:t>中标人</w:t>
            </w:r>
          </w:p>
          <w:p w14:paraId="4AAC415A" w14:textId="77777777" w:rsidR="008774E2" w:rsidRDefault="00C15F0F">
            <w:pPr>
              <w:spacing w:before="24"/>
              <w:ind w:left="122"/>
              <w:rPr>
                <w:rFonts w:ascii="宋体" w:eastAsia="宋体" w:hAnsi="宋体" w:cs="宋体" w:hint="eastAsia"/>
                <w:spacing w:val="11"/>
                <w:sz w:val="24"/>
                <w:szCs w:val="24"/>
                <w:u w:val="single"/>
              </w:rPr>
            </w:pPr>
            <w:r>
              <w:rPr>
                <w:rFonts w:ascii="宋体" w:eastAsia="宋体" w:hAnsi="宋体" w:cs="宋体"/>
                <w:spacing w:val="-4"/>
                <w:sz w:val="24"/>
                <w:szCs w:val="24"/>
              </w:rPr>
              <w:t>收费标准</w:t>
            </w:r>
            <w:r>
              <w:rPr>
                <w:rFonts w:ascii="宋体" w:eastAsia="宋体" w:hAnsi="宋体" w:cs="宋体"/>
                <w:spacing w:val="-16"/>
                <w:sz w:val="24"/>
                <w:szCs w:val="24"/>
              </w:rPr>
              <w:t>:</w:t>
            </w:r>
            <w:r>
              <w:rPr>
                <w:rFonts w:ascii="宋体" w:eastAsia="宋体" w:hAnsi="宋体" w:cs="宋体" w:hint="eastAsia"/>
                <w:spacing w:val="11"/>
                <w:sz w:val="24"/>
                <w:szCs w:val="24"/>
                <w:u w:val="single"/>
              </w:rPr>
              <w:t>参考国家计委计价格[2002]1980号文中“差额定率累进”计费方式收取</w:t>
            </w:r>
            <w:r>
              <w:rPr>
                <w:rFonts w:ascii="宋体" w:eastAsia="宋体" w:hAnsi="宋体" w:cs="宋体"/>
                <w:spacing w:val="-14"/>
                <w:sz w:val="24"/>
                <w:szCs w:val="24"/>
              </w:rPr>
              <w:t>；</w:t>
            </w:r>
          </w:p>
          <w:p w14:paraId="4D5402D2" w14:textId="77777777" w:rsidR="008774E2" w:rsidRDefault="00C15F0F">
            <w:pPr>
              <w:spacing w:line="215" w:lineRule="auto"/>
              <w:ind w:left="112"/>
              <w:rPr>
                <w:rFonts w:ascii="宋体" w:eastAsia="宋体" w:hAnsi="宋体" w:cs="宋体" w:hint="eastAsia"/>
                <w:spacing w:val="-15"/>
                <w:sz w:val="24"/>
                <w:szCs w:val="24"/>
              </w:rPr>
            </w:pPr>
            <w:r>
              <w:rPr>
                <w:rFonts w:ascii="宋体" w:eastAsia="宋体" w:hAnsi="宋体" w:cs="宋体"/>
                <w:spacing w:val="-10"/>
                <w:sz w:val="24"/>
                <w:szCs w:val="24"/>
              </w:rPr>
              <w:t>缴纳时间</w:t>
            </w:r>
            <w:r>
              <w:rPr>
                <w:rFonts w:ascii="宋体" w:eastAsia="宋体" w:hAnsi="宋体" w:cs="宋体"/>
                <w:spacing w:val="-15"/>
                <w:sz w:val="24"/>
                <w:szCs w:val="24"/>
              </w:rPr>
              <w:t>:</w:t>
            </w:r>
            <w:r>
              <w:rPr>
                <w:rFonts w:ascii="宋体" w:eastAsia="宋体" w:hAnsi="宋体" w:cs="宋体" w:hint="eastAsia"/>
                <w:spacing w:val="11"/>
                <w:sz w:val="24"/>
                <w:szCs w:val="24"/>
                <w:u w:val="single"/>
              </w:rPr>
              <w:t>收到中标服务费缴纳通知后</w:t>
            </w:r>
            <w:r>
              <w:rPr>
                <w:rFonts w:ascii="宋体" w:eastAsia="宋体" w:hAnsi="宋体" w:cs="宋体"/>
                <w:spacing w:val="11"/>
                <w:sz w:val="24"/>
                <w:szCs w:val="24"/>
                <w:u w:val="single"/>
              </w:rPr>
              <w:t>5</w:t>
            </w:r>
            <w:r>
              <w:rPr>
                <w:rFonts w:ascii="宋体" w:eastAsia="宋体" w:hAnsi="宋体" w:cs="宋体" w:hint="eastAsia"/>
                <w:spacing w:val="11"/>
                <w:sz w:val="24"/>
                <w:szCs w:val="24"/>
                <w:u w:val="single"/>
              </w:rPr>
              <w:t>个工作日内</w:t>
            </w:r>
            <w:r>
              <w:rPr>
                <w:rFonts w:ascii="宋体" w:eastAsia="宋体" w:hAnsi="宋体" w:cs="宋体"/>
                <w:spacing w:val="-15"/>
                <w:sz w:val="24"/>
                <w:szCs w:val="24"/>
              </w:rPr>
              <w:t>。</w:t>
            </w:r>
          </w:p>
          <w:p w14:paraId="2AFD060F" w14:textId="77777777" w:rsidR="008774E2" w:rsidRDefault="00C15F0F">
            <w:pPr>
              <w:spacing w:line="215" w:lineRule="auto"/>
              <w:ind w:left="112"/>
              <w:rPr>
                <w:rFonts w:ascii="宋体" w:eastAsia="宋体" w:hAnsi="宋体" w:cs="宋体" w:hint="eastAsia"/>
                <w:b/>
                <w:sz w:val="24"/>
                <w:szCs w:val="24"/>
              </w:rPr>
            </w:pPr>
            <w:r>
              <w:rPr>
                <w:rFonts w:ascii="宋体" w:eastAsia="宋体" w:hAnsi="宋体" w:cs="宋体" w:hint="eastAsia"/>
                <w:b/>
                <w:sz w:val="24"/>
                <w:szCs w:val="24"/>
              </w:rPr>
              <w:t>以下账户仅作为缴纳中标服务费使用</w:t>
            </w:r>
          </w:p>
          <w:p w14:paraId="47DE4A23" w14:textId="77777777" w:rsidR="008774E2" w:rsidRDefault="00C15F0F">
            <w:pPr>
              <w:spacing w:line="215" w:lineRule="auto"/>
              <w:ind w:left="112"/>
              <w:rPr>
                <w:rFonts w:ascii="宋体" w:eastAsia="宋体" w:hAnsi="宋体" w:cs="宋体" w:hint="eastAsia"/>
                <w:b/>
                <w:sz w:val="24"/>
                <w:szCs w:val="24"/>
              </w:rPr>
            </w:pPr>
            <w:r>
              <w:rPr>
                <w:rFonts w:ascii="宋体" w:eastAsia="宋体" w:hAnsi="宋体" w:cs="宋体" w:hint="eastAsia"/>
                <w:b/>
                <w:sz w:val="24"/>
                <w:szCs w:val="24"/>
              </w:rPr>
              <w:t>公司名称：中</w:t>
            </w:r>
            <w:proofErr w:type="gramStart"/>
            <w:r>
              <w:rPr>
                <w:rFonts w:ascii="宋体" w:eastAsia="宋体" w:hAnsi="宋体" w:cs="宋体" w:hint="eastAsia"/>
                <w:b/>
                <w:sz w:val="24"/>
                <w:szCs w:val="24"/>
              </w:rPr>
              <w:t>源联盛</w:t>
            </w:r>
            <w:proofErr w:type="gramEnd"/>
            <w:r>
              <w:rPr>
                <w:rFonts w:ascii="宋体" w:eastAsia="宋体" w:hAnsi="宋体" w:cs="宋体" w:hint="eastAsia"/>
                <w:b/>
                <w:sz w:val="24"/>
                <w:szCs w:val="24"/>
              </w:rPr>
              <w:t xml:space="preserve">咨询（北京）有限公司   </w:t>
            </w:r>
          </w:p>
          <w:p w14:paraId="35CEEEA4" w14:textId="77777777" w:rsidR="008774E2" w:rsidRDefault="00C15F0F">
            <w:pPr>
              <w:spacing w:line="215" w:lineRule="auto"/>
              <w:ind w:left="112"/>
              <w:rPr>
                <w:rFonts w:ascii="宋体" w:eastAsia="宋体" w:hAnsi="宋体" w:cs="宋体" w:hint="eastAsia"/>
                <w:b/>
                <w:sz w:val="24"/>
                <w:szCs w:val="24"/>
              </w:rPr>
            </w:pPr>
            <w:r>
              <w:rPr>
                <w:rFonts w:ascii="宋体" w:eastAsia="宋体" w:hAnsi="宋体" w:cs="宋体" w:hint="eastAsia"/>
                <w:b/>
                <w:sz w:val="24"/>
                <w:szCs w:val="24"/>
              </w:rPr>
              <w:t>开户行：中国农业银行股份有限公司北京自贸试验区高端产业片区支行</w:t>
            </w:r>
          </w:p>
          <w:p w14:paraId="5EA5DFD2" w14:textId="77777777" w:rsidR="008774E2" w:rsidRDefault="00C15F0F">
            <w:pPr>
              <w:spacing w:line="215" w:lineRule="auto"/>
              <w:ind w:left="112"/>
              <w:rPr>
                <w:rFonts w:ascii="宋体" w:eastAsia="宋体" w:hAnsi="宋体" w:cs="宋体" w:hint="eastAsia"/>
                <w:b/>
                <w:sz w:val="24"/>
                <w:szCs w:val="24"/>
              </w:rPr>
            </w:pPr>
            <w:r>
              <w:rPr>
                <w:rFonts w:ascii="宋体" w:eastAsia="宋体" w:hAnsi="宋体" w:cs="宋体" w:hint="eastAsia"/>
                <w:b/>
                <w:sz w:val="24"/>
                <w:szCs w:val="24"/>
              </w:rPr>
              <w:t>服务费账号：11221201040004043</w:t>
            </w:r>
          </w:p>
          <w:p w14:paraId="1C8857C1" w14:textId="77777777" w:rsidR="008774E2" w:rsidRDefault="00C15F0F">
            <w:pPr>
              <w:spacing w:line="215" w:lineRule="auto"/>
              <w:ind w:left="112"/>
              <w:rPr>
                <w:rFonts w:ascii="宋体" w:eastAsia="宋体" w:hAnsi="宋体" w:cs="宋体" w:hint="eastAsia"/>
                <w:b/>
                <w:sz w:val="24"/>
                <w:szCs w:val="24"/>
              </w:rPr>
            </w:pPr>
            <w:r>
              <w:rPr>
                <w:rFonts w:ascii="宋体" w:eastAsia="宋体" w:hAnsi="宋体" w:cs="宋体" w:hint="eastAsia"/>
                <w:b/>
                <w:sz w:val="24"/>
                <w:szCs w:val="24"/>
              </w:rPr>
              <w:t>行号：103100022124</w:t>
            </w:r>
          </w:p>
          <w:p w14:paraId="359B4022" w14:textId="77777777" w:rsidR="008774E2" w:rsidRDefault="00C15F0F">
            <w:pPr>
              <w:spacing w:line="215" w:lineRule="auto"/>
              <w:ind w:left="112"/>
              <w:rPr>
                <w:rFonts w:ascii="宋体" w:eastAsia="宋体" w:hAnsi="宋体" w:cs="宋体" w:hint="eastAsia"/>
                <w:sz w:val="24"/>
                <w:szCs w:val="24"/>
              </w:rPr>
            </w:pPr>
            <w:r>
              <w:rPr>
                <w:rFonts w:ascii="宋体" w:eastAsia="宋体" w:hAnsi="宋体" w:cs="宋体" w:hint="eastAsia"/>
                <w:b/>
                <w:sz w:val="24"/>
                <w:szCs w:val="24"/>
              </w:rPr>
              <w:t>交换号：010317754</w:t>
            </w:r>
          </w:p>
        </w:tc>
      </w:tr>
    </w:tbl>
    <w:p w14:paraId="10FAA458" w14:textId="77777777" w:rsidR="008774E2" w:rsidRDefault="008774E2"/>
    <w:p w14:paraId="7A7F878D" w14:textId="77777777" w:rsidR="008774E2" w:rsidRDefault="008774E2">
      <w:pPr>
        <w:spacing w:line="244" w:lineRule="auto"/>
      </w:pPr>
    </w:p>
    <w:p w14:paraId="09802649" w14:textId="77777777" w:rsidR="008774E2" w:rsidRDefault="008774E2">
      <w:pPr>
        <w:spacing w:before="91" w:line="221" w:lineRule="auto"/>
        <w:ind w:left="3847"/>
        <w:rPr>
          <w:rFonts w:ascii="宋体" w:eastAsia="宋体" w:hAnsi="宋体" w:cs="宋体" w:hint="eastAsia"/>
          <w:spacing w:val="-2"/>
          <w:sz w:val="28"/>
          <w:szCs w:val="28"/>
          <w14:textOutline w14:w="1803" w14:cap="flat" w14:cmpd="sng" w14:algn="ctr">
            <w14:solidFill>
              <w14:srgbClr w14:val="000000"/>
            </w14:solidFill>
            <w14:prstDash w14:val="solid"/>
            <w14:miter w14:lim="0"/>
          </w14:textOutline>
        </w:rPr>
      </w:pPr>
    </w:p>
    <w:p w14:paraId="14496DF4" w14:textId="77777777" w:rsidR="008774E2" w:rsidRDefault="008774E2">
      <w:pPr>
        <w:spacing w:before="91" w:line="221" w:lineRule="auto"/>
        <w:ind w:left="3847"/>
        <w:rPr>
          <w:rFonts w:ascii="宋体" w:eastAsia="宋体" w:hAnsi="宋体" w:cs="宋体" w:hint="eastAsia"/>
          <w:spacing w:val="-2"/>
          <w:sz w:val="28"/>
          <w:szCs w:val="28"/>
          <w14:textOutline w14:w="1803" w14:cap="flat" w14:cmpd="sng" w14:algn="ctr">
            <w14:solidFill>
              <w14:srgbClr w14:val="000000"/>
            </w14:solidFill>
            <w14:prstDash w14:val="solid"/>
            <w14:miter w14:lim="0"/>
          </w14:textOutline>
        </w:rPr>
      </w:pPr>
    </w:p>
    <w:p w14:paraId="600BDC4A" w14:textId="77777777" w:rsidR="008774E2" w:rsidRDefault="008774E2">
      <w:pPr>
        <w:spacing w:before="91" w:line="221" w:lineRule="auto"/>
        <w:ind w:left="3847"/>
        <w:rPr>
          <w:rFonts w:ascii="宋体" w:eastAsia="宋体" w:hAnsi="宋体" w:cs="宋体" w:hint="eastAsia"/>
          <w:spacing w:val="-2"/>
          <w:sz w:val="28"/>
          <w:szCs w:val="28"/>
          <w14:textOutline w14:w="1803" w14:cap="flat" w14:cmpd="sng" w14:algn="ctr">
            <w14:solidFill>
              <w14:srgbClr w14:val="000000"/>
            </w14:solidFill>
            <w14:prstDash w14:val="solid"/>
            <w14:miter w14:lim="0"/>
          </w14:textOutline>
        </w:rPr>
      </w:pPr>
    </w:p>
    <w:p w14:paraId="420EFAFE" w14:textId="77777777" w:rsidR="008774E2" w:rsidRDefault="008774E2">
      <w:pPr>
        <w:spacing w:before="91" w:line="221" w:lineRule="auto"/>
        <w:ind w:left="3847"/>
        <w:rPr>
          <w:rFonts w:ascii="宋体" w:eastAsia="宋体" w:hAnsi="宋体" w:cs="宋体" w:hint="eastAsia"/>
          <w:spacing w:val="-2"/>
          <w:sz w:val="28"/>
          <w:szCs w:val="28"/>
          <w14:textOutline w14:w="1803" w14:cap="flat" w14:cmpd="sng" w14:algn="ctr">
            <w14:solidFill>
              <w14:srgbClr w14:val="000000"/>
            </w14:solidFill>
            <w14:prstDash w14:val="solid"/>
            <w14:miter w14:lim="0"/>
          </w14:textOutline>
        </w:rPr>
      </w:pPr>
    </w:p>
    <w:p w14:paraId="53BFC2A1" w14:textId="77777777" w:rsidR="008774E2" w:rsidRDefault="008774E2">
      <w:pPr>
        <w:spacing w:before="91" w:line="221" w:lineRule="auto"/>
        <w:ind w:left="3847"/>
        <w:rPr>
          <w:rFonts w:ascii="宋体" w:eastAsia="宋体" w:hAnsi="宋体" w:cs="宋体" w:hint="eastAsia"/>
          <w:spacing w:val="-2"/>
          <w:sz w:val="28"/>
          <w:szCs w:val="28"/>
          <w14:textOutline w14:w="1803" w14:cap="flat" w14:cmpd="sng" w14:algn="ctr">
            <w14:solidFill>
              <w14:srgbClr w14:val="000000"/>
            </w14:solidFill>
            <w14:prstDash w14:val="solid"/>
            <w14:miter w14:lim="0"/>
          </w14:textOutline>
        </w:rPr>
      </w:pPr>
    </w:p>
    <w:p w14:paraId="7E9A8AF4" w14:textId="77777777" w:rsidR="008774E2" w:rsidRDefault="008774E2">
      <w:pPr>
        <w:spacing w:before="91" w:line="221" w:lineRule="auto"/>
        <w:ind w:left="3847"/>
        <w:rPr>
          <w:rFonts w:ascii="宋体" w:eastAsia="宋体" w:hAnsi="宋体" w:cs="宋体" w:hint="eastAsia"/>
          <w:spacing w:val="-2"/>
          <w:sz w:val="28"/>
          <w:szCs w:val="28"/>
          <w14:textOutline w14:w="1803" w14:cap="flat" w14:cmpd="sng" w14:algn="ctr">
            <w14:solidFill>
              <w14:srgbClr w14:val="000000"/>
            </w14:solidFill>
            <w14:prstDash w14:val="solid"/>
            <w14:miter w14:lim="0"/>
          </w14:textOutline>
        </w:rPr>
      </w:pPr>
    </w:p>
    <w:p w14:paraId="09D1A522" w14:textId="77777777" w:rsidR="008774E2" w:rsidRDefault="008774E2">
      <w:pPr>
        <w:spacing w:before="91" w:line="221" w:lineRule="auto"/>
        <w:ind w:left="3847"/>
        <w:rPr>
          <w:rFonts w:ascii="宋体" w:eastAsia="宋体" w:hAnsi="宋体" w:cs="宋体" w:hint="eastAsia"/>
          <w:spacing w:val="-2"/>
          <w:sz w:val="28"/>
          <w:szCs w:val="28"/>
          <w14:textOutline w14:w="1803" w14:cap="flat" w14:cmpd="sng" w14:algn="ctr">
            <w14:solidFill>
              <w14:srgbClr w14:val="000000"/>
            </w14:solidFill>
            <w14:prstDash w14:val="solid"/>
            <w14:miter w14:lim="0"/>
          </w14:textOutline>
        </w:rPr>
      </w:pPr>
    </w:p>
    <w:p w14:paraId="4AB8D1CF" w14:textId="77777777" w:rsidR="008774E2" w:rsidRDefault="008774E2">
      <w:pPr>
        <w:spacing w:before="91" w:line="221" w:lineRule="auto"/>
        <w:ind w:left="3847"/>
        <w:rPr>
          <w:rFonts w:ascii="宋体" w:eastAsia="宋体" w:hAnsi="宋体" w:cs="宋体" w:hint="eastAsia"/>
          <w:spacing w:val="-2"/>
          <w:sz w:val="28"/>
          <w:szCs w:val="28"/>
          <w14:textOutline w14:w="1803" w14:cap="flat" w14:cmpd="sng" w14:algn="ctr">
            <w14:solidFill>
              <w14:srgbClr w14:val="000000"/>
            </w14:solidFill>
            <w14:prstDash w14:val="solid"/>
            <w14:miter w14:lim="0"/>
          </w14:textOutline>
        </w:rPr>
      </w:pPr>
    </w:p>
    <w:p w14:paraId="2F55BE7A" w14:textId="77777777" w:rsidR="008774E2" w:rsidRDefault="008774E2">
      <w:pPr>
        <w:spacing w:before="91" w:line="221" w:lineRule="auto"/>
        <w:ind w:left="3847"/>
        <w:rPr>
          <w:rFonts w:ascii="宋体" w:eastAsia="宋体" w:hAnsi="宋体" w:cs="宋体" w:hint="eastAsia"/>
          <w:spacing w:val="-2"/>
          <w:sz w:val="28"/>
          <w:szCs w:val="28"/>
          <w14:textOutline w14:w="1803" w14:cap="flat" w14:cmpd="sng" w14:algn="ctr">
            <w14:solidFill>
              <w14:srgbClr w14:val="000000"/>
            </w14:solidFill>
            <w14:prstDash w14:val="solid"/>
            <w14:miter w14:lim="0"/>
          </w14:textOutline>
        </w:rPr>
      </w:pPr>
    </w:p>
    <w:p w14:paraId="077924B7" w14:textId="77777777" w:rsidR="008774E2" w:rsidRDefault="008774E2">
      <w:pPr>
        <w:spacing w:before="91" w:line="221" w:lineRule="auto"/>
        <w:ind w:left="3847"/>
        <w:rPr>
          <w:rFonts w:ascii="宋体" w:eastAsia="宋体" w:hAnsi="宋体" w:cs="宋体" w:hint="eastAsia"/>
          <w:spacing w:val="-2"/>
          <w:sz w:val="28"/>
          <w:szCs w:val="28"/>
          <w14:textOutline w14:w="1803" w14:cap="flat" w14:cmpd="sng" w14:algn="ctr">
            <w14:solidFill>
              <w14:srgbClr w14:val="000000"/>
            </w14:solidFill>
            <w14:prstDash w14:val="solid"/>
            <w14:miter w14:lim="0"/>
          </w14:textOutline>
        </w:rPr>
      </w:pPr>
    </w:p>
    <w:p w14:paraId="4D824484" w14:textId="77777777" w:rsidR="008774E2" w:rsidRDefault="008774E2">
      <w:pPr>
        <w:spacing w:before="91" w:line="221" w:lineRule="auto"/>
        <w:ind w:left="3847"/>
        <w:rPr>
          <w:rFonts w:ascii="宋体" w:eastAsia="宋体" w:hAnsi="宋体" w:cs="宋体" w:hint="eastAsia"/>
          <w:spacing w:val="-2"/>
          <w:sz w:val="28"/>
          <w:szCs w:val="28"/>
          <w14:textOutline w14:w="1803" w14:cap="flat" w14:cmpd="sng" w14:algn="ctr">
            <w14:solidFill>
              <w14:srgbClr w14:val="000000"/>
            </w14:solidFill>
            <w14:prstDash w14:val="solid"/>
            <w14:miter w14:lim="0"/>
          </w14:textOutline>
        </w:rPr>
      </w:pPr>
    </w:p>
    <w:p w14:paraId="198B5319" w14:textId="77777777" w:rsidR="008774E2" w:rsidRDefault="008774E2">
      <w:pPr>
        <w:spacing w:before="91" w:line="221" w:lineRule="auto"/>
        <w:ind w:left="3847"/>
        <w:rPr>
          <w:rFonts w:ascii="宋体" w:eastAsia="宋体" w:hAnsi="宋体" w:cs="宋体" w:hint="eastAsia"/>
          <w:spacing w:val="-2"/>
          <w:sz w:val="28"/>
          <w:szCs w:val="28"/>
          <w14:textOutline w14:w="1803" w14:cap="flat" w14:cmpd="sng" w14:algn="ctr">
            <w14:solidFill>
              <w14:srgbClr w14:val="000000"/>
            </w14:solidFill>
            <w14:prstDash w14:val="solid"/>
            <w14:miter w14:lim="0"/>
          </w14:textOutline>
        </w:rPr>
      </w:pPr>
    </w:p>
    <w:p w14:paraId="10FFA314" w14:textId="77777777" w:rsidR="008774E2" w:rsidRDefault="008774E2">
      <w:pPr>
        <w:spacing w:before="91" w:line="221" w:lineRule="auto"/>
        <w:ind w:left="3847"/>
        <w:rPr>
          <w:rFonts w:ascii="宋体" w:eastAsia="宋体" w:hAnsi="宋体" w:cs="宋体" w:hint="eastAsia"/>
          <w:spacing w:val="-2"/>
          <w:sz w:val="28"/>
          <w:szCs w:val="28"/>
          <w14:textOutline w14:w="1803" w14:cap="flat" w14:cmpd="sng" w14:algn="ctr">
            <w14:solidFill>
              <w14:srgbClr w14:val="000000"/>
            </w14:solidFill>
            <w14:prstDash w14:val="solid"/>
            <w14:miter w14:lim="0"/>
          </w14:textOutline>
        </w:rPr>
      </w:pPr>
    </w:p>
    <w:p w14:paraId="3A1FE433" w14:textId="77777777" w:rsidR="008774E2" w:rsidRDefault="008774E2">
      <w:pPr>
        <w:spacing w:before="91" w:line="221" w:lineRule="auto"/>
        <w:ind w:left="3847"/>
        <w:rPr>
          <w:rFonts w:ascii="宋体" w:eastAsia="宋体" w:hAnsi="宋体" w:cs="宋体" w:hint="eastAsia"/>
          <w:spacing w:val="-2"/>
          <w:sz w:val="28"/>
          <w:szCs w:val="28"/>
          <w14:textOutline w14:w="1803" w14:cap="flat" w14:cmpd="sng" w14:algn="ctr">
            <w14:solidFill>
              <w14:srgbClr w14:val="000000"/>
            </w14:solidFill>
            <w14:prstDash w14:val="solid"/>
            <w14:miter w14:lim="0"/>
          </w14:textOutline>
        </w:rPr>
      </w:pPr>
    </w:p>
    <w:p w14:paraId="74823943" w14:textId="77777777" w:rsidR="008774E2" w:rsidRDefault="008774E2">
      <w:pPr>
        <w:spacing w:before="91" w:line="221" w:lineRule="auto"/>
        <w:ind w:left="3847"/>
        <w:rPr>
          <w:rFonts w:ascii="宋体" w:eastAsia="宋体" w:hAnsi="宋体" w:cs="宋体" w:hint="eastAsia"/>
          <w:spacing w:val="-2"/>
          <w:sz w:val="28"/>
          <w:szCs w:val="28"/>
          <w14:textOutline w14:w="1803" w14:cap="flat" w14:cmpd="sng" w14:algn="ctr">
            <w14:solidFill>
              <w14:srgbClr w14:val="000000"/>
            </w14:solidFill>
            <w14:prstDash w14:val="solid"/>
            <w14:miter w14:lim="0"/>
          </w14:textOutline>
        </w:rPr>
      </w:pPr>
    </w:p>
    <w:p w14:paraId="42DBBD25" w14:textId="77777777" w:rsidR="008774E2" w:rsidRDefault="008774E2">
      <w:pPr>
        <w:spacing w:before="91" w:line="221" w:lineRule="auto"/>
        <w:ind w:left="3847"/>
        <w:rPr>
          <w:rFonts w:ascii="宋体" w:eastAsia="宋体" w:hAnsi="宋体" w:cs="宋体" w:hint="eastAsia"/>
          <w:spacing w:val="-2"/>
          <w:sz w:val="28"/>
          <w:szCs w:val="28"/>
          <w14:textOutline w14:w="1803" w14:cap="flat" w14:cmpd="sng" w14:algn="ctr">
            <w14:solidFill>
              <w14:srgbClr w14:val="000000"/>
            </w14:solidFill>
            <w14:prstDash w14:val="solid"/>
            <w14:miter w14:lim="0"/>
          </w14:textOutline>
        </w:rPr>
      </w:pPr>
    </w:p>
    <w:p w14:paraId="02F40D63" w14:textId="77777777" w:rsidR="008774E2" w:rsidRDefault="008774E2">
      <w:pPr>
        <w:spacing w:before="91" w:line="221" w:lineRule="auto"/>
        <w:ind w:left="3847"/>
        <w:rPr>
          <w:rFonts w:ascii="宋体" w:eastAsia="宋体" w:hAnsi="宋体" w:cs="宋体" w:hint="eastAsia"/>
          <w:spacing w:val="-2"/>
          <w:sz w:val="28"/>
          <w:szCs w:val="28"/>
          <w14:textOutline w14:w="1803" w14:cap="flat" w14:cmpd="sng" w14:algn="ctr">
            <w14:solidFill>
              <w14:srgbClr w14:val="000000"/>
            </w14:solidFill>
            <w14:prstDash w14:val="solid"/>
            <w14:miter w14:lim="0"/>
          </w14:textOutline>
        </w:rPr>
      </w:pPr>
    </w:p>
    <w:p w14:paraId="67B23361" w14:textId="77777777" w:rsidR="008774E2" w:rsidRDefault="008774E2">
      <w:pPr>
        <w:spacing w:before="91" w:line="221" w:lineRule="auto"/>
        <w:ind w:left="3847"/>
        <w:rPr>
          <w:rFonts w:ascii="宋体" w:eastAsia="宋体" w:hAnsi="宋体" w:cs="宋体" w:hint="eastAsia"/>
          <w:spacing w:val="-2"/>
          <w:sz w:val="28"/>
          <w:szCs w:val="28"/>
          <w14:textOutline w14:w="1803" w14:cap="flat" w14:cmpd="sng" w14:algn="ctr">
            <w14:solidFill>
              <w14:srgbClr w14:val="000000"/>
            </w14:solidFill>
            <w14:prstDash w14:val="solid"/>
            <w14:miter w14:lim="0"/>
          </w14:textOutline>
        </w:rPr>
      </w:pPr>
    </w:p>
    <w:p w14:paraId="3A69F4B8" w14:textId="77777777" w:rsidR="008774E2" w:rsidRDefault="008774E2">
      <w:pPr>
        <w:spacing w:before="91" w:line="221" w:lineRule="auto"/>
        <w:ind w:left="3847"/>
        <w:rPr>
          <w:rFonts w:ascii="宋体" w:eastAsia="宋体" w:hAnsi="宋体" w:cs="宋体" w:hint="eastAsia"/>
          <w:spacing w:val="-2"/>
          <w:sz w:val="28"/>
          <w:szCs w:val="28"/>
          <w14:textOutline w14:w="1803" w14:cap="flat" w14:cmpd="sng" w14:algn="ctr">
            <w14:solidFill>
              <w14:srgbClr w14:val="000000"/>
            </w14:solidFill>
            <w14:prstDash w14:val="solid"/>
            <w14:miter w14:lim="0"/>
          </w14:textOutline>
        </w:rPr>
      </w:pPr>
    </w:p>
    <w:p w14:paraId="0DDE1794" w14:textId="77777777" w:rsidR="008774E2" w:rsidRDefault="00C15F0F">
      <w:pPr>
        <w:spacing w:before="91" w:line="221" w:lineRule="auto"/>
        <w:ind w:left="3847"/>
        <w:rPr>
          <w:rFonts w:ascii="宋体" w:eastAsia="宋体" w:hAnsi="宋体" w:cs="宋体" w:hint="eastAsia"/>
          <w:sz w:val="28"/>
          <w:szCs w:val="28"/>
        </w:rPr>
      </w:pPr>
      <w:r>
        <w:rPr>
          <w:rFonts w:ascii="宋体" w:eastAsia="宋体" w:hAnsi="宋体" w:cs="宋体"/>
          <w:spacing w:val="-2"/>
          <w:sz w:val="28"/>
          <w:szCs w:val="28"/>
          <w14:textOutline w14:w="1803" w14:cap="flat" w14:cmpd="sng" w14:algn="ctr">
            <w14:solidFill>
              <w14:srgbClr w14:val="000000"/>
            </w14:solidFill>
            <w14:prstDash w14:val="solid"/>
            <w14:miter w14:lim="0"/>
          </w14:textOutline>
        </w:rPr>
        <w:lastRenderedPageBreak/>
        <w:t>投标人</w:t>
      </w:r>
      <w:r>
        <w:rPr>
          <w:rFonts w:ascii="宋体" w:eastAsia="宋体" w:hAnsi="宋体" w:cs="宋体"/>
          <w:spacing w:val="-1"/>
          <w:sz w:val="28"/>
          <w:szCs w:val="28"/>
          <w14:textOutline w14:w="1803" w14:cap="flat" w14:cmpd="sng" w14:algn="ctr">
            <w14:solidFill>
              <w14:srgbClr w14:val="000000"/>
            </w14:solidFill>
            <w14:prstDash w14:val="solid"/>
            <w14:miter w14:lim="0"/>
          </w14:textOutline>
        </w:rPr>
        <w:t>须知</w:t>
      </w:r>
    </w:p>
    <w:p w14:paraId="1C3B4F5A" w14:textId="77777777" w:rsidR="008774E2" w:rsidRDefault="00C15F0F">
      <w:pPr>
        <w:spacing w:before="268" w:line="221" w:lineRule="auto"/>
        <w:ind w:left="3836"/>
        <w:rPr>
          <w:rFonts w:ascii="宋体" w:eastAsia="宋体" w:hAnsi="宋体" w:cs="宋体" w:hint="eastAsia"/>
          <w:sz w:val="28"/>
          <w:szCs w:val="28"/>
        </w:rPr>
      </w:pPr>
      <w:proofErr w:type="gramStart"/>
      <w:r>
        <w:rPr>
          <w:rFonts w:ascii="宋体" w:eastAsia="宋体" w:hAnsi="宋体" w:cs="宋体"/>
          <w:spacing w:val="3"/>
          <w:sz w:val="28"/>
          <w:szCs w:val="28"/>
          <w14:textOutline w14:w="1803" w14:cap="flat" w14:cmpd="sng" w14:algn="ctr">
            <w14:solidFill>
              <w14:srgbClr w14:val="000000"/>
            </w14:solidFill>
            <w14:prstDash w14:val="solid"/>
            <w14:miter w14:lim="0"/>
          </w14:textOutline>
        </w:rPr>
        <w:t>一</w:t>
      </w:r>
      <w:proofErr w:type="gramEnd"/>
      <w:r>
        <w:rPr>
          <w:rFonts w:ascii="宋体" w:eastAsia="宋体" w:hAnsi="宋体" w:cs="宋体"/>
          <w:spacing w:val="3"/>
          <w:sz w:val="28"/>
          <w:szCs w:val="28"/>
        </w:rPr>
        <w:t xml:space="preserve">   </w:t>
      </w:r>
      <w:r>
        <w:rPr>
          <w:rFonts w:ascii="宋体" w:eastAsia="宋体" w:hAnsi="宋体" w:cs="宋体"/>
          <w:spacing w:val="3"/>
          <w:sz w:val="28"/>
          <w:szCs w:val="28"/>
          <w14:textOutline w14:w="1803" w14:cap="flat" w14:cmpd="sng" w14:algn="ctr">
            <w14:solidFill>
              <w14:srgbClr w14:val="000000"/>
            </w14:solidFill>
            <w14:prstDash w14:val="solid"/>
            <w14:miter w14:lim="0"/>
          </w14:textOutline>
        </w:rPr>
        <w:t>说</w:t>
      </w:r>
      <w:r>
        <w:rPr>
          <w:rFonts w:ascii="宋体" w:eastAsia="宋体" w:hAnsi="宋体" w:cs="宋体"/>
          <w:spacing w:val="3"/>
          <w:sz w:val="28"/>
          <w:szCs w:val="28"/>
        </w:rPr>
        <w:t xml:space="preserve">  </w:t>
      </w:r>
      <w:r>
        <w:rPr>
          <w:rFonts w:ascii="宋体" w:eastAsia="宋体" w:hAnsi="宋体" w:cs="宋体"/>
          <w:spacing w:val="3"/>
          <w:sz w:val="28"/>
          <w:szCs w:val="28"/>
          <w14:textOutline w14:w="1803" w14:cap="flat" w14:cmpd="sng" w14:algn="ctr">
            <w14:solidFill>
              <w14:srgbClr w14:val="000000"/>
            </w14:solidFill>
            <w14:prstDash w14:val="solid"/>
            <w14:miter w14:lim="0"/>
          </w14:textOutline>
        </w:rPr>
        <w:t>明</w:t>
      </w:r>
    </w:p>
    <w:p w14:paraId="2A5FE738" w14:textId="77777777" w:rsidR="008774E2" w:rsidRDefault="00C15F0F">
      <w:pPr>
        <w:spacing w:before="202" w:line="219" w:lineRule="auto"/>
        <w:ind w:left="26"/>
        <w:outlineLvl w:val="1"/>
        <w:rPr>
          <w:rFonts w:ascii="宋体" w:eastAsia="宋体" w:hAnsi="宋体" w:cs="宋体" w:hint="eastAsia"/>
          <w:sz w:val="24"/>
          <w:szCs w:val="24"/>
        </w:rPr>
      </w:pPr>
      <w:bookmarkStart w:id="52" w:name="_Toc13156"/>
      <w:r>
        <w:rPr>
          <w:rFonts w:eastAsia="Arial"/>
          <w:spacing w:val="-1"/>
          <w:sz w:val="24"/>
          <w:szCs w:val="24"/>
        </w:rPr>
        <w:t xml:space="preserve">1   </w:t>
      </w:r>
      <w:r>
        <w:rPr>
          <w:rFonts w:ascii="宋体" w:eastAsia="宋体" w:hAnsi="宋体" w:cs="宋体"/>
          <w:spacing w:val="-1"/>
          <w:sz w:val="24"/>
          <w:szCs w:val="24"/>
        </w:rPr>
        <w:t>采</w:t>
      </w:r>
      <w:r>
        <w:rPr>
          <w:rFonts w:ascii="宋体" w:eastAsia="宋体" w:hAnsi="宋体" w:cs="宋体"/>
          <w:sz w:val="24"/>
          <w:szCs w:val="24"/>
        </w:rPr>
        <w:t>购人、采购代理机构、投标人、联合体</w:t>
      </w:r>
      <w:bookmarkEnd w:id="52"/>
    </w:p>
    <w:p w14:paraId="3C3619AC" w14:textId="77777777" w:rsidR="008774E2" w:rsidRDefault="00C15F0F">
      <w:pPr>
        <w:spacing w:before="183" w:line="219" w:lineRule="auto"/>
        <w:ind w:left="386"/>
        <w:rPr>
          <w:rFonts w:ascii="宋体" w:eastAsia="宋体" w:hAnsi="宋体" w:cs="宋体" w:hint="eastAsia"/>
          <w:sz w:val="24"/>
          <w:szCs w:val="24"/>
        </w:rPr>
      </w:pPr>
      <w:r>
        <w:rPr>
          <w:rFonts w:eastAsia="Arial"/>
          <w:spacing w:val="4"/>
          <w:sz w:val="24"/>
          <w:szCs w:val="24"/>
        </w:rPr>
        <w:t xml:space="preserve">1.1     </w:t>
      </w:r>
      <w:r>
        <w:rPr>
          <w:rFonts w:ascii="宋体" w:eastAsia="宋体" w:hAnsi="宋体" w:cs="宋体"/>
          <w:spacing w:val="2"/>
          <w:sz w:val="24"/>
          <w:szCs w:val="24"/>
        </w:rPr>
        <w:t>采购人、采购代理机构:指依法进行政府采购的国家机关、事业单位、团体</w:t>
      </w:r>
    </w:p>
    <w:p w14:paraId="0283BC85" w14:textId="77777777" w:rsidR="008774E2" w:rsidRDefault="00C15F0F">
      <w:pPr>
        <w:spacing w:before="180" w:line="359" w:lineRule="auto"/>
        <w:ind w:left="1090" w:right="22"/>
        <w:rPr>
          <w:rFonts w:ascii="宋体" w:eastAsia="宋体" w:hAnsi="宋体" w:cs="宋体" w:hint="eastAsia"/>
          <w:sz w:val="24"/>
          <w:szCs w:val="24"/>
        </w:rPr>
      </w:pPr>
      <w:r>
        <w:rPr>
          <w:rFonts w:ascii="宋体" w:eastAsia="宋体" w:hAnsi="宋体" w:cs="宋体"/>
          <w:spacing w:val="-16"/>
          <w:sz w:val="24"/>
          <w:szCs w:val="24"/>
        </w:rPr>
        <w:t>组织，</w:t>
      </w:r>
      <w:r>
        <w:rPr>
          <w:rFonts w:ascii="宋体" w:eastAsia="宋体" w:hAnsi="宋体" w:cs="宋体"/>
          <w:spacing w:val="-8"/>
          <w:sz w:val="24"/>
          <w:szCs w:val="24"/>
        </w:rPr>
        <w:t>及其委托的采购代理机构。本项目采购人、采购代理机构见第一章《投</w:t>
      </w:r>
      <w:r>
        <w:rPr>
          <w:rFonts w:ascii="宋体" w:eastAsia="宋体" w:hAnsi="宋体" w:cs="宋体"/>
          <w:spacing w:val="-28"/>
          <w:sz w:val="24"/>
          <w:szCs w:val="24"/>
        </w:rPr>
        <w:t>标邀请》。</w:t>
      </w:r>
    </w:p>
    <w:p w14:paraId="12E3F669" w14:textId="77777777" w:rsidR="008774E2" w:rsidRDefault="00C15F0F">
      <w:pPr>
        <w:spacing w:line="219" w:lineRule="auto"/>
        <w:ind w:left="386"/>
        <w:rPr>
          <w:rFonts w:ascii="宋体" w:eastAsia="宋体" w:hAnsi="宋体" w:cs="宋体" w:hint="eastAsia"/>
          <w:sz w:val="24"/>
          <w:szCs w:val="24"/>
        </w:rPr>
      </w:pPr>
      <w:r>
        <w:rPr>
          <w:rFonts w:eastAsia="Arial"/>
          <w:spacing w:val="8"/>
          <w:sz w:val="24"/>
          <w:szCs w:val="24"/>
        </w:rPr>
        <w:t>1.2</w:t>
      </w:r>
      <w:r>
        <w:rPr>
          <w:rFonts w:eastAsia="Arial"/>
          <w:spacing w:val="7"/>
          <w:sz w:val="24"/>
          <w:szCs w:val="24"/>
        </w:rPr>
        <w:t xml:space="preserve"> </w:t>
      </w:r>
      <w:r>
        <w:rPr>
          <w:rFonts w:eastAsia="Arial"/>
          <w:spacing w:val="4"/>
          <w:sz w:val="24"/>
          <w:szCs w:val="24"/>
        </w:rPr>
        <w:t xml:space="preserve">    </w:t>
      </w:r>
      <w:r>
        <w:rPr>
          <w:rFonts w:ascii="宋体" w:eastAsia="宋体" w:hAnsi="宋体" w:cs="宋体"/>
          <w:spacing w:val="4"/>
          <w:sz w:val="24"/>
          <w:szCs w:val="24"/>
        </w:rPr>
        <w:t>投标人(也称</w:t>
      </w:r>
      <w:r>
        <w:rPr>
          <w:rFonts w:eastAsia="Arial"/>
          <w:spacing w:val="4"/>
          <w:sz w:val="24"/>
          <w:szCs w:val="24"/>
        </w:rPr>
        <w:t>“</w:t>
      </w:r>
      <w:r>
        <w:rPr>
          <w:rFonts w:ascii="宋体" w:eastAsia="宋体" w:hAnsi="宋体" w:cs="宋体"/>
          <w:spacing w:val="4"/>
          <w:sz w:val="24"/>
          <w:szCs w:val="24"/>
        </w:rPr>
        <w:t>供应商</w:t>
      </w:r>
      <w:r>
        <w:rPr>
          <w:rFonts w:eastAsia="Arial"/>
          <w:spacing w:val="4"/>
          <w:sz w:val="24"/>
          <w:szCs w:val="24"/>
        </w:rPr>
        <w:t>”</w:t>
      </w:r>
      <w:r>
        <w:rPr>
          <w:rFonts w:ascii="宋体" w:eastAsia="宋体" w:hAnsi="宋体" w:cs="宋体"/>
          <w:spacing w:val="4"/>
          <w:sz w:val="24"/>
          <w:szCs w:val="24"/>
        </w:rPr>
        <w:t>、</w:t>
      </w:r>
      <w:r>
        <w:rPr>
          <w:rFonts w:eastAsia="Arial"/>
          <w:spacing w:val="4"/>
          <w:sz w:val="24"/>
          <w:szCs w:val="24"/>
        </w:rPr>
        <w:t>“</w:t>
      </w:r>
      <w:r>
        <w:rPr>
          <w:rFonts w:ascii="宋体" w:eastAsia="宋体" w:hAnsi="宋体" w:cs="宋体"/>
          <w:spacing w:val="4"/>
          <w:sz w:val="24"/>
          <w:szCs w:val="24"/>
        </w:rPr>
        <w:t>申请人</w:t>
      </w:r>
      <w:r>
        <w:rPr>
          <w:rFonts w:eastAsia="Arial"/>
          <w:spacing w:val="4"/>
          <w:sz w:val="24"/>
          <w:szCs w:val="24"/>
        </w:rPr>
        <w:t>”</w:t>
      </w:r>
      <w:r>
        <w:rPr>
          <w:rFonts w:ascii="宋体" w:eastAsia="宋体" w:hAnsi="宋体" w:cs="宋体"/>
          <w:spacing w:val="4"/>
          <w:sz w:val="24"/>
          <w:szCs w:val="24"/>
        </w:rPr>
        <w:t>):指向采购人提供货物、工程或者服务的</w:t>
      </w:r>
    </w:p>
    <w:p w14:paraId="4E70E78C" w14:textId="77777777" w:rsidR="008774E2" w:rsidRDefault="00C15F0F">
      <w:pPr>
        <w:spacing w:before="183" w:line="221" w:lineRule="auto"/>
        <w:ind w:left="1090"/>
        <w:rPr>
          <w:rFonts w:ascii="宋体" w:eastAsia="宋体" w:hAnsi="宋体" w:cs="宋体" w:hint="eastAsia"/>
          <w:sz w:val="24"/>
          <w:szCs w:val="24"/>
        </w:rPr>
      </w:pPr>
      <w:r>
        <w:rPr>
          <w:rFonts w:ascii="宋体" w:eastAsia="宋体" w:hAnsi="宋体" w:cs="宋体"/>
          <w:spacing w:val="-5"/>
          <w:sz w:val="24"/>
          <w:szCs w:val="24"/>
        </w:rPr>
        <w:t>法</w:t>
      </w:r>
      <w:r>
        <w:rPr>
          <w:rFonts w:ascii="宋体" w:eastAsia="宋体" w:hAnsi="宋体" w:cs="宋体"/>
          <w:spacing w:val="-3"/>
          <w:sz w:val="24"/>
          <w:szCs w:val="24"/>
        </w:rPr>
        <w:t>人、其他组织或者自然人。</w:t>
      </w:r>
    </w:p>
    <w:p w14:paraId="5C6FC8B0" w14:textId="77777777" w:rsidR="008774E2" w:rsidRDefault="00C15F0F">
      <w:pPr>
        <w:spacing w:before="180" w:line="222" w:lineRule="auto"/>
        <w:ind w:left="386"/>
        <w:rPr>
          <w:rFonts w:ascii="宋体" w:eastAsia="宋体" w:hAnsi="宋体" w:cs="宋体" w:hint="eastAsia"/>
          <w:sz w:val="24"/>
          <w:szCs w:val="24"/>
        </w:rPr>
      </w:pPr>
      <w:r>
        <w:rPr>
          <w:rFonts w:eastAsia="Arial"/>
          <w:spacing w:val="4"/>
          <w:sz w:val="24"/>
          <w:szCs w:val="24"/>
        </w:rPr>
        <w:t xml:space="preserve">1.3     </w:t>
      </w:r>
      <w:r>
        <w:rPr>
          <w:rFonts w:ascii="宋体" w:eastAsia="宋体" w:hAnsi="宋体" w:cs="宋体"/>
          <w:spacing w:val="2"/>
          <w:sz w:val="24"/>
          <w:szCs w:val="24"/>
        </w:rPr>
        <w:t>联合体:指两个以上的自然人、法人或者其他组织组成一个联合体，以一个</w:t>
      </w:r>
    </w:p>
    <w:p w14:paraId="4772F82E" w14:textId="77777777" w:rsidR="008774E2" w:rsidRDefault="00C15F0F">
      <w:pPr>
        <w:spacing w:before="178" w:line="219" w:lineRule="auto"/>
        <w:ind w:left="1089"/>
        <w:rPr>
          <w:rFonts w:ascii="宋体" w:eastAsia="宋体" w:hAnsi="宋体" w:cs="宋体" w:hint="eastAsia"/>
          <w:sz w:val="24"/>
          <w:szCs w:val="24"/>
        </w:rPr>
      </w:pPr>
      <w:r>
        <w:rPr>
          <w:rFonts w:ascii="宋体" w:eastAsia="宋体" w:hAnsi="宋体" w:cs="宋体"/>
          <w:spacing w:val="-4"/>
          <w:sz w:val="24"/>
          <w:szCs w:val="24"/>
        </w:rPr>
        <w:t>供应商的身</w:t>
      </w:r>
      <w:r>
        <w:rPr>
          <w:rFonts w:ascii="宋体" w:eastAsia="宋体" w:hAnsi="宋体" w:cs="宋体"/>
          <w:spacing w:val="-3"/>
          <w:sz w:val="24"/>
          <w:szCs w:val="24"/>
        </w:rPr>
        <w:t>份</w:t>
      </w:r>
      <w:r>
        <w:rPr>
          <w:rFonts w:ascii="宋体" w:eastAsia="宋体" w:hAnsi="宋体" w:cs="宋体"/>
          <w:spacing w:val="-2"/>
          <w:sz w:val="24"/>
          <w:szCs w:val="24"/>
        </w:rPr>
        <w:t>共同参加政府采购。</w:t>
      </w:r>
    </w:p>
    <w:p w14:paraId="20A7DA4C" w14:textId="77777777" w:rsidR="008774E2" w:rsidRDefault="00C15F0F">
      <w:pPr>
        <w:spacing w:before="181" w:line="219" w:lineRule="auto"/>
        <w:ind w:left="18"/>
        <w:outlineLvl w:val="1"/>
        <w:rPr>
          <w:rFonts w:ascii="宋体" w:eastAsia="宋体" w:hAnsi="宋体" w:cs="宋体" w:hint="eastAsia"/>
          <w:sz w:val="24"/>
          <w:szCs w:val="24"/>
        </w:rPr>
      </w:pPr>
      <w:bookmarkStart w:id="53" w:name="_Toc4107"/>
      <w:r>
        <w:rPr>
          <w:rFonts w:eastAsia="Arial"/>
          <w:spacing w:val="1"/>
          <w:sz w:val="24"/>
          <w:szCs w:val="24"/>
        </w:rPr>
        <w:t xml:space="preserve">2   </w:t>
      </w:r>
      <w:r>
        <w:rPr>
          <w:rFonts w:ascii="宋体" w:eastAsia="宋体" w:hAnsi="宋体" w:cs="宋体"/>
          <w:spacing w:val="1"/>
          <w:sz w:val="24"/>
          <w:szCs w:val="24"/>
        </w:rPr>
        <w:t>资</w:t>
      </w:r>
      <w:r>
        <w:rPr>
          <w:rFonts w:ascii="宋体" w:eastAsia="宋体" w:hAnsi="宋体" w:cs="宋体"/>
          <w:sz w:val="24"/>
          <w:szCs w:val="24"/>
        </w:rPr>
        <w:t>金来源、项目属性、科研仪器设备采购、核心产品</w:t>
      </w:r>
      <w:bookmarkEnd w:id="53"/>
    </w:p>
    <w:p w14:paraId="626E6A6D" w14:textId="77777777" w:rsidR="008774E2" w:rsidRDefault="00C15F0F">
      <w:pPr>
        <w:spacing w:before="93" w:line="407" w:lineRule="exact"/>
        <w:ind w:left="378"/>
        <w:rPr>
          <w:rFonts w:ascii="宋体" w:eastAsia="宋体" w:hAnsi="宋体" w:cs="宋体" w:hint="eastAsia"/>
          <w:sz w:val="24"/>
          <w:szCs w:val="24"/>
        </w:rPr>
      </w:pPr>
      <w:r>
        <w:rPr>
          <w:rFonts w:eastAsia="Arial"/>
          <w:spacing w:val="12"/>
          <w:position w:val="4"/>
          <w:sz w:val="24"/>
          <w:szCs w:val="24"/>
        </w:rPr>
        <w:t xml:space="preserve">2.1  </w:t>
      </w:r>
      <w:r>
        <w:rPr>
          <w:rFonts w:eastAsia="Arial"/>
          <w:spacing w:val="8"/>
          <w:position w:val="4"/>
          <w:sz w:val="24"/>
          <w:szCs w:val="24"/>
        </w:rPr>
        <w:t xml:space="preserve"> </w:t>
      </w:r>
      <w:r>
        <w:rPr>
          <w:rFonts w:eastAsia="Arial"/>
          <w:spacing w:val="6"/>
          <w:position w:val="4"/>
          <w:sz w:val="24"/>
          <w:szCs w:val="24"/>
        </w:rPr>
        <w:t xml:space="preserve">  </w:t>
      </w:r>
      <w:r>
        <w:rPr>
          <w:rFonts w:ascii="宋体" w:eastAsia="宋体" w:hAnsi="宋体" w:cs="宋体"/>
          <w:spacing w:val="6"/>
          <w:position w:val="4"/>
          <w:sz w:val="24"/>
          <w:szCs w:val="24"/>
        </w:rPr>
        <w:t>资金来源为财政性资金和</w:t>
      </w:r>
      <w:r>
        <w:rPr>
          <w:rFonts w:eastAsia="Arial"/>
          <w:spacing w:val="6"/>
          <w:position w:val="4"/>
          <w:sz w:val="24"/>
          <w:szCs w:val="24"/>
        </w:rPr>
        <w:t>/</w:t>
      </w:r>
      <w:r>
        <w:rPr>
          <w:rFonts w:ascii="宋体" w:eastAsia="宋体" w:hAnsi="宋体" w:cs="宋体"/>
          <w:spacing w:val="6"/>
          <w:position w:val="4"/>
          <w:sz w:val="24"/>
          <w:szCs w:val="24"/>
        </w:rPr>
        <w:t>或本项目采购中无法与财政性资金分割的非财政</w:t>
      </w:r>
    </w:p>
    <w:p w14:paraId="40F5C91D" w14:textId="77777777" w:rsidR="008774E2" w:rsidRDefault="00C15F0F">
      <w:pPr>
        <w:spacing w:before="150" w:line="222" w:lineRule="auto"/>
        <w:ind w:left="1089"/>
        <w:rPr>
          <w:rFonts w:ascii="宋体" w:eastAsia="宋体" w:hAnsi="宋体" w:cs="宋体" w:hint="eastAsia"/>
          <w:sz w:val="24"/>
          <w:szCs w:val="24"/>
        </w:rPr>
      </w:pPr>
      <w:r>
        <w:rPr>
          <w:rFonts w:ascii="宋体" w:eastAsia="宋体" w:hAnsi="宋体" w:cs="宋体"/>
          <w:spacing w:val="-9"/>
          <w:sz w:val="24"/>
          <w:szCs w:val="24"/>
        </w:rPr>
        <w:t>性</w:t>
      </w:r>
      <w:r>
        <w:rPr>
          <w:rFonts w:ascii="宋体" w:eastAsia="宋体" w:hAnsi="宋体" w:cs="宋体"/>
          <w:spacing w:val="-8"/>
          <w:sz w:val="24"/>
          <w:szCs w:val="24"/>
        </w:rPr>
        <w:t>资金。</w:t>
      </w:r>
    </w:p>
    <w:p w14:paraId="30313E7E" w14:textId="77777777" w:rsidR="008774E2" w:rsidRDefault="00C15F0F">
      <w:pPr>
        <w:spacing w:before="178" w:line="220" w:lineRule="auto"/>
        <w:ind w:left="378"/>
        <w:outlineLvl w:val="2"/>
        <w:rPr>
          <w:rFonts w:ascii="宋体" w:eastAsia="宋体" w:hAnsi="宋体" w:cs="宋体" w:hint="eastAsia"/>
          <w:sz w:val="24"/>
          <w:szCs w:val="24"/>
        </w:rPr>
      </w:pPr>
      <w:bookmarkStart w:id="54" w:name="_Toc5701"/>
      <w:r>
        <w:rPr>
          <w:rFonts w:eastAsia="Arial"/>
          <w:spacing w:val="-4"/>
          <w:sz w:val="24"/>
          <w:szCs w:val="24"/>
        </w:rPr>
        <w:t xml:space="preserve">2.2     </w:t>
      </w:r>
      <w:r>
        <w:rPr>
          <w:rFonts w:ascii="宋体" w:eastAsia="宋体" w:hAnsi="宋体" w:cs="宋体"/>
          <w:spacing w:val="-4"/>
          <w:sz w:val="24"/>
          <w:szCs w:val="24"/>
        </w:rPr>
        <w:t>项目属性见《投标人须知资料表》</w:t>
      </w:r>
      <w:r>
        <w:rPr>
          <w:rFonts w:ascii="宋体" w:eastAsia="宋体" w:hAnsi="宋体" w:cs="宋体"/>
          <w:spacing w:val="-2"/>
          <w:sz w:val="24"/>
          <w:szCs w:val="24"/>
        </w:rPr>
        <w:t>。</w:t>
      </w:r>
      <w:bookmarkEnd w:id="54"/>
    </w:p>
    <w:p w14:paraId="6C374342" w14:textId="77777777" w:rsidR="008774E2" w:rsidRDefault="00C15F0F">
      <w:pPr>
        <w:spacing w:before="182" w:line="219" w:lineRule="auto"/>
        <w:ind w:left="378"/>
        <w:rPr>
          <w:rFonts w:ascii="宋体" w:eastAsia="宋体" w:hAnsi="宋体" w:cs="宋体" w:hint="eastAsia"/>
          <w:sz w:val="24"/>
          <w:szCs w:val="24"/>
        </w:rPr>
      </w:pPr>
      <w:r>
        <w:rPr>
          <w:rFonts w:eastAsia="Arial"/>
          <w:spacing w:val="-3"/>
          <w:sz w:val="24"/>
          <w:szCs w:val="24"/>
        </w:rPr>
        <w:t xml:space="preserve">2.3     </w:t>
      </w:r>
      <w:r>
        <w:rPr>
          <w:rFonts w:ascii="宋体" w:eastAsia="宋体" w:hAnsi="宋体" w:cs="宋体"/>
          <w:spacing w:val="-3"/>
          <w:sz w:val="24"/>
          <w:szCs w:val="24"/>
        </w:rPr>
        <w:t>是否属于科研仪器设备采购见《投标人须知资料表》</w:t>
      </w:r>
      <w:r>
        <w:rPr>
          <w:rFonts w:ascii="宋体" w:eastAsia="宋体" w:hAnsi="宋体" w:cs="宋体"/>
          <w:spacing w:val="-1"/>
          <w:sz w:val="24"/>
          <w:szCs w:val="24"/>
        </w:rPr>
        <w:t>。</w:t>
      </w:r>
    </w:p>
    <w:p w14:paraId="1F1C32DD" w14:textId="77777777" w:rsidR="008774E2" w:rsidRDefault="00C15F0F">
      <w:pPr>
        <w:spacing w:before="181" w:line="220" w:lineRule="auto"/>
        <w:ind w:left="378"/>
        <w:outlineLvl w:val="2"/>
        <w:rPr>
          <w:rFonts w:ascii="宋体" w:eastAsia="宋体" w:hAnsi="宋体" w:cs="宋体" w:hint="eastAsia"/>
          <w:sz w:val="24"/>
          <w:szCs w:val="24"/>
        </w:rPr>
      </w:pPr>
      <w:bookmarkStart w:id="55" w:name="_Toc313"/>
      <w:r>
        <w:rPr>
          <w:rFonts w:eastAsia="Arial"/>
          <w:spacing w:val="-4"/>
          <w:sz w:val="24"/>
          <w:szCs w:val="24"/>
        </w:rPr>
        <w:t xml:space="preserve">2.4     </w:t>
      </w:r>
      <w:r>
        <w:rPr>
          <w:rFonts w:ascii="宋体" w:eastAsia="宋体" w:hAnsi="宋体" w:cs="宋体"/>
          <w:spacing w:val="-4"/>
          <w:sz w:val="24"/>
          <w:szCs w:val="24"/>
        </w:rPr>
        <w:t>核心产品见《投标人须知资料表》</w:t>
      </w:r>
      <w:r>
        <w:rPr>
          <w:rFonts w:ascii="宋体" w:eastAsia="宋体" w:hAnsi="宋体" w:cs="宋体"/>
          <w:spacing w:val="-2"/>
          <w:sz w:val="24"/>
          <w:szCs w:val="24"/>
        </w:rPr>
        <w:t>。</w:t>
      </w:r>
      <w:bookmarkEnd w:id="55"/>
    </w:p>
    <w:p w14:paraId="17D813BE" w14:textId="77777777" w:rsidR="008774E2" w:rsidRDefault="00C15F0F">
      <w:pPr>
        <w:spacing w:before="182" w:line="219" w:lineRule="auto"/>
        <w:ind w:left="18"/>
        <w:outlineLvl w:val="1"/>
        <w:rPr>
          <w:rFonts w:ascii="宋体" w:eastAsia="宋体" w:hAnsi="宋体" w:cs="宋体" w:hint="eastAsia"/>
          <w:sz w:val="24"/>
          <w:szCs w:val="24"/>
        </w:rPr>
      </w:pPr>
      <w:bookmarkStart w:id="56" w:name="_Toc4322"/>
      <w:r>
        <w:rPr>
          <w:rFonts w:eastAsia="Arial"/>
          <w:spacing w:val="1"/>
          <w:sz w:val="24"/>
          <w:szCs w:val="24"/>
        </w:rPr>
        <w:t xml:space="preserve">3   </w:t>
      </w:r>
      <w:r>
        <w:rPr>
          <w:rFonts w:ascii="宋体" w:eastAsia="宋体" w:hAnsi="宋体" w:cs="宋体"/>
          <w:sz w:val="24"/>
          <w:szCs w:val="24"/>
        </w:rPr>
        <w:t>现场考察、开标前答疑会</w:t>
      </w:r>
      <w:bookmarkEnd w:id="56"/>
    </w:p>
    <w:p w14:paraId="577A1020" w14:textId="77777777" w:rsidR="008774E2" w:rsidRDefault="00C15F0F">
      <w:pPr>
        <w:spacing w:before="181" w:line="219" w:lineRule="auto"/>
        <w:ind w:left="378"/>
        <w:rPr>
          <w:rFonts w:ascii="宋体" w:eastAsia="宋体" w:hAnsi="宋体" w:cs="宋体" w:hint="eastAsia"/>
          <w:sz w:val="24"/>
          <w:szCs w:val="24"/>
        </w:rPr>
      </w:pPr>
      <w:r>
        <w:rPr>
          <w:rFonts w:eastAsia="Arial"/>
          <w:spacing w:val="4"/>
          <w:sz w:val="24"/>
          <w:szCs w:val="24"/>
        </w:rPr>
        <w:t xml:space="preserve">3.1     </w:t>
      </w:r>
      <w:r>
        <w:rPr>
          <w:rFonts w:ascii="宋体" w:eastAsia="宋体" w:hAnsi="宋体" w:cs="宋体"/>
          <w:spacing w:val="4"/>
          <w:sz w:val="24"/>
          <w:szCs w:val="24"/>
        </w:rPr>
        <w:t>若《投标</w:t>
      </w:r>
      <w:r>
        <w:rPr>
          <w:rFonts w:ascii="宋体" w:eastAsia="宋体" w:hAnsi="宋体" w:cs="宋体"/>
          <w:spacing w:val="3"/>
          <w:sz w:val="24"/>
          <w:szCs w:val="24"/>
        </w:rPr>
        <w:t>人</w:t>
      </w:r>
      <w:r>
        <w:rPr>
          <w:rFonts w:ascii="宋体" w:eastAsia="宋体" w:hAnsi="宋体" w:cs="宋体"/>
          <w:spacing w:val="2"/>
          <w:sz w:val="24"/>
          <w:szCs w:val="24"/>
        </w:rPr>
        <w:t>须知资料表》中规定了组织现场考察、召开开标前答疑会，则投</w:t>
      </w:r>
    </w:p>
    <w:p w14:paraId="00C98CFF" w14:textId="77777777" w:rsidR="008774E2" w:rsidRDefault="00C15F0F">
      <w:pPr>
        <w:spacing w:before="183" w:line="220" w:lineRule="auto"/>
        <w:ind w:left="1090"/>
        <w:rPr>
          <w:rFonts w:ascii="宋体" w:eastAsia="宋体" w:hAnsi="宋体" w:cs="宋体" w:hint="eastAsia"/>
          <w:sz w:val="24"/>
          <w:szCs w:val="24"/>
        </w:rPr>
      </w:pPr>
      <w:r>
        <w:rPr>
          <w:rFonts w:ascii="宋体" w:eastAsia="宋体" w:hAnsi="宋体" w:cs="宋体"/>
          <w:spacing w:val="-4"/>
          <w:sz w:val="24"/>
          <w:szCs w:val="24"/>
        </w:rPr>
        <w:t>标人应</w:t>
      </w:r>
      <w:r>
        <w:rPr>
          <w:rFonts w:ascii="宋体" w:eastAsia="宋体" w:hAnsi="宋体" w:cs="宋体"/>
          <w:spacing w:val="-2"/>
          <w:sz w:val="24"/>
          <w:szCs w:val="24"/>
        </w:rPr>
        <w:t>按要求在规定的时间和地点参加。</w:t>
      </w:r>
    </w:p>
    <w:p w14:paraId="4F32BF4B" w14:textId="77777777" w:rsidR="008774E2" w:rsidRDefault="00C15F0F">
      <w:pPr>
        <w:spacing w:before="180" w:line="219" w:lineRule="auto"/>
        <w:ind w:left="378"/>
        <w:rPr>
          <w:rFonts w:ascii="宋体" w:eastAsia="宋体" w:hAnsi="宋体" w:cs="宋体" w:hint="eastAsia"/>
          <w:sz w:val="24"/>
          <w:szCs w:val="24"/>
        </w:rPr>
      </w:pPr>
      <w:r>
        <w:rPr>
          <w:rFonts w:eastAsia="Arial"/>
          <w:spacing w:val="4"/>
          <w:sz w:val="24"/>
          <w:szCs w:val="24"/>
        </w:rPr>
        <w:t xml:space="preserve">3.2     </w:t>
      </w:r>
      <w:r>
        <w:rPr>
          <w:rFonts w:ascii="宋体" w:eastAsia="宋体" w:hAnsi="宋体" w:cs="宋体"/>
          <w:spacing w:val="4"/>
          <w:sz w:val="24"/>
          <w:szCs w:val="24"/>
        </w:rPr>
        <w:t>由于未参</w:t>
      </w:r>
      <w:r>
        <w:rPr>
          <w:rFonts w:ascii="宋体" w:eastAsia="宋体" w:hAnsi="宋体" w:cs="宋体"/>
          <w:spacing w:val="3"/>
          <w:sz w:val="24"/>
          <w:szCs w:val="24"/>
        </w:rPr>
        <w:t>加</w:t>
      </w:r>
      <w:r>
        <w:rPr>
          <w:rFonts w:ascii="宋体" w:eastAsia="宋体" w:hAnsi="宋体" w:cs="宋体"/>
          <w:spacing w:val="2"/>
          <w:sz w:val="24"/>
          <w:szCs w:val="24"/>
        </w:rPr>
        <w:t>现场考察或开标前答疑会而导致对项目实际情况不了解，影响投</w:t>
      </w:r>
    </w:p>
    <w:p w14:paraId="68E183FA" w14:textId="77777777" w:rsidR="008774E2" w:rsidRDefault="00C15F0F">
      <w:pPr>
        <w:spacing w:before="183" w:line="359" w:lineRule="auto"/>
        <w:ind w:left="1092" w:right="14" w:hanging="2"/>
        <w:rPr>
          <w:rFonts w:ascii="宋体" w:eastAsia="宋体" w:hAnsi="宋体" w:cs="宋体" w:hint="eastAsia"/>
          <w:sz w:val="24"/>
          <w:szCs w:val="24"/>
        </w:rPr>
      </w:pPr>
      <w:proofErr w:type="gramStart"/>
      <w:r>
        <w:rPr>
          <w:rFonts w:ascii="宋体" w:eastAsia="宋体" w:hAnsi="宋体" w:cs="宋体"/>
          <w:spacing w:val="2"/>
          <w:sz w:val="24"/>
          <w:szCs w:val="24"/>
        </w:rPr>
        <w:t>标文件</w:t>
      </w:r>
      <w:proofErr w:type="gramEnd"/>
      <w:r>
        <w:rPr>
          <w:rFonts w:ascii="宋体" w:eastAsia="宋体" w:hAnsi="宋体" w:cs="宋体"/>
          <w:spacing w:val="2"/>
          <w:sz w:val="24"/>
          <w:szCs w:val="24"/>
        </w:rPr>
        <w:t>编制、投标报价准确性、综合因素响应不全面等问题的，由投标</w:t>
      </w:r>
      <w:r>
        <w:rPr>
          <w:rFonts w:ascii="宋体" w:eastAsia="宋体" w:hAnsi="宋体" w:cs="宋体"/>
          <w:sz w:val="24"/>
          <w:szCs w:val="24"/>
        </w:rPr>
        <w:t xml:space="preserve">人自 </w:t>
      </w:r>
      <w:proofErr w:type="gramStart"/>
      <w:r>
        <w:rPr>
          <w:rFonts w:ascii="宋体" w:eastAsia="宋体" w:hAnsi="宋体" w:cs="宋体"/>
          <w:spacing w:val="-7"/>
          <w:sz w:val="24"/>
          <w:szCs w:val="24"/>
        </w:rPr>
        <w:t>行</w:t>
      </w:r>
      <w:r>
        <w:rPr>
          <w:rFonts w:ascii="宋体" w:eastAsia="宋体" w:hAnsi="宋体" w:cs="宋体"/>
          <w:spacing w:val="-4"/>
          <w:sz w:val="24"/>
          <w:szCs w:val="24"/>
        </w:rPr>
        <w:t>承担</w:t>
      </w:r>
      <w:proofErr w:type="gramEnd"/>
      <w:r>
        <w:rPr>
          <w:rFonts w:ascii="宋体" w:eastAsia="宋体" w:hAnsi="宋体" w:cs="宋体"/>
          <w:spacing w:val="-4"/>
          <w:sz w:val="24"/>
          <w:szCs w:val="24"/>
        </w:rPr>
        <w:t>不利评审后果。</w:t>
      </w:r>
    </w:p>
    <w:p w14:paraId="2E90EA0F" w14:textId="77777777" w:rsidR="008774E2" w:rsidRDefault="00C15F0F">
      <w:pPr>
        <w:spacing w:line="220" w:lineRule="auto"/>
        <w:ind w:left="12"/>
        <w:outlineLvl w:val="1"/>
        <w:rPr>
          <w:rFonts w:ascii="宋体" w:eastAsia="宋体" w:hAnsi="宋体" w:cs="宋体" w:hint="eastAsia"/>
          <w:sz w:val="24"/>
          <w:szCs w:val="24"/>
        </w:rPr>
      </w:pPr>
      <w:bookmarkStart w:id="57" w:name="_Toc21512"/>
      <w:r>
        <w:rPr>
          <w:rFonts w:eastAsia="Arial"/>
          <w:spacing w:val="4"/>
          <w:sz w:val="24"/>
          <w:szCs w:val="24"/>
        </w:rPr>
        <w:t>4</w:t>
      </w:r>
      <w:r>
        <w:rPr>
          <w:rFonts w:eastAsia="Arial"/>
          <w:spacing w:val="2"/>
          <w:sz w:val="24"/>
          <w:szCs w:val="24"/>
        </w:rPr>
        <w:t xml:space="preserve">   </w:t>
      </w:r>
      <w:r>
        <w:rPr>
          <w:rFonts w:ascii="宋体" w:eastAsia="宋体" w:hAnsi="宋体" w:cs="宋体"/>
          <w:spacing w:val="2"/>
          <w:sz w:val="24"/>
          <w:szCs w:val="24"/>
        </w:rPr>
        <w:t>样品</w:t>
      </w:r>
      <w:bookmarkEnd w:id="57"/>
    </w:p>
    <w:p w14:paraId="08700BEF" w14:textId="77777777" w:rsidR="008774E2" w:rsidRDefault="00C15F0F">
      <w:pPr>
        <w:spacing w:before="182" w:line="219" w:lineRule="auto"/>
        <w:ind w:left="372"/>
        <w:rPr>
          <w:rFonts w:ascii="宋体" w:eastAsia="宋体" w:hAnsi="宋体" w:cs="宋体" w:hint="eastAsia"/>
          <w:sz w:val="24"/>
          <w:szCs w:val="24"/>
        </w:rPr>
      </w:pPr>
      <w:r>
        <w:rPr>
          <w:rFonts w:eastAsia="Arial"/>
          <w:spacing w:val="4"/>
          <w:sz w:val="24"/>
          <w:szCs w:val="24"/>
        </w:rPr>
        <w:t xml:space="preserve">4.1     </w:t>
      </w:r>
      <w:r>
        <w:rPr>
          <w:rFonts w:ascii="宋体" w:eastAsia="宋体" w:hAnsi="宋体" w:cs="宋体"/>
          <w:spacing w:val="4"/>
          <w:sz w:val="24"/>
          <w:szCs w:val="24"/>
        </w:rPr>
        <w:t>本项目是否要求</w:t>
      </w:r>
      <w:r>
        <w:rPr>
          <w:rFonts w:ascii="宋体" w:eastAsia="宋体" w:hAnsi="宋体" w:cs="宋体"/>
          <w:spacing w:val="3"/>
          <w:sz w:val="24"/>
          <w:szCs w:val="24"/>
        </w:rPr>
        <w:t>投</w:t>
      </w:r>
      <w:r>
        <w:rPr>
          <w:rFonts w:ascii="宋体" w:eastAsia="宋体" w:hAnsi="宋体" w:cs="宋体"/>
          <w:spacing w:val="2"/>
          <w:sz w:val="24"/>
          <w:szCs w:val="24"/>
        </w:rPr>
        <w:t>标人提供样品，以及样品制作的标准和要求、是否需要随</w:t>
      </w:r>
    </w:p>
    <w:p w14:paraId="4D867211" w14:textId="77777777" w:rsidR="008774E2" w:rsidRDefault="00C15F0F">
      <w:pPr>
        <w:spacing w:before="180" w:line="219" w:lineRule="auto"/>
        <w:jc w:val="right"/>
        <w:rPr>
          <w:rFonts w:ascii="宋体" w:eastAsia="宋体" w:hAnsi="宋体" w:cs="宋体" w:hint="eastAsia"/>
          <w:sz w:val="24"/>
          <w:szCs w:val="24"/>
        </w:rPr>
      </w:pPr>
      <w:r>
        <w:rPr>
          <w:rFonts w:ascii="宋体" w:eastAsia="宋体" w:hAnsi="宋体" w:cs="宋体"/>
          <w:spacing w:val="-10"/>
          <w:sz w:val="24"/>
          <w:szCs w:val="24"/>
        </w:rPr>
        <w:t>样</w:t>
      </w:r>
      <w:r>
        <w:rPr>
          <w:rFonts w:ascii="宋体" w:eastAsia="宋体" w:hAnsi="宋体" w:cs="宋体"/>
          <w:spacing w:val="-8"/>
          <w:sz w:val="24"/>
          <w:szCs w:val="24"/>
        </w:rPr>
        <w:t>品提交相关检测报告、样品的递交与退还等要求见《投标人须知资料表》。</w:t>
      </w:r>
    </w:p>
    <w:p w14:paraId="39D2D064" w14:textId="77777777" w:rsidR="008774E2" w:rsidRDefault="00C15F0F">
      <w:pPr>
        <w:spacing w:before="182" w:line="219" w:lineRule="auto"/>
        <w:ind w:left="372"/>
        <w:rPr>
          <w:rFonts w:ascii="宋体" w:eastAsia="宋体" w:hAnsi="宋体" w:cs="宋体" w:hint="eastAsia"/>
          <w:sz w:val="24"/>
          <w:szCs w:val="24"/>
        </w:rPr>
      </w:pPr>
      <w:r>
        <w:rPr>
          <w:rFonts w:eastAsia="Arial"/>
          <w:spacing w:val="4"/>
          <w:sz w:val="24"/>
          <w:szCs w:val="24"/>
        </w:rPr>
        <w:t xml:space="preserve">4.2     </w:t>
      </w:r>
      <w:r>
        <w:rPr>
          <w:rFonts w:ascii="宋体" w:eastAsia="宋体" w:hAnsi="宋体" w:cs="宋体"/>
          <w:spacing w:val="4"/>
          <w:sz w:val="24"/>
          <w:szCs w:val="24"/>
        </w:rPr>
        <w:t>样品的评审方法</w:t>
      </w:r>
      <w:r>
        <w:rPr>
          <w:rFonts w:ascii="宋体" w:eastAsia="宋体" w:hAnsi="宋体" w:cs="宋体"/>
          <w:spacing w:val="3"/>
          <w:sz w:val="24"/>
          <w:szCs w:val="24"/>
        </w:rPr>
        <w:t>以</w:t>
      </w:r>
      <w:r>
        <w:rPr>
          <w:rFonts w:ascii="宋体" w:eastAsia="宋体" w:hAnsi="宋体" w:cs="宋体"/>
          <w:spacing w:val="2"/>
          <w:sz w:val="24"/>
          <w:szCs w:val="24"/>
        </w:rPr>
        <w:t>及评审标准等内容见第四章</w:t>
      </w:r>
      <w:proofErr w:type="gramStart"/>
      <w:r>
        <w:rPr>
          <w:rFonts w:ascii="宋体" w:eastAsia="宋体" w:hAnsi="宋体" w:cs="宋体"/>
          <w:spacing w:val="2"/>
          <w:sz w:val="24"/>
          <w:szCs w:val="24"/>
        </w:rPr>
        <w:t>《</w:t>
      </w:r>
      <w:proofErr w:type="gramEnd"/>
      <w:r>
        <w:rPr>
          <w:rFonts w:ascii="宋体" w:eastAsia="宋体" w:hAnsi="宋体" w:cs="宋体"/>
          <w:spacing w:val="2"/>
          <w:sz w:val="24"/>
          <w:szCs w:val="24"/>
        </w:rPr>
        <w:t>评标程序、评标方法和评标</w:t>
      </w:r>
    </w:p>
    <w:p w14:paraId="67915A7A" w14:textId="77777777" w:rsidR="008774E2" w:rsidRDefault="00C15F0F">
      <w:pPr>
        <w:spacing w:before="183" w:line="221" w:lineRule="auto"/>
        <w:ind w:left="1090"/>
        <w:rPr>
          <w:rFonts w:ascii="宋体" w:eastAsia="宋体" w:hAnsi="宋体" w:cs="宋体" w:hint="eastAsia"/>
          <w:sz w:val="24"/>
          <w:szCs w:val="24"/>
        </w:rPr>
      </w:pPr>
      <w:r>
        <w:rPr>
          <w:rFonts w:ascii="宋体" w:eastAsia="宋体" w:hAnsi="宋体" w:cs="宋体"/>
          <w:spacing w:val="-35"/>
          <w:sz w:val="24"/>
          <w:szCs w:val="24"/>
        </w:rPr>
        <w:t>标准</w:t>
      </w:r>
      <w:proofErr w:type="gramStart"/>
      <w:r>
        <w:rPr>
          <w:rFonts w:ascii="宋体" w:eastAsia="宋体" w:hAnsi="宋体" w:cs="宋体"/>
          <w:spacing w:val="-35"/>
          <w:sz w:val="24"/>
          <w:szCs w:val="24"/>
        </w:rPr>
        <w:t>》</w:t>
      </w:r>
      <w:proofErr w:type="gramEnd"/>
      <w:r>
        <w:rPr>
          <w:rFonts w:ascii="宋体" w:eastAsia="宋体" w:hAnsi="宋体" w:cs="宋体"/>
          <w:spacing w:val="-35"/>
          <w:sz w:val="24"/>
          <w:szCs w:val="24"/>
        </w:rPr>
        <w:t>。</w:t>
      </w:r>
    </w:p>
    <w:p w14:paraId="4E48E578" w14:textId="77777777" w:rsidR="008774E2" w:rsidRDefault="00C15F0F">
      <w:pPr>
        <w:spacing w:before="177" w:line="290" w:lineRule="auto"/>
        <w:ind w:left="378" w:right="3466" w:hanging="359"/>
        <w:rPr>
          <w:rFonts w:ascii="宋体" w:eastAsia="宋体" w:hAnsi="宋体" w:cs="宋体" w:hint="eastAsia"/>
          <w:spacing w:val="4"/>
          <w:sz w:val="24"/>
          <w:szCs w:val="24"/>
        </w:rPr>
      </w:pPr>
      <w:r>
        <w:rPr>
          <w:rFonts w:eastAsia="Arial"/>
          <w:spacing w:val="7"/>
          <w:sz w:val="24"/>
          <w:szCs w:val="24"/>
        </w:rPr>
        <w:t>5</w:t>
      </w:r>
      <w:r>
        <w:rPr>
          <w:rFonts w:eastAsia="Arial"/>
          <w:spacing w:val="4"/>
          <w:sz w:val="24"/>
          <w:szCs w:val="24"/>
        </w:rPr>
        <w:t xml:space="preserve">   </w:t>
      </w:r>
      <w:r>
        <w:rPr>
          <w:rFonts w:ascii="宋体" w:eastAsia="宋体" w:hAnsi="宋体" w:cs="宋体"/>
          <w:spacing w:val="4"/>
          <w:sz w:val="24"/>
          <w:szCs w:val="24"/>
        </w:rPr>
        <w:t>政府采购政策(包括但不限于下列具体政策要求)</w:t>
      </w:r>
    </w:p>
    <w:p w14:paraId="5D97FCB1" w14:textId="77777777" w:rsidR="008774E2" w:rsidRDefault="00C15F0F">
      <w:pPr>
        <w:spacing w:before="177" w:line="290" w:lineRule="auto"/>
        <w:ind w:leftChars="100" w:left="378" w:right="3466" w:hangingChars="70" w:hanging="168"/>
        <w:rPr>
          <w:rFonts w:ascii="宋体" w:eastAsia="宋体" w:hAnsi="宋体" w:cs="宋体" w:hint="eastAsia"/>
          <w:sz w:val="24"/>
          <w:szCs w:val="24"/>
        </w:rPr>
        <w:sectPr w:rsidR="008774E2">
          <w:headerReference w:type="default" r:id="rId16"/>
          <w:pgSz w:w="11907" w:h="16840"/>
          <w:pgMar w:top="1344" w:right="1230" w:bottom="1338" w:left="1247" w:header="878" w:footer="886" w:gutter="0"/>
          <w:cols w:space="720"/>
        </w:sectPr>
      </w:pPr>
      <w:r>
        <w:rPr>
          <w:rFonts w:ascii="宋体" w:eastAsia="宋体" w:hAnsi="宋体" w:cs="宋体"/>
          <w:sz w:val="24"/>
          <w:szCs w:val="24"/>
        </w:rPr>
        <w:t xml:space="preserve"> </w:t>
      </w:r>
      <w:r>
        <w:rPr>
          <w:rFonts w:eastAsia="Arial"/>
          <w:spacing w:val="2"/>
          <w:sz w:val="24"/>
          <w:szCs w:val="24"/>
        </w:rPr>
        <w:t xml:space="preserve">5.1     </w:t>
      </w:r>
      <w:r>
        <w:rPr>
          <w:rFonts w:ascii="宋体" w:eastAsia="宋体" w:hAnsi="宋体" w:cs="宋体"/>
          <w:spacing w:val="2"/>
          <w:sz w:val="24"/>
          <w:szCs w:val="24"/>
        </w:rPr>
        <w:t>采购本国货物、</w:t>
      </w:r>
      <w:r>
        <w:rPr>
          <w:rFonts w:ascii="宋体" w:eastAsia="宋体" w:hAnsi="宋体" w:cs="宋体"/>
          <w:spacing w:val="1"/>
          <w:sz w:val="24"/>
          <w:szCs w:val="24"/>
        </w:rPr>
        <w:t>工程和服务</w:t>
      </w:r>
    </w:p>
    <w:p w14:paraId="2AC5F2CF" w14:textId="77777777" w:rsidR="008774E2" w:rsidRDefault="008774E2">
      <w:pPr>
        <w:sectPr w:rsidR="008774E2">
          <w:headerReference w:type="default" r:id="rId17"/>
          <w:pgSz w:w="11907" w:h="16840"/>
          <w:pgMar w:top="1117" w:right="1017" w:bottom="1060" w:left="1700" w:header="878" w:footer="886" w:gutter="0"/>
          <w:cols w:space="720" w:equalWidth="0">
            <w:col w:w="9189"/>
          </w:cols>
        </w:sectPr>
      </w:pPr>
    </w:p>
    <w:p w14:paraId="0700C73E" w14:textId="77777777" w:rsidR="008774E2" w:rsidRDefault="00C15F0F">
      <w:pPr>
        <w:spacing w:before="76" w:line="199" w:lineRule="auto"/>
        <w:outlineLvl w:val="2"/>
        <w:rPr>
          <w:sz w:val="24"/>
          <w:szCs w:val="24"/>
        </w:rPr>
      </w:pPr>
      <w:bookmarkStart w:id="58" w:name="_Toc18724"/>
      <w:r>
        <w:rPr>
          <w:rFonts w:eastAsia="Arial"/>
          <w:spacing w:val="12"/>
          <w:sz w:val="24"/>
          <w:szCs w:val="24"/>
        </w:rPr>
        <w:t>5</w:t>
      </w:r>
      <w:r>
        <w:rPr>
          <w:rFonts w:eastAsia="Arial"/>
          <w:spacing w:val="11"/>
          <w:sz w:val="24"/>
          <w:szCs w:val="24"/>
        </w:rPr>
        <w:t>.1.1</w:t>
      </w:r>
      <w:bookmarkEnd w:id="58"/>
    </w:p>
    <w:p w14:paraId="43E85969" w14:textId="77777777" w:rsidR="008774E2" w:rsidRDefault="008774E2">
      <w:pPr>
        <w:spacing w:line="314" w:lineRule="auto"/>
      </w:pPr>
    </w:p>
    <w:p w14:paraId="43BADA59" w14:textId="77777777" w:rsidR="008774E2" w:rsidRDefault="008774E2">
      <w:pPr>
        <w:spacing w:line="314" w:lineRule="auto"/>
      </w:pPr>
    </w:p>
    <w:p w14:paraId="725773ED" w14:textId="77777777" w:rsidR="008774E2" w:rsidRDefault="00C15F0F">
      <w:pPr>
        <w:spacing w:before="69" w:line="202" w:lineRule="auto"/>
        <w:ind w:left="1099"/>
        <w:rPr>
          <w:sz w:val="24"/>
          <w:szCs w:val="24"/>
        </w:rPr>
      </w:pPr>
      <w:r>
        <w:rPr>
          <w:rFonts w:eastAsia="Arial"/>
          <w:spacing w:val="12"/>
          <w:sz w:val="24"/>
          <w:szCs w:val="24"/>
        </w:rPr>
        <w:t>5</w:t>
      </w:r>
      <w:r>
        <w:rPr>
          <w:rFonts w:eastAsia="Arial"/>
          <w:spacing w:val="11"/>
          <w:sz w:val="24"/>
          <w:szCs w:val="24"/>
        </w:rPr>
        <w:t>.1.2</w:t>
      </w:r>
    </w:p>
    <w:p w14:paraId="20074502" w14:textId="77777777" w:rsidR="008774E2" w:rsidRDefault="008774E2">
      <w:pPr>
        <w:spacing w:line="314" w:lineRule="auto"/>
      </w:pPr>
    </w:p>
    <w:p w14:paraId="51EF2595" w14:textId="77777777" w:rsidR="008774E2" w:rsidRDefault="008774E2">
      <w:pPr>
        <w:spacing w:line="315" w:lineRule="auto"/>
      </w:pPr>
    </w:p>
    <w:p w14:paraId="5E81A662" w14:textId="77777777" w:rsidR="008774E2" w:rsidRDefault="00C15F0F">
      <w:pPr>
        <w:spacing w:before="69" w:line="187" w:lineRule="auto"/>
        <w:ind w:left="1099"/>
        <w:rPr>
          <w:sz w:val="24"/>
          <w:szCs w:val="24"/>
        </w:rPr>
      </w:pPr>
      <w:r>
        <w:rPr>
          <w:rFonts w:eastAsia="Arial"/>
          <w:spacing w:val="12"/>
          <w:sz w:val="24"/>
          <w:szCs w:val="24"/>
        </w:rPr>
        <w:t>5</w:t>
      </w:r>
      <w:r>
        <w:rPr>
          <w:rFonts w:eastAsia="Arial"/>
          <w:spacing w:val="11"/>
          <w:sz w:val="24"/>
          <w:szCs w:val="24"/>
        </w:rPr>
        <w:t>.1.3</w:t>
      </w:r>
    </w:p>
    <w:p w14:paraId="2ED8F4F7" w14:textId="77777777" w:rsidR="008774E2" w:rsidRDefault="00C15F0F">
      <w:pPr>
        <w:spacing w:line="14" w:lineRule="auto"/>
        <w:rPr>
          <w:sz w:val="2"/>
        </w:rPr>
      </w:pPr>
      <w:r>
        <w:rPr>
          <w:rFonts w:eastAsia="Arial"/>
          <w:sz w:val="2"/>
          <w:szCs w:val="2"/>
        </w:rPr>
        <w:br w:type="column"/>
      </w:r>
    </w:p>
    <w:p w14:paraId="543A68C4" w14:textId="77777777" w:rsidR="008774E2" w:rsidRDefault="00C15F0F">
      <w:pPr>
        <w:spacing w:before="46" w:line="359" w:lineRule="auto"/>
        <w:ind w:right="108"/>
        <w:rPr>
          <w:rFonts w:ascii="宋体" w:eastAsia="宋体" w:hAnsi="宋体" w:cs="宋体" w:hint="eastAsia"/>
          <w:sz w:val="24"/>
          <w:szCs w:val="24"/>
        </w:rPr>
      </w:pPr>
      <w:r>
        <w:rPr>
          <w:rFonts w:ascii="宋体" w:eastAsia="宋体" w:hAnsi="宋体" w:cs="宋体"/>
          <w:spacing w:val="-6"/>
          <w:sz w:val="24"/>
          <w:szCs w:val="24"/>
        </w:rPr>
        <w:t>政府采购应当</w:t>
      </w:r>
      <w:r>
        <w:rPr>
          <w:rFonts w:ascii="宋体" w:eastAsia="宋体" w:hAnsi="宋体" w:cs="宋体"/>
          <w:spacing w:val="-5"/>
          <w:sz w:val="24"/>
          <w:szCs w:val="24"/>
        </w:rPr>
        <w:t>采</w:t>
      </w:r>
      <w:r>
        <w:rPr>
          <w:rFonts w:ascii="宋体" w:eastAsia="宋体" w:hAnsi="宋体" w:cs="宋体"/>
          <w:spacing w:val="-3"/>
          <w:sz w:val="24"/>
          <w:szCs w:val="24"/>
        </w:rPr>
        <w:t>购本国货物、工程和服务。但有《</w:t>
      </w:r>
      <w:r>
        <w:rPr>
          <w:rFonts w:ascii="宋体" w:eastAsia="宋体" w:hAnsi="宋体" w:cs="宋体"/>
          <w:spacing w:val="-3"/>
          <w:sz w:val="24"/>
          <w:szCs w:val="24"/>
          <w14:textOutline w14:w="1536" w14:cap="flat" w14:cmpd="sng" w14:algn="ctr">
            <w14:solidFill>
              <w14:srgbClr w14:val="000000"/>
            </w14:solidFill>
            <w14:prstDash w14:val="solid"/>
            <w14:miter w14:lim="0"/>
          </w14:textOutline>
        </w:rPr>
        <w:t>中华人民共和国政</w:t>
      </w:r>
      <w:r>
        <w:rPr>
          <w:rFonts w:ascii="宋体" w:eastAsia="宋体" w:hAnsi="宋体" w:cs="宋体"/>
          <w:sz w:val="24"/>
          <w:szCs w:val="24"/>
        </w:rPr>
        <w:t xml:space="preserve"> </w:t>
      </w:r>
      <w:r>
        <w:rPr>
          <w:rFonts w:ascii="宋体" w:eastAsia="宋体" w:hAnsi="宋体" w:cs="宋体"/>
          <w:spacing w:val="-4"/>
          <w:sz w:val="24"/>
          <w:szCs w:val="24"/>
          <w14:textOutline w14:w="1536" w14:cap="flat" w14:cmpd="sng" w14:algn="ctr">
            <w14:solidFill>
              <w14:srgbClr w14:val="000000"/>
            </w14:solidFill>
            <w14:prstDash w14:val="solid"/>
            <w14:miter w14:lim="0"/>
          </w14:textOutline>
        </w:rPr>
        <w:t>府采</w:t>
      </w:r>
      <w:r>
        <w:rPr>
          <w:rFonts w:ascii="宋体" w:eastAsia="宋体" w:hAnsi="宋体" w:cs="宋体"/>
          <w:spacing w:val="-3"/>
          <w:sz w:val="24"/>
          <w:szCs w:val="24"/>
          <w14:textOutline w14:w="1536" w14:cap="flat" w14:cmpd="sng" w14:algn="ctr">
            <w14:solidFill>
              <w14:srgbClr w14:val="000000"/>
            </w14:solidFill>
            <w14:prstDash w14:val="solid"/>
            <w14:miter w14:lim="0"/>
          </w14:textOutline>
        </w:rPr>
        <w:t>购</w:t>
      </w:r>
      <w:r>
        <w:rPr>
          <w:rFonts w:ascii="宋体" w:eastAsia="宋体" w:hAnsi="宋体" w:cs="宋体"/>
          <w:spacing w:val="-2"/>
          <w:sz w:val="24"/>
          <w:szCs w:val="24"/>
          <w14:textOutline w14:w="1536" w14:cap="flat" w14:cmpd="sng" w14:algn="ctr">
            <w14:solidFill>
              <w14:srgbClr w14:val="000000"/>
            </w14:solidFill>
            <w14:prstDash w14:val="solid"/>
            <w14:miter w14:lim="0"/>
          </w14:textOutline>
        </w:rPr>
        <w:t>法</w:t>
      </w:r>
      <w:r>
        <w:rPr>
          <w:rFonts w:ascii="宋体" w:eastAsia="宋体" w:hAnsi="宋体" w:cs="宋体"/>
          <w:spacing w:val="-2"/>
          <w:sz w:val="24"/>
          <w:szCs w:val="24"/>
        </w:rPr>
        <w:t>》第十条规定情形的除外。</w:t>
      </w:r>
    </w:p>
    <w:p w14:paraId="5FD21A84" w14:textId="77777777" w:rsidR="008774E2" w:rsidRDefault="00C15F0F">
      <w:pPr>
        <w:spacing w:line="359" w:lineRule="auto"/>
        <w:ind w:left="159" w:right="115" w:hanging="7"/>
        <w:rPr>
          <w:rFonts w:ascii="宋体" w:eastAsia="宋体" w:hAnsi="宋体" w:cs="宋体" w:hint="eastAsia"/>
          <w:sz w:val="24"/>
          <w:szCs w:val="24"/>
        </w:rPr>
      </w:pPr>
      <w:r>
        <w:rPr>
          <w:rFonts w:ascii="宋体" w:eastAsia="宋体" w:hAnsi="宋体" w:cs="宋体"/>
          <w:spacing w:val="-14"/>
          <w:sz w:val="24"/>
          <w:szCs w:val="24"/>
        </w:rPr>
        <w:t>本项目</w:t>
      </w:r>
      <w:r>
        <w:rPr>
          <w:rFonts w:ascii="宋体" w:eastAsia="宋体" w:hAnsi="宋体" w:cs="宋体"/>
          <w:spacing w:val="-7"/>
          <w:sz w:val="24"/>
          <w:szCs w:val="24"/>
        </w:rPr>
        <w:t>如接受非本国货物、工程、服务参与投标，则具体要求见第四</w:t>
      </w:r>
      <w:r>
        <w:rPr>
          <w:rFonts w:ascii="宋体" w:eastAsia="宋体" w:hAnsi="宋体" w:cs="宋体"/>
          <w:spacing w:val="-22"/>
          <w:sz w:val="24"/>
          <w:szCs w:val="24"/>
        </w:rPr>
        <w:t>章</w:t>
      </w:r>
      <w:r>
        <w:rPr>
          <w:rFonts w:ascii="宋体" w:eastAsia="宋体" w:hAnsi="宋体" w:cs="宋体"/>
          <w:spacing w:val="-18"/>
          <w:sz w:val="24"/>
          <w:szCs w:val="24"/>
        </w:rPr>
        <w:t>《采购需求》。</w:t>
      </w:r>
    </w:p>
    <w:p w14:paraId="1A5028B3" w14:textId="77777777" w:rsidR="008774E2" w:rsidRDefault="00C15F0F">
      <w:pPr>
        <w:spacing w:line="360" w:lineRule="auto"/>
        <w:rPr>
          <w:rFonts w:ascii="宋体" w:eastAsia="宋体" w:hAnsi="宋体" w:cs="宋体" w:hint="eastAsia"/>
          <w:spacing w:val="-5"/>
          <w:sz w:val="24"/>
          <w:szCs w:val="24"/>
        </w:rPr>
      </w:pPr>
      <w:r>
        <w:rPr>
          <w:rFonts w:ascii="宋体" w:eastAsia="宋体" w:hAnsi="宋体" w:cs="宋体"/>
          <w:spacing w:val="-5"/>
          <w:sz w:val="24"/>
          <w:szCs w:val="24"/>
        </w:rPr>
        <w:t>进口产品指通过中国海关报关验放进入中国境内且产自关境外的产</w:t>
      </w:r>
    </w:p>
    <w:p w14:paraId="10362057" w14:textId="77777777" w:rsidR="008774E2" w:rsidRDefault="008774E2">
      <w:pPr>
        <w:spacing w:line="360" w:lineRule="auto"/>
        <w:rPr>
          <w:rFonts w:ascii="宋体" w:eastAsia="宋体" w:hAnsi="宋体" w:cs="宋体" w:hint="eastAsia"/>
          <w:spacing w:val="-5"/>
          <w:sz w:val="24"/>
          <w:szCs w:val="24"/>
        </w:rPr>
        <w:sectPr w:rsidR="008774E2">
          <w:type w:val="continuous"/>
          <w:pgSz w:w="11907" w:h="16840"/>
          <w:pgMar w:top="1117" w:right="1017" w:bottom="1060" w:left="1700" w:header="878" w:footer="886" w:gutter="0"/>
          <w:cols w:num="2" w:space="720" w:equalWidth="0">
            <w:col w:w="1839" w:space="0"/>
            <w:col w:w="7350"/>
          </w:cols>
        </w:sectPr>
      </w:pPr>
    </w:p>
    <w:p w14:paraId="07835DC2" w14:textId="77777777" w:rsidR="008774E2" w:rsidRDefault="00C15F0F">
      <w:pPr>
        <w:spacing w:line="360" w:lineRule="auto"/>
        <w:ind w:leftChars="877" w:left="1842" w:firstLineChars="75" w:firstLine="176"/>
        <w:rPr>
          <w:rFonts w:ascii="宋体" w:eastAsia="宋体" w:hAnsi="宋体" w:cs="宋体" w:hint="eastAsia"/>
          <w:spacing w:val="-5"/>
          <w:sz w:val="24"/>
          <w:szCs w:val="24"/>
        </w:rPr>
      </w:pPr>
      <w:r>
        <w:rPr>
          <w:rFonts w:ascii="宋体" w:eastAsia="宋体" w:hAnsi="宋体" w:cs="宋体"/>
          <w:spacing w:val="-5"/>
          <w:sz w:val="24"/>
          <w:szCs w:val="24"/>
        </w:rPr>
        <w:t>品，包括已经进入中国境内的进口产品。关于进口产品的相关规定依 据《政府采购进口产品管理办法》(财库〔2007〕119号文)、《关于政府采购进口产品管理有关问题的通知》(财办库〔2008〕248号文)。</w:t>
      </w:r>
    </w:p>
    <w:p w14:paraId="55B09F23" w14:textId="77777777" w:rsidR="008774E2" w:rsidRDefault="00C15F0F">
      <w:pPr>
        <w:spacing w:before="180" w:line="221" w:lineRule="auto"/>
        <w:ind w:left="379"/>
        <w:outlineLvl w:val="2"/>
        <w:rPr>
          <w:rFonts w:ascii="宋体" w:eastAsia="宋体" w:hAnsi="宋体" w:cs="宋体" w:hint="eastAsia"/>
          <w:sz w:val="24"/>
          <w:szCs w:val="24"/>
        </w:rPr>
      </w:pPr>
      <w:bookmarkStart w:id="59" w:name="_Toc12118"/>
      <w:r>
        <w:rPr>
          <w:rFonts w:eastAsia="Arial"/>
          <w:spacing w:val="2"/>
          <w:sz w:val="24"/>
          <w:szCs w:val="24"/>
        </w:rPr>
        <w:t xml:space="preserve">5.2     </w:t>
      </w:r>
      <w:r>
        <w:rPr>
          <w:rFonts w:ascii="宋体" w:eastAsia="宋体" w:hAnsi="宋体" w:cs="宋体"/>
          <w:spacing w:val="2"/>
          <w:sz w:val="24"/>
          <w:szCs w:val="24"/>
        </w:rPr>
        <w:t>中小</w:t>
      </w:r>
      <w:r>
        <w:rPr>
          <w:rFonts w:ascii="宋体" w:eastAsia="宋体" w:hAnsi="宋体" w:cs="宋体"/>
          <w:spacing w:val="1"/>
          <w:sz w:val="24"/>
          <w:szCs w:val="24"/>
        </w:rPr>
        <w:t>企业、监狱企业及残疾人福利性单位</w:t>
      </w:r>
      <w:bookmarkEnd w:id="59"/>
    </w:p>
    <w:p w14:paraId="73D5DC60" w14:textId="77777777" w:rsidR="008774E2" w:rsidRDefault="00C15F0F">
      <w:pPr>
        <w:spacing w:before="178" w:line="221" w:lineRule="auto"/>
        <w:ind w:left="1099"/>
        <w:rPr>
          <w:rFonts w:ascii="宋体" w:eastAsia="宋体" w:hAnsi="宋体" w:cs="宋体" w:hint="eastAsia"/>
          <w:sz w:val="24"/>
          <w:szCs w:val="24"/>
        </w:rPr>
      </w:pPr>
      <w:r>
        <w:rPr>
          <w:rFonts w:eastAsia="Arial"/>
          <w:spacing w:val="4"/>
          <w:sz w:val="24"/>
          <w:szCs w:val="24"/>
        </w:rPr>
        <w:t>5.2</w:t>
      </w:r>
      <w:r>
        <w:rPr>
          <w:rFonts w:eastAsia="Arial"/>
          <w:spacing w:val="2"/>
          <w:sz w:val="24"/>
          <w:szCs w:val="24"/>
        </w:rPr>
        <w:t xml:space="preserve">.1    </w:t>
      </w:r>
      <w:r>
        <w:rPr>
          <w:rFonts w:ascii="宋体" w:eastAsia="宋体" w:hAnsi="宋体" w:cs="宋体"/>
          <w:spacing w:val="2"/>
          <w:sz w:val="24"/>
          <w:szCs w:val="24"/>
        </w:rPr>
        <w:t>中小企业定义:</w:t>
      </w:r>
    </w:p>
    <w:p w14:paraId="6E7446D5" w14:textId="77777777" w:rsidR="008774E2" w:rsidRDefault="00C15F0F">
      <w:pPr>
        <w:spacing w:before="182" w:line="359" w:lineRule="auto"/>
        <w:ind w:left="2892" w:right="90" w:hanging="889"/>
        <w:rPr>
          <w:rFonts w:ascii="宋体" w:eastAsia="宋体" w:hAnsi="宋体" w:cs="宋体" w:hint="eastAsia"/>
          <w:spacing w:val="10"/>
          <w:sz w:val="24"/>
          <w:szCs w:val="24"/>
        </w:rPr>
      </w:pPr>
      <w:r>
        <w:rPr>
          <w:rFonts w:ascii="宋体" w:eastAsia="宋体" w:hAnsi="宋体" w:cs="宋体" w:hint="eastAsia"/>
          <w:spacing w:val="-4"/>
          <w:sz w:val="24"/>
          <w:szCs w:val="24"/>
        </w:rPr>
        <w:t>5.2.1.1   中小企</w:t>
      </w:r>
      <w:r>
        <w:rPr>
          <w:rFonts w:ascii="宋体" w:eastAsia="宋体" w:hAnsi="宋体" w:cs="宋体" w:hint="eastAsia"/>
          <w:spacing w:val="-2"/>
          <w:sz w:val="24"/>
          <w:szCs w:val="24"/>
        </w:rPr>
        <w:t>业是指在中华人民共和国境内依法设立，依据国务院</w:t>
      </w:r>
      <w:r>
        <w:rPr>
          <w:rFonts w:ascii="宋体" w:eastAsia="宋体" w:hAnsi="宋体" w:cs="宋体" w:hint="eastAsia"/>
          <w:spacing w:val="-4"/>
          <w:sz w:val="24"/>
          <w:szCs w:val="24"/>
        </w:rPr>
        <w:t>批准的中</w:t>
      </w:r>
      <w:r>
        <w:rPr>
          <w:rFonts w:ascii="宋体" w:eastAsia="宋体" w:hAnsi="宋体" w:cs="宋体" w:hint="eastAsia"/>
          <w:spacing w:val="-3"/>
          <w:sz w:val="24"/>
          <w:szCs w:val="24"/>
        </w:rPr>
        <w:t>小</w:t>
      </w:r>
      <w:r>
        <w:rPr>
          <w:rFonts w:ascii="宋体" w:eastAsia="宋体" w:hAnsi="宋体" w:cs="宋体" w:hint="eastAsia"/>
          <w:spacing w:val="-2"/>
          <w:sz w:val="24"/>
          <w:szCs w:val="24"/>
        </w:rPr>
        <w:t>企业划分标准确定的中型企业、小型企业和微型</w:t>
      </w:r>
      <w:r>
        <w:rPr>
          <w:rFonts w:ascii="宋体" w:eastAsia="宋体" w:hAnsi="宋体" w:cs="宋体" w:hint="eastAsia"/>
          <w:spacing w:val="-20"/>
          <w:sz w:val="24"/>
          <w:szCs w:val="24"/>
        </w:rPr>
        <w:t>企业</w:t>
      </w:r>
      <w:r>
        <w:rPr>
          <w:rFonts w:ascii="宋体" w:eastAsia="宋体" w:hAnsi="宋体" w:cs="宋体" w:hint="eastAsia"/>
          <w:spacing w:val="-11"/>
          <w:sz w:val="24"/>
          <w:szCs w:val="24"/>
        </w:rPr>
        <w:t>，</w:t>
      </w:r>
      <w:r>
        <w:rPr>
          <w:rFonts w:ascii="宋体" w:eastAsia="宋体" w:hAnsi="宋体" w:cs="宋体" w:hint="eastAsia"/>
          <w:spacing w:val="-10"/>
          <w:sz w:val="24"/>
          <w:szCs w:val="24"/>
        </w:rPr>
        <w:t>但与大企业的负责人为同一人，或者与大企业存在直</w:t>
      </w:r>
      <w:r>
        <w:rPr>
          <w:rFonts w:ascii="宋体" w:eastAsia="宋体" w:hAnsi="宋体" w:cs="宋体" w:hint="eastAsia"/>
          <w:spacing w:val="-4"/>
          <w:sz w:val="24"/>
          <w:szCs w:val="24"/>
        </w:rPr>
        <w:t>接控股、</w:t>
      </w:r>
      <w:r>
        <w:rPr>
          <w:rFonts w:ascii="宋体" w:eastAsia="宋体" w:hAnsi="宋体" w:cs="宋体" w:hint="eastAsia"/>
          <w:spacing w:val="-3"/>
          <w:sz w:val="24"/>
          <w:szCs w:val="24"/>
        </w:rPr>
        <w:t>管</w:t>
      </w:r>
      <w:r>
        <w:rPr>
          <w:rFonts w:ascii="宋体" w:eastAsia="宋体" w:hAnsi="宋体" w:cs="宋体" w:hint="eastAsia"/>
          <w:spacing w:val="-2"/>
          <w:sz w:val="24"/>
          <w:szCs w:val="24"/>
        </w:rPr>
        <w:t>理关系的除外。符合中小企业划分标准的个体工</w:t>
      </w:r>
      <w:r>
        <w:rPr>
          <w:rFonts w:ascii="宋体" w:eastAsia="宋体" w:hAnsi="宋体" w:cs="宋体" w:hint="eastAsia"/>
          <w:spacing w:val="-12"/>
          <w:sz w:val="24"/>
          <w:szCs w:val="24"/>
        </w:rPr>
        <w:t>商户，</w:t>
      </w:r>
      <w:r>
        <w:rPr>
          <w:rFonts w:ascii="宋体" w:eastAsia="宋体" w:hAnsi="宋体" w:cs="宋体" w:hint="eastAsia"/>
          <w:spacing w:val="-6"/>
          <w:sz w:val="24"/>
          <w:szCs w:val="24"/>
        </w:rPr>
        <w:t>在政府采购活动中视同中小企业。关于中小企业的相</w:t>
      </w:r>
      <w:r>
        <w:rPr>
          <w:rFonts w:ascii="宋体" w:eastAsia="宋体" w:hAnsi="宋体" w:cs="宋体" w:hint="eastAsia"/>
          <w:spacing w:val="-22"/>
          <w:sz w:val="24"/>
          <w:szCs w:val="24"/>
        </w:rPr>
        <w:t>关</w:t>
      </w:r>
      <w:r>
        <w:rPr>
          <w:rFonts w:ascii="宋体" w:eastAsia="宋体" w:hAnsi="宋体" w:cs="宋体" w:hint="eastAsia"/>
          <w:spacing w:val="-17"/>
          <w:sz w:val="24"/>
          <w:szCs w:val="24"/>
        </w:rPr>
        <w:t>规</w:t>
      </w:r>
      <w:r>
        <w:rPr>
          <w:rFonts w:ascii="宋体" w:eastAsia="宋体" w:hAnsi="宋体" w:cs="宋体" w:hint="eastAsia"/>
          <w:spacing w:val="-11"/>
          <w:sz w:val="24"/>
          <w:szCs w:val="24"/>
        </w:rPr>
        <w:t>定依据《中华人民共和国中小企业促进法》、《关于进一</w:t>
      </w:r>
      <w:r>
        <w:rPr>
          <w:rFonts w:ascii="宋体" w:eastAsia="宋体" w:hAnsi="宋体" w:cs="宋体" w:hint="eastAsia"/>
          <w:spacing w:val="2"/>
          <w:sz w:val="24"/>
          <w:szCs w:val="24"/>
        </w:rPr>
        <w:t>步加</w:t>
      </w:r>
      <w:r>
        <w:rPr>
          <w:rFonts w:ascii="宋体" w:eastAsia="宋体" w:hAnsi="宋体" w:cs="宋体" w:hint="eastAsia"/>
          <w:spacing w:val="1"/>
          <w:sz w:val="24"/>
          <w:szCs w:val="24"/>
        </w:rPr>
        <w:t>大政府采购支持中小企业力度的通知》(财库〔2022〕</w:t>
      </w:r>
      <w:r>
        <w:rPr>
          <w:rFonts w:ascii="宋体" w:eastAsia="宋体" w:hAnsi="宋体" w:cs="宋体" w:hint="eastAsia"/>
          <w:spacing w:val="16"/>
          <w:sz w:val="24"/>
          <w:szCs w:val="24"/>
        </w:rPr>
        <w:t>1</w:t>
      </w:r>
      <w:r>
        <w:rPr>
          <w:rFonts w:ascii="宋体" w:eastAsia="宋体" w:hAnsi="宋体" w:cs="宋体" w:hint="eastAsia"/>
          <w:spacing w:val="12"/>
          <w:sz w:val="24"/>
          <w:szCs w:val="24"/>
        </w:rPr>
        <w:t>9号)、《政府采购促进中小企业发展管理办法》(财库</w:t>
      </w:r>
      <w:r>
        <w:rPr>
          <w:rFonts w:ascii="宋体" w:eastAsia="宋体" w:hAnsi="宋体" w:cs="宋体" w:hint="eastAsia"/>
          <w:spacing w:val="-14"/>
          <w:sz w:val="24"/>
          <w:szCs w:val="24"/>
        </w:rPr>
        <w:t>〔20</w:t>
      </w:r>
      <w:r>
        <w:rPr>
          <w:rFonts w:ascii="宋体" w:eastAsia="宋体" w:hAnsi="宋体" w:cs="宋体" w:hint="eastAsia"/>
          <w:spacing w:val="-11"/>
          <w:sz w:val="24"/>
          <w:szCs w:val="24"/>
        </w:rPr>
        <w:t>2</w:t>
      </w:r>
      <w:r>
        <w:rPr>
          <w:rFonts w:ascii="宋体" w:eastAsia="宋体" w:hAnsi="宋体" w:cs="宋体" w:hint="eastAsia"/>
          <w:spacing w:val="-7"/>
          <w:sz w:val="24"/>
          <w:szCs w:val="24"/>
        </w:rPr>
        <w:t>0〕46号)、《关于印发中小企业划型标准规定的通知》</w:t>
      </w:r>
      <w:r>
        <w:rPr>
          <w:rFonts w:ascii="宋体" w:eastAsia="宋体" w:hAnsi="宋体" w:cs="宋体" w:hint="eastAsia"/>
          <w:sz w:val="24"/>
          <w:szCs w:val="24"/>
        </w:rPr>
        <w:t xml:space="preserve"> </w:t>
      </w:r>
      <w:r>
        <w:rPr>
          <w:rFonts w:ascii="宋体" w:eastAsia="宋体" w:hAnsi="宋体" w:cs="宋体" w:hint="eastAsia"/>
          <w:spacing w:val="10"/>
          <w:sz w:val="24"/>
          <w:szCs w:val="24"/>
        </w:rPr>
        <w:t>(工信部联企业〔2011〕300  号)</w:t>
      </w:r>
      <w:r>
        <w:rPr>
          <w:rFonts w:hint="eastAsia"/>
        </w:rPr>
        <w:t xml:space="preserve"> </w:t>
      </w:r>
      <w:r>
        <w:rPr>
          <w:rFonts w:ascii="宋体" w:eastAsia="宋体" w:hAnsi="宋体" w:cs="宋体" w:hint="eastAsia"/>
          <w:spacing w:val="10"/>
          <w:sz w:val="24"/>
          <w:szCs w:val="24"/>
        </w:rPr>
        <w:t>）、《金融业企业划型标准规定》（〔2015〕309 号）等国务院批准的中小企业划分标准执行</w:t>
      </w:r>
      <w:r>
        <w:rPr>
          <w:rFonts w:ascii="宋体" w:eastAsia="宋体" w:hAnsi="宋体" w:cs="宋体" w:hint="eastAsia"/>
          <w:spacing w:val="8"/>
          <w:sz w:val="24"/>
          <w:szCs w:val="24"/>
        </w:rPr>
        <w:t>。</w:t>
      </w:r>
    </w:p>
    <w:p w14:paraId="7DCE523C" w14:textId="77777777" w:rsidR="008774E2" w:rsidRDefault="00C15F0F">
      <w:pPr>
        <w:spacing w:line="359" w:lineRule="auto"/>
        <w:ind w:left="2900" w:right="115" w:hanging="897"/>
        <w:rPr>
          <w:rFonts w:ascii="宋体" w:eastAsia="宋体" w:hAnsi="宋体" w:cs="宋体" w:hint="eastAsia"/>
          <w:sz w:val="24"/>
          <w:szCs w:val="24"/>
        </w:rPr>
      </w:pPr>
      <w:r>
        <w:rPr>
          <w:rFonts w:eastAsia="Arial"/>
          <w:spacing w:val="-4"/>
          <w:sz w:val="24"/>
          <w:szCs w:val="24"/>
        </w:rPr>
        <w:t xml:space="preserve">5.2.1.2   </w:t>
      </w:r>
      <w:r>
        <w:rPr>
          <w:rFonts w:ascii="宋体" w:eastAsia="宋体" w:hAnsi="宋体" w:cs="宋体"/>
          <w:spacing w:val="-4"/>
          <w:sz w:val="24"/>
          <w:szCs w:val="24"/>
        </w:rPr>
        <w:t>供应商</w:t>
      </w:r>
      <w:r>
        <w:rPr>
          <w:rFonts w:ascii="宋体" w:eastAsia="宋体" w:hAnsi="宋体" w:cs="宋体"/>
          <w:spacing w:val="-2"/>
          <w:sz w:val="24"/>
          <w:szCs w:val="24"/>
        </w:rPr>
        <w:t>提供的货物、工程或者服务符合下列情形的，享受中</w:t>
      </w:r>
      <w:r>
        <w:rPr>
          <w:rFonts w:ascii="宋体" w:eastAsia="宋体" w:hAnsi="宋体" w:cs="宋体"/>
          <w:spacing w:val="-14"/>
          <w:sz w:val="24"/>
          <w:szCs w:val="24"/>
        </w:rPr>
        <w:t>小</w:t>
      </w:r>
      <w:r>
        <w:rPr>
          <w:rFonts w:ascii="宋体" w:eastAsia="宋体" w:hAnsi="宋体" w:cs="宋体"/>
          <w:spacing w:val="-7"/>
          <w:sz w:val="24"/>
          <w:szCs w:val="24"/>
        </w:rPr>
        <w:t>企业扶持政策:</w:t>
      </w:r>
    </w:p>
    <w:p w14:paraId="6F35C78C" w14:textId="77777777" w:rsidR="008774E2" w:rsidRDefault="00C15F0F">
      <w:pPr>
        <w:spacing w:line="359" w:lineRule="auto"/>
        <w:ind w:left="2866" w:right="115" w:hanging="16"/>
        <w:rPr>
          <w:rFonts w:ascii="宋体" w:eastAsia="宋体" w:hAnsi="宋体" w:cs="宋体" w:hint="eastAsia"/>
          <w:sz w:val="24"/>
          <w:szCs w:val="24"/>
        </w:rPr>
      </w:pPr>
      <w:r>
        <w:rPr>
          <w:rFonts w:ascii="宋体" w:eastAsia="宋体" w:hAnsi="宋体" w:cs="宋体"/>
          <w:spacing w:val="14"/>
          <w:sz w:val="24"/>
          <w:szCs w:val="24"/>
        </w:rPr>
        <w:t>(</w:t>
      </w:r>
      <w:r>
        <w:rPr>
          <w:rFonts w:eastAsia="Arial"/>
          <w:spacing w:val="14"/>
          <w:sz w:val="24"/>
          <w:szCs w:val="24"/>
        </w:rPr>
        <w:t>1</w:t>
      </w:r>
      <w:r>
        <w:rPr>
          <w:rFonts w:ascii="宋体" w:eastAsia="宋体" w:hAnsi="宋体" w:cs="宋体"/>
          <w:spacing w:val="12"/>
          <w:sz w:val="24"/>
          <w:szCs w:val="24"/>
        </w:rPr>
        <w:t>)</w:t>
      </w:r>
      <w:r>
        <w:rPr>
          <w:rFonts w:ascii="宋体" w:eastAsia="宋体" w:hAnsi="宋体" w:cs="宋体"/>
          <w:spacing w:val="7"/>
          <w:sz w:val="24"/>
          <w:szCs w:val="24"/>
        </w:rPr>
        <w:t>在货物采购项目中，货物由中小企业制造，即货物由</w:t>
      </w:r>
      <w:r>
        <w:rPr>
          <w:rFonts w:ascii="宋体" w:eastAsia="宋体" w:hAnsi="宋体" w:cs="宋体"/>
          <w:sz w:val="24"/>
          <w:szCs w:val="24"/>
        </w:rPr>
        <w:t xml:space="preserve"> </w:t>
      </w:r>
      <w:r>
        <w:rPr>
          <w:rFonts w:ascii="宋体" w:eastAsia="宋体" w:hAnsi="宋体" w:cs="宋体"/>
          <w:spacing w:val="-6"/>
          <w:sz w:val="24"/>
          <w:szCs w:val="24"/>
        </w:rPr>
        <w:t>中小企业生</w:t>
      </w:r>
      <w:r>
        <w:rPr>
          <w:rFonts w:ascii="宋体" w:eastAsia="宋体" w:hAnsi="宋体" w:cs="宋体"/>
          <w:spacing w:val="-3"/>
          <w:sz w:val="24"/>
          <w:szCs w:val="24"/>
        </w:rPr>
        <w:t>产且使用该中小企业商号或者注册商标；</w:t>
      </w:r>
    </w:p>
    <w:p w14:paraId="7D353A85" w14:textId="77777777" w:rsidR="008774E2" w:rsidRDefault="00C15F0F">
      <w:pPr>
        <w:spacing w:line="359" w:lineRule="auto"/>
        <w:ind w:left="2847" w:right="115" w:firstLine="3"/>
        <w:rPr>
          <w:rFonts w:ascii="宋体" w:eastAsia="宋体" w:hAnsi="宋体" w:cs="宋体" w:hint="eastAsia"/>
          <w:sz w:val="24"/>
          <w:szCs w:val="24"/>
        </w:rPr>
      </w:pPr>
      <w:r>
        <w:rPr>
          <w:rFonts w:ascii="宋体" w:eastAsia="宋体" w:hAnsi="宋体" w:cs="宋体"/>
          <w:spacing w:val="14"/>
          <w:sz w:val="24"/>
          <w:szCs w:val="24"/>
        </w:rPr>
        <w:t>(</w:t>
      </w:r>
      <w:r>
        <w:rPr>
          <w:rFonts w:eastAsia="Arial"/>
          <w:spacing w:val="14"/>
          <w:sz w:val="24"/>
          <w:szCs w:val="24"/>
        </w:rPr>
        <w:t>2</w:t>
      </w:r>
      <w:r>
        <w:rPr>
          <w:rFonts w:ascii="宋体" w:eastAsia="宋体" w:hAnsi="宋体" w:cs="宋体"/>
          <w:spacing w:val="12"/>
          <w:sz w:val="24"/>
          <w:szCs w:val="24"/>
        </w:rPr>
        <w:t>)</w:t>
      </w:r>
      <w:r>
        <w:rPr>
          <w:rFonts w:ascii="宋体" w:eastAsia="宋体" w:hAnsi="宋体" w:cs="宋体"/>
          <w:spacing w:val="7"/>
          <w:sz w:val="24"/>
          <w:szCs w:val="24"/>
        </w:rPr>
        <w:t>在工程采购项目中，工程由中小企业承建，即工程施</w:t>
      </w:r>
      <w:r>
        <w:rPr>
          <w:rFonts w:ascii="宋体" w:eastAsia="宋体" w:hAnsi="宋体" w:cs="宋体"/>
          <w:sz w:val="24"/>
          <w:szCs w:val="24"/>
        </w:rPr>
        <w:t xml:space="preserve"> </w:t>
      </w:r>
      <w:r>
        <w:rPr>
          <w:rFonts w:ascii="宋体" w:eastAsia="宋体" w:hAnsi="宋体" w:cs="宋体"/>
          <w:spacing w:val="-12"/>
          <w:sz w:val="24"/>
          <w:szCs w:val="24"/>
        </w:rPr>
        <w:t>工</w:t>
      </w:r>
      <w:r>
        <w:rPr>
          <w:rFonts w:ascii="宋体" w:eastAsia="宋体" w:hAnsi="宋体" w:cs="宋体"/>
          <w:spacing w:val="-6"/>
          <w:sz w:val="24"/>
          <w:szCs w:val="24"/>
        </w:rPr>
        <w:t>单位为中小企业；</w:t>
      </w:r>
    </w:p>
    <w:p w14:paraId="7E12F979" w14:textId="77777777" w:rsidR="008774E2" w:rsidRDefault="00C15F0F">
      <w:pPr>
        <w:spacing w:before="1" w:line="359" w:lineRule="auto"/>
        <w:ind w:left="2846" w:right="114" w:firstLine="4"/>
        <w:rPr>
          <w:rFonts w:ascii="宋体" w:eastAsia="宋体" w:hAnsi="宋体" w:cs="宋体" w:hint="eastAsia"/>
          <w:sz w:val="24"/>
          <w:szCs w:val="24"/>
        </w:rPr>
      </w:pPr>
      <w:r>
        <w:rPr>
          <w:rFonts w:ascii="宋体" w:eastAsia="宋体" w:hAnsi="宋体" w:cs="宋体"/>
          <w:spacing w:val="14"/>
          <w:sz w:val="24"/>
          <w:szCs w:val="24"/>
        </w:rPr>
        <w:lastRenderedPageBreak/>
        <w:t>(</w:t>
      </w:r>
      <w:r>
        <w:rPr>
          <w:rFonts w:eastAsia="Arial"/>
          <w:spacing w:val="14"/>
          <w:sz w:val="24"/>
          <w:szCs w:val="24"/>
        </w:rPr>
        <w:t>3</w:t>
      </w:r>
      <w:r>
        <w:rPr>
          <w:rFonts w:ascii="宋体" w:eastAsia="宋体" w:hAnsi="宋体" w:cs="宋体"/>
          <w:spacing w:val="12"/>
          <w:sz w:val="24"/>
          <w:szCs w:val="24"/>
        </w:rPr>
        <w:t>)</w:t>
      </w:r>
      <w:r>
        <w:rPr>
          <w:rFonts w:ascii="宋体" w:eastAsia="宋体" w:hAnsi="宋体" w:cs="宋体"/>
          <w:spacing w:val="7"/>
          <w:sz w:val="24"/>
          <w:szCs w:val="24"/>
        </w:rPr>
        <w:t>在服务采购项目中，服务由中小企业承接，即提供服</w:t>
      </w:r>
      <w:r>
        <w:rPr>
          <w:rFonts w:ascii="宋体" w:eastAsia="宋体" w:hAnsi="宋体" w:cs="宋体"/>
          <w:sz w:val="24"/>
          <w:szCs w:val="24"/>
        </w:rPr>
        <w:t xml:space="preserve"> </w:t>
      </w:r>
      <w:proofErr w:type="gramStart"/>
      <w:r>
        <w:rPr>
          <w:rFonts w:ascii="宋体" w:eastAsia="宋体" w:hAnsi="宋体" w:cs="宋体"/>
          <w:spacing w:val="-1"/>
          <w:sz w:val="24"/>
          <w:szCs w:val="24"/>
        </w:rPr>
        <w:t>务</w:t>
      </w:r>
      <w:proofErr w:type="gramEnd"/>
      <w:r>
        <w:rPr>
          <w:rFonts w:ascii="宋体" w:eastAsia="宋体" w:hAnsi="宋体" w:cs="宋体"/>
          <w:spacing w:val="-1"/>
          <w:sz w:val="24"/>
          <w:szCs w:val="24"/>
        </w:rPr>
        <w:t>的人员为中小企业依照《中</w:t>
      </w:r>
      <w:r>
        <w:rPr>
          <w:rFonts w:ascii="宋体" w:eastAsia="宋体" w:hAnsi="宋体" w:cs="宋体"/>
          <w:sz w:val="24"/>
          <w:szCs w:val="24"/>
        </w:rPr>
        <w:t>华人民共和国劳动合同法》订</w:t>
      </w:r>
      <w:r>
        <w:rPr>
          <w:rFonts w:ascii="宋体" w:eastAsia="宋体" w:hAnsi="宋体" w:cs="宋体"/>
          <w:spacing w:val="-1"/>
          <w:sz w:val="24"/>
          <w:szCs w:val="24"/>
        </w:rPr>
        <w:t>立劳动合同的从业人员</w:t>
      </w:r>
      <w:r>
        <w:rPr>
          <w:rFonts w:ascii="宋体" w:eastAsia="宋体" w:hAnsi="宋体" w:cs="宋体"/>
          <w:spacing w:val="-3"/>
          <w:sz w:val="24"/>
          <w:szCs w:val="24"/>
        </w:rPr>
        <w:t>。</w:t>
      </w:r>
    </w:p>
    <w:p w14:paraId="38F98C38" w14:textId="77777777" w:rsidR="008774E2" w:rsidRDefault="00C15F0F">
      <w:pPr>
        <w:spacing w:before="78" w:line="359" w:lineRule="auto"/>
        <w:ind w:left="2893" w:hanging="890"/>
        <w:rPr>
          <w:rFonts w:ascii="宋体" w:eastAsia="宋体" w:hAnsi="宋体" w:cs="宋体" w:hint="eastAsia"/>
          <w:sz w:val="24"/>
          <w:szCs w:val="24"/>
        </w:rPr>
      </w:pPr>
      <w:r>
        <w:rPr>
          <w:rFonts w:eastAsia="Arial"/>
          <w:spacing w:val="-4"/>
          <w:sz w:val="24"/>
          <w:szCs w:val="24"/>
        </w:rPr>
        <w:t xml:space="preserve">5.2.1.3   </w:t>
      </w:r>
      <w:r>
        <w:rPr>
          <w:rFonts w:ascii="宋体" w:eastAsia="宋体" w:hAnsi="宋体" w:cs="宋体"/>
          <w:spacing w:val="-4"/>
          <w:sz w:val="24"/>
          <w:szCs w:val="24"/>
        </w:rPr>
        <w:t>在货物</w:t>
      </w:r>
      <w:r>
        <w:rPr>
          <w:rFonts w:ascii="宋体" w:eastAsia="宋体" w:hAnsi="宋体" w:cs="宋体"/>
          <w:spacing w:val="-2"/>
          <w:sz w:val="24"/>
          <w:szCs w:val="24"/>
        </w:rPr>
        <w:t>采购项目中，供应商提供的货物既有中小企业制造货</w:t>
      </w:r>
      <w:r>
        <w:rPr>
          <w:rFonts w:ascii="宋体" w:eastAsia="宋体" w:hAnsi="宋体" w:cs="宋体"/>
          <w:sz w:val="24"/>
          <w:szCs w:val="24"/>
        </w:rPr>
        <w:t xml:space="preserve"> </w:t>
      </w:r>
      <w:r>
        <w:rPr>
          <w:rFonts w:ascii="宋体" w:eastAsia="宋体" w:hAnsi="宋体" w:cs="宋体"/>
          <w:spacing w:val="-2"/>
          <w:sz w:val="24"/>
          <w:szCs w:val="24"/>
        </w:rPr>
        <w:t>物，也有大型企业制造货物的，不享受</w:t>
      </w:r>
      <w:r>
        <w:rPr>
          <w:rFonts w:ascii="宋体" w:eastAsia="宋体" w:hAnsi="宋体" w:cs="宋体"/>
          <w:spacing w:val="-1"/>
          <w:sz w:val="24"/>
          <w:szCs w:val="24"/>
        </w:rPr>
        <w:t>中小企业扶持政策。</w:t>
      </w:r>
    </w:p>
    <w:p w14:paraId="58852486" w14:textId="77777777" w:rsidR="008774E2" w:rsidRDefault="00C15F0F">
      <w:pPr>
        <w:spacing w:line="359" w:lineRule="auto"/>
        <w:ind w:left="2913" w:right="18" w:hanging="910"/>
        <w:rPr>
          <w:rFonts w:ascii="宋体" w:eastAsia="宋体" w:hAnsi="宋体" w:cs="宋体" w:hint="eastAsia"/>
          <w:sz w:val="24"/>
          <w:szCs w:val="24"/>
        </w:rPr>
      </w:pPr>
      <w:r>
        <w:rPr>
          <w:rFonts w:eastAsia="Arial"/>
          <w:spacing w:val="-4"/>
          <w:sz w:val="24"/>
          <w:szCs w:val="24"/>
        </w:rPr>
        <w:t xml:space="preserve">5.2.1.4   </w:t>
      </w:r>
      <w:r>
        <w:rPr>
          <w:rFonts w:ascii="宋体" w:eastAsia="宋体" w:hAnsi="宋体" w:cs="宋体"/>
          <w:spacing w:val="-4"/>
          <w:sz w:val="24"/>
          <w:szCs w:val="24"/>
        </w:rPr>
        <w:t>以联合</w:t>
      </w:r>
      <w:r>
        <w:rPr>
          <w:rFonts w:ascii="宋体" w:eastAsia="宋体" w:hAnsi="宋体" w:cs="宋体"/>
          <w:spacing w:val="-2"/>
          <w:sz w:val="24"/>
          <w:szCs w:val="24"/>
        </w:rPr>
        <w:t>体形</w:t>
      </w:r>
      <w:proofErr w:type="gramStart"/>
      <w:r>
        <w:rPr>
          <w:rFonts w:ascii="宋体" w:eastAsia="宋体" w:hAnsi="宋体" w:cs="宋体"/>
          <w:spacing w:val="-2"/>
          <w:sz w:val="24"/>
          <w:szCs w:val="24"/>
        </w:rPr>
        <w:t>式参加</w:t>
      </w:r>
      <w:proofErr w:type="gramEnd"/>
      <w:r>
        <w:rPr>
          <w:rFonts w:ascii="宋体" w:eastAsia="宋体" w:hAnsi="宋体" w:cs="宋体"/>
          <w:spacing w:val="-2"/>
          <w:sz w:val="24"/>
          <w:szCs w:val="24"/>
        </w:rPr>
        <w:t>政府采购活动，联合体各方均为中小企业</w:t>
      </w:r>
      <w:r>
        <w:rPr>
          <w:rFonts w:ascii="宋体" w:eastAsia="宋体" w:hAnsi="宋体" w:cs="宋体"/>
          <w:spacing w:val="-22"/>
          <w:sz w:val="24"/>
          <w:szCs w:val="24"/>
        </w:rPr>
        <w:t>的</w:t>
      </w:r>
      <w:r>
        <w:rPr>
          <w:rFonts w:ascii="宋体" w:eastAsia="宋体" w:hAnsi="宋体" w:cs="宋体"/>
          <w:spacing w:val="-14"/>
          <w:sz w:val="24"/>
          <w:szCs w:val="24"/>
        </w:rPr>
        <w:t>，</w:t>
      </w:r>
      <w:r>
        <w:rPr>
          <w:rFonts w:ascii="宋体" w:eastAsia="宋体" w:hAnsi="宋体" w:cs="宋体"/>
          <w:spacing w:val="-11"/>
          <w:sz w:val="24"/>
          <w:szCs w:val="24"/>
        </w:rPr>
        <w:t>联合体视同中小企业。其中，联合体各方均为小</w:t>
      </w:r>
      <w:proofErr w:type="gramStart"/>
      <w:r>
        <w:rPr>
          <w:rFonts w:ascii="宋体" w:eastAsia="宋体" w:hAnsi="宋体" w:cs="宋体"/>
          <w:spacing w:val="-11"/>
          <w:sz w:val="24"/>
          <w:szCs w:val="24"/>
        </w:rPr>
        <w:t>微企业</w:t>
      </w:r>
      <w:proofErr w:type="gramEnd"/>
      <w:r>
        <w:rPr>
          <w:rFonts w:ascii="宋体" w:eastAsia="宋体" w:hAnsi="宋体" w:cs="宋体"/>
          <w:spacing w:val="-8"/>
          <w:sz w:val="24"/>
          <w:szCs w:val="24"/>
        </w:rPr>
        <w:t>的，</w:t>
      </w:r>
      <w:r>
        <w:rPr>
          <w:rFonts w:ascii="宋体" w:eastAsia="宋体" w:hAnsi="宋体" w:cs="宋体"/>
          <w:spacing w:val="-6"/>
          <w:sz w:val="24"/>
          <w:szCs w:val="24"/>
        </w:rPr>
        <w:t>联</w:t>
      </w:r>
      <w:r>
        <w:rPr>
          <w:rFonts w:ascii="宋体" w:eastAsia="宋体" w:hAnsi="宋体" w:cs="宋体"/>
          <w:spacing w:val="-4"/>
          <w:sz w:val="24"/>
          <w:szCs w:val="24"/>
        </w:rPr>
        <w:t>合体视同小微企业。</w:t>
      </w:r>
    </w:p>
    <w:p w14:paraId="06D6FCE7" w14:textId="77777777" w:rsidR="008774E2" w:rsidRDefault="008774E2">
      <w:pPr>
        <w:spacing w:line="133" w:lineRule="exact"/>
      </w:pPr>
    </w:p>
    <w:p w14:paraId="00B0E3B1" w14:textId="77777777" w:rsidR="008774E2" w:rsidRDefault="008774E2">
      <w:pPr>
        <w:sectPr w:rsidR="008774E2">
          <w:headerReference w:type="default" r:id="rId18"/>
          <w:type w:val="continuous"/>
          <w:pgSz w:w="11907" w:h="16840"/>
          <w:pgMar w:top="1117" w:right="1114" w:bottom="1060" w:left="1700" w:header="878" w:footer="886" w:gutter="0"/>
          <w:cols w:space="720" w:equalWidth="0">
            <w:col w:w="9092"/>
          </w:cols>
        </w:sectPr>
      </w:pPr>
    </w:p>
    <w:p w14:paraId="1D1BB281" w14:textId="77777777" w:rsidR="008774E2" w:rsidRDefault="00C15F0F">
      <w:pPr>
        <w:spacing w:before="70" w:line="202" w:lineRule="auto"/>
        <w:ind w:left="1099"/>
        <w:rPr>
          <w:sz w:val="24"/>
          <w:szCs w:val="24"/>
        </w:rPr>
      </w:pPr>
      <w:r>
        <w:rPr>
          <w:rFonts w:eastAsia="Arial"/>
          <w:spacing w:val="12"/>
          <w:sz w:val="24"/>
          <w:szCs w:val="24"/>
        </w:rPr>
        <w:t>5</w:t>
      </w:r>
      <w:r>
        <w:rPr>
          <w:rFonts w:eastAsia="Arial"/>
          <w:spacing w:val="11"/>
          <w:sz w:val="24"/>
          <w:szCs w:val="24"/>
        </w:rPr>
        <w:t>.2.2</w:t>
      </w:r>
    </w:p>
    <w:p w14:paraId="4A9BB0FE" w14:textId="77777777" w:rsidR="008774E2" w:rsidRDefault="008774E2">
      <w:pPr>
        <w:spacing w:line="245" w:lineRule="auto"/>
      </w:pPr>
    </w:p>
    <w:p w14:paraId="51E1D31B" w14:textId="77777777" w:rsidR="008774E2" w:rsidRDefault="008774E2">
      <w:pPr>
        <w:spacing w:line="245" w:lineRule="auto"/>
      </w:pPr>
    </w:p>
    <w:p w14:paraId="5F6C9843" w14:textId="77777777" w:rsidR="008774E2" w:rsidRDefault="008774E2">
      <w:pPr>
        <w:spacing w:line="246" w:lineRule="auto"/>
      </w:pPr>
    </w:p>
    <w:p w14:paraId="641A19EE" w14:textId="77777777" w:rsidR="008774E2" w:rsidRDefault="008774E2">
      <w:pPr>
        <w:spacing w:line="246" w:lineRule="auto"/>
      </w:pPr>
    </w:p>
    <w:p w14:paraId="5861A643" w14:textId="77777777" w:rsidR="008774E2" w:rsidRDefault="008774E2">
      <w:pPr>
        <w:spacing w:line="246" w:lineRule="auto"/>
      </w:pPr>
    </w:p>
    <w:p w14:paraId="35343A46" w14:textId="77777777" w:rsidR="008774E2" w:rsidRDefault="008774E2">
      <w:pPr>
        <w:spacing w:line="246" w:lineRule="auto"/>
      </w:pPr>
    </w:p>
    <w:p w14:paraId="2FAC526B" w14:textId="77777777" w:rsidR="008774E2" w:rsidRDefault="008774E2">
      <w:pPr>
        <w:spacing w:line="246" w:lineRule="auto"/>
      </w:pPr>
    </w:p>
    <w:p w14:paraId="00E29530" w14:textId="77777777" w:rsidR="008774E2" w:rsidRDefault="008774E2">
      <w:pPr>
        <w:spacing w:line="246" w:lineRule="auto"/>
      </w:pPr>
    </w:p>
    <w:p w14:paraId="0F81FC67" w14:textId="77777777" w:rsidR="008774E2" w:rsidRDefault="008774E2">
      <w:pPr>
        <w:spacing w:line="246" w:lineRule="auto"/>
      </w:pPr>
    </w:p>
    <w:p w14:paraId="08BCA41C" w14:textId="77777777" w:rsidR="008774E2" w:rsidRDefault="008774E2">
      <w:pPr>
        <w:spacing w:line="246" w:lineRule="auto"/>
      </w:pPr>
    </w:p>
    <w:p w14:paraId="47F076FD" w14:textId="77777777" w:rsidR="008774E2" w:rsidRDefault="008774E2">
      <w:pPr>
        <w:spacing w:line="246" w:lineRule="auto"/>
      </w:pPr>
    </w:p>
    <w:p w14:paraId="6F119B91" w14:textId="77777777" w:rsidR="008774E2" w:rsidRDefault="008774E2">
      <w:pPr>
        <w:spacing w:line="246" w:lineRule="auto"/>
      </w:pPr>
    </w:p>
    <w:p w14:paraId="1189EF22" w14:textId="77777777" w:rsidR="008774E2" w:rsidRDefault="00C15F0F">
      <w:pPr>
        <w:spacing w:before="69" w:line="187" w:lineRule="auto"/>
        <w:ind w:left="1099"/>
        <w:rPr>
          <w:sz w:val="24"/>
          <w:szCs w:val="24"/>
        </w:rPr>
      </w:pPr>
      <w:r>
        <w:rPr>
          <w:rFonts w:eastAsia="Arial"/>
          <w:spacing w:val="12"/>
          <w:sz w:val="24"/>
          <w:szCs w:val="24"/>
        </w:rPr>
        <w:t>5</w:t>
      </w:r>
      <w:r>
        <w:rPr>
          <w:rFonts w:eastAsia="Arial"/>
          <w:spacing w:val="11"/>
          <w:sz w:val="24"/>
          <w:szCs w:val="24"/>
        </w:rPr>
        <w:t>.2.3</w:t>
      </w:r>
    </w:p>
    <w:p w14:paraId="73A79CBA" w14:textId="77777777" w:rsidR="008774E2" w:rsidRDefault="00C15F0F">
      <w:pPr>
        <w:spacing w:line="14" w:lineRule="auto"/>
        <w:rPr>
          <w:sz w:val="2"/>
        </w:rPr>
      </w:pPr>
      <w:r>
        <w:rPr>
          <w:rFonts w:eastAsia="Arial"/>
          <w:sz w:val="2"/>
          <w:szCs w:val="2"/>
        </w:rPr>
        <w:br w:type="column"/>
      </w:r>
    </w:p>
    <w:p w14:paraId="00348050" w14:textId="77777777" w:rsidR="008774E2" w:rsidRDefault="00C15F0F">
      <w:pPr>
        <w:spacing w:before="42" w:line="375" w:lineRule="auto"/>
        <w:ind w:left="149"/>
        <w:rPr>
          <w:rFonts w:ascii="宋体" w:eastAsia="宋体" w:hAnsi="宋体" w:cs="宋体" w:hint="eastAsia"/>
          <w:spacing w:val="-2"/>
          <w:sz w:val="24"/>
          <w:szCs w:val="24"/>
        </w:rPr>
      </w:pPr>
      <w:r>
        <w:rPr>
          <w:rFonts w:ascii="宋体" w:eastAsia="宋体" w:hAnsi="宋体" w:cs="宋体"/>
          <w:spacing w:val="-2"/>
          <w:sz w:val="24"/>
          <w:szCs w:val="24"/>
        </w:rPr>
        <w:t>在政府采购活动中，监狱企业视同小型、微型企业，享受预留份额、 评审中价格扣除等政府采购促进中小企业发展的政府采购政策。监狱 企业定义:是指由司法部认定的为罪犯、戒毒人员提供生产项目和</w:t>
      </w:r>
      <w:proofErr w:type="gramStart"/>
      <w:r>
        <w:rPr>
          <w:rFonts w:ascii="宋体" w:eastAsia="宋体" w:hAnsi="宋体" w:cs="宋体"/>
          <w:spacing w:val="-2"/>
          <w:sz w:val="24"/>
          <w:szCs w:val="24"/>
        </w:rPr>
        <w:t xml:space="preserve">劳 </w:t>
      </w:r>
      <w:proofErr w:type="gramEnd"/>
      <w:r>
        <w:rPr>
          <w:rFonts w:ascii="宋体" w:eastAsia="宋体" w:hAnsi="宋体" w:cs="宋体"/>
          <w:spacing w:val="-2"/>
          <w:sz w:val="24"/>
          <w:szCs w:val="24"/>
        </w:rPr>
        <w:t>动对象，且全部产权属于司法部监狱管理局、戒毒管理局、直属煤矿 管理局，各省、自治区、直辖市监狱管理局、戒毒管理局， 各地(设 区的市) 监狱、强制隔离戒毒所、戒毒康复所，以及新疆生产建设兵 团监狱管理局、戒毒管理局的企业。</w:t>
      </w:r>
    </w:p>
    <w:p w14:paraId="792B3089" w14:textId="77777777" w:rsidR="008774E2" w:rsidRDefault="00C15F0F">
      <w:pPr>
        <w:spacing w:line="185" w:lineRule="auto"/>
        <w:ind w:left="149"/>
        <w:rPr>
          <w:rFonts w:ascii="宋体" w:eastAsia="宋体" w:hAnsi="宋体" w:cs="宋体" w:hint="eastAsia"/>
          <w:spacing w:val="-8"/>
          <w:sz w:val="24"/>
          <w:szCs w:val="24"/>
        </w:rPr>
      </w:pPr>
      <w:r>
        <w:rPr>
          <w:rFonts w:ascii="宋体" w:eastAsia="宋体" w:hAnsi="宋体" w:cs="宋体"/>
          <w:spacing w:val="-8"/>
          <w:sz w:val="24"/>
          <w:szCs w:val="24"/>
        </w:rPr>
        <w:t>在政府采购活动中，残疾人福利性单位视同小型、微型企业，享受预</w:t>
      </w:r>
    </w:p>
    <w:p w14:paraId="08F1EFCF" w14:textId="77777777" w:rsidR="008774E2" w:rsidRDefault="008774E2">
      <w:pPr>
        <w:sectPr w:rsidR="008774E2">
          <w:type w:val="continuous"/>
          <w:pgSz w:w="11907" w:h="16840"/>
          <w:pgMar w:top="1117" w:right="1114" w:bottom="1060" w:left="1700" w:header="878" w:footer="886" w:gutter="0"/>
          <w:cols w:num="2" w:space="720" w:equalWidth="0">
            <w:col w:w="1840" w:space="0"/>
            <w:col w:w="7253"/>
          </w:cols>
        </w:sectPr>
      </w:pPr>
    </w:p>
    <w:p w14:paraId="4489999D" w14:textId="77777777" w:rsidR="008774E2" w:rsidRDefault="00C15F0F">
      <w:pPr>
        <w:spacing w:before="229" w:line="359" w:lineRule="auto"/>
        <w:ind w:left="1991" w:right="18" w:firstLine="15"/>
        <w:rPr>
          <w:rFonts w:ascii="宋体" w:eastAsia="宋体" w:hAnsi="宋体" w:cs="宋体" w:hint="eastAsia"/>
          <w:sz w:val="24"/>
          <w:szCs w:val="24"/>
        </w:rPr>
      </w:pPr>
      <w:r>
        <w:rPr>
          <w:rFonts w:ascii="宋体" w:eastAsia="宋体" w:hAnsi="宋体" w:cs="宋体"/>
          <w:spacing w:val="-8"/>
          <w:sz w:val="24"/>
          <w:szCs w:val="24"/>
        </w:rPr>
        <w:t>留份额</w:t>
      </w:r>
      <w:r>
        <w:rPr>
          <w:rFonts w:ascii="宋体" w:eastAsia="宋体" w:hAnsi="宋体" w:cs="宋体"/>
          <w:spacing w:val="-7"/>
          <w:sz w:val="24"/>
          <w:szCs w:val="24"/>
        </w:rPr>
        <w:t>、</w:t>
      </w:r>
      <w:r>
        <w:rPr>
          <w:rFonts w:ascii="宋体" w:eastAsia="宋体" w:hAnsi="宋体" w:cs="宋体"/>
          <w:spacing w:val="-4"/>
          <w:sz w:val="24"/>
          <w:szCs w:val="24"/>
        </w:rPr>
        <w:t>评审中价格扣除等促进中小企业发展的政府采购政策。残疾</w:t>
      </w:r>
      <w:r>
        <w:rPr>
          <w:rFonts w:ascii="宋体" w:eastAsia="宋体" w:hAnsi="宋体" w:cs="宋体"/>
          <w:sz w:val="24"/>
          <w:szCs w:val="24"/>
        </w:rPr>
        <w:t xml:space="preserve"> </w:t>
      </w:r>
      <w:r>
        <w:rPr>
          <w:rFonts w:ascii="宋体" w:eastAsia="宋体" w:hAnsi="宋体" w:cs="宋体"/>
          <w:spacing w:val="-14"/>
          <w:sz w:val="24"/>
          <w:szCs w:val="24"/>
        </w:rPr>
        <w:t>人福利</w:t>
      </w:r>
      <w:r>
        <w:rPr>
          <w:rFonts w:ascii="宋体" w:eastAsia="宋体" w:hAnsi="宋体" w:cs="宋体"/>
          <w:spacing w:val="-8"/>
          <w:sz w:val="24"/>
          <w:szCs w:val="24"/>
        </w:rPr>
        <w:t>性</w:t>
      </w:r>
      <w:r>
        <w:rPr>
          <w:rFonts w:ascii="宋体" w:eastAsia="宋体" w:hAnsi="宋体" w:cs="宋体"/>
          <w:spacing w:val="-7"/>
          <w:sz w:val="24"/>
          <w:szCs w:val="24"/>
        </w:rPr>
        <w:t>单位定义:享受政府采购支持政策的残疾人福利性单位应当</w:t>
      </w:r>
      <w:r>
        <w:rPr>
          <w:rFonts w:ascii="宋体" w:eastAsia="宋体" w:hAnsi="宋体" w:cs="宋体"/>
          <w:sz w:val="24"/>
          <w:szCs w:val="24"/>
        </w:rPr>
        <w:t xml:space="preserve"> </w:t>
      </w:r>
      <w:r>
        <w:rPr>
          <w:rFonts w:ascii="宋体" w:eastAsia="宋体" w:hAnsi="宋体" w:cs="宋体"/>
          <w:spacing w:val="-12"/>
          <w:sz w:val="24"/>
          <w:szCs w:val="24"/>
        </w:rPr>
        <w:t>同</w:t>
      </w:r>
      <w:r>
        <w:rPr>
          <w:rFonts w:ascii="宋体" w:eastAsia="宋体" w:hAnsi="宋体" w:cs="宋体"/>
          <w:spacing w:val="-6"/>
          <w:sz w:val="24"/>
          <w:szCs w:val="24"/>
        </w:rPr>
        <w:t>时满足以下条件:</w:t>
      </w:r>
    </w:p>
    <w:p w14:paraId="6DD6E576" w14:textId="77777777" w:rsidR="008774E2" w:rsidRDefault="00C15F0F">
      <w:pPr>
        <w:spacing w:line="219" w:lineRule="auto"/>
        <w:ind w:right="19"/>
        <w:jc w:val="right"/>
        <w:rPr>
          <w:sz w:val="24"/>
          <w:szCs w:val="24"/>
        </w:rPr>
      </w:pPr>
      <w:r>
        <w:rPr>
          <w:rFonts w:eastAsia="Arial"/>
          <w:spacing w:val="22"/>
          <w:sz w:val="24"/>
          <w:szCs w:val="24"/>
        </w:rPr>
        <w:t>5</w:t>
      </w:r>
      <w:r>
        <w:rPr>
          <w:rFonts w:eastAsia="Arial"/>
          <w:spacing w:val="13"/>
          <w:sz w:val="24"/>
          <w:szCs w:val="24"/>
        </w:rPr>
        <w:t>.</w:t>
      </w:r>
      <w:r>
        <w:rPr>
          <w:rFonts w:eastAsia="Arial"/>
          <w:spacing w:val="11"/>
          <w:sz w:val="24"/>
          <w:szCs w:val="24"/>
        </w:rPr>
        <w:t xml:space="preserve">2.3.1 </w:t>
      </w:r>
      <w:r>
        <w:rPr>
          <w:rFonts w:ascii="宋体" w:eastAsia="宋体" w:hAnsi="宋体" w:cs="宋体"/>
          <w:spacing w:val="11"/>
          <w:sz w:val="24"/>
          <w:szCs w:val="24"/>
        </w:rPr>
        <w:t xml:space="preserve">安置的残疾人占本单位在职职工人数的比例不低于 </w:t>
      </w:r>
      <w:r>
        <w:rPr>
          <w:rFonts w:eastAsia="Arial"/>
          <w:spacing w:val="11"/>
          <w:sz w:val="24"/>
          <w:szCs w:val="24"/>
        </w:rPr>
        <w:t>25%</w:t>
      </w:r>
    </w:p>
    <w:p w14:paraId="682DE05E" w14:textId="77777777" w:rsidR="008774E2" w:rsidRDefault="00C15F0F">
      <w:pPr>
        <w:spacing w:before="181" w:line="359" w:lineRule="auto"/>
        <w:ind w:left="2896" w:right="17" w:firstLine="4"/>
        <w:rPr>
          <w:rFonts w:ascii="宋体" w:eastAsia="宋体" w:hAnsi="宋体" w:cs="宋体" w:hint="eastAsia"/>
          <w:sz w:val="24"/>
          <w:szCs w:val="24"/>
        </w:rPr>
      </w:pPr>
      <w:r>
        <w:rPr>
          <w:rFonts w:ascii="宋体" w:eastAsia="宋体" w:hAnsi="宋体" w:cs="宋体"/>
          <w:spacing w:val="8"/>
          <w:sz w:val="24"/>
          <w:szCs w:val="24"/>
        </w:rPr>
        <w:t>(</w:t>
      </w:r>
      <w:r>
        <w:rPr>
          <w:rFonts w:ascii="宋体" w:eastAsia="宋体" w:hAnsi="宋体" w:cs="宋体"/>
          <w:spacing w:val="7"/>
          <w:sz w:val="24"/>
          <w:szCs w:val="24"/>
        </w:rPr>
        <w:t>含</w:t>
      </w:r>
      <w:r>
        <w:rPr>
          <w:rFonts w:eastAsia="Arial"/>
          <w:spacing w:val="7"/>
          <w:sz w:val="24"/>
          <w:szCs w:val="24"/>
        </w:rPr>
        <w:t>25%</w:t>
      </w:r>
      <w:r>
        <w:rPr>
          <w:rFonts w:ascii="宋体" w:eastAsia="宋体" w:hAnsi="宋体" w:cs="宋体"/>
          <w:spacing w:val="7"/>
          <w:sz w:val="24"/>
          <w:szCs w:val="24"/>
        </w:rPr>
        <w:t>)，并且安置的残疾人人数不少于</w:t>
      </w:r>
      <w:r>
        <w:rPr>
          <w:rFonts w:eastAsia="Arial"/>
          <w:spacing w:val="7"/>
          <w:sz w:val="24"/>
          <w:szCs w:val="24"/>
        </w:rPr>
        <w:t>10</w:t>
      </w:r>
      <w:r>
        <w:rPr>
          <w:rFonts w:ascii="宋体" w:eastAsia="宋体" w:hAnsi="宋体" w:cs="宋体"/>
          <w:spacing w:val="7"/>
          <w:sz w:val="24"/>
          <w:szCs w:val="24"/>
        </w:rPr>
        <w:t>人(含</w:t>
      </w:r>
      <w:r>
        <w:rPr>
          <w:rFonts w:eastAsia="Arial"/>
          <w:spacing w:val="7"/>
          <w:sz w:val="24"/>
          <w:szCs w:val="24"/>
        </w:rPr>
        <w:t>10</w:t>
      </w:r>
      <w:r>
        <w:rPr>
          <w:rFonts w:ascii="宋体" w:eastAsia="宋体" w:hAnsi="宋体" w:cs="宋体"/>
          <w:spacing w:val="-10"/>
          <w:sz w:val="24"/>
          <w:szCs w:val="24"/>
        </w:rPr>
        <w:t>人</w:t>
      </w:r>
      <w:r>
        <w:rPr>
          <w:rFonts w:ascii="宋体" w:eastAsia="宋体" w:hAnsi="宋体" w:cs="宋体"/>
          <w:spacing w:val="-9"/>
          <w:sz w:val="24"/>
          <w:szCs w:val="24"/>
        </w:rPr>
        <w:t>)；</w:t>
      </w:r>
    </w:p>
    <w:p w14:paraId="430563C5" w14:textId="77777777" w:rsidR="008774E2" w:rsidRDefault="00C15F0F">
      <w:pPr>
        <w:spacing w:line="359" w:lineRule="auto"/>
        <w:ind w:left="2894" w:right="18" w:hanging="891"/>
        <w:rPr>
          <w:rFonts w:ascii="宋体" w:eastAsia="宋体" w:hAnsi="宋体" w:cs="宋体" w:hint="eastAsia"/>
          <w:sz w:val="24"/>
          <w:szCs w:val="24"/>
        </w:rPr>
      </w:pPr>
      <w:r>
        <w:rPr>
          <w:rFonts w:eastAsia="Arial"/>
          <w:spacing w:val="8"/>
          <w:sz w:val="24"/>
          <w:szCs w:val="24"/>
        </w:rPr>
        <w:t>5.</w:t>
      </w:r>
      <w:r>
        <w:rPr>
          <w:rFonts w:eastAsia="Arial"/>
          <w:spacing w:val="4"/>
          <w:sz w:val="24"/>
          <w:szCs w:val="24"/>
        </w:rPr>
        <w:t xml:space="preserve">2.3.2 </w:t>
      </w:r>
      <w:r>
        <w:rPr>
          <w:rFonts w:ascii="宋体" w:eastAsia="宋体" w:hAnsi="宋体" w:cs="宋体"/>
          <w:spacing w:val="4"/>
          <w:sz w:val="24"/>
          <w:szCs w:val="24"/>
        </w:rPr>
        <w:t>依法与安置的每位残疾人签订了一年以上(含一年)的劳动</w:t>
      </w:r>
      <w:r>
        <w:rPr>
          <w:rFonts w:ascii="宋体" w:eastAsia="宋体" w:hAnsi="宋体" w:cs="宋体"/>
          <w:sz w:val="24"/>
          <w:szCs w:val="24"/>
        </w:rPr>
        <w:t xml:space="preserve"> </w:t>
      </w:r>
      <w:r>
        <w:rPr>
          <w:rFonts w:ascii="宋体" w:eastAsia="宋体" w:hAnsi="宋体" w:cs="宋体"/>
          <w:spacing w:val="-9"/>
          <w:sz w:val="24"/>
          <w:szCs w:val="24"/>
        </w:rPr>
        <w:t>合</w:t>
      </w:r>
      <w:r>
        <w:rPr>
          <w:rFonts w:ascii="宋体" w:eastAsia="宋体" w:hAnsi="宋体" w:cs="宋体"/>
          <w:spacing w:val="-7"/>
          <w:sz w:val="24"/>
          <w:szCs w:val="24"/>
        </w:rPr>
        <w:t>同或服务协议；</w:t>
      </w:r>
    </w:p>
    <w:p w14:paraId="40D14C71" w14:textId="77777777" w:rsidR="008774E2" w:rsidRDefault="00C15F0F">
      <w:pPr>
        <w:spacing w:line="359" w:lineRule="auto"/>
        <w:ind w:left="2892" w:right="18" w:hanging="889"/>
        <w:rPr>
          <w:rFonts w:ascii="宋体" w:eastAsia="宋体" w:hAnsi="宋体" w:cs="宋体" w:hint="eastAsia"/>
          <w:sz w:val="24"/>
          <w:szCs w:val="24"/>
        </w:rPr>
      </w:pPr>
      <w:r>
        <w:rPr>
          <w:rFonts w:eastAsia="Arial"/>
          <w:spacing w:val="1"/>
          <w:sz w:val="24"/>
          <w:szCs w:val="24"/>
        </w:rPr>
        <w:t xml:space="preserve">5.2.3.3 </w:t>
      </w:r>
      <w:r>
        <w:rPr>
          <w:rFonts w:ascii="宋体" w:eastAsia="宋体" w:hAnsi="宋体" w:cs="宋体"/>
          <w:spacing w:val="1"/>
          <w:sz w:val="24"/>
          <w:szCs w:val="24"/>
        </w:rPr>
        <w:t>为安置的每位残疾人按月足额缴纳了基本养老</w:t>
      </w:r>
      <w:r>
        <w:rPr>
          <w:rFonts w:ascii="宋体" w:eastAsia="宋体" w:hAnsi="宋体" w:cs="宋体"/>
          <w:sz w:val="24"/>
          <w:szCs w:val="24"/>
        </w:rPr>
        <w:t>保险、基本</w:t>
      </w:r>
      <w:proofErr w:type="gramStart"/>
      <w:r>
        <w:rPr>
          <w:rFonts w:ascii="宋体" w:eastAsia="宋体" w:hAnsi="宋体" w:cs="宋体"/>
          <w:sz w:val="24"/>
          <w:szCs w:val="24"/>
        </w:rPr>
        <w:t>医</w:t>
      </w:r>
      <w:proofErr w:type="gramEnd"/>
      <w:r>
        <w:rPr>
          <w:rFonts w:ascii="宋体" w:eastAsia="宋体" w:hAnsi="宋体" w:cs="宋体"/>
          <w:sz w:val="24"/>
          <w:szCs w:val="24"/>
        </w:rPr>
        <w:t xml:space="preserve"> </w:t>
      </w:r>
      <w:r>
        <w:rPr>
          <w:rFonts w:ascii="宋体" w:eastAsia="宋体" w:hAnsi="宋体" w:cs="宋体"/>
          <w:spacing w:val="-4"/>
          <w:sz w:val="24"/>
          <w:szCs w:val="24"/>
        </w:rPr>
        <w:t>疗保险、失</w:t>
      </w:r>
      <w:r>
        <w:rPr>
          <w:rFonts w:ascii="宋体" w:eastAsia="宋体" w:hAnsi="宋体" w:cs="宋体"/>
          <w:spacing w:val="-3"/>
          <w:sz w:val="24"/>
          <w:szCs w:val="24"/>
        </w:rPr>
        <w:t>业</w:t>
      </w:r>
      <w:r>
        <w:rPr>
          <w:rFonts w:ascii="宋体" w:eastAsia="宋体" w:hAnsi="宋体" w:cs="宋体"/>
          <w:spacing w:val="-2"/>
          <w:sz w:val="24"/>
          <w:szCs w:val="24"/>
        </w:rPr>
        <w:t>保险、工伤保险和生育保险等社会保险费；</w:t>
      </w:r>
    </w:p>
    <w:p w14:paraId="386E56A7" w14:textId="77777777" w:rsidR="008774E2" w:rsidRDefault="00C15F0F">
      <w:pPr>
        <w:spacing w:before="1" w:line="359" w:lineRule="auto"/>
        <w:ind w:left="2894" w:right="18" w:hanging="891"/>
        <w:rPr>
          <w:rFonts w:ascii="宋体" w:eastAsia="宋体" w:hAnsi="宋体" w:cs="宋体" w:hint="eastAsia"/>
          <w:sz w:val="24"/>
          <w:szCs w:val="24"/>
        </w:rPr>
      </w:pPr>
      <w:r>
        <w:rPr>
          <w:rFonts w:eastAsia="Arial"/>
          <w:spacing w:val="-4"/>
          <w:sz w:val="24"/>
          <w:szCs w:val="24"/>
        </w:rPr>
        <w:t xml:space="preserve">5.2.3.4 </w:t>
      </w:r>
      <w:r>
        <w:rPr>
          <w:rFonts w:ascii="宋体" w:eastAsia="宋体" w:hAnsi="宋体" w:cs="宋体"/>
          <w:spacing w:val="-4"/>
          <w:sz w:val="24"/>
          <w:szCs w:val="24"/>
        </w:rPr>
        <w:t>通过银</w:t>
      </w:r>
      <w:r>
        <w:rPr>
          <w:rFonts w:ascii="宋体" w:eastAsia="宋体" w:hAnsi="宋体" w:cs="宋体"/>
          <w:spacing w:val="-2"/>
          <w:sz w:val="24"/>
          <w:szCs w:val="24"/>
        </w:rPr>
        <w:t>行等金融机构向安置的每位残疾人，按月支付了不低</w:t>
      </w:r>
      <w:r>
        <w:rPr>
          <w:rFonts w:ascii="宋体" w:eastAsia="宋体" w:hAnsi="宋体" w:cs="宋体"/>
          <w:sz w:val="24"/>
          <w:szCs w:val="24"/>
        </w:rPr>
        <w:t xml:space="preserve"> </w:t>
      </w:r>
      <w:r>
        <w:rPr>
          <w:rFonts w:ascii="宋体" w:eastAsia="宋体" w:hAnsi="宋体" w:cs="宋体"/>
          <w:spacing w:val="9"/>
          <w:sz w:val="24"/>
          <w:szCs w:val="24"/>
        </w:rPr>
        <w:t>于</w:t>
      </w:r>
      <w:r>
        <w:rPr>
          <w:rFonts w:ascii="宋体" w:eastAsia="宋体" w:hAnsi="宋体" w:cs="宋体"/>
          <w:spacing w:val="7"/>
          <w:sz w:val="24"/>
          <w:szCs w:val="24"/>
        </w:rPr>
        <w:t>单位所在区县适用的经省级人民政府批准的月最低工资</w:t>
      </w:r>
      <w:r>
        <w:rPr>
          <w:rFonts w:ascii="宋体" w:eastAsia="宋体" w:hAnsi="宋体" w:cs="宋体"/>
          <w:sz w:val="24"/>
          <w:szCs w:val="24"/>
        </w:rPr>
        <w:t xml:space="preserve"> </w:t>
      </w:r>
      <w:r>
        <w:rPr>
          <w:rFonts w:ascii="宋体" w:eastAsia="宋体" w:hAnsi="宋体" w:cs="宋体"/>
          <w:spacing w:val="-10"/>
          <w:sz w:val="24"/>
          <w:szCs w:val="24"/>
        </w:rPr>
        <w:t>标</w:t>
      </w:r>
      <w:r>
        <w:rPr>
          <w:rFonts w:ascii="宋体" w:eastAsia="宋体" w:hAnsi="宋体" w:cs="宋体"/>
          <w:spacing w:val="-9"/>
          <w:sz w:val="24"/>
          <w:szCs w:val="24"/>
        </w:rPr>
        <w:t>准的工资；</w:t>
      </w:r>
    </w:p>
    <w:p w14:paraId="7BFF2912" w14:textId="77777777" w:rsidR="008774E2" w:rsidRDefault="00C15F0F">
      <w:pPr>
        <w:spacing w:before="3" w:line="358" w:lineRule="auto"/>
        <w:ind w:left="2894" w:right="18" w:hanging="891"/>
        <w:rPr>
          <w:rFonts w:ascii="宋体" w:eastAsia="宋体" w:hAnsi="宋体" w:cs="宋体" w:hint="eastAsia"/>
          <w:spacing w:val="-1"/>
          <w:sz w:val="24"/>
          <w:szCs w:val="24"/>
        </w:rPr>
      </w:pPr>
      <w:r>
        <w:rPr>
          <w:rFonts w:eastAsia="Arial"/>
          <w:spacing w:val="4"/>
          <w:sz w:val="24"/>
          <w:szCs w:val="24"/>
        </w:rPr>
        <w:lastRenderedPageBreak/>
        <w:t xml:space="preserve">5.2.3.5 </w:t>
      </w:r>
      <w:r>
        <w:rPr>
          <w:rFonts w:ascii="宋体" w:eastAsia="宋体" w:hAnsi="宋体" w:cs="宋体"/>
          <w:spacing w:val="4"/>
          <w:sz w:val="24"/>
          <w:szCs w:val="24"/>
        </w:rPr>
        <w:t>提供本单位制造的货物、承担的工程或者服务(以下简称</w:t>
      </w:r>
      <w:r>
        <w:rPr>
          <w:rFonts w:ascii="宋体" w:eastAsia="宋体" w:hAnsi="宋体" w:cs="宋体"/>
          <w:spacing w:val="1"/>
          <w:sz w:val="24"/>
          <w:szCs w:val="24"/>
        </w:rPr>
        <w:t>产</w:t>
      </w:r>
      <w:r>
        <w:rPr>
          <w:rFonts w:ascii="宋体" w:eastAsia="宋体" w:hAnsi="宋体" w:cs="宋体"/>
          <w:sz w:val="24"/>
          <w:szCs w:val="24"/>
        </w:rPr>
        <w:t xml:space="preserve"> </w:t>
      </w:r>
      <w:r>
        <w:rPr>
          <w:rFonts w:ascii="宋体" w:eastAsia="宋体" w:hAnsi="宋体" w:cs="宋体"/>
          <w:spacing w:val="7"/>
          <w:sz w:val="24"/>
          <w:szCs w:val="24"/>
        </w:rPr>
        <w:t>品)，或者提供其他残疾人福利性单位制造的货物(不包</w:t>
      </w:r>
      <w:r>
        <w:rPr>
          <w:rFonts w:ascii="宋体" w:eastAsia="宋体" w:hAnsi="宋体" w:cs="宋体"/>
          <w:spacing w:val="2"/>
          <w:sz w:val="24"/>
          <w:szCs w:val="24"/>
        </w:rPr>
        <w:t>括</w:t>
      </w:r>
      <w:r>
        <w:rPr>
          <w:rFonts w:ascii="宋体" w:eastAsia="宋体" w:hAnsi="宋体" w:cs="宋体"/>
          <w:sz w:val="24"/>
          <w:szCs w:val="24"/>
        </w:rPr>
        <w:t xml:space="preserve"> </w:t>
      </w:r>
      <w:r>
        <w:rPr>
          <w:rFonts w:ascii="宋体" w:eastAsia="宋体" w:hAnsi="宋体" w:cs="宋体"/>
          <w:spacing w:val="-2"/>
          <w:sz w:val="24"/>
          <w:szCs w:val="24"/>
        </w:rPr>
        <w:t>使用非残疾人</w:t>
      </w:r>
      <w:r>
        <w:rPr>
          <w:rFonts w:ascii="宋体" w:eastAsia="宋体" w:hAnsi="宋体" w:cs="宋体"/>
          <w:spacing w:val="-1"/>
          <w:sz w:val="24"/>
          <w:szCs w:val="24"/>
        </w:rPr>
        <w:t>福利性单位注册商标的货物)；</w:t>
      </w:r>
    </w:p>
    <w:p w14:paraId="06D780AB" w14:textId="77777777" w:rsidR="008774E2" w:rsidRDefault="00C15F0F">
      <w:pPr>
        <w:widowControl w:val="0"/>
        <w:kinsoku/>
        <w:snapToGrid/>
        <w:spacing w:line="360" w:lineRule="auto"/>
        <w:ind w:leftChars="900" w:left="2744" w:hangingChars="350" w:hanging="854"/>
        <w:textAlignment w:val="auto"/>
        <w:rPr>
          <w:rFonts w:ascii="宋体" w:eastAsia="宋体" w:hAnsi="宋体" w:cs="宋体" w:hint="eastAsia"/>
          <w:spacing w:val="7"/>
          <w:sz w:val="24"/>
          <w:szCs w:val="24"/>
        </w:rPr>
      </w:pPr>
      <w:r>
        <w:rPr>
          <w:rFonts w:eastAsia="Arial"/>
          <w:spacing w:val="4"/>
          <w:sz w:val="24"/>
          <w:szCs w:val="24"/>
        </w:rPr>
        <w:t>5.2.3.6</w:t>
      </w:r>
      <w:r>
        <w:rPr>
          <w:rFonts w:ascii="宋体" w:eastAsia="宋体" w:hAnsi="宋体" w:cs="宋体"/>
          <w:spacing w:val="7"/>
          <w:sz w:val="24"/>
          <w:szCs w:val="24"/>
        </w:rPr>
        <w:t xml:space="preserve"> </w:t>
      </w:r>
      <w:r>
        <w:rPr>
          <w:rFonts w:ascii="宋体" w:eastAsia="宋体" w:hAnsi="宋体" w:cs="宋体" w:hint="eastAsia"/>
          <w:spacing w:val="7"/>
          <w:sz w:val="24"/>
          <w:szCs w:val="24"/>
        </w:rPr>
        <w:t>前款所称残疾人是指法</w:t>
      </w:r>
      <w:proofErr w:type="gramStart"/>
      <w:r>
        <w:rPr>
          <w:rFonts w:ascii="宋体" w:eastAsia="宋体" w:hAnsi="宋体" w:cs="宋体" w:hint="eastAsia"/>
          <w:spacing w:val="7"/>
          <w:sz w:val="24"/>
          <w:szCs w:val="24"/>
        </w:rPr>
        <w:t>定劳动</w:t>
      </w:r>
      <w:proofErr w:type="gramEnd"/>
      <w:r>
        <w:rPr>
          <w:rFonts w:ascii="宋体" w:eastAsia="宋体" w:hAnsi="宋体" w:cs="宋体" w:hint="eastAsia"/>
          <w:spacing w:val="7"/>
          <w:sz w:val="24"/>
          <w:szCs w:val="24"/>
        </w:rPr>
        <w:t xml:space="preserve">年龄内，持有《中华人民 </w:t>
      </w:r>
      <w:r>
        <w:rPr>
          <w:rFonts w:ascii="宋体" w:eastAsia="宋体" w:hAnsi="宋体" w:cs="宋体"/>
          <w:spacing w:val="7"/>
          <w:sz w:val="24"/>
          <w:szCs w:val="24"/>
        </w:rPr>
        <w:t xml:space="preserve">        </w:t>
      </w:r>
      <w:r>
        <w:rPr>
          <w:rFonts w:ascii="宋体" w:eastAsia="宋体" w:hAnsi="宋体" w:cs="宋体" w:hint="eastAsia"/>
          <w:spacing w:val="7"/>
          <w:sz w:val="24"/>
          <w:szCs w:val="24"/>
        </w:rPr>
        <w:t>共和国残疾人证》或者《中华人民共和国残疾军人证（</w:t>
      </w:r>
      <w:r>
        <w:rPr>
          <w:rFonts w:ascii="宋体" w:eastAsia="宋体" w:hAnsi="宋体" w:cs="宋体"/>
          <w:spacing w:val="7"/>
          <w:sz w:val="24"/>
          <w:szCs w:val="24"/>
        </w:rPr>
        <w:t xml:space="preserve">1 </w:t>
      </w:r>
      <w:r>
        <w:rPr>
          <w:rFonts w:ascii="宋体" w:eastAsia="宋体" w:hAnsi="宋体" w:cs="宋体" w:hint="eastAsia"/>
          <w:spacing w:val="7"/>
          <w:sz w:val="24"/>
          <w:szCs w:val="24"/>
        </w:rPr>
        <w:t>至</w:t>
      </w:r>
      <w:r>
        <w:rPr>
          <w:rFonts w:ascii="宋体" w:eastAsia="宋体" w:hAnsi="宋体" w:cs="宋体"/>
          <w:spacing w:val="7"/>
          <w:sz w:val="24"/>
          <w:szCs w:val="24"/>
        </w:rPr>
        <w:t xml:space="preserve">8 </w:t>
      </w:r>
      <w:r>
        <w:rPr>
          <w:rFonts w:ascii="宋体" w:eastAsia="宋体" w:hAnsi="宋体" w:cs="宋体" w:hint="eastAsia"/>
          <w:spacing w:val="7"/>
          <w:sz w:val="24"/>
          <w:szCs w:val="24"/>
        </w:rPr>
        <w:t>级）》的自然人，包括具有劳动条件和劳动意愿的精神残疾人。在职职工人数是指与残疾人福利性单位建立劳动关系并依法签订劳动合同或服务协议的雇员人数。</w:t>
      </w:r>
    </w:p>
    <w:p w14:paraId="146FCD9B" w14:textId="77777777" w:rsidR="008774E2" w:rsidRDefault="00C15F0F">
      <w:pPr>
        <w:widowControl w:val="0"/>
        <w:kinsoku/>
        <w:snapToGrid/>
        <w:spacing w:line="360" w:lineRule="auto"/>
        <w:ind w:leftChars="900" w:left="2734" w:hangingChars="350" w:hanging="844"/>
        <w:textAlignment w:val="auto"/>
        <w:rPr>
          <w:rFonts w:ascii="宋体" w:eastAsia="宋体" w:hAnsi="宋体" w:cs="宋体" w:hint="eastAsia"/>
          <w:spacing w:val="7"/>
          <w:sz w:val="24"/>
          <w:szCs w:val="24"/>
        </w:rPr>
      </w:pPr>
      <w:r>
        <w:rPr>
          <w:rFonts w:eastAsia="Arial"/>
          <w:spacing w:val="1"/>
          <w:sz w:val="24"/>
          <w:szCs w:val="24"/>
        </w:rPr>
        <w:t>5.2.3.</w:t>
      </w:r>
      <w:r>
        <w:rPr>
          <w:rFonts w:hint="eastAsia"/>
          <w:spacing w:val="1"/>
          <w:sz w:val="24"/>
          <w:szCs w:val="24"/>
        </w:rPr>
        <w:t xml:space="preserve">7 </w:t>
      </w:r>
      <w:r>
        <w:rPr>
          <w:rFonts w:ascii="宋体" w:eastAsia="宋体" w:hAnsi="宋体" w:cs="宋体"/>
          <w:spacing w:val="1"/>
          <w:sz w:val="24"/>
          <w:szCs w:val="24"/>
        </w:rPr>
        <w:t>前款所称残疾人是指法</w:t>
      </w:r>
      <w:proofErr w:type="gramStart"/>
      <w:r>
        <w:rPr>
          <w:rFonts w:ascii="宋体" w:eastAsia="宋体" w:hAnsi="宋体" w:cs="宋体"/>
          <w:spacing w:val="1"/>
          <w:sz w:val="24"/>
          <w:szCs w:val="24"/>
        </w:rPr>
        <w:t>定劳动</w:t>
      </w:r>
      <w:proofErr w:type="gramEnd"/>
      <w:r>
        <w:rPr>
          <w:rFonts w:ascii="宋体" w:eastAsia="宋体" w:hAnsi="宋体" w:cs="宋体"/>
          <w:spacing w:val="1"/>
          <w:sz w:val="24"/>
          <w:szCs w:val="24"/>
        </w:rPr>
        <w:t>年龄内，持有《</w:t>
      </w:r>
      <w:r>
        <w:rPr>
          <w:rFonts w:ascii="宋体" w:eastAsia="宋体" w:hAnsi="宋体" w:cs="宋体"/>
          <w:sz w:val="24"/>
          <w:szCs w:val="24"/>
        </w:rPr>
        <w:t>中华人民共和</w:t>
      </w:r>
      <w:r>
        <w:rPr>
          <w:rFonts w:ascii="宋体" w:eastAsia="宋体" w:hAnsi="宋体" w:cs="宋体"/>
          <w:spacing w:val="-12"/>
          <w:sz w:val="24"/>
          <w:szCs w:val="24"/>
        </w:rPr>
        <w:t>国</w:t>
      </w:r>
      <w:r>
        <w:rPr>
          <w:rFonts w:ascii="宋体" w:eastAsia="宋体" w:hAnsi="宋体" w:cs="宋体"/>
          <w:spacing w:val="-11"/>
          <w:sz w:val="24"/>
          <w:szCs w:val="24"/>
        </w:rPr>
        <w:t>残</w:t>
      </w:r>
      <w:r>
        <w:rPr>
          <w:rFonts w:ascii="宋体" w:eastAsia="宋体" w:hAnsi="宋体" w:cs="宋体"/>
          <w:spacing w:val="-6"/>
          <w:sz w:val="24"/>
          <w:szCs w:val="24"/>
        </w:rPr>
        <w:t>疾人证》或者《中华人民共和国残疾军人证(</w:t>
      </w:r>
      <w:r>
        <w:rPr>
          <w:rFonts w:eastAsia="Arial"/>
          <w:spacing w:val="-6"/>
          <w:sz w:val="24"/>
          <w:szCs w:val="24"/>
        </w:rPr>
        <w:t xml:space="preserve">1 </w:t>
      </w:r>
      <w:r>
        <w:rPr>
          <w:rFonts w:ascii="宋体" w:eastAsia="宋体" w:hAnsi="宋体" w:cs="宋体"/>
          <w:spacing w:val="-6"/>
          <w:sz w:val="24"/>
          <w:szCs w:val="24"/>
        </w:rPr>
        <w:t xml:space="preserve">至 </w:t>
      </w:r>
      <w:r>
        <w:rPr>
          <w:rFonts w:eastAsia="Arial"/>
          <w:spacing w:val="-6"/>
          <w:sz w:val="24"/>
          <w:szCs w:val="24"/>
        </w:rPr>
        <w:t xml:space="preserve">8  </w:t>
      </w:r>
      <w:r>
        <w:rPr>
          <w:rFonts w:ascii="宋体" w:eastAsia="宋体" w:hAnsi="宋体" w:cs="宋体"/>
          <w:spacing w:val="-6"/>
          <w:sz w:val="24"/>
          <w:szCs w:val="24"/>
        </w:rPr>
        <w:t>级)》</w:t>
      </w:r>
      <w:r>
        <w:rPr>
          <w:rFonts w:ascii="宋体" w:eastAsia="宋体" w:hAnsi="宋体" w:cs="宋体"/>
          <w:sz w:val="24"/>
          <w:szCs w:val="24"/>
        </w:rPr>
        <w:t xml:space="preserve"> </w:t>
      </w:r>
      <w:r>
        <w:rPr>
          <w:rFonts w:ascii="宋体" w:eastAsia="宋体" w:hAnsi="宋体" w:cs="宋体"/>
          <w:spacing w:val="-12"/>
          <w:sz w:val="24"/>
          <w:szCs w:val="24"/>
        </w:rPr>
        <w:t>的自然</w:t>
      </w:r>
      <w:r>
        <w:rPr>
          <w:rFonts w:ascii="宋体" w:eastAsia="宋体" w:hAnsi="宋体" w:cs="宋体"/>
          <w:spacing w:val="-8"/>
          <w:sz w:val="24"/>
          <w:szCs w:val="24"/>
        </w:rPr>
        <w:t>人</w:t>
      </w:r>
      <w:r>
        <w:rPr>
          <w:rFonts w:ascii="宋体" w:eastAsia="宋体" w:hAnsi="宋体" w:cs="宋体"/>
          <w:spacing w:val="-6"/>
          <w:sz w:val="24"/>
          <w:szCs w:val="24"/>
        </w:rPr>
        <w:t>，包括具有劳动条件和劳动意愿的精神残疾人。在</w:t>
      </w:r>
      <w:r>
        <w:rPr>
          <w:rFonts w:ascii="宋体" w:eastAsia="宋体" w:hAnsi="宋体" w:cs="宋体"/>
          <w:sz w:val="24"/>
          <w:szCs w:val="24"/>
        </w:rPr>
        <w:t xml:space="preserve">  </w:t>
      </w:r>
      <w:proofErr w:type="gramStart"/>
      <w:r>
        <w:rPr>
          <w:rFonts w:ascii="宋体" w:eastAsia="宋体" w:hAnsi="宋体" w:cs="宋体"/>
          <w:spacing w:val="10"/>
          <w:sz w:val="24"/>
          <w:szCs w:val="24"/>
        </w:rPr>
        <w:t>职</w:t>
      </w:r>
      <w:r>
        <w:rPr>
          <w:rFonts w:ascii="宋体" w:eastAsia="宋体" w:hAnsi="宋体" w:cs="宋体"/>
          <w:spacing w:val="7"/>
          <w:sz w:val="24"/>
          <w:szCs w:val="24"/>
        </w:rPr>
        <w:t>职工</w:t>
      </w:r>
      <w:proofErr w:type="gramEnd"/>
      <w:r>
        <w:rPr>
          <w:rFonts w:ascii="宋体" w:eastAsia="宋体" w:hAnsi="宋体" w:cs="宋体"/>
          <w:spacing w:val="7"/>
          <w:sz w:val="24"/>
          <w:szCs w:val="24"/>
        </w:rPr>
        <w:t>人数是指与残疾人福利性单位建立劳动关系并依法</w:t>
      </w:r>
      <w:r>
        <w:rPr>
          <w:rFonts w:ascii="宋体" w:eastAsia="宋体" w:hAnsi="宋体" w:cs="宋体"/>
          <w:sz w:val="24"/>
          <w:szCs w:val="24"/>
        </w:rPr>
        <w:t xml:space="preserve">  </w:t>
      </w:r>
      <w:r>
        <w:rPr>
          <w:rFonts w:ascii="宋体" w:eastAsia="宋体" w:hAnsi="宋体" w:cs="宋体"/>
          <w:spacing w:val="-4"/>
          <w:sz w:val="24"/>
          <w:szCs w:val="24"/>
        </w:rPr>
        <w:t>签订劳</w:t>
      </w:r>
      <w:r>
        <w:rPr>
          <w:rFonts w:ascii="宋体" w:eastAsia="宋体" w:hAnsi="宋体" w:cs="宋体"/>
          <w:spacing w:val="-3"/>
          <w:sz w:val="24"/>
          <w:szCs w:val="24"/>
        </w:rPr>
        <w:t>动</w:t>
      </w:r>
      <w:r>
        <w:rPr>
          <w:rFonts w:ascii="宋体" w:eastAsia="宋体" w:hAnsi="宋体" w:cs="宋体"/>
          <w:spacing w:val="-2"/>
          <w:sz w:val="24"/>
          <w:szCs w:val="24"/>
        </w:rPr>
        <w:t>合同或服务协议的雇员人数。</w:t>
      </w:r>
    </w:p>
    <w:p w14:paraId="202F709A" w14:textId="77777777" w:rsidR="008774E2" w:rsidRDefault="00C15F0F">
      <w:pPr>
        <w:spacing w:line="219" w:lineRule="auto"/>
        <w:ind w:left="1099"/>
        <w:rPr>
          <w:rFonts w:ascii="宋体" w:eastAsia="宋体" w:hAnsi="宋体" w:cs="宋体" w:hint="eastAsia"/>
          <w:sz w:val="24"/>
          <w:szCs w:val="24"/>
        </w:rPr>
      </w:pPr>
      <w:r>
        <w:rPr>
          <w:rFonts w:eastAsia="Arial"/>
          <w:spacing w:val="-2"/>
          <w:sz w:val="24"/>
          <w:szCs w:val="24"/>
        </w:rPr>
        <w:t xml:space="preserve">5.2.4    </w:t>
      </w:r>
      <w:r>
        <w:rPr>
          <w:rFonts w:ascii="宋体" w:eastAsia="宋体" w:hAnsi="宋体" w:cs="宋体"/>
          <w:spacing w:val="-2"/>
          <w:sz w:val="24"/>
          <w:szCs w:val="24"/>
        </w:rPr>
        <w:t>本</w:t>
      </w:r>
      <w:r>
        <w:rPr>
          <w:rFonts w:ascii="宋体" w:eastAsia="宋体" w:hAnsi="宋体" w:cs="宋体"/>
          <w:spacing w:val="-1"/>
          <w:sz w:val="24"/>
          <w:szCs w:val="24"/>
        </w:rPr>
        <w:t>项目是否专门面向中小企业预留采购份额见第一章《投标邀请》。</w:t>
      </w:r>
    </w:p>
    <w:p w14:paraId="56FF8DC0" w14:textId="77777777" w:rsidR="008774E2" w:rsidRDefault="00C15F0F">
      <w:pPr>
        <w:spacing w:before="183" w:line="219" w:lineRule="auto"/>
        <w:ind w:right="119"/>
        <w:jc w:val="right"/>
        <w:rPr>
          <w:rFonts w:ascii="宋体" w:eastAsia="宋体" w:hAnsi="宋体" w:cs="宋体" w:hint="eastAsia"/>
          <w:sz w:val="24"/>
          <w:szCs w:val="24"/>
        </w:rPr>
      </w:pPr>
      <w:r>
        <w:rPr>
          <w:rFonts w:eastAsia="Arial"/>
          <w:spacing w:val="-4"/>
          <w:sz w:val="24"/>
          <w:szCs w:val="24"/>
        </w:rPr>
        <w:t xml:space="preserve">5.2.5    </w:t>
      </w:r>
      <w:r>
        <w:rPr>
          <w:rFonts w:ascii="宋体" w:eastAsia="宋体" w:hAnsi="宋体" w:cs="宋体"/>
          <w:spacing w:val="-4"/>
          <w:sz w:val="24"/>
          <w:szCs w:val="24"/>
        </w:rPr>
        <w:t>采购标的对应的中小企业划分标准所属行业见《投标人须知资料表》</w:t>
      </w:r>
      <w:r>
        <w:rPr>
          <w:rFonts w:ascii="宋体" w:eastAsia="宋体" w:hAnsi="宋体" w:cs="宋体"/>
          <w:sz w:val="24"/>
          <w:szCs w:val="24"/>
        </w:rPr>
        <w:t>。</w:t>
      </w:r>
    </w:p>
    <w:p w14:paraId="24EDD55E" w14:textId="77777777" w:rsidR="008774E2" w:rsidRDefault="00C15F0F">
      <w:pPr>
        <w:spacing w:before="179" w:line="219" w:lineRule="auto"/>
        <w:ind w:left="1099"/>
        <w:rPr>
          <w:rFonts w:ascii="宋体" w:eastAsia="宋体" w:hAnsi="宋体" w:cs="宋体" w:hint="eastAsia"/>
          <w:sz w:val="24"/>
          <w:szCs w:val="24"/>
        </w:rPr>
      </w:pPr>
      <w:r>
        <w:rPr>
          <w:rFonts w:eastAsia="Arial"/>
          <w:spacing w:val="-6"/>
          <w:sz w:val="24"/>
          <w:szCs w:val="24"/>
        </w:rPr>
        <w:t xml:space="preserve">5.2.6    </w:t>
      </w:r>
      <w:r>
        <w:rPr>
          <w:rFonts w:ascii="宋体" w:eastAsia="宋体" w:hAnsi="宋体" w:cs="宋体"/>
          <w:spacing w:val="-3"/>
          <w:sz w:val="24"/>
          <w:szCs w:val="24"/>
        </w:rPr>
        <w:t>小</w:t>
      </w:r>
      <w:proofErr w:type="gramStart"/>
      <w:r>
        <w:rPr>
          <w:rFonts w:ascii="宋体" w:eastAsia="宋体" w:hAnsi="宋体" w:cs="宋体"/>
          <w:spacing w:val="-3"/>
          <w:sz w:val="24"/>
          <w:szCs w:val="24"/>
        </w:rPr>
        <w:t>微企业</w:t>
      </w:r>
      <w:proofErr w:type="gramEnd"/>
      <w:r>
        <w:rPr>
          <w:rFonts w:ascii="宋体" w:eastAsia="宋体" w:hAnsi="宋体" w:cs="宋体"/>
          <w:spacing w:val="-3"/>
          <w:sz w:val="24"/>
          <w:szCs w:val="24"/>
        </w:rPr>
        <w:t>价格评审优惠的政策调整:见第四章</w:t>
      </w:r>
      <w:proofErr w:type="gramStart"/>
      <w:r>
        <w:rPr>
          <w:rFonts w:ascii="宋体" w:eastAsia="宋体" w:hAnsi="宋体" w:cs="宋体"/>
          <w:spacing w:val="-3"/>
          <w:sz w:val="24"/>
          <w:szCs w:val="24"/>
        </w:rPr>
        <w:t>《</w:t>
      </w:r>
      <w:proofErr w:type="gramEnd"/>
      <w:r>
        <w:rPr>
          <w:rFonts w:ascii="宋体" w:eastAsia="宋体" w:hAnsi="宋体" w:cs="宋体"/>
          <w:spacing w:val="-3"/>
          <w:sz w:val="24"/>
          <w:szCs w:val="24"/>
        </w:rPr>
        <w:t>评标程序、评标方法</w:t>
      </w:r>
    </w:p>
    <w:p w14:paraId="531F5016" w14:textId="77777777" w:rsidR="008774E2" w:rsidRDefault="00C15F0F">
      <w:pPr>
        <w:spacing w:before="183" w:line="221" w:lineRule="auto"/>
        <w:ind w:left="1990"/>
        <w:rPr>
          <w:rFonts w:ascii="宋体" w:eastAsia="宋体" w:hAnsi="宋体" w:cs="宋体" w:hint="eastAsia"/>
          <w:sz w:val="24"/>
          <w:szCs w:val="24"/>
        </w:rPr>
      </w:pPr>
      <w:r>
        <w:rPr>
          <w:rFonts w:ascii="宋体" w:eastAsia="宋体" w:hAnsi="宋体" w:cs="宋体"/>
          <w:spacing w:val="-20"/>
          <w:sz w:val="24"/>
          <w:szCs w:val="24"/>
        </w:rPr>
        <w:t>和评标标准</w:t>
      </w:r>
      <w:proofErr w:type="gramStart"/>
      <w:r>
        <w:rPr>
          <w:rFonts w:ascii="宋体" w:eastAsia="宋体" w:hAnsi="宋体" w:cs="宋体"/>
          <w:spacing w:val="-20"/>
          <w:sz w:val="24"/>
          <w:szCs w:val="24"/>
        </w:rPr>
        <w:t>》</w:t>
      </w:r>
      <w:proofErr w:type="gramEnd"/>
      <w:r>
        <w:rPr>
          <w:rFonts w:ascii="宋体" w:eastAsia="宋体" w:hAnsi="宋体" w:cs="宋体"/>
          <w:spacing w:val="-20"/>
          <w:sz w:val="24"/>
          <w:szCs w:val="24"/>
        </w:rPr>
        <w:t>。</w:t>
      </w:r>
    </w:p>
    <w:p w14:paraId="73504D22" w14:textId="77777777" w:rsidR="008774E2" w:rsidRDefault="008774E2">
      <w:pPr>
        <w:spacing w:line="179" w:lineRule="exact"/>
      </w:pPr>
    </w:p>
    <w:p w14:paraId="6AABF5D4" w14:textId="77777777" w:rsidR="008774E2" w:rsidRDefault="00C15F0F">
      <w:pPr>
        <w:spacing w:before="180" w:line="221" w:lineRule="auto"/>
        <w:ind w:left="379"/>
        <w:outlineLvl w:val="2"/>
        <w:rPr>
          <w:rFonts w:eastAsia="Arial"/>
          <w:spacing w:val="2"/>
          <w:sz w:val="24"/>
          <w:szCs w:val="24"/>
        </w:rPr>
      </w:pPr>
      <w:r>
        <w:rPr>
          <w:rFonts w:eastAsia="Arial" w:hint="eastAsia"/>
          <w:spacing w:val="2"/>
          <w:sz w:val="24"/>
          <w:szCs w:val="24"/>
        </w:rPr>
        <w:t xml:space="preserve">5.3  </w:t>
      </w:r>
      <w:r>
        <w:rPr>
          <w:rFonts w:eastAsia="Arial"/>
          <w:spacing w:val="2"/>
          <w:sz w:val="24"/>
          <w:szCs w:val="24"/>
        </w:rPr>
        <w:t>政府采购节能产品、环境标志产品</w:t>
      </w:r>
    </w:p>
    <w:p w14:paraId="6202B62E" w14:textId="77777777" w:rsidR="008774E2" w:rsidRDefault="00C15F0F">
      <w:pPr>
        <w:spacing w:before="183" w:line="219" w:lineRule="auto"/>
        <w:ind w:left="183" w:firstLineChars="300" w:firstLine="717"/>
        <w:rPr>
          <w:rFonts w:ascii="宋体" w:eastAsia="宋体" w:hAnsi="宋体" w:cs="宋体" w:hint="eastAsia"/>
          <w:sz w:val="24"/>
          <w:szCs w:val="24"/>
        </w:rPr>
      </w:pPr>
      <w:r>
        <w:rPr>
          <w:rFonts w:eastAsia="Arial"/>
          <w:spacing w:val="-1"/>
          <w:sz w:val="24"/>
          <w:szCs w:val="24"/>
        </w:rPr>
        <w:t xml:space="preserve">5.3.1    </w:t>
      </w:r>
      <w:r>
        <w:rPr>
          <w:rFonts w:ascii="宋体" w:eastAsia="宋体" w:hAnsi="宋体" w:cs="宋体"/>
          <w:spacing w:val="-1"/>
          <w:sz w:val="24"/>
          <w:szCs w:val="24"/>
        </w:rPr>
        <w:t>政府采购节能产品、环境标志产品实施品</w:t>
      </w:r>
      <w:r>
        <w:rPr>
          <w:rFonts w:ascii="宋体" w:eastAsia="宋体" w:hAnsi="宋体" w:cs="宋体"/>
          <w:sz w:val="24"/>
          <w:szCs w:val="24"/>
        </w:rPr>
        <w:t>目清单管理。财政部、发展</w:t>
      </w:r>
    </w:p>
    <w:p w14:paraId="1D13FFB2" w14:textId="77777777" w:rsidR="008774E2" w:rsidRDefault="00C15F0F">
      <w:pPr>
        <w:spacing w:before="178" w:line="360" w:lineRule="auto"/>
        <w:ind w:leftChars="798" w:left="1676" w:right="84"/>
        <w:rPr>
          <w:rFonts w:ascii="宋体" w:eastAsia="宋体" w:hAnsi="宋体" w:cs="宋体" w:hint="eastAsia"/>
          <w:sz w:val="24"/>
          <w:szCs w:val="24"/>
        </w:rPr>
      </w:pPr>
      <w:r>
        <w:rPr>
          <w:rFonts w:ascii="宋体" w:eastAsia="宋体" w:hAnsi="宋体" w:cs="宋体"/>
          <w:spacing w:val="-8"/>
          <w:sz w:val="24"/>
          <w:szCs w:val="24"/>
        </w:rPr>
        <w:t>改</w:t>
      </w:r>
      <w:r>
        <w:rPr>
          <w:rFonts w:ascii="宋体" w:eastAsia="宋体" w:hAnsi="宋体" w:cs="宋体"/>
          <w:spacing w:val="-6"/>
          <w:sz w:val="24"/>
          <w:szCs w:val="24"/>
        </w:rPr>
        <w:t>革</w:t>
      </w:r>
      <w:r>
        <w:rPr>
          <w:rFonts w:ascii="宋体" w:eastAsia="宋体" w:hAnsi="宋体" w:cs="宋体"/>
          <w:spacing w:val="-4"/>
          <w:sz w:val="24"/>
          <w:szCs w:val="24"/>
        </w:rPr>
        <w:t>委、生态环境部等部门根据产品节能环保性能、技术水平和市场</w:t>
      </w:r>
      <w:r>
        <w:rPr>
          <w:rFonts w:ascii="宋体" w:eastAsia="宋体" w:hAnsi="宋体" w:cs="宋体"/>
          <w:sz w:val="24"/>
          <w:szCs w:val="24"/>
        </w:rPr>
        <w:t xml:space="preserve"> </w:t>
      </w:r>
      <w:r>
        <w:rPr>
          <w:rFonts w:ascii="宋体" w:eastAsia="宋体" w:hAnsi="宋体" w:cs="宋体"/>
          <w:spacing w:val="-14"/>
          <w:sz w:val="24"/>
          <w:szCs w:val="24"/>
        </w:rPr>
        <w:t>成熟程</w:t>
      </w:r>
      <w:r>
        <w:rPr>
          <w:rFonts w:ascii="宋体" w:eastAsia="宋体" w:hAnsi="宋体" w:cs="宋体"/>
          <w:spacing w:val="-7"/>
          <w:sz w:val="24"/>
          <w:szCs w:val="24"/>
        </w:rPr>
        <w:t>度等因素，确定实施政府优先采购和强制采购的产品类别及所</w:t>
      </w:r>
      <w:r>
        <w:rPr>
          <w:rFonts w:ascii="宋体" w:eastAsia="宋体" w:hAnsi="宋体" w:cs="宋体"/>
          <w:sz w:val="24"/>
          <w:szCs w:val="24"/>
        </w:rPr>
        <w:t xml:space="preserve"> </w:t>
      </w:r>
      <w:r>
        <w:rPr>
          <w:rFonts w:ascii="宋体" w:eastAsia="宋体" w:hAnsi="宋体" w:cs="宋体"/>
          <w:spacing w:val="-14"/>
          <w:sz w:val="24"/>
          <w:szCs w:val="24"/>
        </w:rPr>
        <w:t>依据</w:t>
      </w:r>
      <w:r>
        <w:rPr>
          <w:rFonts w:ascii="宋体" w:eastAsia="宋体" w:hAnsi="宋体" w:cs="宋体"/>
          <w:spacing w:val="-13"/>
          <w:sz w:val="24"/>
          <w:szCs w:val="24"/>
        </w:rPr>
        <w:t>的</w:t>
      </w:r>
      <w:r>
        <w:rPr>
          <w:rFonts w:ascii="宋体" w:eastAsia="宋体" w:hAnsi="宋体" w:cs="宋体"/>
          <w:spacing w:val="-7"/>
          <w:sz w:val="24"/>
          <w:szCs w:val="24"/>
        </w:rPr>
        <w:t>相关标准规范，以品目清单的形式发布并适时调整。依据品目</w:t>
      </w:r>
      <w:r>
        <w:rPr>
          <w:rFonts w:ascii="宋体" w:eastAsia="宋体" w:hAnsi="宋体" w:cs="宋体"/>
          <w:sz w:val="24"/>
          <w:szCs w:val="24"/>
        </w:rPr>
        <w:t xml:space="preserve"> </w:t>
      </w:r>
      <w:r>
        <w:rPr>
          <w:rFonts w:ascii="宋体" w:eastAsia="宋体" w:hAnsi="宋体" w:cs="宋体"/>
          <w:spacing w:val="-2"/>
          <w:sz w:val="24"/>
          <w:szCs w:val="24"/>
        </w:rPr>
        <w:t>清单和认证证书实施政府优先采购和强制采购</w:t>
      </w:r>
      <w:r>
        <w:rPr>
          <w:rFonts w:ascii="宋体" w:eastAsia="宋体" w:hAnsi="宋体" w:cs="宋体"/>
          <w:spacing w:val="-1"/>
          <w:sz w:val="24"/>
          <w:szCs w:val="24"/>
        </w:rPr>
        <w:t>。</w:t>
      </w:r>
    </w:p>
    <w:p w14:paraId="2345023E" w14:textId="77777777" w:rsidR="008774E2" w:rsidRDefault="00C15F0F">
      <w:pPr>
        <w:spacing w:line="219" w:lineRule="auto"/>
        <w:ind w:left="183" w:firstLineChars="300" w:firstLine="702"/>
        <w:rPr>
          <w:rFonts w:ascii="宋体" w:eastAsia="宋体" w:hAnsi="宋体" w:cs="宋体" w:hint="eastAsia"/>
          <w:sz w:val="24"/>
          <w:szCs w:val="24"/>
        </w:rPr>
      </w:pPr>
      <w:r>
        <w:rPr>
          <w:rFonts w:eastAsia="Arial"/>
          <w:spacing w:val="-6"/>
          <w:sz w:val="24"/>
          <w:szCs w:val="24"/>
        </w:rPr>
        <w:t xml:space="preserve">5.3.2   </w:t>
      </w:r>
      <w:r>
        <w:rPr>
          <w:rFonts w:eastAsia="Arial"/>
          <w:spacing w:val="-5"/>
          <w:sz w:val="24"/>
          <w:szCs w:val="24"/>
        </w:rPr>
        <w:t xml:space="preserve"> </w:t>
      </w:r>
      <w:r>
        <w:rPr>
          <w:rFonts w:ascii="宋体" w:eastAsia="宋体" w:hAnsi="宋体" w:cs="宋体"/>
          <w:spacing w:val="-3"/>
          <w:sz w:val="24"/>
          <w:szCs w:val="24"/>
        </w:rPr>
        <w:t>采购人拟采购的产品属于品目清单范围的，采购人及其委托的采购代</w:t>
      </w:r>
    </w:p>
    <w:p w14:paraId="2973CF4E" w14:textId="77777777" w:rsidR="008774E2" w:rsidRDefault="00C15F0F">
      <w:pPr>
        <w:spacing w:before="181" w:line="374" w:lineRule="auto"/>
        <w:ind w:leftChars="798" w:left="1676"/>
        <w:rPr>
          <w:rFonts w:ascii="宋体" w:eastAsia="宋体" w:hAnsi="宋体" w:cs="宋体" w:hint="eastAsia"/>
          <w:sz w:val="23"/>
          <w:szCs w:val="23"/>
        </w:rPr>
      </w:pPr>
      <w:r>
        <w:rPr>
          <w:rFonts w:ascii="宋体" w:eastAsia="宋体" w:hAnsi="宋体" w:cs="宋体"/>
          <w:spacing w:val="-4"/>
          <w:sz w:val="24"/>
          <w:szCs w:val="24"/>
        </w:rPr>
        <w:t>理机构依据国家确定的认证机构出具的、处于有效期之内的节能产品、环境标志产品认证证书，对获得证书的产品实施政府优先采购或强制采购。关于政府采购节能产品、环境标志产品的相关规定依据《关于</w:t>
      </w:r>
      <w:r>
        <w:rPr>
          <w:rFonts w:ascii="宋体" w:eastAsia="宋体" w:hAnsi="宋体" w:cs="宋体"/>
          <w:spacing w:val="-1"/>
          <w:sz w:val="24"/>
          <w:szCs w:val="24"/>
        </w:rPr>
        <w:t>调整优化节能产品、环境标志产品政府采</w:t>
      </w:r>
      <w:r>
        <w:rPr>
          <w:rFonts w:ascii="宋体" w:eastAsia="宋体" w:hAnsi="宋体" w:cs="宋体"/>
          <w:sz w:val="24"/>
          <w:szCs w:val="24"/>
        </w:rPr>
        <w:t>购执行机制的通知》(财库</w:t>
      </w:r>
      <w:r>
        <w:rPr>
          <w:rFonts w:ascii="宋体" w:eastAsia="宋体" w:hAnsi="宋体" w:cs="宋体"/>
          <w:spacing w:val="6"/>
          <w:sz w:val="24"/>
          <w:szCs w:val="24"/>
        </w:rPr>
        <w:t>〔</w:t>
      </w:r>
      <w:r>
        <w:rPr>
          <w:rFonts w:eastAsia="Arial"/>
          <w:spacing w:val="3"/>
          <w:sz w:val="24"/>
          <w:szCs w:val="24"/>
        </w:rPr>
        <w:t>2019</w:t>
      </w:r>
      <w:r>
        <w:rPr>
          <w:rFonts w:ascii="宋体" w:eastAsia="宋体" w:hAnsi="宋体" w:cs="宋体"/>
          <w:spacing w:val="3"/>
          <w:sz w:val="24"/>
          <w:szCs w:val="24"/>
        </w:rPr>
        <w:t>〕</w:t>
      </w:r>
      <w:r>
        <w:rPr>
          <w:rFonts w:eastAsia="Arial"/>
          <w:spacing w:val="3"/>
          <w:sz w:val="24"/>
          <w:szCs w:val="24"/>
        </w:rPr>
        <w:t xml:space="preserve">9 </w:t>
      </w:r>
      <w:r>
        <w:rPr>
          <w:rFonts w:ascii="宋体" w:eastAsia="宋体" w:hAnsi="宋体" w:cs="宋体"/>
          <w:spacing w:val="3"/>
          <w:sz w:val="24"/>
          <w:szCs w:val="24"/>
        </w:rPr>
        <w:t>号)。</w:t>
      </w:r>
    </w:p>
    <w:p w14:paraId="5AE4A173" w14:textId="77777777" w:rsidR="008774E2" w:rsidRDefault="00C15F0F">
      <w:pPr>
        <w:spacing w:before="1" w:line="219" w:lineRule="auto"/>
        <w:ind w:left="183" w:firstLineChars="300" w:firstLine="723"/>
        <w:rPr>
          <w:rFonts w:ascii="宋体" w:eastAsia="宋体" w:hAnsi="宋体" w:cs="宋体" w:hint="eastAsia"/>
          <w:sz w:val="24"/>
          <w:szCs w:val="24"/>
        </w:rPr>
      </w:pPr>
      <w:r>
        <w:rPr>
          <w:rFonts w:eastAsia="Arial"/>
          <w:spacing w:val="1"/>
          <w:sz w:val="24"/>
          <w:szCs w:val="24"/>
        </w:rPr>
        <w:t xml:space="preserve">5.3.3    </w:t>
      </w:r>
      <w:r>
        <w:rPr>
          <w:rFonts w:ascii="宋体" w:eastAsia="宋体" w:hAnsi="宋体" w:cs="宋体"/>
          <w:spacing w:val="1"/>
          <w:sz w:val="24"/>
          <w:szCs w:val="24"/>
        </w:rPr>
        <w:t>如本项目采购产品属于实施政府强制采购品目</w:t>
      </w:r>
      <w:r>
        <w:rPr>
          <w:rFonts w:ascii="宋体" w:eastAsia="宋体" w:hAnsi="宋体" w:cs="宋体"/>
          <w:sz w:val="24"/>
          <w:szCs w:val="24"/>
        </w:rPr>
        <w:t>清单范围的节能产品，</w:t>
      </w:r>
    </w:p>
    <w:p w14:paraId="1012A8E0" w14:textId="77777777" w:rsidR="008774E2" w:rsidRDefault="00C15F0F">
      <w:pPr>
        <w:spacing w:before="180" w:line="359" w:lineRule="auto"/>
        <w:ind w:leftChars="798" w:left="1676" w:right="84"/>
        <w:rPr>
          <w:rFonts w:ascii="宋体" w:eastAsia="宋体" w:hAnsi="宋体" w:cs="宋体" w:hint="eastAsia"/>
          <w:sz w:val="24"/>
          <w:szCs w:val="24"/>
        </w:rPr>
      </w:pPr>
      <w:r>
        <w:rPr>
          <w:rFonts w:ascii="宋体" w:eastAsia="宋体" w:hAnsi="宋体" w:cs="宋体"/>
          <w:spacing w:val="-6"/>
          <w:sz w:val="24"/>
          <w:szCs w:val="24"/>
        </w:rPr>
        <w:lastRenderedPageBreak/>
        <w:t>则</w:t>
      </w:r>
      <w:r>
        <w:rPr>
          <w:rFonts w:ascii="宋体" w:eastAsia="宋体" w:hAnsi="宋体" w:cs="宋体"/>
          <w:spacing w:val="-4"/>
          <w:sz w:val="24"/>
          <w:szCs w:val="24"/>
        </w:rPr>
        <w:t>投标人所报产品必须获得国家确定的认证机构出具的、处于有效期</w:t>
      </w:r>
      <w:r>
        <w:rPr>
          <w:rFonts w:ascii="宋体" w:eastAsia="宋体" w:hAnsi="宋体" w:cs="宋体"/>
          <w:sz w:val="24"/>
          <w:szCs w:val="24"/>
        </w:rPr>
        <w:t xml:space="preserve"> </w:t>
      </w:r>
      <w:r>
        <w:rPr>
          <w:rFonts w:ascii="宋体" w:eastAsia="宋体" w:hAnsi="宋体" w:cs="宋体"/>
          <w:spacing w:val="-1"/>
          <w:sz w:val="24"/>
          <w:szCs w:val="24"/>
        </w:rPr>
        <w:t>之内的节能产品认证</w:t>
      </w:r>
      <w:r>
        <w:rPr>
          <w:rFonts w:ascii="宋体" w:eastAsia="宋体" w:hAnsi="宋体" w:cs="宋体"/>
          <w:sz w:val="24"/>
          <w:szCs w:val="24"/>
        </w:rPr>
        <w:t>证书，否则</w:t>
      </w:r>
      <w:r>
        <w:rPr>
          <w:rFonts w:ascii="宋体" w:eastAsia="宋体" w:hAnsi="宋体" w:cs="宋体"/>
          <w:sz w:val="24"/>
          <w:szCs w:val="24"/>
          <w14:textOutline w14:w="1536" w14:cap="flat" w14:cmpd="sng" w14:algn="ctr">
            <w14:solidFill>
              <w14:srgbClr w14:val="000000"/>
            </w14:solidFill>
            <w14:prstDash w14:val="solid"/>
            <w14:miter w14:lim="0"/>
          </w14:textOutline>
        </w:rPr>
        <w:t>投标无效</w:t>
      </w:r>
      <w:r>
        <w:rPr>
          <w:rFonts w:ascii="宋体" w:eastAsia="宋体" w:hAnsi="宋体" w:cs="宋体"/>
          <w:sz w:val="24"/>
          <w:szCs w:val="24"/>
        </w:rPr>
        <w:t>；</w:t>
      </w:r>
    </w:p>
    <w:p w14:paraId="36E542A9" w14:textId="77777777" w:rsidR="008774E2" w:rsidRDefault="00C15F0F">
      <w:pPr>
        <w:spacing w:line="359" w:lineRule="auto"/>
        <w:ind w:right="229" w:firstLineChars="300" w:firstLine="714"/>
        <w:rPr>
          <w:rFonts w:ascii="宋体" w:eastAsia="宋体" w:hAnsi="宋体" w:cs="宋体" w:hint="eastAsia"/>
          <w:spacing w:val="-6"/>
          <w:sz w:val="24"/>
          <w:szCs w:val="24"/>
        </w:rPr>
      </w:pPr>
      <w:r>
        <w:rPr>
          <w:rFonts w:eastAsia="Arial"/>
          <w:spacing w:val="8"/>
          <w:sz w:val="23"/>
          <w:szCs w:val="23"/>
        </w:rPr>
        <w:t xml:space="preserve">5.3.4  </w:t>
      </w:r>
      <w:r>
        <w:rPr>
          <w:rFonts w:eastAsia="Arial"/>
          <w:spacing w:val="7"/>
          <w:sz w:val="23"/>
          <w:szCs w:val="23"/>
        </w:rPr>
        <w:t xml:space="preserve"> </w:t>
      </w:r>
      <w:r>
        <w:rPr>
          <w:rFonts w:eastAsia="Arial"/>
          <w:spacing w:val="4"/>
          <w:sz w:val="23"/>
          <w:szCs w:val="23"/>
        </w:rPr>
        <w:t xml:space="preserve"> </w:t>
      </w:r>
      <w:r>
        <w:rPr>
          <w:rFonts w:ascii="宋体" w:eastAsia="宋体" w:hAnsi="宋体" w:cs="宋体"/>
          <w:spacing w:val="-1"/>
          <w:sz w:val="24"/>
          <w:szCs w:val="24"/>
        </w:rPr>
        <w:t>非政府强制采购的节能产品或环境标志产品，依据品目清单和认证</w:t>
      </w:r>
      <w:proofErr w:type="gramStart"/>
      <w:r>
        <w:rPr>
          <w:rFonts w:ascii="宋体" w:eastAsia="宋体" w:hAnsi="宋体" w:cs="宋体"/>
          <w:spacing w:val="-1"/>
          <w:sz w:val="24"/>
          <w:szCs w:val="24"/>
        </w:rPr>
        <w:t>证</w:t>
      </w:r>
      <w:proofErr w:type="gramEnd"/>
    </w:p>
    <w:p w14:paraId="143B2A75" w14:textId="77777777" w:rsidR="008774E2" w:rsidRDefault="00C15F0F">
      <w:pPr>
        <w:spacing w:line="359" w:lineRule="auto"/>
        <w:ind w:leftChars="798" w:left="1676" w:right="229"/>
        <w:rPr>
          <w:rFonts w:ascii="宋体" w:eastAsia="宋体" w:hAnsi="宋体" w:cs="宋体" w:hint="eastAsia"/>
          <w:sz w:val="24"/>
          <w:szCs w:val="24"/>
        </w:rPr>
      </w:pPr>
      <w:proofErr w:type="gramStart"/>
      <w:r>
        <w:rPr>
          <w:rFonts w:ascii="宋体" w:eastAsia="宋体" w:hAnsi="宋体" w:cs="宋体"/>
          <w:spacing w:val="-6"/>
          <w:sz w:val="24"/>
          <w:szCs w:val="24"/>
        </w:rPr>
        <w:t>书</w:t>
      </w:r>
      <w:r>
        <w:rPr>
          <w:rFonts w:ascii="宋体" w:eastAsia="宋体" w:hAnsi="宋体" w:cs="宋体"/>
          <w:spacing w:val="-4"/>
          <w:sz w:val="24"/>
          <w:szCs w:val="24"/>
        </w:rPr>
        <w:t>实施</w:t>
      </w:r>
      <w:proofErr w:type="gramEnd"/>
      <w:r>
        <w:rPr>
          <w:rFonts w:ascii="宋体" w:eastAsia="宋体" w:hAnsi="宋体" w:cs="宋体"/>
          <w:spacing w:val="-4"/>
          <w:sz w:val="24"/>
          <w:szCs w:val="24"/>
        </w:rPr>
        <w:t>政府优先采购。优先采购的具体规定见第四章《评标程序、评</w:t>
      </w:r>
      <w:r>
        <w:rPr>
          <w:rFonts w:ascii="宋体" w:eastAsia="宋体" w:hAnsi="宋体" w:cs="宋体"/>
          <w:sz w:val="24"/>
          <w:szCs w:val="24"/>
        </w:rPr>
        <w:t xml:space="preserve"> </w:t>
      </w:r>
      <w:r>
        <w:rPr>
          <w:rFonts w:ascii="宋体" w:eastAsia="宋体" w:hAnsi="宋体" w:cs="宋体"/>
          <w:spacing w:val="-2"/>
          <w:sz w:val="24"/>
          <w:szCs w:val="24"/>
        </w:rPr>
        <w:t>标方法和评标标准》(如涉</w:t>
      </w:r>
      <w:r>
        <w:rPr>
          <w:rFonts w:ascii="宋体" w:eastAsia="宋体" w:hAnsi="宋体" w:cs="宋体"/>
          <w:spacing w:val="-1"/>
          <w:sz w:val="24"/>
          <w:szCs w:val="24"/>
        </w:rPr>
        <w:t>及)。</w:t>
      </w:r>
    </w:p>
    <w:p w14:paraId="3CD894E9" w14:textId="77777777" w:rsidR="008774E2" w:rsidRDefault="00C15F0F">
      <w:pPr>
        <w:spacing w:before="1" w:line="220" w:lineRule="auto"/>
        <w:ind w:left="379"/>
        <w:outlineLvl w:val="2"/>
        <w:rPr>
          <w:rFonts w:ascii="宋体" w:eastAsia="宋体" w:hAnsi="宋体" w:cs="宋体" w:hint="eastAsia"/>
          <w:sz w:val="24"/>
          <w:szCs w:val="24"/>
        </w:rPr>
      </w:pPr>
      <w:r>
        <w:rPr>
          <w:rFonts w:eastAsia="Arial"/>
          <w:spacing w:val="5"/>
          <w:sz w:val="24"/>
          <w:szCs w:val="24"/>
        </w:rPr>
        <w:t>5</w:t>
      </w:r>
      <w:r>
        <w:rPr>
          <w:rFonts w:eastAsia="Arial"/>
          <w:spacing w:val="3"/>
          <w:sz w:val="24"/>
          <w:szCs w:val="24"/>
        </w:rPr>
        <w:t xml:space="preserve">.4     </w:t>
      </w:r>
      <w:r>
        <w:rPr>
          <w:rFonts w:ascii="宋体" w:eastAsia="宋体" w:hAnsi="宋体" w:cs="宋体"/>
          <w:spacing w:val="3"/>
          <w:sz w:val="24"/>
          <w:szCs w:val="24"/>
        </w:rPr>
        <w:t>正版软件</w:t>
      </w:r>
    </w:p>
    <w:p w14:paraId="5BD57048" w14:textId="77777777" w:rsidR="008774E2" w:rsidRDefault="00C15F0F">
      <w:pPr>
        <w:spacing w:line="360" w:lineRule="auto"/>
        <w:ind w:leftChars="68" w:left="1557" w:right="107" w:hangingChars="594" w:hanging="1414"/>
        <w:rPr>
          <w:rFonts w:ascii="宋体" w:eastAsia="宋体" w:hAnsi="宋体" w:cs="宋体" w:hint="eastAsia"/>
          <w:spacing w:val="3"/>
          <w:sz w:val="24"/>
          <w:szCs w:val="24"/>
        </w:rPr>
      </w:pPr>
      <w:r>
        <w:rPr>
          <w:rFonts w:eastAsia="Arial"/>
          <w:spacing w:val="8"/>
          <w:sz w:val="23"/>
          <w:szCs w:val="23"/>
        </w:rPr>
        <w:t xml:space="preserve">        5.4.1 </w:t>
      </w:r>
      <w:r>
        <w:rPr>
          <w:rFonts w:eastAsia="Arial"/>
          <w:spacing w:val="-1"/>
          <w:sz w:val="24"/>
          <w:szCs w:val="24"/>
        </w:rPr>
        <w:t xml:space="preserve">   </w:t>
      </w:r>
      <w:r>
        <w:rPr>
          <w:rFonts w:ascii="宋体" w:eastAsia="宋体" w:hAnsi="宋体" w:cs="宋体"/>
          <w:spacing w:val="-3"/>
          <w:sz w:val="24"/>
          <w:szCs w:val="24"/>
        </w:rPr>
        <w:t>各级政府部门在购置计算机办公设备时，必须采购预装正版操作系统</w:t>
      </w:r>
      <w:r>
        <w:rPr>
          <w:rFonts w:ascii="宋体" w:eastAsia="宋体" w:hAnsi="宋体" w:cs="宋体"/>
          <w:spacing w:val="-14"/>
          <w:sz w:val="24"/>
          <w:szCs w:val="24"/>
        </w:rPr>
        <w:t>软件的</w:t>
      </w:r>
      <w:r>
        <w:rPr>
          <w:rFonts w:ascii="宋体" w:eastAsia="宋体" w:hAnsi="宋体" w:cs="宋体"/>
          <w:spacing w:val="-9"/>
          <w:sz w:val="24"/>
          <w:szCs w:val="24"/>
        </w:rPr>
        <w:t>计</w:t>
      </w:r>
      <w:r>
        <w:rPr>
          <w:rFonts w:ascii="宋体" w:eastAsia="宋体" w:hAnsi="宋体" w:cs="宋体"/>
          <w:spacing w:val="-7"/>
          <w:sz w:val="24"/>
          <w:szCs w:val="24"/>
        </w:rPr>
        <w:t>算机产品，相关规定依据《国家版权局、信息产业部、财政</w:t>
      </w:r>
      <w:r>
        <w:rPr>
          <w:rFonts w:ascii="宋体" w:eastAsia="宋体" w:hAnsi="宋体" w:cs="宋体"/>
          <w:spacing w:val="-4"/>
          <w:sz w:val="24"/>
          <w:szCs w:val="24"/>
        </w:rPr>
        <w:t>部、国务院机关事务管理局关于政府部门购置计算机办公设备必须</w:t>
      </w:r>
      <w:r>
        <w:rPr>
          <w:rFonts w:ascii="宋体" w:eastAsia="宋体" w:hAnsi="宋体" w:cs="宋体"/>
          <w:sz w:val="24"/>
          <w:szCs w:val="24"/>
        </w:rPr>
        <w:t>采</w:t>
      </w:r>
      <w:r>
        <w:rPr>
          <w:rFonts w:ascii="宋体" w:eastAsia="宋体" w:hAnsi="宋体" w:cs="宋体"/>
          <w:spacing w:val="4"/>
          <w:sz w:val="24"/>
          <w:szCs w:val="24"/>
        </w:rPr>
        <w:t>购已预装正版操作系统软件产品的通知》(国权联〔</w:t>
      </w:r>
      <w:r>
        <w:rPr>
          <w:rFonts w:eastAsia="Arial"/>
          <w:spacing w:val="4"/>
          <w:sz w:val="24"/>
          <w:szCs w:val="24"/>
        </w:rPr>
        <w:t>2006</w:t>
      </w:r>
      <w:r>
        <w:rPr>
          <w:rFonts w:ascii="宋体" w:eastAsia="宋体" w:hAnsi="宋体" w:cs="宋体"/>
          <w:spacing w:val="4"/>
          <w:sz w:val="24"/>
          <w:szCs w:val="24"/>
        </w:rPr>
        <w:t>〕</w:t>
      </w:r>
      <w:r>
        <w:rPr>
          <w:rFonts w:eastAsia="Arial"/>
          <w:spacing w:val="4"/>
          <w:sz w:val="24"/>
          <w:szCs w:val="24"/>
        </w:rPr>
        <w:t xml:space="preserve">1 </w:t>
      </w:r>
      <w:r>
        <w:rPr>
          <w:rFonts w:ascii="宋体" w:eastAsia="宋体" w:hAnsi="宋体" w:cs="宋体"/>
          <w:spacing w:val="4"/>
          <w:sz w:val="24"/>
          <w:szCs w:val="24"/>
        </w:rPr>
        <w:t>号</w:t>
      </w:r>
      <w:r>
        <w:rPr>
          <w:rFonts w:ascii="宋体" w:eastAsia="宋体" w:hAnsi="宋体" w:cs="宋体"/>
          <w:spacing w:val="3"/>
          <w:sz w:val="24"/>
          <w:szCs w:val="24"/>
        </w:rPr>
        <w:t>)</w:t>
      </w:r>
      <w:r>
        <w:rPr>
          <w:rFonts w:ascii="宋体" w:eastAsia="宋体" w:hAnsi="宋体" w:cs="宋体"/>
          <w:sz w:val="24"/>
          <w:szCs w:val="24"/>
        </w:rPr>
        <w:t>、</w:t>
      </w:r>
      <w:r>
        <w:rPr>
          <w:rFonts w:ascii="宋体" w:eastAsia="宋体" w:hAnsi="宋体" w:cs="宋体"/>
          <w:spacing w:val="-1"/>
          <w:sz w:val="24"/>
          <w:szCs w:val="24"/>
        </w:rPr>
        <w:t>《国务院办公厅</w:t>
      </w:r>
      <w:r>
        <w:rPr>
          <w:rFonts w:ascii="宋体" w:eastAsia="宋体" w:hAnsi="宋体" w:cs="宋体"/>
          <w:sz w:val="24"/>
          <w:szCs w:val="24"/>
        </w:rPr>
        <w:t xml:space="preserve">关于进一步做好政府机关使用正版软件工作的通知》 </w:t>
      </w:r>
      <w:r>
        <w:rPr>
          <w:rFonts w:ascii="宋体" w:eastAsia="宋体" w:hAnsi="宋体" w:cs="宋体"/>
          <w:spacing w:val="1"/>
          <w:sz w:val="24"/>
          <w:szCs w:val="24"/>
        </w:rPr>
        <w:t>(国办发〔</w:t>
      </w:r>
      <w:r>
        <w:rPr>
          <w:rFonts w:eastAsia="Arial"/>
          <w:spacing w:val="1"/>
          <w:sz w:val="24"/>
          <w:szCs w:val="24"/>
        </w:rPr>
        <w:t>2010</w:t>
      </w:r>
      <w:r>
        <w:rPr>
          <w:rFonts w:ascii="宋体" w:eastAsia="宋体" w:hAnsi="宋体" w:cs="宋体"/>
          <w:spacing w:val="1"/>
          <w:sz w:val="24"/>
          <w:szCs w:val="24"/>
        </w:rPr>
        <w:t>〕</w:t>
      </w:r>
      <w:r>
        <w:rPr>
          <w:rFonts w:eastAsia="Arial"/>
          <w:spacing w:val="1"/>
          <w:sz w:val="24"/>
          <w:szCs w:val="24"/>
        </w:rPr>
        <w:t xml:space="preserve">47 </w:t>
      </w:r>
      <w:r>
        <w:rPr>
          <w:rFonts w:ascii="宋体" w:eastAsia="宋体" w:hAnsi="宋体" w:cs="宋体"/>
          <w:spacing w:val="1"/>
          <w:sz w:val="24"/>
          <w:szCs w:val="24"/>
        </w:rPr>
        <w:t>号)、《财政部关于进一</w:t>
      </w:r>
      <w:r>
        <w:rPr>
          <w:rFonts w:ascii="宋体" w:eastAsia="宋体" w:hAnsi="宋体" w:cs="宋体"/>
          <w:sz w:val="24"/>
          <w:szCs w:val="24"/>
        </w:rPr>
        <w:t xml:space="preserve">步做好政府机关使用 </w:t>
      </w:r>
      <w:r>
        <w:rPr>
          <w:rFonts w:ascii="宋体" w:eastAsia="宋体" w:hAnsi="宋体" w:cs="宋体"/>
          <w:spacing w:val="6"/>
          <w:sz w:val="24"/>
          <w:szCs w:val="24"/>
        </w:rPr>
        <w:t>正版软件工</w:t>
      </w:r>
      <w:r>
        <w:rPr>
          <w:rFonts w:ascii="宋体" w:eastAsia="宋体" w:hAnsi="宋体" w:cs="宋体"/>
          <w:spacing w:val="3"/>
          <w:sz w:val="24"/>
          <w:szCs w:val="24"/>
        </w:rPr>
        <w:t>作的通知》(财预〔</w:t>
      </w:r>
      <w:r>
        <w:rPr>
          <w:rFonts w:eastAsia="Arial"/>
          <w:spacing w:val="3"/>
          <w:sz w:val="24"/>
          <w:szCs w:val="24"/>
        </w:rPr>
        <w:t>2010</w:t>
      </w:r>
      <w:r>
        <w:rPr>
          <w:rFonts w:ascii="宋体" w:eastAsia="宋体" w:hAnsi="宋体" w:cs="宋体"/>
          <w:spacing w:val="3"/>
          <w:sz w:val="24"/>
          <w:szCs w:val="24"/>
        </w:rPr>
        <w:t>〕</w:t>
      </w:r>
      <w:r>
        <w:rPr>
          <w:rFonts w:eastAsia="Arial"/>
          <w:spacing w:val="3"/>
          <w:sz w:val="24"/>
          <w:szCs w:val="24"/>
        </w:rPr>
        <w:t xml:space="preserve">536 </w:t>
      </w:r>
      <w:r>
        <w:rPr>
          <w:rFonts w:ascii="宋体" w:eastAsia="宋体" w:hAnsi="宋体" w:cs="宋体"/>
          <w:spacing w:val="3"/>
          <w:sz w:val="24"/>
          <w:szCs w:val="24"/>
        </w:rPr>
        <w:t>号)。</w:t>
      </w:r>
    </w:p>
    <w:p w14:paraId="2641587E" w14:textId="77777777" w:rsidR="008774E2" w:rsidRDefault="008774E2">
      <w:pPr>
        <w:spacing w:line="360" w:lineRule="auto"/>
        <w:ind w:leftChars="68" w:left="1586" w:right="107" w:hangingChars="594" w:hanging="1443"/>
        <w:rPr>
          <w:rFonts w:ascii="宋体" w:eastAsia="宋体" w:hAnsi="宋体" w:cs="宋体" w:hint="eastAsia"/>
          <w:spacing w:val="3"/>
          <w:sz w:val="24"/>
          <w:szCs w:val="24"/>
        </w:rPr>
      </w:pPr>
    </w:p>
    <w:p w14:paraId="33ECA78D" w14:textId="77777777" w:rsidR="008774E2" w:rsidRDefault="00C15F0F">
      <w:pPr>
        <w:spacing w:line="220" w:lineRule="auto"/>
        <w:ind w:left="379"/>
        <w:outlineLvl w:val="2"/>
        <w:rPr>
          <w:rFonts w:ascii="宋体" w:eastAsia="宋体" w:hAnsi="宋体" w:cs="宋体" w:hint="eastAsia"/>
          <w:sz w:val="24"/>
          <w:szCs w:val="24"/>
        </w:rPr>
      </w:pPr>
      <w:bookmarkStart w:id="60" w:name="_Toc962"/>
      <w:r>
        <w:rPr>
          <w:rFonts w:eastAsia="Arial"/>
          <w:spacing w:val="4"/>
          <w:sz w:val="24"/>
          <w:szCs w:val="24"/>
        </w:rPr>
        <w:t>5.5</w:t>
      </w:r>
      <w:r>
        <w:rPr>
          <w:rFonts w:eastAsia="Arial"/>
          <w:spacing w:val="2"/>
          <w:sz w:val="24"/>
          <w:szCs w:val="24"/>
        </w:rPr>
        <w:t xml:space="preserve">     </w:t>
      </w:r>
      <w:r>
        <w:rPr>
          <w:rFonts w:ascii="宋体" w:eastAsia="宋体" w:hAnsi="宋体" w:cs="宋体"/>
          <w:spacing w:val="2"/>
          <w:sz w:val="24"/>
          <w:szCs w:val="24"/>
        </w:rPr>
        <w:t>网络安全专用产品</w:t>
      </w:r>
      <w:bookmarkEnd w:id="60"/>
    </w:p>
    <w:p w14:paraId="18E49488" w14:textId="77777777" w:rsidR="008774E2" w:rsidRDefault="00C15F0F">
      <w:pPr>
        <w:spacing w:before="179" w:line="360" w:lineRule="auto"/>
        <w:ind w:leftChars="136" w:left="1507" w:right="108" w:hangingChars="524" w:hanging="1221"/>
        <w:rPr>
          <w:rFonts w:ascii="宋体" w:eastAsia="宋体" w:hAnsi="宋体" w:cs="宋体" w:hint="eastAsia"/>
          <w:sz w:val="24"/>
          <w:szCs w:val="24"/>
        </w:rPr>
      </w:pPr>
      <w:r>
        <w:rPr>
          <w:rFonts w:ascii="宋体" w:eastAsia="宋体" w:hAnsi="宋体" w:cs="宋体"/>
          <w:spacing w:val="-7"/>
          <w:sz w:val="24"/>
          <w:szCs w:val="24"/>
        </w:rPr>
        <w:t xml:space="preserve">    5.5.1  </w:t>
      </w:r>
      <w:r>
        <w:rPr>
          <w:rFonts w:ascii="宋体" w:eastAsia="宋体" w:hAnsi="宋体" w:cs="宋体" w:hint="eastAsia"/>
          <w:spacing w:val="-7"/>
          <w:sz w:val="24"/>
          <w:szCs w:val="24"/>
        </w:rPr>
        <w:t>根据《关于调整网络安全专用产品安全管理有关事项的公告》（2023年第1 号），所提供产品属于列入《网络关键设备和网络安全专用产品目录》的网络安全专用产品时，应当按照《信息安全技术网络安全专用产品安全技术要求》等相关国家标准的强制性要求，由具备资格的机构安全认证合格或者安全检测符合要求。</w:t>
      </w:r>
    </w:p>
    <w:p w14:paraId="1422E3C0" w14:textId="77777777" w:rsidR="008774E2" w:rsidRDefault="00C15F0F">
      <w:pPr>
        <w:spacing w:before="1" w:line="219" w:lineRule="auto"/>
        <w:ind w:left="379"/>
        <w:outlineLvl w:val="2"/>
        <w:rPr>
          <w:rFonts w:ascii="宋体" w:eastAsia="宋体" w:hAnsi="宋体" w:cs="宋体" w:hint="eastAsia"/>
          <w:sz w:val="24"/>
          <w:szCs w:val="24"/>
        </w:rPr>
      </w:pPr>
      <w:bookmarkStart w:id="61" w:name="_Toc32062"/>
      <w:r>
        <w:rPr>
          <w:rFonts w:eastAsia="Arial"/>
          <w:spacing w:val="12"/>
          <w:sz w:val="24"/>
          <w:szCs w:val="24"/>
        </w:rPr>
        <w:t>5.</w:t>
      </w:r>
      <w:r>
        <w:rPr>
          <w:rFonts w:eastAsia="Arial"/>
          <w:spacing w:val="8"/>
          <w:sz w:val="24"/>
          <w:szCs w:val="24"/>
        </w:rPr>
        <w:t>6</w:t>
      </w:r>
      <w:r>
        <w:rPr>
          <w:rFonts w:eastAsia="Arial"/>
          <w:spacing w:val="6"/>
          <w:sz w:val="24"/>
          <w:szCs w:val="24"/>
        </w:rPr>
        <w:t xml:space="preserve">     </w:t>
      </w:r>
      <w:r>
        <w:rPr>
          <w:rFonts w:ascii="宋体" w:eastAsia="宋体" w:hAnsi="宋体" w:cs="宋体"/>
          <w:spacing w:val="6"/>
          <w:sz w:val="24"/>
          <w:szCs w:val="24"/>
        </w:rPr>
        <w:t>推广使用低挥发性有机化合物(</w:t>
      </w:r>
      <w:r>
        <w:rPr>
          <w:rFonts w:eastAsia="Arial"/>
          <w:sz w:val="24"/>
          <w:szCs w:val="24"/>
        </w:rPr>
        <w:t>VOCs</w:t>
      </w:r>
      <w:r>
        <w:rPr>
          <w:rFonts w:ascii="宋体" w:eastAsia="宋体" w:hAnsi="宋体" w:cs="宋体"/>
          <w:spacing w:val="6"/>
          <w:sz w:val="24"/>
          <w:szCs w:val="24"/>
        </w:rPr>
        <w:t>)</w:t>
      </w:r>
      <w:bookmarkEnd w:id="61"/>
    </w:p>
    <w:p w14:paraId="1987F506" w14:textId="77777777" w:rsidR="008774E2" w:rsidRDefault="00C15F0F">
      <w:pPr>
        <w:spacing w:before="183" w:line="360" w:lineRule="auto"/>
        <w:ind w:leftChars="350" w:left="1550" w:right="104" w:hangingChars="350" w:hanging="815"/>
        <w:rPr>
          <w:rFonts w:ascii="宋体" w:eastAsia="宋体" w:hAnsi="宋体" w:cs="宋体" w:hint="eastAsia"/>
          <w:spacing w:val="-7"/>
          <w:sz w:val="24"/>
          <w:szCs w:val="24"/>
        </w:rPr>
        <w:sectPr w:rsidR="008774E2">
          <w:type w:val="continuous"/>
          <w:pgSz w:w="11907" w:h="16840"/>
          <w:pgMar w:top="1117" w:right="1017" w:bottom="1060" w:left="1700" w:header="878" w:footer="886" w:gutter="0"/>
          <w:cols w:space="720" w:equalWidth="0">
            <w:col w:w="9189"/>
          </w:cols>
        </w:sectPr>
      </w:pPr>
      <w:r>
        <w:rPr>
          <w:rFonts w:ascii="宋体" w:eastAsia="宋体" w:hAnsi="宋体" w:cs="宋体"/>
          <w:spacing w:val="-7"/>
          <w:sz w:val="24"/>
          <w:szCs w:val="24"/>
        </w:rPr>
        <w:t>5.6.1  为全面推进本市挥发性有机物(VOCs) 治理，贯彻落实挥发性有机物污染治理专项行动有关要求，相关规定依据《北京市财政局北京市生态环境局关于政府采购推广使用低挥发性有机化合物(VOCs)有关事项的通知》(</w:t>
      </w:r>
      <w:proofErr w:type="gramStart"/>
      <w:r>
        <w:rPr>
          <w:rFonts w:ascii="宋体" w:eastAsia="宋体" w:hAnsi="宋体" w:cs="宋体"/>
          <w:spacing w:val="-7"/>
          <w:sz w:val="24"/>
          <w:szCs w:val="24"/>
        </w:rPr>
        <w:t>京财采购</w:t>
      </w:r>
      <w:proofErr w:type="gramEnd"/>
      <w:r>
        <w:rPr>
          <w:rFonts w:ascii="宋体" w:eastAsia="宋体" w:hAnsi="宋体" w:cs="宋体"/>
          <w:spacing w:val="-7"/>
          <w:sz w:val="24"/>
          <w:szCs w:val="24"/>
        </w:rPr>
        <w:t>〔2020〕2381 号)。本项目中涉及涂料、胶黏剂、油墨、清洗剂等挥发性有机物产品的，属于强制性标准的，供应商应执行符合本市和国家的VOCs含量限制标准(具体标准见 第五章《采购需求》)，否则</w:t>
      </w:r>
      <w:r>
        <w:rPr>
          <w:rFonts w:ascii="宋体" w:eastAsia="宋体" w:hAnsi="宋体" w:cs="宋体"/>
          <w:b/>
          <w:spacing w:val="-7"/>
          <w:sz w:val="24"/>
          <w:szCs w:val="24"/>
        </w:rPr>
        <w:t>投标无效</w:t>
      </w:r>
      <w:r>
        <w:rPr>
          <w:rFonts w:ascii="宋体" w:eastAsia="宋体" w:hAnsi="宋体" w:cs="宋体"/>
          <w:spacing w:val="-7"/>
          <w:sz w:val="24"/>
          <w:szCs w:val="24"/>
        </w:rPr>
        <w:t>；属于推荐性标准的，优先采购，具体见第四章《评标程序、评标方法和评标标准》。</w:t>
      </w:r>
    </w:p>
    <w:p w14:paraId="0FCFAA78" w14:textId="77777777" w:rsidR="008774E2" w:rsidRDefault="008774E2">
      <w:pPr>
        <w:spacing w:before="1" w:line="185" w:lineRule="auto"/>
        <w:ind w:right="18"/>
        <w:rPr>
          <w:rFonts w:ascii="宋体" w:eastAsia="宋体" w:hAnsi="宋体" w:cs="宋体" w:hint="eastAsia"/>
          <w:sz w:val="24"/>
          <w:szCs w:val="24"/>
        </w:rPr>
      </w:pPr>
    </w:p>
    <w:p w14:paraId="2CCB756B" w14:textId="77777777" w:rsidR="008774E2" w:rsidRDefault="008774E2">
      <w:pPr>
        <w:sectPr w:rsidR="008774E2">
          <w:headerReference w:type="default" r:id="rId19"/>
          <w:type w:val="continuous"/>
          <w:pgSz w:w="11907" w:h="16840"/>
          <w:pgMar w:top="1117" w:right="1114" w:bottom="1060" w:left="1700" w:header="878" w:footer="886" w:gutter="0"/>
          <w:cols w:space="720" w:equalWidth="0">
            <w:col w:w="9092"/>
          </w:cols>
        </w:sectPr>
      </w:pPr>
    </w:p>
    <w:p w14:paraId="146449B7" w14:textId="77777777" w:rsidR="008774E2" w:rsidRDefault="008774E2">
      <w:pPr>
        <w:spacing w:line="94" w:lineRule="exact"/>
      </w:pPr>
    </w:p>
    <w:tbl>
      <w:tblPr>
        <w:tblStyle w:val="TableNormal"/>
        <w:tblW w:w="8696" w:type="dxa"/>
        <w:tblInd w:w="379" w:type="dxa"/>
        <w:tblBorders>
          <w:top w:val="none" w:sz="2" w:space="0" w:color="000000"/>
          <w:left w:val="none" w:sz="2" w:space="0" w:color="000000"/>
          <w:bottom w:val="none" w:sz="2" w:space="0" w:color="000000"/>
          <w:right w:val="none" w:sz="2" w:space="0" w:color="000000"/>
          <w:insideH w:val="none" w:sz="2" w:space="0" w:color="000000"/>
          <w:insideV w:val="none" w:sz="2" w:space="0" w:color="000000"/>
        </w:tblBorders>
        <w:tblLayout w:type="fixed"/>
        <w:tblLook w:val="04A0" w:firstRow="1" w:lastRow="0" w:firstColumn="1" w:lastColumn="0" w:noHBand="0" w:noVBand="1"/>
      </w:tblPr>
      <w:tblGrid>
        <w:gridCol w:w="536"/>
        <w:gridCol w:w="8160"/>
      </w:tblGrid>
      <w:tr w:rsidR="008774E2" w14:paraId="29589951" w14:textId="77777777">
        <w:trPr>
          <w:trHeight w:val="3165"/>
        </w:trPr>
        <w:tc>
          <w:tcPr>
            <w:tcW w:w="536" w:type="dxa"/>
          </w:tcPr>
          <w:p w14:paraId="666C9BAA" w14:textId="77777777" w:rsidR="008774E2" w:rsidRDefault="00C15F0F">
            <w:pPr>
              <w:spacing w:before="28" w:line="199" w:lineRule="auto"/>
              <w:rPr>
                <w:sz w:val="24"/>
                <w:szCs w:val="24"/>
              </w:rPr>
            </w:pPr>
            <w:r>
              <w:rPr>
                <w:rFonts w:eastAsia="Arial"/>
                <w:spacing w:val="10"/>
                <w:sz w:val="24"/>
                <w:szCs w:val="24"/>
              </w:rPr>
              <w:t>5</w:t>
            </w:r>
            <w:r>
              <w:rPr>
                <w:rFonts w:eastAsia="Arial"/>
                <w:spacing w:val="9"/>
                <w:sz w:val="24"/>
                <w:szCs w:val="24"/>
              </w:rPr>
              <w:t>.7</w:t>
            </w:r>
          </w:p>
        </w:tc>
        <w:tc>
          <w:tcPr>
            <w:tcW w:w="8160" w:type="dxa"/>
          </w:tcPr>
          <w:p w14:paraId="6F9CACB6" w14:textId="77777777" w:rsidR="008774E2" w:rsidRDefault="00C15F0F">
            <w:pPr>
              <w:spacing w:line="219" w:lineRule="auto"/>
              <w:ind w:left="173"/>
              <w:rPr>
                <w:rFonts w:ascii="宋体" w:eastAsia="宋体" w:hAnsi="宋体" w:cs="宋体" w:hint="eastAsia"/>
                <w:sz w:val="24"/>
                <w:szCs w:val="24"/>
              </w:rPr>
            </w:pPr>
            <w:r>
              <w:rPr>
                <w:rFonts w:ascii="宋体" w:eastAsia="宋体" w:hAnsi="宋体" w:cs="宋体"/>
                <w:spacing w:val="-2"/>
                <w:sz w:val="24"/>
                <w:szCs w:val="24"/>
              </w:rPr>
              <w:t>采</w:t>
            </w:r>
            <w:r>
              <w:rPr>
                <w:rFonts w:ascii="宋体" w:eastAsia="宋体" w:hAnsi="宋体" w:cs="宋体"/>
                <w:spacing w:val="-1"/>
                <w:sz w:val="24"/>
                <w:szCs w:val="24"/>
              </w:rPr>
              <w:t>购需求标准</w:t>
            </w:r>
          </w:p>
          <w:p w14:paraId="689AA7CB" w14:textId="77777777" w:rsidR="008774E2" w:rsidRDefault="00C15F0F">
            <w:pPr>
              <w:spacing w:before="180" w:line="219" w:lineRule="auto"/>
              <w:ind w:left="183"/>
              <w:rPr>
                <w:rFonts w:ascii="宋体" w:eastAsia="宋体" w:hAnsi="宋体" w:cs="宋体" w:hint="eastAsia"/>
                <w:sz w:val="24"/>
                <w:szCs w:val="24"/>
              </w:rPr>
            </w:pPr>
            <w:r>
              <w:rPr>
                <w:rFonts w:eastAsia="Arial"/>
                <w:spacing w:val="11"/>
                <w:sz w:val="24"/>
                <w:szCs w:val="24"/>
              </w:rPr>
              <w:t>5</w:t>
            </w:r>
            <w:r>
              <w:rPr>
                <w:rFonts w:eastAsia="Arial"/>
                <w:spacing w:val="6"/>
                <w:sz w:val="24"/>
                <w:szCs w:val="24"/>
              </w:rPr>
              <w:t xml:space="preserve">.7.1    </w:t>
            </w:r>
            <w:r>
              <w:rPr>
                <w:rFonts w:ascii="宋体" w:eastAsia="宋体" w:hAnsi="宋体" w:cs="宋体"/>
                <w:spacing w:val="6"/>
                <w:sz w:val="24"/>
                <w:szCs w:val="24"/>
              </w:rPr>
              <w:t>商品包装、快递包装政府采购需求标准(试行)</w:t>
            </w:r>
          </w:p>
          <w:p w14:paraId="10240352" w14:textId="77777777" w:rsidR="008774E2" w:rsidRDefault="00C15F0F">
            <w:pPr>
              <w:spacing w:before="183" w:line="359" w:lineRule="auto"/>
              <w:ind w:left="1080" w:firstLine="1"/>
              <w:rPr>
                <w:rFonts w:ascii="宋体" w:eastAsia="宋体" w:hAnsi="宋体" w:cs="宋体" w:hint="eastAsia"/>
                <w:sz w:val="24"/>
                <w:szCs w:val="24"/>
              </w:rPr>
            </w:pPr>
            <w:r>
              <w:rPr>
                <w:rFonts w:ascii="宋体" w:eastAsia="宋体" w:hAnsi="宋体" w:cs="宋体"/>
                <w:spacing w:val="-22"/>
                <w:sz w:val="24"/>
                <w:szCs w:val="24"/>
              </w:rPr>
              <w:t>为</w:t>
            </w:r>
            <w:r>
              <w:rPr>
                <w:rFonts w:ascii="宋体" w:eastAsia="宋体" w:hAnsi="宋体" w:cs="宋体"/>
                <w:spacing w:val="-13"/>
                <w:sz w:val="24"/>
                <w:szCs w:val="24"/>
              </w:rPr>
              <w:t>助</w:t>
            </w:r>
            <w:r>
              <w:rPr>
                <w:rFonts w:ascii="宋体" w:eastAsia="宋体" w:hAnsi="宋体" w:cs="宋体"/>
                <w:spacing w:val="-11"/>
                <w:sz w:val="24"/>
                <w:szCs w:val="24"/>
              </w:rPr>
              <w:t>力打好污染防治攻坚战，推广使用绿色包装，根据财政部关于印</w:t>
            </w:r>
            <w:r>
              <w:rPr>
                <w:rFonts w:ascii="宋体" w:eastAsia="宋体" w:hAnsi="宋体" w:cs="宋体"/>
                <w:sz w:val="24"/>
                <w:szCs w:val="24"/>
              </w:rPr>
              <w:t xml:space="preserve"> </w:t>
            </w:r>
            <w:r>
              <w:rPr>
                <w:rFonts w:ascii="宋体" w:eastAsia="宋体" w:hAnsi="宋体" w:cs="宋体"/>
                <w:spacing w:val="-6"/>
                <w:sz w:val="24"/>
                <w:szCs w:val="24"/>
              </w:rPr>
              <w:t>发</w:t>
            </w:r>
            <w:r>
              <w:rPr>
                <w:rFonts w:ascii="宋体" w:eastAsia="宋体" w:hAnsi="宋体" w:cs="宋体"/>
                <w:spacing w:val="-4"/>
                <w:sz w:val="24"/>
                <w:szCs w:val="24"/>
              </w:rPr>
              <w:t>《商品包装政府采购需求标准(试行)》、《快递包装政府采购需求</w:t>
            </w:r>
            <w:r>
              <w:rPr>
                <w:rFonts w:ascii="宋体" w:eastAsia="宋体" w:hAnsi="宋体" w:cs="宋体"/>
                <w:sz w:val="24"/>
                <w:szCs w:val="24"/>
              </w:rPr>
              <w:t xml:space="preserve"> </w:t>
            </w:r>
            <w:r>
              <w:rPr>
                <w:rFonts w:ascii="宋体" w:eastAsia="宋体" w:hAnsi="宋体" w:cs="宋体"/>
                <w:spacing w:val="18"/>
                <w:sz w:val="24"/>
                <w:szCs w:val="24"/>
              </w:rPr>
              <w:t>标</w:t>
            </w:r>
            <w:r>
              <w:rPr>
                <w:rFonts w:ascii="宋体" w:eastAsia="宋体" w:hAnsi="宋体" w:cs="宋体"/>
                <w:spacing w:val="12"/>
                <w:sz w:val="24"/>
                <w:szCs w:val="24"/>
              </w:rPr>
              <w:t>准</w:t>
            </w:r>
            <w:r>
              <w:rPr>
                <w:rFonts w:ascii="宋体" w:eastAsia="宋体" w:hAnsi="宋体" w:cs="宋体"/>
                <w:spacing w:val="9"/>
                <w:sz w:val="24"/>
                <w:szCs w:val="24"/>
              </w:rPr>
              <w:t>(试行)》的通知(财办库〔</w:t>
            </w:r>
            <w:r>
              <w:rPr>
                <w:rFonts w:eastAsia="Arial"/>
                <w:spacing w:val="9"/>
                <w:sz w:val="24"/>
                <w:szCs w:val="24"/>
              </w:rPr>
              <w:t>2020</w:t>
            </w:r>
            <w:r>
              <w:rPr>
                <w:rFonts w:ascii="宋体" w:eastAsia="宋体" w:hAnsi="宋体" w:cs="宋体"/>
                <w:spacing w:val="9"/>
                <w:sz w:val="24"/>
                <w:szCs w:val="24"/>
              </w:rPr>
              <w:t>〕</w:t>
            </w:r>
            <w:r>
              <w:rPr>
                <w:rFonts w:eastAsia="Arial"/>
                <w:spacing w:val="9"/>
                <w:sz w:val="24"/>
                <w:szCs w:val="24"/>
              </w:rPr>
              <w:t>123</w:t>
            </w:r>
            <w:r>
              <w:rPr>
                <w:rFonts w:ascii="宋体" w:eastAsia="宋体" w:hAnsi="宋体" w:cs="宋体"/>
                <w:spacing w:val="9"/>
                <w:sz w:val="24"/>
                <w:szCs w:val="24"/>
              </w:rPr>
              <w:t>号)，本项目如</w:t>
            </w:r>
            <w:proofErr w:type="gramStart"/>
            <w:r>
              <w:rPr>
                <w:rFonts w:ascii="宋体" w:eastAsia="宋体" w:hAnsi="宋体" w:cs="宋体"/>
                <w:spacing w:val="9"/>
                <w:sz w:val="24"/>
                <w:szCs w:val="24"/>
              </w:rPr>
              <w:t>涉及商</w:t>
            </w:r>
            <w:proofErr w:type="gramEnd"/>
            <w:r>
              <w:rPr>
                <w:rFonts w:ascii="宋体" w:eastAsia="宋体" w:hAnsi="宋体" w:cs="宋体"/>
                <w:sz w:val="24"/>
                <w:szCs w:val="24"/>
              </w:rPr>
              <w:t xml:space="preserve"> </w:t>
            </w:r>
            <w:r>
              <w:rPr>
                <w:rFonts w:ascii="宋体" w:eastAsia="宋体" w:hAnsi="宋体" w:cs="宋体"/>
                <w:spacing w:val="-10"/>
                <w:sz w:val="24"/>
                <w:szCs w:val="24"/>
              </w:rPr>
              <w:t>品</w:t>
            </w:r>
            <w:r>
              <w:rPr>
                <w:rFonts w:ascii="宋体" w:eastAsia="宋体" w:hAnsi="宋体" w:cs="宋体"/>
                <w:spacing w:val="-5"/>
                <w:sz w:val="24"/>
                <w:szCs w:val="24"/>
              </w:rPr>
              <w:t>包装和快递包装的，则其具体要求见第五章《采购需求》。</w:t>
            </w:r>
          </w:p>
          <w:p w14:paraId="50A01BD5" w14:textId="77777777" w:rsidR="008774E2" w:rsidRDefault="00C15F0F">
            <w:pPr>
              <w:spacing w:before="1" w:line="192" w:lineRule="auto"/>
              <w:ind w:left="183"/>
              <w:rPr>
                <w:rFonts w:ascii="宋体" w:eastAsia="宋体" w:hAnsi="宋体" w:cs="宋体" w:hint="eastAsia"/>
                <w:sz w:val="23"/>
                <w:szCs w:val="23"/>
              </w:rPr>
            </w:pPr>
            <w:r>
              <w:rPr>
                <w:rFonts w:eastAsia="Arial"/>
                <w:spacing w:val="24"/>
                <w:sz w:val="23"/>
                <w:szCs w:val="23"/>
              </w:rPr>
              <w:t>5</w:t>
            </w:r>
            <w:r>
              <w:rPr>
                <w:rFonts w:eastAsia="Arial"/>
                <w:spacing w:val="14"/>
                <w:sz w:val="23"/>
                <w:szCs w:val="23"/>
              </w:rPr>
              <w:t xml:space="preserve">.7.2    </w:t>
            </w:r>
            <w:r>
              <w:rPr>
                <w:rFonts w:ascii="宋体" w:eastAsia="宋体" w:hAnsi="宋体" w:cs="宋体" w:hint="eastAsia"/>
                <w:spacing w:val="-1"/>
                <w:sz w:val="24"/>
                <w:szCs w:val="24"/>
              </w:rPr>
              <w:t>其他政府采购需求标准</w:t>
            </w:r>
          </w:p>
        </w:tc>
      </w:tr>
    </w:tbl>
    <w:p w14:paraId="46FE7139" w14:textId="77777777" w:rsidR="008774E2" w:rsidRDefault="00C15F0F">
      <w:pPr>
        <w:spacing w:line="359" w:lineRule="auto"/>
        <w:ind w:left="1990" w:right="63" w:firstLine="26"/>
        <w:rPr>
          <w:rFonts w:ascii="宋体" w:eastAsia="宋体" w:hAnsi="宋体" w:cs="宋体" w:hint="eastAsia"/>
          <w:spacing w:val="-14"/>
          <w:sz w:val="24"/>
          <w:szCs w:val="24"/>
        </w:rPr>
      </w:pPr>
      <w:r>
        <w:rPr>
          <w:rFonts w:ascii="宋体" w:eastAsia="宋体" w:hAnsi="宋体" w:cs="宋体" w:hint="eastAsia"/>
          <w:spacing w:val="-14"/>
          <w:sz w:val="24"/>
          <w:szCs w:val="24"/>
        </w:rPr>
        <w:t>为贯彻落实《深化政府采购制度改革方案》有关要求，推动政府采购</w:t>
      </w:r>
    </w:p>
    <w:p w14:paraId="2A4A6569" w14:textId="77777777" w:rsidR="008774E2" w:rsidRDefault="00C15F0F">
      <w:pPr>
        <w:spacing w:line="359" w:lineRule="auto"/>
        <w:ind w:left="1990" w:right="63" w:firstLine="26"/>
        <w:rPr>
          <w:rFonts w:ascii="宋体" w:eastAsia="宋体" w:hAnsi="宋体" w:cs="宋体" w:hint="eastAsia"/>
          <w:spacing w:val="-14"/>
          <w:sz w:val="24"/>
          <w:szCs w:val="24"/>
        </w:rPr>
      </w:pPr>
      <w:r>
        <w:rPr>
          <w:rFonts w:ascii="宋体" w:eastAsia="宋体" w:hAnsi="宋体" w:cs="宋体" w:hint="eastAsia"/>
          <w:spacing w:val="-14"/>
          <w:sz w:val="24"/>
          <w:szCs w:val="24"/>
        </w:rPr>
        <w:t>需求标准建设，财政部门会同有关部门制定发布的其他政府采购需求</w:t>
      </w:r>
    </w:p>
    <w:p w14:paraId="03212E7C" w14:textId="77777777" w:rsidR="008774E2" w:rsidRDefault="00C15F0F">
      <w:pPr>
        <w:spacing w:line="359" w:lineRule="auto"/>
        <w:ind w:left="1990" w:right="63" w:firstLine="26"/>
        <w:rPr>
          <w:rFonts w:ascii="宋体" w:eastAsia="宋体" w:hAnsi="宋体" w:cs="宋体" w:hint="eastAsia"/>
          <w:sz w:val="24"/>
          <w:szCs w:val="24"/>
        </w:rPr>
      </w:pPr>
      <w:r>
        <w:rPr>
          <w:rFonts w:ascii="宋体" w:eastAsia="宋体" w:hAnsi="宋体" w:cs="宋体" w:hint="eastAsia"/>
          <w:spacing w:val="-14"/>
          <w:sz w:val="24"/>
          <w:szCs w:val="24"/>
        </w:rPr>
        <w:t>标准，本项目如涉及，则具体要求见第五章《采购需求》。</w:t>
      </w:r>
    </w:p>
    <w:p w14:paraId="2B010D83" w14:textId="77777777" w:rsidR="008774E2" w:rsidRDefault="00C15F0F">
      <w:pPr>
        <w:spacing w:before="1" w:line="220" w:lineRule="auto"/>
        <w:ind w:left="17"/>
        <w:outlineLvl w:val="1"/>
        <w:rPr>
          <w:rFonts w:ascii="宋体" w:eastAsia="宋体" w:hAnsi="宋体" w:cs="宋体" w:hint="eastAsia"/>
          <w:sz w:val="24"/>
          <w:szCs w:val="24"/>
        </w:rPr>
      </w:pPr>
      <w:bookmarkStart w:id="62" w:name="_Toc4204"/>
      <w:r>
        <w:rPr>
          <w:rFonts w:eastAsia="Arial"/>
          <w:spacing w:val="1"/>
          <w:sz w:val="24"/>
          <w:szCs w:val="24"/>
        </w:rPr>
        <w:t xml:space="preserve">6   </w:t>
      </w:r>
      <w:r>
        <w:rPr>
          <w:rFonts w:ascii="宋体" w:eastAsia="宋体" w:hAnsi="宋体" w:cs="宋体"/>
          <w:spacing w:val="1"/>
          <w:sz w:val="24"/>
          <w:szCs w:val="24"/>
        </w:rPr>
        <w:t>投标费</w:t>
      </w:r>
      <w:r>
        <w:rPr>
          <w:rFonts w:ascii="宋体" w:eastAsia="宋体" w:hAnsi="宋体" w:cs="宋体"/>
          <w:sz w:val="24"/>
          <w:szCs w:val="24"/>
        </w:rPr>
        <w:t>用</w:t>
      </w:r>
      <w:bookmarkEnd w:id="62"/>
    </w:p>
    <w:p w14:paraId="6270127D" w14:textId="77777777" w:rsidR="008774E2" w:rsidRDefault="00C15F0F">
      <w:pPr>
        <w:spacing w:before="178" w:line="220" w:lineRule="auto"/>
        <w:ind w:left="377"/>
        <w:rPr>
          <w:rFonts w:ascii="宋体" w:eastAsia="宋体" w:hAnsi="宋体" w:cs="宋体" w:hint="eastAsia"/>
          <w:sz w:val="24"/>
          <w:szCs w:val="24"/>
        </w:rPr>
      </w:pPr>
      <w:r>
        <w:rPr>
          <w:rFonts w:eastAsia="Arial"/>
          <w:spacing w:val="-8"/>
          <w:sz w:val="24"/>
          <w:szCs w:val="24"/>
        </w:rPr>
        <w:t>6.</w:t>
      </w:r>
      <w:r>
        <w:rPr>
          <w:rFonts w:eastAsia="Arial"/>
          <w:spacing w:val="-7"/>
          <w:sz w:val="24"/>
          <w:szCs w:val="24"/>
        </w:rPr>
        <w:t>1</w:t>
      </w:r>
      <w:r>
        <w:rPr>
          <w:rFonts w:eastAsia="Arial"/>
          <w:spacing w:val="-4"/>
          <w:sz w:val="24"/>
          <w:szCs w:val="24"/>
        </w:rPr>
        <w:t xml:space="preserve">     </w:t>
      </w:r>
      <w:r>
        <w:rPr>
          <w:rFonts w:ascii="宋体" w:eastAsia="宋体" w:hAnsi="宋体" w:cs="宋体"/>
          <w:spacing w:val="-4"/>
          <w:sz w:val="24"/>
          <w:szCs w:val="24"/>
        </w:rPr>
        <w:t>投标人应自行承担所有与准备和参加投标有关的费用，无论投标的结果如何，</w:t>
      </w:r>
    </w:p>
    <w:p w14:paraId="00822339" w14:textId="77777777" w:rsidR="008774E2" w:rsidRDefault="00C15F0F">
      <w:pPr>
        <w:spacing w:before="182" w:line="219" w:lineRule="auto"/>
        <w:ind w:left="1088"/>
        <w:rPr>
          <w:rFonts w:ascii="宋体" w:eastAsia="宋体" w:hAnsi="宋体" w:cs="宋体" w:hint="eastAsia"/>
          <w:sz w:val="24"/>
          <w:szCs w:val="24"/>
        </w:rPr>
      </w:pPr>
      <w:r>
        <w:rPr>
          <w:rFonts w:ascii="宋体" w:eastAsia="宋体" w:hAnsi="宋体" w:cs="宋体"/>
          <w:spacing w:val="-2"/>
          <w:sz w:val="24"/>
          <w:szCs w:val="24"/>
        </w:rPr>
        <w:t>采购人或采购代理机构</w:t>
      </w:r>
      <w:r>
        <w:rPr>
          <w:rFonts w:ascii="宋体" w:eastAsia="宋体" w:hAnsi="宋体" w:cs="宋体"/>
          <w:spacing w:val="-1"/>
          <w:sz w:val="24"/>
          <w:szCs w:val="24"/>
        </w:rPr>
        <w:t>在任何情况下均无承担这些费用的义务和责任。</w:t>
      </w:r>
    </w:p>
    <w:p w14:paraId="1B8E0512" w14:textId="77777777" w:rsidR="008774E2" w:rsidRDefault="008774E2">
      <w:pPr>
        <w:spacing w:line="290" w:lineRule="auto"/>
      </w:pPr>
    </w:p>
    <w:p w14:paraId="32654255" w14:textId="77777777" w:rsidR="008774E2" w:rsidRDefault="008774E2">
      <w:pPr>
        <w:spacing w:line="290" w:lineRule="auto"/>
      </w:pPr>
    </w:p>
    <w:p w14:paraId="71AE7E18" w14:textId="77777777" w:rsidR="008774E2" w:rsidRDefault="00C15F0F">
      <w:pPr>
        <w:spacing w:before="91" w:line="221" w:lineRule="auto"/>
        <w:ind w:left="3637"/>
        <w:outlineLvl w:val="2"/>
        <w:rPr>
          <w:rFonts w:ascii="宋体" w:eastAsia="宋体" w:hAnsi="宋体" w:cs="宋体" w:hint="eastAsia"/>
          <w:sz w:val="28"/>
          <w:szCs w:val="28"/>
        </w:rPr>
      </w:pPr>
      <w:bookmarkStart w:id="63" w:name="_Toc30576"/>
      <w:r>
        <w:rPr>
          <w:rFonts w:ascii="宋体" w:eastAsia="宋体" w:hAnsi="宋体" w:cs="宋体"/>
          <w:spacing w:val="-2"/>
          <w:sz w:val="28"/>
          <w:szCs w:val="28"/>
          <w14:textOutline w14:w="1803" w14:cap="flat" w14:cmpd="sng" w14:algn="ctr">
            <w14:solidFill>
              <w14:srgbClr w14:val="000000"/>
            </w14:solidFill>
            <w14:prstDash w14:val="solid"/>
            <w14:miter w14:lim="0"/>
          </w14:textOutline>
        </w:rPr>
        <w:t>二</w:t>
      </w:r>
      <w:r>
        <w:rPr>
          <w:rFonts w:ascii="宋体" w:eastAsia="宋体" w:hAnsi="宋体" w:cs="宋体"/>
          <w:spacing w:val="-1"/>
          <w:sz w:val="28"/>
          <w:szCs w:val="28"/>
        </w:rPr>
        <w:t xml:space="preserve">   </w:t>
      </w:r>
      <w:r>
        <w:rPr>
          <w:rFonts w:ascii="宋体" w:eastAsia="宋体" w:hAnsi="宋体" w:cs="宋体"/>
          <w:spacing w:val="-1"/>
          <w:sz w:val="28"/>
          <w:szCs w:val="28"/>
          <w14:textOutline w14:w="1803" w14:cap="flat" w14:cmpd="sng" w14:algn="ctr">
            <w14:solidFill>
              <w14:srgbClr w14:val="000000"/>
            </w14:solidFill>
            <w14:prstDash w14:val="solid"/>
            <w14:miter w14:lim="0"/>
          </w14:textOutline>
        </w:rPr>
        <w:t>招标文件</w:t>
      </w:r>
      <w:bookmarkEnd w:id="63"/>
    </w:p>
    <w:p w14:paraId="4E2864A7" w14:textId="77777777" w:rsidR="008774E2" w:rsidRDefault="00C15F0F">
      <w:pPr>
        <w:spacing w:before="205" w:line="220" w:lineRule="auto"/>
        <w:ind w:left="20"/>
        <w:outlineLvl w:val="1"/>
        <w:rPr>
          <w:rFonts w:ascii="宋体" w:eastAsia="宋体" w:hAnsi="宋体" w:cs="宋体" w:hint="eastAsia"/>
          <w:sz w:val="24"/>
          <w:szCs w:val="24"/>
        </w:rPr>
      </w:pPr>
      <w:bookmarkStart w:id="64" w:name="_Toc17006"/>
      <w:r>
        <w:rPr>
          <w:rFonts w:eastAsia="Arial"/>
          <w:spacing w:val="1"/>
          <w:sz w:val="24"/>
          <w:szCs w:val="24"/>
        </w:rPr>
        <w:t xml:space="preserve">7  </w:t>
      </w:r>
      <w:r>
        <w:rPr>
          <w:rFonts w:eastAsia="Arial"/>
          <w:sz w:val="24"/>
          <w:szCs w:val="24"/>
        </w:rPr>
        <w:t xml:space="preserve"> </w:t>
      </w:r>
      <w:r>
        <w:rPr>
          <w:rFonts w:ascii="宋体" w:eastAsia="宋体" w:hAnsi="宋体" w:cs="宋体"/>
          <w:sz w:val="24"/>
          <w:szCs w:val="24"/>
        </w:rPr>
        <w:t>招标文件构成</w:t>
      </w:r>
      <w:bookmarkEnd w:id="64"/>
    </w:p>
    <w:p w14:paraId="7EAA3B8C" w14:textId="77777777" w:rsidR="008774E2" w:rsidRDefault="008774E2">
      <w:pPr>
        <w:spacing w:line="182" w:lineRule="exact"/>
      </w:pPr>
    </w:p>
    <w:tbl>
      <w:tblPr>
        <w:tblStyle w:val="TableNormal"/>
        <w:tblW w:w="5857" w:type="dxa"/>
        <w:tblInd w:w="380" w:type="dxa"/>
        <w:tblBorders>
          <w:top w:val="none" w:sz="2" w:space="0" w:color="000000"/>
          <w:left w:val="none" w:sz="2" w:space="0" w:color="000000"/>
          <w:bottom w:val="none" w:sz="2" w:space="0" w:color="000000"/>
          <w:right w:val="none" w:sz="2" w:space="0" w:color="000000"/>
          <w:insideH w:val="none" w:sz="2" w:space="0" w:color="000000"/>
          <w:insideV w:val="none" w:sz="2" w:space="0" w:color="000000"/>
        </w:tblBorders>
        <w:tblLayout w:type="fixed"/>
        <w:tblLook w:val="04A0" w:firstRow="1" w:lastRow="0" w:firstColumn="1" w:lastColumn="0" w:noHBand="0" w:noVBand="1"/>
      </w:tblPr>
      <w:tblGrid>
        <w:gridCol w:w="536"/>
        <w:gridCol w:w="5321"/>
      </w:tblGrid>
      <w:tr w:rsidR="008774E2" w14:paraId="6054E8BC" w14:textId="77777777">
        <w:trPr>
          <w:trHeight w:val="3507"/>
        </w:trPr>
        <w:tc>
          <w:tcPr>
            <w:tcW w:w="536" w:type="dxa"/>
          </w:tcPr>
          <w:p w14:paraId="63BB64BD" w14:textId="77777777" w:rsidR="008774E2" w:rsidRDefault="00C15F0F">
            <w:pPr>
              <w:spacing w:before="25" w:line="199" w:lineRule="auto"/>
              <w:rPr>
                <w:sz w:val="24"/>
                <w:szCs w:val="24"/>
              </w:rPr>
            </w:pPr>
            <w:r>
              <w:rPr>
                <w:rFonts w:eastAsia="Arial"/>
                <w:spacing w:val="9"/>
                <w:sz w:val="24"/>
                <w:szCs w:val="24"/>
              </w:rPr>
              <w:t>7.1</w:t>
            </w:r>
          </w:p>
        </w:tc>
        <w:tc>
          <w:tcPr>
            <w:tcW w:w="5321" w:type="dxa"/>
          </w:tcPr>
          <w:p w14:paraId="2714A2AB" w14:textId="77777777" w:rsidR="008774E2" w:rsidRDefault="00C15F0F">
            <w:pPr>
              <w:spacing w:line="220" w:lineRule="auto"/>
              <w:ind w:left="174"/>
              <w:rPr>
                <w:rFonts w:ascii="宋体" w:eastAsia="宋体" w:hAnsi="宋体" w:cs="宋体" w:hint="eastAsia"/>
                <w:spacing w:val="-1"/>
                <w:sz w:val="24"/>
                <w:szCs w:val="24"/>
              </w:rPr>
            </w:pPr>
            <w:r>
              <w:rPr>
                <w:rFonts w:ascii="宋体" w:eastAsia="宋体" w:hAnsi="宋体" w:cs="宋体"/>
                <w:spacing w:val="-1"/>
                <w:sz w:val="24"/>
                <w:szCs w:val="24"/>
              </w:rPr>
              <w:t>招标文件包括以下部分:</w:t>
            </w:r>
          </w:p>
          <w:p w14:paraId="5DB14533" w14:textId="77777777" w:rsidR="008774E2" w:rsidRDefault="00C15F0F">
            <w:pPr>
              <w:spacing w:before="179" w:line="219" w:lineRule="auto"/>
              <w:ind w:left="538"/>
              <w:rPr>
                <w:rFonts w:ascii="宋体" w:eastAsia="宋体" w:hAnsi="宋体" w:cs="宋体" w:hint="eastAsia"/>
                <w:spacing w:val="-1"/>
                <w:sz w:val="24"/>
                <w:szCs w:val="24"/>
              </w:rPr>
            </w:pPr>
            <w:r>
              <w:rPr>
                <w:rFonts w:ascii="宋体" w:eastAsia="宋体" w:hAnsi="宋体" w:cs="宋体"/>
                <w:spacing w:val="-1"/>
                <w:sz w:val="24"/>
                <w:szCs w:val="24"/>
              </w:rPr>
              <w:t>第一章   投标邀请</w:t>
            </w:r>
          </w:p>
          <w:p w14:paraId="74B88F83" w14:textId="77777777" w:rsidR="008774E2" w:rsidRDefault="00C15F0F">
            <w:pPr>
              <w:spacing w:before="183" w:line="219" w:lineRule="auto"/>
              <w:ind w:left="538"/>
              <w:rPr>
                <w:rFonts w:ascii="宋体" w:eastAsia="宋体" w:hAnsi="宋体" w:cs="宋体" w:hint="eastAsia"/>
                <w:spacing w:val="-1"/>
                <w:sz w:val="24"/>
                <w:szCs w:val="24"/>
              </w:rPr>
            </w:pPr>
            <w:r>
              <w:rPr>
                <w:rFonts w:ascii="宋体" w:eastAsia="宋体" w:hAnsi="宋体" w:cs="宋体"/>
                <w:spacing w:val="-1"/>
                <w:sz w:val="24"/>
                <w:szCs w:val="24"/>
              </w:rPr>
              <w:t>第二章   投标人须知</w:t>
            </w:r>
          </w:p>
          <w:p w14:paraId="67669A8F" w14:textId="77777777" w:rsidR="008774E2" w:rsidRDefault="00C15F0F">
            <w:pPr>
              <w:spacing w:before="180" w:line="219" w:lineRule="auto"/>
              <w:ind w:left="538"/>
              <w:rPr>
                <w:rFonts w:ascii="宋体" w:eastAsia="宋体" w:hAnsi="宋体" w:cs="宋体" w:hint="eastAsia"/>
                <w:spacing w:val="-1"/>
                <w:sz w:val="24"/>
                <w:szCs w:val="24"/>
              </w:rPr>
            </w:pPr>
            <w:r>
              <w:rPr>
                <w:rFonts w:ascii="宋体" w:eastAsia="宋体" w:hAnsi="宋体" w:cs="宋体"/>
                <w:spacing w:val="-1"/>
                <w:sz w:val="24"/>
                <w:szCs w:val="24"/>
              </w:rPr>
              <w:t>第三章   资格审查</w:t>
            </w:r>
          </w:p>
          <w:p w14:paraId="66445775" w14:textId="77777777" w:rsidR="008774E2" w:rsidRDefault="00C15F0F">
            <w:pPr>
              <w:spacing w:before="183" w:line="227" w:lineRule="auto"/>
              <w:ind w:left="538" w:rightChars="-169" w:right="-355"/>
              <w:rPr>
                <w:rFonts w:ascii="宋体" w:eastAsia="宋体" w:hAnsi="宋体" w:cs="宋体" w:hint="eastAsia"/>
                <w:spacing w:val="-1"/>
                <w:sz w:val="24"/>
                <w:szCs w:val="24"/>
              </w:rPr>
            </w:pPr>
            <w:r>
              <w:rPr>
                <w:rFonts w:ascii="宋体" w:eastAsia="宋体" w:hAnsi="宋体" w:cs="宋体"/>
                <w:spacing w:val="-1"/>
                <w:sz w:val="24"/>
                <w:szCs w:val="24"/>
              </w:rPr>
              <w:t>第四章   评标程序、评标方法和评标标准</w:t>
            </w:r>
          </w:p>
          <w:p w14:paraId="66DC18D7" w14:textId="77777777" w:rsidR="008774E2" w:rsidRDefault="00C15F0F">
            <w:pPr>
              <w:spacing w:before="183" w:line="219" w:lineRule="auto"/>
              <w:ind w:left="538"/>
              <w:rPr>
                <w:rFonts w:ascii="宋体" w:eastAsia="宋体" w:hAnsi="宋体" w:cs="宋体" w:hint="eastAsia"/>
                <w:spacing w:val="-1"/>
                <w:sz w:val="24"/>
                <w:szCs w:val="24"/>
              </w:rPr>
            </w:pPr>
            <w:r>
              <w:rPr>
                <w:rFonts w:ascii="宋体" w:eastAsia="宋体" w:hAnsi="宋体" w:cs="宋体"/>
                <w:spacing w:val="-1"/>
                <w:sz w:val="24"/>
                <w:szCs w:val="24"/>
              </w:rPr>
              <w:t>第五章   采购需求</w:t>
            </w:r>
          </w:p>
          <w:p w14:paraId="24B1DB2E" w14:textId="77777777" w:rsidR="008774E2" w:rsidRDefault="00C15F0F">
            <w:pPr>
              <w:spacing w:before="183" w:line="219" w:lineRule="auto"/>
              <w:ind w:left="538"/>
              <w:rPr>
                <w:rFonts w:ascii="宋体" w:eastAsia="宋体" w:hAnsi="宋体" w:cs="宋体" w:hint="eastAsia"/>
                <w:spacing w:val="-1"/>
                <w:sz w:val="24"/>
                <w:szCs w:val="24"/>
              </w:rPr>
            </w:pPr>
            <w:r>
              <w:rPr>
                <w:rFonts w:ascii="宋体" w:eastAsia="宋体" w:hAnsi="宋体" w:cs="宋体"/>
                <w:spacing w:val="-1"/>
                <w:sz w:val="24"/>
                <w:szCs w:val="24"/>
              </w:rPr>
              <w:t xml:space="preserve">第六章   </w:t>
            </w:r>
            <w:proofErr w:type="gramStart"/>
            <w:r>
              <w:rPr>
                <w:rFonts w:ascii="宋体" w:eastAsia="宋体" w:hAnsi="宋体" w:cs="宋体"/>
                <w:spacing w:val="-1"/>
                <w:sz w:val="24"/>
                <w:szCs w:val="24"/>
              </w:rPr>
              <w:t>拟签订</w:t>
            </w:r>
            <w:proofErr w:type="gramEnd"/>
            <w:r>
              <w:rPr>
                <w:rFonts w:ascii="宋体" w:eastAsia="宋体" w:hAnsi="宋体" w:cs="宋体"/>
                <w:spacing w:val="-1"/>
                <w:sz w:val="24"/>
                <w:szCs w:val="24"/>
              </w:rPr>
              <w:t>的合同文本</w:t>
            </w:r>
          </w:p>
          <w:p w14:paraId="56323CD7" w14:textId="77777777" w:rsidR="008774E2" w:rsidRDefault="00C15F0F">
            <w:pPr>
              <w:spacing w:before="181" w:line="193" w:lineRule="auto"/>
              <w:ind w:left="538"/>
              <w:rPr>
                <w:rFonts w:ascii="宋体" w:eastAsia="宋体" w:hAnsi="宋体" w:cs="宋体" w:hint="eastAsia"/>
                <w:spacing w:val="-1"/>
                <w:sz w:val="24"/>
                <w:szCs w:val="24"/>
              </w:rPr>
            </w:pPr>
            <w:r>
              <w:rPr>
                <w:rFonts w:ascii="宋体" w:eastAsia="宋体" w:hAnsi="宋体" w:cs="宋体"/>
                <w:spacing w:val="-1"/>
                <w:sz w:val="24"/>
                <w:szCs w:val="24"/>
              </w:rPr>
              <w:t>第七章   投标文件格式</w:t>
            </w:r>
          </w:p>
        </w:tc>
      </w:tr>
    </w:tbl>
    <w:p w14:paraId="34714BF7" w14:textId="77777777" w:rsidR="008774E2" w:rsidRDefault="00C15F0F">
      <w:pPr>
        <w:spacing w:before="227" w:line="220" w:lineRule="auto"/>
        <w:ind w:left="380"/>
        <w:rPr>
          <w:rFonts w:ascii="宋体" w:eastAsia="宋体" w:hAnsi="宋体" w:cs="宋体" w:hint="eastAsia"/>
          <w:sz w:val="24"/>
          <w:szCs w:val="24"/>
        </w:rPr>
      </w:pPr>
      <w:r>
        <w:rPr>
          <w:rFonts w:eastAsia="Arial"/>
          <w:spacing w:val="4"/>
          <w:sz w:val="24"/>
          <w:szCs w:val="24"/>
        </w:rPr>
        <w:t xml:space="preserve">7.2     </w:t>
      </w:r>
      <w:r>
        <w:rPr>
          <w:rFonts w:ascii="宋体" w:eastAsia="宋体" w:hAnsi="宋体" w:cs="宋体"/>
          <w:spacing w:val="4"/>
          <w:sz w:val="24"/>
          <w:szCs w:val="24"/>
        </w:rPr>
        <w:t>投标人</w:t>
      </w:r>
      <w:r>
        <w:rPr>
          <w:rFonts w:ascii="宋体" w:eastAsia="宋体" w:hAnsi="宋体" w:cs="宋体"/>
          <w:spacing w:val="3"/>
          <w:sz w:val="24"/>
          <w:szCs w:val="24"/>
        </w:rPr>
        <w:t>应</w:t>
      </w:r>
      <w:r>
        <w:rPr>
          <w:rFonts w:ascii="宋体" w:eastAsia="宋体" w:hAnsi="宋体" w:cs="宋体"/>
          <w:spacing w:val="2"/>
          <w:sz w:val="24"/>
          <w:szCs w:val="24"/>
        </w:rPr>
        <w:t>认真阅读招标文件的全部内容。投标人应按照招标文件要求提交投</w:t>
      </w:r>
    </w:p>
    <w:p w14:paraId="797C0A22" w14:textId="77777777" w:rsidR="008774E2" w:rsidRDefault="00C15F0F">
      <w:pPr>
        <w:spacing w:before="180" w:line="360" w:lineRule="auto"/>
        <w:ind w:left="1096" w:right="120" w:hanging="6"/>
        <w:rPr>
          <w:rFonts w:ascii="宋体" w:eastAsia="宋体" w:hAnsi="宋体" w:cs="宋体" w:hint="eastAsia"/>
          <w:sz w:val="24"/>
          <w:szCs w:val="24"/>
        </w:rPr>
      </w:pPr>
      <w:proofErr w:type="gramStart"/>
      <w:r>
        <w:rPr>
          <w:rFonts w:ascii="宋体" w:eastAsia="宋体" w:hAnsi="宋体" w:cs="宋体"/>
          <w:spacing w:val="1"/>
          <w:sz w:val="24"/>
          <w:szCs w:val="24"/>
        </w:rPr>
        <w:t>标文件</w:t>
      </w:r>
      <w:proofErr w:type="gramEnd"/>
      <w:r>
        <w:rPr>
          <w:rFonts w:ascii="宋体" w:eastAsia="宋体" w:hAnsi="宋体" w:cs="宋体"/>
          <w:spacing w:val="1"/>
          <w:sz w:val="24"/>
          <w:szCs w:val="24"/>
        </w:rPr>
        <w:t>并保证所提供的</w:t>
      </w:r>
      <w:r>
        <w:rPr>
          <w:rFonts w:ascii="宋体" w:eastAsia="宋体" w:hAnsi="宋体" w:cs="宋体"/>
          <w:sz w:val="24"/>
          <w:szCs w:val="24"/>
        </w:rPr>
        <w:t xml:space="preserve">全部资料的真实性，并对招标文件做出实质性响应， </w:t>
      </w:r>
      <w:r>
        <w:rPr>
          <w:rFonts w:ascii="宋体" w:eastAsia="宋体" w:hAnsi="宋体" w:cs="宋体"/>
          <w:spacing w:val="-3"/>
          <w:sz w:val="24"/>
          <w:szCs w:val="24"/>
        </w:rPr>
        <w:t>否</w:t>
      </w:r>
      <w:r>
        <w:rPr>
          <w:rFonts w:ascii="宋体" w:eastAsia="宋体" w:hAnsi="宋体" w:cs="宋体"/>
          <w:spacing w:val="-2"/>
          <w:sz w:val="24"/>
          <w:szCs w:val="24"/>
        </w:rPr>
        <w:t>则</w:t>
      </w:r>
      <w:r>
        <w:rPr>
          <w:rFonts w:ascii="宋体" w:eastAsia="宋体" w:hAnsi="宋体" w:cs="宋体"/>
          <w:spacing w:val="-2"/>
          <w:sz w:val="24"/>
          <w:szCs w:val="24"/>
          <w14:textOutline w14:w="1536" w14:cap="flat" w14:cmpd="sng" w14:algn="ctr">
            <w14:solidFill>
              <w14:srgbClr w14:val="000000"/>
            </w14:solidFill>
            <w14:prstDash w14:val="solid"/>
            <w14:miter w14:lim="0"/>
          </w14:textOutline>
        </w:rPr>
        <w:t>投标无效</w:t>
      </w:r>
      <w:r>
        <w:rPr>
          <w:rFonts w:ascii="宋体" w:eastAsia="宋体" w:hAnsi="宋体" w:cs="宋体"/>
          <w:spacing w:val="-2"/>
          <w:sz w:val="24"/>
          <w:szCs w:val="24"/>
        </w:rPr>
        <w:t>。</w:t>
      </w:r>
    </w:p>
    <w:p w14:paraId="269DBE87" w14:textId="77777777" w:rsidR="008774E2" w:rsidRDefault="00C15F0F">
      <w:pPr>
        <w:spacing w:line="220" w:lineRule="auto"/>
        <w:ind w:left="16"/>
        <w:outlineLvl w:val="1"/>
        <w:rPr>
          <w:rFonts w:ascii="宋体" w:eastAsia="宋体" w:hAnsi="宋体" w:cs="宋体" w:hint="eastAsia"/>
          <w:sz w:val="24"/>
          <w:szCs w:val="24"/>
        </w:rPr>
      </w:pPr>
      <w:bookmarkStart w:id="65" w:name="_Toc31815"/>
      <w:r>
        <w:rPr>
          <w:rFonts w:eastAsia="Arial"/>
          <w:spacing w:val="1"/>
          <w:sz w:val="24"/>
          <w:szCs w:val="24"/>
        </w:rPr>
        <w:t xml:space="preserve">8   </w:t>
      </w:r>
      <w:r>
        <w:rPr>
          <w:rFonts w:ascii="宋体" w:eastAsia="宋体" w:hAnsi="宋体" w:cs="宋体"/>
          <w:spacing w:val="1"/>
          <w:sz w:val="24"/>
          <w:szCs w:val="24"/>
        </w:rPr>
        <w:t>对</w:t>
      </w:r>
      <w:r>
        <w:rPr>
          <w:rFonts w:ascii="宋体" w:eastAsia="宋体" w:hAnsi="宋体" w:cs="宋体"/>
          <w:sz w:val="24"/>
          <w:szCs w:val="24"/>
        </w:rPr>
        <w:t>招标文件的澄清或修改</w:t>
      </w:r>
      <w:bookmarkEnd w:id="65"/>
    </w:p>
    <w:p w14:paraId="0CA30468" w14:textId="77777777" w:rsidR="008774E2" w:rsidRDefault="00C15F0F">
      <w:pPr>
        <w:spacing w:before="180" w:line="219" w:lineRule="auto"/>
        <w:ind w:left="376"/>
        <w:rPr>
          <w:rFonts w:ascii="宋体" w:eastAsia="宋体" w:hAnsi="宋体" w:cs="宋体" w:hint="eastAsia"/>
          <w:sz w:val="24"/>
          <w:szCs w:val="24"/>
        </w:rPr>
      </w:pPr>
      <w:r>
        <w:rPr>
          <w:rFonts w:eastAsia="Arial"/>
          <w:spacing w:val="4"/>
          <w:sz w:val="24"/>
          <w:szCs w:val="24"/>
        </w:rPr>
        <w:t xml:space="preserve">8.1     </w:t>
      </w:r>
      <w:r>
        <w:rPr>
          <w:rFonts w:ascii="宋体" w:eastAsia="宋体" w:hAnsi="宋体" w:cs="宋体"/>
          <w:spacing w:val="4"/>
          <w:sz w:val="24"/>
          <w:szCs w:val="24"/>
        </w:rPr>
        <w:t>采购人或采</w:t>
      </w:r>
      <w:r>
        <w:rPr>
          <w:rFonts w:ascii="宋体" w:eastAsia="宋体" w:hAnsi="宋体" w:cs="宋体"/>
          <w:spacing w:val="2"/>
          <w:sz w:val="24"/>
          <w:szCs w:val="24"/>
        </w:rPr>
        <w:t>购代理机构对已发出的招标文件进行必要澄清或者修改的，将在</w:t>
      </w:r>
    </w:p>
    <w:p w14:paraId="64ECC892" w14:textId="77777777" w:rsidR="008774E2" w:rsidRDefault="008774E2">
      <w:pPr>
        <w:sectPr w:rsidR="008774E2">
          <w:headerReference w:type="default" r:id="rId20"/>
          <w:footerReference w:type="default" r:id="rId21"/>
          <w:pgSz w:w="11907" w:h="16840"/>
          <w:pgMar w:top="1117" w:right="1064" w:bottom="1060" w:left="1700" w:header="878" w:footer="886" w:gutter="0"/>
          <w:cols w:space="720"/>
        </w:sectPr>
      </w:pPr>
    </w:p>
    <w:p w14:paraId="6AD76B1E" w14:textId="77777777" w:rsidR="008774E2" w:rsidRDefault="008774E2">
      <w:pPr>
        <w:spacing w:line="256" w:lineRule="auto"/>
      </w:pPr>
    </w:p>
    <w:p w14:paraId="6535552F" w14:textId="77777777" w:rsidR="008774E2" w:rsidRDefault="00C15F0F">
      <w:pPr>
        <w:spacing w:before="78" w:line="359" w:lineRule="auto"/>
        <w:ind w:left="1088" w:right="59" w:firstLine="6"/>
        <w:rPr>
          <w:rFonts w:ascii="宋体" w:eastAsia="宋体" w:hAnsi="宋体" w:cs="宋体" w:hint="eastAsia"/>
          <w:sz w:val="24"/>
          <w:szCs w:val="24"/>
        </w:rPr>
      </w:pPr>
      <w:r>
        <w:rPr>
          <w:rFonts w:ascii="宋体" w:eastAsia="宋体" w:hAnsi="宋体" w:cs="宋体"/>
          <w:spacing w:val="2"/>
          <w:sz w:val="24"/>
          <w:szCs w:val="24"/>
        </w:rPr>
        <w:t>原公告发布媒体上发布更正公告，并以书面形式通知所</w:t>
      </w:r>
      <w:r>
        <w:rPr>
          <w:rFonts w:ascii="宋体" w:eastAsia="宋体" w:hAnsi="宋体" w:cs="宋体"/>
          <w:spacing w:val="1"/>
          <w:sz w:val="24"/>
          <w:szCs w:val="24"/>
        </w:rPr>
        <w:t>有获取招标文件的潜</w:t>
      </w:r>
      <w:r>
        <w:rPr>
          <w:rFonts w:ascii="宋体" w:eastAsia="宋体" w:hAnsi="宋体" w:cs="宋体"/>
          <w:sz w:val="24"/>
          <w:szCs w:val="24"/>
        </w:rPr>
        <w:t xml:space="preserve"> </w:t>
      </w:r>
      <w:r>
        <w:rPr>
          <w:rFonts w:ascii="宋体" w:eastAsia="宋体" w:hAnsi="宋体" w:cs="宋体"/>
          <w:spacing w:val="-10"/>
          <w:sz w:val="24"/>
          <w:szCs w:val="24"/>
        </w:rPr>
        <w:t>在</w:t>
      </w:r>
      <w:r>
        <w:rPr>
          <w:rFonts w:ascii="宋体" w:eastAsia="宋体" w:hAnsi="宋体" w:cs="宋体"/>
          <w:spacing w:val="-6"/>
          <w:sz w:val="24"/>
          <w:szCs w:val="24"/>
        </w:rPr>
        <w:t>投标人。</w:t>
      </w:r>
    </w:p>
    <w:p w14:paraId="4A11CC82" w14:textId="77777777" w:rsidR="008774E2" w:rsidRDefault="00C15F0F">
      <w:pPr>
        <w:spacing w:line="219" w:lineRule="auto"/>
        <w:ind w:left="376"/>
        <w:rPr>
          <w:rFonts w:ascii="宋体" w:eastAsia="宋体" w:hAnsi="宋体" w:cs="宋体" w:hint="eastAsia"/>
          <w:sz w:val="24"/>
          <w:szCs w:val="24"/>
        </w:rPr>
      </w:pPr>
      <w:r>
        <w:rPr>
          <w:rFonts w:eastAsia="Arial"/>
          <w:spacing w:val="4"/>
          <w:sz w:val="24"/>
          <w:szCs w:val="24"/>
        </w:rPr>
        <w:t xml:space="preserve">8.2     </w:t>
      </w:r>
      <w:r>
        <w:rPr>
          <w:rFonts w:ascii="宋体" w:eastAsia="宋体" w:hAnsi="宋体" w:cs="宋体"/>
          <w:spacing w:val="4"/>
          <w:sz w:val="24"/>
          <w:szCs w:val="24"/>
        </w:rPr>
        <w:t>上述书面通</w:t>
      </w:r>
      <w:r>
        <w:rPr>
          <w:rFonts w:ascii="宋体" w:eastAsia="宋体" w:hAnsi="宋体" w:cs="宋体"/>
          <w:spacing w:val="3"/>
          <w:sz w:val="24"/>
          <w:szCs w:val="24"/>
        </w:rPr>
        <w:t>知</w:t>
      </w:r>
      <w:r>
        <w:rPr>
          <w:rFonts w:ascii="宋体" w:eastAsia="宋体" w:hAnsi="宋体" w:cs="宋体"/>
          <w:spacing w:val="2"/>
          <w:sz w:val="24"/>
          <w:szCs w:val="24"/>
        </w:rPr>
        <w:t>，按照获取招标文件的潜在投标人提供的联系方式发出，因提</w:t>
      </w:r>
    </w:p>
    <w:p w14:paraId="27DF684D" w14:textId="77777777" w:rsidR="008774E2" w:rsidRDefault="00C15F0F">
      <w:pPr>
        <w:spacing w:before="183" w:line="359" w:lineRule="auto"/>
        <w:ind w:left="1088" w:right="59"/>
        <w:rPr>
          <w:rFonts w:ascii="宋体" w:eastAsia="宋体" w:hAnsi="宋体" w:cs="宋体" w:hint="eastAsia"/>
          <w:sz w:val="24"/>
          <w:szCs w:val="24"/>
        </w:rPr>
      </w:pPr>
      <w:r>
        <w:rPr>
          <w:rFonts w:ascii="宋体" w:eastAsia="宋体" w:hAnsi="宋体" w:cs="宋体"/>
          <w:spacing w:val="2"/>
          <w:sz w:val="24"/>
          <w:szCs w:val="24"/>
        </w:rPr>
        <w:t>供的信息有误导</w:t>
      </w:r>
      <w:proofErr w:type="gramStart"/>
      <w:r>
        <w:rPr>
          <w:rFonts w:ascii="宋体" w:eastAsia="宋体" w:hAnsi="宋体" w:cs="宋体"/>
          <w:spacing w:val="2"/>
          <w:sz w:val="24"/>
          <w:szCs w:val="24"/>
        </w:rPr>
        <w:t>致通知</w:t>
      </w:r>
      <w:proofErr w:type="gramEnd"/>
      <w:r>
        <w:rPr>
          <w:rFonts w:ascii="宋体" w:eastAsia="宋体" w:hAnsi="宋体" w:cs="宋体"/>
          <w:spacing w:val="2"/>
          <w:sz w:val="24"/>
          <w:szCs w:val="24"/>
        </w:rPr>
        <w:t>延迟或无法通知的，采购人或采购代理机构不承</w:t>
      </w:r>
      <w:r>
        <w:rPr>
          <w:rFonts w:ascii="宋体" w:eastAsia="宋体" w:hAnsi="宋体" w:cs="宋体"/>
          <w:spacing w:val="1"/>
          <w:sz w:val="24"/>
          <w:szCs w:val="24"/>
        </w:rPr>
        <w:t>担</w:t>
      </w:r>
      <w:r>
        <w:rPr>
          <w:rFonts w:ascii="宋体" w:eastAsia="宋体" w:hAnsi="宋体" w:cs="宋体"/>
          <w:sz w:val="24"/>
          <w:szCs w:val="24"/>
        </w:rPr>
        <w:t xml:space="preserve">责 </w:t>
      </w:r>
      <w:r>
        <w:rPr>
          <w:rFonts w:ascii="宋体" w:eastAsia="宋体" w:hAnsi="宋体" w:cs="宋体"/>
          <w:spacing w:val="-12"/>
          <w:sz w:val="24"/>
          <w:szCs w:val="24"/>
        </w:rPr>
        <w:t>任</w:t>
      </w:r>
      <w:r>
        <w:rPr>
          <w:rFonts w:ascii="宋体" w:eastAsia="宋体" w:hAnsi="宋体" w:cs="宋体"/>
          <w:spacing w:val="-10"/>
          <w:sz w:val="24"/>
          <w:szCs w:val="24"/>
        </w:rPr>
        <w:t>。</w:t>
      </w:r>
    </w:p>
    <w:p w14:paraId="40B119FB" w14:textId="77777777" w:rsidR="008774E2" w:rsidRDefault="00C15F0F">
      <w:pPr>
        <w:spacing w:line="220" w:lineRule="auto"/>
        <w:ind w:left="376"/>
        <w:rPr>
          <w:rFonts w:ascii="宋体" w:eastAsia="宋体" w:hAnsi="宋体" w:cs="宋体" w:hint="eastAsia"/>
          <w:sz w:val="24"/>
          <w:szCs w:val="24"/>
        </w:rPr>
      </w:pPr>
      <w:r>
        <w:rPr>
          <w:rFonts w:eastAsia="Arial"/>
          <w:spacing w:val="4"/>
          <w:sz w:val="24"/>
          <w:szCs w:val="24"/>
        </w:rPr>
        <w:t xml:space="preserve">8.3     </w:t>
      </w:r>
      <w:r>
        <w:rPr>
          <w:rFonts w:ascii="宋体" w:eastAsia="宋体" w:hAnsi="宋体" w:cs="宋体"/>
          <w:spacing w:val="4"/>
          <w:sz w:val="24"/>
          <w:szCs w:val="24"/>
        </w:rPr>
        <w:t>澄清或者修</w:t>
      </w:r>
      <w:r>
        <w:rPr>
          <w:rFonts w:ascii="宋体" w:eastAsia="宋体" w:hAnsi="宋体" w:cs="宋体"/>
          <w:spacing w:val="3"/>
          <w:sz w:val="24"/>
          <w:szCs w:val="24"/>
        </w:rPr>
        <w:t>改</w:t>
      </w:r>
      <w:r>
        <w:rPr>
          <w:rFonts w:ascii="宋体" w:eastAsia="宋体" w:hAnsi="宋体" w:cs="宋体"/>
          <w:spacing w:val="2"/>
          <w:sz w:val="24"/>
          <w:szCs w:val="24"/>
        </w:rPr>
        <w:t>的内容为招标文件的组成部分，并对所有获取招标文件的潜在</w:t>
      </w:r>
    </w:p>
    <w:p w14:paraId="653E7B03" w14:textId="77777777" w:rsidR="008774E2" w:rsidRDefault="00C15F0F">
      <w:pPr>
        <w:spacing w:before="179" w:line="365" w:lineRule="auto"/>
        <w:ind w:left="1090" w:firstLine="1"/>
        <w:rPr>
          <w:rFonts w:ascii="宋体" w:eastAsia="宋体" w:hAnsi="宋体" w:cs="宋体" w:hint="eastAsia"/>
          <w:sz w:val="24"/>
          <w:szCs w:val="24"/>
        </w:rPr>
      </w:pPr>
      <w:r>
        <w:rPr>
          <w:rFonts w:ascii="宋体" w:eastAsia="宋体" w:hAnsi="宋体" w:cs="宋体"/>
          <w:spacing w:val="2"/>
          <w:sz w:val="24"/>
          <w:szCs w:val="24"/>
        </w:rPr>
        <w:t>投标人具有约束力。澄清或者修改的内容可能影响投标文件编制的，</w:t>
      </w:r>
      <w:r>
        <w:rPr>
          <w:rFonts w:ascii="宋体" w:eastAsia="宋体" w:hAnsi="宋体" w:cs="宋体"/>
          <w:sz w:val="24"/>
          <w:szCs w:val="24"/>
        </w:rPr>
        <w:t xml:space="preserve">将在投 </w:t>
      </w:r>
      <w:r>
        <w:rPr>
          <w:rFonts w:ascii="宋体" w:eastAsia="宋体" w:hAnsi="宋体" w:cs="宋体"/>
          <w:spacing w:val="-4"/>
          <w:sz w:val="24"/>
          <w:szCs w:val="24"/>
        </w:rPr>
        <w:t xml:space="preserve">标截止时间至少 </w:t>
      </w:r>
      <w:r>
        <w:rPr>
          <w:rFonts w:eastAsia="Arial"/>
          <w:spacing w:val="-4"/>
          <w:sz w:val="24"/>
          <w:szCs w:val="24"/>
        </w:rPr>
        <w:t>15</w:t>
      </w:r>
      <w:r>
        <w:rPr>
          <w:rFonts w:eastAsia="Arial"/>
          <w:spacing w:val="-2"/>
          <w:sz w:val="24"/>
          <w:szCs w:val="24"/>
        </w:rPr>
        <w:t xml:space="preserve"> </w:t>
      </w:r>
      <w:r>
        <w:rPr>
          <w:rFonts w:ascii="宋体" w:eastAsia="宋体" w:hAnsi="宋体" w:cs="宋体"/>
          <w:spacing w:val="-2"/>
          <w:sz w:val="24"/>
          <w:szCs w:val="24"/>
        </w:rPr>
        <w:t>日前，以书面形式通知所有获取招标文件的潜在投标人；</w:t>
      </w:r>
      <w:r>
        <w:rPr>
          <w:rFonts w:ascii="宋体" w:eastAsia="宋体" w:hAnsi="宋体" w:cs="宋体"/>
          <w:sz w:val="24"/>
          <w:szCs w:val="24"/>
        </w:rPr>
        <w:t xml:space="preserve"> </w:t>
      </w:r>
      <w:r>
        <w:rPr>
          <w:rFonts w:ascii="宋体" w:eastAsia="宋体" w:hAnsi="宋体" w:cs="宋体"/>
          <w:spacing w:val="-4"/>
          <w:sz w:val="24"/>
          <w:szCs w:val="24"/>
        </w:rPr>
        <w:t xml:space="preserve">不足 </w:t>
      </w:r>
      <w:r>
        <w:rPr>
          <w:rFonts w:eastAsia="Arial"/>
          <w:spacing w:val="-4"/>
          <w:sz w:val="24"/>
          <w:szCs w:val="24"/>
        </w:rPr>
        <w:t xml:space="preserve">15 </w:t>
      </w:r>
      <w:r>
        <w:rPr>
          <w:rFonts w:ascii="宋体" w:eastAsia="宋体" w:hAnsi="宋体" w:cs="宋体"/>
          <w:spacing w:val="-2"/>
          <w:sz w:val="24"/>
          <w:szCs w:val="24"/>
        </w:rPr>
        <w:t>日的，将顺延提交投标文件的截止时间和开标时间。</w:t>
      </w:r>
    </w:p>
    <w:p w14:paraId="29021136" w14:textId="77777777" w:rsidR="008774E2" w:rsidRDefault="008774E2">
      <w:pPr>
        <w:spacing w:line="377" w:lineRule="auto"/>
      </w:pPr>
    </w:p>
    <w:p w14:paraId="4F5B0667" w14:textId="77777777" w:rsidR="008774E2" w:rsidRDefault="00C15F0F">
      <w:pPr>
        <w:spacing w:before="91" w:line="221" w:lineRule="auto"/>
        <w:ind w:left="3213"/>
        <w:outlineLvl w:val="2"/>
        <w:rPr>
          <w:rFonts w:ascii="宋体" w:eastAsia="宋体" w:hAnsi="宋体" w:cs="宋体" w:hint="eastAsia"/>
          <w:sz w:val="28"/>
          <w:szCs w:val="28"/>
        </w:rPr>
      </w:pPr>
      <w:bookmarkStart w:id="66" w:name="_Toc28021"/>
      <w:r>
        <w:rPr>
          <w:rFonts w:ascii="宋体" w:eastAsia="宋体" w:hAnsi="宋体" w:cs="宋体"/>
          <w:spacing w:val="-1"/>
          <w:sz w:val="28"/>
          <w:szCs w:val="28"/>
          <w14:textOutline w14:w="1803" w14:cap="flat" w14:cmpd="sng" w14:algn="ctr">
            <w14:solidFill>
              <w14:srgbClr w14:val="000000"/>
            </w14:solidFill>
            <w14:prstDash w14:val="solid"/>
            <w14:miter w14:lim="0"/>
          </w14:textOutline>
        </w:rPr>
        <w:t>三</w:t>
      </w:r>
      <w:r>
        <w:rPr>
          <w:rFonts w:ascii="宋体" w:eastAsia="宋体" w:hAnsi="宋体" w:cs="宋体"/>
          <w:sz w:val="28"/>
          <w:szCs w:val="28"/>
        </w:rPr>
        <w:t xml:space="preserve">   </w:t>
      </w:r>
      <w:r>
        <w:rPr>
          <w:rFonts w:ascii="宋体" w:eastAsia="宋体" w:hAnsi="宋体" w:cs="宋体"/>
          <w:sz w:val="28"/>
          <w:szCs w:val="28"/>
          <w14:textOutline w14:w="1803" w14:cap="flat" w14:cmpd="sng" w14:algn="ctr">
            <w14:solidFill>
              <w14:srgbClr w14:val="000000"/>
            </w14:solidFill>
            <w14:prstDash w14:val="solid"/>
            <w14:miter w14:lim="0"/>
          </w14:textOutline>
        </w:rPr>
        <w:t>投标文件的编制</w:t>
      </w:r>
      <w:bookmarkEnd w:id="66"/>
    </w:p>
    <w:p w14:paraId="721189B0" w14:textId="77777777" w:rsidR="008774E2" w:rsidRDefault="00C15F0F">
      <w:pPr>
        <w:spacing w:before="204" w:line="220" w:lineRule="auto"/>
        <w:ind w:left="15"/>
        <w:outlineLvl w:val="1"/>
        <w:rPr>
          <w:rFonts w:ascii="宋体" w:eastAsia="宋体" w:hAnsi="宋体" w:cs="宋体" w:hint="eastAsia"/>
          <w:sz w:val="24"/>
          <w:szCs w:val="24"/>
        </w:rPr>
      </w:pPr>
      <w:bookmarkStart w:id="67" w:name="_Toc12333"/>
      <w:r>
        <w:rPr>
          <w:rFonts w:eastAsia="Arial"/>
          <w:spacing w:val="1"/>
          <w:sz w:val="24"/>
          <w:szCs w:val="24"/>
        </w:rPr>
        <w:t xml:space="preserve">9   </w:t>
      </w:r>
      <w:r>
        <w:rPr>
          <w:rFonts w:ascii="宋体" w:eastAsia="宋体" w:hAnsi="宋体" w:cs="宋体"/>
          <w:spacing w:val="1"/>
          <w:sz w:val="24"/>
          <w:szCs w:val="24"/>
        </w:rPr>
        <w:t>投标范</w:t>
      </w:r>
      <w:r>
        <w:rPr>
          <w:rFonts w:ascii="宋体" w:eastAsia="宋体" w:hAnsi="宋体" w:cs="宋体"/>
          <w:sz w:val="24"/>
          <w:szCs w:val="24"/>
        </w:rPr>
        <w:t>围、投标文件中计量单位的使用及投标语言</w:t>
      </w:r>
      <w:bookmarkEnd w:id="67"/>
    </w:p>
    <w:p w14:paraId="25DC10D6" w14:textId="77777777" w:rsidR="008774E2" w:rsidRDefault="00C15F0F">
      <w:pPr>
        <w:spacing w:before="182" w:line="219" w:lineRule="auto"/>
        <w:ind w:left="375"/>
        <w:rPr>
          <w:rFonts w:ascii="宋体" w:eastAsia="宋体" w:hAnsi="宋体" w:cs="宋体" w:hint="eastAsia"/>
          <w:sz w:val="24"/>
          <w:szCs w:val="24"/>
        </w:rPr>
      </w:pPr>
      <w:r>
        <w:rPr>
          <w:rFonts w:eastAsia="Arial"/>
          <w:spacing w:val="4"/>
          <w:sz w:val="24"/>
          <w:szCs w:val="24"/>
        </w:rPr>
        <w:t>9</w:t>
      </w:r>
      <w:r>
        <w:rPr>
          <w:rFonts w:eastAsia="Arial"/>
          <w:spacing w:val="3"/>
          <w:sz w:val="24"/>
          <w:szCs w:val="24"/>
        </w:rPr>
        <w:t xml:space="preserve">.1     </w:t>
      </w:r>
      <w:r>
        <w:rPr>
          <w:rFonts w:ascii="宋体" w:eastAsia="宋体" w:hAnsi="宋体" w:cs="宋体"/>
          <w:spacing w:val="3"/>
          <w:sz w:val="24"/>
          <w:szCs w:val="24"/>
        </w:rPr>
        <w:t>本项目如划分采购包，投标人可以对本项目的其中一个采购包进行投标，也</w:t>
      </w:r>
    </w:p>
    <w:p w14:paraId="067EAACD" w14:textId="77777777" w:rsidR="008774E2" w:rsidRDefault="00C15F0F">
      <w:pPr>
        <w:spacing w:before="182" w:line="359" w:lineRule="auto"/>
        <w:ind w:left="1093" w:right="59" w:hanging="2"/>
        <w:rPr>
          <w:rFonts w:ascii="宋体" w:eastAsia="宋体" w:hAnsi="宋体" w:cs="宋体" w:hint="eastAsia"/>
          <w:sz w:val="24"/>
          <w:szCs w:val="24"/>
        </w:rPr>
      </w:pPr>
      <w:r>
        <w:rPr>
          <w:rFonts w:ascii="宋体" w:eastAsia="宋体" w:hAnsi="宋体" w:cs="宋体"/>
          <w:spacing w:val="2"/>
          <w:sz w:val="24"/>
          <w:szCs w:val="24"/>
        </w:rPr>
        <w:t>可同时对多个采购包进行投标。投标人应当对所投采购包对应第五章</w:t>
      </w:r>
      <w:r>
        <w:rPr>
          <w:rFonts w:ascii="宋体" w:eastAsia="宋体" w:hAnsi="宋体" w:cs="宋体"/>
          <w:spacing w:val="1"/>
          <w:sz w:val="24"/>
          <w:szCs w:val="24"/>
        </w:rPr>
        <w:t>《</w:t>
      </w:r>
      <w:r>
        <w:rPr>
          <w:rFonts w:ascii="宋体" w:eastAsia="宋体" w:hAnsi="宋体" w:cs="宋体"/>
          <w:sz w:val="24"/>
          <w:szCs w:val="24"/>
        </w:rPr>
        <w:t xml:space="preserve">采购 </w:t>
      </w:r>
      <w:r>
        <w:rPr>
          <w:rFonts w:ascii="宋体" w:eastAsia="宋体" w:hAnsi="宋体" w:cs="宋体"/>
          <w:spacing w:val="2"/>
          <w:sz w:val="24"/>
          <w:szCs w:val="24"/>
        </w:rPr>
        <w:t>需求》所列的全部内容进行投标，不得将一个采购包中的</w:t>
      </w:r>
      <w:r>
        <w:rPr>
          <w:rFonts w:ascii="宋体" w:eastAsia="宋体" w:hAnsi="宋体" w:cs="宋体"/>
          <w:spacing w:val="1"/>
          <w:sz w:val="24"/>
          <w:szCs w:val="24"/>
        </w:rPr>
        <w:t>内容拆分投标，否</w:t>
      </w:r>
      <w:r>
        <w:rPr>
          <w:rFonts w:ascii="宋体" w:eastAsia="宋体" w:hAnsi="宋体" w:cs="宋体"/>
          <w:sz w:val="24"/>
          <w:szCs w:val="24"/>
        </w:rPr>
        <w:t xml:space="preserve"> </w:t>
      </w:r>
      <w:r>
        <w:rPr>
          <w:rFonts w:ascii="宋体" w:eastAsia="宋体" w:hAnsi="宋体" w:cs="宋体"/>
          <w:spacing w:val="-1"/>
          <w:sz w:val="24"/>
          <w:szCs w:val="24"/>
        </w:rPr>
        <w:t>则其对该采购包的投标将被</w:t>
      </w:r>
      <w:r>
        <w:rPr>
          <w:rFonts w:ascii="宋体" w:eastAsia="宋体" w:hAnsi="宋体" w:cs="宋体"/>
          <w:sz w:val="24"/>
          <w:szCs w:val="24"/>
        </w:rPr>
        <w:t>认定为</w:t>
      </w:r>
      <w:r>
        <w:rPr>
          <w:rFonts w:ascii="宋体" w:eastAsia="宋体" w:hAnsi="宋体" w:cs="宋体"/>
          <w:sz w:val="24"/>
          <w:szCs w:val="24"/>
          <w14:textOutline w14:w="1536" w14:cap="flat" w14:cmpd="sng" w14:algn="ctr">
            <w14:solidFill>
              <w14:srgbClr w14:val="000000"/>
            </w14:solidFill>
            <w14:prstDash w14:val="solid"/>
            <w14:miter w14:lim="0"/>
          </w14:textOutline>
        </w:rPr>
        <w:t>无效投标</w:t>
      </w:r>
      <w:r>
        <w:rPr>
          <w:rFonts w:ascii="宋体" w:eastAsia="宋体" w:hAnsi="宋体" w:cs="宋体"/>
          <w:sz w:val="24"/>
          <w:szCs w:val="24"/>
        </w:rPr>
        <w:t>。</w:t>
      </w:r>
    </w:p>
    <w:p w14:paraId="446B31C5" w14:textId="77777777" w:rsidR="008774E2" w:rsidRDefault="00C15F0F">
      <w:pPr>
        <w:spacing w:line="220" w:lineRule="auto"/>
        <w:ind w:left="375"/>
        <w:rPr>
          <w:rFonts w:ascii="宋体" w:eastAsia="宋体" w:hAnsi="宋体" w:cs="宋体" w:hint="eastAsia"/>
          <w:sz w:val="24"/>
          <w:szCs w:val="24"/>
        </w:rPr>
      </w:pPr>
      <w:r>
        <w:rPr>
          <w:rFonts w:eastAsia="Arial"/>
          <w:spacing w:val="4"/>
          <w:sz w:val="24"/>
          <w:szCs w:val="24"/>
        </w:rPr>
        <w:t xml:space="preserve">9.2     </w:t>
      </w:r>
      <w:r>
        <w:rPr>
          <w:rFonts w:ascii="宋体" w:eastAsia="宋体" w:hAnsi="宋体" w:cs="宋体"/>
          <w:spacing w:val="4"/>
          <w:sz w:val="24"/>
          <w:szCs w:val="24"/>
        </w:rPr>
        <w:t>除招标文件有</w:t>
      </w:r>
      <w:r>
        <w:rPr>
          <w:rFonts w:ascii="宋体" w:eastAsia="宋体" w:hAnsi="宋体" w:cs="宋体"/>
          <w:spacing w:val="2"/>
          <w:sz w:val="24"/>
          <w:szCs w:val="24"/>
        </w:rPr>
        <w:t>特殊要求外，本项目投标所使用的计量单位，应采用中华人民</w:t>
      </w:r>
    </w:p>
    <w:p w14:paraId="5F612E5A" w14:textId="77777777" w:rsidR="008774E2" w:rsidRDefault="00C15F0F">
      <w:pPr>
        <w:spacing w:before="182" w:line="220" w:lineRule="auto"/>
        <w:ind w:left="1088"/>
        <w:rPr>
          <w:rFonts w:ascii="宋体" w:eastAsia="宋体" w:hAnsi="宋体" w:cs="宋体" w:hint="eastAsia"/>
          <w:sz w:val="24"/>
          <w:szCs w:val="24"/>
        </w:rPr>
      </w:pPr>
      <w:r>
        <w:rPr>
          <w:rFonts w:ascii="宋体" w:eastAsia="宋体" w:hAnsi="宋体" w:cs="宋体"/>
          <w:spacing w:val="-6"/>
          <w:sz w:val="24"/>
          <w:szCs w:val="24"/>
        </w:rPr>
        <w:t>共和</w:t>
      </w:r>
      <w:r>
        <w:rPr>
          <w:rFonts w:ascii="宋体" w:eastAsia="宋体" w:hAnsi="宋体" w:cs="宋体"/>
          <w:spacing w:val="-5"/>
          <w:sz w:val="24"/>
          <w:szCs w:val="24"/>
        </w:rPr>
        <w:t>国</w:t>
      </w:r>
      <w:r>
        <w:rPr>
          <w:rFonts w:ascii="宋体" w:eastAsia="宋体" w:hAnsi="宋体" w:cs="宋体"/>
          <w:spacing w:val="-3"/>
          <w:sz w:val="24"/>
          <w:szCs w:val="24"/>
        </w:rPr>
        <w:t>法定计量单位。</w:t>
      </w:r>
    </w:p>
    <w:p w14:paraId="2E3C2018" w14:textId="77777777" w:rsidR="008774E2" w:rsidRDefault="00C15F0F">
      <w:pPr>
        <w:spacing w:before="180" w:line="220" w:lineRule="auto"/>
        <w:ind w:left="375"/>
        <w:rPr>
          <w:rFonts w:ascii="宋体" w:eastAsia="宋体" w:hAnsi="宋体" w:cs="宋体" w:hint="eastAsia"/>
          <w:sz w:val="24"/>
          <w:szCs w:val="24"/>
        </w:rPr>
      </w:pPr>
      <w:r>
        <w:rPr>
          <w:rFonts w:eastAsia="Arial"/>
          <w:spacing w:val="4"/>
          <w:sz w:val="24"/>
          <w:szCs w:val="24"/>
        </w:rPr>
        <w:t xml:space="preserve">9.3     </w:t>
      </w:r>
      <w:r>
        <w:rPr>
          <w:rFonts w:ascii="宋体" w:eastAsia="宋体" w:hAnsi="宋体" w:cs="宋体"/>
          <w:spacing w:val="4"/>
          <w:sz w:val="24"/>
          <w:szCs w:val="24"/>
        </w:rPr>
        <w:t>除专用术语外</w:t>
      </w:r>
      <w:r>
        <w:rPr>
          <w:rFonts w:ascii="宋体" w:eastAsia="宋体" w:hAnsi="宋体" w:cs="宋体"/>
          <w:spacing w:val="2"/>
          <w:sz w:val="24"/>
          <w:szCs w:val="24"/>
        </w:rPr>
        <w:t>，投标文件及来往函电均应使用中文书写。必要时专用术语应</w:t>
      </w:r>
    </w:p>
    <w:p w14:paraId="53A7F3B0" w14:textId="77777777" w:rsidR="008774E2" w:rsidRDefault="00C15F0F">
      <w:pPr>
        <w:spacing w:before="182" w:line="359" w:lineRule="auto"/>
        <w:ind w:left="1089" w:right="59" w:firstLine="18"/>
        <w:rPr>
          <w:rFonts w:ascii="宋体" w:eastAsia="宋体" w:hAnsi="宋体" w:cs="宋体" w:hint="eastAsia"/>
          <w:sz w:val="24"/>
          <w:szCs w:val="24"/>
        </w:rPr>
      </w:pPr>
      <w:r>
        <w:rPr>
          <w:rFonts w:ascii="宋体" w:eastAsia="宋体" w:hAnsi="宋体" w:cs="宋体"/>
          <w:spacing w:val="2"/>
          <w:sz w:val="24"/>
          <w:szCs w:val="24"/>
        </w:rPr>
        <w:t>附有中文解释。投标人提</w:t>
      </w:r>
      <w:r>
        <w:rPr>
          <w:rFonts w:ascii="宋体" w:eastAsia="宋体" w:hAnsi="宋体" w:cs="宋体"/>
          <w:spacing w:val="1"/>
          <w:sz w:val="24"/>
          <w:szCs w:val="24"/>
        </w:rPr>
        <w:t>交的支持资料和已印制的文献可以用外文，但相应</w:t>
      </w:r>
      <w:r>
        <w:rPr>
          <w:rFonts w:ascii="宋体" w:eastAsia="宋体" w:hAnsi="宋体" w:cs="宋体"/>
          <w:sz w:val="24"/>
          <w:szCs w:val="24"/>
        </w:rPr>
        <w:t xml:space="preserve"> </w:t>
      </w:r>
      <w:r>
        <w:rPr>
          <w:rFonts w:ascii="宋体" w:eastAsia="宋体" w:hAnsi="宋体" w:cs="宋体"/>
          <w:spacing w:val="2"/>
          <w:sz w:val="24"/>
          <w:szCs w:val="24"/>
        </w:rPr>
        <w:t>内容应附有中文翻译本，在解释投标文件时以中文翻译本为准。未附中</w:t>
      </w:r>
      <w:r>
        <w:rPr>
          <w:rFonts w:ascii="宋体" w:eastAsia="宋体" w:hAnsi="宋体" w:cs="宋体"/>
          <w:spacing w:val="1"/>
          <w:sz w:val="24"/>
          <w:szCs w:val="24"/>
        </w:rPr>
        <w:t>文</w:t>
      </w:r>
      <w:r>
        <w:rPr>
          <w:rFonts w:ascii="宋体" w:eastAsia="宋体" w:hAnsi="宋体" w:cs="宋体"/>
          <w:sz w:val="24"/>
          <w:szCs w:val="24"/>
        </w:rPr>
        <w:t xml:space="preserve">翻 </w:t>
      </w:r>
      <w:r>
        <w:rPr>
          <w:rFonts w:ascii="宋体" w:eastAsia="宋体" w:hAnsi="宋体" w:cs="宋体"/>
          <w:spacing w:val="2"/>
          <w:sz w:val="24"/>
          <w:szCs w:val="24"/>
        </w:rPr>
        <w:t>译本或翻译本中文内容明显与外文内容不一致的，其不利后果由投标人</w:t>
      </w:r>
      <w:r>
        <w:rPr>
          <w:rFonts w:ascii="宋体" w:eastAsia="宋体" w:hAnsi="宋体" w:cs="宋体"/>
          <w:spacing w:val="1"/>
          <w:sz w:val="24"/>
          <w:szCs w:val="24"/>
        </w:rPr>
        <w:t>自</w:t>
      </w:r>
      <w:r>
        <w:rPr>
          <w:rFonts w:ascii="宋体" w:eastAsia="宋体" w:hAnsi="宋体" w:cs="宋体"/>
          <w:sz w:val="24"/>
          <w:szCs w:val="24"/>
        </w:rPr>
        <w:t xml:space="preserve">行 </w:t>
      </w:r>
      <w:r>
        <w:rPr>
          <w:rFonts w:ascii="宋体" w:eastAsia="宋体" w:hAnsi="宋体" w:cs="宋体"/>
          <w:spacing w:val="-11"/>
          <w:sz w:val="24"/>
          <w:szCs w:val="24"/>
        </w:rPr>
        <w:t>承</w:t>
      </w:r>
      <w:r>
        <w:rPr>
          <w:rFonts w:ascii="宋体" w:eastAsia="宋体" w:hAnsi="宋体" w:cs="宋体"/>
          <w:spacing w:val="-9"/>
          <w:sz w:val="24"/>
          <w:szCs w:val="24"/>
        </w:rPr>
        <w:t>担。</w:t>
      </w:r>
    </w:p>
    <w:p w14:paraId="6D3C7EE7" w14:textId="77777777" w:rsidR="008774E2" w:rsidRDefault="00C15F0F">
      <w:pPr>
        <w:spacing w:line="220" w:lineRule="auto"/>
        <w:ind w:left="26"/>
        <w:outlineLvl w:val="1"/>
        <w:rPr>
          <w:rFonts w:ascii="宋体" w:eastAsia="宋体" w:hAnsi="宋体" w:cs="宋体" w:hint="eastAsia"/>
          <w:sz w:val="24"/>
          <w:szCs w:val="24"/>
        </w:rPr>
      </w:pPr>
      <w:bookmarkStart w:id="68" w:name="_Toc3564"/>
      <w:r>
        <w:rPr>
          <w:rFonts w:eastAsia="Arial"/>
          <w:spacing w:val="-1"/>
          <w:sz w:val="24"/>
          <w:szCs w:val="24"/>
        </w:rPr>
        <w:t xml:space="preserve">10 </w:t>
      </w:r>
      <w:r>
        <w:rPr>
          <w:rFonts w:ascii="宋体" w:eastAsia="宋体" w:hAnsi="宋体" w:cs="宋体"/>
          <w:sz w:val="24"/>
          <w:szCs w:val="24"/>
        </w:rPr>
        <w:t>投标文件构成</w:t>
      </w:r>
      <w:bookmarkEnd w:id="68"/>
    </w:p>
    <w:p w14:paraId="44DD4733" w14:textId="77777777" w:rsidR="008774E2" w:rsidRDefault="00C15F0F">
      <w:pPr>
        <w:spacing w:before="180" w:line="220" w:lineRule="auto"/>
        <w:ind w:left="382"/>
        <w:rPr>
          <w:rFonts w:ascii="宋体" w:eastAsia="宋体" w:hAnsi="宋体" w:cs="宋体" w:hint="eastAsia"/>
          <w:sz w:val="24"/>
          <w:szCs w:val="24"/>
        </w:rPr>
      </w:pPr>
      <w:r>
        <w:rPr>
          <w:rFonts w:eastAsia="Arial"/>
          <w:spacing w:val="8"/>
          <w:sz w:val="24"/>
          <w:szCs w:val="24"/>
        </w:rPr>
        <w:t>10</w:t>
      </w:r>
      <w:r>
        <w:rPr>
          <w:rFonts w:eastAsia="Arial"/>
          <w:spacing w:val="7"/>
          <w:sz w:val="24"/>
          <w:szCs w:val="24"/>
        </w:rPr>
        <w:t>.</w:t>
      </w:r>
      <w:r>
        <w:rPr>
          <w:rFonts w:eastAsia="Arial"/>
          <w:spacing w:val="4"/>
          <w:sz w:val="24"/>
          <w:szCs w:val="24"/>
        </w:rPr>
        <w:t xml:space="preserve">1  </w:t>
      </w:r>
      <w:r>
        <w:rPr>
          <w:rFonts w:ascii="宋体" w:eastAsia="宋体" w:hAnsi="宋体" w:cs="宋体"/>
          <w:spacing w:val="4"/>
          <w:sz w:val="24"/>
          <w:szCs w:val="24"/>
        </w:rPr>
        <w:t>投标人应当按照招标文件的要求编制投标文件。投标文件应由</w:t>
      </w:r>
      <w:proofErr w:type="gramStart"/>
      <w:r>
        <w:rPr>
          <w:rFonts w:ascii="宋体" w:eastAsia="宋体" w:hAnsi="宋体" w:cs="宋体"/>
          <w:spacing w:val="4"/>
          <w:sz w:val="24"/>
          <w:szCs w:val="24"/>
        </w:rPr>
        <w:t>《</w:t>
      </w:r>
      <w:proofErr w:type="gramEnd"/>
      <w:r>
        <w:rPr>
          <w:rFonts w:ascii="宋体" w:eastAsia="宋体" w:hAnsi="宋体" w:cs="宋体"/>
          <w:spacing w:val="4"/>
          <w:sz w:val="24"/>
          <w:szCs w:val="24"/>
        </w:rPr>
        <w:t>资格证明文</w:t>
      </w:r>
    </w:p>
    <w:p w14:paraId="78013CED" w14:textId="77777777" w:rsidR="008774E2" w:rsidRDefault="00C15F0F">
      <w:pPr>
        <w:spacing w:before="182" w:line="359" w:lineRule="auto"/>
        <w:ind w:left="1085" w:right="67" w:hanging="1"/>
        <w:rPr>
          <w:rFonts w:ascii="宋体" w:eastAsia="宋体" w:hAnsi="宋体" w:cs="宋体" w:hint="eastAsia"/>
          <w:sz w:val="24"/>
          <w:szCs w:val="24"/>
        </w:rPr>
      </w:pPr>
      <w:r>
        <w:rPr>
          <w:rFonts w:ascii="宋体" w:eastAsia="宋体" w:hAnsi="宋体" w:cs="宋体"/>
          <w:spacing w:val="-15"/>
          <w:sz w:val="24"/>
          <w:szCs w:val="24"/>
        </w:rPr>
        <w:t>件</w:t>
      </w:r>
      <w:proofErr w:type="gramStart"/>
      <w:r>
        <w:rPr>
          <w:rFonts w:ascii="宋体" w:eastAsia="宋体" w:hAnsi="宋体" w:cs="宋体"/>
          <w:spacing w:val="-15"/>
          <w:sz w:val="24"/>
          <w:szCs w:val="24"/>
        </w:rPr>
        <w:t>》</w:t>
      </w:r>
      <w:proofErr w:type="gramEnd"/>
      <w:r>
        <w:rPr>
          <w:rFonts w:ascii="宋体" w:eastAsia="宋体" w:hAnsi="宋体" w:cs="宋体"/>
          <w:spacing w:val="-15"/>
          <w:sz w:val="24"/>
          <w:szCs w:val="24"/>
        </w:rPr>
        <w:t>、《商务技术文件》两部分构成。投标文件的部分格式要求，见第七章《</w:t>
      </w:r>
      <w:r>
        <w:rPr>
          <w:rFonts w:ascii="宋体" w:eastAsia="宋体" w:hAnsi="宋体" w:cs="宋体"/>
          <w:spacing w:val="-14"/>
          <w:sz w:val="24"/>
          <w:szCs w:val="24"/>
        </w:rPr>
        <w:t>投</w:t>
      </w:r>
      <w:r>
        <w:rPr>
          <w:rFonts w:ascii="宋体" w:eastAsia="宋体" w:hAnsi="宋体" w:cs="宋体"/>
          <w:sz w:val="24"/>
          <w:szCs w:val="24"/>
        </w:rPr>
        <w:t xml:space="preserve"> </w:t>
      </w:r>
      <w:r>
        <w:rPr>
          <w:rFonts w:ascii="宋体" w:eastAsia="宋体" w:hAnsi="宋体" w:cs="宋体"/>
          <w:spacing w:val="-20"/>
          <w:sz w:val="24"/>
          <w:szCs w:val="24"/>
        </w:rPr>
        <w:t>标文件格式》。</w:t>
      </w:r>
    </w:p>
    <w:p w14:paraId="628B4249" w14:textId="77777777" w:rsidR="008774E2" w:rsidRDefault="00C15F0F">
      <w:pPr>
        <w:spacing w:line="220" w:lineRule="auto"/>
        <w:ind w:left="382"/>
        <w:rPr>
          <w:rFonts w:ascii="宋体" w:eastAsia="宋体" w:hAnsi="宋体" w:cs="宋体" w:hint="eastAsia"/>
          <w:sz w:val="24"/>
          <w:szCs w:val="24"/>
        </w:rPr>
      </w:pPr>
      <w:r>
        <w:rPr>
          <w:rFonts w:eastAsia="Arial"/>
          <w:spacing w:val="12"/>
          <w:sz w:val="24"/>
          <w:szCs w:val="24"/>
        </w:rPr>
        <w:t>1</w:t>
      </w:r>
      <w:r>
        <w:rPr>
          <w:rFonts w:eastAsia="Arial"/>
          <w:spacing w:val="10"/>
          <w:sz w:val="24"/>
          <w:szCs w:val="24"/>
        </w:rPr>
        <w:t>0</w:t>
      </w:r>
      <w:r>
        <w:rPr>
          <w:rFonts w:eastAsia="Arial"/>
          <w:spacing w:val="6"/>
          <w:sz w:val="24"/>
          <w:szCs w:val="24"/>
        </w:rPr>
        <w:t xml:space="preserve">.2  </w:t>
      </w:r>
      <w:r>
        <w:rPr>
          <w:rFonts w:ascii="宋体" w:eastAsia="宋体" w:hAnsi="宋体" w:cs="宋体"/>
          <w:spacing w:val="6"/>
          <w:sz w:val="24"/>
          <w:szCs w:val="24"/>
        </w:rPr>
        <w:t>对于招标文件中标记了</w:t>
      </w:r>
      <w:r>
        <w:rPr>
          <w:rFonts w:eastAsia="Arial"/>
          <w:spacing w:val="6"/>
          <w:sz w:val="24"/>
          <w:szCs w:val="24"/>
        </w:rPr>
        <w:t>“</w:t>
      </w:r>
      <w:r>
        <w:rPr>
          <w:rFonts w:ascii="宋体" w:eastAsia="宋体" w:hAnsi="宋体" w:cs="宋体"/>
          <w:spacing w:val="6"/>
          <w:sz w:val="24"/>
          <w:szCs w:val="24"/>
        </w:rPr>
        <w:t>实质性格式</w:t>
      </w:r>
      <w:r>
        <w:rPr>
          <w:rFonts w:eastAsia="Arial"/>
          <w:spacing w:val="6"/>
          <w:sz w:val="24"/>
          <w:szCs w:val="24"/>
        </w:rPr>
        <w:t>”</w:t>
      </w:r>
      <w:r>
        <w:rPr>
          <w:rFonts w:ascii="宋体" w:eastAsia="宋体" w:hAnsi="宋体" w:cs="宋体"/>
          <w:spacing w:val="6"/>
          <w:sz w:val="24"/>
          <w:szCs w:val="24"/>
        </w:rPr>
        <w:t>文件的，投标人不得改变格式中给定的</w:t>
      </w:r>
    </w:p>
    <w:p w14:paraId="137AE3D5" w14:textId="77777777" w:rsidR="008774E2" w:rsidRDefault="00C15F0F">
      <w:pPr>
        <w:spacing w:before="181" w:line="367" w:lineRule="auto"/>
        <w:ind w:left="1086" w:right="62"/>
        <w:rPr>
          <w:rFonts w:ascii="宋体" w:eastAsia="宋体" w:hAnsi="宋体" w:cs="宋体" w:hint="eastAsia"/>
          <w:sz w:val="24"/>
          <w:szCs w:val="24"/>
        </w:rPr>
      </w:pPr>
      <w:r>
        <w:rPr>
          <w:rFonts w:ascii="宋体" w:eastAsia="宋体" w:hAnsi="宋体" w:cs="宋体"/>
          <w:spacing w:val="-2"/>
          <w:sz w:val="24"/>
          <w:szCs w:val="24"/>
        </w:rPr>
        <w:t>文字所表达的含义，不得删减格式中的实质性内容，</w:t>
      </w:r>
      <w:r>
        <w:rPr>
          <w:rFonts w:ascii="宋体" w:eastAsia="宋体" w:hAnsi="宋体" w:cs="宋体"/>
          <w:spacing w:val="-1"/>
          <w:sz w:val="24"/>
          <w:szCs w:val="24"/>
        </w:rPr>
        <w:t>不得自行添加与格式中</w:t>
      </w:r>
      <w:r>
        <w:rPr>
          <w:rFonts w:ascii="宋体" w:eastAsia="宋体" w:hAnsi="宋体" w:cs="宋体"/>
          <w:sz w:val="24"/>
          <w:szCs w:val="24"/>
        </w:rPr>
        <w:t xml:space="preserve"> </w:t>
      </w:r>
      <w:r>
        <w:rPr>
          <w:rFonts w:ascii="宋体" w:eastAsia="宋体" w:hAnsi="宋体" w:cs="宋体"/>
          <w:spacing w:val="2"/>
          <w:sz w:val="24"/>
          <w:szCs w:val="24"/>
        </w:rPr>
        <w:t>给定的文字内容相矛盾的内容，不得对应当填写的空格不填写或</w:t>
      </w:r>
      <w:proofErr w:type="gramStart"/>
      <w:r>
        <w:rPr>
          <w:rFonts w:ascii="宋体" w:eastAsia="宋体" w:hAnsi="宋体" w:cs="宋体"/>
          <w:spacing w:val="2"/>
          <w:sz w:val="24"/>
          <w:szCs w:val="24"/>
        </w:rPr>
        <w:t>不</w:t>
      </w:r>
      <w:proofErr w:type="gramEnd"/>
      <w:r>
        <w:rPr>
          <w:rFonts w:ascii="宋体" w:eastAsia="宋体" w:hAnsi="宋体" w:cs="宋体"/>
          <w:spacing w:val="2"/>
          <w:sz w:val="24"/>
          <w:szCs w:val="24"/>
        </w:rPr>
        <w:t>实质性</w:t>
      </w:r>
      <w:r>
        <w:rPr>
          <w:rFonts w:ascii="宋体" w:eastAsia="宋体" w:hAnsi="宋体" w:cs="宋体"/>
          <w:sz w:val="24"/>
          <w:szCs w:val="24"/>
        </w:rPr>
        <w:t>响</w:t>
      </w:r>
    </w:p>
    <w:p w14:paraId="6C8318C6" w14:textId="77777777" w:rsidR="008774E2" w:rsidRDefault="008774E2">
      <w:pPr>
        <w:sectPr w:rsidR="008774E2">
          <w:headerReference w:type="default" r:id="rId22"/>
          <w:footerReference w:type="default" r:id="rId23"/>
          <w:pgSz w:w="11907" w:h="16840"/>
          <w:pgMar w:top="1117" w:right="1073" w:bottom="1060" w:left="1700" w:header="878" w:footer="886" w:gutter="0"/>
          <w:cols w:space="720"/>
        </w:sectPr>
      </w:pPr>
    </w:p>
    <w:p w14:paraId="7C5A5F2F" w14:textId="77777777" w:rsidR="008774E2" w:rsidRDefault="008774E2">
      <w:pPr>
        <w:spacing w:line="256" w:lineRule="auto"/>
      </w:pPr>
    </w:p>
    <w:p w14:paraId="320286A3" w14:textId="77777777" w:rsidR="008774E2" w:rsidRDefault="00C15F0F">
      <w:pPr>
        <w:spacing w:before="78" w:line="359" w:lineRule="auto"/>
        <w:ind w:left="1087" w:right="89" w:hanging="2"/>
        <w:rPr>
          <w:rFonts w:ascii="宋体" w:eastAsia="宋体" w:hAnsi="宋体" w:cs="宋体" w:hint="eastAsia"/>
          <w:sz w:val="24"/>
          <w:szCs w:val="24"/>
        </w:rPr>
      </w:pPr>
      <w:r>
        <w:rPr>
          <w:rFonts w:ascii="宋体" w:eastAsia="宋体" w:hAnsi="宋体" w:cs="宋体"/>
          <w:spacing w:val="8"/>
          <w:sz w:val="24"/>
          <w:szCs w:val="24"/>
        </w:rPr>
        <w:t>应，否</w:t>
      </w:r>
      <w:r>
        <w:rPr>
          <w:rFonts w:ascii="宋体" w:eastAsia="宋体" w:hAnsi="宋体" w:cs="宋体"/>
          <w:spacing w:val="6"/>
          <w:sz w:val="24"/>
          <w:szCs w:val="24"/>
        </w:rPr>
        <w:t>则</w:t>
      </w:r>
      <w:r>
        <w:rPr>
          <w:rFonts w:ascii="宋体" w:eastAsia="宋体" w:hAnsi="宋体" w:cs="宋体"/>
          <w:spacing w:val="4"/>
          <w:sz w:val="24"/>
          <w:szCs w:val="24"/>
          <w14:textOutline w14:w="1536" w14:cap="flat" w14:cmpd="sng" w14:algn="ctr">
            <w14:solidFill>
              <w14:srgbClr w14:val="000000"/>
            </w14:solidFill>
            <w14:prstDash w14:val="solid"/>
            <w14:miter w14:lim="0"/>
          </w14:textOutline>
        </w:rPr>
        <w:t>投标无效</w:t>
      </w:r>
      <w:r>
        <w:rPr>
          <w:rFonts w:ascii="宋体" w:eastAsia="宋体" w:hAnsi="宋体" w:cs="宋体"/>
          <w:spacing w:val="4"/>
          <w:sz w:val="24"/>
          <w:szCs w:val="24"/>
        </w:rPr>
        <w:t>。未标记</w:t>
      </w:r>
      <w:r>
        <w:rPr>
          <w:rFonts w:eastAsia="Arial"/>
          <w:spacing w:val="4"/>
          <w:sz w:val="24"/>
          <w:szCs w:val="24"/>
        </w:rPr>
        <w:t>“</w:t>
      </w:r>
      <w:r>
        <w:rPr>
          <w:rFonts w:ascii="宋体" w:eastAsia="宋体" w:hAnsi="宋体" w:cs="宋体"/>
          <w:spacing w:val="4"/>
          <w:sz w:val="24"/>
          <w:szCs w:val="24"/>
        </w:rPr>
        <w:t>实质性格式</w:t>
      </w:r>
      <w:r>
        <w:rPr>
          <w:rFonts w:eastAsia="Arial"/>
          <w:spacing w:val="4"/>
          <w:sz w:val="24"/>
          <w:szCs w:val="24"/>
        </w:rPr>
        <w:t>”</w:t>
      </w:r>
      <w:r>
        <w:rPr>
          <w:rFonts w:ascii="宋体" w:eastAsia="宋体" w:hAnsi="宋体" w:cs="宋体"/>
          <w:spacing w:val="4"/>
          <w:sz w:val="24"/>
          <w:szCs w:val="24"/>
        </w:rPr>
        <w:t>的文件和招标文件未提供格式的内</w:t>
      </w:r>
      <w:r>
        <w:rPr>
          <w:rFonts w:ascii="宋体" w:eastAsia="宋体" w:hAnsi="宋体" w:cs="宋体"/>
          <w:sz w:val="24"/>
          <w:szCs w:val="24"/>
        </w:rPr>
        <w:t xml:space="preserve"> </w:t>
      </w:r>
      <w:r>
        <w:rPr>
          <w:rFonts w:ascii="宋体" w:eastAsia="宋体" w:hAnsi="宋体" w:cs="宋体"/>
          <w:spacing w:val="-6"/>
          <w:sz w:val="24"/>
          <w:szCs w:val="24"/>
        </w:rPr>
        <w:t>容，</w:t>
      </w:r>
      <w:r>
        <w:rPr>
          <w:rFonts w:ascii="宋体" w:eastAsia="宋体" w:hAnsi="宋体" w:cs="宋体"/>
          <w:spacing w:val="-4"/>
          <w:sz w:val="24"/>
          <w:szCs w:val="24"/>
        </w:rPr>
        <w:t>可</w:t>
      </w:r>
      <w:r>
        <w:rPr>
          <w:rFonts w:ascii="宋体" w:eastAsia="宋体" w:hAnsi="宋体" w:cs="宋体"/>
          <w:spacing w:val="-3"/>
          <w:sz w:val="24"/>
          <w:szCs w:val="24"/>
        </w:rPr>
        <w:t>由投标人自行编写。</w:t>
      </w:r>
    </w:p>
    <w:p w14:paraId="25F3D8BC" w14:textId="77777777" w:rsidR="008774E2" w:rsidRDefault="00C15F0F">
      <w:pPr>
        <w:spacing w:line="219" w:lineRule="auto"/>
        <w:ind w:left="382"/>
        <w:rPr>
          <w:rFonts w:ascii="宋体" w:eastAsia="宋体" w:hAnsi="宋体" w:cs="宋体" w:hint="eastAsia"/>
          <w:sz w:val="24"/>
          <w:szCs w:val="24"/>
        </w:rPr>
      </w:pPr>
      <w:r>
        <w:rPr>
          <w:rFonts w:eastAsia="Arial"/>
          <w:spacing w:val="2"/>
          <w:sz w:val="24"/>
          <w:szCs w:val="24"/>
        </w:rPr>
        <w:t xml:space="preserve">10.3  </w:t>
      </w:r>
      <w:r>
        <w:rPr>
          <w:rFonts w:ascii="宋体" w:eastAsia="宋体" w:hAnsi="宋体" w:cs="宋体"/>
          <w:spacing w:val="2"/>
          <w:sz w:val="24"/>
          <w:szCs w:val="24"/>
        </w:rPr>
        <w:t>第四章《评标程序、评标方法和评标标准》中涉</w:t>
      </w:r>
      <w:r>
        <w:rPr>
          <w:rFonts w:ascii="宋体" w:eastAsia="宋体" w:hAnsi="宋体" w:cs="宋体"/>
          <w:spacing w:val="1"/>
          <w:sz w:val="24"/>
          <w:szCs w:val="24"/>
        </w:rPr>
        <w:t>及的证明文件。</w:t>
      </w:r>
    </w:p>
    <w:p w14:paraId="16CE5CA5" w14:textId="77777777" w:rsidR="008774E2" w:rsidRDefault="00C15F0F">
      <w:pPr>
        <w:spacing w:before="183" w:line="219" w:lineRule="auto"/>
        <w:ind w:left="382"/>
        <w:outlineLvl w:val="2"/>
        <w:rPr>
          <w:rFonts w:ascii="宋体" w:eastAsia="宋体" w:hAnsi="宋体" w:cs="宋体" w:hint="eastAsia"/>
          <w:sz w:val="24"/>
          <w:szCs w:val="24"/>
        </w:rPr>
      </w:pPr>
      <w:bookmarkStart w:id="69" w:name="_Toc2277"/>
      <w:r>
        <w:rPr>
          <w:rFonts w:eastAsia="Arial"/>
          <w:spacing w:val="-2"/>
          <w:sz w:val="24"/>
          <w:szCs w:val="24"/>
        </w:rPr>
        <w:t xml:space="preserve">10.4  </w:t>
      </w:r>
      <w:r>
        <w:rPr>
          <w:rFonts w:ascii="宋体" w:eastAsia="宋体" w:hAnsi="宋体" w:cs="宋体"/>
          <w:spacing w:val="-2"/>
          <w:sz w:val="24"/>
          <w:szCs w:val="24"/>
        </w:rPr>
        <w:t>对照第五章《采购需求》，说明所提供货物和服务</w:t>
      </w:r>
      <w:r>
        <w:rPr>
          <w:rFonts w:ascii="宋体" w:eastAsia="宋体" w:hAnsi="宋体" w:cs="宋体"/>
          <w:spacing w:val="-1"/>
          <w:sz w:val="24"/>
          <w:szCs w:val="24"/>
        </w:rPr>
        <w:t>已对第五章《采购需求》做</w:t>
      </w:r>
      <w:bookmarkEnd w:id="69"/>
    </w:p>
    <w:p w14:paraId="05C4F033" w14:textId="77777777" w:rsidR="008774E2" w:rsidRDefault="00C15F0F">
      <w:pPr>
        <w:spacing w:before="180" w:line="359" w:lineRule="auto"/>
        <w:ind w:left="1087" w:right="94" w:firstLine="18"/>
        <w:rPr>
          <w:rFonts w:ascii="宋体" w:eastAsia="宋体" w:hAnsi="宋体" w:cs="宋体" w:hint="eastAsia"/>
          <w:sz w:val="24"/>
          <w:szCs w:val="24"/>
        </w:rPr>
      </w:pPr>
      <w:r>
        <w:rPr>
          <w:rFonts w:ascii="宋体" w:eastAsia="宋体" w:hAnsi="宋体" w:cs="宋体"/>
          <w:spacing w:val="2"/>
          <w:sz w:val="24"/>
          <w:szCs w:val="24"/>
        </w:rPr>
        <w:t>出了响应，或申明与第五</w:t>
      </w:r>
      <w:r>
        <w:rPr>
          <w:rFonts w:ascii="宋体" w:eastAsia="宋体" w:hAnsi="宋体" w:cs="宋体"/>
          <w:spacing w:val="1"/>
          <w:sz w:val="24"/>
          <w:szCs w:val="24"/>
        </w:rPr>
        <w:t>章《采购需求》的偏差和例外。如第五章《采购需</w:t>
      </w:r>
      <w:r>
        <w:rPr>
          <w:rFonts w:ascii="宋体" w:eastAsia="宋体" w:hAnsi="宋体" w:cs="宋体"/>
          <w:sz w:val="24"/>
          <w:szCs w:val="24"/>
        </w:rPr>
        <w:t xml:space="preserve"> </w:t>
      </w:r>
      <w:r>
        <w:rPr>
          <w:rFonts w:ascii="宋体" w:eastAsia="宋体" w:hAnsi="宋体" w:cs="宋体"/>
          <w:spacing w:val="-2"/>
          <w:sz w:val="24"/>
          <w:szCs w:val="24"/>
        </w:rPr>
        <w:t>求》中要求提供证明文件的，投</w:t>
      </w:r>
      <w:r>
        <w:rPr>
          <w:rFonts w:ascii="宋体" w:eastAsia="宋体" w:hAnsi="宋体" w:cs="宋体"/>
          <w:spacing w:val="-1"/>
          <w:sz w:val="24"/>
          <w:szCs w:val="24"/>
        </w:rPr>
        <w:t>标人应当按具体要求提供证明文件。</w:t>
      </w:r>
    </w:p>
    <w:p w14:paraId="6F3F883A" w14:textId="77777777" w:rsidR="008774E2" w:rsidRDefault="00C15F0F">
      <w:pPr>
        <w:spacing w:line="467" w:lineRule="exact"/>
        <w:ind w:left="382"/>
        <w:outlineLvl w:val="2"/>
        <w:rPr>
          <w:rFonts w:ascii="宋体" w:eastAsia="宋体" w:hAnsi="宋体" w:cs="宋体" w:hint="eastAsia"/>
          <w:sz w:val="24"/>
          <w:szCs w:val="24"/>
        </w:rPr>
      </w:pPr>
      <w:bookmarkStart w:id="70" w:name="_Toc2442"/>
      <w:r>
        <w:rPr>
          <w:rFonts w:eastAsia="Arial"/>
          <w:spacing w:val="6"/>
          <w:position w:val="17"/>
          <w:sz w:val="24"/>
          <w:szCs w:val="24"/>
        </w:rPr>
        <w:t>1</w:t>
      </w:r>
      <w:r>
        <w:rPr>
          <w:rFonts w:eastAsia="Arial"/>
          <w:spacing w:val="5"/>
          <w:position w:val="17"/>
          <w:sz w:val="24"/>
          <w:szCs w:val="24"/>
        </w:rPr>
        <w:t>0</w:t>
      </w:r>
      <w:r>
        <w:rPr>
          <w:rFonts w:eastAsia="Arial"/>
          <w:spacing w:val="3"/>
          <w:position w:val="17"/>
          <w:sz w:val="24"/>
          <w:szCs w:val="24"/>
        </w:rPr>
        <w:t xml:space="preserve">.5  </w:t>
      </w:r>
      <w:r>
        <w:rPr>
          <w:rFonts w:ascii="宋体" w:eastAsia="宋体" w:hAnsi="宋体" w:cs="宋体"/>
          <w:spacing w:val="3"/>
          <w:position w:val="17"/>
          <w:sz w:val="24"/>
          <w:szCs w:val="24"/>
        </w:rPr>
        <w:t>投标人认为应附的其他材料。</w:t>
      </w:r>
      <w:bookmarkEnd w:id="70"/>
    </w:p>
    <w:p w14:paraId="7359FFA5" w14:textId="77777777" w:rsidR="008774E2" w:rsidRDefault="00C15F0F">
      <w:pPr>
        <w:spacing w:before="1" w:line="218" w:lineRule="auto"/>
        <w:ind w:left="27"/>
        <w:outlineLvl w:val="1"/>
        <w:rPr>
          <w:rFonts w:ascii="宋体" w:eastAsia="宋体" w:hAnsi="宋体" w:cs="宋体" w:hint="eastAsia"/>
          <w:sz w:val="24"/>
          <w:szCs w:val="24"/>
        </w:rPr>
      </w:pPr>
      <w:bookmarkStart w:id="71" w:name="_Toc26719"/>
      <w:r>
        <w:rPr>
          <w:rFonts w:eastAsia="Arial"/>
          <w:spacing w:val="-1"/>
          <w:sz w:val="24"/>
          <w:szCs w:val="24"/>
        </w:rPr>
        <w:t>11</w:t>
      </w:r>
      <w:r>
        <w:rPr>
          <w:rFonts w:eastAsia="Arial"/>
          <w:sz w:val="24"/>
          <w:szCs w:val="24"/>
        </w:rPr>
        <w:t xml:space="preserve"> </w:t>
      </w:r>
      <w:r>
        <w:rPr>
          <w:rFonts w:ascii="宋体" w:eastAsia="宋体" w:hAnsi="宋体" w:cs="宋体"/>
          <w:sz w:val="24"/>
          <w:szCs w:val="24"/>
        </w:rPr>
        <w:t>投标报价</w:t>
      </w:r>
      <w:bookmarkEnd w:id="71"/>
    </w:p>
    <w:p w14:paraId="5EB15068" w14:textId="77777777" w:rsidR="008774E2" w:rsidRDefault="00C15F0F">
      <w:pPr>
        <w:spacing w:before="181" w:line="219" w:lineRule="auto"/>
        <w:ind w:left="382"/>
        <w:outlineLvl w:val="2"/>
        <w:rPr>
          <w:rFonts w:ascii="宋体" w:eastAsia="宋体" w:hAnsi="宋体" w:cs="宋体" w:hint="eastAsia"/>
          <w:sz w:val="24"/>
          <w:szCs w:val="24"/>
        </w:rPr>
      </w:pPr>
      <w:bookmarkStart w:id="72" w:name="_Toc18756"/>
      <w:r>
        <w:rPr>
          <w:rFonts w:eastAsia="Arial"/>
          <w:spacing w:val="6"/>
          <w:sz w:val="24"/>
          <w:szCs w:val="24"/>
        </w:rPr>
        <w:t>11.</w:t>
      </w:r>
      <w:r>
        <w:rPr>
          <w:rFonts w:eastAsia="Arial"/>
          <w:spacing w:val="3"/>
          <w:sz w:val="24"/>
          <w:szCs w:val="24"/>
        </w:rPr>
        <w:t xml:space="preserve">1  </w:t>
      </w:r>
      <w:r>
        <w:rPr>
          <w:rFonts w:ascii="宋体" w:eastAsia="宋体" w:hAnsi="宋体" w:cs="宋体" w:hint="eastAsia"/>
          <w:spacing w:val="3"/>
          <w:sz w:val="24"/>
          <w:szCs w:val="24"/>
        </w:rPr>
        <w:t>所有投标均以人民币为计价货币</w:t>
      </w:r>
      <w:r>
        <w:rPr>
          <w:rFonts w:ascii="宋体" w:eastAsia="宋体" w:hAnsi="宋体" w:cs="宋体"/>
          <w:spacing w:val="3"/>
          <w:sz w:val="24"/>
          <w:szCs w:val="24"/>
        </w:rPr>
        <w:t>。</w:t>
      </w:r>
      <w:bookmarkEnd w:id="72"/>
    </w:p>
    <w:p w14:paraId="53667C2C" w14:textId="77777777" w:rsidR="008774E2" w:rsidRDefault="00C15F0F">
      <w:pPr>
        <w:spacing w:before="183" w:line="219" w:lineRule="auto"/>
        <w:ind w:left="382"/>
        <w:rPr>
          <w:rFonts w:ascii="宋体" w:eastAsia="宋体" w:hAnsi="宋体" w:cs="宋体" w:hint="eastAsia"/>
          <w:sz w:val="24"/>
          <w:szCs w:val="24"/>
        </w:rPr>
      </w:pPr>
      <w:r>
        <w:rPr>
          <w:rFonts w:eastAsia="Arial"/>
          <w:spacing w:val="8"/>
          <w:sz w:val="24"/>
          <w:szCs w:val="24"/>
        </w:rPr>
        <w:t>11</w:t>
      </w:r>
      <w:r>
        <w:rPr>
          <w:rFonts w:eastAsia="Arial"/>
          <w:spacing w:val="7"/>
          <w:sz w:val="24"/>
          <w:szCs w:val="24"/>
        </w:rPr>
        <w:t>.</w:t>
      </w:r>
      <w:r>
        <w:rPr>
          <w:rFonts w:eastAsia="Arial"/>
          <w:spacing w:val="4"/>
          <w:sz w:val="24"/>
          <w:szCs w:val="24"/>
        </w:rPr>
        <w:t xml:space="preserve">2  </w:t>
      </w:r>
      <w:r>
        <w:rPr>
          <w:rFonts w:ascii="宋体" w:eastAsia="宋体" w:hAnsi="宋体" w:cs="宋体"/>
          <w:spacing w:val="4"/>
          <w:sz w:val="24"/>
          <w:szCs w:val="24"/>
        </w:rPr>
        <w:t>投标人的报价应包括为完成本项目所发生的一切费用和税费，采购人将不再</w:t>
      </w:r>
    </w:p>
    <w:p w14:paraId="1DB68E63" w14:textId="77777777" w:rsidR="008774E2" w:rsidRDefault="00C15F0F">
      <w:pPr>
        <w:spacing w:before="182" w:line="359" w:lineRule="auto"/>
        <w:ind w:left="1088" w:right="102" w:hanging="2"/>
        <w:rPr>
          <w:rFonts w:ascii="宋体" w:eastAsia="宋体" w:hAnsi="宋体" w:cs="宋体" w:hint="eastAsia"/>
          <w:sz w:val="24"/>
          <w:szCs w:val="24"/>
        </w:rPr>
      </w:pPr>
      <w:r>
        <w:rPr>
          <w:rFonts w:ascii="宋体" w:eastAsia="宋体" w:hAnsi="宋体" w:cs="宋体"/>
          <w:spacing w:val="-10"/>
          <w:sz w:val="24"/>
          <w:szCs w:val="24"/>
        </w:rPr>
        <w:t>支付</w:t>
      </w:r>
      <w:r>
        <w:rPr>
          <w:rFonts w:ascii="宋体" w:eastAsia="宋体" w:hAnsi="宋体" w:cs="宋体"/>
          <w:spacing w:val="-9"/>
          <w:sz w:val="24"/>
          <w:szCs w:val="24"/>
        </w:rPr>
        <w:t>报</w:t>
      </w:r>
      <w:r>
        <w:rPr>
          <w:rFonts w:ascii="宋体" w:eastAsia="宋体" w:hAnsi="宋体" w:cs="宋体"/>
          <w:spacing w:val="-5"/>
          <w:sz w:val="24"/>
          <w:szCs w:val="24"/>
        </w:rPr>
        <w:t>价以外的任何费用。投标人的报价应包括但不限于下列内容，《投标人</w:t>
      </w:r>
      <w:r>
        <w:rPr>
          <w:rFonts w:ascii="宋体" w:eastAsia="宋体" w:hAnsi="宋体" w:cs="宋体"/>
          <w:sz w:val="24"/>
          <w:szCs w:val="24"/>
        </w:rPr>
        <w:t xml:space="preserve"> </w:t>
      </w:r>
      <w:r>
        <w:rPr>
          <w:rFonts w:ascii="宋体" w:eastAsia="宋体" w:hAnsi="宋体" w:cs="宋体"/>
          <w:spacing w:val="-4"/>
          <w:sz w:val="24"/>
          <w:szCs w:val="24"/>
        </w:rPr>
        <w:t>须知资</w:t>
      </w:r>
      <w:r>
        <w:rPr>
          <w:rFonts w:ascii="宋体" w:eastAsia="宋体" w:hAnsi="宋体" w:cs="宋体"/>
          <w:spacing w:val="-3"/>
          <w:sz w:val="24"/>
          <w:szCs w:val="24"/>
        </w:rPr>
        <w:t>料</w:t>
      </w:r>
      <w:r>
        <w:rPr>
          <w:rFonts w:ascii="宋体" w:eastAsia="宋体" w:hAnsi="宋体" w:cs="宋体"/>
          <w:spacing w:val="-2"/>
          <w:sz w:val="24"/>
          <w:szCs w:val="24"/>
        </w:rPr>
        <w:t>表》中有特殊规定的，从其规定。</w:t>
      </w:r>
    </w:p>
    <w:p w14:paraId="7F811CBD" w14:textId="77777777" w:rsidR="008774E2" w:rsidRDefault="00C15F0F">
      <w:pPr>
        <w:spacing w:before="1" w:line="219" w:lineRule="auto"/>
        <w:ind w:left="1106"/>
        <w:rPr>
          <w:rFonts w:ascii="宋体" w:eastAsia="宋体" w:hAnsi="宋体" w:cs="宋体" w:hint="eastAsia"/>
          <w:sz w:val="24"/>
          <w:szCs w:val="24"/>
        </w:rPr>
      </w:pPr>
      <w:r>
        <w:rPr>
          <w:rFonts w:eastAsia="Arial"/>
          <w:spacing w:val="2"/>
          <w:sz w:val="24"/>
          <w:szCs w:val="24"/>
        </w:rPr>
        <w:t xml:space="preserve">11.2.1 </w:t>
      </w:r>
      <w:r>
        <w:rPr>
          <w:rFonts w:ascii="宋体" w:eastAsia="宋体" w:hAnsi="宋体" w:cs="宋体"/>
          <w:spacing w:val="2"/>
          <w:sz w:val="24"/>
          <w:szCs w:val="24"/>
        </w:rPr>
        <w:t>按照招标</w:t>
      </w:r>
      <w:r>
        <w:rPr>
          <w:rFonts w:ascii="宋体" w:eastAsia="宋体" w:hAnsi="宋体" w:cs="宋体"/>
          <w:spacing w:val="1"/>
          <w:sz w:val="24"/>
          <w:szCs w:val="24"/>
        </w:rPr>
        <w:t>文件要求完成本项目的全部相关费用。</w:t>
      </w:r>
    </w:p>
    <w:p w14:paraId="17388862" w14:textId="77777777" w:rsidR="008774E2" w:rsidRDefault="00C15F0F">
      <w:pPr>
        <w:spacing w:before="180" w:line="219" w:lineRule="auto"/>
        <w:ind w:left="382"/>
        <w:outlineLvl w:val="2"/>
        <w:rPr>
          <w:rFonts w:ascii="宋体" w:eastAsia="宋体" w:hAnsi="宋体" w:cs="宋体" w:hint="eastAsia"/>
          <w:sz w:val="24"/>
          <w:szCs w:val="24"/>
        </w:rPr>
      </w:pPr>
      <w:bookmarkStart w:id="73" w:name="_Toc3929"/>
      <w:r>
        <w:rPr>
          <w:rFonts w:eastAsia="Arial"/>
          <w:spacing w:val="8"/>
          <w:sz w:val="24"/>
          <w:szCs w:val="24"/>
        </w:rPr>
        <w:t>11</w:t>
      </w:r>
      <w:r>
        <w:rPr>
          <w:rFonts w:eastAsia="Arial"/>
          <w:spacing w:val="7"/>
          <w:sz w:val="24"/>
          <w:szCs w:val="24"/>
        </w:rPr>
        <w:t>.</w:t>
      </w:r>
      <w:r>
        <w:rPr>
          <w:rFonts w:eastAsia="Arial"/>
          <w:spacing w:val="4"/>
          <w:sz w:val="24"/>
          <w:szCs w:val="24"/>
        </w:rPr>
        <w:t xml:space="preserve">3  </w:t>
      </w:r>
      <w:r>
        <w:rPr>
          <w:rFonts w:ascii="宋体" w:eastAsia="宋体" w:hAnsi="宋体" w:cs="宋体"/>
          <w:spacing w:val="4"/>
          <w:sz w:val="24"/>
          <w:szCs w:val="24"/>
        </w:rPr>
        <w:t>采购人不得向供应商索要或者接受其给予的赠品、回扣或者与采购无关的其</w:t>
      </w:r>
      <w:bookmarkEnd w:id="73"/>
    </w:p>
    <w:p w14:paraId="6ED4C5AE" w14:textId="77777777" w:rsidR="008774E2" w:rsidRDefault="00C15F0F">
      <w:pPr>
        <w:spacing w:before="181" w:line="220" w:lineRule="auto"/>
        <w:ind w:left="1085"/>
        <w:rPr>
          <w:rFonts w:ascii="宋体" w:eastAsia="宋体" w:hAnsi="宋体" w:cs="宋体" w:hint="eastAsia"/>
          <w:sz w:val="24"/>
          <w:szCs w:val="24"/>
        </w:rPr>
      </w:pPr>
      <w:r>
        <w:rPr>
          <w:rFonts w:ascii="宋体" w:eastAsia="宋体" w:hAnsi="宋体" w:cs="宋体"/>
          <w:spacing w:val="-7"/>
          <w:sz w:val="24"/>
          <w:szCs w:val="24"/>
        </w:rPr>
        <w:t>他</w:t>
      </w:r>
      <w:r>
        <w:rPr>
          <w:rFonts w:ascii="宋体" w:eastAsia="宋体" w:hAnsi="宋体" w:cs="宋体"/>
          <w:spacing w:val="-5"/>
          <w:sz w:val="24"/>
          <w:szCs w:val="24"/>
        </w:rPr>
        <w:t>商品、服务。</w:t>
      </w:r>
    </w:p>
    <w:p w14:paraId="73B0993F" w14:textId="77777777" w:rsidR="008774E2" w:rsidRDefault="00C15F0F">
      <w:pPr>
        <w:spacing w:before="181" w:line="219" w:lineRule="auto"/>
        <w:ind w:left="387"/>
        <w:rPr>
          <w:rFonts w:ascii="宋体" w:eastAsia="宋体" w:hAnsi="宋体" w:cs="宋体" w:hint="eastAsia"/>
          <w:sz w:val="24"/>
          <w:szCs w:val="24"/>
        </w:rPr>
      </w:pPr>
      <w:r>
        <w:rPr>
          <w:rFonts w:eastAsia="Arial"/>
          <w:spacing w:val="6"/>
          <w:sz w:val="24"/>
          <w:szCs w:val="24"/>
        </w:rPr>
        <w:t>11</w:t>
      </w:r>
      <w:r>
        <w:rPr>
          <w:rFonts w:eastAsia="Arial"/>
          <w:spacing w:val="4"/>
          <w:sz w:val="24"/>
          <w:szCs w:val="24"/>
        </w:rPr>
        <w:t>.</w:t>
      </w:r>
      <w:r>
        <w:rPr>
          <w:rFonts w:eastAsia="Arial"/>
          <w:spacing w:val="3"/>
          <w:sz w:val="24"/>
          <w:szCs w:val="24"/>
        </w:rPr>
        <w:t xml:space="preserve">4   </w:t>
      </w:r>
      <w:r>
        <w:rPr>
          <w:rFonts w:ascii="宋体" w:eastAsia="宋体" w:hAnsi="宋体" w:cs="宋体"/>
          <w:spacing w:val="3"/>
          <w:sz w:val="24"/>
          <w:szCs w:val="24"/>
        </w:rPr>
        <w:t>投标人不能提供任何有选择性或可调整的报价(招标文件另有规定的除外)，</w:t>
      </w:r>
    </w:p>
    <w:p w14:paraId="58F3FB99" w14:textId="77777777" w:rsidR="008774E2" w:rsidRDefault="00C15F0F">
      <w:pPr>
        <w:spacing w:before="184" w:line="221" w:lineRule="auto"/>
        <w:ind w:left="1097"/>
        <w:rPr>
          <w:rFonts w:ascii="宋体" w:eastAsia="宋体" w:hAnsi="宋体" w:cs="宋体" w:hint="eastAsia"/>
          <w:sz w:val="24"/>
          <w:szCs w:val="24"/>
        </w:rPr>
      </w:pPr>
      <w:r>
        <w:rPr>
          <w:rFonts w:ascii="宋体" w:eastAsia="宋体" w:hAnsi="宋体" w:cs="宋体"/>
          <w:spacing w:val="-2"/>
          <w:sz w:val="24"/>
          <w:szCs w:val="24"/>
        </w:rPr>
        <w:t>否则其</w:t>
      </w:r>
      <w:r>
        <w:rPr>
          <w:rFonts w:ascii="宋体" w:eastAsia="宋体" w:hAnsi="宋体" w:cs="宋体"/>
          <w:spacing w:val="-2"/>
          <w:sz w:val="24"/>
          <w:szCs w:val="24"/>
          <w14:textOutline w14:w="1536" w14:cap="flat" w14:cmpd="sng" w14:algn="ctr">
            <w14:solidFill>
              <w14:srgbClr w14:val="000000"/>
            </w14:solidFill>
            <w14:prstDash w14:val="solid"/>
            <w14:miter w14:lim="0"/>
          </w14:textOutline>
        </w:rPr>
        <w:t>投标无效</w:t>
      </w:r>
      <w:r>
        <w:rPr>
          <w:rFonts w:ascii="宋体" w:eastAsia="宋体" w:hAnsi="宋体" w:cs="宋体"/>
          <w:spacing w:val="-1"/>
          <w:sz w:val="24"/>
          <w:szCs w:val="24"/>
        </w:rPr>
        <w:t>。</w:t>
      </w:r>
    </w:p>
    <w:p w14:paraId="23080436" w14:textId="77777777" w:rsidR="008774E2" w:rsidRDefault="00C15F0F">
      <w:pPr>
        <w:spacing w:before="178" w:line="221" w:lineRule="auto"/>
        <w:ind w:left="27"/>
        <w:outlineLvl w:val="1"/>
        <w:rPr>
          <w:rFonts w:ascii="宋体" w:eastAsia="宋体" w:hAnsi="宋体" w:cs="宋体" w:hint="eastAsia"/>
          <w:sz w:val="24"/>
          <w:szCs w:val="24"/>
        </w:rPr>
      </w:pPr>
      <w:bookmarkStart w:id="74" w:name="_Toc8185"/>
      <w:r>
        <w:rPr>
          <w:rFonts w:eastAsia="Arial"/>
          <w:spacing w:val="-1"/>
          <w:sz w:val="24"/>
          <w:szCs w:val="24"/>
        </w:rPr>
        <w:t xml:space="preserve">12 </w:t>
      </w:r>
      <w:r>
        <w:rPr>
          <w:rFonts w:ascii="宋体" w:eastAsia="宋体" w:hAnsi="宋体" w:cs="宋体"/>
          <w:sz w:val="24"/>
          <w:szCs w:val="24"/>
        </w:rPr>
        <w:t>投标保证金</w:t>
      </w:r>
      <w:bookmarkEnd w:id="74"/>
    </w:p>
    <w:p w14:paraId="0596471D" w14:textId="77777777" w:rsidR="008774E2" w:rsidRDefault="00C15F0F">
      <w:pPr>
        <w:spacing w:before="181" w:line="359" w:lineRule="auto"/>
        <w:ind w:leftChars="150" w:left="920" w:right="6" w:hangingChars="250" w:hanging="605"/>
        <w:rPr>
          <w:rFonts w:ascii="宋体" w:eastAsia="宋体" w:hAnsi="宋体" w:cs="宋体" w:hint="eastAsia"/>
          <w:sz w:val="24"/>
          <w:szCs w:val="24"/>
        </w:rPr>
      </w:pPr>
      <w:r>
        <w:rPr>
          <w:rFonts w:eastAsia="Arial"/>
          <w:spacing w:val="2"/>
          <w:sz w:val="24"/>
          <w:szCs w:val="24"/>
        </w:rPr>
        <w:t xml:space="preserve">12.1  </w:t>
      </w:r>
      <w:r>
        <w:rPr>
          <w:rFonts w:ascii="宋体" w:eastAsia="宋体" w:hAnsi="宋体" w:cs="宋体" w:hint="eastAsia"/>
          <w:spacing w:val="2"/>
          <w:sz w:val="24"/>
          <w:szCs w:val="24"/>
        </w:rPr>
        <w:t>投标人应按《投标人须知资料表》中规定的金额及要求交纳投标保证金。投标人自愿超额缴纳投标保证金的，投标文件不做无效处理。</w:t>
      </w:r>
      <w:r>
        <w:rPr>
          <w:rFonts w:ascii="宋体" w:eastAsia="宋体" w:hAnsi="宋体" w:cs="宋体"/>
          <w:sz w:val="24"/>
          <w:szCs w:val="24"/>
        </w:rPr>
        <w:t xml:space="preserve">   </w:t>
      </w:r>
    </w:p>
    <w:p w14:paraId="7132DF8D" w14:textId="77777777" w:rsidR="008774E2" w:rsidRDefault="00C15F0F">
      <w:pPr>
        <w:spacing w:before="181" w:line="359" w:lineRule="auto"/>
        <w:ind w:left="382" w:right="6"/>
        <w:rPr>
          <w:rFonts w:ascii="宋体" w:eastAsia="宋体" w:hAnsi="宋体" w:cs="宋体" w:hint="eastAsia"/>
          <w:sz w:val="24"/>
          <w:szCs w:val="24"/>
        </w:rPr>
      </w:pPr>
      <w:r>
        <w:rPr>
          <w:rFonts w:eastAsia="Arial"/>
          <w:spacing w:val="-4"/>
          <w:sz w:val="24"/>
          <w:szCs w:val="24"/>
        </w:rPr>
        <w:t xml:space="preserve">12.2  </w:t>
      </w:r>
      <w:r>
        <w:rPr>
          <w:rFonts w:ascii="宋体" w:eastAsia="宋体" w:hAnsi="宋体" w:cs="宋体"/>
          <w:spacing w:val="-4"/>
          <w:sz w:val="24"/>
          <w:szCs w:val="24"/>
        </w:rPr>
        <w:t>交纳投标保</w:t>
      </w:r>
      <w:r>
        <w:rPr>
          <w:rFonts w:ascii="宋体" w:eastAsia="宋体" w:hAnsi="宋体" w:cs="宋体"/>
          <w:spacing w:val="-3"/>
          <w:sz w:val="24"/>
          <w:szCs w:val="24"/>
        </w:rPr>
        <w:t>证</w:t>
      </w:r>
      <w:r>
        <w:rPr>
          <w:rFonts w:ascii="宋体" w:eastAsia="宋体" w:hAnsi="宋体" w:cs="宋体"/>
          <w:spacing w:val="-2"/>
          <w:sz w:val="24"/>
          <w:szCs w:val="24"/>
        </w:rPr>
        <w:t>金可采用的形式: 政府采购法律法规接受的支票、汇票、本票、</w:t>
      </w:r>
    </w:p>
    <w:p w14:paraId="47B71105" w14:textId="77777777" w:rsidR="008774E2" w:rsidRDefault="00C15F0F">
      <w:pPr>
        <w:spacing w:before="1" w:line="219" w:lineRule="auto"/>
        <w:ind w:left="1103"/>
        <w:rPr>
          <w:rFonts w:ascii="宋体" w:eastAsia="宋体" w:hAnsi="宋体" w:cs="宋体" w:hint="eastAsia"/>
          <w:sz w:val="24"/>
          <w:szCs w:val="24"/>
        </w:rPr>
      </w:pPr>
      <w:r>
        <w:rPr>
          <w:rFonts w:ascii="宋体" w:eastAsia="宋体" w:hAnsi="宋体" w:cs="宋体"/>
          <w:spacing w:val="-4"/>
          <w:sz w:val="24"/>
          <w:szCs w:val="24"/>
        </w:rPr>
        <w:t>网</w:t>
      </w:r>
      <w:r>
        <w:rPr>
          <w:rFonts w:ascii="宋体" w:eastAsia="宋体" w:hAnsi="宋体" w:cs="宋体"/>
          <w:spacing w:val="-2"/>
          <w:sz w:val="24"/>
          <w:szCs w:val="24"/>
        </w:rPr>
        <w:t>上银行支付或者金融机构、担保机构出具的保函等非现金形式。</w:t>
      </w:r>
    </w:p>
    <w:p w14:paraId="5514BCC4" w14:textId="77777777" w:rsidR="008774E2" w:rsidRDefault="00C15F0F">
      <w:pPr>
        <w:spacing w:before="177" w:line="363" w:lineRule="auto"/>
        <w:ind w:left="1086" w:right="94" w:hanging="704"/>
        <w:rPr>
          <w:rFonts w:ascii="宋体" w:eastAsia="宋体" w:hAnsi="宋体" w:cs="宋体" w:hint="eastAsia"/>
          <w:sz w:val="24"/>
          <w:szCs w:val="24"/>
        </w:rPr>
      </w:pPr>
      <w:r>
        <w:rPr>
          <w:rFonts w:eastAsia="Arial"/>
          <w:spacing w:val="14"/>
          <w:sz w:val="24"/>
          <w:szCs w:val="24"/>
        </w:rPr>
        <w:t>1</w:t>
      </w:r>
      <w:r>
        <w:rPr>
          <w:rFonts w:eastAsia="Arial"/>
          <w:spacing w:val="7"/>
          <w:sz w:val="24"/>
          <w:szCs w:val="24"/>
        </w:rPr>
        <w:t xml:space="preserve">2.3  </w:t>
      </w:r>
      <w:r>
        <w:rPr>
          <w:rFonts w:ascii="宋体" w:eastAsia="宋体" w:hAnsi="宋体" w:cs="宋体"/>
          <w:spacing w:val="7"/>
          <w:sz w:val="24"/>
          <w:szCs w:val="24"/>
        </w:rPr>
        <w:t>投标保证金到账(保函提交) 截止时间同投标截止时间。以支票、汇票、本</w:t>
      </w:r>
      <w:r>
        <w:rPr>
          <w:rFonts w:ascii="宋体" w:eastAsia="宋体" w:hAnsi="宋体" w:cs="宋体"/>
          <w:sz w:val="24"/>
          <w:szCs w:val="24"/>
        </w:rPr>
        <w:t xml:space="preserve"> </w:t>
      </w:r>
      <w:r>
        <w:rPr>
          <w:rFonts w:ascii="宋体" w:eastAsia="宋体" w:hAnsi="宋体" w:cs="宋体"/>
          <w:spacing w:val="2"/>
          <w:sz w:val="24"/>
          <w:szCs w:val="24"/>
        </w:rPr>
        <w:t>票、网上银行支付等形式提交投标保证金的，应在投标截止时间前到账</w:t>
      </w:r>
      <w:r>
        <w:rPr>
          <w:rFonts w:ascii="宋体" w:eastAsia="宋体" w:hAnsi="宋体" w:cs="宋体"/>
          <w:spacing w:val="1"/>
          <w:sz w:val="24"/>
          <w:szCs w:val="24"/>
        </w:rPr>
        <w:t>；</w:t>
      </w:r>
      <w:r>
        <w:rPr>
          <w:rFonts w:ascii="宋体" w:eastAsia="宋体" w:hAnsi="宋体" w:cs="宋体"/>
          <w:sz w:val="24"/>
          <w:szCs w:val="24"/>
        </w:rPr>
        <w:t xml:space="preserve">以 </w:t>
      </w:r>
      <w:r>
        <w:rPr>
          <w:rFonts w:ascii="宋体" w:eastAsia="宋体" w:hAnsi="宋体" w:cs="宋体"/>
          <w:spacing w:val="2"/>
          <w:sz w:val="24"/>
          <w:szCs w:val="24"/>
        </w:rPr>
        <w:t>金融机构、担保机构出具的保函等形式提交投标保证金的，应在投标截</w:t>
      </w:r>
      <w:r>
        <w:rPr>
          <w:rFonts w:ascii="宋体" w:eastAsia="宋体" w:hAnsi="宋体" w:cs="宋体"/>
          <w:spacing w:val="1"/>
          <w:sz w:val="24"/>
          <w:szCs w:val="24"/>
        </w:rPr>
        <w:t>止</w:t>
      </w:r>
      <w:r>
        <w:rPr>
          <w:rFonts w:ascii="宋体" w:eastAsia="宋体" w:hAnsi="宋体" w:cs="宋体"/>
          <w:sz w:val="24"/>
          <w:szCs w:val="24"/>
        </w:rPr>
        <w:t xml:space="preserve">时 </w:t>
      </w:r>
      <w:r>
        <w:rPr>
          <w:rFonts w:ascii="宋体" w:eastAsia="宋体" w:hAnsi="宋体" w:cs="宋体"/>
          <w:spacing w:val="2"/>
          <w:sz w:val="24"/>
          <w:szCs w:val="24"/>
        </w:rPr>
        <w:t>间前将原件提交至采购代理机构。由于到账时间晚于投标截止时间的，</w:t>
      </w:r>
      <w:r>
        <w:rPr>
          <w:rFonts w:ascii="宋体" w:eastAsia="宋体" w:hAnsi="宋体" w:cs="宋体"/>
          <w:spacing w:val="1"/>
          <w:sz w:val="24"/>
          <w:szCs w:val="24"/>
        </w:rPr>
        <w:t>或</w:t>
      </w:r>
      <w:r>
        <w:rPr>
          <w:rFonts w:ascii="宋体" w:eastAsia="宋体" w:hAnsi="宋体" w:cs="宋体"/>
          <w:sz w:val="24"/>
          <w:szCs w:val="24"/>
        </w:rPr>
        <w:t xml:space="preserve">者 </w:t>
      </w:r>
      <w:r>
        <w:rPr>
          <w:rFonts w:ascii="宋体" w:eastAsia="宋体" w:hAnsi="宋体" w:cs="宋体"/>
          <w:spacing w:val="-1"/>
          <w:sz w:val="24"/>
          <w:szCs w:val="24"/>
        </w:rPr>
        <w:t>票据错误、印鉴不清</w:t>
      </w:r>
      <w:r>
        <w:rPr>
          <w:rFonts w:ascii="宋体" w:eastAsia="宋体" w:hAnsi="宋体" w:cs="宋体"/>
          <w:sz w:val="24"/>
          <w:szCs w:val="24"/>
        </w:rPr>
        <w:t>等原因导致不能到账的，其</w:t>
      </w:r>
      <w:r>
        <w:rPr>
          <w:rFonts w:ascii="宋体" w:eastAsia="宋体" w:hAnsi="宋体" w:cs="宋体"/>
          <w:sz w:val="24"/>
          <w:szCs w:val="24"/>
          <w14:textOutline w14:w="1536" w14:cap="flat" w14:cmpd="sng" w14:algn="ctr">
            <w14:solidFill>
              <w14:srgbClr w14:val="000000"/>
            </w14:solidFill>
            <w14:prstDash w14:val="solid"/>
            <w14:miter w14:lim="0"/>
          </w14:textOutline>
        </w:rPr>
        <w:t>投标无效</w:t>
      </w:r>
      <w:r>
        <w:rPr>
          <w:rFonts w:ascii="宋体" w:eastAsia="宋体" w:hAnsi="宋体" w:cs="宋体"/>
          <w:sz w:val="24"/>
          <w:szCs w:val="24"/>
        </w:rPr>
        <w:t>。</w:t>
      </w:r>
    </w:p>
    <w:p w14:paraId="179A7DC7" w14:textId="77777777" w:rsidR="008774E2" w:rsidRDefault="00C15F0F">
      <w:pPr>
        <w:spacing w:before="177" w:line="363" w:lineRule="auto"/>
        <w:ind w:left="993" w:right="94" w:hanging="611"/>
        <w:rPr>
          <w:rFonts w:ascii="宋体" w:eastAsia="宋体" w:hAnsi="宋体" w:cs="宋体" w:hint="eastAsia"/>
          <w:sz w:val="24"/>
          <w:szCs w:val="24"/>
        </w:rPr>
      </w:pPr>
      <w:r>
        <w:rPr>
          <w:rFonts w:eastAsia="Arial" w:hint="eastAsia"/>
          <w:spacing w:val="7"/>
          <w:sz w:val="24"/>
          <w:szCs w:val="24"/>
        </w:rPr>
        <w:t>12.4</w:t>
      </w:r>
      <w:r>
        <w:rPr>
          <w:rFonts w:ascii="宋体" w:eastAsia="宋体" w:hAnsi="宋体" w:cs="宋体" w:hint="eastAsia"/>
          <w:sz w:val="24"/>
          <w:szCs w:val="24"/>
        </w:rPr>
        <w:t xml:space="preserve"> 投标人除需在投标文件中提供“投标保证金凭证/交款单据电子件”，还需在投标截止时间前，通过电子交易平台上传“投标保证金凭证/交款单据电子件”。</w:t>
      </w:r>
    </w:p>
    <w:p w14:paraId="1CD7F537" w14:textId="77777777" w:rsidR="008774E2" w:rsidRDefault="008774E2">
      <w:pPr>
        <w:sectPr w:rsidR="008774E2">
          <w:headerReference w:type="default" r:id="rId24"/>
          <w:footerReference w:type="default" r:id="rId25"/>
          <w:pgSz w:w="11907" w:h="16840"/>
          <w:pgMar w:top="1117" w:right="1040" w:bottom="1057" w:left="1700" w:header="878" w:footer="886" w:gutter="0"/>
          <w:cols w:space="720"/>
        </w:sectPr>
      </w:pPr>
    </w:p>
    <w:p w14:paraId="23E7021E" w14:textId="77777777" w:rsidR="008774E2" w:rsidRDefault="00C15F0F">
      <w:pPr>
        <w:spacing w:before="78" w:line="221" w:lineRule="auto"/>
        <w:ind w:left="382"/>
        <w:outlineLvl w:val="2"/>
        <w:rPr>
          <w:rFonts w:ascii="宋体" w:eastAsia="宋体" w:hAnsi="宋体" w:cs="宋体" w:hint="eastAsia"/>
          <w:sz w:val="24"/>
          <w:szCs w:val="24"/>
        </w:rPr>
      </w:pPr>
      <w:bookmarkStart w:id="75" w:name="_Toc11755"/>
      <w:r>
        <w:rPr>
          <w:rFonts w:eastAsia="Arial"/>
          <w:spacing w:val="3"/>
          <w:sz w:val="24"/>
          <w:szCs w:val="24"/>
        </w:rPr>
        <w:lastRenderedPageBreak/>
        <w:t xml:space="preserve">12.5  </w:t>
      </w:r>
      <w:r>
        <w:rPr>
          <w:rFonts w:ascii="宋体" w:eastAsia="宋体" w:hAnsi="宋体" w:cs="宋体"/>
          <w:spacing w:val="3"/>
          <w:sz w:val="24"/>
          <w:szCs w:val="24"/>
        </w:rPr>
        <w:t>投标保证金有效期同投标有效期</w:t>
      </w:r>
      <w:r>
        <w:rPr>
          <w:rFonts w:ascii="宋体" w:eastAsia="宋体" w:hAnsi="宋体" w:cs="宋体"/>
          <w:spacing w:val="2"/>
          <w:sz w:val="24"/>
          <w:szCs w:val="24"/>
        </w:rPr>
        <w:t>。</w:t>
      </w:r>
      <w:bookmarkEnd w:id="75"/>
    </w:p>
    <w:p w14:paraId="70490925" w14:textId="77777777" w:rsidR="008774E2" w:rsidRDefault="00C15F0F">
      <w:pPr>
        <w:spacing w:before="178" w:line="221" w:lineRule="auto"/>
        <w:ind w:left="382"/>
        <w:rPr>
          <w:rFonts w:ascii="宋体" w:eastAsia="宋体" w:hAnsi="宋体" w:cs="宋体" w:hint="eastAsia"/>
          <w:sz w:val="24"/>
          <w:szCs w:val="24"/>
        </w:rPr>
      </w:pPr>
      <w:r>
        <w:rPr>
          <w:rFonts w:eastAsia="Arial"/>
          <w:spacing w:val="8"/>
          <w:sz w:val="24"/>
          <w:szCs w:val="24"/>
        </w:rPr>
        <w:t>12</w:t>
      </w:r>
      <w:r>
        <w:rPr>
          <w:rFonts w:eastAsia="Arial"/>
          <w:spacing w:val="5"/>
          <w:sz w:val="24"/>
          <w:szCs w:val="24"/>
        </w:rPr>
        <w:t>.</w:t>
      </w:r>
      <w:r>
        <w:rPr>
          <w:rFonts w:eastAsia="Arial"/>
          <w:spacing w:val="4"/>
          <w:sz w:val="24"/>
          <w:szCs w:val="24"/>
        </w:rPr>
        <w:t xml:space="preserve">6  </w:t>
      </w:r>
      <w:r>
        <w:rPr>
          <w:rFonts w:ascii="宋体" w:eastAsia="宋体" w:hAnsi="宋体" w:cs="宋体"/>
          <w:spacing w:val="4"/>
          <w:sz w:val="24"/>
          <w:szCs w:val="24"/>
        </w:rPr>
        <w:t>投标人为联合体的，可以由联合体中的一方或者多方共同交纳投标保证金，</w:t>
      </w:r>
    </w:p>
    <w:p w14:paraId="3CF0BEE3" w14:textId="77777777" w:rsidR="008774E2" w:rsidRDefault="00C15F0F">
      <w:pPr>
        <w:spacing w:before="181" w:line="220" w:lineRule="auto"/>
        <w:ind w:left="1086"/>
        <w:rPr>
          <w:rFonts w:ascii="宋体" w:eastAsia="宋体" w:hAnsi="宋体" w:cs="宋体" w:hint="eastAsia"/>
          <w:sz w:val="24"/>
          <w:szCs w:val="24"/>
        </w:rPr>
      </w:pPr>
      <w:r>
        <w:rPr>
          <w:rFonts w:ascii="宋体" w:eastAsia="宋体" w:hAnsi="宋体" w:cs="宋体"/>
          <w:spacing w:val="-2"/>
          <w:sz w:val="24"/>
          <w:szCs w:val="24"/>
        </w:rPr>
        <w:t>其交纳的投标保证金对联合体各方均具有约束力</w:t>
      </w:r>
      <w:r>
        <w:rPr>
          <w:rFonts w:ascii="宋体" w:eastAsia="宋体" w:hAnsi="宋体" w:cs="宋体"/>
          <w:sz w:val="24"/>
          <w:szCs w:val="24"/>
        </w:rPr>
        <w:t>。</w:t>
      </w:r>
    </w:p>
    <w:p w14:paraId="7AD7DA69" w14:textId="77777777" w:rsidR="008774E2" w:rsidRDefault="00C15F0F">
      <w:pPr>
        <w:spacing w:before="182" w:line="219" w:lineRule="auto"/>
        <w:ind w:left="382"/>
        <w:outlineLvl w:val="2"/>
        <w:rPr>
          <w:rFonts w:ascii="宋体" w:eastAsia="宋体" w:hAnsi="宋体" w:cs="宋体" w:hint="eastAsia"/>
          <w:sz w:val="24"/>
          <w:szCs w:val="24"/>
        </w:rPr>
      </w:pPr>
      <w:bookmarkStart w:id="76" w:name="_Toc19280"/>
      <w:r>
        <w:rPr>
          <w:rFonts w:eastAsia="Arial"/>
          <w:spacing w:val="8"/>
          <w:sz w:val="24"/>
          <w:szCs w:val="24"/>
        </w:rPr>
        <w:t>12.</w:t>
      </w:r>
      <w:r>
        <w:rPr>
          <w:rFonts w:eastAsia="Arial"/>
          <w:spacing w:val="6"/>
          <w:sz w:val="24"/>
          <w:szCs w:val="24"/>
        </w:rPr>
        <w:t>7</w:t>
      </w:r>
      <w:r>
        <w:rPr>
          <w:rFonts w:eastAsia="Arial"/>
          <w:spacing w:val="4"/>
          <w:sz w:val="24"/>
          <w:szCs w:val="24"/>
        </w:rPr>
        <w:t xml:space="preserve">  </w:t>
      </w:r>
      <w:r>
        <w:rPr>
          <w:rFonts w:ascii="宋体" w:eastAsia="宋体" w:hAnsi="宋体" w:cs="宋体"/>
          <w:spacing w:val="4"/>
          <w:sz w:val="24"/>
          <w:szCs w:val="24"/>
        </w:rPr>
        <w:t>采购人、采购代理机构将及时退还投标人的投标保证金，采用银行保函、担</w:t>
      </w:r>
      <w:bookmarkEnd w:id="76"/>
    </w:p>
    <w:p w14:paraId="45E2E714" w14:textId="77777777" w:rsidR="008774E2" w:rsidRDefault="00C15F0F">
      <w:pPr>
        <w:spacing w:before="180" w:line="359" w:lineRule="auto"/>
        <w:ind w:left="1084" w:right="5" w:firstLine="1"/>
        <w:rPr>
          <w:rFonts w:ascii="宋体" w:eastAsia="宋体" w:hAnsi="宋体" w:cs="宋体" w:hint="eastAsia"/>
          <w:sz w:val="24"/>
          <w:szCs w:val="24"/>
        </w:rPr>
      </w:pPr>
      <w:r>
        <w:rPr>
          <w:rFonts w:ascii="宋体" w:eastAsia="宋体" w:hAnsi="宋体" w:cs="宋体"/>
          <w:spacing w:val="2"/>
          <w:sz w:val="24"/>
          <w:szCs w:val="24"/>
        </w:rPr>
        <w:t>保机构担保函等形式递交的投标保证金，经投标人同意后采购人、采购代</w:t>
      </w:r>
      <w:r>
        <w:rPr>
          <w:rFonts w:ascii="宋体" w:eastAsia="宋体" w:hAnsi="宋体" w:cs="宋体"/>
          <w:sz w:val="24"/>
          <w:szCs w:val="24"/>
        </w:rPr>
        <w:t xml:space="preserve">理 </w:t>
      </w:r>
      <w:r>
        <w:rPr>
          <w:rFonts w:ascii="宋体" w:eastAsia="宋体" w:hAnsi="宋体" w:cs="宋体"/>
          <w:spacing w:val="-4"/>
          <w:sz w:val="24"/>
          <w:szCs w:val="24"/>
        </w:rPr>
        <w:t>机</w:t>
      </w:r>
      <w:r>
        <w:rPr>
          <w:rFonts w:ascii="宋体" w:eastAsia="宋体" w:hAnsi="宋体" w:cs="宋体"/>
          <w:spacing w:val="-2"/>
          <w:sz w:val="24"/>
          <w:szCs w:val="24"/>
        </w:rPr>
        <w:t>构可以不再退还，但因投标人自身原因导致无法及时退还的除外:</w:t>
      </w:r>
    </w:p>
    <w:p w14:paraId="2CC7CAB3" w14:textId="77777777" w:rsidR="008774E2" w:rsidRDefault="00C15F0F">
      <w:pPr>
        <w:spacing w:line="219" w:lineRule="auto"/>
        <w:jc w:val="right"/>
        <w:rPr>
          <w:rFonts w:ascii="宋体" w:eastAsia="宋体" w:hAnsi="宋体" w:cs="宋体" w:hint="eastAsia"/>
          <w:sz w:val="24"/>
          <w:szCs w:val="24"/>
        </w:rPr>
      </w:pPr>
      <w:r>
        <w:rPr>
          <w:rFonts w:eastAsia="Arial"/>
          <w:spacing w:val="-4"/>
          <w:sz w:val="24"/>
          <w:szCs w:val="24"/>
        </w:rPr>
        <w:t xml:space="preserve">12.7.1  </w:t>
      </w:r>
      <w:r>
        <w:rPr>
          <w:rFonts w:ascii="宋体" w:eastAsia="宋体" w:hAnsi="宋体" w:cs="宋体"/>
          <w:spacing w:val="-4"/>
          <w:sz w:val="24"/>
          <w:szCs w:val="24"/>
        </w:rPr>
        <w:t>投标人在投标截止时间前撤回已提交的投标文件的，自收到投标人</w:t>
      </w:r>
      <w:r>
        <w:rPr>
          <w:rFonts w:ascii="宋体" w:eastAsia="宋体" w:hAnsi="宋体" w:cs="宋体"/>
          <w:spacing w:val="-3"/>
          <w:sz w:val="24"/>
          <w:szCs w:val="24"/>
        </w:rPr>
        <w:t>书</w:t>
      </w:r>
    </w:p>
    <w:p w14:paraId="07B8061B" w14:textId="77777777" w:rsidR="008774E2" w:rsidRDefault="00C15F0F">
      <w:pPr>
        <w:spacing w:before="182" w:line="220" w:lineRule="auto"/>
        <w:ind w:left="1990"/>
        <w:rPr>
          <w:rFonts w:ascii="宋体" w:eastAsia="宋体" w:hAnsi="宋体" w:cs="宋体" w:hint="eastAsia"/>
          <w:sz w:val="24"/>
          <w:szCs w:val="24"/>
        </w:rPr>
      </w:pPr>
      <w:r>
        <w:rPr>
          <w:rFonts w:ascii="宋体" w:eastAsia="宋体" w:hAnsi="宋体" w:cs="宋体"/>
          <w:spacing w:val="-4"/>
          <w:sz w:val="24"/>
          <w:szCs w:val="24"/>
        </w:rPr>
        <w:t xml:space="preserve">面撤回通知之日起 </w:t>
      </w:r>
      <w:r>
        <w:rPr>
          <w:rFonts w:eastAsia="Arial"/>
          <w:spacing w:val="-4"/>
          <w:sz w:val="24"/>
          <w:szCs w:val="24"/>
        </w:rPr>
        <w:t xml:space="preserve">5 </w:t>
      </w:r>
      <w:proofErr w:type="gramStart"/>
      <w:r>
        <w:rPr>
          <w:rFonts w:ascii="宋体" w:eastAsia="宋体" w:hAnsi="宋体" w:cs="宋体"/>
          <w:spacing w:val="-4"/>
          <w:sz w:val="24"/>
          <w:szCs w:val="24"/>
        </w:rPr>
        <w:t>个</w:t>
      </w:r>
      <w:proofErr w:type="gramEnd"/>
      <w:r>
        <w:rPr>
          <w:rFonts w:ascii="宋体" w:eastAsia="宋体" w:hAnsi="宋体" w:cs="宋体"/>
          <w:spacing w:val="-4"/>
          <w:sz w:val="24"/>
          <w:szCs w:val="24"/>
        </w:rPr>
        <w:t>工作日内退还已收取的投标保证金</w:t>
      </w:r>
      <w:r>
        <w:rPr>
          <w:rFonts w:ascii="宋体" w:eastAsia="宋体" w:hAnsi="宋体" w:cs="宋体"/>
          <w:spacing w:val="-3"/>
          <w:sz w:val="24"/>
          <w:szCs w:val="24"/>
        </w:rPr>
        <w:t>；</w:t>
      </w:r>
    </w:p>
    <w:p w14:paraId="39CEDB74" w14:textId="77777777" w:rsidR="008774E2" w:rsidRDefault="00C15F0F">
      <w:pPr>
        <w:spacing w:before="180" w:line="219" w:lineRule="auto"/>
        <w:ind w:right="5"/>
        <w:jc w:val="right"/>
        <w:rPr>
          <w:rFonts w:ascii="宋体" w:eastAsia="宋体" w:hAnsi="宋体" w:cs="宋体" w:hint="eastAsia"/>
          <w:sz w:val="24"/>
          <w:szCs w:val="24"/>
        </w:rPr>
      </w:pPr>
      <w:r>
        <w:rPr>
          <w:rFonts w:eastAsia="Arial"/>
          <w:spacing w:val="1"/>
          <w:sz w:val="24"/>
          <w:szCs w:val="24"/>
        </w:rPr>
        <w:t>12</w:t>
      </w:r>
      <w:r>
        <w:rPr>
          <w:rFonts w:eastAsia="Arial"/>
          <w:sz w:val="24"/>
          <w:szCs w:val="24"/>
        </w:rPr>
        <w:t xml:space="preserve">.7.2  </w:t>
      </w:r>
      <w:r>
        <w:rPr>
          <w:rFonts w:ascii="宋体" w:eastAsia="宋体" w:hAnsi="宋体" w:cs="宋体"/>
          <w:sz w:val="24"/>
          <w:szCs w:val="24"/>
        </w:rPr>
        <w:t xml:space="preserve">中标人的投标保证金，自采购合同签订之日起 </w:t>
      </w:r>
      <w:r>
        <w:rPr>
          <w:rFonts w:eastAsia="Arial"/>
          <w:sz w:val="24"/>
          <w:szCs w:val="24"/>
        </w:rPr>
        <w:t xml:space="preserve">5 </w:t>
      </w:r>
      <w:proofErr w:type="gramStart"/>
      <w:r>
        <w:rPr>
          <w:rFonts w:ascii="宋体" w:eastAsia="宋体" w:hAnsi="宋体" w:cs="宋体"/>
          <w:sz w:val="24"/>
          <w:szCs w:val="24"/>
        </w:rPr>
        <w:t>个</w:t>
      </w:r>
      <w:proofErr w:type="gramEnd"/>
      <w:r>
        <w:rPr>
          <w:rFonts w:ascii="宋体" w:eastAsia="宋体" w:hAnsi="宋体" w:cs="宋体"/>
          <w:sz w:val="24"/>
          <w:szCs w:val="24"/>
        </w:rPr>
        <w:t>工作日内退还中</w:t>
      </w:r>
    </w:p>
    <w:p w14:paraId="4FC5B9F8" w14:textId="77777777" w:rsidR="008774E2" w:rsidRDefault="00C15F0F">
      <w:pPr>
        <w:spacing w:before="183" w:line="221" w:lineRule="auto"/>
        <w:ind w:left="1990"/>
        <w:rPr>
          <w:rFonts w:ascii="宋体" w:eastAsia="宋体" w:hAnsi="宋体" w:cs="宋体" w:hint="eastAsia"/>
          <w:sz w:val="24"/>
          <w:szCs w:val="24"/>
        </w:rPr>
      </w:pPr>
      <w:r>
        <w:rPr>
          <w:rFonts w:ascii="宋体" w:eastAsia="宋体" w:hAnsi="宋体" w:cs="宋体"/>
          <w:spacing w:val="-16"/>
          <w:sz w:val="24"/>
          <w:szCs w:val="24"/>
        </w:rPr>
        <w:t>标</w:t>
      </w:r>
      <w:r>
        <w:rPr>
          <w:rFonts w:ascii="宋体" w:eastAsia="宋体" w:hAnsi="宋体" w:cs="宋体"/>
          <w:spacing w:val="-14"/>
          <w:sz w:val="24"/>
          <w:szCs w:val="24"/>
        </w:rPr>
        <w:t>人；</w:t>
      </w:r>
    </w:p>
    <w:p w14:paraId="6F7C4E36" w14:textId="77777777" w:rsidR="008774E2" w:rsidRDefault="00C15F0F">
      <w:pPr>
        <w:spacing w:before="179" w:line="219" w:lineRule="auto"/>
        <w:ind w:right="5"/>
        <w:jc w:val="right"/>
        <w:rPr>
          <w:rFonts w:ascii="宋体" w:eastAsia="宋体" w:hAnsi="宋体" w:cs="宋体" w:hint="eastAsia"/>
          <w:sz w:val="24"/>
          <w:szCs w:val="24"/>
        </w:rPr>
      </w:pPr>
      <w:r>
        <w:rPr>
          <w:rFonts w:eastAsia="Arial"/>
          <w:spacing w:val="1"/>
          <w:sz w:val="24"/>
          <w:szCs w:val="24"/>
        </w:rPr>
        <w:t>12</w:t>
      </w:r>
      <w:r>
        <w:rPr>
          <w:rFonts w:eastAsia="Arial"/>
          <w:sz w:val="24"/>
          <w:szCs w:val="24"/>
        </w:rPr>
        <w:t xml:space="preserve">.7.3  </w:t>
      </w:r>
      <w:r>
        <w:rPr>
          <w:rFonts w:ascii="宋体" w:eastAsia="宋体" w:hAnsi="宋体" w:cs="宋体"/>
          <w:sz w:val="24"/>
          <w:szCs w:val="24"/>
        </w:rPr>
        <w:t xml:space="preserve">未中标投标人的投标保证金，自中标通知书发出之日起 </w:t>
      </w:r>
      <w:r>
        <w:rPr>
          <w:rFonts w:eastAsia="Arial"/>
          <w:sz w:val="24"/>
          <w:szCs w:val="24"/>
        </w:rPr>
        <w:t xml:space="preserve">5 </w:t>
      </w:r>
      <w:proofErr w:type="gramStart"/>
      <w:r>
        <w:rPr>
          <w:rFonts w:ascii="宋体" w:eastAsia="宋体" w:hAnsi="宋体" w:cs="宋体"/>
          <w:sz w:val="24"/>
          <w:szCs w:val="24"/>
        </w:rPr>
        <w:t>个</w:t>
      </w:r>
      <w:proofErr w:type="gramEnd"/>
      <w:r>
        <w:rPr>
          <w:rFonts w:ascii="宋体" w:eastAsia="宋体" w:hAnsi="宋体" w:cs="宋体"/>
          <w:sz w:val="24"/>
          <w:szCs w:val="24"/>
        </w:rPr>
        <w:t>工作日</w:t>
      </w:r>
    </w:p>
    <w:p w14:paraId="0ED155C5" w14:textId="77777777" w:rsidR="008774E2" w:rsidRDefault="00C15F0F">
      <w:pPr>
        <w:spacing w:before="183" w:line="220" w:lineRule="auto"/>
        <w:ind w:left="2018"/>
        <w:rPr>
          <w:rFonts w:ascii="宋体" w:eastAsia="宋体" w:hAnsi="宋体" w:cs="宋体" w:hint="eastAsia"/>
          <w:sz w:val="24"/>
          <w:szCs w:val="24"/>
        </w:rPr>
      </w:pPr>
      <w:r>
        <w:rPr>
          <w:rFonts w:ascii="宋体" w:eastAsia="宋体" w:hAnsi="宋体" w:cs="宋体"/>
          <w:spacing w:val="-12"/>
          <w:sz w:val="24"/>
          <w:szCs w:val="24"/>
        </w:rPr>
        <w:t>内</w:t>
      </w:r>
      <w:r>
        <w:rPr>
          <w:rFonts w:ascii="宋体" w:eastAsia="宋体" w:hAnsi="宋体" w:cs="宋体"/>
          <w:spacing w:val="-10"/>
          <w:sz w:val="24"/>
          <w:szCs w:val="24"/>
        </w:rPr>
        <w:t>退还未中标人；</w:t>
      </w:r>
    </w:p>
    <w:p w14:paraId="0FD42CA1" w14:textId="77777777" w:rsidR="008774E2" w:rsidRDefault="00C15F0F">
      <w:pPr>
        <w:spacing w:before="180" w:line="219" w:lineRule="auto"/>
        <w:ind w:right="3"/>
        <w:jc w:val="right"/>
        <w:rPr>
          <w:rFonts w:ascii="宋体" w:eastAsia="宋体" w:hAnsi="宋体" w:cs="宋体" w:hint="eastAsia"/>
          <w:sz w:val="24"/>
          <w:szCs w:val="24"/>
        </w:rPr>
      </w:pPr>
      <w:r>
        <w:rPr>
          <w:rFonts w:eastAsia="Arial"/>
          <w:spacing w:val="1"/>
          <w:sz w:val="24"/>
          <w:szCs w:val="24"/>
        </w:rPr>
        <w:t>12.7</w:t>
      </w:r>
      <w:r>
        <w:rPr>
          <w:rFonts w:eastAsia="Arial"/>
          <w:sz w:val="24"/>
          <w:szCs w:val="24"/>
        </w:rPr>
        <w:t xml:space="preserve">.4  </w:t>
      </w:r>
      <w:r>
        <w:rPr>
          <w:rFonts w:ascii="宋体" w:eastAsia="宋体" w:hAnsi="宋体" w:cs="宋体"/>
          <w:sz w:val="24"/>
          <w:szCs w:val="24"/>
        </w:rPr>
        <w:t xml:space="preserve">终止招标项目已经收取投标保证金的，自终止采购活动后 </w:t>
      </w:r>
      <w:r>
        <w:rPr>
          <w:rFonts w:eastAsia="Arial"/>
          <w:sz w:val="24"/>
          <w:szCs w:val="24"/>
        </w:rPr>
        <w:t xml:space="preserve">5 </w:t>
      </w:r>
      <w:proofErr w:type="gramStart"/>
      <w:r>
        <w:rPr>
          <w:rFonts w:ascii="宋体" w:eastAsia="宋体" w:hAnsi="宋体" w:cs="宋体"/>
          <w:sz w:val="24"/>
          <w:szCs w:val="24"/>
        </w:rPr>
        <w:t>个</w:t>
      </w:r>
      <w:proofErr w:type="gramEnd"/>
      <w:r>
        <w:rPr>
          <w:rFonts w:ascii="宋体" w:eastAsia="宋体" w:hAnsi="宋体" w:cs="宋体"/>
          <w:sz w:val="24"/>
          <w:szCs w:val="24"/>
        </w:rPr>
        <w:t>工作</w:t>
      </w:r>
    </w:p>
    <w:p w14:paraId="59C0C998" w14:textId="77777777" w:rsidR="008774E2" w:rsidRDefault="00C15F0F">
      <w:pPr>
        <w:spacing w:before="183" w:line="220" w:lineRule="auto"/>
        <w:ind w:left="2031"/>
        <w:rPr>
          <w:rFonts w:ascii="宋体" w:eastAsia="宋体" w:hAnsi="宋体" w:cs="宋体" w:hint="eastAsia"/>
          <w:sz w:val="24"/>
          <w:szCs w:val="24"/>
        </w:rPr>
      </w:pPr>
      <w:r>
        <w:rPr>
          <w:rFonts w:ascii="宋体" w:eastAsia="宋体" w:hAnsi="宋体" w:cs="宋体"/>
          <w:spacing w:val="-6"/>
          <w:sz w:val="24"/>
          <w:szCs w:val="24"/>
        </w:rPr>
        <w:t>日内退</w:t>
      </w:r>
      <w:r>
        <w:rPr>
          <w:rFonts w:ascii="宋体" w:eastAsia="宋体" w:hAnsi="宋体" w:cs="宋体"/>
          <w:spacing w:val="-3"/>
          <w:sz w:val="24"/>
          <w:szCs w:val="24"/>
        </w:rPr>
        <w:t>还已收取的投标保证金及其在银行产生的</w:t>
      </w:r>
      <w:proofErr w:type="gramStart"/>
      <w:r>
        <w:rPr>
          <w:rFonts w:ascii="宋体" w:eastAsia="宋体" w:hAnsi="宋体" w:cs="宋体"/>
          <w:spacing w:val="-3"/>
          <w:sz w:val="24"/>
          <w:szCs w:val="24"/>
        </w:rPr>
        <w:t>孳</w:t>
      </w:r>
      <w:proofErr w:type="gramEnd"/>
      <w:r>
        <w:rPr>
          <w:rFonts w:ascii="宋体" w:eastAsia="宋体" w:hAnsi="宋体" w:cs="宋体"/>
          <w:spacing w:val="-3"/>
          <w:sz w:val="24"/>
          <w:szCs w:val="24"/>
        </w:rPr>
        <w:t>息。</w:t>
      </w:r>
    </w:p>
    <w:p w14:paraId="5402B365" w14:textId="77777777" w:rsidR="008774E2" w:rsidRDefault="00C15F0F">
      <w:pPr>
        <w:spacing w:before="182" w:line="219" w:lineRule="auto"/>
        <w:ind w:left="382"/>
        <w:rPr>
          <w:rFonts w:ascii="宋体" w:eastAsia="宋体" w:hAnsi="宋体" w:cs="宋体" w:hint="eastAsia"/>
          <w:sz w:val="24"/>
          <w:szCs w:val="24"/>
        </w:rPr>
      </w:pPr>
      <w:r>
        <w:rPr>
          <w:rFonts w:eastAsia="Arial"/>
          <w:spacing w:val="2"/>
          <w:sz w:val="24"/>
          <w:szCs w:val="24"/>
        </w:rPr>
        <w:t>12.</w:t>
      </w:r>
      <w:r>
        <w:rPr>
          <w:rFonts w:eastAsia="Arial"/>
          <w:spacing w:val="1"/>
          <w:sz w:val="24"/>
          <w:szCs w:val="24"/>
        </w:rPr>
        <w:t xml:space="preserve">8  </w:t>
      </w:r>
      <w:r>
        <w:rPr>
          <w:rFonts w:ascii="宋体" w:eastAsia="宋体" w:hAnsi="宋体" w:cs="宋体"/>
          <w:spacing w:val="1"/>
          <w:sz w:val="24"/>
          <w:szCs w:val="24"/>
        </w:rPr>
        <w:t>有下列情形之一的，采购人或采购代理机构可以不予退还投标保证金:</w:t>
      </w:r>
    </w:p>
    <w:p w14:paraId="06A9081B" w14:textId="77777777" w:rsidR="008774E2" w:rsidRDefault="00C15F0F">
      <w:pPr>
        <w:spacing w:before="180" w:line="468" w:lineRule="exact"/>
        <w:ind w:left="1106"/>
        <w:rPr>
          <w:rFonts w:ascii="宋体" w:eastAsia="宋体" w:hAnsi="宋体" w:cs="宋体" w:hint="eastAsia"/>
          <w:sz w:val="24"/>
          <w:szCs w:val="24"/>
        </w:rPr>
      </w:pPr>
      <w:r>
        <w:rPr>
          <w:rFonts w:eastAsia="Arial"/>
          <w:spacing w:val="1"/>
          <w:position w:val="17"/>
          <w:sz w:val="24"/>
          <w:szCs w:val="24"/>
        </w:rPr>
        <w:t xml:space="preserve">12.8.1  </w:t>
      </w:r>
      <w:r>
        <w:rPr>
          <w:rFonts w:ascii="宋体" w:eastAsia="宋体" w:hAnsi="宋体" w:cs="宋体"/>
          <w:spacing w:val="1"/>
          <w:position w:val="17"/>
          <w:sz w:val="24"/>
          <w:szCs w:val="24"/>
        </w:rPr>
        <w:t>投标有效期内投标人撤销投标</w:t>
      </w:r>
      <w:r>
        <w:rPr>
          <w:rFonts w:ascii="宋体" w:eastAsia="宋体" w:hAnsi="宋体" w:cs="宋体"/>
          <w:position w:val="17"/>
          <w:sz w:val="24"/>
          <w:szCs w:val="24"/>
        </w:rPr>
        <w:t>文件的；</w:t>
      </w:r>
    </w:p>
    <w:p w14:paraId="1DA8A231" w14:textId="77777777" w:rsidR="008774E2" w:rsidRDefault="00C15F0F">
      <w:pPr>
        <w:spacing w:before="1" w:line="220" w:lineRule="auto"/>
        <w:ind w:left="1106"/>
        <w:rPr>
          <w:rFonts w:ascii="宋体" w:eastAsia="宋体" w:hAnsi="宋体" w:cs="宋体" w:hint="eastAsia"/>
          <w:sz w:val="24"/>
          <w:szCs w:val="24"/>
        </w:rPr>
      </w:pPr>
      <w:r>
        <w:rPr>
          <w:rFonts w:eastAsia="Arial"/>
          <w:spacing w:val="-3"/>
          <w:sz w:val="24"/>
          <w:szCs w:val="24"/>
        </w:rPr>
        <w:t xml:space="preserve">12.8.2 </w:t>
      </w:r>
      <w:r>
        <w:rPr>
          <w:rFonts w:ascii="宋体" w:eastAsia="宋体" w:hAnsi="宋体" w:cs="宋体"/>
          <w:spacing w:val="-3"/>
          <w:sz w:val="24"/>
          <w:szCs w:val="24"/>
        </w:rPr>
        <w:t>《投标人须知资料表》中规定的其他情形</w:t>
      </w:r>
      <w:r>
        <w:rPr>
          <w:rFonts w:ascii="宋体" w:eastAsia="宋体" w:hAnsi="宋体" w:cs="宋体"/>
          <w:spacing w:val="-2"/>
          <w:sz w:val="24"/>
          <w:szCs w:val="24"/>
        </w:rPr>
        <w:t>。</w:t>
      </w:r>
    </w:p>
    <w:p w14:paraId="6962F5FC" w14:textId="77777777" w:rsidR="008774E2" w:rsidRDefault="00C15F0F">
      <w:pPr>
        <w:spacing w:before="179" w:line="221" w:lineRule="auto"/>
        <w:ind w:left="26"/>
        <w:outlineLvl w:val="1"/>
        <w:rPr>
          <w:rFonts w:ascii="宋体" w:eastAsia="宋体" w:hAnsi="宋体" w:cs="宋体" w:hint="eastAsia"/>
          <w:sz w:val="24"/>
          <w:szCs w:val="24"/>
        </w:rPr>
      </w:pPr>
      <w:bookmarkStart w:id="77" w:name="_Toc18786"/>
      <w:r>
        <w:rPr>
          <w:rFonts w:eastAsia="Arial"/>
          <w:spacing w:val="-1"/>
          <w:sz w:val="24"/>
          <w:szCs w:val="24"/>
        </w:rPr>
        <w:t xml:space="preserve">13 </w:t>
      </w:r>
      <w:r>
        <w:rPr>
          <w:rFonts w:ascii="宋体" w:eastAsia="宋体" w:hAnsi="宋体" w:cs="宋体"/>
          <w:sz w:val="24"/>
          <w:szCs w:val="24"/>
        </w:rPr>
        <w:t>投标有效期</w:t>
      </w:r>
      <w:bookmarkEnd w:id="77"/>
    </w:p>
    <w:p w14:paraId="1483A9A1" w14:textId="77777777" w:rsidR="008774E2" w:rsidRDefault="00C15F0F">
      <w:pPr>
        <w:spacing w:before="179" w:line="219" w:lineRule="auto"/>
        <w:ind w:left="382"/>
        <w:outlineLvl w:val="2"/>
        <w:rPr>
          <w:rFonts w:ascii="宋体" w:eastAsia="宋体" w:hAnsi="宋体" w:cs="宋体" w:hint="eastAsia"/>
          <w:sz w:val="24"/>
          <w:szCs w:val="24"/>
        </w:rPr>
      </w:pPr>
      <w:bookmarkStart w:id="78" w:name="_Toc2201"/>
      <w:r>
        <w:rPr>
          <w:rFonts w:eastAsia="Arial"/>
          <w:spacing w:val="8"/>
          <w:sz w:val="24"/>
          <w:szCs w:val="24"/>
        </w:rPr>
        <w:t>13</w:t>
      </w:r>
      <w:r>
        <w:rPr>
          <w:rFonts w:eastAsia="Arial"/>
          <w:spacing w:val="7"/>
          <w:sz w:val="24"/>
          <w:szCs w:val="24"/>
        </w:rPr>
        <w:t>.</w:t>
      </w:r>
      <w:r>
        <w:rPr>
          <w:rFonts w:eastAsia="Arial"/>
          <w:spacing w:val="4"/>
          <w:sz w:val="24"/>
          <w:szCs w:val="24"/>
        </w:rPr>
        <w:t xml:space="preserve">1  </w:t>
      </w:r>
      <w:r>
        <w:rPr>
          <w:rFonts w:ascii="宋体" w:eastAsia="宋体" w:hAnsi="宋体" w:cs="宋体"/>
          <w:spacing w:val="4"/>
          <w:sz w:val="24"/>
          <w:szCs w:val="24"/>
        </w:rPr>
        <w:t>投标文件应在本招标文件《投标人须知资料表》中规定的投标有效期内保持</w:t>
      </w:r>
      <w:bookmarkEnd w:id="78"/>
    </w:p>
    <w:p w14:paraId="1A0F3A3E" w14:textId="77777777" w:rsidR="008774E2" w:rsidRDefault="00C15F0F">
      <w:pPr>
        <w:spacing w:before="183" w:line="220" w:lineRule="auto"/>
        <w:ind w:left="1086"/>
        <w:rPr>
          <w:rFonts w:ascii="宋体" w:eastAsia="宋体" w:hAnsi="宋体" w:cs="宋体" w:hint="eastAsia"/>
          <w:sz w:val="24"/>
          <w:szCs w:val="24"/>
        </w:rPr>
      </w:pPr>
      <w:r>
        <w:rPr>
          <w:rFonts w:ascii="宋体" w:eastAsia="宋体" w:hAnsi="宋体" w:cs="宋体"/>
          <w:spacing w:val="-1"/>
          <w:sz w:val="24"/>
          <w:szCs w:val="24"/>
        </w:rPr>
        <w:t>有效，投标有效期</w:t>
      </w:r>
      <w:r>
        <w:rPr>
          <w:rFonts w:ascii="宋体" w:eastAsia="宋体" w:hAnsi="宋体" w:cs="宋体"/>
          <w:sz w:val="24"/>
          <w:szCs w:val="24"/>
        </w:rPr>
        <w:t>少于招标文件规定期限的，其</w:t>
      </w:r>
      <w:r>
        <w:rPr>
          <w:rFonts w:ascii="宋体" w:eastAsia="宋体" w:hAnsi="宋体" w:cs="宋体"/>
          <w:sz w:val="24"/>
          <w:szCs w:val="24"/>
          <w14:textOutline w14:w="1536" w14:cap="flat" w14:cmpd="sng" w14:algn="ctr">
            <w14:solidFill>
              <w14:srgbClr w14:val="000000"/>
            </w14:solidFill>
            <w14:prstDash w14:val="solid"/>
            <w14:miter w14:lim="0"/>
          </w14:textOutline>
        </w:rPr>
        <w:t>投标无效</w:t>
      </w:r>
      <w:r>
        <w:rPr>
          <w:rFonts w:ascii="宋体" w:eastAsia="宋体" w:hAnsi="宋体" w:cs="宋体"/>
          <w:sz w:val="24"/>
          <w:szCs w:val="24"/>
        </w:rPr>
        <w:t>。</w:t>
      </w:r>
    </w:p>
    <w:p w14:paraId="553A0B34" w14:textId="77777777" w:rsidR="008774E2" w:rsidRDefault="00C15F0F">
      <w:pPr>
        <w:spacing w:before="182" w:line="219" w:lineRule="auto"/>
        <w:ind w:left="26"/>
        <w:outlineLvl w:val="1"/>
        <w:rPr>
          <w:rFonts w:ascii="宋体" w:eastAsia="宋体" w:hAnsi="宋体" w:cs="宋体" w:hint="eastAsia"/>
          <w:sz w:val="24"/>
          <w:szCs w:val="24"/>
        </w:rPr>
      </w:pPr>
      <w:bookmarkStart w:id="79" w:name="_Toc10784"/>
      <w:r>
        <w:rPr>
          <w:rFonts w:eastAsia="Arial"/>
          <w:spacing w:val="-1"/>
          <w:sz w:val="24"/>
          <w:szCs w:val="24"/>
        </w:rPr>
        <w:t xml:space="preserve">14 </w:t>
      </w:r>
      <w:r>
        <w:rPr>
          <w:rFonts w:ascii="宋体" w:eastAsia="宋体" w:hAnsi="宋体" w:cs="宋体"/>
          <w:spacing w:val="-1"/>
          <w:sz w:val="24"/>
          <w:szCs w:val="24"/>
        </w:rPr>
        <w:t>投</w:t>
      </w:r>
      <w:r>
        <w:rPr>
          <w:rFonts w:ascii="宋体" w:eastAsia="宋体" w:hAnsi="宋体" w:cs="宋体"/>
          <w:sz w:val="24"/>
          <w:szCs w:val="24"/>
        </w:rPr>
        <w:t>标文件的签署、盖章</w:t>
      </w:r>
      <w:bookmarkEnd w:id="79"/>
    </w:p>
    <w:p w14:paraId="2ECCA9F3" w14:textId="77777777" w:rsidR="008774E2" w:rsidRDefault="00C15F0F">
      <w:pPr>
        <w:spacing w:before="181" w:line="219" w:lineRule="auto"/>
        <w:ind w:left="382"/>
        <w:outlineLvl w:val="2"/>
        <w:rPr>
          <w:rFonts w:ascii="宋体" w:eastAsia="宋体" w:hAnsi="宋体" w:cs="宋体" w:hint="eastAsia"/>
          <w:sz w:val="24"/>
          <w:szCs w:val="24"/>
        </w:rPr>
      </w:pPr>
      <w:bookmarkStart w:id="80" w:name="_Toc17846"/>
      <w:r>
        <w:rPr>
          <w:rFonts w:eastAsia="Arial"/>
          <w:spacing w:val="8"/>
          <w:sz w:val="24"/>
          <w:szCs w:val="24"/>
        </w:rPr>
        <w:t>14</w:t>
      </w:r>
      <w:r>
        <w:rPr>
          <w:rFonts w:eastAsia="Arial"/>
          <w:spacing w:val="7"/>
          <w:sz w:val="24"/>
          <w:szCs w:val="24"/>
        </w:rPr>
        <w:t>.</w:t>
      </w:r>
      <w:r>
        <w:rPr>
          <w:rFonts w:eastAsia="Arial"/>
          <w:spacing w:val="4"/>
          <w:sz w:val="24"/>
          <w:szCs w:val="24"/>
        </w:rPr>
        <w:t xml:space="preserve">1  </w:t>
      </w:r>
      <w:r>
        <w:rPr>
          <w:rFonts w:ascii="宋体" w:eastAsia="宋体" w:hAnsi="宋体" w:cs="宋体"/>
          <w:spacing w:val="4"/>
          <w:sz w:val="24"/>
          <w:szCs w:val="24"/>
        </w:rPr>
        <w:t>招标文件要求签字的内容(如授权委托书等)，可以使用电子签章或使用原件</w:t>
      </w:r>
      <w:bookmarkEnd w:id="80"/>
    </w:p>
    <w:p w14:paraId="7CA0A3DE" w14:textId="77777777" w:rsidR="008774E2" w:rsidRDefault="00C15F0F">
      <w:pPr>
        <w:spacing w:before="182" w:line="359" w:lineRule="auto"/>
        <w:ind w:left="1084" w:firstLine="20"/>
        <w:rPr>
          <w:rFonts w:ascii="宋体" w:eastAsia="宋体" w:hAnsi="宋体" w:cs="宋体" w:hint="eastAsia"/>
          <w:sz w:val="24"/>
          <w:szCs w:val="24"/>
        </w:rPr>
      </w:pPr>
      <w:r>
        <w:rPr>
          <w:rFonts w:ascii="宋体" w:eastAsia="宋体" w:hAnsi="宋体" w:cs="宋体"/>
          <w:spacing w:val="2"/>
          <w:sz w:val="24"/>
          <w:szCs w:val="24"/>
        </w:rPr>
        <w:t>的电子件(</w:t>
      </w:r>
      <w:proofErr w:type="gramStart"/>
      <w:r>
        <w:rPr>
          <w:rFonts w:ascii="宋体" w:eastAsia="宋体" w:hAnsi="宋体" w:cs="宋体"/>
          <w:spacing w:val="2"/>
          <w:sz w:val="24"/>
          <w:szCs w:val="24"/>
        </w:rPr>
        <w:t>电子件指扫描</w:t>
      </w:r>
      <w:proofErr w:type="gramEnd"/>
      <w:r>
        <w:rPr>
          <w:rFonts w:ascii="宋体" w:eastAsia="宋体" w:hAnsi="宋体" w:cs="宋体"/>
          <w:spacing w:val="2"/>
          <w:sz w:val="24"/>
          <w:szCs w:val="24"/>
        </w:rPr>
        <w:t>件、照</w:t>
      </w:r>
      <w:r>
        <w:rPr>
          <w:rFonts w:ascii="宋体" w:eastAsia="宋体" w:hAnsi="宋体" w:cs="宋体"/>
          <w:spacing w:val="1"/>
          <w:sz w:val="24"/>
          <w:szCs w:val="24"/>
        </w:rPr>
        <w:t>片等形式电子文件)；要求第三方出具的盖章</w:t>
      </w:r>
      <w:r>
        <w:rPr>
          <w:rFonts w:ascii="宋体" w:eastAsia="宋体" w:hAnsi="宋体" w:cs="宋体"/>
          <w:sz w:val="24"/>
          <w:szCs w:val="24"/>
        </w:rPr>
        <w:t xml:space="preserve"> </w:t>
      </w:r>
      <w:r>
        <w:rPr>
          <w:rFonts w:ascii="宋体" w:eastAsia="宋体" w:hAnsi="宋体" w:cs="宋体"/>
          <w:spacing w:val="4"/>
          <w:sz w:val="24"/>
          <w:szCs w:val="24"/>
        </w:rPr>
        <w:t>件</w:t>
      </w:r>
      <w:r>
        <w:rPr>
          <w:rFonts w:ascii="宋体" w:eastAsia="宋体" w:hAnsi="宋体" w:cs="宋体"/>
          <w:spacing w:val="3"/>
          <w:sz w:val="24"/>
          <w:szCs w:val="24"/>
        </w:rPr>
        <w:t>原</w:t>
      </w:r>
      <w:r>
        <w:rPr>
          <w:rFonts w:ascii="宋体" w:eastAsia="宋体" w:hAnsi="宋体" w:cs="宋体"/>
          <w:spacing w:val="2"/>
          <w:sz w:val="24"/>
          <w:szCs w:val="24"/>
        </w:rPr>
        <w:t>件(如联合协议、分包意向协议、制造商授权书等)，投标文件中应使用</w:t>
      </w:r>
      <w:r>
        <w:rPr>
          <w:rFonts w:ascii="宋体" w:eastAsia="宋体" w:hAnsi="宋体" w:cs="宋体"/>
          <w:sz w:val="24"/>
          <w:szCs w:val="24"/>
        </w:rPr>
        <w:t xml:space="preserve"> </w:t>
      </w:r>
      <w:r>
        <w:rPr>
          <w:rFonts w:ascii="宋体" w:eastAsia="宋体" w:hAnsi="宋体" w:cs="宋体"/>
          <w:spacing w:val="-7"/>
          <w:sz w:val="24"/>
          <w:szCs w:val="24"/>
        </w:rPr>
        <w:t>原</w:t>
      </w:r>
      <w:r>
        <w:rPr>
          <w:rFonts w:ascii="宋体" w:eastAsia="宋体" w:hAnsi="宋体" w:cs="宋体"/>
          <w:spacing w:val="-5"/>
          <w:sz w:val="24"/>
          <w:szCs w:val="24"/>
        </w:rPr>
        <w:t>件的电子件。</w:t>
      </w:r>
    </w:p>
    <w:p w14:paraId="39BB7EA0" w14:textId="77777777" w:rsidR="008774E2" w:rsidRDefault="00C15F0F">
      <w:pPr>
        <w:spacing w:line="219" w:lineRule="auto"/>
        <w:ind w:left="382"/>
        <w:rPr>
          <w:rFonts w:ascii="宋体" w:eastAsia="宋体" w:hAnsi="宋体" w:cs="宋体" w:hint="eastAsia"/>
          <w:sz w:val="24"/>
          <w:szCs w:val="24"/>
        </w:rPr>
      </w:pPr>
      <w:r>
        <w:rPr>
          <w:rFonts w:eastAsia="Arial"/>
          <w:spacing w:val="2"/>
          <w:sz w:val="24"/>
          <w:szCs w:val="24"/>
        </w:rPr>
        <w:t xml:space="preserve">14.2  </w:t>
      </w:r>
      <w:r>
        <w:rPr>
          <w:rFonts w:ascii="宋体" w:eastAsia="宋体" w:hAnsi="宋体" w:cs="宋体"/>
          <w:spacing w:val="2"/>
          <w:sz w:val="24"/>
          <w:szCs w:val="24"/>
        </w:rPr>
        <w:t>招标文件要求盖章的内容，一般通过投标</w:t>
      </w:r>
      <w:r>
        <w:rPr>
          <w:rFonts w:ascii="宋体" w:eastAsia="宋体" w:hAnsi="宋体" w:cs="宋体"/>
          <w:spacing w:val="1"/>
          <w:sz w:val="24"/>
          <w:szCs w:val="24"/>
        </w:rPr>
        <w:t>文件编制工具加盖电子签章。</w:t>
      </w:r>
    </w:p>
    <w:p w14:paraId="68F58714" w14:textId="77777777" w:rsidR="008774E2" w:rsidRDefault="008774E2">
      <w:pPr>
        <w:spacing w:line="461" w:lineRule="auto"/>
      </w:pPr>
    </w:p>
    <w:p w14:paraId="2E4C0AFE" w14:textId="77777777" w:rsidR="008774E2" w:rsidRDefault="008774E2">
      <w:pPr>
        <w:spacing w:line="461" w:lineRule="auto"/>
      </w:pPr>
    </w:p>
    <w:p w14:paraId="364E8E5C" w14:textId="77777777" w:rsidR="008774E2" w:rsidRDefault="00C15F0F">
      <w:pPr>
        <w:spacing w:before="92" w:line="221" w:lineRule="auto"/>
        <w:ind w:left="3239"/>
        <w:outlineLvl w:val="1"/>
        <w:rPr>
          <w:rFonts w:ascii="宋体" w:eastAsia="宋体" w:hAnsi="宋体" w:cs="宋体" w:hint="eastAsia"/>
          <w:sz w:val="28"/>
          <w:szCs w:val="28"/>
        </w:rPr>
      </w:pPr>
      <w:bookmarkStart w:id="81" w:name="_Toc22878"/>
      <w:r>
        <w:rPr>
          <w:rFonts w:ascii="宋体" w:eastAsia="宋体" w:hAnsi="宋体" w:cs="宋体"/>
          <w:spacing w:val="-4"/>
          <w:sz w:val="28"/>
          <w:szCs w:val="28"/>
          <w14:textOutline w14:w="1803" w14:cap="flat" w14:cmpd="sng" w14:algn="ctr">
            <w14:solidFill>
              <w14:srgbClr w14:val="000000"/>
            </w14:solidFill>
            <w14:prstDash w14:val="solid"/>
            <w14:miter w14:lim="0"/>
          </w14:textOutline>
        </w:rPr>
        <w:t>四</w:t>
      </w:r>
      <w:r>
        <w:rPr>
          <w:rFonts w:ascii="宋体" w:eastAsia="宋体" w:hAnsi="宋体" w:cs="宋体"/>
          <w:spacing w:val="-4"/>
          <w:sz w:val="28"/>
          <w:szCs w:val="28"/>
        </w:rPr>
        <w:t xml:space="preserve">  </w:t>
      </w:r>
      <w:r>
        <w:rPr>
          <w:rFonts w:ascii="宋体" w:eastAsia="宋体" w:hAnsi="宋体" w:cs="宋体"/>
          <w:spacing w:val="-2"/>
          <w:sz w:val="28"/>
          <w:szCs w:val="28"/>
        </w:rPr>
        <w:t xml:space="preserve"> </w:t>
      </w:r>
      <w:r>
        <w:rPr>
          <w:rFonts w:ascii="宋体" w:eastAsia="宋体" w:hAnsi="宋体" w:cs="宋体"/>
          <w:spacing w:val="-2"/>
          <w:sz w:val="28"/>
          <w:szCs w:val="28"/>
          <w14:textOutline w14:w="1803" w14:cap="flat" w14:cmpd="sng" w14:algn="ctr">
            <w14:solidFill>
              <w14:srgbClr w14:val="000000"/>
            </w14:solidFill>
            <w14:prstDash w14:val="solid"/>
            <w14:miter w14:lim="0"/>
          </w14:textOutline>
        </w:rPr>
        <w:t>投标文件的提交</w:t>
      </w:r>
      <w:bookmarkEnd w:id="81"/>
    </w:p>
    <w:p w14:paraId="7EB84253" w14:textId="77777777" w:rsidR="008774E2" w:rsidRDefault="00C15F0F">
      <w:pPr>
        <w:spacing w:before="204" w:line="220" w:lineRule="auto"/>
        <w:ind w:left="26"/>
        <w:outlineLvl w:val="1"/>
        <w:rPr>
          <w:rFonts w:ascii="宋体" w:eastAsia="宋体" w:hAnsi="宋体" w:cs="宋体" w:hint="eastAsia"/>
          <w:sz w:val="24"/>
          <w:szCs w:val="24"/>
        </w:rPr>
      </w:pPr>
      <w:bookmarkStart w:id="82" w:name="_Toc30298"/>
      <w:r>
        <w:rPr>
          <w:rFonts w:eastAsia="Arial"/>
          <w:spacing w:val="-1"/>
          <w:sz w:val="24"/>
          <w:szCs w:val="24"/>
        </w:rPr>
        <w:t xml:space="preserve">15 </w:t>
      </w:r>
      <w:r>
        <w:rPr>
          <w:rFonts w:ascii="宋体" w:eastAsia="宋体" w:hAnsi="宋体" w:cs="宋体"/>
          <w:spacing w:val="-1"/>
          <w:sz w:val="24"/>
          <w:szCs w:val="24"/>
        </w:rPr>
        <w:t>投</w:t>
      </w:r>
      <w:r>
        <w:rPr>
          <w:rFonts w:ascii="宋体" w:eastAsia="宋体" w:hAnsi="宋体" w:cs="宋体"/>
          <w:sz w:val="24"/>
          <w:szCs w:val="24"/>
        </w:rPr>
        <w:t>标文件的提交</w:t>
      </w:r>
      <w:bookmarkEnd w:id="82"/>
    </w:p>
    <w:p w14:paraId="7DD5615C" w14:textId="77777777" w:rsidR="008774E2" w:rsidRDefault="00C15F0F">
      <w:pPr>
        <w:spacing w:before="180" w:line="219" w:lineRule="auto"/>
        <w:ind w:left="382"/>
        <w:outlineLvl w:val="2"/>
        <w:rPr>
          <w:rFonts w:ascii="宋体" w:eastAsia="宋体" w:hAnsi="宋体" w:cs="宋体" w:hint="eastAsia"/>
          <w:sz w:val="24"/>
          <w:szCs w:val="24"/>
        </w:rPr>
      </w:pPr>
      <w:bookmarkStart w:id="83" w:name="_Toc13816"/>
      <w:r>
        <w:rPr>
          <w:rFonts w:eastAsia="Arial"/>
          <w:spacing w:val="8"/>
          <w:sz w:val="24"/>
          <w:szCs w:val="24"/>
        </w:rPr>
        <w:t>15.</w:t>
      </w:r>
      <w:r>
        <w:rPr>
          <w:rFonts w:eastAsia="Arial"/>
          <w:spacing w:val="6"/>
          <w:sz w:val="24"/>
          <w:szCs w:val="24"/>
        </w:rPr>
        <w:t>1</w:t>
      </w:r>
      <w:r>
        <w:rPr>
          <w:rFonts w:eastAsia="Arial"/>
          <w:spacing w:val="4"/>
          <w:sz w:val="24"/>
          <w:szCs w:val="24"/>
        </w:rPr>
        <w:t xml:space="preserve">  </w:t>
      </w:r>
      <w:r>
        <w:rPr>
          <w:rFonts w:ascii="宋体" w:eastAsia="宋体" w:hAnsi="宋体" w:cs="宋体"/>
          <w:spacing w:val="4"/>
          <w:sz w:val="24"/>
          <w:szCs w:val="24"/>
        </w:rPr>
        <w:t>本项目使用北京市政府采购电子交易平台。投标人根据招标文件及电子交易</w:t>
      </w:r>
      <w:bookmarkEnd w:id="83"/>
    </w:p>
    <w:p w14:paraId="7E050652" w14:textId="77777777" w:rsidR="008774E2" w:rsidRDefault="008774E2">
      <w:pPr>
        <w:sectPr w:rsidR="008774E2">
          <w:headerReference w:type="default" r:id="rId26"/>
          <w:footerReference w:type="default" r:id="rId27"/>
          <w:pgSz w:w="11907" w:h="16840"/>
          <w:pgMar w:top="1117" w:right="1130" w:bottom="1057" w:left="1700" w:header="878" w:footer="886" w:gutter="0"/>
          <w:cols w:space="720"/>
        </w:sectPr>
      </w:pPr>
    </w:p>
    <w:p w14:paraId="21D07A64" w14:textId="77777777" w:rsidR="008774E2" w:rsidRDefault="008774E2">
      <w:pPr>
        <w:spacing w:line="256" w:lineRule="auto"/>
      </w:pPr>
    </w:p>
    <w:p w14:paraId="55F418E1" w14:textId="77777777" w:rsidR="008774E2" w:rsidRDefault="00C15F0F">
      <w:pPr>
        <w:spacing w:before="78" w:line="219" w:lineRule="auto"/>
        <w:ind w:left="1084"/>
        <w:rPr>
          <w:rFonts w:ascii="宋体" w:eastAsia="宋体" w:hAnsi="宋体" w:cs="宋体" w:hint="eastAsia"/>
          <w:sz w:val="24"/>
          <w:szCs w:val="24"/>
        </w:rPr>
      </w:pPr>
      <w:r>
        <w:rPr>
          <w:rFonts w:ascii="宋体" w:eastAsia="宋体" w:hAnsi="宋体" w:cs="宋体"/>
          <w:spacing w:val="-2"/>
          <w:sz w:val="24"/>
          <w:szCs w:val="24"/>
        </w:rPr>
        <w:t>平台供应商操作手册要求编制、生</w:t>
      </w:r>
      <w:r>
        <w:rPr>
          <w:rFonts w:ascii="宋体" w:eastAsia="宋体" w:hAnsi="宋体" w:cs="宋体"/>
          <w:spacing w:val="-1"/>
          <w:sz w:val="24"/>
          <w:szCs w:val="24"/>
        </w:rPr>
        <w:t>成并提交电子投标文件。</w:t>
      </w:r>
    </w:p>
    <w:p w14:paraId="106B65AE" w14:textId="77777777" w:rsidR="008774E2" w:rsidRDefault="00C15F0F">
      <w:pPr>
        <w:spacing w:before="180" w:line="219" w:lineRule="auto"/>
        <w:ind w:left="382"/>
        <w:outlineLvl w:val="2"/>
        <w:rPr>
          <w:rFonts w:ascii="宋体" w:eastAsia="宋体" w:hAnsi="宋体" w:cs="宋体" w:hint="eastAsia"/>
          <w:sz w:val="24"/>
          <w:szCs w:val="24"/>
        </w:rPr>
      </w:pPr>
      <w:bookmarkStart w:id="84" w:name="_Toc6170"/>
      <w:r>
        <w:rPr>
          <w:rFonts w:eastAsia="Arial"/>
          <w:spacing w:val="8"/>
          <w:sz w:val="24"/>
          <w:szCs w:val="24"/>
        </w:rPr>
        <w:t>15</w:t>
      </w:r>
      <w:r>
        <w:rPr>
          <w:rFonts w:eastAsia="Arial"/>
          <w:spacing w:val="7"/>
          <w:sz w:val="24"/>
          <w:szCs w:val="24"/>
        </w:rPr>
        <w:t>.</w:t>
      </w:r>
      <w:r>
        <w:rPr>
          <w:rFonts w:eastAsia="Arial"/>
          <w:spacing w:val="4"/>
          <w:sz w:val="24"/>
          <w:szCs w:val="24"/>
        </w:rPr>
        <w:t xml:space="preserve">2  </w:t>
      </w:r>
      <w:r>
        <w:rPr>
          <w:rFonts w:ascii="宋体" w:eastAsia="宋体" w:hAnsi="宋体" w:cs="宋体"/>
          <w:spacing w:val="4"/>
          <w:sz w:val="24"/>
          <w:szCs w:val="24"/>
        </w:rPr>
        <w:t>采购人及采购代理机构拒绝接受通过电子交易平台以外任何形式提交的投标</w:t>
      </w:r>
      <w:bookmarkEnd w:id="84"/>
    </w:p>
    <w:p w14:paraId="032873F2" w14:textId="77777777" w:rsidR="008774E2" w:rsidRDefault="00C15F0F">
      <w:pPr>
        <w:spacing w:before="182" w:line="220" w:lineRule="auto"/>
        <w:ind w:left="1087"/>
        <w:rPr>
          <w:rFonts w:ascii="宋体" w:eastAsia="宋体" w:hAnsi="宋体" w:cs="宋体" w:hint="eastAsia"/>
          <w:sz w:val="24"/>
          <w:szCs w:val="24"/>
        </w:rPr>
      </w:pPr>
      <w:r>
        <w:rPr>
          <w:rFonts w:ascii="宋体" w:eastAsia="宋体" w:hAnsi="宋体" w:cs="宋体"/>
          <w:spacing w:val="-6"/>
          <w:sz w:val="24"/>
          <w:szCs w:val="24"/>
        </w:rPr>
        <w:t>文件</w:t>
      </w:r>
      <w:r>
        <w:rPr>
          <w:rFonts w:ascii="宋体" w:eastAsia="宋体" w:hAnsi="宋体" w:cs="宋体"/>
          <w:spacing w:val="-5"/>
          <w:sz w:val="24"/>
          <w:szCs w:val="24"/>
        </w:rPr>
        <w:t>，</w:t>
      </w:r>
      <w:r>
        <w:rPr>
          <w:rFonts w:ascii="宋体" w:eastAsia="宋体" w:hAnsi="宋体" w:cs="宋体"/>
          <w:spacing w:val="-3"/>
          <w:sz w:val="24"/>
          <w:szCs w:val="24"/>
        </w:rPr>
        <w:t>投标保证金除外。</w:t>
      </w:r>
    </w:p>
    <w:p w14:paraId="41F4B313" w14:textId="77777777" w:rsidR="008774E2" w:rsidRDefault="00C15F0F">
      <w:pPr>
        <w:spacing w:before="182" w:line="221" w:lineRule="auto"/>
        <w:ind w:left="27"/>
        <w:outlineLvl w:val="1"/>
        <w:rPr>
          <w:rFonts w:ascii="宋体" w:eastAsia="宋体" w:hAnsi="宋体" w:cs="宋体" w:hint="eastAsia"/>
          <w:sz w:val="24"/>
          <w:szCs w:val="24"/>
        </w:rPr>
      </w:pPr>
      <w:bookmarkStart w:id="85" w:name="_Toc8371"/>
      <w:r>
        <w:rPr>
          <w:rFonts w:eastAsia="Arial"/>
          <w:spacing w:val="-1"/>
          <w:sz w:val="24"/>
          <w:szCs w:val="24"/>
        </w:rPr>
        <w:t xml:space="preserve">16 </w:t>
      </w:r>
      <w:r>
        <w:rPr>
          <w:rFonts w:ascii="宋体" w:eastAsia="宋体" w:hAnsi="宋体" w:cs="宋体"/>
          <w:sz w:val="24"/>
          <w:szCs w:val="24"/>
        </w:rPr>
        <w:t>投标截止时间</w:t>
      </w:r>
      <w:bookmarkEnd w:id="85"/>
    </w:p>
    <w:p w14:paraId="6386C787" w14:textId="77777777" w:rsidR="008774E2" w:rsidRDefault="00C15F0F">
      <w:pPr>
        <w:spacing w:before="178" w:line="220" w:lineRule="auto"/>
        <w:ind w:left="382"/>
        <w:rPr>
          <w:rFonts w:ascii="宋体" w:eastAsia="宋体" w:hAnsi="宋体" w:cs="宋体" w:hint="eastAsia"/>
          <w:sz w:val="24"/>
          <w:szCs w:val="24"/>
        </w:rPr>
      </w:pPr>
      <w:r>
        <w:rPr>
          <w:rFonts w:eastAsia="Arial"/>
          <w:spacing w:val="2"/>
          <w:sz w:val="24"/>
          <w:szCs w:val="24"/>
        </w:rPr>
        <w:t xml:space="preserve">16.1  </w:t>
      </w:r>
      <w:r>
        <w:rPr>
          <w:rFonts w:ascii="宋体" w:eastAsia="宋体" w:hAnsi="宋体" w:cs="宋体"/>
          <w:spacing w:val="2"/>
          <w:sz w:val="24"/>
          <w:szCs w:val="24"/>
        </w:rPr>
        <w:t>投</w:t>
      </w:r>
      <w:r>
        <w:rPr>
          <w:rFonts w:ascii="宋体" w:eastAsia="宋体" w:hAnsi="宋体" w:cs="宋体"/>
          <w:spacing w:val="1"/>
          <w:sz w:val="24"/>
          <w:szCs w:val="24"/>
        </w:rPr>
        <w:t>标人应在招标文件要求提交投标文件截止时间前，将电子投标文件提交至</w:t>
      </w:r>
    </w:p>
    <w:p w14:paraId="44A17EE7" w14:textId="77777777" w:rsidR="008774E2" w:rsidRDefault="00C15F0F">
      <w:pPr>
        <w:spacing w:before="182" w:line="221" w:lineRule="auto"/>
        <w:ind w:left="993"/>
        <w:rPr>
          <w:rFonts w:ascii="宋体" w:eastAsia="宋体" w:hAnsi="宋体" w:cs="宋体" w:hint="eastAsia"/>
          <w:sz w:val="24"/>
          <w:szCs w:val="24"/>
        </w:rPr>
      </w:pPr>
      <w:r>
        <w:rPr>
          <w:rFonts w:ascii="宋体" w:eastAsia="宋体" w:hAnsi="宋体" w:cs="宋体"/>
          <w:spacing w:val="-14"/>
          <w:sz w:val="24"/>
          <w:szCs w:val="24"/>
        </w:rPr>
        <w:t>电</w:t>
      </w:r>
      <w:r>
        <w:rPr>
          <w:rFonts w:ascii="宋体" w:eastAsia="宋体" w:hAnsi="宋体" w:cs="宋体"/>
          <w:spacing w:val="-8"/>
          <w:sz w:val="24"/>
          <w:szCs w:val="24"/>
        </w:rPr>
        <w:t>子交易平台。</w:t>
      </w:r>
    </w:p>
    <w:p w14:paraId="028E3D3D" w14:textId="77777777" w:rsidR="008774E2" w:rsidRDefault="00C15F0F">
      <w:pPr>
        <w:spacing w:before="179" w:line="220" w:lineRule="auto"/>
        <w:ind w:left="27"/>
        <w:outlineLvl w:val="1"/>
        <w:rPr>
          <w:rFonts w:ascii="宋体" w:eastAsia="宋体" w:hAnsi="宋体" w:cs="宋体" w:hint="eastAsia"/>
          <w:sz w:val="24"/>
          <w:szCs w:val="24"/>
        </w:rPr>
      </w:pPr>
      <w:bookmarkStart w:id="86" w:name="_Toc1056"/>
      <w:r>
        <w:rPr>
          <w:rFonts w:eastAsia="Arial"/>
          <w:spacing w:val="-1"/>
          <w:sz w:val="24"/>
          <w:szCs w:val="24"/>
        </w:rPr>
        <w:t xml:space="preserve">17 </w:t>
      </w:r>
      <w:r>
        <w:rPr>
          <w:rFonts w:ascii="宋体" w:eastAsia="宋体" w:hAnsi="宋体" w:cs="宋体"/>
          <w:spacing w:val="-1"/>
          <w:sz w:val="24"/>
          <w:szCs w:val="24"/>
        </w:rPr>
        <w:t>投</w:t>
      </w:r>
      <w:r>
        <w:rPr>
          <w:rFonts w:ascii="宋体" w:eastAsia="宋体" w:hAnsi="宋体" w:cs="宋体"/>
          <w:sz w:val="24"/>
          <w:szCs w:val="24"/>
        </w:rPr>
        <w:t>标文件的修改与撤回</w:t>
      </w:r>
      <w:bookmarkEnd w:id="86"/>
    </w:p>
    <w:p w14:paraId="25CFEE0E" w14:textId="77777777" w:rsidR="008774E2" w:rsidRDefault="00C15F0F">
      <w:pPr>
        <w:spacing w:before="181" w:line="221" w:lineRule="auto"/>
        <w:ind w:left="382"/>
        <w:outlineLvl w:val="2"/>
        <w:rPr>
          <w:rFonts w:ascii="宋体" w:eastAsia="宋体" w:hAnsi="宋体" w:cs="宋体" w:hint="eastAsia"/>
          <w:sz w:val="24"/>
          <w:szCs w:val="24"/>
        </w:rPr>
      </w:pPr>
      <w:bookmarkStart w:id="87" w:name="_Toc923"/>
      <w:r>
        <w:rPr>
          <w:rFonts w:eastAsia="Arial"/>
          <w:spacing w:val="8"/>
          <w:sz w:val="24"/>
          <w:szCs w:val="24"/>
        </w:rPr>
        <w:t>17</w:t>
      </w:r>
      <w:r>
        <w:rPr>
          <w:rFonts w:eastAsia="Arial"/>
          <w:spacing w:val="7"/>
          <w:sz w:val="24"/>
          <w:szCs w:val="24"/>
        </w:rPr>
        <w:t>.</w:t>
      </w:r>
      <w:r>
        <w:rPr>
          <w:rFonts w:eastAsia="Arial"/>
          <w:spacing w:val="4"/>
          <w:sz w:val="24"/>
          <w:szCs w:val="24"/>
        </w:rPr>
        <w:t xml:space="preserve">1  </w:t>
      </w:r>
      <w:r>
        <w:rPr>
          <w:rFonts w:ascii="宋体" w:eastAsia="宋体" w:hAnsi="宋体" w:cs="宋体"/>
          <w:spacing w:val="4"/>
          <w:sz w:val="24"/>
          <w:szCs w:val="24"/>
        </w:rPr>
        <w:t>投标截止时间前，投标人可以通过电子交易平台对所提交的投标文件进行补</w:t>
      </w:r>
      <w:bookmarkEnd w:id="87"/>
    </w:p>
    <w:p w14:paraId="34EC5EF6" w14:textId="77777777" w:rsidR="008774E2" w:rsidRDefault="00C15F0F">
      <w:pPr>
        <w:spacing w:before="179" w:line="359" w:lineRule="auto"/>
        <w:ind w:left="1103" w:hanging="15"/>
        <w:rPr>
          <w:rFonts w:ascii="宋体" w:eastAsia="宋体" w:hAnsi="宋体" w:cs="宋体" w:hint="eastAsia"/>
          <w:sz w:val="24"/>
          <w:szCs w:val="24"/>
        </w:rPr>
      </w:pPr>
      <w:r>
        <w:rPr>
          <w:rFonts w:ascii="宋体" w:eastAsia="宋体" w:hAnsi="宋体" w:cs="宋体"/>
          <w:spacing w:val="2"/>
          <w:sz w:val="24"/>
          <w:szCs w:val="24"/>
        </w:rPr>
        <w:t>充、修改或者撤回。投标保证金的补充、修改或者撤回无需通过电子交易</w:t>
      </w:r>
      <w:r>
        <w:rPr>
          <w:rFonts w:ascii="宋体" w:eastAsia="宋体" w:hAnsi="宋体" w:cs="宋体"/>
          <w:spacing w:val="1"/>
          <w:sz w:val="24"/>
          <w:szCs w:val="24"/>
        </w:rPr>
        <w:t>平</w:t>
      </w:r>
      <w:r>
        <w:rPr>
          <w:rFonts w:ascii="宋体" w:eastAsia="宋体" w:hAnsi="宋体" w:cs="宋体"/>
          <w:sz w:val="24"/>
          <w:szCs w:val="24"/>
        </w:rPr>
        <w:t xml:space="preserve"> </w:t>
      </w:r>
      <w:r>
        <w:rPr>
          <w:rFonts w:ascii="宋体" w:eastAsia="宋体" w:hAnsi="宋体" w:cs="宋体"/>
          <w:spacing w:val="-4"/>
          <w:sz w:val="24"/>
          <w:szCs w:val="24"/>
        </w:rPr>
        <w:t>台，</w:t>
      </w:r>
      <w:r>
        <w:rPr>
          <w:rFonts w:ascii="宋体" w:eastAsia="宋体" w:hAnsi="宋体" w:cs="宋体"/>
          <w:spacing w:val="-2"/>
          <w:sz w:val="24"/>
          <w:szCs w:val="24"/>
        </w:rPr>
        <w:t>但应就其补充、修改或者撤回通知采购人或采购代理机构。</w:t>
      </w:r>
    </w:p>
    <w:p w14:paraId="6B03E5F8" w14:textId="77777777" w:rsidR="008774E2" w:rsidRDefault="00C15F0F">
      <w:pPr>
        <w:spacing w:before="1" w:line="219" w:lineRule="auto"/>
        <w:ind w:left="382"/>
        <w:rPr>
          <w:rFonts w:ascii="宋体" w:eastAsia="宋体" w:hAnsi="宋体" w:cs="宋体" w:hint="eastAsia"/>
          <w:sz w:val="24"/>
          <w:szCs w:val="24"/>
        </w:rPr>
      </w:pPr>
      <w:r>
        <w:rPr>
          <w:rFonts w:eastAsia="Arial"/>
          <w:spacing w:val="8"/>
          <w:sz w:val="24"/>
          <w:szCs w:val="24"/>
        </w:rPr>
        <w:t>17</w:t>
      </w:r>
      <w:r>
        <w:rPr>
          <w:rFonts w:eastAsia="Arial"/>
          <w:spacing w:val="5"/>
          <w:sz w:val="24"/>
          <w:szCs w:val="24"/>
        </w:rPr>
        <w:t>.</w:t>
      </w:r>
      <w:r>
        <w:rPr>
          <w:rFonts w:eastAsia="Arial"/>
          <w:spacing w:val="4"/>
          <w:sz w:val="24"/>
          <w:szCs w:val="24"/>
        </w:rPr>
        <w:t xml:space="preserve">2  </w:t>
      </w:r>
      <w:r>
        <w:rPr>
          <w:rFonts w:ascii="宋体" w:eastAsia="宋体" w:hAnsi="宋体" w:cs="宋体"/>
          <w:spacing w:val="4"/>
          <w:sz w:val="24"/>
          <w:szCs w:val="24"/>
        </w:rPr>
        <w:t>投标人对投标文件的补充、修改的内容应当按照招标文件要求签署、盖章，</w:t>
      </w:r>
    </w:p>
    <w:p w14:paraId="0F9A5CCC" w14:textId="77777777" w:rsidR="008774E2" w:rsidRDefault="00C15F0F">
      <w:pPr>
        <w:spacing w:before="182" w:line="220" w:lineRule="auto"/>
        <w:ind w:left="1086"/>
        <w:rPr>
          <w:rFonts w:ascii="宋体" w:eastAsia="宋体" w:hAnsi="宋体" w:cs="宋体" w:hint="eastAsia"/>
          <w:sz w:val="24"/>
          <w:szCs w:val="24"/>
        </w:rPr>
      </w:pPr>
      <w:r>
        <w:rPr>
          <w:rFonts w:ascii="宋体" w:eastAsia="宋体" w:hAnsi="宋体" w:cs="宋体"/>
          <w:spacing w:val="-6"/>
          <w:sz w:val="24"/>
          <w:szCs w:val="24"/>
        </w:rPr>
        <w:t>作</w:t>
      </w:r>
      <w:r>
        <w:rPr>
          <w:rFonts w:ascii="宋体" w:eastAsia="宋体" w:hAnsi="宋体" w:cs="宋体"/>
          <w:spacing w:val="-5"/>
          <w:sz w:val="24"/>
          <w:szCs w:val="24"/>
        </w:rPr>
        <w:t>为</w:t>
      </w:r>
      <w:r>
        <w:rPr>
          <w:rFonts w:ascii="宋体" w:eastAsia="宋体" w:hAnsi="宋体" w:cs="宋体"/>
          <w:spacing w:val="-3"/>
          <w:sz w:val="24"/>
          <w:szCs w:val="24"/>
        </w:rPr>
        <w:t>投标文件的组成部分。</w:t>
      </w:r>
    </w:p>
    <w:p w14:paraId="2FE6C1C5" w14:textId="77777777" w:rsidR="008774E2" w:rsidRDefault="008774E2">
      <w:pPr>
        <w:spacing w:line="255" w:lineRule="auto"/>
      </w:pPr>
    </w:p>
    <w:p w14:paraId="42A47D3B" w14:textId="77777777" w:rsidR="008774E2" w:rsidRDefault="008774E2">
      <w:pPr>
        <w:spacing w:line="255" w:lineRule="auto"/>
      </w:pPr>
    </w:p>
    <w:p w14:paraId="3B651208" w14:textId="77777777" w:rsidR="008774E2" w:rsidRDefault="00C15F0F">
      <w:pPr>
        <w:spacing w:before="92" w:line="221" w:lineRule="auto"/>
        <w:ind w:left="2795"/>
        <w:outlineLvl w:val="1"/>
        <w:rPr>
          <w:rFonts w:ascii="宋体" w:eastAsia="宋体" w:hAnsi="宋体" w:cs="宋体" w:hint="eastAsia"/>
          <w:sz w:val="28"/>
          <w:szCs w:val="28"/>
        </w:rPr>
      </w:pPr>
      <w:bookmarkStart w:id="88" w:name="_Toc25489"/>
      <w:r>
        <w:rPr>
          <w:rFonts w:ascii="宋体" w:eastAsia="宋体" w:hAnsi="宋体" w:cs="宋体"/>
          <w:spacing w:val="-1"/>
          <w:sz w:val="28"/>
          <w:szCs w:val="28"/>
          <w14:textOutline w14:w="1803" w14:cap="flat" w14:cmpd="sng" w14:algn="ctr">
            <w14:solidFill>
              <w14:srgbClr w14:val="000000"/>
            </w14:solidFill>
            <w14:prstDash w14:val="solid"/>
            <w14:miter w14:lim="0"/>
          </w14:textOutline>
        </w:rPr>
        <w:t>五</w:t>
      </w:r>
      <w:r>
        <w:rPr>
          <w:rFonts w:ascii="宋体" w:eastAsia="宋体" w:hAnsi="宋体" w:cs="宋体"/>
          <w:spacing w:val="-1"/>
          <w:sz w:val="28"/>
          <w:szCs w:val="28"/>
        </w:rPr>
        <w:t xml:space="preserve">  </w:t>
      </w:r>
      <w:r>
        <w:rPr>
          <w:rFonts w:ascii="宋体" w:eastAsia="宋体" w:hAnsi="宋体" w:cs="宋体"/>
          <w:sz w:val="28"/>
          <w:szCs w:val="28"/>
        </w:rPr>
        <w:t xml:space="preserve"> </w:t>
      </w:r>
      <w:r>
        <w:rPr>
          <w:rFonts w:ascii="宋体" w:eastAsia="宋体" w:hAnsi="宋体" w:cs="宋体"/>
          <w:sz w:val="28"/>
          <w:szCs w:val="28"/>
          <w14:textOutline w14:w="1803" w14:cap="flat" w14:cmpd="sng" w14:algn="ctr">
            <w14:solidFill>
              <w14:srgbClr w14:val="000000"/>
            </w14:solidFill>
            <w14:prstDash w14:val="solid"/>
            <w14:miter w14:lim="0"/>
          </w14:textOutline>
        </w:rPr>
        <w:t>开标、资格审查及评标</w:t>
      </w:r>
      <w:bookmarkEnd w:id="88"/>
    </w:p>
    <w:p w14:paraId="2F718F54" w14:textId="77777777" w:rsidR="008774E2" w:rsidRDefault="00C15F0F">
      <w:pPr>
        <w:spacing w:before="204" w:line="221" w:lineRule="auto"/>
        <w:ind w:left="27"/>
        <w:outlineLvl w:val="1"/>
        <w:rPr>
          <w:rFonts w:ascii="宋体" w:eastAsia="宋体" w:hAnsi="宋体" w:cs="宋体" w:hint="eastAsia"/>
          <w:sz w:val="24"/>
          <w:szCs w:val="24"/>
        </w:rPr>
      </w:pPr>
      <w:bookmarkStart w:id="89" w:name="_Toc21869"/>
      <w:r>
        <w:rPr>
          <w:rFonts w:eastAsia="Arial"/>
          <w:sz w:val="24"/>
          <w:szCs w:val="24"/>
        </w:rPr>
        <w:t xml:space="preserve">18 </w:t>
      </w:r>
      <w:r>
        <w:rPr>
          <w:rFonts w:ascii="宋体" w:eastAsia="宋体" w:hAnsi="宋体" w:cs="宋体"/>
          <w:sz w:val="24"/>
          <w:szCs w:val="24"/>
        </w:rPr>
        <w:t>开标</w:t>
      </w:r>
      <w:bookmarkEnd w:id="89"/>
    </w:p>
    <w:p w14:paraId="32945BDD" w14:textId="77777777" w:rsidR="008774E2" w:rsidRDefault="00C15F0F">
      <w:pPr>
        <w:spacing w:before="182" w:line="219" w:lineRule="auto"/>
        <w:ind w:left="382"/>
        <w:outlineLvl w:val="2"/>
        <w:rPr>
          <w:rFonts w:ascii="宋体" w:eastAsia="宋体" w:hAnsi="宋体" w:cs="宋体" w:hint="eastAsia"/>
          <w:sz w:val="24"/>
          <w:szCs w:val="24"/>
        </w:rPr>
      </w:pPr>
      <w:bookmarkStart w:id="90" w:name="_Toc978"/>
      <w:r>
        <w:rPr>
          <w:rFonts w:eastAsia="Arial"/>
          <w:spacing w:val="8"/>
          <w:sz w:val="24"/>
          <w:szCs w:val="24"/>
        </w:rPr>
        <w:t>18</w:t>
      </w:r>
      <w:r>
        <w:rPr>
          <w:rFonts w:eastAsia="Arial"/>
          <w:spacing w:val="7"/>
          <w:sz w:val="24"/>
          <w:szCs w:val="24"/>
        </w:rPr>
        <w:t>.</w:t>
      </w:r>
      <w:r>
        <w:rPr>
          <w:rFonts w:eastAsia="Arial"/>
          <w:spacing w:val="4"/>
          <w:sz w:val="24"/>
          <w:szCs w:val="24"/>
        </w:rPr>
        <w:t xml:space="preserve">1  </w:t>
      </w:r>
      <w:r>
        <w:rPr>
          <w:rFonts w:ascii="宋体" w:eastAsia="宋体" w:hAnsi="宋体" w:cs="宋体"/>
          <w:spacing w:val="4"/>
          <w:sz w:val="24"/>
          <w:szCs w:val="24"/>
        </w:rPr>
        <w:t>采购人或采购代理机构将按招标文件的规定，在投标截止时间的同一时间</w:t>
      </w:r>
      <w:proofErr w:type="gramStart"/>
      <w:r>
        <w:rPr>
          <w:rFonts w:ascii="宋体" w:eastAsia="宋体" w:hAnsi="宋体" w:cs="宋体"/>
          <w:spacing w:val="4"/>
          <w:sz w:val="24"/>
          <w:szCs w:val="24"/>
        </w:rPr>
        <w:t>和</w:t>
      </w:r>
      <w:bookmarkEnd w:id="90"/>
      <w:proofErr w:type="gramEnd"/>
    </w:p>
    <w:p w14:paraId="0094F8AB" w14:textId="77777777" w:rsidR="008774E2" w:rsidRDefault="00C15F0F">
      <w:pPr>
        <w:spacing w:before="180" w:line="220" w:lineRule="auto"/>
        <w:ind w:left="1086"/>
        <w:rPr>
          <w:rFonts w:ascii="宋体" w:eastAsia="宋体" w:hAnsi="宋体" w:cs="宋体" w:hint="eastAsia"/>
          <w:sz w:val="24"/>
          <w:szCs w:val="24"/>
        </w:rPr>
      </w:pPr>
      <w:r>
        <w:rPr>
          <w:rFonts w:ascii="宋体" w:eastAsia="宋体" w:hAnsi="宋体" w:cs="宋体"/>
          <w:spacing w:val="-4"/>
          <w:sz w:val="24"/>
          <w:szCs w:val="24"/>
        </w:rPr>
        <w:t>招标文件预</w:t>
      </w:r>
      <w:r>
        <w:rPr>
          <w:rFonts w:ascii="宋体" w:eastAsia="宋体" w:hAnsi="宋体" w:cs="宋体"/>
          <w:spacing w:val="-2"/>
          <w:sz w:val="24"/>
          <w:szCs w:val="24"/>
        </w:rPr>
        <w:t>先确定的地点组织开标。</w:t>
      </w:r>
    </w:p>
    <w:p w14:paraId="6E146141" w14:textId="77777777" w:rsidR="008774E2" w:rsidRDefault="00C15F0F">
      <w:pPr>
        <w:spacing w:before="180" w:line="219" w:lineRule="auto"/>
        <w:ind w:left="382"/>
        <w:outlineLvl w:val="2"/>
        <w:rPr>
          <w:rFonts w:ascii="宋体" w:eastAsia="宋体" w:hAnsi="宋体" w:cs="宋体" w:hint="eastAsia"/>
          <w:spacing w:val="4"/>
          <w:sz w:val="24"/>
          <w:szCs w:val="24"/>
        </w:rPr>
      </w:pPr>
      <w:bookmarkStart w:id="91" w:name="_Toc293"/>
      <w:r>
        <w:rPr>
          <w:rFonts w:eastAsia="Arial"/>
          <w:spacing w:val="8"/>
          <w:sz w:val="24"/>
          <w:szCs w:val="24"/>
        </w:rPr>
        <w:t>18.</w:t>
      </w:r>
      <w:r>
        <w:rPr>
          <w:rFonts w:eastAsia="Arial"/>
          <w:spacing w:val="6"/>
          <w:sz w:val="24"/>
          <w:szCs w:val="24"/>
        </w:rPr>
        <w:t>2</w:t>
      </w:r>
      <w:r>
        <w:rPr>
          <w:rFonts w:eastAsia="Arial"/>
          <w:spacing w:val="4"/>
          <w:sz w:val="24"/>
          <w:szCs w:val="24"/>
        </w:rPr>
        <w:t xml:space="preserve">  </w:t>
      </w:r>
      <w:bookmarkEnd w:id="91"/>
      <w:r>
        <w:rPr>
          <w:rFonts w:ascii="宋体" w:eastAsia="宋体" w:hAnsi="宋体" w:cs="宋体" w:hint="eastAsia"/>
          <w:spacing w:val="4"/>
          <w:sz w:val="24"/>
          <w:szCs w:val="24"/>
        </w:rPr>
        <w:t>本项目开标使用北京市政府采购电子交易平台。投标人应在</w:t>
      </w:r>
      <w:proofErr w:type="gramStart"/>
      <w:r>
        <w:rPr>
          <w:rFonts w:ascii="宋体" w:eastAsia="宋体" w:hAnsi="宋体" w:cs="宋体" w:hint="eastAsia"/>
          <w:spacing w:val="4"/>
          <w:sz w:val="24"/>
          <w:szCs w:val="24"/>
        </w:rPr>
        <w:t>《</w:t>
      </w:r>
      <w:proofErr w:type="gramEnd"/>
      <w:r>
        <w:rPr>
          <w:rFonts w:ascii="宋体" w:eastAsia="宋体" w:hAnsi="宋体" w:cs="宋体" w:hint="eastAsia"/>
          <w:spacing w:val="4"/>
          <w:sz w:val="24"/>
          <w:szCs w:val="24"/>
        </w:rPr>
        <w:t>投标人须知资</w:t>
      </w:r>
    </w:p>
    <w:p w14:paraId="1EE3F01B" w14:textId="77777777" w:rsidR="008774E2" w:rsidRDefault="00C15F0F">
      <w:pPr>
        <w:spacing w:before="180" w:line="219" w:lineRule="auto"/>
        <w:ind w:left="382" w:firstLineChars="250" w:firstLine="610"/>
        <w:outlineLvl w:val="2"/>
        <w:rPr>
          <w:rFonts w:ascii="宋体" w:eastAsia="宋体" w:hAnsi="宋体" w:cs="宋体" w:hint="eastAsia"/>
          <w:spacing w:val="4"/>
          <w:sz w:val="24"/>
          <w:szCs w:val="24"/>
        </w:rPr>
      </w:pPr>
      <w:r>
        <w:rPr>
          <w:rFonts w:ascii="宋体" w:eastAsia="宋体" w:hAnsi="宋体" w:cs="宋体" w:hint="eastAsia"/>
          <w:spacing w:val="4"/>
          <w:sz w:val="24"/>
          <w:szCs w:val="24"/>
        </w:rPr>
        <w:t>料表</w:t>
      </w:r>
      <w:proofErr w:type="gramStart"/>
      <w:r>
        <w:rPr>
          <w:rFonts w:ascii="宋体" w:eastAsia="宋体" w:hAnsi="宋体" w:cs="宋体" w:hint="eastAsia"/>
          <w:spacing w:val="4"/>
          <w:sz w:val="24"/>
          <w:szCs w:val="24"/>
        </w:rPr>
        <w:t>》</w:t>
      </w:r>
      <w:proofErr w:type="gramEnd"/>
      <w:r>
        <w:rPr>
          <w:rFonts w:ascii="宋体" w:eastAsia="宋体" w:hAnsi="宋体" w:cs="宋体" w:hint="eastAsia"/>
          <w:spacing w:val="4"/>
          <w:sz w:val="24"/>
          <w:szCs w:val="24"/>
        </w:rPr>
        <w:t>规定的时间内对投标文件进行解密，因非系统原因导致的解密失败，</w:t>
      </w:r>
    </w:p>
    <w:p w14:paraId="297EF3A2" w14:textId="77777777" w:rsidR="008774E2" w:rsidRDefault="00C15F0F">
      <w:pPr>
        <w:spacing w:before="180" w:line="219" w:lineRule="auto"/>
        <w:ind w:left="382" w:firstLineChars="250" w:firstLine="610"/>
        <w:outlineLvl w:val="2"/>
        <w:rPr>
          <w:rFonts w:ascii="宋体" w:eastAsia="宋体" w:hAnsi="宋体" w:cs="宋体" w:hint="eastAsia"/>
          <w:sz w:val="24"/>
          <w:szCs w:val="24"/>
        </w:rPr>
      </w:pPr>
      <w:r>
        <w:rPr>
          <w:rFonts w:ascii="宋体" w:eastAsia="宋体" w:hAnsi="宋体" w:cs="宋体" w:hint="eastAsia"/>
          <w:spacing w:val="4"/>
          <w:sz w:val="24"/>
          <w:szCs w:val="24"/>
        </w:rPr>
        <w:t>视为</w:t>
      </w:r>
      <w:r>
        <w:rPr>
          <w:rFonts w:ascii="宋体" w:eastAsia="宋体" w:hAnsi="宋体" w:cs="宋体" w:hint="eastAsia"/>
          <w:b/>
          <w:spacing w:val="4"/>
          <w:sz w:val="24"/>
          <w:szCs w:val="24"/>
        </w:rPr>
        <w:t>投标无效</w:t>
      </w:r>
      <w:r>
        <w:rPr>
          <w:rFonts w:ascii="宋体" w:eastAsia="宋体" w:hAnsi="宋体" w:cs="宋体" w:hint="eastAsia"/>
          <w:spacing w:val="4"/>
          <w:sz w:val="24"/>
          <w:szCs w:val="24"/>
        </w:rPr>
        <w:t>。</w:t>
      </w:r>
    </w:p>
    <w:p w14:paraId="06554DB2" w14:textId="77777777" w:rsidR="008774E2" w:rsidRDefault="00C15F0F">
      <w:pPr>
        <w:spacing w:before="181" w:line="219" w:lineRule="auto"/>
        <w:ind w:left="382"/>
        <w:rPr>
          <w:rFonts w:ascii="宋体" w:eastAsia="宋体" w:hAnsi="宋体" w:cs="宋体" w:hint="eastAsia"/>
          <w:sz w:val="24"/>
          <w:szCs w:val="24"/>
        </w:rPr>
      </w:pPr>
      <w:r>
        <w:rPr>
          <w:rFonts w:eastAsia="Arial"/>
          <w:spacing w:val="8"/>
          <w:sz w:val="24"/>
          <w:szCs w:val="24"/>
        </w:rPr>
        <w:t>18</w:t>
      </w:r>
      <w:r>
        <w:rPr>
          <w:rFonts w:eastAsia="Arial"/>
          <w:spacing w:val="7"/>
          <w:sz w:val="24"/>
          <w:szCs w:val="24"/>
        </w:rPr>
        <w:t>.</w:t>
      </w:r>
      <w:r>
        <w:rPr>
          <w:rFonts w:eastAsia="Arial"/>
          <w:spacing w:val="4"/>
          <w:sz w:val="24"/>
          <w:szCs w:val="24"/>
        </w:rPr>
        <w:t xml:space="preserve">3  </w:t>
      </w:r>
      <w:r>
        <w:rPr>
          <w:rFonts w:ascii="宋体" w:eastAsia="宋体" w:hAnsi="宋体" w:cs="宋体"/>
          <w:spacing w:val="4"/>
          <w:sz w:val="24"/>
          <w:szCs w:val="24"/>
        </w:rPr>
        <w:t>开标过程将使用电子交易平台宣布投标人名称、投标价格和招标文件规定的</w:t>
      </w:r>
    </w:p>
    <w:p w14:paraId="11924FDA" w14:textId="77777777" w:rsidR="008774E2" w:rsidRDefault="00C15F0F">
      <w:pPr>
        <w:spacing w:before="182" w:line="359" w:lineRule="auto"/>
        <w:ind w:left="1084" w:right="2" w:firstLine="12"/>
        <w:rPr>
          <w:rFonts w:ascii="宋体" w:eastAsia="宋体" w:hAnsi="宋体" w:cs="宋体" w:hint="eastAsia"/>
          <w:sz w:val="24"/>
          <w:szCs w:val="24"/>
        </w:rPr>
      </w:pPr>
      <w:r>
        <w:rPr>
          <w:rFonts w:ascii="宋体" w:eastAsia="宋体" w:hAnsi="宋体" w:cs="宋体"/>
          <w:spacing w:val="2"/>
          <w:sz w:val="24"/>
          <w:szCs w:val="24"/>
        </w:rPr>
        <w:t>需要宣布的其他内容并进行记录，并由参加开标</w:t>
      </w:r>
      <w:r>
        <w:rPr>
          <w:rFonts w:ascii="宋体" w:eastAsia="宋体" w:hAnsi="宋体" w:cs="宋体"/>
          <w:spacing w:val="1"/>
          <w:sz w:val="24"/>
          <w:szCs w:val="24"/>
        </w:rPr>
        <w:t>的各投标人确认。投标人未</w:t>
      </w:r>
      <w:r>
        <w:rPr>
          <w:rFonts w:ascii="宋体" w:eastAsia="宋体" w:hAnsi="宋体" w:cs="宋体"/>
          <w:sz w:val="24"/>
          <w:szCs w:val="24"/>
        </w:rPr>
        <w:t xml:space="preserve"> </w:t>
      </w:r>
      <w:r>
        <w:rPr>
          <w:rFonts w:ascii="宋体" w:eastAsia="宋体" w:hAnsi="宋体" w:cs="宋体"/>
          <w:spacing w:val="-1"/>
          <w:sz w:val="24"/>
          <w:szCs w:val="24"/>
        </w:rPr>
        <w:t>在规定时间内提出疑</w:t>
      </w:r>
      <w:r>
        <w:rPr>
          <w:rFonts w:ascii="宋体" w:eastAsia="宋体" w:hAnsi="宋体" w:cs="宋体"/>
          <w:sz w:val="24"/>
          <w:szCs w:val="24"/>
        </w:rPr>
        <w:t>义或确认一览表的，视同认可开标结果。</w:t>
      </w:r>
    </w:p>
    <w:p w14:paraId="350E1BCA" w14:textId="77777777" w:rsidR="008774E2" w:rsidRDefault="00C15F0F">
      <w:pPr>
        <w:spacing w:before="1" w:line="220" w:lineRule="auto"/>
        <w:ind w:left="382"/>
        <w:outlineLvl w:val="2"/>
        <w:rPr>
          <w:rFonts w:ascii="宋体" w:eastAsia="宋体" w:hAnsi="宋体" w:cs="宋体" w:hint="eastAsia"/>
          <w:sz w:val="24"/>
          <w:szCs w:val="24"/>
        </w:rPr>
      </w:pPr>
      <w:bookmarkStart w:id="92" w:name="_Toc29272"/>
      <w:r>
        <w:rPr>
          <w:rFonts w:eastAsia="Arial"/>
          <w:spacing w:val="8"/>
          <w:sz w:val="24"/>
          <w:szCs w:val="24"/>
        </w:rPr>
        <w:t>18</w:t>
      </w:r>
      <w:r>
        <w:rPr>
          <w:rFonts w:eastAsia="Arial"/>
          <w:spacing w:val="7"/>
          <w:sz w:val="24"/>
          <w:szCs w:val="24"/>
        </w:rPr>
        <w:t>.</w:t>
      </w:r>
      <w:r>
        <w:rPr>
          <w:rFonts w:eastAsia="Arial"/>
          <w:spacing w:val="4"/>
          <w:sz w:val="24"/>
          <w:szCs w:val="24"/>
        </w:rPr>
        <w:t xml:space="preserve">4  </w:t>
      </w:r>
      <w:r>
        <w:rPr>
          <w:rFonts w:ascii="宋体" w:eastAsia="宋体" w:hAnsi="宋体" w:cs="宋体"/>
          <w:spacing w:val="4"/>
          <w:sz w:val="24"/>
          <w:szCs w:val="24"/>
        </w:rPr>
        <w:t>投标人对开标过程和开标记录有疑义，以及认为采购人、采购代理机构相关</w:t>
      </w:r>
      <w:bookmarkEnd w:id="92"/>
    </w:p>
    <w:p w14:paraId="794CD3B2" w14:textId="77777777" w:rsidR="008774E2" w:rsidRDefault="00C15F0F">
      <w:pPr>
        <w:spacing w:before="181" w:line="359" w:lineRule="auto"/>
        <w:ind w:left="1083" w:right="2" w:firstLine="4"/>
        <w:rPr>
          <w:rFonts w:ascii="宋体" w:eastAsia="宋体" w:hAnsi="宋体" w:cs="宋体" w:hint="eastAsia"/>
          <w:sz w:val="24"/>
          <w:szCs w:val="24"/>
        </w:rPr>
      </w:pPr>
      <w:r>
        <w:rPr>
          <w:rFonts w:ascii="宋体" w:eastAsia="宋体" w:hAnsi="宋体" w:cs="宋体"/>
          <w:spacing w:val="2"/>
          <w:sz w:val="24"/>
          <w:szCs w:val="24"/>
        </w:rPr>
        <w:t>工作人员有需要回避的情形的，应当场提出询问或者回避申请。采购人</w:t>
      </w:r>
      <w:r>
        <w:rPr>
          <w:rFonts w:ascii="宋体" w:eastAsia="宋体" w:hAnsi="宋体" w:cs="宋体"/>
          <w:sz w:val="24"/>
          <w:szCs w:val="24"/>
        </w:rPr>
        <w:t xml:space="preserve">、采 </w:t>
      </w:r>
      <w:r>
        <w:rPr>
          <w:rFonts w:ascii="宋体" w:eastAsia="宋体" w:hAnsi="宋体" w:cs="宋体"/>
          <w:spacing w:val="-1"/>
          <w:sz w:val="24"/>
          <w:szCs w:val="24"/>
        </w:rPr>
        <w:t>购代理机构对投标人提出的询问或者回避申请将及时处理</w:t>
      </w:r>
      <w:r>
        <w:rPr>
          <w:rFonts w:ascii="宋体" w:eastAsia="宋体" w:hAnsi="宋体" w:cs="宋体"/>
          <w:sz w:val="24"/>
          <w:szCs w:val="24"/>
        </w:rPr>
        <w:t>。</w:t>
      </w:r>
    </w:p>
    <w:p w14:paraId="1362402A" w14:textId="77777777" w:rsidR="008774E2" w:rsidRDefault="00C15F0F">
      <w:pPr>
        <w:spacing w:line="466" w:lineRule="exact"/>
        <w:ind w:left="382"/>
        <w:outlineLvl w:val="2"/>
        <w:rPr>
          <w:rFonts w:ascii="宋体" w:eastAsia="宋体" w:hAnsi="宋体" w:cs="宋体" w:hint="eastAsia"/>
          <w:sz w:val="24"/>
          <w:szCs w:val="24"/>
        </w:rPr>
      </w:pPr>
      <w:bookmarkStart w:id="93" w:name="_Toc6953"/>
      <w:r>
        <w:rPr>
          <w:rFonts w:eastAsia="Arial"/>
          <w:spacing w:val="1"/>
          <w:position w:val="16"/>
          <w:sz w:val="24"/>
          <w:szCs w:val="24"/>
        </w:rPr>
        <w:t xml:space="preserve">18.5  </w:t>
      </w:r>
      <w:r>
        <w:rPr>
          <w:rFonts w:ascii="宋体" w:eastAsia="宋体" w:hAnsi="宋体" w:cs="宋体"/>
          <w:spacing w:val="1"/>
          <w:position w:val="16"/>
          <w:sz w:val="24"/>
          <w:szCs w:val="24"/>
        </w:rPr>
        <w:t xml:space="preserve">投标人不足 </w:t>
      </w:r>
      <w:r>
        <w:rPr>
          <w:rFonts w:eastAsia="Arial"/>
          <w:spacing w:val="1"/>
          <w:position w:val="16"/>
          <w:sz w:val="24"/>
          <w:szCs w:val="24"/>
        </w:rPr>
        <w:t xml:space="preserve">3 </w:t>
      </w:r>
      <w:r>
        <w:rPr>
          <w:rFonts w:ascii="宋体" w:eastAsia="宋体" w:hAnsi="宋体" w:cs="宋体"/>
          <w:spacing w:val="1"/>
          <w:position w:val="16"/>
          <w:sz w:val="24"/>
          <w:szCs w:val="24"/>
        </w:rPr>
        <w:t>家的，不</w:t>
      </w:r>
      <w:r>
        <w:rPr>
          <w:rFonts w:ascii="宋体" w:eastAsia="宋体" w:hAnsi="宋体" w:cs="宋体"/>
          <w:position w:val="16"/>
          <w:sz w:val="24"/>
          <w:szCs w:val="24"/>
        </w:rPr>
        <w:t>予开标。</w:t>
      </w:r>
      <w:bookmarkEnd w:id="93"/>
    </w:p>
    <w:p w14:paraId="3B443F55" w14:textId="77777777" w:rsidR="008774E2" w:rsidRDefault="00C15F0F">
      <w:pPr>
        <w:spacing w:line="220" w:lineRule="auto"/>
        <w:ind w:left="27"/>
        <w:outlineLvl w:val="1"/>
        <w:rPr>
          <w:rFonts w:ascii="宋体" w:eastAsia="宋体" w:hAnsi="宋体" w:cs="宋体" w:hint="eastAsia"/>
          <w:sz w:val="24"/>
          <w:szCs w:val="24"/>
        </w:rPr>
      </w:pPr>
      <w:bookmarkStart w:id="94" w:name="_Toc17325"/>
      <w:r>
        <w:rPr>
          <w:rFonts w:eastAsia="Arial"/>
          <w:sz w:val="24"/>
          <w:szCs w:val="24"/>
        </w:rPr>
        <w:t xml:space="preserve">19 </w:t>
      </w:r>
      <w:r>
        <w:rPr>
          <w:rFonts w:ascii="宋体" w:eastAsia="宋体" w:hAnsi="宋体" w:cs="宋体"/>
          <w:sz w:val="24"/>
          <w:szCs w:val="24"/>
        </w:rPr>
        <w:t>资格审查</w:t>
      </w:r>
      <w:bookmarkEnd w:id="94"/>
    </w:p>
    <w:p w14:paraId="443E82EF" w14:textId="77777777" w:rsidR="008774E2" w:rsidRDefault="00C15F0F">
      <w:pPr>
        <w:spacing w:before="182" w:line="219" w:lineRule="auto"/>
        <w:ind w:left="382"/>
        <w:outlineLvl w:val="2"/>
        <w:rPr>
          <w:rFonts w:ascii="宋体" w:eastAsia="宋体" w:hAnsi="宋体" w:cs="宋体" w:hint="eastAsia"/>
          <w:sz w:val="24"/>
          <w:szCs w:val="24"/>
        </w:rPr>
      </w:pPr>
      <w:bookmarkStart w:id="95" w:name="_Toc22697"/>
      <w:r>
        <w:rPr>
          <w:rFonts w:eastAsia="Arial"/>
          <w:spacing w:val="-4"/>
          <w:sz w:val="24"/>
          <w:szCs w:val="24"/>
        </w:rPr>
        <w:t>1</w:t>
      </w:r>
      <w:r>
        <w:rPr>
          <w:rFonts w:eastAsia="Arial"/>
          <w:spacing w:val="-3"/>
          <w:sz w:val="24"/>
          <w:szCs w:val="24"/>
        </w:rPr>
        <w:t>9</w:t>
      </w:r>
      <w:r>
        <w:rPr>
          <w:rFonts w:eastAsia="Arial"/>
          <w:spacing w:val="-2"/>
          <w:sz w:val="24"/>
          <w:szCs w:val="24"/>
        </w:rPr>
        <w:t xml:space="preserve">.1  </w:t>
      </w:r>
      <w:r>
        <w:rPr>
          <w:rFonts w:ascii="宋体" w:eastAsia="宋体" w:hAnsi="宋体" w:cs="宋体"/>
          <w:spacing w:val="-2"/>
          <w:sz w:val="24"/>
          <w:szCs w:val="24"/>
        </w:rPr>
        <w:t>见第三章《资格审查》。</w:t>
      </w:r>
      <w:bookmarkEnd w:id="95"/>
    </w:p>
    <w:p w14:paraId="2D31E99C" w14:textId="77777777" w:rsidR="008774E2" w:rsidRDefault="00C15F0F">
      <w:pPr>
        <w:spacing w:before="181" w:line="219" w:lineRule="auto"/>
        <w:ind w:left="18"/>
        <w:outlineLvl w:val="1"/>
        <w:rPr>
          <w:rFonts w:ascii="宋体" w:eastAsia="宋体" w:hAnsi="宋体" w:cs="宋体" w:hint="eastAsia"/>
          <w:sz w:val="24"/>
          <w:szCs w:val="24"/>
        </w:rPr>
      </w:pPr>
      <w:bookmarkStart w:id="96" w:name="_Toc18374"/>
      <w:r>
        <w:rPr>
          <w:rFonts w:eastAsia="Arial"/>
          <w:spacing w:val="1"/>
          <w:sz w:val="24"/>
          <w:szCs w:val="24"/>
        </w:rPr>
        <w:t xml:space="preserve">20 </w:t>
      </w:r>
      <w:r>
        <w:rPr>
          <w:rFonts w:ascii="宋体" w:eastAsia="宋体" w:hAnsi="宋体" w:cs="宋体"/>
          <w:spacing w:val="1"/>
          <w:sz w:val="24"/>
          <w:szCs w:val="24"/>
        </w:rPr>
        <w:t>评标</w:t>
      </w:r>
      <w:r>
        <w:rPr>
          <w:rFonts w:ascii="宋体" w:eastAsia="宋体" w:hAnsi="宋体" w:cs="宋体"/>
          <w:sz w:val="24"/>
          <w:szCs w:val="24"/>
        </w:rPr>
        <w:t>委员会</w:t>
      </w:r>
      <w:bookmarkEnd w:id="96"/>
    </w:p>
    <w:p w14:paraId="6EDBD6E4" w14:textId="77777777" w:rsidR="008774E2" w:rsidRDefault="00C15F0F">
      <w:pPr>
        <w:spacing w:before="183" w:line="219" w:lineRule="auto"/>
        <w:ind w:left="373"/>
        <w:outlineLvl w:val="2"/>
        <w:rPr>
          <w:rFonts w:ascii="宋体" w:eastAsia="宋体" w:hAnsi="宋体" w:cs="宋体" w:hint="eastAsia"/>
          <w:sz w:val="24"/>
          <w:szCs w:val="24"/>
        </w:rPr>
      </w:pPr>
      <w:bookmarkStart w:id="97" w:name="_Toc9009"/>
      <w:r>
        <w:rPr>
          <w:rFonts w:eastAsia="Arial"/>
          <w:spacing w:val="8"/>
          <w:sz w:val="24"/>
          <w:szCs w:val="24"/>
        </w:rPr>
        <w:t xml:space="preserve">20.1 </w:t>
      </w:r>
      <w:r>
        <w:rPr>
          <w:rFonts w:eastAsia="Arial"/>
          <w:spacing w:val="4"/>
          <w:sz w:val="24"/>
          <w:szCs w:val="24"/>
        </w:rPr>
        <w:t xml:space="preserve"> </w:t>
      </w:r>
      <w:r>
        <w:rPr>
          <w:rFonts w:ascii="宋体" w:eastAsia="宋体" w:hAnsi="宋体" w:cs="宋体"/>
          <w:spacing w:val="4"/>
          <w:sz w:val="24"/>
          <w:szCs w:val="24"/>
        </w:rPr>
        <w:t>评标委员会根据政府采购有关规定和本次采购项目的特点进行组建，并负责</w:t>
      </w:r>
      <w:bookmarkEnd w:id="97"/>
    </w:p>
    <w:p w14:paraId="02CFE523" w14:textId="77777777" w:rsidR="008774E2" w:rsidRDefault="008774E2">
      <w:pPr>
        <w:sectPr w:rsidR="008774E2">
          <w:headerReference w:type="default" r:id="rId28"/>
          <w:footerReference w:type="default" r:id="rId29"/>
          <w:pgSz w:w="11907" w:h="16840"/>
          <w:pgMar w:top="1117" w:right="1132" w:bottom="1060" w:left="1700" w:header="878" w:footer="886" w:gutter="0"/>
          <w:cols w:space="720"/>
        </w:sectPr>
      </w:pPr>
    </w:p>
    <w:p w14:paraId="7C963060" w14:textId="77777777" w:rsidR="008774E2" w:rsidRDefault="008774E2">
      <w:pPr>
        <w:spacing w:line="256" w:lineRule="auto"/>
      </w:pPr>
    </w:p>
    <w:p w14:paraId="28CAC9B7" w14:textId="77777777" w:rsidR="008774E2" w:rsidRDefault="00C15F0F">
      <w:pPr>
        <w:spacing w:before="78" w:line="220" w:lineRule="auto"/>
        <w:ind w:left="1089"/>
        <w:rPr>
          <w:rFonts w:ascii="宋体" w:eastAsia="宋体" w:hAnsi="宋体" w:cs="宋体" w:hint="eastAsia"/>
          <w:sz w:val="24"/>
          <w:szCs w:val="24"/>
        </w:rPr>
      </w:pPr>
      <w:r>
        <w:rPr>
          <w:rFonts w:ascii="宋体" w:eastAsia="宋体" w:hAnsi="宋体" w:cs="宋体"/>
          <w:spacing w:val="-6"/>
          <w:sz w:val="24"/>
          <w:szCs w:val="24"/>
        </w:rPr>
        <w:t>具</w:t>
      </w:r>
      <w:r>
        <w:rPr>
          <w:rFonts w:ascii="宋体" w:eastAsia="宋体" w:hAnsi="宋体" w:cs="宋体"/>
          <w:spacing w:val="-3"/>
          <w:sz w:val="24"/>
          <w:szCs w:val="24"/>
        </w:rPr>
        <w:t>体评标事务，独立履行职责。</w:t>
      </w:r>
    </w:p>
    <w:p w14:paraId="06A93F2F" w14:textId="77777777" w:rsidR="008774E2" w:rsidRDefault="00C15F0F">
      <w:pPr>
        <w:spacing w:before="179" w:line="219" w:lineRule="auto"/>
        <w:ind w:left="373"/>
        <w:outlineLvl w:val="2"/>
        <w:rPr>
          <w:rFonts w:ascii="宋体" w:eastAsia="宋体" w:hAnsi="宋体" w:cs="宋体" w:hint="eastAsia"/>
          <w:sz w:val="24"/>
          <w:szCs w:val="24"/>
        </w:rPr>
      </w:pPr>
      <w:bookmarkStart w:id="98" w:name="_Toc15839"/>
      <w:r>
        <w:rPr>
          <w:rFonts w:eastAsia="Arial"/>
          <w:spacing w:val="8"/>
          <w:sz w:val="24"/>
          <w:szCs w:val="24"/>
        </w:rPr>
        <w:t xml:space="preserve">20.2 </w:t>
      </w:r>
      <w:r>
        <w:rPr>
          <w:rFonts w:eastAsia="Arial"/>
          <w:spacing w:val="4"/>
          <w:sz w:val="24"/>
          <w:szCs w:val="24"/>
        </w:rPr>
        <w:t xml:space="preserve"> </w:t>
      </w:r>
      <w:r>
        <w:rPr>
          <w:rFonts w:ascii="宋体" w:eastAsia="宋体" w:hAnsi="宋体" w:cs="宋体"/>
          <w:spacing w:val="4"/>
          <w:sz w:val="24"/>
          <w:szCs w:val="24"/>
        </w:rPr>
        <w:t>评审专家须符合</w:t>
      </w:r>
      <w:proofErr w:type="gramStart"/>
      <w:r>
        <w:rPr>
          <w:rFonts w:ascii="宋体" w:eastAsia="宋体" w:hAnsi="宋体" w:cs="宋体"/>
          <w:spacing w:val="4"/>
          <w:sz w:val="24"/>
          <w:szCs w:val="24"/>
        </w:rPr>
        <w:t>《</w:t>
      </w:r>
      <w:proofErr w:type="gramEnd"/>
      <w:r>
        <w:rPr>
          <w:rFonts w:ascii="宋体" w:eastAsia="宋体" w:hAnsi="宋体" w:cs="宋体"/>
          <w:spacing w:val="4"/>
          <w:sz w:val="24"/>
          <w:szCs w:val="24"/>
        </w:rPr>
        <w:t>财政部关于在政府采购活动中查询及使用信用记录有关问</w:t>
      </w:r>
      <w:bookmarkEnd w:id="98"/>
    </w:p>
    <w:p w14:paraId="25E9AF6A" w14:textId="77777777" w:rsidR="008774E2" w:rsidRDefault="00C15F0F">
      <w:pPr>
        <w:spacing w:before="184" w:line="359" w:lineRule="auto"/>
        <w:ind w:left="1083" w:firstLine="1"/>
        <w:rPr>
          <w:rFonts w:ascii="宋体" w:eastAsia="宋体" w:hAnsi="宋体" w:cs="宋体" w:hint="eastAsia"/>
          <w:sz w:val="24"/>
          <w:szCs w:val="24"/>
        </w:rPr>
      </w:pPr>
      <w:r>
        <w:rPr>
          <w:rFonts w:ascii="宋体" w:eastAsia="宋体" w:hAnsi="宋体" w:cs="宋体"/>
          <w:spacing w:val="1"/>
          <w:sz w:val="24"/>
          <w:szCs w:val="24"/>
        </w:rPr>
        <w:t>题的通知</w:t>
      </w:r>
      <w:proofErr w:type="gramStart"/>
      <w:r>
        <w:rPr>
          <w:rFonts w:ascii="宋体" w:eastAsia="宋体" w:hAnsi="宋体" w:cs="宋体"/>
          <w:spacing w:val="1"/>
          <w:sz w:val="24"/>
          <w:szCs w:val="24"/>
        </w:rPr>
        <w:t>》</w:t>
      </w:r>
      <w:proofErr w:type="gramEnd"/>
      <w:r>
        <w:rPr>
          <w:rFonts w:ascii="宋体" w:eastAsia="宋体" w:hAnsi="宋体" w:cs="宋体"/>
          <w:spacing w:val="1"/>
          <w:sz w:val="24"/>
          <w:szCs w:val="24"/>
        </w:rPr>
        <w:t>(财库〔</w:t>
      </w:r>
      <w:r>
        <w:rPr>
          <w:rFonts w:eastAsia="Arial"/>
          <w:spacing w:val="1"/>
          <w:sz w:val="24"/>
          <w:szCs w:val="24"/>
        </w:rPr>
        <w:t>2016</w:t>
      </w:r>
      <w:r>
        <w:rPr>
          <w:rFonts w:ascii="宋体" w:eastAsia="宋体" w:hAnsi="宋体" w:cs="宋体"/>
          <w:spacing w:val="1"/>
          <w:sz w:val="24"/>
          <w:szCs w:val="24"/>
        </w:rPr>
        <w:t>〕</w:t>
      </w:r>
      <w:r>
        <w:rPr>
          <w:rFonts w:eastAsia="Arial"/>
          <w:spacing w:val="1"/>
          <w:sz w:val="24"/>
          <w:szCs w:val="24"/>
        </w:rPr>
        <w:t xml:space="preserve">125 </w:t>
      </w:r>
      <w:r>
        <w:rPr>
          <w:rFonts w:ascii="宋体" w:eastAsia="宋体" w:hAnsi="宋体" w:cs="宋体"/>
          <w:spacing w:val="1"/>
          <w:sz w:val="24"/>
          <w:szCs w:val="24"/>
        </w:rPr>
        <w:t>号) 的规定。依法自行选定</w:t>
      </w:r>
      <w:r>
        <w:rPr>
          <w:rFonts w:ascii="宋体" w:eastAsia="宋体" w:hAnsi="宋体" w:cs="宋体"/>
          <w:sz w:val="24"/>
          <w:szCs w:val="24"/>
        </w:rPr>
        <w:t xml:space="preserve">评审专家的， 采 </w:t>
      </w:r>
      <w:r>
        <w:rPr>
          <w:rFonts w:ascii="宋体" w:eastAsia="宋体" w:hAnsi="宋体" w:cs="宋体"/>
          <w:spacing w:val="3"/>
          <w:sz w:val="24"/>
          <w:szCs w:val="24"/>
        </w:rPr>
        <w:t>购</w:t>
      </w:r>
      <w:r>
        <w:rPr>
          <w:rFonts w:ascii="宋体" w:eastAsia="宋体" w:hAnsi="宋体" w:cs="宋体"/>
          <w:spacing w:val="2"/>
          <w:sz w:val="24"/>
          <w:szCs w:val="24"/>
        </w:rPr>
        <w:t>人和采购代理机构将查询有关信用记录，对具有行贿、受贿、欺诈等不良</w:t>
      </w:r>
      <w:r>
        <w:rPr>
          <w:rFonts w:ascii="宋体" w:eastAsia="宋体" w:hAnsi="宋体" w:cs="宋体"/>
          <w:sz w:val="24"/>
          <w:szCs w:val="24"/>
        </w:rPr>
        <w:t xml:space="preserve"> </w:t>
      </w:r>
      <w:r>
        <w:rPr>
          <w:rFonts w:ascii="宋体" w:eastAsia="宋体" w:hAnsi="宋体" w:cs="宋体"/>
          <w:spacing w:val="-2"/>
          <w:sz w:val="24"/>
          <w:szCs w:val="24"/>
        </w:rPr>
        <w:t>信用记录的人员，拒绝其参与政府采购活动</w:t>
      </w:r>
      <w:r>
        <w:rPr>
          <w:rFonts w:ascii="宋体" w:eastAsia="宋体" w:hAnsi="宋体" w:cs="宋体"/>
          <w:spacing w:val="-1"/>
          <w:sz w:val="24"/>
          <w:szCs w:val="24"/>
        </w:rPr>
        <w:t>。</w:t>
      </w:r>
    </w:p>
    <w:p w14:paraId="10FB37F9" w14:textId="77777777" w:rsidR="008774E2" w:rsidRDefault="00C15F0F">
      <w:pPr>
        <w:spacing w:before="1" w:line="220" w:lineRule="auto"/>
        <w:ind w:left="18"/>
        <w:outlineLvl w:val="1"/>
        <w:rPr>
          <w:rFonts w:ascii="宋体" w:eastAsia="宋体" w:hAnsi="宋体" w:cs="宋体" w:hint="eastAsia"/>
          <w:sz w:val="24"/>
          <w:szCs w:val="24"/>
        </w:rPr>
      </w:pPr>
      <w:bookmarkStart w:id="99" w:name="_Toc12662"/>
      <w:r>
        <w:rPr>
          <w:rFonts w:eastAsia="Arial"/>
          <w:spacing w:val="1"/>
          <w:sz w:val="24"/>
          <w:szCs w:val="24"/>
        </w:rPr>
        <w:t xml:space="preserve">21 </w:t>
      </w:r>
      <w:r>
        <w:rPr>
          <w:rFonts w:ascii="宋体" w:eastAsia="宋体" w:hAnsi="宋体" w:cs="宋体"/>
          <w:spacing w:val="1"/>
          <w:sz w:val="24"/>
          <w:szCs w:val="24"/>
        </w:rPr>
        <w:t>评</w:t>
      </w:r>
      <w:r>
        <w:rPr>
          <w:rFonts w:ascii="宋体" w:eastAsia="宋体" w:hAnsi="宋体" w:cs="宋体"/>
          <w:sz w:val="24"/>
          <w:szCs w:val="24"/>
        </w:rPr>
        <w:t>标程序、评标方法和评标标准</w:t>
      </w:r>
      <w:bookmarkEnd w:id="99"/>
    </w:p>
    <w:p w14:paraId="109F035B" w14:textId="77777777" w:rsidR="008774E2" w:rsidRDefault="00C15F0F">
      <w:pPr>
        <w:spacing w:before="178" w:line="219" w:lineRule="auto"/>
        <w:ind w:left="373"/>
        <w:outlineLvl w:val="2"/>
        <w:rPr>
          <w:rFonts w:ascii="宋体" w:eastAsia="宋体" w:hAnsi="宋体" w:cs="宋体" w:hint="eastAsia"/>
          <w:sz w:val="24"/>
          <w:szCs w:val="24"/>
        </w:rPr>
      </w:pPr>
      <w:bookmarkStart w:id="100" w:name="_Toc27775"/>
      <w:r>
        <w:rPr>
          <w:rFonts w:eastAsia="Arial"/>
          <w:spacing w:val="-2"/>
          <w:sz w:val="24"/>
          <w:szCs w:val="24"/>
        </w:rPr>
        <w:t>2</w:t>
      </w:r>
      <w:r>
        <w:rPr>
          <w:rFonts w:eastAsia="Arial"/>
          <w:spacing w:val="-1"/>
          <w:sz w:val="24"/>
          <w:szCs w:val="24"/>
        </w:rPr>
        <w:t xml:space="preserve">1.1  </w:t>
      </w:r>
      <w:r>
        <w:rPr>
          <w:rFonts w:ascii="宋体" w:eastAsia="宋体" w:hAnsi="宋体" w:cs="宋体"/>
          <w:spacing w:val="-1"/>
          <w:sz w:val="24"/>
          <w:szCs w:val="24"/>
        </w:rPr>
        <w:t>见第四章《评标程序、评标方法和评标标准》。</w:t>
      </w:r>
      <w:bookmarkEnd w:id="100"/>
    </w:p>
    <w:p w14:paraId="3F5080DE" w14:textId="77777777" w:rsidR="008774E2" w:rsidRDefault="008774E2">
      <w:pPr>
        <w:spacing w:line="257" w:lineRule="auto"/>
      </w:pPr>
    </w:p>
    <w:p w14:paraId="0E6C9114" w14:textId="77777777" w:rsidR="008774E2" w:rsidRDefault="008774E2">
      <w:pPr>
        <w:spacing w:line="257" w:lineRule="auto"/>
      </w:pPr>
    </w:p>
    <w:p w14:paraId="76066A3A" w14:textId="77777777" w:rsidR="008774E2" w:rsidRDefault="00C15F0F">
      <w:pPr>
        <w:spacing w:before="92" w:line="221" w:lineRule="auto"/>
        <w:ind w:left="3635"/>
        <w:outlineLvl w:val="1"/>
        <w:rPr>
          <w:rFonts w:ascii="宋体" w:eastAsia="宋体" w:hAnsi="宋体" w:cs="宋体" w:hint="eastAsia"/>
          <w:sz w:val="28"/>
          <w:szCs w:val="28"/>
        </w:rPr>
      </w:pPr>
      <w:bookmarkStart w:id="101" w:name="_Toc6120"/>
      <w:r>
        <w:rPr>
          <w:rFonts w:ascii="宋体" w:eastAsia="宋体" w:hAnsi="宋体" w:cs="宋体"/>
          <w:spacing w:val="-1"/>
          <w:sz w:val="28"/>
          <w:szCs w:val="28"/>
          <w14:textOutline w14:w="1803" w14:cap="flat" w14:cmpd="sng" w14:algn="ctr">
            <w14:solidFill>
              <w14:srgbClr w14:val="000000"/>
            </w14:solidFill>
            <w14:prstDash w14:val="solid"/>
            <w14:miter w14:lim="0"/>
          </w14:textOutline>
        </w:rPr>
        <w:t>六</w:t>
      </w:r>
      <w:r>
        <w:rPr>
          <w:rFonts w:ascii="宋体" w:eastAsia="宋体" w:hAnsi="宋体" w:cs="宋体"/>
          <w:spacing w:val="-1"/>
          <w:sz w:val="28"/>
          <w:szCs w:val="28"/>
        </w:rPr>
        <w:t xml:space="preserve">   </w:t>
      </w:r>
      <w:r>
        <w:rPr>
          <w:rFonts w:ascii="宋体" w:eastAsia="宋体" w:hAnsi="宋体" w:cs="宋体"/>
          <w:spacing w:val="-1"/>
          <w:sz w:val="28"/>
          <w:szCs w:val="28"/>
          <w14:textOutline w14:w="1803" w14:cap="flat" w14:cmpd="sng" w14:algn="ctr">
            <w14:solidFill>
              <w14:srgbClr w14:val="000000"/>
            </w14:solidFill>
            <w14:prstDash w14:val="solid"/>
            <w14:miter w14:lim="0"/>
          </w14:textOutline>
        </w:rPr>
        <w:t>确定中</w:t>
      </w:r>
      <w:r>
        <w:rPr>
          <w:rFonts w:ascii="宋体" w:eastAsia="宋体" w:hAnsi="宋体" w:cs="宋体"/>
          <w:sz w:val="28"/>
          <w:szCs w:val="28"/>
          <w14:textOutline w14:w="1803" w14:cap="flat" w14:cmpd="sng" w14:algn="ctr">
            <w14:solidFill>
              <w14:srgbClr w14:val="000000"/>
            </w14:solidFill>
            <w14:prstDash w14:val="solid"/>
            <w14:miter w14:lim="0"/>
          </w14:textOutline>
        </w:rPr>
        <w:t>标</w:t>
      </w:r>
      <w:bookmarkEnd w:id="101"/>
    </w:p>
    <w:p w14:paraId="6F263B96" w14:textId="77777777" w:rsidR="008774E2" w:rsidRDefault="00C15F0F">
      <w:pPr>
        <w:spacing w:before="201" w:line="221" w:lineRule="auto"/>
        <w:ind w:left="18"/>
        <w:outlineLvl w:val="1"/>
        <w:rPr>
          <w:rFonts w:ascii="宋体" w:eastAsia="宋体" w:hAnsi="宋体" w:cs="宋体" w:hint="eastAsia"/>
          <w:sz w:val="24"/>
          <w:szCs w:val="24"/>
        </w:rPr>
      </w:pPr>
      <w:bookmarkStart w:id="102" w:name="_Toc26193"/>
      <w:r>
        <w:rPr>
          <w:rFonts w:eastAsia="Arial"/>
          <w:spacing w:val="1"/>
          <w:sz w:val="24"/>
          <w:szCs w:val="24"/>
        </w:rPr>
        <w:t xml:space="preserve">22 </w:t>
      </w:r>
      <w:r>
        <w:rPr>
          <w:rFonts w:ascii="宋体" w:eastAsia="宋体" w:hAnsi="宋体" w:cs="宋体"/>
          <w:spacing w:val="1"/>
          <w:sz w:val="24"/>
          <w:szCs w:val="24"/>
        </w:rPr>
        <w:t>确定</w:t>
      </w:r>
      <w:r>
        <w:rPr>
          <w:rFonts w:ascii="宋体" w:eastAsia="宋体" w:hAnsi="宋体" w:cs="宋体"/>
          <w:sz w:val="24"/>
          <w:szCs w:val="24"/>
        </w:rPr>
        <w:t>中标人</w:t>
      </w:r>
      <w:bookmarkEnd w:id="102"/>
    </w:p>
    <w:p w14:paraId="28C8E7E6" w14:textId="77777777" w:rsidR="008774E2" w:rsidRDefault="00C15F0F">
      <w:pPr>
        <w:spacing w:before="180" w:line="219" w:lineRule="auto"/>
        <w:ind w:left="373"/>
        <w:outlineLvl w:val="2"/>
        <w:rPr>
          <w:rFonts w:ascii="宋体" w:eastAsia="宋体" w:hAnsi="宋体" w:cs="宋体" w:hint="eastAsia"/>
          <w:sz w:val="24"/>
          <w:szCs w:val="24"/>
        </w:rPr>
      </w:pPr>
      <w:bookmarkStart w:id="103" w:name="_Toc5785"/>
      <w:r>
        <w:rPr>
          <w:rFonts w:eastAsia="Arial"/>
          <w:spacing w:val="8"/>
          <w:sz w:val="24"/>
          <w:szCs w:val="24"/>
        </w:rPr>
        <w:t xml:space="preserve">22.1 </w:t>
      </w:r>
      <w:r>
        <w:rPr>
          <w:rFonts w:eastAsia="Arial"/>
          <w:spacing w:val="4"/>
          <w:sz w:val="24"/>
          <w:szCs w:val="24"/>
        </w:rPr>
        <w:t xml:space="preserve"> </w:t>
      </w:r>
      <w:r>
        <w:rPr>
          <w:rFonts w:ascii="宋体" w:eastAsia="宋体" w:hAnsi="宋体" w:cs="宋体"/>
          <w:spacing w:val="4"/>
          <w:sz w:val="24"/>
          <w:szCs w:val="24"/>
        </w:rPr>
        <w:t>采购人将在评标报告确定的中标候选人名单中按顺序确定中标人，中标候选</w:t>
      </w:r>
      <w:bookmarkEnd w:id="103"/>
    </w:p>
    <w:p w14:paraId="3E752684" w14:textId="77777777" w:rsidR="008774E2" w:rsidRDefault="00C15F0F">
      <w:pPr>
        <w:spacing w:before="179" w:line="360" w:lineRule="auto"/>
        <w:ind w:left="1084" w:right="6" w:firstLine="2"/>
        <w:rPr>
          <w:rFonts w:ascii="宋体" w:eastAsia="宋体" w:hAnsi="宋体" w:cs="宋体" w:hint="eastAsia"/>
          <w:sz w:val="24"/>
          <w:szCs w:val="24"/>
        </w:rPr>
      </w:pPr>
      <w:r>
        <w:rPr>
          <w:rFonts w:ascii="宋体" w:eastAsia="宋体" w:hAnsi="宋体" w:cs="宋体"/>
          <w:spacing w:val="2"/>
          <w:sz w:val="24"/>
          <w:szCs w:val="24"/>
        </w:rPr>
        <w:t>人并列的，由采购人或者采购人委托评标委员会按照招标文件规定的方</w:t>
      </w:r>
      <w:r>
        <w:rPr>
          <w:rFonts w:ascii="宋体" w:eastAsia="宋体" w:hAnsi="宋体" w:cs="宋体"/>
          <w:spacing w:val="1"/>
          <w:sz w:val="24"/>
          <w:szCs w:val="24"/>
        </w:rPr>
        <w:t>式</w:t>
      </w:r>
      <w:r>
        <w:rPr>
          <w:rFonts w:ascii="宋体" w:eastAsia="宋体" w:hAnsi="宋体" w:cs="宋体"/>
          <w:sz w:val="24"/>
          <w:szCs w:val="24"/>
        </w:rPr>
        <w:t xml:space="preserve">确 </w:t>
      </w:r>
      <w:r>
        <w:rPr>
          <w:rFonts w:ascii="宋体" w:eastAsia="宋体" w:hAnsi="宋体" w:cs="宋体"/>
          <w:spacing w:val="2"/>
          <w:sz w:val="24"/>
          <w:szCs w:val="24"/>
        </w:rPr>
        <w:t>定中标人；招标文件未规定的，采取随机抽取的方式确定。采购人是否委托</w:t>
      </w:r>
      <w:r>
        <w:rPr>
          <w:rFonts w:ascii="宋体" w:eastAsia="宋体" w:hAnsi="宋体" w:cs="宋体"/>
          <w:sz w:val="24"/>
          <w:szCs w:val="24"/>
        </w:rPr>
        <w:t xml:space="preserve"> </w:t>
      </w:r>
      <w:r>
        <w:rPr>
          <w:rFonts w:ascii="宋体" w:eastAsia="宋体" w:hAnsi="宋体" w:cs="宋体"/>
          <w:spacing w:val="-10"/>
          <w:sz w:val="24"/>
          <w:szCs w:val="24"/>
        </w:rPr>
        <w:t>评标</w:t>
      </w:r>
      <w:r>
        <w:rPr>
          <w:rFonts w:ascii="宋体" w:eastAsia="宋体" w:hAnsi="宋体" w:cs="宋体"/>
          <w:spacing w:val="-5"/>
          <w:sz w:val="24"/>
          <w:szCs w:val="24"/>
        </w:rPr>
        <w:t>委员会直接确定中标人，见《投标人须知资料表》。中标候选人并列的，</w:t>
      </w:r>
      <w:r>
        <w:rPr>
          <w:rFonts w:ascii="宋体" w:eastAsia="宋体" w:hAnsi="宋体" w:cs="宋体"/>
          <w:sz w:val="24"/>
          <w:szCs w:val="24"/>
        </w:rPr>
        <w:t xml:space="preserve"> </w:t>
      </w:r>
      <w:r>
        <w:rPr>
          <w:rFonts w:ascii="宋体" w:eastAsia="宋体" w:hAnsi="宋体" w:cs="宋体"/>
          <w:spacing w:val="-2"/>
          <w:sz w:val="24"/>
          <w:szCs w:val="24"/>
        </w:rPr>
        <w:t>按照《投标人须知资料表》要求确定中标人。</w:t>
      </w:r>
    </w:p>
    <w:p w14:paraId="2F536621" w14:textId="77777777" w:rsidR="008774E2" w:rsidRDefault="00C15F0F">
      <w:pPr>
        <w:spacing w:before="1" w:line="218" w:lineRule="auto"/>
        <w:ind w:left="18"/>
        <w:outlineLvl w:val="1"/>
        <w:rPr>
          <w:rFonts w:ascii="宋体" w:eastAsia="宋体" w:hAnsi="宋体" w:cs="宋体" w:hint="eastAsia"/>
          <w:sz w:val="24"/>
          <w:szCs w:val="24"/>
        </w:rPr>
      </w:pPr>
      <w:bookmarkStart w:id="104" w:name="_Toc19179"/>
      <w:r>
        <w:rPr>
          <w:rFonts w:eastAsia="Arial"/>
          <w:spacing w:val="1"/>
          <w:sz w:val="24"/>
          <w:szCs w:val="24"/>
        </w:rPr>
        <w:t xml:space="preserve">23 </w:t>
      </w:r>
      <w:r>
        <w:rPr>
          <w:rFonts w:ascii="宋体" w:eastAsia="宋体" w:hAnsi="宋体" w:cs="宋体"/>
          <w:spacing w:val="1"/>
          <w:sz w:val="24"/>
          <w:szCs w:val="24"/>
        </w:rPr>
        <w:t>中标公告</w:t>
      </w:r>
      <w:r>
        <w:rPr>
          <w:rFonts w:ascii="宋体" w:eastAsia="宋体" w:hAnsi="宋体" w:cs="宋体"/>
          <w:sz w:val="24"/>
          <w:szCs w:val="24"/>
        </w:rPr>
        <w:t>与中标通知书</w:t>
      </w:r>
      <w:bookmarkEnd w:id="104"/>
    </w:p>
    <w:p w14:paraId="2D81C11A" w14:textId="77777777" w:rsidR="008774E2" w:rsidRDefault="00C15F0F">
      <w:pPr>
        <w:spacing w:before="182" w:line="219" w:lineRule="auto"/>
        <w:ind w:left="373"/>
        <w:rPr>
          <w:rFonts w:ascii="宋体" w:eastAsia="宋体" w:hAnsi="宋体" w:cs="宋体" w:hint="eastAsia"/>
          <w:sz w:val="24"/>
          <w:szCs w:val="24"/>
        </w:rPr>
      </w:pPr>
      <w:r>
        <w:rPr>
          <w:rFonts w:eastAsia="Arial"/>
          <w:spacing w:val="4"/>
          <w:sz w:val="24"/>
          <w:szCs w:val="24"/>
        </w:rPr>
        <w:t xml:space="preserve">23.1  </w:t>
      </w:r>
      <w:r>
        <w:rPr>
          <w:rFonts w:ascii="宋体" w:eastAsia="宋体" w:hAnsi="宋体" w:cs="宋体"/>
          <w:spacing w:val="4"/>
          <w:sz w:val="24"/>
          <w:szCs w:val="24"/>
        </w:rPr>
        <w:t>采</w:t>
      </w:r>
      <w:r>
        <w:rPr>
          <w:rFonts w:ascii="宋体" w:eastAsia="宋体" w:hAnsi="宋体" w:cs="宋体"/>
          <w:spacing w:val="2"/>
          <w:sz w:val="24"/>
          <w:szCs w:val="24"/>
        </w:rPr>
        <w:t xml:space="preserve">购人或采购代理机构自中标人确定之日起 </w:t>
      </w:r>
      <w:r>
        <w:rPr>
          <w:rFonts w:eastAsia="Arial"/>
          <w:spacing w:val="2"/>
          <w:sz w:val="24"/>
          <w:szCs w:val="24"/>
        </w:rPr>
        <w:t xml:space="preserve">2 </w:t>
      </w:r>
      <w:proofErr w:type="gramStart"/>
      <w:r>
        <w:rPr>
          <w:rFonts w:ascii="宋体" w:eastAsia="宋体" w:hAnsi="宋体" w:cs="宋体"/>
          <w:spacing w:val="2"/>
          <w:sz w:val="24"/>
          <w:szCs w:val="24"/>
        </w:rPr>
        <w:t>个</w:t>
      </w:r>
      <w:proofErr w:type="gramEnd"/>
      <w:r>
        <w:rPr>
          <w:rFonts w:ascii="宋体" w:eastAsia="宋体" w:hAnsi="宋体" w:cs="宋体"/>
          <w:spacing w:val="2"/>
          <w:sz w:val="24"/>
          <w:szCs w:val="24"/>
        </w:rPr>
        <w:t>工作日内，在北京市政府采</w:t>
      </w:r>
    </w:p>
    <w:p w14:paraId="65D9D65D" w14:textId="77777777" w:rsidR="008774E2" w:rsidRDefault="00C15F0F">
      <w:pPr>
        <w:spacing w:before="180" w:line="360" w:lineRule="auto"/>
        <w:ind w:left="1085" w:right="5" w:hanging="2"/>
        <w:rPr>
          <w:rFonts w:ascii="宋体" w:eastAsia="宋体" w:hAnsi="宋体" w:cs="宋体" w:hint="eastAsia"/>
          <w:sz w:val="24"/>
          <w:szCs w:val="24"/>
        </w:rPr>
      </w:pPr>
      <w:proofErr w:type="gramStart"/>
      <w:r>
        <w:rPr>
          <w:rFonts w:ascii="宋体" w:eastAsia="宋体" w:hAnsi="宋体" w:cs="宋体"/>
          <w:spacing w:val="-1"/>
          <w:sz w:val="24"/>
          <w:szCs w:val="24"/>
        </w:rPr>
        <w:t>购网公告</w:t>
      </w:r>
      <w:proofErr w:type="gramEnd"/>
      <w:r>
        <w:rPr>
          <w:rFonts w:ascii="宋体" w:eastAsia="宋体" w:hAnsi="宋体" w:cs="宋体"/>
          <w:spacing w:val="-1"/>
          <w:sz w:val="24"/>
          <w:szCs w:val="24"/>
        </w:rPr>
        <w:t>中标结果，同时</w:t>
      </w:r>
      <w:r>
        <w:rPr>
          <w:rFonts w:ascii="宋体" w:eastAsia="宋体" w:hAnsi="宋体" w:cs="宋体"/>
          <w:sz w:val="24"/>
          <w:szCs w:val="24"/>
        </w:rPr>
        <w:t xml:space="preserve">向中标人发出中标通知书，中标公告期限为 </w:t>
      </w:r>
      <w:r>
        <w:rPr>
          <w:rFonts w:eastAsia="Arial"/>
          <w:sz w:val="24"/>
          <w:szCs w:val="24"/>
        </w:rPr>
        <w:t xml:space="preserve">1 </w:t>
      </w:r>
      <w:proofErr w:type="gramStart"/>
      <w:r>
        <w:rPr>
          <w:rFonts w:ascii="宋体" w:eastAsia="宋体" w:hAnsi="宋体" w:cs="宋体"/>
          <w:sz w:val="24"/>
          <w:szCs w:val="24"/>
        </w:rPr>
        <w:t>个</w:t>
      </w:r>
      <w:proofErr w:type="gramEnd"/>
      <w:r>
        <w:rPr>
          <w:rFonts w:ascii="宋体" w:eastAsia="宋体" w:hAnsi="宋体" w:cs="宋体"/>
          <w:sz w:val="24"/>
          <w:szCs w:val="24"/>
        </w:rPr>
        <w:t xml:space="preserve">工 </w:t>
      </w:r>
      <w:r>
        <w:rPr>
          <w:rFonts w:ascii="宋体" w:eastAsia="宋体" w:hAnsi="宋体" w:cs="宋体"/>
          <w:spacing w:val="-10"/>
          <w:sz w:val="24"/>
          <w:szCs w:val="24"/>
        </w:rPr>
        <w:t>作日。</w:t>
      </w:r>
    </w:p>
    <w:p w14:paraId="71019868" w14:textId="77777777" w:rsidR="008774E2" w:rsidRDefault="00C15F0F">
      <w:pPr>
        <w:spacing w:before="1" w:line="219" w:lineRule="auto"/>
        <w:ind w:left="373"/>
        <w:outlineLvl w:val="2"/>
        <w:rPr>
          <w:rFonts w:ascii="宋体" w:eastAsia="宋体" w:hAnsi="宋体" w:cs="宋体" w:hint="eastAsia"/>
          <w:sz w:val="24"/>
          <w:szCs w:val="24"/>
        </w:rPr>
      </w:pPr>
      <w:bookmarkStart w:id="105" w:name="_Toc22377"/>
      <w:r>
        <w:rPr>
          <w:rFonts w:eastAsia="Arial"/>
          <w:spacing w:val="4"/>
          <w:sz w:val="24"/>
          <w:szCs w:val="24"/>
        </w:rPr>
        <w:t xml:space="preserve">23.2   </w:t>
      </w:r>
      <w:r>
        <w:rPr>
          <w:rFonts w:ascii="宋体" w:eastAsia="宋体" w:hAnsi="宋体" w:cs="宋体"/>
          <w:spacing w:val="4"/>
          <w:sz w:val="24"/>
          <w:szCs w:val="24"/>
        </w:rPr>
        <w:t>中标通知书对采购</w:t>
      </w:r>
      <w:r>
        <w:rPr>
          <w:rFonts w:ascii="宋体" w:eastAsia="宋体" w:hAnsi="宋体" w:cs="宋体"/>
          <w:spacing w:val="2"/>
          <w:sz w:val="24"/>
          <w:szCs w:val="24"/>
        </w:rPr>
        <w:t>人和中标供应商均具有法律效力。中标通知书发出后，采</w:t>
      </w:r>
      <w:bookmarkEnd w:id="105"/>
    </w:p>
    <w:p w14:paraId="6540B9D3" w14:textId="77777777" w:rsidR="008774E2" w:rsidRDefault="00C15F0F">
      <w:pPr>
        <w:spacing w:before="180" w:line="359" w:lineRule="auto"/>
        <w:ind w:left="1093" w:right="6" w:hanging="10"/>
        <w:rPr>
          <w:rFonts w:ascii="宋体" w:eastAsia="宋体" w:hAnsi="宋体" w:cs="宋体" w:hint="eastAsia"/>
          <w:sz w:val="24"/>
          <w:szCs w:val="24"/>
        </w:rPr>
      </w:pPr>
      <w:proofErr w:type="gramStart"/>
      <w:r>
        <w:rPr>
          <w:rFonts w:ascii="宋体" w:eastAsia="宋体" w:hAnsi="宋体" w:cs="宋体"/>
          <w:spacing w:val="3"/>
          <w:sz w:val="24"/>
          <w:szCs w:val="24"/>
        </w:rPr>
        <w:t>购</w:t>
      </w:r>
      <w:r>
        <w:rPr>
          <w:rFonts w:ascii="宋体" w:eastAsia="宋体" w:hAnsi="宋体" w:cs="宋体"/>
          <w:spacing w:val="2"/>
          <w:sz w:val="24"/>
          <w:szCs w:val="24"/>
        </w:rPr>
        <w:t>人改变</w:t>
      </w:r>
      <w:proofErr w:type="gramEnd"/>
      <w:r>
        <w:rPr>
          <w:rFonts w:ascii="宋体" w:eastAsia="宋体" w:hAnsi="宋体" w:cs="宋体"/>
          <w:spacing w:val="2"/>
          <w:sz w:val="24"/>
          <w:szCs w:val="24"/>
        </w:rPr>
        <w:t>中标结果的，或者中标供应商放弃中标项目的，应当依法承担法律</w:t>
      </w:r>
      <w:r>
        <w:rPr>
          <w:rFonts w:ascii="宋体" w:eastAsia="宋体" w:hAnsi="宋体" w:cs="宋体"/>
          <w:sz w:val="24"/>
          <w:szCs w:val="24"/>
        </w:rPr>
        <w:t xml:space="preserve"> </w:t>
      </w:r>
      <w:r>
        <w:rPr>
          <w:rFonts w:ascii="宋体" w:eastAsia="宋体" w:hAnsi="宋体" w:cs="宋体"/>
          <w:spacing w:val="-13"/>
          <w:sz w:val="24"/>
          <w:szCs w:val="24"/>
        </w:rPr>
        <w:t>责</w:t>
      </w:r>
      <w:r>
        <w:rPr>
          <w:rFonts w:ascii="宋体" w:eastAsia="宋体" w:hAnsi="宋体" w:cs="宋体"/>
          <w:spacing w:val="-11"/>
          <w:sz w:val="24"/>
          <w:szCs w:val="24"/>
        </w:rPr>
        <w:t>任。</w:t>
      </w:r>
    </w:p>
    <w:p w14:paraId="7F25D127" w14:textId="77777777" w:rsidR="008774E2" w:rsidRDefault="00C15F0F">
      <w:pPr>
        <w:spacing w:before="1" w:line="220" w:lineRule="auto"/>
        <w:ind w:left="18"/>
        <w:outlineLvl w:val="1"/>
        <w:rPr>
          <w:rFonts w:ascii="宋体" w:eastAsia="宋体" w:hAnsi="宋体" w:cs="宋体" w:hint="eastAsia"/>
          <w:sz w:val="24"/>
          <w:szCs w:val="24"/>
        </w:rPr>
      </w:pPr>
      <w:bookmarkStart w:id="106" w:name="_Toc2756"/>
      <w:r>
        <w:rPr>
          <w:rFonts w:eastAsia="Arial"/>
          <w:spacing w:val="2"/>
          <w:sz w:val="24"/>
          <w:szCs w:val="24"/>
        </w:rPr>
        <w:t xml:space="preserve">24 </w:t>
      </w:r>
      <w:r>
        <w:rPr>
          <w:rFonts w:ascii="宋体" w:eastAsia="宋体" w:hAnsi="宋体" w:cs="宋体"/>
          <w:spacing w:val="1"/>
          <w:sz w:val="24"/>
          <w:szCs w:val="24"/>
        </w:rPr>
        <w:t>废标</w:t>
      </w:r>
      <w:bookmarkEnd w:id="106"/>
    </w:p>
    <w:p w14:paraId="68D5CEE2" w14:textId="77777777" w:rsidR="008774E2" w:rsidRDefault="00C15F0F">
      <w:pPr>
        <w:spacing w:before="182" w:line="219" w:lineRule="auto"/>
        <w:ind w:left="373"/>
        <w:outlineLvl w:val="2"/>
        <w:rPr>
          <w:rFonts w:ascii="宋体" w:eastAsia="宋体" w:hAnsi="宋体" w:cs="宋体" w:hint="eastAsia"/>
          <w:sz w:val="24"/>
          <w:szCs w:val="24"/>
        </w:rPr>
      </w:pPr>
      <w:bookmarkStart w:id="107" w:name="_Toc9891"/>
      <w:r>
        <w:rPr>
          <w:rFonts w:eastAsia="Arial"/>
          <w:spacing w:val="2"/>
          <w:sz w:val="24"/>
          <w:szCs w:val="24"/>
        </w:rPr>
        <w:t xml:space="preserve">24.1  </w:t>
      </w:r>
      <w:r>
        <w:rPr>
          <w:rFonts w:ascii="宋体" w:eastAsia="宋体" w:hAnsi="宋体" w:cs="宋体"/>
          <w:spacing w:val="2"/>
          <w:sz w:val="24"/>
          <w:szCs w:val="24"/>
        </w:rPr>
        <w:t>在招标采购中，出现下列情形之一</w:t>
      </w:r>
      <w:r>
        <w:rPr>
          <w:rFonts w:ascii="宋体" w:eastAsia="宋体" w:hAnsi="宋体" w:cs="宋体"/>
          <w:spacing w:val="1"/>
          <w:sz w:val="24"/>
          <w:szCs w:val="24"/>
        </w:rPr>
        <w:t>的，</w:t>
      </w:r>
      <w:proofErr w:type="gramStart"/>
      <w:r>
        <w:rPr>
          <w:rFonts w:ascii="宋体" w:eastAsia="宋体" w:hAnsi="宋体" w:cs="宋体"/>
          <w:spacing w:val="1"/>
          <w:sz w:val="24"/>
          <w:szCs w:val="24"/>
        </w:rPr>
        <w:t>应予废标</w:t>
      </w:r>
      <w:proofErr w:type="gramEnd"/>
      <w:r>
        <w:rPr>
          <w:rFonts w:ascii="宋体" w:eastAsia="宋体" w:hAnsi="宋体" w:cs="宋体"/>
          <w:spacing w:val="1"/>
          <w:sz w:val="24"/>
          <w:szCs w:val="24"/>
        </w:rPr>
        <w:t>:</w:t>
      </w:r>
      <w:bookmarkEnd w:id="107"/>
    </w:p>
    <w:p w14:paraId="6D6EAEE8" w14:textId="77777777" w:rsidR="008774E2" w:rsidRDefault="00C15F0F">
      <w:pPr>
        <w:spacing w:before="181" w:line="219" w:lineRule="auto"/>
        <w:ind w:right="4"/>
        <w:jc w:val="right"/>
        <w:rPr>
          <w:rFonts w:ascii="宋体" w:eastAsia="宋体" w:hAnsi="宋体" w:cs="宋体" w:hint="eastAsia"/>
          <w:sz w:val="24"/>
          <w:szCs w:val="24"/>
        </w:rPr>
      </w:pPr>
      <w:r>
        <w:rPr>
          <w:rFonts w:eastAsia="Arial"/>
          <w:spacing w:val="10"/>
          <w:sz w:val="24"/>
          <w:szCs w:val="24"/>
        </w:rPr>
        <w:t>24.1.</w:t>
      </w:r>
      <w:r>
        <w:rPr>
          <w:rFonts w:eastAsia="Arial"/>
          <w:spacing w:val="9"/>
          <w:sz w:val="24"/>
          <w:szCs w:val="24"/>
        </w:rPr>
        <w:t>1</w:t>
      </w:r>
      <w:r>
        <w:rPr>
          <w:rFonts w:eastAsia="Arial"/>
          <w:spacing w:val="5"/>
          <w:sz w:val="24"/>
          <w:szCs w:val="24"/>
        </w:rPr>
        <w:t xml:space="preserve">  </w:t>
      </w:r>
      <w:r>
        <w:rPr>
          <w:rFonts w:ascii="宋体" w:eastAsia="宋体" w:hAnsi="宋体" w:cs="宋体"/>
          <w:spacing w:val="5"/>
          <w:sz w:val="24"/>
          <w:szCs w:val="24"/>
        </w:rPr>
        <w:t>符合专业条件的供应商或者对招标文件作实质响应的供应商不足三</w:t>
      </w:r>
    </w:p>
    <w:p w14:paraId="4A38EF52" w14:textId="77777777" w:rsidR="008774E2" w:rsidRDefault="00C15F0F">
      <w:pPr>
        <w:spacing w:before="182" w:line="221" w:lineRule="auto"/>
        <w:ind w:left="1991"/>
        <w:rPr>
          <w:rFonts w:ascii="宋体" w:eastAsia="宋体" w:hAnsi="宋体" w:cs="宋体" w:hint="eastAsia"/>
          <w:sz w:val="24"/>
          <w:szCs w:val="24"/>
        </w:rPr>
      </w:pPr>
      <w:r>
        <w:rPr>
          <w:rFonts w:ascii="宋体" w:eastAsia="宋体" w:hAnsi="宋体" w:cs="宋体"/>
          <w:spacing w:val="-17"/>
          <w:sz w:val="24"/>
          <w:szCs w:val="24"/>
        </w:rPr>
        <w:t>家</w:t>
      </w:r>
      <w:r>
        <w:rPr>
          <w:rFonts w:ascii="宋体" w:eastAsia="宋体" w:hAnsi="宋体" w:cs="宋体"/>
          <w:spacing w:val="-14"/>
          <w:sz w:val="24"/>
          <w:szCs w:val="24"/>
        </w:rPr>
        <w:t>的；</w:t>
      </w:r>
    </w:p>
    <w:p w14:paraId="0541EC24" w14:textId="77777777" w:rsidR="008774E2" w:rsidRDefault="00C15F0F">
      <w:pPr>
        <w:spacing w:before="179" w:line="219" w:lineRule="auto"/>
        <w:ind w:left="1098"/>
        <w:rPr>
          <w:rFonts w:ascii="宋体" w:eastAsia="宋体" w:hAnsi="宋体" w:cs="宋体" w:hint="eastAsia"/>
          <w:sz w:val="24"/>
          <w:szCs w:val="24"/>
        </w:rPr>
      </w:pPr>
      <w:r>
        <w:rPr>
          <w:rFonts w:eastAsia="Arial"/>
          <w:spacing w:val="2"/>
          <w:sz w:val="24"/>
          <w:szCs w:val="24"/>
        </w:rPr>
        <w:t>24.1.</w:t>
      </w:r>
      <w:r>
        <w:rPr>
          <w:rFonts w:eastAsia="Arial"/>
          <w:spacing w:val="1"/>
          <w:sz w:val="24"/>
          <w:szCs w:val="24"/>
        </w:rPr>
        <w:t xml:space="preserve">2  </w:t>
      </w:r>
      <w:r>
        <w:rPr>
          <w:rFonts w:ascii="宋体" w:eastAsia="宋体" w:hAnsi="宋体" w:cs="宋体"/>
          <w:spacing w:val="1"/>
          <w:sz w:val="24"/>
          <w:szCs w:val="24"/>
        </w:rPr>
        <w:t>出现影响采购公正的违法、违规行为的；</w:t>
      </w:r>
    </w:p>
    <w:p w14:paraId="4D0CE244" w14:textId="77777777" w:rsidR="008774E2" w:rsidRDefault="00C15F0F">
      <w:pPr>
        <w:spacing w:before="183" w:line="359" w:lineRule="auto"/>
        <w:ind w:left="1098" w:right="1391"/>
        <w:rPr>
          <w:rFonts w:ascii="宋体" w:eastAsia="宋体" w:hAnsi="宋体" w:cs="宋体" w:hint="eastAsia"/>
          <w:sz w:val="24"/>
          <w:szCs w:val="24"/>
        </w:rPr>
      </w:pPr>
      <w:r>
        <w:rPr>
          <w:rFonts w:eastAsia="Arial"/>
          <w:spacing w:val="-3"/>
          <w:sz w:val="24"/>
          <w:szCs w:val="24"/>
        </w:rPr>
        <w:t xml:space="preserve">24.1.3  </w:t>
      </w:r>
      <w:r>
        <w:rPr>
          <w:rFonts w:ascii="宋体" w:eastAsia="宋体" w:hAnsi="宋体" w:cs="宋体"/>
          <w:spacing w:val="-3"/>
          <w:sz w:val="24"/>
          <w:szCs w:val="24"/>
        </w:rPr>
        <w:t>投标人的报价均超过了采购预算，采购人不能支付</w:t>
      </w:r>
      <w:r>
        <w:rPr>
          <w:rFonts w:ascii="宋体" w:eastAsia="宋体" w:hAnsi="宋体" w:cs="宋体"/>
          <w:spacing w:val="-1"/>
          <w:sz w:val="24"/>
          <w:szCs w:val="24"/>
        </w:rPr>
        <w:t>的</w:t>
      </w:r>
      <w:r>
        <w:rPr>
          <w:rFonts w:ascii="宋体" w:eastAsia="宋体" w:hAnsi="宋体" w:cs="宋体"/>
          <w:sz w:val="24"/>
          <w:szCs w:val="24"/>
        </w:rPr>
        <w:t xml:space="preserve">； </w:t>
      </w:r>
      <w:r>
        <w:rPr>
          <w:rFonts w:eastAsia="Arial"/>
          <w:spacing w:val="4"/>
          <w:sz w:val="24"/>
          <w:szCs w:val="24"/>
        </w:rPr>
        <w:t>24.1</w:t>
      </w:r>
      <w:r>
        <w:rPr>
          <w:rFonts w:eastAsia="Arial"/>
          <w:spacing w:val="2"/>
          <w:sz w:val="24"/>
          <w:szCs w:val="24"/>
        </w:rPr>
        <w:t xml:space="preserve">.4  </w:t>
      </w:r>
      <w:r>
        <w:rPr>
          <w:rFonts w:ascii="宋体" w:eastAsia="宋体" w:hAnsi="宋体" w:cs="宋体"/>
          <w:spacing w:val="2"/>
          <w:sz w:val="24"/>
          <w:szCs w:val="24"/>
        </w:rPr>
        <w:t>因重大变故，采购任务取消的。</w:t>
      </w:r>
    </w:p>
    <w:p w14:paraId="02512598" w14:textId="77777777" w:rsidR="008774E2" w:rsidRDefault="00C15F0F">
      <w:pPr>
        <w:spacing w:before="1" w:line="219" w:lineRule="auto"/>
        <w:ind w:left="373"/>
        <w:outlineLvl w:val="2"/>
        <w:rPr>
          <w:rFonts w:ascii="宋体" w:eastAsia="宋体" w:hAnsi="宋体" w:cs="宋体" w:hint="eastAsia"/>
          <w:sz w:val="24"/>
          <w:szCs w:val="24"/>
        </w:rPr>
      </w:pPr>
      <w:bookmarkStart w:id="108" w:name="_Toc12262"/>
      <w:r>
        <w:rPr>
          <w:rFonts w:eastAsia="Arial"/>
          <w:spacing w:val="4"/>
          <w:sz w:val="24"/>
          <w:szCs w:val="24"/>
        </w:rPr>
        <w:t xml:space="preserve">24.2  </w:t>
      </w:r>
      <w:proofErr w:type="gramStart"/>
      <w:r>
        <w:rPr>
          <w:rFonts w:ascii="宋体" w:eastAsia="宋体" w:hAnsi="宋体" w:cs="宋体"/>
          <w:spacing w:val="4"/>
          <w:sz w:val="24"/>
          <w:szCs w:val="24"/>
        </w:rPr>
        <w:t>废</w:t>
      </w:r>
      <w:r>
        <w:rPr>
          <w:rFonts w:ascii="宋体" w:eastAsia="宋体" w:hAnsi="宋体" w:cs="宋体"/>
          <w:spacing w:val="2"/>
          <w:sz w:val="24"/>
          <w:szCs w:val="24"/>
        </w:rPr>
        <w:t>标后</w:t>
      </w:r>
      <w:proofErr w:type="gramEnd"/>
      <w:r>
        <w:rPr>
          <w:rFonts w:ascii="宋体" w:eastAsia="宋体" w:hAnsi="宋体" w:cs="宋体"/>
          <w:spacing w:val="2"/>
          <w:sz w:val="24"/>
          <w:szCs w:val="24"/>
        </w:rPr>
        <w:t>，采购人将</w:t>
      </w:r>
      <w:proofErr w:type="gramStart"/>
      <w:r>
        <w:rPr>
          <w:rFonts w:ascii="宋体" w:eastAsia="宋体" w:hAnsi="宋体" w:cs="宋体"/>
          <w:spacing w:val="2"/>
          <w:sz w:val="24"/>
          <w:szCs w:val="24"/>
        </w:rPr>
        <w:t>废标理由</w:t>
      </w:r>
      <w:proofErr w:type="gramEnd"/>
      <w:r>
        <w:rPr>
          <w:rFonts w:ascii="宋体" w:eastAsia="宋体" w:hAnsi="宋体" w:cs="宋体"/>
          <w:spacing w:val="2"/>
          <w:sz w:val="24"/>
          <w:szCs w:val="24"/>
        </w:rPr>
        <w:t>书面通知所有投标人。</w:t>
      </w:r>
      <w:bookmarkEnd w:id="108"/>
    </w:p>
    <w:p w14:paraId="7E1BF85B" w14:textId="77777777" w:rsidR="008774E2" w:rsidRDefault="008774E2">
      <w:pPr>
        <w:sectPr w:rsidR="008774E2">
          <w:headerReference w:type="default" r:id="rId30"/>
          <w:footerReference w:type="default" r:id="rId31"/>
          <w:pgSz w:w="11907" w:h="16840"/>
          <w:pgMar w:top="1117" w:right="1128" w:bottom="1057" w:left="1700" w:header="878" w:footer="886" w:gutter="0"/>
          <w:cols w:space="720"/>
        </w:sectPr>
      </w:pPr>
    </w:p>
    <w:p w14:paraId="1213A77C" w14:textId="77777777" w:rsidR="008774E2" w:rsidRDefault="00C15F0F">
      <w:pPr>
        <w:spacing w:before="78" w:line="222" w:lineRule="auto"/>
        <w:ind w:left="18"/>
        <w:outlineLvl w:val="1"/>
        <w:rPr>
          <w:rFonts w:ascii="宋体" w:eastAsia="宋体" w:hAnsi="宋体" w:cs="宋体" w:hint="eastAsia"/>
          <w:sz w:val="24"/>
          <w:szCs w:val="24"/>
        </w:rPr>
      </w:pPr>
      <w:bookmarkStart w:id="109" w:name="_Toc16747"/>
      <w:r>
        <w:rPr>
          <w:rFonts w:eastAsia="Arial"/>
          <w:spacing w:val="1"/>
          <w:sz w:val="24"/>
          <w:szCs w:val="24"/>
        </w:rPr>
        <w:lastRenderedPageBreak/>
        <w:t xml:space="preserve">25 </w:t>
      </w:r>
      <w:r>
        <w:rPr>
          <w:rFonts w:ascii="宋体" w:eastAsia="宋体" w:hAnsi="宋体" w:cs="宋体"/>
          <w:spacing w:val="1"/>
          <w:sz w:val="24"/>
          <w:szCs w:val="24"/>
        </w:rPr>
        <w:t>签订合</w:t>
      </w:r>
      <w:r>
        <w:rPr>
          <w:rFonts w:ascii="宋体" w:eastAsia="宋体" w:hAnsi="宋体" w:cs="宋体"/>
          <w:sz w:val="24"/>
          <w:szCs w:val="24"/>
        </w:rPr>
        <w:t>同</w:t>
      </w:r>
      <w:bookmarkEnd w:id="109"/>
    </w:p>
    <w:p w14:paraId="170D0429" w14:textId="77777777" w:rsidR="008774E2" w:rsidRDefault="00C15F0F">
      <w:pPr>
        <w:spacing w:before="177" w:line="219" w:lineRule="auto"/>
        <w:ind w:left="373"/>
        <w:rPr>
          <w:rFonts w:ascii="宋体" w:eastAsia="宋体" w:hAnsi="宋体" w:cs="宋体" w:hint="eastAsia"/>
          <w:sz w:val="24"/>
          <w:szCs w:val="24"/>
        </w:rPr>
      </w:pPr>
      <w:r>
        <w:rPr>
          <w:rFonts w:eastAsia="Arial"/>
          <w:spacing w:val="-5"/>
          <w:sz w:val="24"/>
          <w:szCs w:val="24"/>
        </w:rPr>
        <w:t xml:space="preserve">25.1   </w:t>
      </w:r>
      <w:r>
        <w:rPr>
          <w:rFonts w:ascii="宋体" w:eastAsia="宋体" w:hAnsi="宋体" w:cs="宋体"/>
          <w:spacing w:val="-5"/>
          <w:sz w:val="24"/>
          <w:szCs w:val="24"/>
        </w:rPr>
        <w:t xml:space="preserve">中标人、采购人应当自中标通知书发出之日起 </w:t>
      </w:r>
      <w:r>
        <w:rPr>
          <w:rFonts w:eastAsia="Arial"/>
          <w:spacing w:val="-5"/>
          <w:sz w:val="24"/>
          <w:szCs w:val="24"/>
        </w:rPr>
        <w:t xml:space="preserve">30 </w:t>
      </w:r>
      <w:r>
        <w:rPr>
          <w:rFonts w:ascii="宋体" w:eastAsia="宋体" w:hAnsi="宋体" w:cs="宋体"/>
          <w:spacing w:val="-5"/>
          <w:sz w:val="24"/>
          <w:szCs w:val="24"/>
        </w:rPr>
        <w:t>日内，按照招标文件和中</w:t>
      </w:r>
      <w:r>
        <w:rPr>
          <w:rFonts w:ascii="宋体" w:eastAsia="宋体" w:hAnsi="宋体" w:cs="宋体"/>
          <w:spacing w:val="-3"/>
          <w:sz w:val="24"/>
          <w:szCs w:val="24"/>
        </w:rPr>
        <w:t>标</w:t>
      </w:r>
    </w:p>
    <w:p w14:paraId="696550A4" w14:textId="77777777" w:rsidR="008774E2" w:rsidRDefault="00C15F0F">
      <w:pPr>
        <w:spacing w:before="183" w:line="359" w:lineRule="auto"/>
        <w:ind w:left="1086" w:right="70"/>
        <w:rPr>
          <w:rFonts w:ascii="宋体" w:eastAsia="宋体" w:hAnsi="宋体" w:cs="宋体" w:hint="eastAsia"/>
          <w:sz w:val="24"/>
          <w:szCs w:val="24"/>
        </w:rPr>
      </w:pPr>
      <w:r>
        <w:rPr>
          <w:rFonts w:ascii="宋体" w:eastAsia="宋体" w:hAnsi="宋体" w:cs="宋体"/>
          <w:spacing w:val="2"/>
          <w:sz w:val="24"/>
          <w:szCs w:val="24"/>
        </w:rPr>
        <w:t>人投标文件的规定签订书面合同。所签订的合同不得对招标文件确定的</w:t>
      </w:r>
      <w:r>
        <w:rPr>
          <w:rFonts w:ascii="宋体" w:eastAsia="宋体" w:hAnsi="宋体" w:cs="宋体"/>
          <w:spacing w:val="1"/>
          <w:sz w:val="24"/>
          <w:szCs w:val="24"/>
        </w:rPr>
        <w:t>事</w:t>
      </w:r>
      <w:r>
        <w:rPr>
          <w:rFonts w:ascii="宋体" w:eastAsia="宋体" w:hAnsi="宋体" w:cs="宋体"/>
          <w:sz w:val="24"/>
          <w:szCs w:val="24"/>
        </w:rPr>
        <w:t xml:space="preserve">项 </w:t>
      </w:r>
      <w:r>
        <w:rPr>
          <w:rFonts w:ascii="宋体" w:eastAsia="宋体" w:hAnsi="宋体" w:cs="宋体"/>
          <w:spacing w:val="-4"/>
          <w:sz w:val="24"/>
          <w:szCs w:val="24"/>
        </w:rPr>
        <w:t>和中标人投标</w:t>
      </w:r>
      <w:r>
        <w:rPr>
          <w:rFonts w:ascii="宋体" w:eastAsia="宋体" w:hAnsi="宋体" w:cs="宋体"/>
          <w:spacing w:val="-2"/>
          <w:sz w:val="24"/>
          <w:szCs w:val="24"/>
        </w:rPr>
        <w:t>文件作实质性修改。</w:t>
      </w:r>
    </w:p>
    <w:p w14:paraId="6ED382CF" w14:textId="77777777" w:rsidR="008774E2" w:rsidRDefault="00C15F0F">
      <w:pPr>
        <w:spacing w:line="219" w:lineRule="auto"/>
        <w:ind w:left="373"/>
        <w:outlineLvl w:val="2"/>
        <w:rPr>
          <w:rFonts w:ascii="宋体" w:eastAsia="宋体" w:hAnsi="宋体" w:cs="宋体" w:hint="eastAsia"/>
          <w:sz w:val="24"/>
          <w:szCs w:val="24"/>
        </w:rPr>
      </w:pPr>
      <w:bookmarkStart w:id="110" w:name="_Toc31007"/>
      <w:r>
        <w:rPr>
          <w:rFonts w:eastAsia="Arial"/>
          <w:spacing w:val="4"/>
          <w:sz w:val="24"/>
          <w:szCs w:val="24"/>
        </w:rPr>
        <w:t xml:space="preserve">25.2   </w:t>
      </w:r>
      <w:r>
        <w:rPr>
          <w:rFonts w:ascii="宋体" w:eastAsia="宋体" w:hAnsi="宋体" w:cs="宋体"/>
          <w:spacing w:val="4"/>
          <w:sz w:val="24"/>
          <w:szCs w:val="24"/>
        </w:rPr>
        <w:t>中标人拒绝与采购</w:t>
      </w:r>
      <w:r>
        <w:rPr>
          <w:rFonts w:ascii="宋体" w:eastAsia="宋体" w:hAnsi="宋体" w:cs="宋体"/>
          <w:spacing w:val="2"/>
          <w:sz w:val="24"/>
          <w:szCs w:val="24"/>
        </w:rPr>
        <w:t>人签订合同的，采购人可以按照评标报告推荐的中标候选</w:t>
      </w:r>
      <w:bookmarkEnd w:id="110"/>
    </w:p>
    <w:p w14:paraId="434E3A3B" w14:textId="77777777" w:rsidR="008774E2" w:rsidRDefault="00C15F0F">
      <w:pPr>
        <w:spacing w:before="183" w:line="219" w:lineRule="auto"/>
        <w:ind w:left="1087"/>
        <w:rPr>
          <w:rFonts w:ascii="宋体" w:eastAsia="宋体" w:hAnsi="宋体" w:cs="宋体" w:hint="eastAsia"/>
          <w:sz w:val="24"/>
          <w:szCs w:val="24"/>
        </w:rPr>
      </w:pPr>
      <w:r>
        <w:rPr>
          <w:rFonts w:ascii="宋体" w:eastAsia="宋体" w:hAnsi="宋体" w:cs="宋体"/>
          <w:spacing w:val="-2"/>
          <w:sz w:val="24"/>
          <w:szCs w:val="24"/>
        </w:rPr>
        <w:t>人名单排序，确定下一候选</w:t>
      </w:r>
      <w:r>
        <w:rPr>
          <w:rFonts w:ascii="宋体" w:eastAsia="宋体" w:hAnsi="宋体" w:cs="宋体"/>
          <w:spacing w:val="-1"/>
          <w:sz w:val="24"/>
          <w:szCs w:val="24"/>
        </w:rPr>
        <w:t>人为中标人，也可以重新开展政府采购活动。</w:t>
      </w:r>
    </w:p>
    <w:p w14:paraId="2B1CCD2A" w14:textId="77777777" w:rsidR="008774E2" w:rsidRDefault="00C15F0F">
      <w:pPr>
        <w:spacing w:before="180" w:line="221" w:lineRule="auto"/>
        <w:ind w:left="373"/>
        <w:rPr>
          <w:rFonts w:ascii="宋体" w:eastAsia="宋体" w:hAnsi="宋体" w:cs="宋体" w:hint="eastAsia"/>
          <w:sz w:val="24"/>
          <w:szCs w:val="24"/>
        </w:rPr>
      </w:pPr>
      <w:r>
        <w:rPr>
          <w:rFonts w:eastAsia="Arial"/>
          <w:spacing w:val="8"/>
          <w:sz w:val="24"/>
          <w:szCs w:val="24"/>
        </w:rPr>
        <w:t xml:space="preserve">25.3 </w:t>
      </w:r>
      <w:r>
        <w:rPr>
          <w:rFonts w:eastAsia="Arial"/>
          <w:spacing w:val="4"/>
          <w:sz w:val="24"/>
          <w:szCs w:val="24"/>
        </w:rPr>
        <w:t xml:space="preserve"> </w:t>
      </w:r>
      <w:r>
        <w:rPr>
          <w:rFonts w:ascii="宋体" w:eastAsia="宋体" w:hAnsi="宋体" w:cs="宋体"/>
          <w:spacing w:val="4"/>
          <w:sz w:val="24"/>
          <w:szCs w:val="24"/>
        </w:rPr>
        <w:t>联合体中标的，联合体各方应当共同与采购人签订合同，就采购合同约定的</w:t>
      </w:r>
    </w:p>
    <w:p w14:paraId="0AF79509" w14:textId="77777777" w:rsidR="008774E2" w:rsidRDefault="00C15F0F">
      <w:pPr>
        <w:spacing w:before="181" w:line="219" w:lineRule="auto"/>
        <w:ind w:left="1085"/>
        <w:rPr>
          <w:rFonts w:ascii="宋体" w:eastAsia="宋体" w:hAnsi="宋体" w:cs="宋体" w:hint="eastAsia"/>
          <w:sz w:val="24"/>
          <w:szCs w:val="24"/>
        </w:rPr>
      </w:pPr>
      <w:r>
        <w:rPr>
          <w:rFonts w:ascii="宋体" w:eastAsia="宋体" w:hAnsi="宋体" w:cs="宋体"/>
          <w:spacing w:val="-4"/>
          <w:sz w:val="24"/>
          <w:szCs w:val="24"/>
        </w:rPr>
        <w:t>事</w:t>
      </w:r>
      <w:r>
        <w:rPr>
          <w:rFonts w:ascii="宋体" w:eastAsia="宋体" w:hAnsi="宋体" w:cs="宋体"/>
          <w:spacing w:val="-3"/>
          <w:sz w:val="24"/>
          <w:szCs w:val="24"/>
        </w:rPr>
        <w:t>项向采购人承担连带责任。</w:t>
      </w:r>
    </w:p>
    <w:p w14:paraId="571D2667" w14:textId="77777777" w:rsidR="008774E2" w:rsidRDefault="00C15F0F">
      <w:pPr>
        <w:spacing w:before="181" w:line="219" w:lineRule="auto"/>
        <w:ind w:left="373"/>
        <w:rPr>
          <w:rFonts w:ascii="宋体" w:eastAsia="宋体" w:hAnsi="宋体" w:cs="宋体" w:hint="eastAsia"/>
          <w:sz w:val="24"/>
          <w:szCs w:val="24"/>
        </w:rPr>
      </w:pPr>
      <w:r>
        <w:rPr>
          <w:rFonts w:eastAsia="Arial"/>
          <w:spacing w:val="8"/>
          <w:sz w:val="24"/>
          <w:szCs w:val="24"/>
        </w:rPr>
        <w:t>2</w:t>
      </w:r>
      <w:r>
        <w:rPr>
          <w:rFonts w:eastAsia="Arial"/>
          <w:spacing w:val="4"/>
          <w:sz w:val="24"/>
          <w:szCs w:val="24"/>
        </w:rPr>
        <w:t xml:space="preserve">5.4  </w:t>
      </w:r>
      <w:r>
        <w:rPr>
          <w:rFonts w:ascii="宋体" w:eastAsia="宋体" w:hAnsi="宋体" w:cs="宋体"/>
          <w:spacing w:val="4"/>
          <w:sz w:val="24"/>
          <w:szCs w:val="24"/>
        </w:rPr>
        <w:t>政府采购合同不能转包。</w:t>
      </w:r>
    </w:p>
    <w:p w14:paraId="145716BC" w14:textId="77777777" w:rsidR="008774E2" w:rsidRDefault="00C15F0F">
      <w:pPr>
        <w:spacing w:before="183" w:line="219" w:lineRule="auto"/>
        <w:ind w:left="373"/>
        <w:rPr>
          <w:rFonts w:ascii="宋体" w:eastAsia="宋体" w:hAnsi="宋体" w:cs="宋体" w:hint="eastAsia"/>
          <w:sz w:val="24"/>
          <w:szCs w:val="24"/>
        </w:rPr>
      </w:pPr>
      <w:r>
        <w:rPr>
          <w:rFonts w:eastAsia="Arial"/>
          <w:spacing w:val="8"/>
          <w:sz w:val="24"/>
          <w:szCs w:val="24"/>
        </w:rPr>
        <w:t xml:space="preserve">25.5 </w:t>
      </w:r>
      <w:r>
        <w:rPr>
          <w:rFonts w:eastAsia="Arial"/>
          <w:spacing w:val="4"/>
          <w:sz w:val="24"/>
          <w:szCs w:val="24"/>
        </w:rPr>
        <w:t xml:space="preserve"> </w:t>
      </w:r>
      <w:r>
        <w:rPr>
          <w:rFonts w:ascii="宋体" w:eastAsia="宋体" w:hAnsi="宋体" w:cs="宋体"/>
          <w:spacing w:val="4"/>
          <w:sz w:val="24"/>
          <w:szCs w:val="24"/>
        </w:rPr>
        <w:t>采购人允许采用分包方式履行合同的，中标人可以依法在中标后将中标项目</w:t>
      </w:r>
    </w:p>
    <w:p w14:paraId="6C0FF18D" w14:textId="77777777" w:rsidR="008774E2" w:rsidRDefault="00C15F0F">
      <w:pPr>
        <w:spacing w:before="182" w:line="359" w:lineRule="auto"/>
        <w:ind w:left="1085" w:right="64" w:firstLine="19"/>
        <w:rPr>
          <w:rFonts w:ascii="宋体" w:eastAsia="宋体" w:hAnsi="宋体" w:cs="宋体" w:hint="eastAsia"/>
          <w:spacing w:val="-2"/>
          <w:sz w:val="24"/>
          <w:szCs w:val="24"/>
        </w:rPr>
      </w:pPr>
      <w:r>
        <w:rPr>
          <w:rFonts w:ascii="宋体" w:eastAsia="宋体" w:hAnsi="宋体" w:cs="宋体"/>
          <w:spacing w:val="2"/>
          <w:sz w:val="24"/>
          <w:szCs w:val="24"/>
        </w:rPr>
        <w:t>的非主体、非关键性工作采</w:t>
      </w:r>
      <w:r>
        <w:rPr>
          <w:rFonts w:ascii="宋体" w:eastAsia="宋体" w:hAnsi="宋体" w:cs="宋体"/>
          <w:spacing w:val="1"/>
          <w:sz w:val="24"/>
          <w:szCs w:val="24"/>
        </w:rPr>
        <w:t>取分包方式履行合同。本项目的非主体、非关键</w:t>
      </w:r>
      <w:r>
        <w:rPr>
          <w:rFonts w:ascii="宋体" w:eastAsia="宋体" w:hAnsi="宋体" w:cs="宋体"/>
          <w:sz w:val="24"/>
          <w:szCs w:val="24"/>
        </w:rPr>
        <w:t xml:space="preserve"> </w:t>
      </w:r>
      <w:r>
        <w:rPr>
          <w:rFonts w:ascii="宋体" w:eastAsia="宋体" w:hAnsi="宋体" w:cs="宋体"/>
          <w:spacing w:val="-10"/>
          <w:sz w:val="24"/>
          <w:szCs w:val="24"/>
        </w:rPr>
        <w:t>性工</w:t>
      </w:r>
      <w:r>
        <w:rPr>
          <w:rFonts w:ascii="宋体" w:eastAsia="宋体" w:hAnsi="宋体" w:cs="宋体"/>
          <w:spacing w:val="-6"/>
          <w:sz w:val="24"/>
          <w:szCs w:val="24"/>
        </w:rPr>
        <w:t>作</w:t>
      </w:r>
      <w:r>
        <w:rPr>
          <w:rFonts w:ascii="宋体" w:eastAsia="宋体" w:hAnsi="宋体" w:cs="宋体"/>
          <w:spacing w:val="-5"/>
          <w:sz w:val="24"/>
          <w:szCs w:val="24"/>
        </w:rPr>
        <w:t>是否允许分包，见《投标人须知资料表》。政府采购合同分包履行的，</w:t>
      </w:r>
      <w:r>
        <w:rPr>
          <w:rFonts w:ascii="宋体" w:eastAsia="宋体" w:hAnsi="宋体" w:cs="宋体"/>
          <w:sz w:val="24"/>
          <w:szCs w:val="24"/>
        </w:rPr>
        <w:t xml:space="preserve"> </w:t>
      </w:r>
      <w:r>
        <w:rPr>
          <w:rFonts w:ascii="宋体" w:eastAsia="宋体" w:hAnsi="宋体" w:cs="宋体"/>
          <w:spacing w:val="2"/>
          <w:sz w:val="24"/>
          <w:szCs w:val="24"/>
        </w:rPr>
        <w:t>应当在投标文件中载明分包承担主体，分包承担主体应当具备相应资质条</w:t>
      </w:r>
      <w:r>
        <w:rPr>
          <w:rFonts w:ascii="宋体" w:eastAsia="宋体" w:hAnsi="宋体" w:cs="宋体"/>
          <w:spacing w:val="1"/>
          <w:sz w:val="24"/>
          <w:szCs w:val="24"/>
        </w:rPr>
        <w:t>件</w:t>
      </w:r>
      <w:r>
        <w:rPr>
          <w:rFonts w:ascii="宋体" w:eastAsia="宋体" w:hAnsi="宋体" w:cs="宋体"/>
          <w:sz w:val="24"/>
          <w:szCs w:val="24"/>
        </w:rPr>
        <w:t xml:space="preserve"> </w:t>
      </w:r>
      <w:r>
        <w:rPr>
          <w:rFonts w:ascii="宋体" w:eastAsia="宋体" w:hAnsi="宋体" w:cs="宋体"/>
          <w:spacing w:val="4"/>
          <w:sz w:val="24"/>
          <w:szCs w:val="24"/>
        </w:rPr>
        <w:t>且不得</w:t>
      </w:r>
      <w:r>
        <w:rPr>
          <w:rFonts w:ascii="宋体" w:eastAsia="宋体" w:hAnsi="宋体" w:cs="宋体"/>
          <w:spacing w:val="2"/>
          <w:sz w:val="24"/>
          <w:szCs w:val="24"/>
        </w:rPr>
        <w:t>再次分包</w:t>
      </w:r>
      <w:r>
        <w:rPr>
          <w:rFonts w:ascii="宋体" w:eastAsia="宋体" w:hAnsi="宋体" w:cs="宋体"/>
          <w:spacing w:val="2"/>
          <w:sz w:val="24"/>
          <w:szCs w:val="24"/>
          <w14:textOutline w14:w="1536" w14:cap="flat" w14:cmpd="sng" w14:algn="ctr">
            <w14:solidFill>
              <w14:srgbClr w14:val="000000"/>
            </w14:solidFill>
            <w14:prstDash w14:val="solid"/>
            <w14:miter w14:lim="0"/>
          </w14:textOutline>
        </w:rPr>
        <w:t>，</w:t>
      </w:r>
      <w:r>
        <w:rPr>
          <w:rFonts w:ascii="宋体" w:eastAsia="宋体" w:hAnsi="宋体" w:cs="宋体"/>
          <w:spacing w:val="2"/>
          <w:sz w:val="24"/>
          <w:szCs w:val="24"/>
        </w:rPr>
        <w:t>否则</w:t>
      </w:r>
      <w:r>
        <w:rPr>
          <w:rFonts w:ascii="宋体" w:eastAsia="宋体" w:hAnsi="宋体" w:cs="宋体"/>
          <w:spacing w:val="2"/>
          <w:sz w:val="24"/>
          <w:szCs w:val="24"/>
          <w14:textOutline w14:w="1536" w14:cap="flat" w14:cmpd="sng" w14:algn="ctr">
            <w14:solidFill>
              <w14:srgbClr w14:val="000000"/>
            </w14:solidFill>
            <w14:prstDash w14:val="solid"/>
            <w14:miter w14:lim="0"/>
          </w14:textOutline>
        </w:rPr>
        <w:t>投标无效</w:t>
      </w:r>
      <w:r>
        <w:rPr>
          <w:rFonts w:ascii="宋体" w:eastAsia="宋体" w:hAnsi="宋体" w:cs="宋体"/>
          <w:spacing w:val="2"/>
          <w:sz w:val="24"/>
          <w:szCs w:val="24"/>
        </w:rPr>
        <w:t>。中标人就采购项目和分包项目向采购人负</w:t>
      </w:r>
      <w:r>
        <w:rPr>
          <w:rFonts w:ascii="宋体" w:eastAsia="宋体" w:hAnsi="宋体" w:cs="宋体"/>
          <w:sz w:val="24"/>
          <w:szCs w:val="24"/>
        </w:rPr>
        <w:t xml:space="preserve"> </w:t>
      </w:r>
      <w:r>
        <w:rPr>
          <w:rFonts w:ascii="宋体" w:eastAsia="宋体" w:hAnsi="宋体" w:cs="宋体"/>
          <w:spacing w:val="-4"/>
          <w:sz w:val="24"/>
          <w:szCs w:val="24"/>
        </w:rPr>
        <w:t>责，分</w:t>
      </w:r>
      <w:r>
        <w:rPr>
          <w:rFonts w:ascii="宋体" w:eastAsia="宋体" w:hAnsi="宋体" w:cs="宋体"/>
          <w:spacing w:val="-3"/>
          <w:sz w:val="24"/>
          <w:szCs w:val="24"/>
        </w:rPr>
        <w:t>包</w:t>
      </w:r>
      <w:r>
        <w:rPr>
          <w:rFonts w:ascii="宋体" w:eastAsia="宋体" w:hAnsi="宋体" w:cs="宋体"/>
          <w:spacing w:val="-2"/>
          <w:sz w:val="24"/>
          <w:szCs w:val="24"/>
        </w:rPr>
        <w:t>供应商就分包项目承担责任。</w:t>
      </w:r>
    </w:p>
    <w:p w14:paraId="3AB2A476" w14:textId="77777777" w:rsidR="008774E2" w:rsidRDefault="00C15F0F">
      <w:pPr>
        <w:spacing w:line="359" w:lineRule="auto"/>
        <w:ind w:right="64" w:firstLineChars="200" w:firstLine="496"/>
        <w:rPr>
          <w:rFonts w:ascii="宋体" w:eastAsia="宋体" w:hAnsi="宋体" w:cs="宋体" w:hint="eastAsia"/>
          <w:sz w:val="24"/>
          <w:szCs w:val="24"/>
        </w:rPr>
      </w:pPr>
      <w:r>
        <w:rPr>
          <w:rFonts w:eastAsia="Arial" w:hint="eastAsia"/>
          <w:spacing w:val="8"/>
          <w:sz w:val="24"/>
          <w:szCs w:val="24"/>
        </w:rPr>
        <w:t>25.6</w:t>
      </w:r>
      <w:r>
        <w:rPr>
          <w:rFonts w:ascii="宋体" w:eastAsia="宋体" w:hAnsi="宋体" w:cs="宋体" w:hint="eastAsia"/>
          <w:sz w:val="24"/>
          <w:szCs w:val="24"/>
        </w:rPr>
        <w:t xml:space="preserve"> “政采贷”融资指引：详见《投标人须知资料表》。</w:t>
      </w:r>
    </w:p>
    <w:p w14:paraId="725C0E9E" w14:textId="77777777" w:rsidR="008774E2" w:rsidRDefault="00C15F0F">
      <w:pPr>
        <w:spacing w:line="468" w:lineRule="exact"/>
        <w:ind w:left="18"/>
        <w:outlineLvl w:val="1"/>
        <w:rPr>
          <w:rFonts w:ascii="宋体" w:eastAsia="宋体" w:hAnsi="宋体" w:cs="宋体" w:hint="eastAsia"/>
          <w:sz w:val="24"/>
          <w:szCs w:val="24"/>
        </w:rPr>
      </w:pPr>
      <w:bookmarkStart w:id="111" w:name="_Toc28844"/>
      <w:r>
        <w:rPr>
          <w:rFonts w:eastAsia="Arial"/>
          <w:spacing w:val="1"/>
          <w:position w:val="17"/>
          <w:sz w:val="24"/>
          <w:szCs w:val="24"/>
        </w:rPr>
        <w:t xml:space="preserve">26 </w:t>
      </w:r>
      <w:r>
        <w:rPr>
          <w:rFonts w:ascii="宋体" w:eastAsia="宋体" w:hAnsi="宋体" w:cs="宋体"/>
          <w:spacing w:val="1"/>
          <w:position w:val="17"/>
          <w:sz w:val="24"/>
          <w:szCs w:val="24"/>
        </w:rPr>
        <w:t>询问</w:t>
      </w:r>
      <w:r>
        <w:rPr>
          <w:rFonts w:ascii="宋体" w:eastAsia="宋体" w:hAnsi="宋体" w:cs="宋体"/>
          <w:position w:val="17"/>
          <w:sz w:val="24"/>
          <w:szCs w:val="24"/>
        </w:rPr>
        <w:t>与质疑</w:t>
      </w:r>
      <w:bookmarkEnd w:id="111"/>
    </w:p>
    <w:p w14:paraId="50A9B5BD" w14:textId="77777777" w:rsidR="008774E2" w:rsidRDefault="00C15F0F">
      <w:pPr>
        <w:spacing w:before="1" w:line="221" w:lineRule="auto"/>
        <w:ind w:left="373"/>
        <w:outlineLvl w:val="2"/>
        <w:rPr>
          <w:rFonts w:ascii="宋体" w:eastAsia="宋体" w:hAnsi="宋体" w:cs="宋体" w:hint="eastAsia"/>
          <w:sz w:val="24"/>
          <w:szCs w:val="24"/>
        </w:rPr>
      </w:pPr>
      <w:bookmarkStart w:id="112" w:name="_Toc17337"/>
      <w:r>
        <w:rPr>
          <w:rFonts w:eastAsia="Arial"/>
          <w:spacing w:val="15"/>
          <w:sz w:val="24"/>
          <w:szCs w:val="24"/>
        </w:rPr>
        <w:t>2</w:t>
      </w:r>
      <w:r>
        <w:rPr>
          <w:rFonts w:eastAsia="Arial"/>
          <w:spacing w:val="13"/>
          <w:sz w:val="24"/>
          <w:szCs w:val="24"/>
        </w:rPr>
        <w:t xml:space="preserve">6.1  </w:t>
      </w:r>
      <w:r>
        <w:rPr>
          <w:rFonts w:ascii="宋体" w:eastAsia="宋体" w:hAnsi="宋体" w:cs="宋体"/>
          <w:spacing w:val="13"/>
          <w:sz w:val="24"/>
          <w:szCs w:val="24"/>
        </w:rPr>
        <w:t>询问</w:t>
      </w:r>
      <w:bookmarkEnd w:id="112"/>
    </w:p>
    <w:p w14:paraId="19ADF4B2" w14:textId="77777777" w:rsidR="008774E2" w:rsidRDefault="00C15F0F">
      <w:pPr>
        <w:spacing w:before="178" w:line="360" w:lineRule="auto"/>
        <w:ind w:leftChars="515" w:left="1942" w:right="62" w:hangingChars="350" w:hanging="861"/>
        <w:rPr>
          <w:rFonts w:ascii="宋体" w:eastAsia="宋体" w:hAnsi="宋体" w:cs="宋体" w:hint="eastAsia"/>
          <w:spacing w:val="-6"/>
          <w:sz w:val="24"/>
          <w:szCs w:val="24"/>
        </w:rPr>
      </w:pPr>
      <w:r>
        <w:rPr>
          <w:rFonts w:eastAsia="Arial"/>
          <w:spacing w:val="6"/>
          <w:sz w:val="24"/>
          <w:szCs w:val="24"/>
        </w:rPr>
        <w:t>26.1.1</w:t>
      </w:r>
      <w:r>
        <w:rPr>
          <w:rFonts w:eastAsia="Arial"/>
          <w:spacing w:val="-6"/>
          <w:sz w:val="24"/>
          <w:szCs w:val="24"/>
        </w:rPr>
        <w:t xml:space="preserve">  </w:t>
      </w:r>
      <w:r>
        <w:rPr>
          <w:rFonts w:ascii="宋体" w:eastAsia="宋体" w:hAnsi="宋体" w:cs="宋体" w:hint="eastAsia"/>
          <w:spacing w:val="-6"/>
          <w:sz w:val="24"/>
          <w:szCs w:val="24"/>
        </w:rPr>
        <w:t>投标人对政府采购活动事项有疑问的，可依法向采购人或采购代理机构提出询问，提出形式见《投标人须知资料表》。</w:t>
      </w:r>
    </w:p>
    <w:p w14:paraId="41910CC2" w14:textId="77777777" w:rsidR="008774E2" w:rsidRDefault="00C15F0F">
      <w:pPr>
        <w:spacing w:before="183" w:line="360" w:lineRule="auto"/>
        <w:ind w:right="69"/>
        <w:jc w:val="right"/>
        <w:rPr>
          <w:rFonts w:ascii="宋体" w:eastAsia="宋体" w:hAnsi="宋体" w:cs="宋体" w:hint="eastAsia"/>
          <w:sz w:val="24"/>
          <w:szCs w:val="24"/>
        </w:rPr>
      </w:pPr>
      <w:r>
        <w:rPr>
          <w:rFonts w:eastAsia="Arial"/>
          <w:spacing w:val="6"/>
          <w:sz w:val="24"/>
          <w:szCs w:val="24"/>
        </w:rPr>
        <w:t>26.1.</w:t>
      </w:r>
      <w:r>
        <w:rPr>
          <w:rFonts w:eastAsia="Arial"/>
          <w:spacing w:val="4"/>
          <w:sz w:val="24"/>
          <w:szCs w:val="24"/>
        </w:rPr>
        <w:t>2</w:t>
      </w:r>
      <w:r>
        <w:rPr>
          <w:rFonts w:eastAsia="Arial"/>
          <w:spacing w:val="3"/>
          <w:sz w:val="24"/>
          <w:szCs w:val="24"/>
        </w:rPr>
        <w:t xml:space="preserve">  </w:t>
      </w:r>
      <w:r>
        <w:rPr>
          <w:rFonts w:ascii="宋体" w:eastAsia="宋体" w:hAnsi="宋体" w:cs="宋体"/>
          <w:spacing w:val="3"/>
          <w:sz w:val="24"/>
          <w:szCs w:val="24"/>
        </w:rPr>
        <w:t>采购人或采购代理机构对供应</w:t>
      </w:r>
      <w:proofErr w:type="gramStart"/>
      <w:r>
        <w:rPr>
          <w:rFonts w:ascii="宋体" w:eastAsia="宋体" w:hAnsi="宋体" w:cs="宋体"/>
          <w:spacing w:val="3"/>
          <w:sz w:val="24"/>
          <w:szCs w:val="24"/>
        </w:rPr>
        <w:t>商依法</w:t>
      </w:r>
      <w:proofErr w:type="gramEnd"/>
      <w:r>
        <w:rPr>
          <w:rFonts w:ascii="宋体" w:eastAsia="宋体" w:hAnsi="宋体" w:cs="宋体"/>
          <w:spacing w:val="3"/>
          <w:sz w:val="24"/>
          <w:szCs w:val="24"/>
        </w:rPr>
        <w:t xml:space="preserve">提出的询问，在 </w:t>
      </w:r>
      <w:r>
        <w:rPr>
          <w:rFonts w:eastAsia="Arial"/>
          <w:spacing w:val="3"/>
          <w:sz w:val="24"/>
          <w:szCs w:val="24"/>
        </w:rPr>
        <w:t xml:space="preserve">3 </w:t>
      </w:r>
      <w:proofErr w:type="gramStart"/>
      <w:r>
        <w:rPr>
          <w:rFonts w:ascii="宋体" w:eastAsia="宋体" w:hAnsi="宋体" w:cs="宋体"/>
          <w:spacing w:val="3"/>
          <w:sz w:val="24"/>
          <w:szCs w:val="24"/>
        </w:rPr>
        <w:t>个</w:t>
      </w:r>
      <w:proofErr w:type="gramEnd"/>
      <w:r>
        <w:rPr>
          <w:rFonts w:ascii="宋体" w:eastAsia="宋体" w:hAnsi="宋体" w:cs="宋体"/>
          <w:spacing w:val="3"/>
          <w:sz w:val="24"/>
          <w:szCs w:val="24"/>
        </w:rPr>
        <w:t>工作日内</w:t>
      </w:r>
    </w:p>
    <w:p w14:paraId="74A33BE0" w14:textId="77777777" w:rsidR="008774E2" w:rsidRDefault="00C15F0F">
      <w:pPr>
        <w:spacing w:line="220" w:lineRule="auto"/>
        <w:ind w:left="1990"/>
        <w:rPr>
          <w:rFonts w:ascii="宋体" w:eastAsia="宋体" w:hAnsi="宋体" w:cs="宋体" w:hint="eastAsia"/>
          <w:sz w:val="24"/>
          <w:szCs w:val="24"/>
        </w:rPr>
      </w:pPr>
      <w:proofErr w:type="gramStart"/>
      <w:r>
        <w:rPr>
          <w:rFonts w:ascii="宋体" w:eastAsia="宋体" w:hAnsi="宋体" w:cs="宋体"/>
          <w:spacing w:val="-4"/>
          <w:sz w:val="24"/>
          <w:szCs w:val="24"/>
        </w:rPr>
        <w:t>作</w:t>
      </w:r>
      <w:r>
        <w:rPr>
          <w:rFonts w:ascii="宋体" w:eastAsia="宋体" w:hAnsi="宋体" w:cs="宋体"/>
          <w:spacing w:val="-2"/>
          <w:sz w:val="24"/>
          <w:szCs w:val="24"/>
        </w:rPr>
        <w:t>出</w:t>
      </w:r>
      <w:proofErr w:type="gramEnd"/>
      <w:r>
        <w:rPr>
          <w:rFonts w:ascii="宋体" w:eastAsia="宋体" w:hAnsi="宋体" w:cs="宋体"/>
          <w:spacing w:val="-2"/>
          <w:sz w:val="24"/>
          <w:szCs w:val="24"/>
        </w:rPr>
        <w:t>答复，但答复的内容不得涉及商业秘密。</w:t>
      </w:r>
    </w:p>
    <w:p w14:paraId="353CF291" w14:textId="77777777" w:rsidR="008774E2" w:rsidRDefault="00C15F0F">
      <w:pPr>
        <w:spacing w:before="179" w:line="221" w:lineRule="auto"/>
        <w:ind w:left="373"/>
        <w:outlineLvl w:val="2"/>
        <w:rPr>
          <w:rFonts w:ascii="宋体" w:eastAsia="宋体" w:hAnsi="宋体" w:cs="宋体" w:hint="eastAsia"/>
          <w:sz w:val="24"/>
          <w:szCs w:val="24"/>
        </w:rPr>
      </w:pPr>
      <w:bookmarkStart w:id="113" w:name="_Toc7272"/>
      <w:r>
        <w:rPr>
          <w:rFonts w:eastAsia="Arial"/>
          <w:spacing w:val="16"/>
          <w:sz w:val="24"/>
          <w:szCs w:val="24"/>
        </w:rPr>
        <w:t>2</w:t>
      </w:r>
      <w:r>
        <w:rPr>
          <w:rFonts w:eastAsia="Arial"/>
          <w:spacing w:val="13"/>
          <w:sz w:val="24"/>
          <w:szCs w:val="24"/>
        </w:rPr>
        <w:t xml:space="preserve">6.2  </w:t>
      </w:r>
      <w:r>
        <w:rPr>
          <w:rFonts w:ascii="宋体" w:eastAsia="宋体" w:hAnsi="宋体" w:cs="宋体"/>
          <w:spacing w:val="13"/>
          <w:sz w:val="24"/>
          <w:szCs w:val="24"/>
        </w:rPr>
        <w:t>质疑</w:t>
      </w:r>
      <w:bookmarkEnd w:id="113"/>
    </w:p>
    <w:p w14:paraId="7E32779E" w14:textId="77777777" w:rsidR="008774E2" w:rsidRDefault="00C15F0F">
      <w:pPr>
        <w:spacing w:before="181" w:line="219" w:lineRule="auto"/>
        <w:jc w:val="right"/>
        <w:rPr>
          <w:rFonts w:ascii="宋体" w:eastAsia="宋体" w:hAnsi="宋体" w:cs="宋体" w:hint="eastAsia"/>
          <w:sz w:val="24"/>
          <w:szCs w:val="24"/>
        </w:rPr>
      </w:pPr>
      <w:r>
        <w:rPr>
          <w:rFonts w:eastAsia="Arial"/>
          <w:spacing w:val="-8"/>
          <w:sz w:val="24"/>
          <w:szCs w:val="24"/>
        </w:rPr>
        <w:t>2</w:t>
      </w:r>
      <w:r>
        <w:rPr>
          <w:rFonts w:eastAsia="Arial"/>
          <w:spacing w:val="-5"/>
          <w:sz w:val="24"/>
          <w:szCs w:val="24"/>
        </w:rPr>
        <w:t xml:space="preserve">6.2.1  </w:t>
      </w:r>
      <w:r>
        <w:rPr>
          <w:rFonts w:ascii="宋体" w:eastAsia="宋体" w:hAnsi="宋体" w:cs="宋体"/>
          <w:spacing w:val="-5"/>
          <w:sz w:val="24"/>
          <w:szCs w:val="24"/>
        </w:rPr>
        <w:t>投标人认为采购文件、采购过程、中标结果使自己的权益受到损害的，</w:t>
      </w:r>
    </w:p>
    <w:p w14:paraId="7123EB85" w14:textId="77777777" w:rsidR="008774E2" w:rsidRDefault="00C15F0F">
      <w:pPr>
        <w:spacing w:before="182" w:line="359" w:lineRule="auto"/>
        <w:ind w:left="1991" w:right="68"/>
        <w:rPr>
          <w:rFonts w:ascii="宋体" w:eastAsia="宋体" w:hAnsi="宋体" w:cs="宋体" w:hint="eastAsia"/>
          <w:sz w:val="24"/>
          <w:szCs w:val="24"/>
        </w:rPr>
      </w:pPr>
      <w:r>
        <w:rPr>
          <w:rFonts w:ascii="宋体" w:eastAsia="宋体" w:hAnsi="宋体" w:cs="宋体"/>
          <w:spacing w:val="2"/>
          <w:sz w:val="24"/>
          <w:szCs w:val="24"/>
        </w:rPr>
        <w:t>可以在知道或者应知</w:t>
      </w:r>
      <w:r>
        <w:rPr>
          <w:rFonts w:ascii="宋体" w:eastAsia="宋体" w:hAnsi="宋体" w:cs="宋体"/>
          <w:spacing w:val="1"/>
          <w:sz w:val="24"/>
          <w:szCs w:val="24"/>
        </w:rPr>
        <w:t xml:space="preserve">其权益受到损害之日起 </w:t>
      </w:r>
      <w:r>
        <w:rPr>
          <w:rFonts w:eastAsia="Arial"/>
          <w:spacing w:val="1"/>
          <w:sz w:val="24"/>
          <w:szCs w:val="24"/>
        </w:rPr>
        <w:t xml:space="preserve">7 </w:t>
      </w:r>
      <w:proofErr w:type="gramStart"/>
      <w:r>
        <w:rPr>
          <w:rFonts w:ascii="宋体" w:eastAsia="宋体" w:hAnsi="宋体" w:cs="宋体"/>
          <w:spacing w:val="1"/>
          <w:sz w:val="24"/>
          <w:szCs w:val="24"/>
        </w:rPr>
        <w:t>个</w:t>
      </w:r>
      <w:proofErr w:type="gramEnd"/>
      <w:r>
        <w:rPr>
          <w:rFonts w:ascii="宋体" w:eastAsia="宋体" w:hAnsi="宋体" w:cs="宋体"/>
          <w:spacing w:val="1"/>
          <w:sz w:val="24"/>
          <w:szCs w:val="24"/>
        </w:rPr>
        <w:t>工作日内，以书面</w:t>
      </w:r>
      <w:r>
        <w:rPr>
          <w:rFonts w:ascii="宋体" w:eastAsia="宋体" w:hAnsi="宋体" w:cs="宋体"/>
          <w:sz w:val="24"/>
          <w:szCs w:val="24"/>
        </w:rPr>
        <w:t xml:space="preserve"> </w:t>
      </w:r>
      <w:r>
        <w:rPr>
          <w:rFonts w:ascii="宋体" w:eastAsia="宋体" w:hAnsi="宋体" w:cs="宋体"/>
          <w:spacing w:val="-4"/>
          <w:sz w:val="24"/>
          <w:szCs w:val="24"/>
        </w:rPr>
        <w:t>形式向采购人、采购代理机构提出质疑。采购人、采购代理机构在收</w:t>
      </w:r>
      <w:r>
        <w:rPr>
          <w:rFonts w:ascii="宋体" w:eastAsia="宋体" w:hAnsi="宋体" w:cs="宋体"/>
          <w:sz w:val="24"/>
          <w:szCs w:val="24"/>
        </w:rPr>
        <w:t xml:space="preserve"> </w:t>
      </w:r>
      <w:r>
        <w:rPr>
          <w:rFonts w:ascii="宋体" w:eastAsia="宋体" w:hAnsi="宋体" w:cs="宋体"/>
          <w:spacing w:val="-6"/>
          <w:sz w:val="24"/>
          <w:szCs w:val="24"/>
        </w:rPr>
        <w:t>到</w:t>
      </w:r>
      <w:r>
        <w:rPr>
          <w:rFonts w:ascii="宋体" w:eastAsia="宋体" w:hAnsi="宋体" w:cs="宋体"/>
          <w:spacing w:val="-5"/>
          <w:sz w:val="24"/>
          <w:szCs w:val="24"/>
        </w:rPr>
        <w:t xml:space="preserve">质疑函后 </w:t>
      </w:r>
      <w:r>
        <w:rPr>
          <w:rFonts w:eastAsia="Arial"/>
          <w:spacing w:val="-5"/>
          <w:sz w:val="24"/>
          <w:szCs w:val="24"/>
        </w:rPr>
        <w:t xml:space="preserve">7 </w:t>
      </w:r>
      <w:proofErr w:type="gramStart"/>
      <w:r>
        <w:rPr>
          <w:rFonts w:ascii="宋体" w:eastAsia="宋体" w:hAnsi="宋体" w:cs="宋体"/>
          <w:spacing w:val="-5"/>
          <w:sz w:val="24"/>
          <w:szCs w:val="24"/>
        </w:rPr>
        <w:t>个</w:t>
      </w:r>
      <w:proofErr w:type="gramEnd"/>
      <w:r>
        <w:rPr>
          <w:rFonts w:ascii="宋体" w:eastAsia="宋体" w:hAnsi="宋体" w:cs="宋体"/>
          <w:spacing w:val="-5"/>
          <w:sz w:val="24"/>
          <w:szCs w:val="24"/>
        </w:rPr>
        <w:t>工作日内</w:t>
      </w:r>
      <w:proofErr w:type="gramStart"/>
      <w:r>
        <w:rPr>
          <w:rFonts w:ascii="宋体" w:eastAsia="宋体" w:hAnsi="宋体" w:cs="宋体"/>
          <w:spacing w:val="-5"/>
          <w:sz w:val="24"/>
          <w:szCs w:val="24"/>
        </w:rPr>
        <w:t>作出</w:t>
      </w:r>
      <w:proofErr w:type="gramEnd"/>
      <w:r>
        <w:rPr>
          <w:rFonts w:ascii="宋体" w:eastAsia="宋体" w:hAnsi="宋体" w:cs="宋体"/>
          <w:spacing w:val="-5"/>
          <w:sz w:val="24"/>
          <w:szCs w:val="24"/>
        </w:rPr>
        <w:t>答复。</w:t>
      </w:r>
    </w:p>
    <w:p w14:paraId="0A0F48BA" w14:textId="77777777" w:rsidR="008774E2" w:rsidRDefault="00C15F0F">
      <w:pPr>
        <w:spacing w:before="1" w:line="219" w:lineRule="auto"/>
        <w:ind w:right="65"/>
        <w:jc w:val="right"/>
        <w:rPr>
          <w:rFonts w:ascii="宋体" w:eastAsia="宋体" w:hAnsi="宋体" w:cs="宋体" w:hint="eastAsia"/>
          <w:sz w:val="24"/>
          <w:szCs w:val="24"/>
        </w:rPr>
      </w:pPr>
      <w:r>
        <w:rPr>
          <w:rFonts w:eastAsia="Arial"/>
          <w:spacing w:val="-6"/>
          <w:sz w:val="24"/>
          <w:szCs w:val="24"/>
        </w:rPr>
        <w:t xml:space="preserve">26.2.2  </w:t>
      </w:r>
      <w:proofErr w:type="gramStart"/>
      <w:r>
        <w:rPr>
          <w:rFonts w:ascii="宋体" w:eastAsia="宋体" w:hAnsi="宋体" w:cs="宋体"/>
          <w:spacing w:val="-5"/>
          <w:sz w:val="24"/>
          <w:szCs w:val="24"/>
        </w:rPr>
        <w:t>质</w:t>
      </w:r>
      <w:r>
        <w:rPr>
          <w:rFonts w:ascii="宋体" w:eastAsia="宋体" w:hAnsi="宋体" w:cs="宋体"/>
          <w:spacing w:val="-3"/>
          <w:sz w:val="24"/>
          <w:szCs w:val="24"/>
        </w:rPr>
        <w:t>疑函须使用</w:t>
      </w:r>
      <w:proofErr w:type="gramEnd"/>
      <w:r>
        <w:rPr>
          <w:rFonts w:ascii="宋体" w:eastAsia="宋体" w:hAnsi="宋体" w:cs="宋体"/>
          <w:spacing w:val="-3"/>
          <w:sz w:val="24"/>
          <w:szCs w:val="24"/>
        </w:rPr>
        <w:t>财政部制定的范本文件。投标人为自然人的， 质疑函应</w:t>
      </w:r>
    </w:p>
    <w:p w14:paraId="0765C158" w14:textId="77777777" w:rsidR="008774E2" w:rsidRDefault="00C15F0F">
      <w:pPr>
        <w:spacing w:before="180" w:line="359" w:lineRule="auto"/>
        <w:ind w:left="1988" w:right="68" w:firstLine="16"/>
        <w:rPr>
          <w:rFonts w:ascii="宋体" w:eastAsia="宋体" w:hAnsi="宋体" w:cs="宋体" w:hint="eastAsia"/>
          <w:sz w:val="24"/>
          <w:szCs w:val="24"/>
        </w:rPr>
      </w:pPr>
      <w:r>
        <w:rPr>
          <w:rFonts w:ascii="宋体" w:eastAsia="宋体" w:hAnsi="宋体" w:cs="宋体"/>
          <w:spacing w:val="-22"/>
          <w:sz w:val="24"/>
          <w:szCs w:val="24"/>
        </w:rPr>
        <w:t>当</w:t>
      </w:r>
      <w:r>
        <w:rPr>
          <w:rFonts w:ascii="宋体" w:eastAsia="宋体" w:hAnsi="宋体" w:cs="宋体"/>
          <w:spacing w:val="-20"/>
          <w:sz w:val="24"/>
          <w:szCs w:val="24"/>
        </w:rPr>
        <w:t>由</w:t>
      </w:r>
      <w:r>
        <w:rPr>
          <w:rFonts w:ascii="宋体" w:eastAsia="宋体" w:hAnsi="宋体" w:cs="宋体"/>
          <w:spacing w:val="-11"/>
          <w:sz w:val="24"/>
          <w:szCs w:val="24"/>
        </w:rPr>
        <w:t>本人签字；投标人为法人或者其他组织的，质疑</w:t>
      </w:r>
      <w:proofErr w:type="gramStart"/>
      <w:r>
        <w:rPr>
          <w:rFonts w:ascii="宋体" w:eastAsia="宋体" w:hAnsi="宋体" w:cs="宋体"/>
          <w:spacing w:val="-11"/>
          <w:sz w:val="24"/>
          <w:szCs w:val="24"/>
        </w:rPr>
        <w:t>函应当</w:t>
      </w:r>
      <w:proofErr w:type="gramEnd"/>
      <w:r>
        <w:rPr>
          <w:rFonts w:ascii="宋体" w:eastAsia="宋体" w:hAnsi="宋体" w:cs="宋体"/>
          <w:spacing w:val="-11"/>
          <w:sz w:val="24"/>
          <w:szCs w:val="24"/>
        </w:rPr>
        <w:t>由法定代</w:t>
      </w:r>
      <w:r>
        <w:rPr>
          <w:rFonts w:ascii="宋体" w:eastAsia="宋体" w:hAnsi="宋体" w:cs="宋体"/>
          <w:sz w:val="24"/>
          <w:szCs w:val="24"/>
        </w:rPr>
        <w:t xml:space="preserve"> </w:t>
      </w:r>
      <w:r>
        <w:rPr>
          <w:rFonts w:ascii="宋体" w:eastAsia="宋体" w:hAnsi="宋体" w:cs="宋体"/>
          <w:spacing w:val="-1"/>
          <w:sz w:val="24"/>
          <w:szCs w:val="24"/>
        </w:rPr>
        <w:t>表人、主要负责人，或者其授权代表签字或者盖章，并加</w:t>
      </w:r>
      <w:r>
        <w:rPr>
          <w:rFonts w:ascii="宋体" w:eastAsia="宋体" w:hAnsi="宋体" w:cs="宋体"/>
          <w:sz w:val="24"/>
          <w:szCs w:val="24"/>
        </w:rPr>
        <w:t>盖公章。</w:t>
      </w:r>
    </w:p>
    <w:p w14:paraId="65B7022A" w14:textId="77777777" w:rsidR="008774E2" w:rsidRDefault="00C15F0F">
      <w:pPr>
        <w:spacing w:before="1" w:line="220" w:lineRule="auto"/>
        <w:ind w:right="68"/>
        <w:jc w:val="right"/>
        <w:rPr>
          <w:rFonts w:ascii="宋体" w:eastAsia="宋体" w:hAnsi="宋体" w:cs="宋体" w:hint="eastAsia"/>
          <w:sz w:val="24"/>
          <w:szCs w:val="24"/>
        </w:rPr>
      </w:pPr>
      <w:r>
        <w:rPr>
          <w:rFonts w:eastAsia="Arial"/>
          <w:spacing w:val="-1"/>
          <w:sz w:val="24"/>
          <w:szCs w:val="24"/>
        </w:rPr>
        <w:t xml:space="preserve">26.2.3  </w:t>
      </w:r>
      <w:r>
        <w:rPr>
          <w:rFonts w:ascii="宋体" w:eastAsia="宋体" w:hAnsi="宋体" w:cs="宋体"/>
          <w:spacing w:val="-1"/>
          <w:sz w:val="24"/>
          <w:szCs w:val="24"/>
        </w:rPr>
        <w:t>投标人委托代理人进行质疑的，应当随质</w:t>
      </w:r>
      <w:r>
        <w:rPr>
          <w:rFonts w:ascii="宋体" w:eastAsia="宋体" w:hAnsi="宋体" w:cs="宋体"/>
          <w:sz w:val="24"/>
          <w:szCs w:val="24"/>
        </w:rPr>
        <w:t>疑函同时提交投标人签署的</w:t>
      </w:r>
    </w:p>
    <w:p w14:paraId="38DB041D" w14:textId="77777777" w:rsidR="008774E2" w:rsidRDefault="008774E2">
      <w:pPr>
        <w:sectPr w:rsidR="008774E2">
          <w:headerReference w:type="default" r:id="rId32"/>
          <w:footerReference w:type="default" r:id="rId33"/>
          <w:pgSz w:w="11907" w:h="16840"/>
          <w:pgMar w:top="1117" w:right="1064" w:bottom="1060" w:left="1700" w:header="878" w:footer="886" w:gutter="0"/>
          <w:cols w:space="720"/>
        </w:sectPr>
      </w:pPr>
    </w:p>
    <w:p w14:paraId="453993DE" w14:textId="77777777" w:rsidR="008774E2" w:rsidRDefault="008774E2">
      <w:pPr>
        <w:spacing w:line="256" w:lineRule="auto"/>
      </w:pPr>
    </w:p>
    <w:p w14:paraId="4CEA827D" w14:textId="77777777" w:rsidR="008774E2" w:rsidRDefault="00C15F0F">
      <w:pPr>
        <w:spacing w:before="78" w:line="359" w:lineRule="auto"/>
        <w:ind w:left="1991" w:hanging="3"/>
        <w:rPr>
          <w:rFonts w:ascii="宋体" w:eastAsia="宋体" w:hAnsi="宋体" w:cs="宋体" w:hint="eastAsia"/>
          <w:sz w:val="24"/>
          <w:szCs w:val="24"/>
        </w:rPr>
      </w:pPr>
      <w:r>
        <w:rPr>
          <w:rFonts w:ascii="宋体" w:eastAsia="宋体" w:hAnsi="宋体" w:cs="宋体"/>
          <w:spacing w:val="-16"/>
          <w:sz w:val="24"/>
          <w:szCs w:val="24"/>
        </w:rPr>
        <w:t>授权</w:t>
      </w:r>
      <w:r>
        <w:rPr>
          <w:rFonts w:ascii="宋体" w:eastAsia="宋体" w:hAnsi="宋体" w:cs="宋体"/>
          <w:spacing w:val="-15"/>
          <w:sz w:val="24"/>
          <w:szCs w:val="24"/>
        </w:rPr>
        <w:t>委</w:t>
      </w:r>
      <w:r>
        <w:rPr>
          <w:rFonts w:ascii="宋体" w:eastAsia="宋体" w:hAnsi="宋体" w:cs="宋体"/>
          <w:spacing w:val="-8"/>
          <w:sz w:val="24"/>
          <w:szCs w:val="24"/>
        </w:rPr>
        <w:t>托书。授权委托书应当载明代理人的姓名或者名称、代理事项、</w:t>
      </w:r>
      <w:r>
        <w:rPr>
          <w:rFonts w:ascii="宋体" w:eastAsia="宋体" w:hAnsi="宋体" w:cs="宋体"/>
          <w:sz w:val="24"/>
          <w:szCs w:val="24"/>
        </w:rPr>
        <w:t xml:space="preserve"> </w:t>
      </w:r>
      <w:r>
        <w:rPr>
          <w:rFonts w:ascii="宋体" w:eastAsia="宋体" w:hAnsi="宋体" w:cs="宋体"/>
          <w:spacing w:val="-4"/>
          <w:sz w:val="24"/>
          <w:szCs w:val="24"/>
        </w:rPr>
        <w:t>具体权限</w:t>
      </w:r>
      <w:r>
        <w:rPr>
          <w:rFonts w:ascii="宋体" w:eastAsia="宋体" w:hAnsi="宋体" w:cs="宋体"/>
          <w:spacing w:val="-2"/>
          <w:sz w:val="24"/>
          <w:szCs w:val="24"/>
        </w:rPr>
        <w:t>、期限和相关事项。投标人为自然人的，应当由本人签字；</w:t>
      </w:r>
      <w:r>
        <w:rPr>
          <w:rFonts w:ascii="宋体" w:eastAsia="宋体" w:hAnsi="宋体" w:cs="宋体"/>
          <w:sz w:val="24"/>
          <w:szCs w:val="24"/>
        </w:rPr>
        <w:t xml:space="preserve"> </w:t>
      </w:r>
      <w:r>
        <w:rPr>
          <w:rFonts w:ascii="宋体" w:eastAsia="宋体" w:hAnsi="宋体" w:cs="宋体"/>
          <w:spacing w:val="-14"/>
          <w:sz w:val="24"/>
          <w:szCs w:val="24"/>
        </w:rPr>
        <w:t>投标人</w:t>
      </w:r>
      <w:r>
        <w:rPr>
          <w:rFonts w:ascii="宋体" w:eastAsia="宋体" w:hAnsi="宋体" w:cs="宋体"/>
          <w:spacing w:val="-9"/>
          <w:sz w:val="24"/>
          <w:szCs w:val="24"/>
        </w:rPr>
        <w:t>为</w:t>
      </w:r>
      <w:r>
        <w:rPr>
          <w:rFonts w:ascii="宋体" w:eastAsia="宋体" w:hAnsi="宋体" w:cs="宋体"/>
          <w:spacing w:val="-7"/>
          <w:sz w:val="24"/>
          <w:szCs w:val="24"/>
        </w:rPr>
        <w:t>法人或者其他组织的，应当由法定代表人、主要负责人签字</w:t>
      </w:r>
      <w:r>
        <w:rPr>
          <w:rFonts w:ascii="宋体" w:eastAsia="宋体" w:hAnsi="宋体" w:cs="宋体"/>
          <w:sz w:val="24"/>
          <w:szCs w:val="24"/>
        </w:rPr>
        <w:t xml:space="preserve"> </w:t>
      </w:r>
      <w:r>
        <w:rPr>
          <w:rFonts w:ascii="宋体" w:eastAsia="宋体" w:hAnsi="宋体" w:cs="宋体"/>
          <w:spacing w:val="-6"/>
          <w:sz w:val="24"/>
          <w:szCs w:val="24"/>
        </w:rPr>
        <w:t>或者盖</w:t>
      </w:r>
      <w:r>
        <w:rPr>
          <w:rFonts w:ascii="宋体" w:eastAsia="宋体" w:hAnsi="宋体" w:cs="宋体"/>
          <w:spacing w:val="-3"/>
          <w:sz w:val="24"/>
          <w:szCs w:val="24"/>
        </w:rPr>
        <w:t>章，并加盖公章。</w:t>
      </w:r>
    </w:p>
    <w:p w14:paraId="5B9CE341" w14:textId="77777777" w:rsidR="008774E2" w:rsidRDefault="00C15F0F">
      <w:pPr>
        <w:spacing w:line="219" w:lineRule="auto"/>
        <w:ind w:right="26"/>
        <w:jc w:val="right"/>
        <w:rPr>
          <w:rFonts w:ascii="宋体" w:eastAsia="宋体" w:hAnsi="宋体" w:cs="宋体" w:hint="eastAsia"/>
          <w:sz w:val="24"/>
          <w:szCs w:val="24"/>
        </w:rPr>
      </w:pPr>
      <w:r>
        <w:rPr>
          <w:rFonts w:eastAsia="Arial"/>
          <w:spacing w:val="1"/>
          <w:sz w:val="24"/>
          <w:szCs w:val="24"/>
        </w:rPr>
        <w:t xml:space="preserve">26.2.4  </w:t>
      </w:r>
      <w:r>
        <w:rPr>
          <w:rFonts w:ascii="宋体" w:eastAsia="宋体" w:hAnsi="宋体" w:cs="宋体"/>
          <w:spacing w:val="1"/>
          <w:sz w:val="24"/>
          <w:szCs w:val="24"/>
        </w:rPr>
        <w:t>投标人应在法定质疑期内一次性提出针对同一采购程序</w:t>
      </w:r>
      <w:r>
        <w:rPr>
          <w:rFonts w:ascii="宋体" w:eastAsia="宋体" w:hAnsi="宋体" w:cs="宋体"/>
          <w:sz w:val="24"/>
          <w:szCs w:val="24"/>
        </w:rPr>
        <w:t>环节的质疑，</w:t>
      </w:r>
    </w:p>
    <w:p w14:paraId="2CC71965" w14:textId="77777777" w:rsidR="008774E2" w:rsidRDefault="00C15F0F">
      <w:pPr>
        <w:spacing w:before="182" w:line="359" w:lineRule="auto"/>
        <w:ind w:left="1988" w:right="85" w:firstLine="1"/>
        <w:rPr>
          <w:rFonts w:ascii="宋体" w:eastAsia="宋体" w:hAnsi="宋体" w:cs="宋体" w:hint="eastAsia"/>
          <w:sz w:val="24"/>
          <w:szCs w:val="24"/>
        </w:rPr>
      </w:pPr>
      <w:r>
        <w:rPr>
          <w:rFonts w:ascii="宋体" w:eastAsia="宋体" w:hAnsi="宋体" w:cs="宋体"/>
          <w:spacing w:val="-14"/>
          <w:sz w:val="24"/>
          <w:szCs w:val="24"/>
        </w:rPr>
        <w:t>法定质</w:t>
      </w:r>
      <w:r>
        <w:rPr>
          <w:rFonts w:ascii="宋体" w:eastAsia="宋体" w:hAnsi="宋体" w:cs="宋体"/>
          <w:spacing w:val="-7"/>
          <w:sz w:val="24"/>
          <w:szCs w:val="24"/>
        </w:rPr>
        <w:t>疑期内针对同一采购程序环节再次提出的质疑，采购人、采购</w:t>
      </w:r>
      <w:r>
        <w:rPr>
          <w:rFonts w:ascii="宋体" w:eastAsia="宋体" w:hAnsi="宋体" w:cs="宋体"/>
          <w:sz w:val="24"/>
          <w:szCs w:val="24"/>
        </w:rPr>
        <w:t xml:space="preserve"> </w:t>
      </w:r>
      <w:r>
        <w:rPr>
          <w:rFonts w:ascii="宋体" w:eastAsia="宋体" w:hAnsi="宋体" w:cs="宋体"/>
          <w:spacing w:val="-6"/>
          <w:sz w:val="24"/>
          <w:szCs w:val="24"/>
        </w:rPr>
        <w:t>代理</w:t>
      </w:r>
      <w:r>
        <w:rPr>
          <w:rFonts w:ascii="宋体" w:eastAsia="宋体" w:hAnsi="宋体" w:cs="宋体"/>
          <w:spacing w:val="-3"/>
          <w:sz w:val="24"/>
          <w:szCs w:val="24"/>
        </w:rPr>
        <w:t>机构有权不予答复。</w:t>
      </w:r>
    </w:p>
    <w:p w14:paraId="6D25F6EE" w14:textId="77777777" w:rsidR="008774E2" w:rsidRDefault="00C15F0F">
      <w:pPr>
        <w:spacing w:line="359" w:lineRule="auto"/>
        <w:ind w:left="18" w:right="76" w:firstLine="355"/>
        <w:rPr>
          <w:rFonts w:ascii="宋体" w:eastAsia="宋体" w:hAnsi="宋体" w:cs="宋体" w:hint="eastAsia"/>
          <w:sz w:val="24"/>
          <w:szCs w:val="24"/>
        </w:rPr>
      </w:pPr>
      <w:r>
        <w:rPr>
          <w:rFonts w:eastAsia="Arial"/>
          <w:spacing w:val="-2"/>
          <w:sz w:val="24"/>
          <w:szCs w:val="24"/>
        </w:rPr>
        <w:t xml:space="preserve">26.3  </w:t>
      </w:r>
      <w:r>
        <w:rPr>
          <w:rFonts w:ascii="宋体" w:eastAsia="宋体" w:hAnsi="宋体" w:cs="宋体"/>
          <w:spacing w:val="-2"/>
          <w:sz w:val="24"/>
          <w:szCs w:val="24"/>
        </w:rPr>
        <w:t>接收询问和质</w:t>
      </w:r>
      <w:r>
        <w:rPr>
          <w:rFonts w:ascii="宋体" w:eastAsia="宋体" w:hAnsi="宋体" w:cs="宋体"/>
          <w:spacing w:val="-1"/>
          <w:sz w:val="24"/>
          <w:szCs w:val="24"/>
        </w:rPr>
        <w:t>疑的联系部门、联系电话和通讯地址见《投标人须知资料表》。</w:t>
      </w:r>
      <w:r>
        <w:rPr>
          <w:rFonts w:ascii="宋体" w:eastAsia="宋体" w:hAnsi="宋体" w:cs="宋体"/>
          <w:sz w:val="24"/>
          <w:szCs w:val="24"/>
        </w:rPr>
        <w:t xml:space="preserve"> </w:t>
      </w:r>
      <w:r>
        <w:rPr>
          <w:rFonts w:eastAsia="Arial"/>
          <w:spacing w:val="1"/>
          <w:sz w:val="24"/>
          <w:szCs w:val="24"/>
        </w:rPr>
        <w:t xml:space="preserve">27 </w:t>
      </w:r>
      <w:r>
        <w:rPr>
          <w:rFonts w:ascii="宋体" w:eastAsia="宋体" w:hAnsi="宋体" w:cs="宋体"/>
          <w:spacing w:val="1"/>
          <w:sz w:val="24"/>
          <w:szCs w:val="24"/>
        </w:rPr>
        <w:t>代理费</w:t>
      </w:r>
    </w:p>
    <w:p w14:paraId="647EEDFD" w14:textId="77777777" w:rsidR="008774E2" w:rsidRDefault="00C15F0F">
      <w:pPr>
        <w:spacing w:line="220" w:lineRule="auto"/>
        <w:ind w:left="373"/>
        <w:rPr>
          <w:rFonts w:ascii="宋体" w:eastAsia="宋体" w:hAnsi="宋体" w:cs="宋体" w:hint="eastAsia"/>
          <w:sz w:val="24"/>
          <w:szCs w:val="24"/>
        </w:rPr>
      </w:pPr>
      <w:r>
        <w:rPr>
          <w:rFonts w:eastAsia="Arial"/>
          <w:spacing w:val="-6"/>
          <w:sz w:val="24"/>
          <w:szCs w:val="24"/>
        </w:rPr>
        <w:t>27.</w:t>
      </w:r>
      <w:r>
        <w:rPr>
          <w:rFonts w:eastAsia="Arial"/>
          <w:spacing w:val="-3"/>
          <w:sz w:val="24"/>
          <w:szCs w:val="24"/>
        </w:rPr>
        <w:t xml:space="preserve">1   </w:t>
      </w:r>
      <w:r>
        <w:rPr>
          <w:rFonts w:ascii="宋体" w:eastAsia="宋体" w:hAnsi="宋体" w:cs="宋体"/>
          <w:spacing w:val="-3"/>
          <w:sz w:val="24"/>
          <w:szCs w:val="24"/>
        </w:rPr>
        <w:t>收费对象、收费标准及缴纳时间见《投标人须知资料表》。由中标人支付的，</w:t>
      </w:r>
    </w:p>
    <w:p w14:paraId="747CE18B" w14:textId="77777777" w:rsidR="008774E2" w:rsidRDefault="00C15F0F">
      <w:pPr>
        <w:spacing w:before="179" w:line="219" w:lineRule="auto"/>
        <w:ind w:left="1107"/>
        <w:rPr>
          <w:rFonts w:ascii="宋体" w:eastAsia="宋体" w:hAnsi="宋体" w:cs="宋体" w:hint="eastAsia"/>
          <w:sz w:val="24"/>
          <w:szCs w:val="24"/>
        </w:rPr>
      </w:pPr>
      <w:r>
        <w:rPr>
          <w:rFonts w:ascii="宋体" w:eastAsia="宋体" w:hAnsi="宋体" w:cs="宋体"/>
          <w:spacing w:val="-2"/>
          <w:sz w:val="24"/>
          <w:szCs w:val="24"/>
        </w:rPr>
        <w:t>中标人须一次性向采购代理机构缴纳代理费，投标报价应包含代理费用。</w:t>
      </w:r>
    </w:p>
    <w:p w14:paraId="75E57B24" w14:textId="77777777" w:rsidR="008774E2" w:rsidRDefault="008774E2">
      <w:pPr>
        <w:sectPr w:rsidR="008774E2">
          <w:headerReference w:type="default" r:id="rId34"/>
          <w:footerReference w:type="default" r:id="rId35"/>
          <w:pgSz w:w="11907" w:h="16840"/>
          <w:pgMar w:top="1117" w:right="1047" w:bottom="1060" w:left="1700" w:header="878" w:footer="886" w:gutter="0"/>
          <w:cols w:space="720"/>
        </w:sectPr>
      </w:pPr>
    </w:p>
    <w:p w14:paraId="7FB218C6" w14:textId="77777777" w:rsidR="008774E2" w:rsidRDefault="00C15F0F">
      <w:pPr>
        <w:spacing w:before="353" w:line="219" w:lineRule="auto"/>
        <w:ind w:left="3129"/>
        <w:outlineLvl w:val="0"/>
        <w:rPr>
          <w:rFonts w:ascii="宋体" w:eastAsia="宋体" w:hAnsi="宋体" w:cs="宋体" w:hint="eastAsia"/>
          <w:sz w:val="36"/>
          <w:szCs w:val="36"/>
        </w:rPr>
      </w:pPr>
      <w:bookmarkStart w:id="114" w:name="_Toc24583"/>
      <w:r>
        <w:rPr>
          <w:rFonts w:ascii="宋体" w:eastAsia="宋体" w:hAnsi="宋体" w:cs="宋体"/>
          <w:spacing w:val="-1"/>
          <w:sz w:val="36"/>
          <w:szCs w:val="36"/>
          <w14:textOutline w14:w="2311" w14:cap="flat" w14:cmpd="sng" w14:algn="ctr">
            <w14:solidFill>
              <w14:srgbClr w14:val="000000"/>
            </w14:solidFill>
            <w14:prstDash w14:val="solid"/>
            <w14:miter w14:lim="0"/>
          </w14:textOutline>
        </w:rPr>
        <w:lastRenderedPageBreak/>
        <w:t>第三章</w:t>
      </w:r>
      <w:r>
        <w:rPr>
          <w:rFonts w:ascii="宋体" w:eastAsia="宋体" w:hAnsi="宋体" w:cs="宋体"/>
          <w:spacing w:val="-1"/>
          <w:sz w:val="36"/>
          <w:szCs w:val="36"/>
        </w:rPr>
        <w:t xml:space="preserve">   </w:t>
      </w:r>
      <w:r>
        <w:rPr>
          <w:rFonts w:ascii="宋体" w:eastAsia="宋体" w:hAnsi="宋体" w:cs="宋体"/>
          <w:spacing w:val="-1"/>
          <w:sz w:val="36"/>
          <w:szCs w:val="36"/>
          <w14:textOutline w14:w="2311" w14:cap="flat" w14:cmpd="sng" w14:algn="ctr">
            <w14:solidFill>
              <w14:srgbClr w14:val="000000"/>
            </w14:solidFill>
            <w14:prstDash w14:val="solid"/>
            <w14:miter w14:lim="0"/>
          </w14:textOutline>
        </w:rPr>
        <w:t>资</w:t>
      </w:r>
      <w:r>
        <w:rPr>
          <w:rFonts w:ascii="宋体" w:eastAsia="宋体" w:hAnsi="宋体" w:cs="宋体"/>
          <w:sz w:val="36"/>
          <w:szCs w:val="36"/>
          <w14:textOutline w14:w="2311" w14:cap="flat" w14:cmpd="sng" w14:algn="ctr">
            <w14:solidFill>
              <w14:srgbClr w14:val="000000"/>
            </w14:solidFill>
            <w14:prstDash w14:val="solid"/>
            <w14:miter w14:lim="0"/>
          </w14:textOutline>
        </w:rPr>
        <w:t>格审查</w:t>
      </w:r>
      <w:bookmarkEnd w:id="114"/>
    </w:p>
    <w:p w14:paraId="6E6D5824" w14:textId="77777777" w:rsidR="008774E2" w:rsidRDefault="00C15F0F">
      <w:pPr>
        <w:spacing w:before="256" w:line="220" w:lineRule="auto"/>
        <w:ind w:left="3702"/>
        <w:outlineLvl w:val="1"/>
        <w:rPr>
          <w:rFonts w:ascii="宋体" w:eastAsia="宋体" w:hAnsi="宋体" w:cs="宋体" w:hint="eastAsia"/>
          <w:sz w:val="24"/>
          <w:szCs w:val="24"/>
        </w:rPr>
      </w:pPr>
      <w:bookmarkStart w:id="115" w:name="_Toc8855"/>
      <w:r>
        <w:rPr>
          <w:rFonts w:ascii="宋体" w:eastAsia="宋体" w:hAnsi="宋体" w:cs="宋体"/>
          <w:spacing w:val="-1"/>
          <w:sz w:val="24"/>
          <w:szCs w:val="24"/>
          <w14:textOutline w14:w="1536" w14:cap="flat" w14:cmpd="sng" w14:algn="ctr">
            <w14:solidFill>
              <w14:srgbClr w14:val="000000"/>
            </w14:solidFill>
            <w14:prstDash w14:val="solid"/>
            <w14:miter w14:lim="0"/>
          </w14:textOutline>
        </w:rPr>
        <w:t>一、资格审查</w:t>
      </w:r>
      <w:r>
        <w:rPr>
          <w:rFonts w:ascii="宋体" w:eastAsia="宋体" w:hAnsi="宋体" w:cs="宋体"/>
          <w:sz w:val="24"/>
          <w:szCs w:val="24"/>
          <w14:textOutline w14:w="1536" w14:cap="flat" w14:cmpd="sng" w14:algn="ctr">
            <w14:solidFill>
              <w14:srgbClr w14:val="000000"/>
            </w14:solidFill>
            <w14:prstDash w14:val="solid"/>
            <w14:miter w14:lim="0"/>
          </w14:textOutline>
        </w:rPr>
        <w:t>程序</w:t>
      </w:r>
      <w:bookmarkEnd w:id="115"/>
    </w:p>
    <w:p w14:paraId="73DB52CA" w14:textId="77777777" w:rsidR="008774E2" w:rsidRDefault="00C15F0F">
      <w:pPr>
        <w:spacing w:before="179" w:line="359" w:lineRule="auto"/>
        <w:ind w:left="544" w:right="114" w:hanging="405"/>
        <w:rPr>
          <w:rFonts w:ascii="宋体" w:eastAsia="宋体" w:hAnsi="宋体" w:cs="宋体" w:hint="eastAsia"/>
          <w:sz w:val="24"/>
          <w:szCs w:val="24"/>
        </w:rPr>
      </w:pPr>
      <w:r>
        <w:rPr>
          <w:rFonts w:eastAsia="Arial"/>
          <w:spacing w:val="1"/>
          <w:sz w:val="24"/>
          <w:szCs w:val="24"/>
        </w:rPr>
        <w:t xml:space="preserve">1  </w:t>
      </w:r>
      <w:r>
        <w:rPr>
          <w:rFonts w:eastAsia="Arial"/>
          <w:sz w:val="24"/>
          <w:szCs w:val="24"/>
        </w:rPr>
        <w:t xml:space="preserve">  </w:t>
      </w:r>
      <w:r>
        <w:rPr>
          <w:rFonts w:ascii="宋体" w:eastAsia="宋体" w:hAnsi="宋体" w:cs="宋体"/>
          <w:sz w:val="24"/>
          <w:szCs w:val="24"/>
        </w:rPr>
        <w:t xml:space="preserve">开标结束后，采购人或采购代理机构将根据《资格审查要求》中的规定，对投标人 </w:t>
      </w:r>
      <w:r>
        <w:rPr>
          <w:rFonts w:ascii="宋体" w:eastAsia="宋体" w:hAnsi="宋体" w:cs="宋体"/>
          <w:spacing w:val="-4"/>
          <w:sz w:val="24"/>
          <w:szCs w:val="24"/>
        </w:rPr>
        <w:t>进行</w:t>
      </w:r>
      <w:r>
        <w:rPr>
          <w:rFonts w:ascii="宋体" w:eastAsia="宋体" w:hAnsi="宋体" w:cs="宋体"/>
          <w:spacing w:val="-3"/>
          <w:sz w:val="24"/>
          <w:szCs w:val="24"/>
        </w:rPr>
        <w:t>资</w:t>
      </w:r>
      <w:r>
        <w:rPr>
          <w:rFonts w:ascii="宋体" w:eastAsia="宋体" w:hAnsi="宋体" w:cs="宋体"/>
          <w:spacing w:val="-2"/>
          <w:sz w:val="24"/>
          <w:szCs w:val="24"/>
        </w:rPr>
        <w:t>格审查，并形成资格审查结果。</w:t>
      </w:r>
    </w:p>
    <w:p w14:paraId="4003F702" w14:textId="77777777" w:rsidR="008774E2" w:rsidRDefault="00C15F0F">
      <w:pPr>
        <w:spacing w:line="359" w:lineRule="auto"/>
        <w:ind w:left="548" w:right="73" w:hanging="418"/>
        <w:rPr>
          <w:rFonts w:ascii="宋体" w:eastAsia="宋体" w:hAnsi="宋体" w:cs="宋体" w:hint="eastAsia"/>
          <w:sz w:val="24"/>
          <w:szCs w:val="24"/>
        </w:rPr>
      </w:pPr>
      <w:r>
        <w:rPr>
          <w:rFonts w:eastAsia="Arial"/>
          <w:spacing w:val="-4"/>
          <w:sz w:val="24"/>
          <w:szCs w:val="24"/>
        </w:rPr>
        <w:t xml:space="preserve">2   </w:t>
      </w:r>
      <w:r>
        <w:rPr>
          <w:rFonts w:ascii="宋体" w:eastAsia="宋体" w:hAnsi="宋体" w:cs="宋体"/>
          <w:spacing w:val="-4"/>
          <w:sz w:val="24"/>
          <w:szCs w:val="24"/>
        </w:rPr>
        <w:t>《资格审查要求》</w:t>
      </w:r>
      <w:r>
        <w:rPr>
          <w:rFonts w:ascii="宋体" w:eastAsia="宋体" w:hAnsi="宋体" w:cs="宋体"/>
          <w:spacing w:val="-2"/>
          <w:sz w:val="24"/>
          <w:szCs w:val="24"/>
        </w:rPr>
        <w:t>中对格式有要求的， 除招标文件另有规定外，均为</w:t>
      </w:r>
      <w:r>
        <w:rPr>
          <w:rFonts w:eastAsia="Arial"/>
          <w:spacing w:val="-2"/>
          <w:sz w:val="24"/>
          <w:szCs w:val="24"/>
        </w:rPr>
        <w:t>“</w:t>
      </w:r>
      <w:r>
        <w:rPr>
          <w:rFonts w:ascii="宋体" w:eastAsia="宋体" w:hAnsi="宋体" w:cs="宋体"/>
          <w:spacing w:val="-2"/>
          <w:sz w:val="24"/>
          <w:szCs w:val="24"/>
        </w:rPr>
        <w:t>实质性格式</w:t>
      </w:r>
      <w:r>
        <w:rPr>
          <w:rFonts w:eastAsia="Arial"/>
          <w:spacing w:val="-2"/>
          <w:sz w:val="24"/>
          <w:szCs w:val="24"/>
        </w:rPr>
        <w:t>”</w:t>
      </w:r>
      <w:r>
        <w:rPr>
          <w:rFonts w:eastAsia="Arial"/>
          <w:sz w:val="24"/>
          <w:szCs w:val="24"/>
        </w:rPr>
        <w:t xml:space="preserve"> </w:t>
      </w:r>
      <w:r>
        <w:rPr>
          <w:rFonts w:ascii="宋体" w:eastAsia="宋体" w:hAnsi="宋体" w:cs="宋体"/>
          <w:spacing w:val="-11"/>
          <w:sz w:val="24"/>
          <w:szCs w:val="24"/>
        </w:rPr>
        <w:t>文</w:t>
      </w:r>
      <w:r>
        <w:rPr>
          <w:rFonts w:ascii="宋体" w:eastAsia="宋体" w:hAnsi="宋体" w:cs="宋体"/>
          <w:spacing w:val="-10"/>
          <w:sz w:val="24"/>
          <w:szCs w:val="24"/>
        </w:rPr>
        <w:t>件。</w:t>
      </w:r>
    </w:p>
    <w:p w14:paraId="7327E9A8" w14:textId="77777777" w:rsidR="008774E2" w:rsidRDefault="00C15F0F">
      <w:pPr>
        <w:spacing w:before="1" w:line="290" w:lineRule="auto"/>
        <w:ind w:left="547" w:right="43" w:hanging="416"/>
        <w:rPr>
          <w:rFonts w:ascii="宋体" w:eastAsia="宋体" w:hAnsi="宋体" w:cs="宋体" w:hint="eastAsia"/>
          <w:sz w:val="24"/>
          <w:szCs w:val="24"/>
        </w:rPr>
      </w:pPr>
      <w:r>
        <w:rPr>
          <w:rFonts w:eastAsia="Arial"/>
          <w:spacing w:val="-12"/>
          <w:sz w:val="24"/>
          <w:szCs w:val="24"/>
        </w:rPr>
        <w:t xml:space="preserve">3  </w:t>
      </w:r>
      <w:r>
        <w:rPr>
          <w:rFonts w:eastAsia="Arial"/>
          <w:spacing w:val="-8"/>
          <w:sz w:val="24"/>
          <w:szCs w:val="24"/>
        </w:rPr>
        <w:t xml:space="preserve"> </w:t>
      </w:r>
      <w:r>
        <w:rPr>
          <w:rFonts w:eastAsia="Arial"/>
          <w:spacing w:val="-6"/>
          <w:sz w:val="24"/>
          <w:szCs w:val="24"/>
        </w:rPr>
        <w:t xml:space="preserve"> </w:t>
      </w:r>
      <w:r>
        <w:rPr>
          <w:rFonts w:ascii="宋体" w:eastAsia="宋体" w:hAnsi="宋体" w:cs="宋体"/>
          <w:spacing w:val="-6"/>
          <w:sz w:val="24"/>
          <w:szCs w:val="24"/>
        </w:rPr>
        <w:t>投标人《资格证明文件》有任何一项不符合《资格审查要求》的， 资格审查不合格，</w:t>
      </w:r>
      <w:r>
        <w:rPr>
          <w:rFonts w:ascii="宋体" w:eastAsia="宋体" w:hAnsi="宋体" w:cs="宋体"/>
          <w:sz w:val="24"/>
          <w:szCs w:val="24"/>
        </w:rPr>
        <w:t xml:space="preserve"> </w:t>
      </w:r>
      <w:r>
        <w:rPr>
          <w:rFonts w:ascii="宋体" w:eastAsia="宋体" w:hAnsi="宋体" w:cs="宋体"/>
          <w:spacing w:val="-2"/>
          <w:sz w:val="24"/>
          <w:szCs w:val="24"/>
        </w:rPr>
        <w:t>其</w:t>
      </w:r>
      <w:r>
        <w:rPr>
          <w:rFonts w:ascii="宋体" w:eastAsia="宋体" w:hAnsi="宋体" w:cs="宋体"/>
          <w:spacing w:val="-2"/>
          <w:sz w:val="24"/>
          <w:szCs w:val="24"/>
          <w14:textOutline w14:w="1536" w14:cap="flat" w14:cmpd="sng" w14:algn="ctr">
            <w14:solidFill>
              <w14:srgbClr w14:val="000000"/>
            </w14:solidFill>
            <w14:prstDash w14:val="solid"/>
            <w14:miter w14:lim="0"/>
          </w14:textOutline>
        </w:rPr>
        <w:t>投</w:t>
      </w:r>
      <w:r>
        <w:rPr>
          <w:rFonts w:ascii="宋体" w:eastAsia="宋体" w:hAnsi="宋体" w:cs="宋体"/>
          <w:spacing w:val="-1"/>
          <w:sz w:val="24"/>
          <w:szCs w:val="24"/>
          <w14:textOutline w14:w="1536" w14:cap="flat" w14:cmpd="sng" w14:algn="ctr">
            <w14:solidFill>
              <w14:srgbClr w14:val="000000"/>
            </w14:solidFill>
            <w14:prstDash w14:val="solid"/>
            <w14:miter w14:lim="0"/>
          </w14:textOutline>
        </w:rPr>
        <w:t>标无效</w:t>
      </w:r>
      <w:r>
        <w:rPr>
          <w:rFonts w:ascii="宋体" w:eastAsia="宋体" w:hAnsi="宋体" w:cs="宋体"/>
          <w:spacing w:val="-1"/>
          <w:sz w:val="24"/>
          <w:szCs w:val="24"/>
        </w:rPr>
        <w:t>。</w:t>
      </w:r>
    </w:p>
    <w:p w14:paraId="5D3BBB61" w14:textId="77777777" w:rsidR="008774E2" w:rsidRDefault="00C15F0F">
      <w:pPr>
        <w:spacing w:before="181" w:line="220" w:lineRule="auto"/>
        <w:ind w:left="125"/>
        <w:outlineLvl w:val="2"/>
        <w:rPr>
          <w:rFonts w:ascii="宋体" w:eastAsia="宋体" w:hAnsi="宋体" w:cs="宋体" w:hint="eastAsia"/>
          <w:sz w:val="24"/>
          <w:szCs w:val="24"/>
        </w:rPr>
      </w:pPr>
      <w:bookmarkStart w:id="116" w:name="_Toc3913"/>
      <w:r>
        <w:rPr>
          <w:rFonts w:eastAsia="Arial"/>
          <w:spacing w:val="-4"/>
          <w:sz w:val="24"/>
          <w:szCs w:val="24"/>
        </w:rPr>
        <w:t xml:space="preserve">4 </w:t>
      </w:r>
      <w:r>
        <w:rPr>
          <w:rFonts w:eastAsia="Arial"/>
          <w:spacing w:val="-3"/>
          <w:sz w:val="24"/>
          <w:szCs w:val="24"/>
        </w:rPr>
        <w:t xml:space="preserve"> </w:t>
      </w:r>
      <w:r>
        <w:rPr>
          <w:rFonts w:eastAsia="Arial"/>
          <w:spacing w:val="-2"/>
          <w:sz w:val="24"/>
          <w:szCs w:val="24"/>
        </w:rPr>
        <w:t xml:space="preserve">  </w:t>
      </w:r>
      <w:r>
        <w:rPr>
          <w:rFonts w:ascii="宋体" w:eastAsia="宋体" w:hAnsi="宋体" w:cs="宋体"/>
          <w:spacing w:val="-2"/>
          <w:sz w:val="24"/>
          <w:szCs w:val="24"/>
        </w:rPr>
        <w:t>资格审查合格的投标人不足</w:t>
      </w:r>
      <w:r>
        <w:rPr>
          <w:rFonts w:eastAsia="Arial"/>
          <w:spacing w:val="-2"/>
          <w:sz w:val="24"/>
          <w:szCs w:val="24"/>
        </w:rPr>
        <w:t>3</w:t>
      </w:r>
      <w:r>
        <w:rPr>
          <w:rFonts w:ascii="宋体" w:eastAsia="宋体" w:hAnsi="宋体" w:cs="宋体"/>
          <w:spacing w:val="-2"/>
          <w:sz w:val="24"/>
          <w:szCs w:val="24"/>
        </w:rPr>
        <w:t>家的，不进行评标。</w:t>
      </w:r>
      <w:bookmarkEnd w:id="116"/>
    </w:p>
    <w:p w14:paraId="57906110" w14:textId="77777777" w:rsidR="008774E2" w:rsidRDefault="008774E2">
      <w:pPr>
        <w:spacing w:line="377" w:lineRule="auto"/>
      </w:pPr>
    </w:p>
    <w:p w14:paraId="58E88112" w14:textId="77777777" w:rsidR="008774E2" w:rsidRDefault="00C15F0F">
      <w:pPr>
        <w:spacing w:before="78" w:line="220" w:lineRule="auto"/>
        <w:ind w:left="3702"/>
        <w:outlineLvl w:val="1"/>
        <w:rPr>
          <w:rFonts w:ascii="宋体" w:eastAsia="宋体" w:hAnsi="宋体" w:cs="宋体" w:hint="eastAsia"/>
          <w:sz w:val="24"/>
          <w:szCs w:val="24"/>
        </w:rPr>
      </w:pPr>
      <w:bookmarkStart w:id="117" w:name="_Toc22014"/>
      <w:r>
        <w:rPr>
          <w:rFonts w:ascii="宋体" w:eastAsia="宋体" w:hAnsi="宋体" w:cs="宋体"/>
          <w:spacing w:val="-1"/>
          <w:sz w:val="24"/>
          <w:szCs w:val="24"/>
          <w14:textOutline w14:w="1536" w14:cap="flat" w14:cmpd="sng" w14:algn="ctr">
            <w14:solidFill>
              <w14:srgbClr w14:val="000000"/>
            </w14:solidFill>
            <w14:prstDash w14:val="solid"/>
            <w14:miter w14:lim="0"/>
          </w14:textOutline>
        </w:rPr>
        <w:t>二、资格审查</w:t>
      </w:r>
      <w:r>
        <w:rPr>
          <w:rFonts w:ascii="宋体" w:eastAsia="宋体" w:hAnsi="宋体" w:cs="宋体"/>
          <w:sz w:val="24"/>
          <w:szCs w:val="24"/>
          <w14:textOutline w14:w="1536" w14:cap="flat" w14:cmpd="sng" w14:algn="ctr">
            <w14:solidFill>
              <w14:srgbClr w14:val="000000"/>
            </w14:solidFill>
            <w14:prstDash w14:val="solid"/>
            <w14:miter w14:lim="0"/>
          </w14:textOutline>
        </w:rPr>
        <w:t>要求</w:t>
      </w:r>
      <w:bookmarkEnd w:id="117"/>
    </w:p>
    <w:p w14:paraId="6AAC7CB5" w14:textId="77777777" w:rsidR="008774E2" w:rsidRDefault="008774E2">
      <w:pPr>
        <w:spacing w:line="146" w:lineRule="exact"/>
      </w:pPr>
    </w:p>
    <w:tbl>
      <w:tblPr>
        <w:tblW w:w="928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46"/>
        <w:gridCol w:w="1982"/>
        <w:gridCol w:w="4822"/>
        <w:gridCol w:w="1638"/>
      </w:tblGrid>
      <w:tr w:rsidR="008774E2" w14:paraId="62A0978E" w14:textId="77777777">
        <w:trPr>
          <w:cantSplit/>
          <w:trHeight w:val="471"/>
          <w:jc w:val="center"/>
        </w:trPr>
        <w:tc>
          <w:tcPr>
            <w:tcW w:w="846" w:type="dxa"/>
            <w:vAlign w:val="center"/>
          </w:tcPr>
          <w:p w14:paraId="76391E8B" w14:textId="77777777" w:rsidR="008774E2" w:rsidRDefault="00C15F0F">
            <w:pPr>
              <w:tabs>
                <w:tab w:val="left" w:pos="1080"/>
              </w:tabs>
              <w:jc w:val="center"/>
              <w:rPr>
                <w:rFonts w:ascii="宋体" w:eastAsia="宋体" w:hAnsi="宋体" w:cs="宋体" w:hint="eastAsia"/>
                <w:b/>
                <w:color w:val="auto"/>
                <w:sz w:val="24"/>
                <w:szCs w:val="24"/>
              </w:rPr>
            </w:pPr>
            <w:r>
              <w:rPr>
                <w:rFonts w:ascii="宋体" w:eastAsia="宋体" w:hAnsi="宋体" w:cs="宋体" w:hint="eastAsia"/>
                <w:b/>
                <w:color w:val="auto"/>
                <w:sz w:val="24"/>
                <w:szCs w:val="24"/>
              </w:rPr>
              <w:t>序号</w:t>
            </w:r>
          </w:p>
        </w:tc>
        <w:tc>
          <w:tcPr>
            <w:tcW w:w="1982" w:type="dxa"/>
            <w:vAlign w:val="center"/>
          </w:tcPr>
          <w:p w14:paraId="08559ED4" w14:textId="77777777" w:rsidR="008774E2" w:rsidRDefault="00C15F0F">
            <w:pPr>
              <w:tabs>
                <w:tab w:val="left" w:pos="1080"/>
              </w:tabs>
              <w:jc w:val="center"/>
              <w:rPr>
                <w:rFonts w:ascii="宋体" w:eastAsia="宋体" w:hAnsi="宋体" w:cs="宋体" w:hint="eastAsia"/>
                <w:b/>
                <w:color w:val="auto"/>
                <w:sz w:val="24"/>
                <w:szCs w:val="24"/>
              </w:rPr>
            </w:pPr>
            <w:r>
              <w:rPr>
                <w:rFonts w:ascii="宋体" w:eastAsia="宋体" w:hAnsi="宋体" w:cs="宋体" w:hint="eastAsia"/>
                <w:b/>
                <w:color w:val="auto"/>
                <w:sz w:val="24"/>
                <w:szCs w:val="24"/>
              </w:rPr>
              <w:t>审查因素</w:t>
            </w:r>
          </w:p>
        </w:tc>
        <w:tc>
          <w:tcPr>
            <w:tcW w:w="4822" w:type="dxa"/>
            <w:vAlign w:val="center"/>
          </w:tcPr>
          <w:p w14:paraId="57BAE6E2" w14:textId="77777777" w:rsidR="008774E2" w:rsidRDefault="00C15F0F">
            <w:pPr>
              <w:tabs>
                <w:tab w:val="left" w:pos="1080"/>
              </w:tabs>
              <w:jc w:val="center"/>
              <w:rPr>
                <w:rFonts w:ascii="宋体" w:eastAsia="宋体" w:hAnsi="宋体" w:cs="宋体" w:hint="eastAsia"/>
                <w:b/>
                <w:color w:val="auto"/>
                <w:sz w:val="24"/>
                <w:szCs w:val="24"/>
              </w:rPr>
            </w:pPr>
            <w:r>
              <w:rPr>
                <w:rFonts w:ascii="宋体" w:eastAsia="宋体" w:hAnsi="宋体" w:cs="宋体" w:hint="eastAsia"/>
                <w:b/>
                <w:color w:val="auto"/>
                <w:sz w:val="24"/>
                <w:szCs w:val="24"/>
              </w:rPr>
              <w:t>审查内容</w:t>
            </w:r>
          </w:p>
        </w:tc>
        <w:tc>
          <w:tcPr>
            <w:tcW w:w="1638" w:type="dxa"/>
            <w:vAlign w:val="center"/>
          </w:tcPr>
          <w:p w14:paraId="38384AF6" w14:textId="77777777" w:rsidR="008774E2" w:rsidRDefault="00C15F0F">
            <w:pPr>
              <w:tabs>
                <w:tab w:val="left" w:pos="1080"/>
              </w:tabs>
              <w:jc w:val="center"/>
              <w:rPr>
                <w:rFonts w:ascii="宋体" w:eastAsia="宋体" w:hAnsi="宋体" w:cs="宋体" w:hint="eastAsia"/>
                <w:b/>
                <w:color w:val="auto"/>
                <w:sz w:val="24"/>
                <w:szCs w:val="24"/>
              </w:rPr>
            </w:pPr>
            <w:r>
              <w:rPr>
                <w:rFonts w:ascii="宋体" w:eastAsia="宋体" w:hAnsi="宋体" w:cs="宋体" w:hint="eastAsia"/>
                <w:b/>
                <w:color w:val="auto"/>
                <w:sz w:val="24"/>
                <w:szCs w:val="24"/>
              </w:rPr>
              <w:t>格式要求</w:t>
            </w:r>
          </w:p>
        </w:tc>
      </w:tr>
      <w:tr w:rsidR="008774E2" w14:paraId="0CC3F714" w14:textId="77777777">
        <w:trPr>
          <w:trHeight w:val="471"/>
          <w:jc w:val="center"/>
        </w:trPr>
        <w:tc>
          <w:tcPr>
            <w:tcW w:w="846" w:type="dxa"/>
            <w:vAlign w:val="center"/>
          </w:tcPr>
          <w:p w14:paraId="45E31AC5" w14:textId="77777777" w:rsidR="008774E2" w:rsidRDefault="00C15F0F">
            <w:pPr>
              <w:tabs>
                <w:tab w:val="left" w:pos="1080"/>
              </w:tabs>
              <w:jc w:val="center"/>
              <w:rPr>
                <w:rFonts w:ascii="宋体" w:eastAsia="宋体" w:hAnsi="宋体" w:cs="宋体" w:hint="eastAsia"/>
                <w:color w:val="auto"/>
                <w:sz w:val="24"/>
                <w:szCs w:val="24"/>
              </w:rPr>
            </w:pPr>
            <w:r>
              <w:rPr>
                <w:rFonts w:ascii="宋体" w:eastAsia="宋体" w:hAnsi="宋体" w:cs="宋体" w:hint="eastAsia"/>
                <w:color w:val="auto"/>
                <w:sz w:val="24"/>
                <w:szCs w:val="24"/>
              </w:rPr>
              <w:t>1</w:t>
            </w:r>
          </w:p>
        </w:tc>
        <w:tc>
          <w:tcPr>
            <w:tcW w:w="1982" w:type="dxa"/>
            <w:vAlign w:val="center"/>
          </w:tcPr>
          <w:p w14:paraId="3486DEE5" w14:textId="77777777" w:rsidR="008774E2" w:rsidRDefault="00C15F0F">
            <w:pPr>
              <w:tabs>
                <w:tab w:val="left" w:pos="1080"/>
              </w:tabs>
              <w:rPr>
                <w:rFonts w:ascii="宋体" w:eastAsia="宋体" w:hAnsi="宋体" w:cs="宋体" w:hint="eastAsia"/>
                <w:color w:val="auto"/>
                <w:sz w:val="24"/>
                <w:szCs w:val="24"/>
              </w:rPr>
            </w:pPr>
            <w:r>
              <w:rPr>
                <w:rFonts w:ascii="宋体" w:eastAsia="宋体" w:hAnsi="宋体" w:cs="宋体" w:hint="eastAsia"/>
                <w:color w:val="auto"/>
                <w:sz w:val="24"/>
                <w:szCs w:val="24"/>
              </w:rPr>
              <w:t>满足</w:t>
            </w:r>
            <w:proofErr w:type="gramStart"/>
            <w:r>
              <w:rPr>
                <w:rFonts w:ascii="宋体" w:eastAsia="宋体" w:hAnsi="宋体" w:cs="宋体" w:hint="eastAsia"/>
                <w:color w:val="auto"/>
                <w:sz w:val="24"/>
                <w:szCs w:val="24"/>
              </w:rPr>
              <w:t>《</w:t>
            </w:r>
            <w:proofErr w:type="gramEnd"/>
            <w:r>
              <w:rPr>
                <w:rFonts w:ascii="宋体" w:eastAsia="宋体" w:hAnsi="宋体" w:cs="宋体" w:hint="eastAsia"/>
                <w:color w:val="auto"/>
                <w:sz w:val="24"/>
                <w:szCs w:val="24"/>
              </w:rPr>
              <w:t>中华人民</w:t>
            </w:r>
          </w:p>
          <w:p w14:paraId="3521BD2D" w14:textId="77777777" w:rsidR="008774E2" w:rsidRDefault="00C15F0F">
            <w:pPr>
              <w:tabs>
                <w:tab w:val="left" w:pos="1080"/>
              </w:tabs>
              <w:rPr>
                <w:rFonts w:ascii="宋体" w:eastAsia="宋体" w:hAnsi="宋体" w:cs="宋体" w:hint="eastAsia"/>
                <w:color w:val="auto"/>
                <w:sz w:val="24"/>
                <w:szCs w:val="24"/>
              </w:rPr>
            </w:pPr>
            <w:r>
              <w:rPr>
                <w:rFonts w:ascii="宋体" w:eastAsia="宋体" w:hAnsi="宋体" w:cs="宋体" w:hint="eastAsia"/>
                <w:color w:val="auto"/>
                <w:sz w:val="24"/>
                <w:szCs w:val="24"/>
              </w:rPr>
              <w:t>共和国政府采购</w:t>
            </w:r>
          </w:p>
          <w:p w14:paraId="6A6333D9" w14:textId="77777777" w:rsidR="008774E2" w:rsidRDefault="00C15F0F">
            <w:pPr>
              <w:tabs>
                <w:tab w:val="left" w:pos="1080"/>
              </w:tabs>
              <w:rPr>
                <w:rFonts w:ascii="宋体" w:eastAsia="宋体" w:hAnsi="宋体" w:cs="宋体" w:hint="eastAsia"/>
                <w:color w:val="auto"/>
                <w:sz w:val="24"/>
                <w:szCs w:val="24"/>
              </w:rPr>
            </w:pPr>
            <w:r>
              <w:rPr>
                <w:rFonts w:ascii="宋体" w:eastAsia="宋体" w:hAnsi="宋体" w:cs="宋体" w:hint="eastAsia"/>
                <w:color w:val="auto"/>
                <w:sz w:val="24"/>
                <w:szCs w:val="24"/>
              </w:rPr>
              <w:t>法</w:t>
            </w:r>
            <w:proofErr w:type="gramStart"/>
            <w:r>
              <w:rPr>
                <w:rFonts w:ascii="宋体" w:eastAsia="宋体" w:hAnsi="宋体" w:cs="宋体" w:hint="eastAsia"/>
                <w:color w:val="auto"/>
                <w:sz w:val="24"/>
                <w:szCs w:val="24"/>
              </w:rPr>
              <w:t>》</w:t>
            </w:r>
            <w:proofErr w:type="gramEnd"/>
            <w:r>
              <w:rPr>
                <w:rFonts w:ascii="宋体" w:eastAsia="宋体" w:hAnsi="宋体" w:cs="宋体" w:hint="eastAsia"/>
                <w:color w:val="auto"/>
                <w:sz w:val="24"/>
                <w:szCs w:val="24"/>
              </w:rPr>
              <w:t>第二十二条</w:t>
            </w:r>
          </w:p>
          <w:p w14:paraId="7AC8F720" w14:textId="77777777" w:rsidR="008774E2" w:rsidRDefault="00C15F0F">
            <w:pPr>
              <w:tabs>
                <w:tab w:val="left" w:pos="1080"/>
              </w:tabs>
              <w:rPr>
                <w:rFonts w:ascii="宋体" w:eastAsia="宋体" w:hAnsi="宋体" w:cs="宋体" w:hint="eastAsia"/>
                <w:b/>
                <w:color w:val="auto"/>
                <w:sz w:val="24"/>
                <w:szCs w:val="24"/>
              </w:rPr>
            </w:pPr>
            <w:r>
              <w:rPr>
                <w:rFonts w:ascii="宋体" w:eastAsia="宋体" w:hAnsi="宋体" w:cs="宋体" w:hint="eastAsia"/>
                <w:color w:val="auto"/>
                <w:sz w:val="24"/>
                <w:szCs w:val="24"/>
              </w:rPr>
              <w:t>规定</w:t>
            </w:r>
          </w:p>
        </w:tc>
        <w:tc>
          <w:tcPr>
            <w:tcW w:w="4822" w:type="dxa"/>
            <w:vAlign w:val="center"/>
          </w:tcPr>
          <w:p w14:paraId="0ABD8B07" w14:textId="77777777" w:rsidR="008774E2" w:rsidRDefault="00C15F0F">
            <w:pPr>
              <w:tabs>
                <w:tab w:val="left" w:pos="1080"/>
              </w:tabs>
              <w:rPr>
                <w:rFonts w:ascii="宋体" w:eastAsia="宋体" w:hAnsi="宋体" w:cs="宋体" w:hint="eastAsia"/>
                <w:color w:val="auto"/>
                <w:sz w:val="24"/>
                <w:szCs w:val="24"/>
              </w:rPr>
            </w:pPr>
            <w:r>
              <w:rPr>
                <w:rFonts w:ascii="宋体" w:eastAsia="宋体" w:hAnsi="宋体" w:cs="宋体" w:hint="eastAsia"/>
                <w:color w:val="auto"/>
                <w:sz w:val="24"/>
                <w:szCs w:val="24"/>
              </w:rPr>
              <w:t>具体规定见第一章《投标邀请》</w:t>
            </w:r>
          </w:p>
        </w:tc>
        <w:tc>
          <w:tcPr>
            <w:tcW w:w="1638" w:type="dxa"/>
            <w:vAlign w:val="center"/>
          </w:tcPr>
          <w:p w14:paraId="248B3D86" w14:textId="77777777" w:rsidR="008774E2" w:rsidRDefault="008774E2">
            <w:pPr>
              <w:tabs>
                <w:tab w:val="left" w:pos="1080"/>
              </w:tabs>
              <w:jc w:val="center"/>
              <w:rPr>
                <w:rFonts w:ascii="宋体" w:eastAsia="宋体" w:hAnsi="宋体" w:cs="宋体" w:hint="eastAsia"/>
                <w:b/>
                <w:color w:val="auto"/>
                <w:sz w:val="24"/>
                <w:szCs w:val="24"/>
              </w:rPr>
            </w:pPr>
          </w:p>
        </w:tc>
      </w:tr>
      <w:tr w:rsidR="008774E2" w14:paraId="6D427691" w14:textId="77777777">
        <w:trPr>
          <w:cantSplit/>
          <w:trHeight w:val="471"/>
          <w:jc w:val="center"/>
        </w:trPr>
        <w:tc>
          <w:tcPr>
            <w:tcW w:w="846" w:type="dxa"/>
            <w:vAlign w:val="center"/>
          </w:tcPr>
          <w:p w14:paraId="54EA72FC" w14:textId="77777777" w:rsidR="008774E2" w:rsidRDefault="00C15F0F">
            <w:pPr>
              <w:tabs>
                <w:tab w:val="left" w:pos="1080"/>
              </w:tabs>
              <w:jc w:val="center"/>
              <w:rPr>
                <w:rFonts w:ascii="宋体" w:eastAsia="宋体" w:hAnsi="宋体" w:cs="宋体" w:hint="eastAsia"/>
                <w:color w:val="auto"/>
                <w:sz w:val="24"/>
                <w:szCs w:val="24"/>
              </w:rPr>
            </w:pPr>
            <w:r>
              <w:rPr>
                <w:rFonts w:ascii="宋体" w:eastAsia="宋体" w:hAnsi="宋体" w:cs="宋体"/>
                <w:color w:val="auto"/>
                <w:sz w:val="24"/>
                <w:szCs w:val="24"/>
              </w:rPr>
              <w:t>1-1</w:t>
            </w:r>
          </w:p>
        </w:tc>
        <w:tc>
          <w:tcPr>
            <w:tcW w:w="1982" w:type="dxa"/>
            <w:vAlign w:val="center"/>
          </w:tcPr>
          <w:p w14:paraId="414A1AA5" w14:textId="77777777" w:rsidR="008774E2" w:rsidRDefault="00C15F0F">
            <w:pPr>
              <w:tabs>
                <w:tab w:val="left" w:pos="1080"/>
              </w:tabs>
              <w:rPr>
                <w:rFonts w:ascii="宋体" w:eastAsia="宋体" w:hAnsi="宋体" w:cs="宋体" w:hint="eastAsia"/>
                <w:color w:val="auto"/>
                <w:sz w:val="24"/>
                <w:szCs w:val="24"/>
              </w:rPr>
            </w:pPr>
            <w:r>
              <w:rPr>
                <w:rFonts w:ascii="宋体" w:eastAsia="宋体" w:hAnsi="宋体" w:cs="宋体" w:hint="eastAsia"/>
                <w:color w:val="auto"/>
                <w:sz w:val="24"/>
                <w:szCs w:val="24"/>
              </w:rPr>
              <w:t>营业执照等证明文件</w:t>
            </w:r>
          </w:p>
        </w:tc>
        <w:tc>
          <w:tcPr>
            <w:tcW w:w="4822" w:type="dxa"/>
            <w:vAlign w:val="center"/>
          </w:tcPr>
          <w:p w14:paraId="52ECF166" w14:textId="77777777" w:rsidR="008774E2" w:rsidRDefault="00C15F0F">
            <w:pPr>
              <w:tabs>
                <w:tab w:val="left" w:pos="1080"/>
              </w:tabs>
              <w:rPr>
                <w:rFonts w:ascii="宋体" w:eastAsia="宋体" w:hAnsi="宋体" w:cs="宋体" w:hint="eastAsia"/>
                <w:color w:val="auto"/>
                <w:sz w:val="24"/>
                <w:szCs w:val="24"/>
              </w:rPr>
            </w:pPr>
            <w:r>
              <w:rPr>
                <w:rFonts w:ascii="宋体" w:eastAsia="宋体" w:hAnsi="宋体" w:cs="宋体" w:hint="eastAsia"/>
                <w:color w:val="auto"/>
                <w:sz w:val="24"/>
                <w:szCs w:val="24"/>
              </w:rPr>
              <w:t>投标人为企业（包括合伙企业）的，应提供有效的“营业执照”；</w:t>
            </w:r>
          </w:p>
          <w:p w14:paraId="66F5BE81" w14:textId="77777777" w:rsidR="008774E2" w:rsidRDefault="00C15F0F">
            <w:pPr>
              <w:tabs>
                <w:tab w:val="left" w:pos="1080"/>
              </w:tabs>
              <w:rPr>
                <w:rFonts w:ascii="宋体" w:eastAsia="宋体" w:hAnsi="宋体" w:cs="宋体" w:hint="eastAsia"/>
                <w:color w:val="auto"/>
                <w:sz w:val="24"/>
                <w:szCs w:val="24"/>
              </w:rPr>
            </w:pPr>
            <w:r>
              <w:rPr>
                <w:rFonts w:ascii="宋体" w:eastAsia="宋体" w:hAnsi="宋体" w:cs="宋体" w:hint="eastAsia"/>
                <w:color w:val="auto"/>
                <w:sz w:val="24"/>
                <w:szCs w:val="24"/>
              </w:rPr>
              <w:t>投标人为事业单位的，应提供有效的“事业单位法人证书”；</w:t>
            </w:r>
          </w:p>
          <w:p w14:paraId="7C9A3CA4" w14:textId="77777777" w:rsidR="008774E2" w:rsidRDefault="00C15F0F">
            <w:pPr>
              <w:tabs>
                <w:tab w:val="left" w:pos="1080"/>
              </w:tabs>
              <w:rPr>
                <w:rFonts w:ascii="宋体" w:eastAsia="宋体" w:hAnsi="宋体" w:cs="宋体" w:hint="eastAsia"/>
                <w:color w:val="auto"/>
                <w:sz w:val="24"/>
                <w:szCs w:val="24"/>
              </w:rPr>
            </w:pPr>
            <w:r>
              <w:rPr>
                <w:rFonts w:ascii="宋体" w:eastAsia="宋体" w:hAnsi="宋体" w:cs="宋体" w:hint="eastAsia"/>
                <w:color w:val="auto"/>
                <w:sz w:val="24"/>
                <w:szCs w:val="24"/>
              </w:rPr>
              <w:t>投标人是非企业机构的，应提供有效的“执业许可证”、“登记证书”等证明文件；</w:t>
            </w:r>
          </w:p>
          <w:p w14:paraId="4415615B" w14:textId="77777777" w:rsidR="008774E2" w:rsidRDefault="00C15F0F">
            <w:pPr>
              <w:tabs>
                <w:tab w:val="left" w:pos="1080"/>
              </w:tabs>
              <w:rPr>
                <w:rFonts w:ascii="宋体" w:eastAsia="宋体" w:hAnsi="宋体" w:cs="宋体" w:hint="eastAsia"/>
                <w:color w:val="auto"/>
                <w:sz w:val="24"/>
                <w:szCs w:val="24"/>
              </w:rPr>
            </w:pPr>
            <w:r>
              <w:rPr>
                <w:rFonts w:ascii="宋体" w:eastAsia="宋体" w:hAnsi="宋体" w:cs="宋体" w:hint="eastAsia"/>
                <w:color w:val="auto"/>
                <w:sz w:val="24"/>
                <w:szCs w:val="24"/>
              </w:rPr>
              <w:t>投标人是个体工商户的，应提供有效的“个体工商户营业执照”；</w:t>
            </w:r>
          </w:p>
          <w:p w14:paraId="0344AA9E" w14:textId="77777777" w:rsidR="008774E2" w:rsidRDefault="00C15F0F">
            <w:pPr>
              <w:tabs>
                <w:tab w:val="left" w:pos="1080"/>
              </w:tabs>
              <w:rPr>
                <w:rFonts w:ascii="宋体" w:eastAsia="宋体" w:hAnsi="宋体" w:cs="宋体" w:hint="eastAsia"/>
                <w:color w:val="auto"/>
                <w:sz w:val="24"/>
                <w:szCs w:val="24"/>
              </w:rPr>
            </w:pPr>
            <w:r>
              <w:rPr>
                <w:rFonts w:ascii="宋体" w:eastAsia="宋体" w:hAnsi="宋体" w:cs="宋体" w:hint="eastAsia"/>
                <w:color w:val="auto"/>
                <w:sz w:val="24"/>
                <w:szCs w:val="24"/>
              </w:rPr>
              <w:t>投标人是自然人的，应提供有效的自然人身份证明。</w:t>
            </w:r>
          </w:p>
          <w:p w14:paraId="7C52189B" w14:textId="77777777" w:rsidR="008774E2" w:rsidRDefault="00C15F0F">
            <w:pPr>
              <w:tabs>
                <w:tab w:val="left" w:pos="1080"/>
              </w:tabs>
              <w:rPr>
                <w:rFonts w:ascii="宋体" w:eastAsia="宋体" w:hAnsi="宋体" w:cs="宋体" w:hint="eastAsia"/>
                <w:color w:val="auto"/>
                <w:sz w:val="24"/>
                <w:szCs w:val="24"/>
              </w:rPr>
            </w:pPr>
            <w:r>
              <w:rPr>
                <w:rFonts w:ascii="宋体" w:eastAsia="宋体" w:hAnsi="宋体" w:cs="宋体" w:hint="eastAsia"/>
                <w:color w:val="auto"/>
                <w:sz w:val="24"/>
                <w:szCs w:val="24"/>
              </w:rPr>
              <w:t>分支机构参加投标的，应提供该分支机构或</w:t>
            </w:r>
          </w:p>
          <w:p w14:paraId="7486EEC4" w14:textId="77777777" w:rsidR="008774E2" w:rsidRDefault="00C15F0F">
            <w:pPr>
              <w:tabs>
                <w:tab w:val="left" w:pos="1080"/>
              </w:tabs>
              <w:rPr>
                <w:rFonts w:ascii="宋体" w:eastAsia="宋体" w:hAnsi="宋体" w:cs="宋体" w:hint="eastAsia"/>
                <w:color w:val="auto"/>
                <w:sz w:val="24"/>
                <w:szCs w:val="24"/>
              </w:rPr>
            </w:pPr>
            <w:r>
              <w:rPr>
                <w:rFonts w:ascii="宋体" w:eastAsia="宋体" w:hAnsi="宋体" w:cs="宋体" w:hint="eastAsia"/>
                <w:color w:val="auto"/>
                <w:sz w:val="24"/>
                <w:szCs w:val="24"/>
              </w:rPr>
              <w:t>其所属法人/其他组织的相应证明文件；同时还应提供其所属法人/其他组织出具的授权其参与本项目的授权书（格式自拟，须加盖其所属法人/其他组织的公章）；对于银行、保险、石油石化、电力、电信等行业的分支机构，可以提供上述授权，也可以提供其所属法人/其他组织的有关文件或制度等能够证明授权其独立开展业务的证明材料。</w:t>
            </w:r>
          </w:p>
        </w:tc>
        <w:tc>
          <w:tcPr>
            <w:tcW w:w="1638" w:type="dxa"/>
            <w:vAlign w:val="center"/>
          </w:tcPr>
          <w:p w14:paraId="7782BABA" w14:textId="77777777" w:rsidR="008774E2" w:rsidRDefault="00C15F0F">
            <w:pPr>
              <w:tabs>
                <w:tab w:val="left" w:pos="1080"/>
              </w:tabs>
              <w:rPr>
                <w:rFonts w:ascii="宋体" w:eastAsia="宋体" w:hAnsi="宋体" w:cs="宋体" w:hint="eastAsia"/>
                <w:color w:val="auto"/>
                <w:sz w:val="24"/>
                <w:szCs w:val="24"/>
              </w:rPr>
            </w:pPr>
            <w:r>
              <w:rPr>
                <w:rFonts w:ascii="宋体" w:eastAsia="宋体" w:hAnsi="宋体" w:cs="宋体" w:hint="eastAsia"/>
                <w:color w:val="auto"/>
                <w:sz w:val="24"/>
                <w:szCs w:val="24"/>
              </w:rPr>
              <w:t>提供证明文件的电子件或电子证照</w:t>
            </w:r>
          </w:p>
        </w:tc>
      </w:tr>
      <w:tr w:rsidR="008774E2" w14:paraId="0D8452A3" w14:textId="77777777">
        <w:trPr>
          <w:cantSplit/>
          <w:trHeight w:val="471"/>
          <w:jc w:val="center"/>
        </w:trPr>
        <w:tc>
          <w:tcPr>
            <w:tcW w:w="846" w:type="dxa"/>
            <w:vAlign w:val="center"/>
          </w:tcPr>
          <w:p w14:paraId="29CB8267" w14:textId="77777777" w:rsidR="008774E2" w:rsidRDefault="00C15F0F">
            <w:pPr>
              <w:tabs>
                <w:tab w:val="left" w:pos="1080"/>
              </w:tabs>
              <w:jc w:val="center"/>
              <w:rPr>
                <w:rFonts w:ascii="宋体" w:eastAsia="宋体" w:hAnsi="宋体" w:cs="宋体" w:hint="eastAsia"/>
                <w:color w:val="auto"/>
                <w:sz w:val="24"/>
                <w:szCs w:val="24"/>
              </w:rPr>
            </w:pPr>
            <w:r>
              <w:rPr>
                <w:rFonts w:ascii="宋体" w:eastAsia="宋体" w:hAnsi="宋体" w:cs="宋体"/>
                <w:color w:val="auto"/>
                <w:sz w:val="24"/>
                <w:szCs w:val="24"/>
              </w:rPr>
              <w:t>1-</w:t>
            </w:r>
            <w:r>
              <w:rPr>
                <w:rFonts w:ascii="宋体" w:eastAsia="宋体" w:hAnsi="宋体" w:cs="宋体" w:hint="eastAsia"/>
                <w:color w:val="auto"/>
                <w:sz w:val="24"/>
                <w:szCs w:val="24"/>
              </w:rPr>
              <w:t>2</w:t>
            </w:r>
          </w:p>
        </w:tc>
        <w:tc>
          <w:tcPr>
            <w:tcW w:w="1982" w:type="dxa"/>
            <w:vAlign w:val="center"/>
          </w:tcPr>
          <w:p w14:paraId="7F566847" w14:textId="77777777" w:rsidR="008774E2" w:rsidRDefault="00C15F0F">
            <w:pPr>
              <w:tabs>
                <w:tab w:val="left" w:pos="1080"/>
              </w:tabs>
              <w:rPr>
                <w:rFonts w:ascii="宋体" w:eastAsia="宋体" w:hAnsi="宋体" w:cs="宋体" w:hint="eastAsia"/>
                <w:color w:val="auto"/>
                <w:sz w:val="24"/>
                <w:szCs w:val="24"/>
              </w:rPr>
            </w:pPr>
            <w:r>
              <w:rPr>
                <w:rFonts w:ascii="宋体" w:eastAsia="宋体" w:hAnsi="宋体" w:cs="宋体" w:hint="eastAsia"/>
                <w:color w:val="auto"/>
                <w:sz w:val="24"/>
                <w:szCs w:val="24"/>
              </w:rPr>
              <w:t>投标人资格声明书</w:t>
            </w:r>
          </w:p>
        </w:tc>
        <w:tc>
          <w:tcPr>
            <w:tcW w:w="4822" w:type="dxa"/>
            <w:vAlign w:val="center"/>
          </w:tcPr>
          <w:p w14:paraId="30EB7B35" w14:textId="77777777" w:rsidR="008774E2" w:rsidRDefault="00C15F0F">
            <w:pPr>
              <w:tabs>
                <w:tab w:val="left" w:pos="1080"/>
              </w:tabs>
              <w:rPr>
                <w:rFonts w:ascii="宋体" w:eastAsia="宋体" w:hAnsi="宋体" w:cs="宋体" w:hint="eastAsia"/>
                <w:color w:val="auto"/>
                <w:sz w:val="24"/>
                <w:szCs w:val="24"/>
              </w:rPr>
            </w:pPr>
            <w:r>
              <w:rPr>
                <w:rFonts w:ascii="宋体" w:eastAsia="宋体" w:hAnsi="宋体" w:cs="宋体" w:hint="eastAsia"/>
                <w:color w:val="auto"/>
                <w:sz w:val="24"/>
                <w:szCs w:val="24"/>
              </w:rPr>
              <w:t>提供了符合招标文件要求的《投标人资格声明书》。</w:t>
            </w:r>
          </w:p>
        </w:tc>
        <w:tc>
          <w:tcPr>
            <w:tcW w:w="1638" w:type="dxa"/>
            <w:vAlign w:val="center"/>
          </w:tcPr>
          <w:p w14:paraId="54E26D34" w14:textId="77777777" w:rsidR="008774E2" w:rsidRDefault="00C15F0F">
            <w:pPr>
              <w:tabs>
                <w:tab w:val="left" w:pos="1080"/>
              </w:tabs>
              <w:rPr>
                <w:rFonts w:ascii="宋体" w:eastAsia="宋体" w:hAnsi="宋体" w:cs="宋体" w:hint="eastAsia"/>
                <w:color w:val="auto"/>
                <w:sz w:val="24"/>
                <w:szCs w:val="24"/>
              </w:rPr>
            </w:pPr>
            <w:r>
              <w:rPr>
                <w:rFonts w:ascii="宋体" w:eastAsia="宋体" w:hAnsi="宋体" w:cs="宋体" w:hint="eastAsia"/>
                <w:color w:val="auto"/>
                <w:sz w:val="24"/>
                <w:szCs w:val="24"/>
              </w:rPr>
              <w:t>格式见《投标文件格式》</w:t>
            </w:r>
          </w:p>
        </w:tc>
      </w:tr>
      <w:tr w:rsidR="008774E2" w14:paraId="66B7B87E" w14:textId="77777777">
        <w:trPr>
          <w:cantSplit/>
          <w:trHeight w:val="471"/>
          <w:jc w:val="center"/>
        </w:trPr>
        <w:tc>
          <w:tcPr>
            <w:tcW w:w="846" w:type="dxa"/>
            <w:vAlign w:val="center"/>
          </w:tcPr>
          <w:p w14:paraId="2862FC86" w14:textId="77777777" w:rsidR="008774E2" w:rsidRDefault="00C15F0F">
            <w:pPr>
              <w:tabs>
                <w:tab w:val="left" w:pos="1080"/>
              </w:tabs>
              <w:jc w:val="center"/>
              <w:rPr>
                <w:rFonts w:ascii="宋体" w:eastAsia="宋体" w:hAnsi="宋体" w:cs="宋体" w:hint="eastAsia"/>
                <w:color w:val="auto"/>
                <w:sz w:val="24"/>
                <w:szCs w:val="24"/>
              </w:rPr>
            </w:pPr>
            <w:r>
              <w:rPr>
                <w:rFonts w:ascii="宋体" w:eastAsia="宋体" w:hAnsi="宋体" w:cs="宋体" w:hint="eastAsia"/>
                <w:color w:val="auto"/>
                <w:sz w:val="24"/>
                <w:szCs w:val="24"/>
              </w:rPr>
              <w:lastRenderedPageBreak/>
              <w:t>1-3</w:t>
            </w:r>
          </w:p>
        </w:tc>
        <w:tc>
          <w:tcPr>
            <w:tcW w:w="1982" w:type="dxa"/>
            <w:vAlign w:val="center"/>
          </w:tcPr>
          <w:p w14:paraId="787E7B31" w14:textId="77777777" w:rsidR="008774E2" w:rsidRDefault="00C15F0F">
            <w:pPr>
              <w:tabs>
                <w:tab w:val="left" w:pos="1080"/>
              </w:tabs>
              <w:rPr>
                <w:rFonts w:ascii="宋体" w:eastAsia="宋体" w:hAnsi="宋体" w:cs="宋体" w:hint="eastAsia"/>
                <w:color w:val="auto"/>
                <w:sz w:val="24"/>
                <w:szCs w:val="24"/>
              </w:rPr>
            </w:pPr>
            <w:r>
              <w:rPr>
                <w:rFonts w:ascii="宋体" w:eastAsia="宋体" w:hAnsi="宋体" w:cs="宋体" w:hint="eastAsia"/>
                <w:color w:val="auto"/>
                <w:sz w:val="24"/>
                <w:szCs w:val="24"/>
              </w:rPr>
              <w:t>投标人信用记录</w:t>
            </w:r>
          </w:p>
        </w:tc>
        <w:tc>
          <w:tcPr>
            <w:tcW w:w="4822" w:type="dxa"/>
            <w:vAlign w:val="center"/>
          </w:tcPr>
          <w:p w14:paraId="2748F0D3" w14:textId="77777777" w:rsidR="008774E2" w:rsidRDefault="00C15F0F">
            <w:pPr>
              <w:tabs>
                <w:tab w:val="left" w:pos="1080"/>
              </w:tabs>
              <w:rPr>
                <w:rFonts w:ascii="宋体" w:eastAsia="宋体" w:hAnsi="宋体" w:cs="宋体" w:hint="eastAsia"/>
                <w:color w:val="auto"/>
                <w:sz w:val="24"/>
                <w:szCs w:val="24"/>
              </w:rPr>
            </w:pPr>
            <w:r>
              <w:rPr>
                <w:rFonts w:ascii="宋体" w:eastAsia="宋体" w:hAnsi="宋体" w:cs="宋体" w:hint="eastAsia"/>
                <w:color w:val="auto"/>
                <w:sz w:val="24"/>
                <w:szCs w:val="24"/>
              </w:rPr>
              <w:t>查询渠道：信用中国网站和中国政府采购网（ www.creditchina.gov.cn 、www.ccgp.gov.cn）；</w:t>
            </w:r>
          </w:p>
          <w:p w14:paraId="344BA964" w14:textId="77777777" w:rsidR="008774E2" w:rsidRDefault="00C15F0F">
            <w:pPr>
              <w:tabs>
                <w:tab w:val="left" w:pos="1080"/>
              </w:tabs>
              <w:rPr>
                <w:rFonts w:ascii="宋体" w:eastAsia="宋体" w:hAnsi="宋体" w:cs="宋体" w:hint="eastAsia"/>
                <w:color w:val="auto"/>
                <w:sz w:val="24"/>
                <w:szCs w:val="24"/>
              </w:rPr>
            </w:pPr>
            <w:r>
              <w:rPr>
                <w:rFonts w:ascii="宋体" w:eastAsia="宋体" w:hAnsi="宋体" w:cs="宋体" w:hint="eastAsia"/>
                <w:color w:val="auto"/>
                <w:sz w:val="24"/>
                <w:szCs w:val="24"/>
              </w:rPr>
              <w:t>截止时点：投标截止时间以后、资格审查阶段采购人或采购代理机构的实际查询时间；信用信息查询记录和证据留存具体方式：查询结果网页打印页作为查询记录和证据，与其他采购文件一并保存；</w:t>
            </w:r>
          </w:p>
          <w:p w14:paraId="55AE39E4" w14:textId="77777777" w:rsidR="008774E2" w:rsidRDefault="00C15F0F">
            <w:pPr>
              <w:tabs>
                <w:tab w:val="left" w:pos="1080"/>
              </w:tabs>
              <w:rPr>
                <w:rFonts w:ascii="宋体" w:eastAsia="宋体" w:hAnsi="宋体" w:cs="宋体" w:hint="eastAsia"/>
                <w:color w:val="auto"/>
                <w:sz w:val="24"/>
                <w:szCs w:val="24"/>
              </w:rPr>
            </w:pPr>
            <w:r>
              <w:rPr>
                <w:rFonts w:ascii="宋体" w:eastAsia="宋体" w:hAnsi="宋体" w:cs="宋体" w:hint="eastAsia"/>
                <w:color w:val="auto"/>
                <w:sz w:val="24"/>
                <w:szCs w:val="24"/>
              </w:rPr>
              <w:t>信用信息的使用原则：经认定的被列入失信被执行人、重大税收违法案件当事人名单、政府采购严重违法失信行为记录名单的投标人，其投标无效。联合体形式投标的，联合体成员存在不良信用记录，视同联合体存在不良信用记录。</w:t>
            </w:r>
          </w:p>
        </w:tc>
        <w:tc>
          <w:tcPr>
            <w:tcW w:w="1638" w:type="dxa"/>
            <w:vAlign w:val="center"/>
          </w:tcPr>
          <w:p w14:paraId="17EFD47F" w14:textId="77777777" w:rsidR="008774E2" w:rsidRDefault="00C15F0F">
            <w:pPr>
              <w:tabs>
                <w:tab w:val="left" w:pos="1080"/>
              </w:tabs>
              <w:rPr>
                <w:rFonts w:ascii="宋体" w:eastAsia="宋体" w:hAnsi="宋体" w:cs="宋体" w:hint="eastAsia"/>
                <w:color w:val="auto"/>
                <w:sz w:val="24"/>
                <w:szCs w:val="24"/>
              </w:rPr>
            </w:pPr>
            <w:r>
              <w:rPr>
                <w:rFonts w:ascii="宋体" w:eastAsia="宋体" w:hAnsi="宋体" w:cs="宋体" w:hint="eastAsia"/>
                <w:color w:val="auto"/>
                <w:sz w:val="24"/>
                <w:szCs w:val="24"/>
              </w:rPr>
              <w:t>无须投标人提供，由采购人或采购代理机构查询。</w:t>
            </w:r>
          </w:p>
        </w:tc>
      </w:tr>
      <w:tr w:rsidR="008774E2" w14:paraId="7B51FFFA" w14:textId="77777777">
        <w:trPr>
          <w:cantSplit/>
          <w:trHeight w:val="471"/>
          <w:jc w:val="center"/>
        </w:trPr>
        <w:tc>
          <w:tcPr>
            <w:tcW w:w="846" w:type="dxa"/>
            <w:vAlign w:val="center"/>
          </w:tcPr>
          <w:p w14:paraId="312DA7FF" w14:textId="77777777" w:rsidR="008774E2" w:rsidRDefault="00C15F0F">
            <w:pPr>
              <w:tabs>
                <w:tab w:val="left" w:pos="1080"/>
              </w:tabs>
              <w:jc w:val="center"/>
              <w:rPr>
                <w:rFonts w:ascii="宋体" w:eastAsia="宋体" w:hAnsi="宋体" w:cs="宋体" w:hint="eastAsia"/>
                <w:color w:val="auto"/>
                <w:sz w:val="24"/>
                <w:szCs w:val="24"/>
              </w:rPr>
            </w:pPr>
            <w:r>
              <w:rPr>
                <w:rFonts w:ascii="宋体" w:eastAsia="宋体" w:hAnsi="宋体" w:cs="宋体" w:hint="eastAsia"/>
                <w:color w:val="auto"/>
                <w:sz w:val="24"/>
                <w:szCs w:val="24"/>
              </w:rPr>
              <w:t>1-4</w:t>
            </w:r>
          </w:p>
        </w:tc>
        <w:tc>
          <w:tcPr>
            <w:tcW w:w="1982" w:type="dxa"/>
            <w:vAlign w:val="center"/>
          </w:tcPr>
          <w:p w14:paraId="3F929C88" w14:textId="77777777" w:rsidR="008774E2" w:rsidRDefault="00C15F0F">
            <w:pPr>
              <w:tabs>
                <w:tab w:val="left" w:pos="1080"/>
              </w:tabs>
              <w:rPr>
                <w:rFonts w:ascii="宋体" w:eastAsia="宋体" w:hAnsi="宋体" w:cs="宋体" w:hint="eastAsia"/>
                <w:color w:val="auto"/>
                <w:sz w:val="24"/>
                <w:szCs w:val="24"/>
              </w:rPr>
            </w:pPr>
            <w:r>
              <w:rPr>
                <w:rFonts w:ascii="宋体" w:eastAsia="宋体" w:hAnsi="宋体" w:cs="宋体" w:hint="eastAsia"/>
                <w:color w:val="auto"/>
                <w:sz w:val="24"/>
                <w:szCs w:val="24"/>
              </w:rPr>
              <w:t>法律、行政法规</w:t>
            </w:r>
          </w:p>
          <w:p w14:paraId="768BDE67" w14:textId="77777777" w:rsidR="008774E2" w:rsidRDefault="00C15F0F">
            <w:pPr>
              <w:tabs>
                <w:tab w:val="left" w:pos="1080"/>
              </w:tabs>
              <w:rPr>
                <w:rFonts w:ascii="宋体" w:eastAsia="宋体" w:hAnsi="宋体" w:cs="宋体" w:hint="eastAsia"/>
                <w:color w:val="auto"/>
                <w:sz w:val="24"/>
                <w:szCs w:val="24"/>
              </w:rPr>
            </w:pPr>
            <w:r>
              <w:rPr>
                <w:rFonts w:ascii="宋体" w:eastAsia="宋体" w:hAnsi="宋体" w:cs="宋体" w:hint="eastAsia"/>
                <w:color w:val="auto"/>
                <w:sz w:val="24"/>
                <w:szCs w:val="24"/>
              </w:rPr>
              <w:t>规定的其他条件</w:t>
            </w:r>
          </w:p>
        </w:tc>
        <w:tc>
          <w:tcPr>
            <w:tcW w:w="4822" w:type="dxa"/>
            <w:vAlign w:val="center"/>
          </w:tcPr>
          <w:p w14:paraId="6EDFFCD1" w14:textId="77777777" w:rsidR="008774E2" w:rsidRDefault="00C15F0F">
            <w:pPr>
              <w:tabs>
                <w:tab w:val="left" w:pos="1080"/>
              </w:tabs>
              <w:rPr>
                <w:rFonts w:ascii="宋体" w:eastAsia="宋体" w:hAnsi="宋体" w:cs="宋体" w:hint="eastAsia"/>
                <w:color w:val="auto"/>
                <w:sz w:val="24"/>
                <w:szCs w:val="24"/>
              </w:rPr>
            </w:pPr>
            <w:r>
              <w:rPr>
                <w:rFonts w:ascii="宋体" w:eastAsia="宋体" w:hAnsi="宋体" w:cs="宋体" w:hint="eastAsia"/>
                <w:color w:val="auto"/>
                <w:sz w:val="24"/>
                <w:szCs w:val="24"/>
              </w:rPr>
              <w:t>法律、行政法规规定的其他条件</w:t>
            </w:r>
          </w:p>
        </w:tc>
        <w:tc>
          <w:tcPr>
            <w:tcW w:w="1638" w:type="dxa"/>
            <w:vAlign w:val="center"/>
          </w:tcPr>
          <w:p w14:paraId="21F2D13E" w14:textId="77777777" w:rsidR="008774E2" w:rsidRDefault="00C15F0F">
            <w:pPr>
              <w:tabs>
                <w:tab w:val="left" w:pos="1080"/>
              </w:tabs>
              <w:rPr>
                <w:rFonts w:ascii="宋体" w:eastAsia="宋体" w:hAnsi="宋体" w:cs="宋体" w:hint="eastAsia"/>
                <w:color w:val="auto"/>
                <w:sz w:val="24"/>
                <w:szCs w:val="24"/>
              </w:rPr>
            </w:pPr>
            <w:r>
              <w:rPr>
                <w:rFonts w:ascii="宋体" w:eastAsia="宋体" w:hAnsi="宋体" w:cs="宋体"/>
                <w:color w:val="auto"/>
                <w:sz w:val="24"/>
                <w:szCs w:val="24"/>
              </w:rPr>
              <w:t>/</w:t>
            </w:r>
          </w:p>
        </w:tc>
      </w:tr>
      <w:tr w:rsidR="008774E2" w14:paraId="21385237" w14:textId="77777777">
        <w:trPr>
          <w:cantSplit/>
          <w:trHeight w:val="471"/>
          <w:jc w:val="center"/>
        </w:trPr>
        <w:tc>
          <w:tcPr>
            <w:tcW w:w="846" w:type="dxa"/>
            <w:vAlign w:val="center"/>
          </w:tcPr>
          <w:p w14:paraId="13D60C77" w14:textId="77777777" w:rsidR="008774E2" w:rsidRDefault="00C15F0F">
            <w:pPr>
              <w:tabs>
                <w:tab w:val="left" w:pos="1080"/>
              </w:tabs>
              <w:jc w:val="center"/>
              <w:rPr>
                <w:rFonts w:ascii="宋体" w:eastAsia="宋体" w:hAnsi="宋体" w:cs="宋体" w:hint="eastAsia"/>
                <w:color w:val="auto"/>
                <w:sz w:val="24"/>
                <w:szCs w:val="24"/>
              </w:rPr>
            </w:pPr>
            <w:r>
              <w:rPr>
                <w:rFonts w:ascii="宋体" w:eastAsia="宋体" w:hAnsi="宋体" w:cs="宋体" w:hint="eastAsia"/>
                <w:color w:val="auto"/>
                <w:sz w:val="24"/>
                <w:szCs w:val="24"/>
              </w:rPr>
              <w:t>2</w:t>
            </w:r>
          </w:p>
        </w:tc>
        <w:tc>
          <w:tcPr>
            <w:tcW w:w="1982" w:type="dxa"/>
            <w:vAlign w:val="center"/>
          </w:tcPr>
          <w:p w14:paraId="15A8E16A" w14:textId="77777777" w:rsidR="008774E2" w:rsidRDefault="00C15F0F">
            <w:pPr>
              <w:tabs>
                <w:tab w:val="left" w:pos="1080"/>
              </w:tabs>
              <w:rPr>
                <w:rFonts w:ascii="宋体" w:eastAsia="宋体" w:hAnsi="宋体" w:cs="宋体" w:hint="eastAsia"/>
                <w:color w:val="auto"/>
                <w:sz w:val="24"/>
                <w:szCs w:val="24"/>
              </w:rPr>
            </w:pPr>
            <w:r>
              <w:rPr>
                <w:rFonts w:ascii="宋体" w:eastAsia="宋体" w:hAnsi="宋体" w:cs="宋体" w:hint="eastAsia"/>
                <w:color w:val="auto"/>
                <w:sz w:val="24"/>
                <w:szCs w:val="24"/>
              </w:rPr>
              <w:t>落实政府采购政策需满足的资格要求</w:t>
            </w:r>
          </w:p>
        </w:tc>
        <w:tc>
          <w:tcPr>
            <w:tcW w:w="4822" w:type="dxa"/>
            <w:vAlign w:val="center"/>
          </w:tcPr>
          <w:p w14:paraId="0ADC4B1F" w14:textId="77777777" w:rsidR="008774E2" w:rsidRDefault="00C15F0F">
            <w:pPr>
              <w:tabs>
                <w:tab w:val="left" w:pos="1080"/>
              </w:tabs>
              <w:rPr>
                <w:rFonts w:ascii="宋体" w:eastAsia="宋体" w:hAnsi="宋体" w:cs="宋体" w:hint="eastAsia"/>
                <w:color w:val="auto"/>
                <w:sz w:val="24"/>
                <w:szCs w:val="24"/>
              </w:rPr>
            </w:pPr>
            <w:r>
              <w:rPr>
                <w:rFonts w:ascii="宋体" w:eastAsia="宋体" w:hAnsi="宋体" w:cs="宋体" w:hint="eastAsia"/>
                <w:color w:val="auto"/>
                <w:sz w:val="24"/>
                <w:szCs w:val="24"/>
              </w:rPr>
              <w:t>具体要求见第一章《投标邀请》</w:t>
            </w:r>
          </w:p>
        </w:tc>
        <w:tc>
          <w:tcPr>
            <w:tcW w:w="1638" w:type="dxa"/>
            <w:vAlign w:val="center"/>
          </w:tcPr>
          <w:p w14:paraId="403A8CCC" w14:textId="77777777" w:rsidR="008774E2" w:rsidRDefault="008774E2">
            <w:pPr>
              <w:tabs>
                <w:tab w:val="left" w:pos="1080"/>
              </w:tabs>
              <w:rPr>
                <w:rFonts w:ascii="宋体" w:eastAsia="宋体" w:hAnsi="宋体" w:cs="宋体" w:hint="eastAsia"/>
                <w:color w:val="auto"/>
                <w:sz w:val="24"/>
                <w:szCs w:val="24"/>
              </w:rPr>
            </w:pPr>
          </w:p>
        </w:tc>
      </w:tr>
      <w:tr w:rsidR="008774E2" w14:paraId="4C30D327" w14:textId="77777777">
        <w:trPr>
          <w:cantSplit/>
          <w:trHeight w:val="471"/>
          <w:jc w:val="center"/>
        </w:trPr>
        <w:tc>
          <w:tcPr>
            <w:tcW w:w="846" w:type="dxa"/>
            <w:vAlign w:val="center"/>
          </w:tcPr>
          <w:p w14:paraId="08B6D53C" w14:textId="77777777" w:rsidR="008774E2" w:rsidRDefault="00C15F0F">
            <w:pPr>
              <w:tabs>
                <w:tab w:val="left" w:pos="1080"/>
              </w:tabs>
              <w:jc w:val="center"/>
              <w:rPr>
                <w:rFonts w:ascii="宋体" w:eastAsia="宋体" w:hAnsi="宋体" w:cs="宋体" w:hint="eastAsia"/>
                <w:color w:val="auto"/>
                <w:sz w:val="24"/>
                <w:szCs w:val="24"/>
              </w:rPr>
            </w:pPr>
            <w:r>
              <w:rPr>
                <w:rFonts w:ascii="宋体" w:eastAsia="宋体" w:hAnsi="宋体" w:cs="宋体" w:hint="eastAsia"/>
                <w:color w:val="auto"/>
                <w:sz w:val="24"/>
                <w:szCs w:val="24"/>
              </w:rPr>
              <w:t>2-1</w:t>
            </w:r>
          </w:p>
        </w:tc>
        <w:tc>
          <w:tcPr>
            <w:tcW w:w="1982" w:type="dxa"/>
            <w:vAlign w:val="center"/>
          </w:tcPr>
          <w:p w14:paraId="691F1CAF" w14:textId="77777777" w:rsidR="008774E2" w:rsidRDefault="00C15F0F">
            <w:pPr>
              <w:tabs>
                <w:tab w:val="left" w:pos="1080"/>
              </w:tabs>
              <w:rPr>
                <w:rFonts w:ascii="宋体" w:eastAsia="宋体" w:hAnsi="宋体" w:cs="宋体" w:hint="eastAsia"/>
                <w:color w:val="auto"/>
                <w:sz w:val="24"/>
                <w:szCs w:val="24"/>
              </w:rPr>
            </w:pPr>
            <w:r>
              <w:rPr>
                <w:rFonts w:ascii="宋体" w:eastAsia="宋体" w:hAnsi="宋体" w:cs="宋体" w:hint="eastAsia"/>
                <w:color w:val="auto"/>
                <w:sz w:val="24"/>
                <w:szCs w:val="24"/>
              </w:rPr>
              <w:t>中小企业政策</w:t>
            </w:r>
          </w:p>
        </w:tc>
        <w:tc>
          <w:tcPr>
            <w:tcW w:w="4822" w:type="dxa"/>
            <w:vAlign w:val="center"/>
          </w:tcPr>
          <w:p w14:paraId="699C671F" w14:textId="77777777" w:rsidR="008774E2" w:rsidRDefault="00C15F0F">
            <w:pPr>
              <w:tabs>
                <w:tab w:val="left" w:pos="1080"/>
              </w:tabs>
              <w:rPr>
                <w:rFonts w:ascii="宋体" w:eastAsia="宋体" w:hAnsi="宋体" w:cs="宋体" w:hint="eastAsia"/>
                <w:color w:val="auto"/>
                <w:sz w:val="24"/>
                <w:szCs w:val="24"/>
              </w:rPr>
            </w:pPr>
            <w:r>
              <w:rPr>
                <w:rFonts w:ascii="宋体" w:eastAsia="宋体" w:hAnsi="宋体" w:cs="宋体" w:hint="eastAsia"/>
                <w:color w:val="auto"/>
                <w:sz w:val="24"/>
                <w:szCs w:val="24"/>
              </w:rPr>
              <w:t>具体要求见第一章《投标邀请》</w:t>
            </w:r>
          </w:p>
        </w:tc>
        <w:tc>
          <w:tcPr>
            <w:tcW w:w="1638" w:type="dxa"/>
            <w:vAlign w:val="center"/>
          </w:tcPr>
          <w:p w14:paraId="302D12A3" w14:textId="77777777" w:rsidR="008774E2" w:rsidRDefault="008774E2">
            <w:pPr>
              <w:tabs>
                <w:tab w:val="left" w:pos="1080"/>
              </w:tabs>
              <w:rPr>
                <w:rFonts w:ascii="宋体" w:eastAsia="宋体" w:hAnsi="宋体" w:cs="宋体" w:hint="eastAsia"/>
                <w:color w:val="auto"/>
                <w:sz w:val="24"/>
                <w:szCs w:val="24"/>
              </w:rPr>
            </w:pPr>
          </w:p>
        </w:tc>
      </w:tr>
      <w:tr w:rsidR="008774E2" w14:paraId="279728C0" w14:textId="77777777">
        <w:trPr>
          <w:cantSplit/>
          <w:trHeight w:val="471"/>
          <w:jc w:val="center"/>
        </w:trPr>
        <w:tc>
          <w:tcPr>
            <w:tcW w:w="846" w:type="dxa"/>
            <w:vAlign w:val="center"/>
          </w:tcPr>
          <w:p w14:paraId="08215424" w14:textId="77777777" w:rsidR="008774E2" w:rsidRDefault="00C15F0F">
            <w:pPr>
              <w:tabs>
                <w:tab w:val="left" w:pos="1080"/>
              </w:tabs>
              <w:jc w:val="center"/>
              <w:rPr>
                <w:rFonts w:ascii="宋体" w:eastAsia="宋体" w:hAnsi="宋体" w:cs="宋体" w:hint="eastAsia"/>
                <w:color w:val="auto"/>
                <w:sz w:val="24"/>
                <w:szCs w:val="24"/>
              </w:rPr>
            </w:pPr>
            <w:r>
              <w:rPr>
                <w:rFonts w:ascii="宋体" w:eastAsia="宋体" w:hAnsi="宋体" w:cs="宋体"/>
                <w:color w:val="auto"/>
                <w:sz w:val="24"/>
                <w:szCs w:val="24"/>
              </w:rPr>
              <w:t>2-1-1</w:t>
            </w:r>
          </w:p>
        </w:tc>
        <w:tc>
          <w:tcPr>
            <w:tcW w:w="1982" w:type="dxa"/>
            <w:vAlign w:val="center"/>
          </w:tcPr>
          <w:p w14:paraId="01A59BCF" w14:textId="77777777" w:rsidR="008774E2" w:rsidRDefault="00C15F0F">
            <w:pPr>
              <w:tabs>
                <w:tab w:val="left" w:pos="1080"/>
              </w:tabs>
              <w:rPr>
                <w:rFonts w:ascii="宋体" w:eastAsia="宋体" w:hAnsi="宋体" w:cs="宋体" w:hint="eastAsia"/>
                <w:color w:val="auto"/>
                <w:sz w:val="24"/>
                <w:szCs w:val="24"/>
              </w:rPr>
            </w:pPr>
            <w:r>
              <w:rPr>
                <w:rFonts w:ascii="宋体" w:eastAsia="宋体" w:hAnsi="宋体" w:cs="宋体" w:hint="eastAsia"/>
                <w:color w:val="auto"/>
                <w:sz w:val="24"/>
                <w:szCs w:val="24"/>
              </w:rPr>
              <w:t>中小企业证明文</w:t>
            </w:r>
          </w:p>
          <w:p w14:paraId="4957068D" w14:textId="77777777" w:rsidR="008774E2" w:rsidRDefault="00C15F0F">
            <w:pPr>
              <w:tabs>
                <w:tab w:val="left" w:pos="1080"/>
              </w:tabs>
              <w:rPr>
                <w:rFonts w:ascii="宋体" w:eastAsia="宋体" w:hAnsi="宋体" w:cs="宋体" w:hint="eastAsia"/>
                <w:color w:val="auto"/>
                <w:sz w:val="24"/>
                <w:szCs w:val="24"/>
              </w:rPr>
            </w:pPr>
            <w:r>
              <w:rPr>
                <w:rFonts w:ascii="宋体" w:eastAsia="宋体" w:hAnsi="宋体" w:cs="宋体" w:hint="eastAsia"/>
                <w:color w:val="auto"/>
                <w:sz w:val="24"/>
                <w:szCs w:val="24"/>
              </w:rPr>
              <w:t>件</w:t>
            </w:r>
          </w:p>
        </w:tc>
        <w:tc>
          <w:tcPr>
            <w:tcW w:w="4822" w:type="dxa"/>
            <w:vAlign w:val="center"/>
          </w:tcPr>
          <w:p w14:paraId="2AA32B76" w14:textId="77777777" w:rsidR="008774E2" w:rsidRDefault="00C15F0F">
            <w:pPr>
              <w:tabs>
                <w:tab w:val="left" w:pos="1080"/>
              </w:tabs>
              <w:rPr>
                <w:rFonts w:ascii="宋体" w:eastAsia="宋体" w:hAnsi="宋体" w:cs="宋体" w:hint="eastAsia"/>
                <w:color w:val="auto"/>
                <w:sz w:val="24"/>
                <w:szCs w:val="24"/>
              </w:rPr>
            </w:pPr>
            <w:r>
              <w:rPr>
                <w:rFonts w:ascii="宋体" w:eastAsia="宋体" w:hAnsi="宋体" w:cs="宋体" w:hint="eastAsia"/>
                <w:color w:val="auto"/>
                <w:sz w:val="24"/>
                <w:szCs w:val="24"/>
              </w:rPr>
              <w:t>当本项目(包)涉及预留份额专门面向中小</w:t>
            </w:r>
          </w:p>
          <w:p w14:paraId="50C723CF" w14:textId="77777777" w:rsidR="008774E2" w:rsidRDefault="00C15F0F">
            <w:pPr>
              <w:tabs>
                <w:tab w:val="left" w:pos="1080"/>
              </w:tabs>
              <w:rPr>
                <w:rFonts w:ascii="宋体" w:eastAsia="宋体" w:hAnsi="宋体" w:cs="宋体" w:hint="eastAsia"/>
                <w:color w:val="auto"/>
                <w:sz w:val="24"/>
                <w:szCs w:val="24"/>
              </w:rPr>
            </w:pPr>
            <w:r>
              <w:rPr>
                <w:rFonts w:ascii="宋体" w:eastAsia="宋体" w:hAnsi="宋体" w:cs="宋体" w:hint="eastAsia"/>
                <w:color w:val="auto"/>
                <w:sz w:val="24"/>
                <w:szCs w:val="24"/>
              </w:rPr>
              <w:t>企业采购，此时建议在《资格证明文件》中</w:t>
            </w:r>
          </w:p>
          <w:p w14:paraId="02B5A328" w14:textId="77777777" w:rsidR="008774E2" w:rsidRDefault="00C15F0F">
            <w:pPr>
              <w:tabs>
                <w:tab w:val="left" w:pos="1080"/>
              </w:tabs>
              <w:rPr>
                <w:rFonts w:ascii="宋体" w:eastAsia="宋体" w:hAnsi="宋体" w:cs="宋体" w:hint="eastAsia"/>
                <w:color w:val="auto"/>
                <w:sz w:val="24"/>
                <w:szCs w:val="24"/>
              </w:rPr>
            </w:pPr>
            <w:r>
              <w:rPr>
                <w:rFonts w:ascii="宋体" w:eastAsia="宋体" w:hAnsi="宋体" w:cs="宋体" w:hint="eastAsia"/>
                <w:color w:val="auto"/>
                <w:sz w:val="24"/>
                <w:szCs w:val="24"/>
              </w:rPr>
              <w:t xml:space="preserve">提供。 </w:t>
            </w:r>
          </w:p>
          <w:p w14:paraId="0D40D8AD" w14:textId="77777777" w:rsidR="008774E2" w:rsidRDefault="00C15F0F">
            <w:pPr>
              <w:tabs>
                <w:tab w:val="left" w:pos="1080"/>
              </w:tabs>
              <w:rPr>
                <w:rFonts w:ascii="宋体" w:eastAsia="宋体" w:hAnsi="宋体" w:cs="宋体" w:hint="eastAsia"/>
                <w:color w:val="auto"/>
                <w:sz w:val="24"/>
                <w:szCs w:val="24"/>
              </w:rPr>
            </w:pPr>
            <w:r>
              <w:rPr>
                <w:rFonts w:ascii="宋体" w:eastAsia="宋体" w:hAnsi="宋体" w:cs="宋体" w:hint="eastAsia"/>
                <w:color w:val="auto"/>
                <w:sz w:val="24"/>
                <w:szCs w:val="24"/>
              </w:rPr>
              <w:t xml:space="preserve">1、投标人单独投标的，应提供《中小企业声明函》或《残疾人福利性单位声明函》或由省级以上监狱管理局、戒毒管理局(含新疆生产建设兵团)出具的属于监狱企业的证明文件。 </w:t>
            </w:r>
          </w:p>
          <w:p w14:paraId="0BC51F99" w14:textId="77777777" w:rsidR="008774E2" w:rsidRDefault="00C15F0F">
            <w:pPr>
              <w:tabs>
                <w:tab w:val="left" w:pos="1080"/>
              </w:tabs>
              <w:rPr>
                <w:rFonts w:ascii="宋体" w:eastAsia="宋体" w:hAnsi="宋体" w:cs="宋体" w:hint="eastAsia"/>
                <w:color w:val="auto"/>
                <w:sz w:val="24"/>
                <w:szCs w:val="24"/>
              </w:rPr>
            </w:pPr>
            <w:r>
              <w:rPr>
                <w:rFonts w:ascii="宋体" w:eastAsia="宋体" w:hAnsi="宋体" w:cs="宋体" w:hint="eastAsia"/>
                <w:color w:val="auto"/>
                <w:sz w:val="24"/>
                <w:szCs w:val="24"/>
              </w:rPr>
              <w:t>2、如招标文件要求以联合体形</w:t>
            </w:r>
            <w:proofErr w:type="gramStart"/>
            <w:r>
              <w:rPr>
                <w:rFonts w:ascii="宋体" w:eastAsia="宋体" w:hAnsi="宋体" w:cs="宋体" w:hint="eastAsia"/>
                <w:color w:val="auto"/>
                <w:sz w:val="24"/>
                <w:szCs w:val="24"/>
              </w:rPr>
              <w:t>式参加</w:t>
            </w:r>
            <w:proofErr w:type="gramEnd"/>
            <w:r>
              <w:rPr>
                <w:rFonts w:ascii="宋体" w:eastAsia="宋体" w:hAnsi="宋体" w:cs="宋体" w:hint="eastAsia"/>
                <w:color w:val="auto"/>
                <w:sz w:val="24"/>
                <w:szCs w:val="24"/>
              </w:rPr>
              <w:t>或者要求合同分包的，且投标人为联合体或拟进行合同分包的，则联合体中的中小企业、签订分包意向协议的中小企业具体情况须在《中小企业声明函》或《残疾人福利性单位声明函》或由省级以上监狱管理局、戒毒管理局(含新疆生产建设兵团)出具的属于监狱企业的证明文件中如实填报，且满足招标文件关于预留份额的要求。</w:t>
            </w:r>
          </w:p>
        </w:tc>
        <w:tc>
          <w:tcPr>
            <w:tcW w:w="1638" w:type="dxa"/>
            <w:vAlign w:val="center"/>
          </w:tcPr>
          <w:p w14:paraId="2459E446" w14:textId="77777777" w:rsidR="008774E2" w:rsidRDefault="00C15F0F">
            <w:pPr>
              <w:tabs>
                <w:tab w:val="left" w:pos="1080"/>
              </w:tabs>
              <w:rPr>
                <w:rFonts w:ascii="宋体" w:eastAsia="宋体" w:hAnsi="宋体" w:cs="宋体" w:hint="eastAsia"/>
                <w:color w:val="auto"/>
                <w:sz w:val="24"/>
                <w:szCs w:val="24"/>
              </w:rPr>
            </w:pPr>
            <w:r>
              <w:rPr>
                <w:rFonts w:ascii="宋体" w:eastAsia="宋体" w:hAnsi="宋体" w:cs="宋体" w:hint="eastAsia"/>
                <w:color w:val="auto"/>
                <w:sz w:val="24"/>
                <w:szCs w:val="24"/>
              </w:rPr>
              <w:t>格式见《投标文件格式》</w:t>
            </w:r>
          </w:p>
        </w:tc>
      </w:tr>
      <w:tr w:rsidR="008774E2" w14:paraId="10EE14DC" w14:textId="77777777">
        <w:trPr>
          <w:cantSplit/>
          <w:trHeight w:val="471"/>
          <w:jc w:val="center"/>
        </w:trPr>
        <w:tc>
          <w:tcPr>
            <w:tcW w:w="846" w:type="dxa"/>
            <w:vAlign w:val="center"/>
          </w:tcPr>
          <w:p w14:paraId="6D032018" w14:textId="77777777" w:rsidR="008774E2" w:rsidRDefault="00C15F0F">
            <w:pPr>
              <w:tabs>
                <w:tab w:val="left" w:pos="1080"/>
              </w:tabs>
              <w:jc w:val="center"/>
              <w:rPr>
                <w:rFonts w:ascii="宋体" w:eastAsia="宋体" w:hAnsi="宋体" w:cs="宋体" w:hint="eastAsia"/>
                <w:color w:val="auto"/>
                <w:sz w:val="24"/>
                <w:szCs w:val="24"/>
              </w:rPr>
            </w:pPr>
            <w:r>
              <w:rPr>
                <w:rFonts w:ascii="宋体" w:eastAsia="宋体" w:hAnsi="宋体" w:cs="宋体"/>
                <w:color w:val="auto"/>
                <w:sz w:val="24"/>
                <w:szCs w:val="24"/>
              </w:rPr>
              <w:t>2-1-2</w:t>
            </w:r>
          </w:p>
        </w:tc>
        <w:tc>
          <w:tcPr>
            <w:tcW w:w="1982" w:type="dxa"/>
            <w:vAlign w:val="center"/>
          </w:tcPr>
          <w:p w14:paraId="2BF32A76" w14:textId="77777777" w:rsidR="008774E2" w:rsidRDefault="00C15F0F">
            <w:pPr>
              <w:tabs>
                <w:tab w:val="left" w:pos="1080"/>
              </w:tabs>
              <w:rPr>
                <w:rFonts w:ascii="宋体" w:eastAsia="宋体" w:hAnsi="宋体" w:cs="宋体" w:hint="eastAsia"/>
                <w:color w:val="auto"/>
                <w:sz w:val="24"/>
                <w:szCs w:val="24"/>
              </w:rPr>
            </w:pPr>
            <w:r>
              <w:rPr>
                <w:rFonts w:ascii="宋体" w:eastAsia="宋体" w:hAnsi="宋体" w:cs="宋体" w:hint="eastAsia"/>
                <w:color w:val="auto"/>
                <w:sz w:val="24"/>
                <w:szCs w:val="24"/>
              </w:rPr>
              <w:t>拟分包情况说明及分包意向协议（类型一）</w:t>
            </w:r>
          </w:p>
        </w:tc>
        <w:tc>
          <w:tcPr>
            <w:tcW w:w="4822" w:type="dxa"/>
            <w:vAlign w:val="center"/>
          </w:tcPr>
          <w:p w14:paraId="2AB0C085" w14:textId="77777777" w:rsidR="008774E2" w:rsidRDefault="00C15F0F">
            <w:pPr>
              <w:tabs>
                <w:tab w:val="left" w:pos="1080"/>
              </w:tabs>
              <w:rPr>
                <w:rFonts w:ascii="宋体" w:eastAsia="宋体" w:hAnsi="宋体" w:cs="宋体" w:hint="eastAsia"/>
                <w:color w:val="auto"/>
                <w:sz w:val="24"/>
                <w:szCs w:val="24"/>
              </w:rPr>
            </w:pPr>
            <w:r>
              <w:rPr>
                <w:rFonts w:ascii="宋体" w:eastAsia="宋体" w:hAnsi="宋体" w:cs="宋体" w:hint="eastAsia"/>
                <w:color w:val="auto"/>
                <w:sz w:val="24"/>
                <w:szCs w:val="24"/>
              </w:rPr>
              <w:t>如本项目（包）要求通过分包措施预留部分采购份额面向中小企业采购、且投标人因落实政府采购政策拟进行分包的，必须提供； 对于预留份额专门面向中小企业采购的项目（包），组成联合体或者接受分包合同的中小企业与联合体内其他企业、分包企业之间不得存在直接控股、管理关系。</w:t>
            </w:r>
          </w:p>
        </w:tc>
        <w:tc>
          <w:tcPr>
            <w:tcW w:w="1638" w:type="dxa"/>
            <w:vAlign w:val="center"/>
          </w:tcPr>
          <w:p w14:paraId="59D66503" w14:textId="77777777" w:rsidR="008774E2" w:rsidRDefault="00C15F0F">
            <w:pPr>
              <w:tabs>
                <w:tab w:val="left" w:pos="1080"/>
              </w:tabs>
              <w:rPr>
                <w:rFonts w:ascii="宋体" w:eastAsia="宋体" w:hAnsi="宋体" w:cs="宋体" w:hint="eastAsia"/>
                <w:color w:val="auto"/>
                <w:sz w:val="24"/>
                <w:szCs w:val="24"/>
              </w:rPr>
            </w:pPr>
            <w:r>
              <w:rPr>
                <w:rFonts w:ascii="宋体" w:eastAsia="宋体" w:hAnsi="宋体" w:cs="宋体" w:hint="eastAsia"/>
                <w:color w:val="auto"/>
                <w:sz w:val="24"/>
                <w:szCs w:val="24"/>
              </w:rPr>
              <w:t>格式见《投标文件格式》</w:t>
            </w:r>
          </w:p>
        </w:tc>
      </w:tr>
      <w:tr w:rsidR="008774E2" w14:paraId="6AD5904A" w14:textId="77777777">
        <w:trPr>
          <w:cantSplit/>
          <w:trHeight w:val="471"/>
          <w:jc w:val="center"/>
        </w:trPr>
        <w:tc>
          <w:tcPr>
            <w:tcW w:w="846" w:type="dxa"/>
            <w:vAlign w:val="center"/>
          </w:tcPr>
          <w:p w14:paraId="18A2FD90" w14:textId="77777777" w:rsidR="008774E2" w:rsidRDefault="00C15F0F">
            <w:pPr>
              <w:tabs>
                <w:tab w:val="left" w:pos="1080"/>
              </w:tabs>
              <w:jc w:val="center"/>
              <w:rPr>
                <w:rFonts w:ascii="宋体" w:eastAsia="宋体" w:hAnsi="宋体" w:cs="宋体" w:hint="eastAsia"/>
                <w:color w:val="auto"/>
                <w:sz w:val="24"/>
                <w:szCs w:val="24"/>
              </w:rPr>
            </w:pPr>
            <w:r>
              <w:rPr>
                <w:rFonts w:ascii="宋体" w:eastAsia="宋体" w:hAnsi="宋体" w:cs="宋体"/>
                <w:color w:val="auto"/>
                <w:sz w:val="24"/>
                <w:szCs w:val="24"/>
              </w:rPr>
              <w:lastRenderedPageBreak/>
              <w:t>2-3</w:t>
            </w:r>
          </w:p>
        </w:tc>
        <w:tc>
          <w:tcPr>
            <w:tcW w:w="1982" w:type="dxa"/>
            <w:vAlign w:val="center"/>
          </w:tcPr>
          <w:p w14:paraId="3FE63549" w14:textId="77777777" w:rsidR="008774E2" w:rsidRDefault="00C15F0F">
            <w:pPr>
              <w:tabs>
                <w:tab w:val="left" w:pos="1080"/>
              </w:tabs>
              <w:rPr>
                <w:rFonts w:ascii="宋体" w:eastAsia="宋体" w:hAnsi="宋体" w:cs="宋体" w:hint="eastAsia"/>
                <w:color w:val="auto"/>
                <w:sz w:val="24"/>
                <w:szCs w:val="24"/>
              </w:rPr>
            </w:pPr>
            <w:r>
              <w:rPr>
                <w:rFonts w:ascii="宋体" w:eastAsia="宋体" w:hAnsi="宋体" w:cs="宋体" w:hint="eastAsia"/>
                <w:color w:val="auto"/>
                <w:sz w:val="24"/>
                <w:szCs w:val="24"/>
              </w:rPr>
              <w:t>其它落实政府采</w:t>
            </w:r>
          </w:p>
          <w:p w14:paraId="7D96FF4B" w14:textId="77777777" w:rsidR="008774E2" w:rsidRDefault="00C15F0F">
            <w:pPr>
              <w:tabs>
                <w:tab w:val="left" w:pos="1080"/>
              </w:tabs>
              <w:rPr>
                <w:rFonts w:ascii="宋体" w:eastAsia="宋体" w:hAnsi="宋体" w:cs="宋体" w:hint="eastAsia"/>
                <w:color w:val="auto"/>
                <w:sz w:val="24"/>
                <w:szCs w:val="24"/>
              </w:rPr>
            </w:pPr>
            <w:proofErr w:type="gramStart"/>
            <w:r>
              <w:rPr>
                <w:rFonts w:ascii="宋体" w:eastAsia="宋体" w:hAnsi="宋体" w:cs="宋体" w:hint="eastAsia"/>
                <w:color w:val="auto"/>
                <w:sz w:val="24"/>
                <w:szCs w:val="24"/>
              </w:rPr>
              <w:t>购政策</w:t>
            </w:r>
            <w:proofErr w:type="gramEnd"/>
            <w:r>
              <w:rPr>
                <w:rFonts w:ascii="宋体" w:eastAsia="宋体" w:hAnsi="宋体" w:cs="宋体" w:hint="eastAsia"/>
                <w:color w:val="auto"/>
                <w:sz w:val="24"/>
                <w:szCs w:val="24"/>
              </w:rPr>
              <w:t>的资格要</w:t>
            </w:r>
          </w:p>
          <w:p w14:paraId="24CCCEEB" w14:textId="77777777" w:rsidR="008774E2" w:rsidRDefault="00C15F0F">
            <w:pPr>
              <w:tabs>
                <w:tab w:val="left" w:pos="1080"/>
              </w:tabs>
              <w:rPr>
                <w:rFonts w:ascii="宋体" w:eastAsia="宋体" w:hAnsi="宋体" w:cs="宋体" w:hint="eastAsia"/>
                <w:color w:val="auto"/>
                <w:sz w:val="24"/>
                <w:szCs w:val="24"/>
              </w:rPr>
            </w:pPr>
            <w:r>
              <w:rPr>
                <w:rFonts w:ascii="宋体" w:eastAsia="宋体" w:hAnsi="宋体" w:cs="宋体" w:hint="eastAsia"/>
                <w:color w:val="auto"/>
                <w:sz w:val="24"/>
                <w:szCs w:val="24"/>
              </w:rPr>
              <w:t>求</w:t>
            </w:r>
          </w:p>
        </w:tc>
        <w:tc>
          <w:tcPr>
            <w:tcW w:w="4822" w:type="dxa"/>
            <w:vAlign w:val="center"/>
          </w:tcPr>
          <w:p w14:paraId="602ACBC9" w14:textId="77777777" w:rsidR="008774E2" w:rsidRDefault="00C15F0F">
            <w:pPr>
              <w:tabs>
                <w:tab w:val="left" w:pos="1080"/>
              </w:tabs>
              <w:rPr>
                <w:rFonts w:ascii="宋体" w:eastAsia="宋体" w:hAnsi="宋体" w:cs="宋体" w:hint="eastAsia"/>
                <w:color w:val="auto"/>
                <w:sz w:val="24"/>
                <w:szCs w:val="24"/>
              </w:rPr>
            </w:pPr>
            <w:r>
              <w:rPr>
                <w:rFonts w:ascii="宋体" w:eastAsia="宋体" w:hAnsi="宋体" w:cs="宋体"/>
                <w:color w:val="auto"/>
                <w:sz w:val="24"/>
                <w:szCs w:val="24"/>
              </w:rPr>
              <w:t>/</w:t>
            </w:r>
          </w:p>
        </w:tc>
        <w:tc>
          <w:tcPr>
            <w:tcW w:w="1638" w:type="dxa"/>
            <w:vAlign w:val="center"/>
          </w:tcPr>
          <w:p w14:paraId="64D8C39F" w14:textId="77777777" w:rsidR="008774E2" w:rsidRDefault="00C15F0F">
            <w:pPr>
              <w:tabs>
                <w:tab w:val="left" w:pos="1080"/>
              </w:tabs>
              <w:rPr>
                <w:rFonts w:ascii="宋体" w:eastAsia="宋体" w:hAnsi="宋体" w:cs="宋体" w:hint="eastAsia"/>
                <w:color w:val="auto"/>
                <w:sz w:val="24"/>
                <w:szCs w:val="24"/>
              </w:rPr>
            </w:pPr>
            <w:r>
              <w:rPr>
                <w:rFonts w:ascii="宋体" w:eastAsia="宋体" w:hAnsi="宋体" w:cs="宋体" w:hint="eastAsia"/>
                <w:color w:val="auto"/>
                <w:sz w:val="24"/>
                <w:szCs w:val="24"/>
              </w:rPr>
              <w:t>提供证明文件的电子件或电子证照</w:t>
            </w:r>
          </w:p>
        </w:tc>
      </w:tr>
      <w:tr w:rsidR="008774E2" w14:paraId="1CDFB60D" w14:textId="77777777">
        <w:trPr>
          <w:cantSplit/>
          <w:trHeight w:val="471"/>
          <w:jc w:val="center"/>
        </w:trPr>
        <w:tc>
          <w:tcPr>
            <w:tcW w:w="846" w:type="dxa"/>
            <w:vAlign w:val="center"/>
          </w:tcPr>
          <w:p w14:paraId="1E0D4572" w14:textId="77777777" w:rsidR="008774E2" w:rsidRDefault="00C15F0F">
            <w:pPr>
              <w:tabs>
                <w:tab w:val="left" w:pos="1080"/>
              </w:tabs>
              <w:jc w:val="center"/>
              <w:rPr>
                <w:rFonts w:ascii="宋体" w:eastAsia="宋体" w:hAnsi="宋体" w:cs="宋体" w:hint="eastAsia"/>
                <w:color w:val="auto"/>
                <w:sz w:val="24"/>
                <w:szCs w:val="24"/>
              </w:rPr>
            </w:pPr>
            <w:r>
              <w:rPr>
                <w:rFonts w:ascii="宋体" w:eastAsia="宋体" w:hAnsi="宋体" w:cs="宋体"/>
                <w:color w:val="auto"/>
                <w:sz w:val="24"/>
                <w:szCs w:val="24"/>
              </w:rPr>
              <w:t>3</w:t>
            </w:r>
          </w:p>
        </w:tc>
        <w:tc>
          <w:tcPr>
            <w:tcW w:w="1982" w:type="dxa"/>
            <w:vAlign w:val="center"/>
          </w:tcPr>
          <w:p w14:paraId="7E2DE2E1" w14:textId="77777777" w:rsidR="008774E2" w:rsidRDefault="00C15F0F">
            <w:pPr>
              <w:tabs>
                <w:tab w:val="left" w:pos="1080"/>
              </w:tabs>
              <w:rPr>
                <w:rFonts w:ascii="宋体" w:eastAsia="宋体" w:hAnsi="宋体" w:cs="宋体" w:hint="eastAsia"/>
                <w:color w:val="auto"/>
                <w:sz w:val="24"/>
                <w:szCs w:val="24"/>
              </w:rPr>
            </w:pPr>
            <w:r>
              <w:rPr>
                <w:rFonts w:ascii="宋体" w:eastAsia="宋体" w:hAnsi="宋体" w:cs="宋体" w:hint="eastAsia"/>
                <w:color w:val="auto"/>
                <w:sz w:val="24"/>
                <w:szCs w:val="24"/>
              </w:rPr>
              <w:t>本项目的特定资</w:t>
            </w:r>
          </w:p>
          <w:p w14:paraId="4165C1FB" w14:textId="77777777" w:rsidR="008774E2" w:rsidRDefault="00C15F0F">
            <w:pPr>
              <w:tabs>
                <w:tab w:val="left" w:pos="1080"/>
              </w:tabs>
              <w:rPr>
                <w:rFonts w:ascii="宋体" w:eastAsia="宋体" w:hAnsi="宋体" w:cs="宋体" w:hint="eastAsia"/>
                <w:color w:val="auto"/>
                <w:sz w:val="24"/>
                <w:szCs w:val="24"/>
              </w:rPr>
            </w:pPr>
            <w:r>
              <w:rPr>
                <w:rFonts w:ascii="宋体" w:eastAsia="宋体" w:hAnsi="宋体" w:cs="宋体" w:hint="eastAsia"/>
                <w:color w:val="auto"/>
                <w:sz w:val="24"/>
                <w:szCs w:val="24"/>
              </w:rPr>
              <w:t>格要求</w:t>
            </w:r>
          </w:p>
        </w:tc>
        <w:tc>
          <w:tcPr>
            <w:tcW w:w="4822" w:type="dxa"/>
            <w:vAlign w:val="center"/>
          </w:tcPr>
          <w:p w14:paraId="77CF97EA" w14:textId="77777777" w:rsidR="008774E2" w:rsidRDefault="008774E2">
            <w:pPr>
              <w:tabs>
                <w:tab w:val="left" w:pos="1080"/>
              </w:tabs>
              <w:rPr>
                <w:rFonts w:ascii="宋体" w:eastAsia="宋体" w:hAnsi="宋体" w:cs="宋体" w:hint="eastAsia"/>
                <w:color w:val="auto"/>
                <w:sz w:val="24"/>
                <w:szCs w:val="24"/>
              </w:rPr>
            </w:pPr>
          </w:p>
        </w:tc>
        <w:tc>
          <w:tcPr>
            <w:tcW w:w="1638" w:type="dxa"/>
            <w:vAlign w:val="center"/>
          </w:tcPr>
          <w:p w14:paraId="7203F520" w14:textId="77777777" w:rsidR="008774E2" w:rsidRDefault="008774E2">
            <w:pPr>
              <w:tabs>
                <w:tab w:val="left" w:pos="1080"/>
              </w:tabs>
              <w:rPr>
                <w:rFonts w:ascii="宋体" w:eastAsia="宋体" w:hAnsi="宋体" w:cs="宋体" w:hint="eastAsia"/>
                <w:color w:val="auto"/>
                <w:sz w:val="24"/>
                <w:szCs w:val="24"/>
              </w:rPr>
            </w:pPr>
          </w:p>
        </w:tc>
      </w:tr>
      <w:tr w:rsidR="008774E2" w14:paraId="4E005CE6" w14:textId="77777777">
        <w:trPr>
          <w:cantSplit/>
          <w:trHeight w:val="471"/>
          <w:jc w:val="center"/>
        </w:trPr>
        <w:tc>
          <w:tcPr>
            <w:tcW w:w="846" w:type="dxa"/>
            <w:vAlign w:val="center"/>
          </w:tcPr>
          <w:p w14:paraId="4D57DA14" w14:textId="77777777" w:rsidR="008774E2" w:rsidRDefault="00C15F0F">
            <w:pPr>
              <w:tabs>
                <w:tab w:val="left" w:pos="1080"/>
              </w:tabs>
              <w:jc w:val="center"/>
              <w:rPr>
                <w:rFonts w:ascii="宋体" w:eastAsia="宋体" w:hAnsi="宋体" w:cs="宋体" w:hint="eastAsia"/>
                <w:color w:val="auto"/>
                <w:sz w:val="24"/>
                <w:szCs w:val="24"/>
              </w:rPr>
            </w:pPr>
            <w:r>
              <w:rPr>
                <w:rFonts w:ascii="宋体" w:eastAsia="宋体" w:hAnsi="宋体" w:cs="宋体" w:hint="eastAsia"/>
                <w:color w:val="auto"/>
                <w:sz w:val="24"/>
                <w:szCs w:val="24"/>
              </w:rPr>
              <w:t>3-1</w:t>
            </w:r>
          </w:p>
        </w:tc>
        <w:tc>
          <w:tcPr>
            <w:tcW w:w="1982" w:type="dxa"/>
            <w:vAlign w:val="center"/>
          </w:tcPr>
          <w:p w14:paraId="3E560470" w14:textId="77777777" w:rsidR="008774E2" w:rsidRDefault="00C15F0F">
            <w:pPr>
              <w:tabs>
                <w:tab w:val="left" w:pos="1080"/>
              </w:tabs>
              <w:rPr>
                <w:rFonts w:ascii="宋体" w:eastAsia="宋体" w:hAnsi="宋体" w:cs="宋体" w:hint="eastAsia"/>
                <w:color w:val="auto"/>
                <w:sz w:val="24"/>
                <w:szCs w:val="24"/>
              </w:rPr>
            </w:pPr>
            <w:r>
              <w:rPr>
                <w:rFonts w:ascii="宋体" w:eastAsia="宋体" w:hAnsi="宋体" w:cs="宋体" w:hint="eastAsia"/>
                <w:color w:val="auto"/>
                <w:sz w:val="24"/>
                <w:szCs w:val="24"/>
              </w:rPr>
              <w:t>是否接受联合体</w:t>
            </w:r>
          </w:p>
          <w:p w14:paraId="04F507FF" w14:textId="77777777" w:rsidR="008774E2" w:rsidRDefault="00C15F0F">
            <w:pPr>
              <w:tabs>
                <w:tab w:val="left" w:pos="1080"/>
              </w:tabs>
              <w:rPr>
                <w:rFonts w:ascii="宋体" w:eastAsia="宋体" w:hAnsi="宋体" w:cs="宋体" w:hint="eastAsia"/>
                <w:color w:val="auto"/>
                <w:sz w:val="24"/>
                <w:szCs w:val="24"/>
              </w:rPr>
            </w:pPr>
            <w:r>
              <w:rPr>
                <w:rFonts w:ascii="宋体" w:eastAsia="宋体" w:hAnsi="宋体" w:cs="宋体" w:hint="eastAsia"/>
                <w:color w:val="auto"/>
                <w:sz w:val="24"/>
                <w:szCs w:val="24"/>
              </w:rPr>
              <w:t>投标</w:t>
            </w:r>
          </w:p>
        </w:tc>
        <w:tc>
          <w:tcPr>
            <w:tcW w:w="4822" w:type="dxa"/>
            <w:vAlign w:val="center"/>
          </w:tcPr>
          <w:p w14:paraId="474063CE" w14:textId="77777777" w:rsidR="008774E2" w:rsidRDefault="00C15F0F">
            <w:pPr>
              <w:tabs>
                <w:tab w:val="left" w:pos="1080"/>
              </w:tabs>
              <w:rPr>
                <w:rFonts w:ascii="宋体" w:eastAsia="宋体" w:hAnsi="宋体" w:cs="宋体" w:hint="eastAsia"/>
                <w:color w:val="auto"/>
                <w:sz w:val="24"/>
                <w:szCs w:val="24"/>
              </w:rPr>
            </w:pPr>
            <w:r>
              <w:rPr>
                <w:rFonts w:ascii="宋体" w:eastAsia="宋体" w:hAnsi="宋体" w:cs="宋体" w:hint="eastAsia"/>
                <w:color w:val="auto"/>
                <w:sz w:val="24"/>
                <w:szCs w:val="24"/>
              </w:rPr>
              <w:t>本项目不接受联合体投标。</w:t>
            </w:r>
          </w:p>
        </w:tc>
        <w:tc>
          <w:tcPr>
            <w:tcW w:w="1638" w:type="dxa"/>
            <w:vAlign w:val="center"/>
          </w:tcPr>
          <w:p w14:paraId="0C41A916" w14:textId="77777777" w:rsidR="008774E2" w:rsidRDefault="008774E2">
            <w:pPr>
              <w:tabs>
                <w:tab w:val="left" w:pos="1080"/>
              </w:tabs>
              <w:rPr>
                <w:rFonts w:ascii="宋体" w:eastAsia="宋体" w:hAnsi="宋体" w:cs="宋体" w:hint="eastAsia"/>
                <w:color w:val="auto"/>
                <w:sz w:val="24"/>
                <w:szCs w:val="24"/>
              </w:rPr>
            </w:pPr>
          </w:p>
        </w:tc>
      </w:tr>
      <w:tr w:rsidR="008774E2" w14:paraId="2A208A50" w14:textId="77777777">
        <w:trPr>
          <w:cantSplit/>
          <w:trHeight w:val="471"/>
          <w:jc w:val="center"/>
        </w:trPr>
        <w:tc>
          <w:tcPr>
            <w:tcW w:w="846" w:type="dxa"/>
            <w:vAlign w:val="center"/>
          </w:tcPr>
          <w:p w14:paraId="7EF8CE53" w14:textId="77777777" w:rsidR="008774E2" w:rsidRDefault="00C15F0F">
            <w:pPr>
              <w:tabs>
                <w:tab w:val="left" w:pos="1080"/>
              </w:tabs>
              <w:jc w:val="center"/>
              <w:rPr>
                <w:rFonts w:ascii="宋体" w:eastAsia="宋体" w:hAnsi="宋体" w:cs="宋体" w:hint="eastAsia"/>
                <w:color w:val="auto"/>
                <w:sz w:val="24"/>
                <w:szCs w:val="24"/>
              </w:rPr>
            </w:pPr>
            <w:r>
              <w:rPr>
                <w:rFonts w:ascii="宋体" w:eastAsia="宋体" w:hAnsi="宋体" w:cs="宋体" w:hint="eastAsia"/>
                <w:color w:val="auto"/>
                <w:sz w:val="24"/>
                <w:szCs w:val="24"/>
              </w:rPr>
              <w:t>3-2</w:t>
            </w:r>
          </w:p>
        </w:tc>
        <w:tc>
          <w:tcPr>
            <w:tcW w:w="1982" w:type="dxa"/>
            <w:vAlign w:val="center"/>
          </w:tcPr>
          <w:p w14:paraId="2A104023" w14:textId="77777777" w:rsidR="008774E2" w:rsidRDefault="00C15F0F">
            <w:pPr>
              <w:tabs>
                <w:tab w:val="left" w:pos="1080"/>
              </w:tabs>
              <w:rPr>
                <w:rFonts w:ascii="宋体" w:eastAsia="宋体" w:hAnsi="宋体" w:cs="宋体" w:hint="eastAsia"/>
                <w:color w:val="auto"/>
                <w:sz w:val="24"/>
                <w:szCs w:val="24"/>
              </w:rPr>
            </w:pPr>
            <w:r>
              <w:rPr>
                <w:rFonts w:ascii="宋体" w:eastAsia="宋体" w:hAnsi="宋体" w:cs="宋体" w:hint="eastAsia"/>
                <w:color w:val="auto"/>
                <w:sz w:val="24"/>
                <w:szCs w:val="24"/>
              </w:rPr>
              <w:t>其他特定资格要</w:t>
            </w:r>
          </w:p>
          <w:p w14:paraId="4C794D77" w14:textId="77777777" w:rsidR="008774E2" w:rsidRDefault="00C15F0F">
            <w:pPr>
              <w:tabs>
                <w:tab w:val="left" w:pos="1080"/>
              </w:tabs>
              <w:rPr>
                <w:rFonts w:ascii="宋体" w:eastAsia="宋体" w:hAnsi="宋体" w:cs="宋体" w:hint="eastAsia"/>
                <w:color w:val="auto"/>
                <w:sz w:val="24"/>
                <w:szCs w:val="24"/>
              </w:rPr>
            </w:pPr>
            <w:r>
              <w:rPr>
                <w:rFonts w:ascii="宋体" w:eastAsia="宋体" w:hAnsi="宋体" w:cs="宋体" w:hint="eastAsia"/>
                <w:color w:val="auto"/>
                <w:sz w:val="24"/>
                <w:szCs w:val="24"/>
              </w:rPr>
              <w:t>求</w:t>
            </w:r>
          </w:p>
        </w:tc>
        <w:tc>
          <w:tcPr>
            <w:tcW w:w="4822" w:type="dxa"/>
            <w:vAlign w:val="center"/>
          </w:tcPr>
          <w:p w14:paraId="649DA465" w14:textId="77777777" w:rsidR="008774E2" w:rsidRDefault="00C15F0F">
            <w:pPr>
              <w:tabs>
                <w:tab w:val="left" w:pos="1080"/>
              </w:tabs>
              <w:rPr>
                <w:rFonts w:ascii="宋体" w:eastAsia="宋体" w:hAnsi="宋体" w:cs="宋体" w:hint="eastAsia"/>
                <w:color w:val="auto"/>
                <w:sz w:val="24"/>
                <w:szCs w:val="24"/>
              </w:rPr>
            </w:pPr>
            <w:r>
              <w:rPr>
                <w:rFonts w:ascii="宋体" w:eastAsia="宋体" w:hAnsi="宋体" w:cs="宋体" w:hint="eastAsia"/>
                <w:color w:val="auto"/>
                <w:sz w:val="24"/>
                <w:szCs w:val="24"/>
              </w:rPr>
              <w:t xml:space="preserve">投标产品属于医疗器械的，投标人应具有合法的医疗器械经营资格，须提供证明材料，其中： </w:t>
            </w:r>
          </w:p>
          <w:p w14:paraId="0EB8B28D" w14:textId="77777777" w:rsidR="008774E2" w:rsidRDefault="00C15F0F">
            <w:pPr>
              <w:tabs>
                <w:tab w:val="left" w:pos="1080"/>
              </w:tabs>
              <w:rPr>
                <w:rFonts w:ascii="宋体" w:eastAsia="宋体" w:hAnsi="宋体" w:cs="宋体" w:hint="eastAsia"/>
                <w:color w:val="auto"/>
                <w:sz w:val="24"/>
                <w:szCs w:val="24"/>
              </w:rPr>
            </w:pPr>
            <w:r>
              <w:rPr>
                <w:rFonts w:ascii="宋体" w:eastAsia="宋体" w:hAnsi="宋体" w:cs="宋体" w:hint="eastAsia"/>
                <w:color w:val="auto"/>
                <w:sz w:val="24"/>
                <w:szCs w:val="24"/>
              </w:rPr>
              <w:t xml:space="preserve">投标人如为代理商，所投产品属第二类医疗器械的应具有《医疗器械经营备案凭证》，属第三类医疗器械的应具有《医疗器械经营许可证》，须提供相关证明文件复印件； </w:t>
            </w:r>
          </w:p>
          <w:p w14:paraId="5EA6885D" w14:textId="77777777" w:rsidR="008774E2" w:rsidRDefault="00C15F0F">
            <w:pPr>
              <w:tabs>
                <w:tab w:val="left" w:pos="1080"/>
              </w:tabs>
              <w:rPr>
                <w:rFonts w:ascii="宋体" w:eastAsia="宋体" w:hAnsi="宋体" w:cs="宋体" w:hint="eastAsia"/>
                <w:color w:val="auto"/>
                <w:sz w:val="24"/>
                <w:szCs w:val="24"/>
              </w:rPr>
            </w:pPr>
            <w:r>
              <w:rPr>
                <w:rFonts w:ascii="宋体" w:eastAsia="宋体" w:hAnsi="宋体" w:cs="宋体" w:hint="eastAsia"/>
                <w:color w:val="auto"/>
                <w:sz w:val="24"/>
                <w:szCs w:val="24"/>
              </w:rPr>
              <w:t>投标人如为制造商，使用自身生产的产品投标时，所投产品属第一类医疗器械的应具有《医疗器械生产备案凭证》，属第二类、第三类医疗器械的应具有《医疗器械生产许可证》，须提供相关证明文件复印件</w:t>
            </w:r>
          </w:p>
        </w:tc>
        <w:tc>
          <w:tcPr>
            <w:tcW w:w="1638" w:type="dxa"/>
            <w:vAlign w:val="center"/>
          </w:tcPr>
          <w:p w14:paraId="35CA3A04" w14:textId="77777777" w:rsidR="008774E2" w:rsidRDefault="00C15F0F">
            <w:pPr>
              <w:tabs>
                <w:tab w:val="left" w:pos="1080"/>
              </w:tabs>
              <w:rPr>
                <w:rFonts w:ascii="宋体" w:eastAsia="宋体" w:hAnsi="宋体" w:cs="宋体" w:hint="eastAsia"/>
                <w:color w:val="auto"/>
                <w:sz w:val="24"/>
                <w:szCs w:val="24"/>
              </w:rPr>
            </w:pPr>
            <w:r>
              <w:rPr>
                <w:rFonts w:ascii="宋体" w:eastAsia="宋体" w:hAnsi="宋体" w:cs="宋体" w:hint="eastAsia"/>
                <w:color w:val="auto"/>
                <w:sz w:val="24"/>
                <w:szCs w:val="24"/>
              </w:rPr>
              <w:t>提供证明文件的电子件或电子证照</w:t>
            </w:r>
          </w:p>
        </w:tc>
      </w:tr>
      <w:tr w:rsidR="008774E2" w14:paraId="5617F22B" w14:textId="77777777">
        <w:trPr>
          <w:cantSplit/>
          <w:trHeight w:val="471"/>
          <w:jc w:val="center"/>
        </w:trPr>
        <w:tc>
          <w:tcPr>
            <w:tcW w:w="846" w:type="dxa"/>
            <w:vAlign w:val="center"/>
          </w:tcPr>
          <w:p w14:paraId="3D66F741" w14:textId="77777777" w:rsidR="008774E2" w:rsidRDefault="00C15F0F">
            <w:pPr>
              <w:tabs>
                <w:tab w:val="left" w:pos="1080"/>
              </w:tabs>
              <w:jc w:val="center"/>
              <w:rPr>
                <w:rFonts w:ascii="宋体" w:eastAsia="宋体" w:hAnsi="宋体" w:cs="宋体" w:hint="eastAsia"/>
                <w:color w:val="auto"/>
                <w:sz w:val="24"/>
                <w:szCs w:val="24"/>
              </w:rPr>
            </w:pPr>
            <w:r>
              <w:rPr>
                <w:rFonts w:ascii="宋体" w:eastAsia="宋体" w:hAnsi="宋体" w:cs="宋体" w:hint="eastAsia"/>
                <w:color w:val="auto"/>
                <w:sz w:val="24"/>
                <w:szCs w:val="24"/>
              </w:rPr>
              <w:t>4</w:t>
            </w:r>
          </w:p>
        </w:tc>
        <w:tc>
          <w:tcPr>
            <w:tcW w:w="1982" w:type="dxa"/>
            <w:vAlign w:val="center"/>
          </w:tcPr>
          <w:p w14:paraId="32284A70" w14:textId="77777777" w:rsidR="008774E2" w:rsidRDefault="00C15F0F">
            <w:pPr>
              <w:tabs>
                <w:tab w:val="left" w:pos="1080"/>
              </w:tabs>
              <w:rPr>
                <w:rFonts w:ascii="宋体" w:eastAsia="宋体" w:hAnsi="宋体" w:cs="宋体" w:hint="eastAsia"/>
                <w:color w:val="auto"/>
                <w:sz w:val="24"/>
                <w:szCs w:val="24"/>
              </w:rPr>
            </w:pPr>
            <w:r>
              <w:rPr>
                <w:rFonts w:ascii="宋体" w:eastAsia="宋体" w:hAnsi="宋体" w:cs="宋体" w:hint="eastAsia"/>
                <w:color w:val="auto"/>
                <w:sz w:val="24"/>
                <w:szCs w:val="24"/>
              </w:rPr>
              <w:t>投标保证金</w:t>
            </w:r>
          </w:p>
        </w:tc>
        <w:tc>
          <w:tcPr>
            <w:tcW w:w="4822" w:type="dxa"/>
            <w:vAlign w:val="center"/>
          </w:tcPr>
          <w:p w14:paraId="4EBC6BA6" w14:textId="77777777" w:rsidR="008774E2" w:rsidRDefault="00C15F0F">
            <w:pPr>
              <w:tabs>
                <w:tab w:val="left" w:pos="1080"/>
              </w:tabs>
              <w:rPr>
                <w:rFonts w:ascii="宋体" w:eastAsia="宋体" w:hAnsi="宋体" w:cs="宋体" w:hint="eastAsia"/>
                <w:color w:val="auto"/>
                <w:sz w:val="24"/>
                <w:szCs w:val="24"/>
              </w:rPr>
            </w:pPr>
            <w:r>
              <w:rPr>
                <w:rFonts w:ascii="宋体" w:eastAsia="宋体" w:hAnsi="宋体" w:cs="宋体" w:hint="eastAsia"/>
                <w:color w:val="auto"/>
                <w:sz w:val="24"/>
                <w:szCs w:val="24"/>
              </w:rPr>
              <w:t>按照招标文件的规定提交投标保证金。</w:t>
            </w:r>
          </w:p>
        </w:tc>
        <w:tc>
          <w:tcPr>
            <w:tcW w:w="1638" w:type="dxa"/>
            <w:vAlign w:val="center"/>
          </w:tcPr>
          <w:p w14:paraId="2D7AABA7" w14:textId="77777777" w:rsidR="008774E2" w:rsidRDefault="00C15F0F">
            <w:pPr>
              <w:tabs>
                <w:tab w:val="left" w:pos="1080"/>
              </w:tabs>
              <w:rPr>
                <w:rFonts w:ascii="宋体" w:eastAsia="宋体" w:hAnsi="宋体" w:cs="宋体" w:hint="eastAsia"/>
                <w:color w:val="auto"/>
                <w:sz w:val="24"/>
                <w:szCs w:val="24"/>
              </w:rPr>
            </w:pPr>
            <w:r>
              <w:rPr>
                <w:rFonts w:ascii="宋体" w:eastAsia="宋体" w:hAnsi="宋体" w:cs="宋体" w:hint="eastAsia"/>
                <w:color w:val="auto"/>
                <w:sz w:val="24"/>
                <w:szCs w:val="24"/>
              </w:rPr>
              <w:t>按照招标文件的规定提交投标保证金</w:t>
            </w:r>
          </w:p>
        </w:tc>
      </w:tr>
      <w:tr w:rsidR="008774E2" w14:paraId="11E1DAB0" w14:textId="77777777">
        <w:trPr>
          <w:cantSplit/>
          <w:trHeight w:val="471"/>
          <w:jc w:val="center"/>
        </w:trPr>
        <w:tc>
          <w:tcPr>
            <w:tcW w:w="846" w:type="dxa"/>
            <w:vAlign w:val="center"/>
          </w:tcPr>
          <w:p w14:paraId="6FB246EA" w14:textId="77777777" w:rsidR="008774E2" w:rsidRDefault="00C15F0F">
            <w:pPr>
              <w:tabs>
                <w:tab w:val="left" w:pos="1080"/>
              </w:tabs>
              <w:jc w:val="center"/>
              <w:rPr>
                <w:rFonts w:ascii="宋体" w:eastAsia="宋体" w:hAnsi="宋体" w:cs="宋体" w:hint="eastAsia"/>
                <w:color w:val="auto"/>
                <w:sz w:val="24"/>
                <w:szCs w:val="24"/>
              </w:rPr>
            </w:pPr>
            <w:r>
              <w:rPr>
                <w:rFonts w:ascii="宋体" w:eastAsia="宋体" w:hAnsi="宋体" w:cs="宋体" w:hint="eastAsia"/>
                <w:color w:val="auto"/>
                <w:sz w:val="24"/>
                <w:szCs w:val="24"/>
              </w:rPr>
              <w:t>5</w:t>
            </w:r>
          </w:p>
        </w:tc>
        <w:tc>
          <w:tcPr>
            <w:tcW w:w="1982" w:type="dxa"/>
            <w:vAlign w:val="center"/>
          </w:tcPr>
          <w:p w14:paraId="25578368" w14:textId="77777777" w:rsidR="008774E2" w:rsidRDefault="00C15F0F">
            <w:pPr>
              <w:tabs>
                <w:tab w:val="left" w:pos="1080"/>
              </w:tabs>
              <w:rPr>
                <w:rFonts w:ascii="宋体" w:eastAsia="宋体" w:hAnsi="宋体" w:cs="宋体" w:hint="eastAsia"/>
                <w:color w:val="auto"/>
                <w:sz w:val="24"/>
                <w:szCs w:val="24"/>
              </w:rPr>
            </w:pPr>
            <w:bookmarkStart w:id="118" w:name="OLE_LINK6"/>
            <w:r>
              <w:rPr>
                <w:rFonts w:ascii="宋体" w:eastAsia="宋体" w:hAnsi="宋体" w:cs="宋体" w:hint="eastAsia"/>
                <w:color w:val="auto"/>
                <w:sz w:val="24"/>
                <w:szCs w:val="24"/>
              </w:rPr>
              <w:t>获取招标文件</w:t>
            </w:r>
            <w:bookmarkEnd w:id="118"/>
          </w:p>
        </w:tc>
        <w:tc>
          <w:tcPr>
            <w:tcW w:w="4822" w:type="dxa"/>
            <w:vAlign w:val="center"/>
          </w:tcPr>
          <w:p w14:paraId="29590520" w14:textId="77777777" w:rsidR="008774E2" w:rsidRDefault="00C15F0F">
            <w:pPr>
              <w:tabs>
                <w:tab w:val="left" w:pos="1080"/>
              </w:tabs>
              <w:rPr>
                <w:rFonts w:ascii="宋体" w:eastAsia="宋体" w:hAnsi="宋体" w:cs="宋体" w:hint="eastAsia"/>
                <w:color w:val="auto"/>
                <w:sz w:val="24"/>
                <w:szCs w:val="24"/>
              </w:rPr>
            </w:pPr>
            <w:bookmarkStart w:id="119" w:name="OLE_LINK7"/>
            <w:r>
              <w:rPr>
                <w:rFonts w:ascii="宋体" w:eastAsia="宋体" w:hAnsi="宋体" w:cs="宋体" w:hint="eastAsia"/>
                <w:color w:val="auto"/>
                <w:sz w:val="24"/>
                <w:szCs w:val="24"/>
              </w:rPr>
              <w:t>在规定期限内通过北京市政府采购电子交易</w:t>
            </w:r>
          </w:p>
          <w:p w14:paraId="57265605" w14:textId="77777777" w:rsidR="008774E2" w:rsidRDefault="00C15F0F">
            <w:pPr>
              <w:tabs>
                <w:tab w:val="left" w:pos="1080"/>
              </w:tabs>
              <w:rPr>
                <w:rFonts w:ascii="宋体" w:eastAsia="宋体" w:hAnsi="宋体" w:cs="宋体" w:hint="eastAsia"/>
                <w:color w:val="auto"/>
                <w:sz w:val="24"/>
                <w:szCs w:val="24"/>
              </w:rPr>
            </w:pPr>
            <w:r>
              <w:rPr>
                <w:rFonts w:ascii="宋体" w:eastAsia="宋体" w:hAnsi="宋体" w:cs="宋体" w:hint="eastAsia"/>
                <w:color w:val="auto"/>
                <w:sz w:val="24"/>
                <w:szCs w:val="24"/>
              </w:rPr>
              <w:t>平台获取所参与包的招标文件。</w:t>
            </w:r>
          </w:p>
          <w:p w14:paraId="74BEDCE6" w14:textId="77777777" w:rsidR="008774E2" w:rsidRDefault="00C15F0F">
            <w:pPr>
              <w:tabs>
                <w:tab w:val="left" w:pos="1080"/>
              </w:tabs>
              <w:rPr>
                <w:rFonts w:ascii="宋体" w:eastAsia="宋体" w:hAnsi="宋体" w:cs="宋体" w:hint="eastAsia"/>
                <w:color w:val="auto"/>
                <w:sz w:val="24"/>
                <w:szCs w:val="24"/>
              </w:rPr>
            </w:pPr>
            <w:r>
              <w:rPr>
                <w:rFonts w:ascii="宋体" w:eastAsia="宋体" w:hAnsi="宋体" w:cs="宋体" w:hint="eastAsia"/>
                <w:color w:val="auto"/>
                <w:sz w:val="24"/>
                <w:szCs w:val="24"/>
              </w:rPr>
              <w:t>注：如本项目接受联合体，且供应商为联合</w:t>
            </w:r>
          </w:p>
          <w:p w14:paraId="592D50A6" w14:textId="77777777" w:rsidR="008774E2" w:rsidRDefault="00C15F0F">
            <w:pPr>
              <w:tabs>
                <w:tab w:val="left" w:pos="1080"/>
              </w:tabs>
              <w:rPr>
                <w:rFonts w:ascii="宋体" w:eastAsia="宋体" w:hAnsi="宋体" w:cs="宋体" w:hint="eastAsia"/>
                <w:color w:val="auto"/>
                <w:sz w:val="24"/>
                <w:szCs w:val="24"/>
              </w:rPr>
            </w:pPr>
            <w:r>
              <w:rPr>
                <w:rFonts w:ascii="宋体" w:eastAsia="宋体" w:hAnsi="宋体" w:cs="宋体" w:hint="eastAsia"/>
                <w:color w:val="auto"/>
                <w:sz w:val="24"/>
                <w:szCs w:val="24"/>
              </w:rPr>
              <w:t>体时，联合体中任</w:t>
            </w:r>
            <w:proofErr w:type="gramStart"/>
            <w:r>
              <w:rPr>
                <w:rFonts w:ascii="宋体" w:eastAsia="宋体" w:hAnsi="宋体" w:cs="宋体" w:hint="eastAsia"/>
                <w:color w:val="auto"/>
                <w:sz w:val="24"/>
                <w:szCs w:val="24"/>
              </w:rPr>
              <w:t>一</w:t>
            </w:r>
            <w:proofErr w:type="gramEnd"/>
            <w:r>
              <w:rPr>
                <w:rFonts w:ascii="宋体" w:eastAsia="宋体" w:hAnsi="宋体" w:cs="宋体" w:hint="eastAsia"/>
                <w:color w:val="auto"/>
                <w:sz w:val="24"/>
                <w:szCs w:val="24"/>
              </w:rPr>
              <w:t>成员获取文件即视为满</w:t>
            </w:r>
          </w:p>
          <w:p w14:paraId="3A7BDC21" w14:textId="77777777" w:rsidR="008774E2" w:rsidRDefault="00C15F0F">
            <w:pPr>
              <w:tabs>
                <w:tab w:val="left" w:pos="1080"/>
              </w:tabs>
              <w:rPr>
                <w:rFonts w:ascii="宋体" w:eastAsia="宋体" w:hAnsi="宋体" w:cs="宋体" w:hint="eastAsia"/>
                <w:color w:val="auto"/>
                <w:sz w:val="24"/>
                <w:szCs w:val="24"/>
              </w:rPr>
            </w:pPr>
            <w:r>
              <w:rPr>
                <w:rFonts w:ascii="宋体" w:eastAsia="宋体" w:hAnsi="宋体" w:cs="宋体" w:hint="eastAsia"/>
                <w:color w:val="auto"/>
                <w:sz w:val="24"/>
                <w:szCs w:val="24"/>
              </w:rPr>
              <w:t>足要求。</w:t>
            </w:r>
            <w:bookmarkEnd w:id="119"/>
          </w:p>
        </w:tc>
        <w:tc>
          <w:tcPr>
            <w:tcW w:w="1638" w:type="dxa"/>
            <w:vAlign w:val="center"/>
          </w:tcPr>
          <w:p w14:paraId="3CB8A013" w14:textId="77777777" w:rsidR="008774E2" w:rsidRDefault="008774E2">
            <w:pPr>
              <w:tabs>
                <w:tab w:val="left" w:pos="1080"/>
              </w:tabs>
              <w:rPr>
                <w:rFonts w:ascii="宋体" w:eastAsia="宋体" w:hAnsi="宋体" w:cs="宋体" w:hint="eastAsia"/>
                <w:color w:val="auto"/>
                <w:sz w:val="24"/>
                <w:szCs w:val="24"/>
              </w:rPr>
            </w:pPr>
          </w:p>
        </w:tc>
      </w:tr>
    </w:tbl>
    <w:p w14:paraId="208F46FD" w14:textId="77777777" w:rsidR="008774E2" w:rsidRDefault="008774E2"/>
    <w:p w14:paraId="33A32277" w14:textId="77777777" w:rsidR="008774E2" w:rsidRDefault="008774E2">
      <w:pPr>
        <w:spacing w:line="58" w:lineRule="exact"/>
      </w:pPr>
    </w:p>
    <w:p w14:paraId="146DFECF" w14:textId="77777777" w:rsidR="008774E2" w:rsidRDefault="008774E2">
      <w:pPr>
        <w:sectPr w:rsidR="008774E2">
          <w:headerReference w:type="default" r:id="rId36"/>
          <w:footerReference w:type="default" r:id="rId37"/>
          <w:pgSz w:w="11907" w:h="16840"/>
          <w:pgMar w:top="1117" w:right="1020" w:bottom="1060" w:left="1588" w:header="878" w:footer="886" w:gutter="0"/>
          <w:cols w:space="720"/>
        </w:sectPr>
      </w:pPr>
    </w:p>
    <w:p w14:paraId="5AD4FAED" w14:textId="77777777" w:rsidR="008774E2" w:rsidRDefault="008774E2">
      <w:pPr>
        <w:sectPr w:rsidR="008774E2">
          <w:headerReference w:type="default" r:id="rId38"/>
          <w:footerReference w:type="default" r:id="rId39"/>
          <w:pgSz w:w="11907" w:h="16840"/>
          <w:pgMar w:top="1117" w:right="1020" w:bottom="1060" w:left="1588" w:header="878" w:footer="886" w:gutter="0"/>
          <w:cols w:num="2" w:space="720" w:equalWidth="0">
            <w:col w:w="2846" w:space="100"/>
            <w:col w:w="6353"/>
          </w:cols>
        </w:sectPr>
      </w:pPr>
    </w:p>
    <w:p w14:paraId="37AB4AFD" w14:textId="77777777" w:rsidR="008774E2" w:rsidRDefault="00C15F0F">
      <w:pPr>
        <w:spacing w:before="353" w:line="219" w:lineRule="auto"/>
        <w:jc w:val="center"/>
        <w:outlineLvl w:val="0"/>
        <w:rPr>
          <w:rFonts w:ascii="Times New Roman" w:eastAsia="宋体" w:hAnsi="Times New Roman" w:cs="Times New Roman"/>
          <w:b/>
          <w:snapToGrid/>
          <w:color w:val="auto"/>
          <w:kern w:val="2"/>
          <w:sz w:val="36"/>
          <w:szCs w:val="36"/>
        </w:rPr>
      </w:pPr>
      <w:bookmarkStart w:id="120" w:name="_Toc99301423"/>
      <w:bookmarkStart w:id="121" w:name="_Toc7601"/>
      <w:r>
        <w:rPr>
          <w:rFonts w:ascii="宋体" w:eastAsia="宋体" w:hAnsi="宋体" w:cs="宋体"/>
          <w:spacing w:val="-1"/>
          <w:sz w:val="36"/>
          <w:szCs w:val="36"/>
          <w14:textOutline w14:w="2311" w14:cap="flat" w14:cmpd="sng" w14:algn="ctr">
            <w14:solidFill>
              <w14:srgbClr w14:val="000000"/>
            </w14:solidFill>
            <w14:prstDash w14:val="solid"/>
            <w14:miter w14:lim="0"/>
          </w14:textOutline>
        </w:rPr>
        <w:t xml:space="preserve">第四章   </w:t>
      </w:r>
      <w:bookmarkStart w:id="122" w:name="_Hlt164229061"/>
      <w:bookmarkEnd w:id="122"/>
      <w:r>
        <w:rPr>
          <w:rFonts w:ascii="宋体" w:eastAsia="宋体" w:hAnsi="宋体" w:cs="宋体"/>
          <w:spacing w:val="-1"/>
          <w:sz w:val="36"/>
          <w:szCs w:val="36"/>
          <w14:textOutline w14:w="2311" w14:cap="flat" w14:cmpd="sng" w14:algn="ctr">
            <w14:solidFill>
              <w14:srgbClr w14:val="000000"/>
            </w14:solidFill>
            <w14:prstDash w14:val="solid"/>
            <w14:miter w14:lim="0"/>
          </w14:textOutline>
        </w:rPr>
        <w:t>评标程序、评标方法和评标标准</w:t>
      </w:r>
      <w:bookmarkEnd w:id="120"/>
      <w:bookmarkEnd w:id="121"/>
    </w:p>
    <w:p w14:paraId="41688D2C" w14:textId="77777777" w:rsidR="008774E2" w:rsidRDefault="00C15F0F">
      <w:pPr>
        <w:spacing w:before="224" w:line="220" w:lineRule="auto"/>
        <w:ind w:left="139"/>
        <w:jc w:val="center"/>
        <w:outlineLvl w:val="1"/>
        <w:rPr>
          <w:rFonts w:eastAsia="Arial"/>
          <w:spacing w:val="1"/>
          <w:sz w:val="24"/>
          <w:szCs w:val="24"/>
        </w:rPr>
      </w:pPr>
      <w:bookmarkStart w:id="123" w:name="_Toc27800"/>
      <w:r>
        <w:rPr>
          <w:rFonts w:ascii="Times New Roman" w:eastAsia="宋体" w:hAnsi="Times New Roman" w:cs="Times New Roman"/>
          <w:b/>
          <w:snapToGrid/>
          <w:color w:val="auto"/>
          <w:kern w:val="2"/>
          <w:sz w:val="24"/>
          <w:szCs w:val="24"/>
        </w:rPr>
        <w:t>一、评标方法</w:t>
      </w:r>
      <w:bookmarkEnd w:id="123"/>
    </w:p>
    <w:p w14:paraId="62FCB2D7" w14:textId="77777777" w:rsidR="008774E2" w:rsidRDefault="00C15F0F">
      <w:pPr>
        <w:spacing w:before="224" w:line="220" w:lineRule="auto"/>
        <w:ind w:left="139"/>
        <w:outlineLvl w:val="2"/>
        <w:rPr>
          <w:rFonts w:ascii="宋体" w:eastAsia="宋体" w:hAnsi="宋体" w:cs="宋体" w:hint="eastAsia"/>
          <w:sz w:val="24"/>
          <w:szCs w:val="24"/>
        </w:rPr>
      </w:pPr>
      <w:bookmarkStart w:id="124" w:name="_Toc24975"/>
      <w:r>
        <w:rPr>
          <w:rFonts w:eastAsia="Arial"/>
          <w:spacing w:val="1"/>
          <w:sz w:val="24"/>
          <w:szCs w:val="24"/>
        </w:rPr>
        <w:t>1</w:t>
      </w:r>
      <w:r>
        <w:rPr>
          <w:rFonts w:eastAsia="Arial"/>
          <w:sz w:val="24"/>
          <w:szCs w:val="24"/>
        </w:rPr>
        <w:t xml:space="preserve">   </w:t>
      </w:r>
      <w:r>
        <w:rPr>
          <w:rFonts w:ascii="宋体" w:eastAsia="宋体" w:hAnsi="宋体" w:cs="宋体"/>
          <w:sz w:val="24"/>
          <w:szCs w:val="24"/>
        </w:rPr>
        <w:t>投标文件的符合性审查</w:t>
      </w:r>
      <w:bookmarkEnd w:id="124"/>
    </w:p>
    <w:p w14:paraId="1365C47D" w14:textId="77777777" w:rsidR="008774E2" w:rsidRDefault="00C15F0F">
      <w:pPr>
        <w:spacing w:before="182" w:line="219" w:lineRule="auto"/>
        <w:ind w:left="495"/>
        <w:rPr>
          <w:rFonts w:ascii="宋体" w:eastAsia="宋体" w:hAnsi="宋体" w:cs="宋体" w:hint="eastAsia"/>
          <w:sz w:val="24"/>
          <w:szCs w:val="24"/>
        </w:rPr>
      </w:pPr>
      <w:r>
        <w:rPr>
          <w:rFonts w:eastAsia="Arial"/>
          <w:spacing w:val="4"/>
          <w:sz w:val="24"/>
          <w:szCs w:val="24"/>
        </w:rPr>
        <w:t xml:space="preserve">1.1     </w:t>
      </w:r>
      <w:r>
        <w:rPr>
          <w:rFonts w:ascii="宋体" w:eastAsia="宋体" w:hAnsi="宋体" w:cs="宋体"/>
          <w:spacing w:val="4"/>
          <w:sz w:val="24"/>
          <w:szCs w:val="24"/>
        </w:rPr>
        <w:t>评</w:t>
      </w:r>
      <w:r>
        <w:rPr>
          <w:rFonts w:ascii="宋体" w:eastAsia="宋体" w:hAnsi="宋体" w:cs="宋体"/>
          <w:spacing w:val="3"/>
          <w:sz w:val="24"/>
          <w:szCs w:val="24"/>
        </w:rPr>
        <w:t>标</w:t>
      </w:r>
      <w:r>
        <w:rPr>
          <w:rFonts w:ascii="宋体" w:eastAsia="宋体" w:hAnsi="宋体" w:cs="宋体"/>
          <w:spacing w:val="2"/>
          <w:sz w:val="24"/>
          <w:szCs w:val="24"/>
        </w:rPr>
        <w:t>委员会对资格审查合格的投标人的投标文件进行符合性审查，以确定其</w:t>
      </w:r>
    </w:p>
    <w:p w14:paraId="422FB5D8" w14:textId="77777777" w:rsidR="008774E2" w:rsidRDefault="00C15F0F">
      <w:pPr>
        <w:spacing w:before="180" w:line="220" w:lineRule="auto"/>
        <w:ind w:left="1201"/>
        <w:rPr>
          <w:rFonts w:ascii="宋体" w:eastAsia="宋体" w:hAnsi="宋体" w:cs="宋体" w:hint="eastAsia"/>
          <w:sz w:val="24"/>
          <w:szCs w:val="24"/>
        </w:rPr>
      </w:pPr>
      <w:r>
        <w:rPr>
          <w:rFonts w:ascii="宋体" w:eastAsia="宋体" w:hAnsi="宋体" w:cs="宋体"/>
          <w:spacing w:val="-3"/>
          <w:sz w:val="24"/>
          <w:szCs w:val="24"/>
        </w:rPr>
        <w:t>是否满足招标文件的实质性要求</w:t>
      </w:r>
      <w:r>
        <w:rPr>
          <w:rFonts w:ascii="宋体" w:eastAsia="宋体" w:hAnsi="宋体" w:cs="宋体"/>
          <w:spacing w:val="-2"/>
          <w:sz w:val="24"/>
          <w:szCs w:val="24"/>
        </w:rPr>
        <w:t>。</w:t>
      </w:r>
    </w:p>
    <w:p w14:paraId="3B5FEF6B" w14:textId="77777777" w:rsidR="008774E2" w:rsidRDefault="00C15F0F">
      <w:pPr>
        <w:spacing w:before="183" w:line="219" w:lineRule="auto"/>
        <w:ind w:left="495"/>
        <w:rPr>
          <w:rFonts w:ascii="宋体" w:eastAsia="宋体" w:hAnsi="宋体" w:cs="宋体" w:hint="eastAsia"/>
          <w:sz w:val="24"/>
          <w:szCs w:val="24"/>
        </w:rPr>
      </w:pPr>
      <w:r>
        <w:rPr>
          <w:rFonts w:eastAsia="Arial"/>
          <w:spacing w:val="4"/>
          <w:sz w:val="24"/>
          <w:szCs w:val="24"/>
        </w:rPr>
        <w:t xml:space="preserve">1.2     </w:t>
      </w:r>
      <w:r>
        <w:rPr>
          <w:rFonts w:ascii="宋体" w:eastAsia="宋体" w:hAnsi="宋体" w:cs="宋体"/>
          <w:spacing w:val="4"/>
          <w:sz w:val="24"/>
          <w:szCs w:val="24"/>
        </w:rPr>
        <w:t>评</w:t>
      </w:r>
      <w:r>
        <w:rPr>
          <w:rFonts w:ascii="宋体" w:eastAsia="宋体" w:hAnsi="宋体" w:cs="宋体"/>
          <w:spacing w:val="3"/>
          <w:sz w:val="24"/>
          <w:szCs w:val="24"/>
        </w:rPr>
        <w:t>标</w:t>
      </w:r>
      <w:r>
        <w:rPr>
          <w:rFonts w:ascii="宋体" w:eastAsia="宋体" w:hAnsi="宋体" w:cs="宋体"/>
          <w:spacing w:val="2"/>
          <w:sz w:val="24"/>
          <w:szCs w:val="24"/>
        </w:rPr>
        <w:t>委员会根据《符合性审查要求》中规定的审查因素和审查内容，对投标</w:t>
      </w:r>
    </w:p>
    <w:p w14:paraId="6A70AE71" w14:textId="77777777" w:rsidR="008774E2" w:rsidRDefault="00C15F0F">
      <w:pPr>
        <w:spacing w:before="182" w:line="359" w:lineRule="auto"/>
        <w:ind w:left="1196" w:right="114" w:firstLine="2"/>
        <w:rPr>
          <w:rFonts w:ascii="宋体" w:eastAsia="宋体" w:hAnsi="宋体" w:cs="宋体" w:hint="eastAsia"/>
          <w:sz w:val="24"/>
          <w:szCs w:val="24"/>
        </w:rPr>
      </w:pPr>
      <w:r>
        <w:rPr>
          <w:rFonts w:ascii="宋体" w:eastAsia="宋体" w:hAnsi="宋体" w:cs="宋体"/>
          <w:spacing w:val="2"/>
          <w:sz w:val="24"/>
          <w:szCs w:val="24"/>
        </w:rPr>
        <w:t>人的投标文件是否实质上响应招标文件进行符合性审查，并形成符合性</w:t>
      </w:r>
      <w:r>
        <w:rPr>
          <w:rFonts w:ascii="宋体" w:eastAsia="宋体" w:hAnsi="宋体" w:cs="宋体"/>
          <w:spacing w:val="1"/>
          <w:sz w:val="24"/>
          <w:szCs w:val="24"/>
        </w:rPr>
        <w:t>审</w:t>
      </w:r>
      <w:r>
        <w:rPr>
          <w:rFonts w:ascii="宋体" w:eastAsia="宋体" w:hAnsi="宋体" w:cs="宋体"/>
          <w:sz w:val="24"/>
          <w:szCs w:val="24"/>
        </w:rPr>
        <w:t xml:space="preserve">查 </w:t>
      </w:r>
      <w:r>
        <w:rPr>
          <w:rFonts w:ascii="宋体" w:eastAsia="宋体" w:hAnsi="宋体" w:cs="宋体"/>
          <w:spacing w:val="2"/>
          <w:sz w:val="24"/>
          <w:szCs w:val="24"/>
        </w:rPr>
        <w:t>评审结果。投标人《商务技术文件》有任何一项不符合</w:t>
      </w:r>
      <w:r>
        <w:rPr>
          <w:rFonts w:ascii="宋体" w:eastAsia="宋体" w:hAnsi="宋体" w:cs="宋体"/>
          <w:spacing w:val="1"/>
          <w:sz w:val="24"/>
          <w:szCs w:val="24"/>
        </w:rPr>
        <w:t>《符合性审查要求》</w:t>
      </w:r>
      <w:r>
        <w:rPr>
          <w:rFonts w:ascii="宋体" w:eastAsia="宋体" w:hAnsi="宋体" w:cs="宋体"/>
          <w:sz w:val="24"/>
          <w:szCs w:val="24"/>
        </w:rPr>
        <w:t xml:space="preserve"> </w:t>
      </w:r>
      <w:r>
        <w:rPr>
          <w:rFonts w:ascii="宋体" w:eastAsia="宋体" w:hAnsi="宋体" w:cs="宋体"/>
          <w:spacing w:val="-18"/>
          <w:sz w:val="24"/>
          <w:szCs w:val="24"/>
        </w:rPr>
        <w:t>要</w:t>
      </w:r>
      <w:r>
        <w:rPr>
          <w:rFonts w:ascii="宋体" w:eastAsia="宋体" w:hAnsi="宋体" w:cs="宋体"/>
          <w:spacing w:val="-12"/>
          <w:sz w:val="24"/>
          <w:szCs w:val="24"/>
        </w:rPr>
        <w:t xml:space="preserve">求的， </w:t>
      </w:r>
      <w:r>
        <w:rPr>
          <w:rFonts w:ascii="宋体" w:eastAsia="宋体" w:hAnsi="宋体" w:cs="宋体"/>
          <w:spacing w:val="-12"/>
          <w:sz w:val="24"/>
          <w:szCs w:val="24"/>
          <w14:textOutline w14:w="1536" w14:cap="flat" w14:cmpd="sng" w14:algn="ctr">
            <w14:solidFill>
              <w14:srgbClr w14:val="000000"/>
            </w14:solidFill>
            <w14:prstDash w14:val="solid"/>
            <w14:miter w14:lim="0"/>
          </w14:textOutline>
        </w:rPr>
        <w:t>投标无效</w:t>
      </w:r>
      <w:r>
        <w:rPr>
          <w:rFonts w:ascii="宋体" w:eastAsia="宋体" w:hAnsi="宋体" w:cs="宋体"/>
          <w:spacing w:val="-12"/>
          <w:sz w:val="24"/>
          <w:szCs w:val="24"/>
        </w:rPr>
        <w:t>。</w:t>
      </w:r>
    </w:p>
    <w:p w14:paraId="7FE10554" w14:textId="77777777" w:rsidR="008774E2" w:rsidRDefault="00C15F0F">
      <w:pPr>
        <w:spacing w:line="220" w:lineRule="auto"/>
        <w:ind w:left="3640"/>
        <w:rPr>
          <w:rFonts w:ascii="宋体" w:eastAsia="宋体" w:hAnsi="宋体" w:cs="宋体" w:hint="eastAsia"/>
          <w:sz w:val="24"/>
          <w:szCs w:val="24"/>
        </w:rPr>
      </w:pPr>
      <w:r>
        <w:rPr>
          <w:rFonts w:ascii="宋体" w:eastAsia="宋体" w:hAnsi="宋体" w:cs="宋体"/>
          <w:spacing w:val="-1"/>
          <w:sz w:val="24"/>
          <w:szCs w:val="24"/>
          <w14:textOutline w14:w="1536" w14:cap="flat" w14:cmpd="sng" w14:algn="ctr">
            <w14:solidFill>
              <w14:srgbClr w14:val="000000"/>
            </w14:solidFill>
            <w14:prstDash w14:val="solid"/>
            <w14:miter w14:lim="0"/>
          </w14:textOutline>
        </w:rPr>
        <w:t>符合性审查要求</w:t>
      </w:r>
    </w:p>
    <w:p w14:paraId="76967760" w14:textId="77777777" w:rsidR="008774E2" w:rsidRDefault="008774E2">
      <w:pPr>
        <w:spacing w:line="144" w:lineRule="exact"/>
      </w:pPr>
    </w:p>
    <w:tbl>
      <w:tblPr>
        <w:tblStyle w:val="TableNormal"/>
        <w:tblW w:w="9293"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754"/>
        <w:gridCol w:w="1812"/>
        <w:gridCol w:w="6727"/>
      </w:tblGrid>
      <w:tr w:rsidR="008774E2" w14:paraId="5F704213" w14:textId="77777777">
        <w:trPr>
          <w:trHeight w:val="321"/>
        </w:trPr>
        <w:tc>
          <w:tcPr>
            <w:tcW w:w="754" w:type="dxa"/>
          </w:tcPr>
          <w:p w14:paraId="056E947E" w14:textId="77777777" w:rsidR="008774E2" w:rsidRDefault="00C15F0F">
            <w:pPr>
              <w:spacing w:before="41" w:line="215" w:lineRule="auto"/>
              <w:ind w:left="143"/>
              <w:rPr>
                <w:rFonts w:ascii="宋体" w:eastAsia="宋体" w:hAnsi="宋体" w:cs="宋体" w:hint="eastAsia"/>
                <w:sz w:val="24"/>
                <w:szCs w:val="24"/>
              </w:rPr>
            </w:pPr>
            <w:r>
              <w:rPr>
                <w:rFonts w:ascii="宋体" w:eastAsia="宋体" w:hAnsi="宋体" w:cs="宋体"/>
                <w:spacing w:val="-3"/>
                <w:sz w:val="24"/>
                <w:szCs w:val="24"/>
                <w14:textOutline w14:w="1536" w14:cap="flat" w14:cmpd="sng" w14:algn="ctr">
                  <w14:solidFill>
                    <w14:srgbClr w14:val="000000"/>
                  </w14:solidFill>
                  <w14:prstDash w14:val="solid"/>
                  <w14:miter w14:lim="0"/>
                </w14:textOutline>
              </w:rPr>
              <w:t>序</w:t>
            </w:r>
            <w:r>
              <w:rPr>
                <w:rFonts w:ascii="宋体" w:eastAsia="宋体" w:hAnsi="宋体" w:cs="宋体"/>
                <w:spacing w:val="-2"/>
                <w:sz w:val="24"/>
                <w:szCs w:val="24"/>
                <w14:textOutline w14:w="1536" w14:cap="flat" w14:cmpd="sng" w14:algn="ctr">
                  <w14:solidFill>
                    <w14:srgbClr w14:val="000000"/>
                  </w14:solidFill>
                  <w14:prstDash w14:val="solid"/>
                  <w14:miter w14:lim="0"/>
                </w14:textOutline>
              </w:rPr>
              <w:t>号</w:t>
            </w:r>
          </w:p>
        </w:tc>
        <w:tc>
          <w:tcPr>
            <w:tcW w:w="1812" w:type="dxa"/>
          </w:tcPr>
          <w:p w14:paraId="7E434790" w14:textId="77777777" w:rsidR="008774E2" w:rsidRDefault="00C15F0F">
            <w:pPr>
              <w:spacing w:before="41" w:line="215" w:lineRule="auto"/>
              <w:jc w:val="center"/>
              <w:rPr>
                <w:rFonts w:ascii="宋体" w:eastAsia="宋体" w:hAnsi="宋体" w:cs="宋体" w:hint="eastAsia"/>
                <w:sz w:val="24"/>
                <w:szCs w:val="24"/>
              </w:rPr>
            </w:pPr>
            <w:r>
              <w:rPr>
                <w:rFonts w:ascii="宋体" w:eastAsia="宋体" w:hAnsi="宋体" w:cs="宋体"/>
                <w:spacing w:val="-6"/>
                <w:sz w:val="24"/>
                <w:szCs w:val="24"/>
                <w14:textOutline w14:w="1536" w14:cap="flat" w14:cmpd="sng" w14:algn="ctr">
                  <w14:solidFill>
                    <w14:srgbClr w14:val="000000"/>
                  </w14:solidFill>
                  <w14:prstDash w14:val="solid"/>
                  <w14:miter w14:lim="0"/>
                </w14:textOutline>
              </w:rPr>
              <w:t>审</w:t>
            </w:r>
            <w:r>
              <w:rPr>
                <w:rFonts w:ascii="宋体" w:eastAsia="宋体" w:hAnsi="宋体" w:cs="宋体"/>
                <w:spacing w:val="-3"/>
                <w:sz w:val="24"/>
                <w:szCs w:val="24"/>
                <w14:textOutline w14:w="1536" w14:cap="flat" w14:cmpd="sng" w14:algn="ctr">
                  <w14:solidFill>
                    <w14:srgbClr w14:val="000000"/>
                  </w14:solidFill>
                  <w14:prstDash w14:val="solid"/>
                  <w14:miter w14:lim="0"/>
                </w14:textOutline>
              </w:rPr>
              <w:t>查因素</w:t>
            </w:r>
          </w:p>
        </w:tc>
        <w:tc>
          <w:tcPr>
            <w:tcW w:w="6727" w:type="dxa"/>
          </w:tcPr>
          <w:p w14:paraId="761D5C71" w14:textId="77777777" w:rsidR="008774E2" w:rsidRDefault="00C15F0F">
            <w:pPr>
              <w:spacing w:before="41" w:line="215" w:lineRule="auto"/>
              <w:ind w:left="2894"/>
              <w:rPr>
                <w:rFonts w:ascii="宋体" w:eastAsia="宋体" w:hAnsi="宋体" w:cs="宋体" w:hint="eastAsia"/>
                <w:sz w:val="24"/>
                <w:szCs w:val="24"/>
              </w:rPr>
            </w:pPr>
            <w:r>
              <w:rPr>
                <w:rFonts w:ascii="宋体" w:eastAsia="宋体" w:hAnsi="宋体" w:cs="宋体"/>
                <w:spacing w:val="-6"/>
                <w:sz w:val="24"/>
                <w:szCs w:val="24"/>
                <w14:textOutline w14:w="1536" w14:cap="flat" w14:cmpd="sng" w14:algn="ctr">
                  <w14:solidFill>
                    <w14:srgbClr w14:val="000000"/>
                  </w14:solidFill>
                  <w14:prstDash w14:val="solid"/>
                  <w14:miter w14:lim="0"/>
                </w14:textOutline>
              </w:rPr>
              <w:t>审</w:t>
            </w:r>
            <w:r>
              <w:rPr>
                <w:rFonts w:ascii="宋体" w:eastAsia="宋体" w:hAnsi="宋体" w:cs="宋体"/>
                <w:spacing w:val="-3"/>
                <w:sz w:val="24"/>
                <w:szCs w:val="24"/>
                <w14:textOutline w14:w="1536" w14:cap="flat" w14:cmpd="sng" w14:algn="ctr">
                  <w14:solidFill>
                    <w14:srgbClr w14:val="000000"/>
                  </w14:solidFill>
                  <w14:prstDash w14:val="solid"/>
                  <w14:miter w14:lim="0"/>
                </w14:textOutline>
              </w:rPr>
              <w:t>查内容</w:t>
            </w:r>
          </w:p>
        </w:tc>
      </w:tr>
      <w:tr w:rsidR="008774E2" w14:paraId="309D59BA" w14:textId="77777777">
        <w:trPr>
          <w:trHeight w:val="690"/>
        </w:trPr>
        <w:tc>
          <w:tcPr>
            <w:tcW w:w="754" w:type="dxa"/>
          </w:tcPr>
          <w:p w14:paraId="70A3C9D0" w14:textId="77777777" w:rsidR="008774E2" w:rsidRDefault="00C15F0F">
            <w:pPr>
              <w:spacing w:before="245" w:line="199" w:lineRule="auto"/>
              <w:ind w:left="324"/>
              <w:rPr>
                <w:sz w:val="24"/>
                <w:szCs w:val="24"/>
              </w:rPr>
            </w:pPr>
            <w:r>
              <w:rPr>
                <w:rFonts w:eastAsia="Arial"/>
                <w:sz w:val="24"/>
                <w:szCs w:val="24"/>
              </w:rPr>
              <w:t>1</w:t>
            </w:r>
          </w:p>
        </w:tc>
        <w:tc>
          <w:tcPr>
            <w:tcW w:w="1812" w:type="dxa"/>
          </w:tcPr>
          <w:p w14:paraId="56821484" w14:textId="77777777" w:rsidR="008774E2" w:rsidRDefault="00C15F0F">
            <w:pPr>
              <w:spacing w:before="222" w:line="219" w:lineRule="auto"/>
              <w:ind w:rightChars="7" w:right="15"/>
              <w:jc w:val="center"/>
              <w:rPr>
                <w:rFonts w:ascii="宋体" w:eastAsia="宋体" w:hAnsi="宋体" w:cs="宋体" w:hint="eastAsia"/>
                <w:sz w:val="24"/>
                <w:szCs w:val="24"/>
              </w:rPr>
            </w:pPr>
            <w:r>
              <w:rPr>
                <w:rFonts w:ascii="宋体" w:eastAsia="宋体" w:hAnsi="宋体" w:cs="宋体"/>
                <w:spacing w:val="-2"/>
                <w:sz w:val="24"/>
                <w:szCs w:val="24"/>
              </w:rPr>
              <w:t>授权</w:t>
            </w:r>
            <w:r>
              <w:rPr>
                <w:rFonts w:ascii="宋体" w:eastAsia="宋体" w:hAnsi="宋体" w:cs="宋体"/>
                <w:spacing w:val="-1"/>
                <w:sz w:val="24"/>
                <w:szCs w:val="24"/>
              </w:rPr>
              <w:t>委托书</w:t>
            </w:r>
          </w:p>
        </w:tc>
        <w:tc>
          <w:tcPr>
            <w:tcW w:w="6727" w:type="dxa"/>
          </w:tcPr>
          <w:p w14:paraId="5759F1C8" w14:textId="77777777" w:rsidR="008774E2" w:rsidRDefault="00C15F0F">
            <w:pPr>
              <w:spacing w:before="222" w:line="219" w:lineRule="auto"/>
              <w:ind w:left="116"/>
              <w:rPr>
                <w:rFonts w:ascii="宋体" w:eastAsia="宋体" w:hAnsi="宋体" w:cs="宋体" w:hint="eastAsia"/>
                <w:sz w:val="24"/>
                <w:szCs w:val="24"/>
              </w:rPr>
            </w:pPr>
            <w:r>
              <w:rPr>
                <w:rFonts w:ascii="宋体" w:eastAsia="宋体" w:hAnsi="宋体" w:cs="宋体"/>
                <w:spacing w:val="-6"/>
                <w:sz w:val="24"/>
                <w:szCs w:val="24"/>
              </w:rPr>
              <w:t>按</w:t>
            </w:r>
            <w:r>
              <w:rPr>
                <w:rFonts w:ascii="宋体" w:eastAsia="宋体" w:hAnsi="宋体" w:cs="宋体"/>
                <w:spacing w:val="-4"/>
                <w:sz w:val="24"/>
                <w:szCs w:val="24"/>
              </w:rPr>
              <w:t>招标文件要求提供授权委托书；</w:t>
            </w:r>
          </w:p>
        </w:tc>
      </w:tr>
      <w:tr w:rsidR="008774E2" w14:paraId="3B3A96F8" w14:textId="77777777">
        <w:trPr>
          <w:trHeight w:val="689"/>
        </w:trPr>
        <w:tc>
          <w:tcPr>
            <w:tcW w:w="754" w:type="dxa"/>
          </w:tcPr>
          <w:p w14:paraId="1F8806C5" w14:textId="77777777" w:rsidR="008774E2" w:rsidRDefault="00C15F0F">
            <w:pPr>
              <w:spacing w:before="244" w:line="201" w:lineRule="auto"/>
              <w:ind w:left="315"/>
              <w:rPr>
                <w:sz w:val="24"/>
                <w:szCs w:val="24"/>
              </w:rPr>
            </w:pPr>
            <w:r>
              <w:rPr>
                <w:rFonts w:eastAsia="Arial"/>
                <w:spacing w:val="1"/>
                <w:sz w:val="24"/>
                <w:szCs w:val="24"/>
              </w:rPr>
              <w:t>2</w:t>
            </w:r>
          </w:p>
        </w:tc>
        <w:tc>
          <w:tcPr>
            <w:tcW w:w="1812" w:type="dxa"/>
          </w:tcPr>
          <w:p w14:paraId="40787102" w14:textId="77777777" w:rsidR="008774E2" w:rsidRDefault="00C15F0F">
            <w:pPr>
              <w:spacing w:before="223" w:line="220" w:lineRule="auto"/>
              <w:ind w:rightChars="7" w:right="15"/>
              <w:jc w:val="center"/>
              <w:rPr>
                <w:rFonts w:ascii="宋体" w:eastAsia="宋体" w:hAnsi="宋体" w:cs="宋体" w:hint="eastAsia"/>
                <w:sz w:val="24"/>
                <w:szCs w:val="24"/>
              </w:rPr>
            </w:pPr>
            <w:r>
              <w:rPr>
                <w:rFonts w:ascii="宋体" w:eastAsia="宋体" w:hAnsi="宋体" w:cs="宋体"/>
                <w:spacing w:val="-2"/>
                <w:sz w:val="24"/>
                <w:szCs w:val="24"/>
              </w:rPr>
              <w:t>投标完整性</w:t>
            </w:r>
          </w:p>
        </w:tc>
        <w:tc>
          <w:tcPr>
            <w:tcW w:w="6727" w:type="dxa"/>
          </w:tcPr>
          <w:p w14:paraId="67943177" w14:textId="77777777" w:rsidR="008774E2" w:rsidRDefault="00C15F0F">
            <w:pPr>
              <w:spacing w:before="223" w:line="219" w:lineRule="auto"/>
              <w:ind w:left="118"/>
              <w:rPr>
                <w:rFonts w:ascii="宋体" w:eastAsia="宋体" w:hAnsi="宋体" w:cs="宋体" w:hint="eastAsia"/>
                <w:sz w:val="24"/>
                <w:szCs w:val="24"/>
              </w:rPr>
            </w:pPr>
            <w:r>
              <w:rPr>
                <w:rFonts w:ascii="宋体" w:eastAsia="宋体" w:hAnsi="宋体" w:cs="宋体"/>
                <w:spacing w:val="-4"/>
                <w:sz w:val="24"/>
                <w:szCs w:val="24"/>
              </w:rPr>
              <w:t>未将一个采购包中的内容拆分投标；</w:t>
            </w:r>
          </w:p>
        </w:tc>
      </w:tr>
      <w:tr w:rsidR="008774E2" w14:paraId="09CCDCDE" w14:textId="77777777">
        <w:trPr>
          <w:trHeight w:val="689"/>
        </w:trPr>
        <w:tc>
          <w:tcPr>
            <w:tcW w:w="754" w:type="dxa"/>
          </w:tcPr>
          <w:p w14:paraId="51BE81C8" w14:textId="77777777" w:rsidR="008774E2" w:rsidRDefault="00C15F0F">
            <w:pPr>
              <w:spacing w:before="246" w:line="201" w:lineRule="auto"/>
              <w:ind w:left="316"/>
              <w:rPr>
                <w:sz w:val="24"/>
                <w:szCs w:val="24"/>
              </w:rPr>
            </w:pPr>
            <w:r>
              <w:rPr>
                <w:rFonts w:eastAsia="Arial"/>
                <w:sz w:val="24"/>
                <w:szCs w:val="24"/>
              </w:rPr>
              <w:t>3</w:t>
            </w:r>
          </w:p>
        </w:tc>
        <w:tc>
          <w:tcPr>
            <w:tcW w:w="1812" w:type="dxa"/>
          </w:tcPr>
          <w:p w14:paraId="1485BFC2" w14:textId="77777777" w:rsidR="008774E2" w:rsidRDefault="00C15F0F">
            <w:pPr>
              <w:spacing w:before="222" w:line="219" w:lineRule="auto"/>
              <w:ind w:rightChars="7" w:right="15"/>
              <w:jc w:val="center"/>
              <w:rPr>
                <w:rFonts w:ascii="宋体" w:eastAsia="宋体" w:hAnsi="宋体" w:cs="宋体" w:hint="eastAsia"/>
                <w:sz w:val="24"/>
                <w:szCs w:val="24"/>
              </w:rPr>
            </w:pPr>
            <w:r>
              <w:rPr>
                <w:rFonts w:ascii="宋体" w:eastAsia="宋体" w:hAnsi="宋体" w:cs="宋体"/>
                <w:spacing w:val="-4"/>
                <w:sz w:val="24"/>
                <w:szCs w:val="24"/>
              </w:rPr>
              <w:t>投</w:t>
            </w:r>
            <w:r>
              <w:rPr>
                <w:rFonts w:ascii="宋体" w:eastAsia="宋体" w:hAnsi="宋体" w:cs="宋体"/>
                <w:spacing w:val="-2"/>
                <w:sz w:val="24"/>
                <w:szCs w:val="24"/>
              </w:rPr>
              <w:t>标报价</w:t>
            </w:r>
          </w:p>
        </w:tc>
        <w:tc>
          <w:tcPr>
            <w:tcW w:w="6727" w:type="dxa"/>
          </w:tcPr>
          <w:p w14:paraId="6A1A30BE" w14:textId="77777777" w:rsidR="008774E2" w:rsidRDefault="00C15F0F">
            <w:pPr>
              <w:spacing w:before="1" w:line="276" w:lineRule="auto"/>
              <w:ind w:left="117" w:right="78"/>
              <w:rPr>
                <w:rFonts w:ascii="宋体" w:eastAsia="宋体" w:hAnsi="宋体" w:cs="宋体" w:hint="eastAsia"/>
                <w:sz w:val="24"/>
                <w:szCs w:val="24"/>
              </w:rPr>
            </w:pPr>
            <w:r>
              <w:rPr>
                <w:rFonts w:ascii="宋体" w:eastAsia="宋体" w:hAnsi="宋体" w:cs="宋体"/>
                <w:spacing w:val="18"/>
                <w:sz w:val="24"/>
                <w:szCs w:val="24"/>
              </w:rPr>
              <w:t>投标</w:t>
            </w:r>
            <w:r>
              <w:rPr>
                <w:rFonts w:ascii="宋体" w:eastAsia="宋体" w:hAnsi="宋体" w:cs="宋体"/>
                <w:spacing w:val="11"/>
                <w:sz w:val="24"/>
                <w:szCs w:val="24"/>
              </w:rPr>
              <w:t>报</w:t>
            </w:r>
            <w:r>
              <w:rPr>
                <w:rFonts w:ascii="宋体" w:eastAsia="宋体" w:hAnsi="宋体" w:cs="宋体"/>
                <w:spacing w:val="9"/>
                <w:sz w:val="24"/>
                <w:szCs w:val="24"/>
              </w:rPr>
              <w:t>价未超过招标文件中规定的项目</w:t>
            </w:r>
            <w:r>
              <w:rPr>
                <w:rFonts w:ascii="宋体" w:eastAsia="宋体" w:hAnsi="宋体"/>
                <w:spacing w:val="9"/>
                <w:sz w:val="24"/>
                <w:szCs w:val="24"/>
              </w:rPr>
              <w:t>/</w:t>
            </w:r>
            <w:r>
              <w:rPr>
                <w:rFonts w:ascii="宋体" w:eastAsia="宋体" w:hAnsi="宋体" w:cs="宋体"/>
                <w:spacing w:val="9"/>
                <w:sz w:val="24"/>
                <w:szCs w:val="24"/>
              </w:rPr>
              <w:t>采购</w:t>
            </w:r>
            <w:proofErr w:type="gramStart"/>
            <w:r>
              <w:rPr>
                <w:rFonts w:ascii="宋体" w:eastAsia="宋体" w:hAnsi="宋体" w:cs="宋体"/>
                <w:spacing w:val="9"/>
                <w:sz w:val="24"/>
                <w:szCs w:val="24"/>
              </w:rPr>
              <w:t>包预算</w:t>
            </w:r>
            <w:proofErr w:type="gramEnd"/>
            <w:r>
              <w:rPr>
                <w:rFonts w:ascii="宋体" w:eastAsia="宋体" w:hAnsi="宋体" w:cs="宋体"/>
                <w:spacing w:val="9"/>
                <w:sz w:val="24"/>
                <w:szCs w:val="24"/>
              </w:rPr>
              <w:t>金额或者</w:t>
            </w:r>
            <w:r>
              <w:rPr>
                <w:rFonts w:ascii="宋体" w:eastAsia="宋体" w:hAnsi="宋体" w:cs="宋体"/>
                <w:spacing w:val="4"/>
                <w:sz w:val="24"/>
                <w:szCs w:val="24"/>
              </w:rPr>
              <w:t>项目</w:t>
            </w:r>
            <w:r>
              <w:rPr>
                <w:rFonts w:ascii="宋体" w:eastAsia="宋体" w:hAnsi="宋体"/>
                <w:spacing w:val="4"/>
                <w:sz w:val="24"/>
                <w:szCs w:val="24"/>
              </w:rPr>
              <w:t>/</w:t>
            </w:r>
            <w:r>
              <w:rPr>
                <w:rFonts w:ascii="宋体" w:eastAsia="宋体" w:hAnsi="宋体" w:cs="宋体"/>
                <w:spacing w:val="4"/>
                <w:sz w:val="24"/>
                <w:szCs w:val="24"/>
              </w:rPr>
              <w:t>采购</w:t>
            </w:r>
            <w:proofErr w:type="gramStart"/>
            <w:r>
              <w:rPr>
                <w:rFonts w:ascii="宋体" w:eastAsia="宋体" w:hAnsi="宋体" w:cs="宋体"/>
                <w:spacing w:val="4"/>
                <w:sz w:val="24"/>
                <w:szCs w:val="24"/>
              </w:rPr>
              <w:t>包最高</w:t>
            </w:r>
            <w:proofErr w:type="gramEnd"/>
            <w:r>
              <w:rPr>
                <w:rFonts w:ascii="宋体" w:eastAsia="宋体" w:hAnsi="宋体" w:cs="宋体"/>
                <w:spacing w:val="4"/>
                <w:sz w:val="24"/>
                <w:szCs w:val="24"/>
              </w:rPr>
              <w:t>限价</w:t>
            </w:r>
            <w:r>
              <w:rPr>
                <w:rFonts w:ascii="宋体" w:eastAsia="宋体" w:hAnsi="宋体" w:cs="宋体"/>
                <w:spacing w:val="1"/>
                <w:sz w:val="24"/>
                <w:szCs w:val="24"/>
              </w:rPr>
              <w:t>；</w:t>
            </w:r>
          </w:p>
        </w:tc>
      </w:tr>
      <w:tr w:rsidR="008774E2" w14:paraId="010A3D2B" w14:textId="77777777">
        <w:trPr>
          <w:trHeight w:val="690"/>
        </w:trPr>
        <w:tc>
          <w:tcPr>
            <w:tcW w:w="754" w:type="dxa"/>
          </w:tcPr>
          <w:p w14:paraId="1341DD15" w14:textId="77777777" w:rsidR="008774E2" w:rsidRDefault="00C15F0F">
            <w:pPr>
              <w:spacing w:before="248" w:line="199" w:lineRule="auto"/>
              <w:ind w:left="309"/>
              <w:rPr>
                <w:sz w:val="24"/>
                <w:szCs w:val="24"/>
              </w:rPr>
            </w:pPr>
            <w:r>
              <w:rPr>
                <w:rFonts w:eastAsia="Arial"/>
                <w:spacing w:val="7"/>
                <w:sz w:val="24"/>
                <w:szCs w:val="24"/>
              </w:rPr>
              <w:t>4</w:t>
            </w:r>
          </w:p>
        </w:tc>
        <w:tc>
          <w:tcPr>
            <w:tcW w:w="1812" w:type="dxa"/>
          </w:tcPr>
          <w:p w14:paraId="60CB3D74" w14:textId="77777777" w:rsidR="008774E2" w:rsidRDefault="00C15F0F">
            <w:pPr>
              <w:spacing w:before="224" w:line="219" w:lineRule="auto"/>
              <w:ind w:rightChars="7" w:right="15"/>
              <w:jc w:val="center"/>
              <w:rPr>
                <w:rFonts w:ascii="宋体" w:eastAsia="宋体" w:hAnsi="宋体" w:cs="宋体" w:hint="eastAsia"/>
                <w:sz w:val="24"/>
                <w:szCs w:val="24"/>
              </w:rPr>
            </w:pPr>
            <w:r>
              <w:rPr>
                <w:rFonts w:ascii="宋体" w:eastAsia="宋体" w:hAnsi="宋体" w:cs="宋体"/>
                <w:spacing w:val="-2"/>
                <w:sz w:val="24"/>
                <w:szCs w:val="24"/>
              </w:rPr>
              <w:t>报</w:t>
            </w:r>
            <w:r>
              <w:rPr>
                <w:rFonts w:ascii="宋体" w:eastAsia="宋体" w:hAnsi="宋体" w:cs="宋体"/>
                <w:spacing w:val="-1"/>
                <w:sz w:val="24"/>
                <w:szCs w:val="24"/>
              </w:rPr>
              <w:t>价唯一性</w:t>
            </w:r>
          </w:p>
        </w:tc>
        <w:tc>
          <w:tcPr>
            <w:tcW w:w="6727" w:type="dxa"/>
          </w:tcPr>
          <w:p w14:paraId="70016846" w14:textId="77777777" w:rsidR="008774E2" w:rsidRDefault="00C15F0F">
            <w:pPr>
              <w:spacing w:before="68" w:line="239" w:lineRule="auto"/>
              <w:ind w:left="133" w:right="136" w:hanging="16"/>
              <w:rPr>
                <w:rFonts w:ascii="宋体" w:eastAsia="宋体" w:hAnsi="宋体" w:cs="宋体" w:hint="eastAsia"/>
                <w:sz w:val="24"/>
                <w:szCs w:val="24"/>
              </w:rPr>
            </w:pPr>
            <w:r>
              <w:rPr>
                <w:rFonts w:ascii="宋体" w:eastAsia="宋体" w:hAnsi="宋体" w:cs="宋体"/>
                <w:spacing w:val="4"/>
                <w:sz w:val="24"/>
                <w:szCs w:val="24"/>
              </w:rPr>
              <w:t>投标文件未出现可选择性或可调整的报价(招标文件另有规定</w:t>
            </w:r>
            <w:r>
              <w:rPr>
                <w:rFonts w:ascii="宋体" w:eastAsia="宋体" w:hAnsi="宋体" w:cs="宋体"/>
                <w:sz w:val="24"/>
                <w:szCs w:val="24"/>
              </w:rPr>
              <w:t xml:space="preserve"> </w:t>
            </w:r>
            <w:r>
              <w:rPr>
                <w:rFonts w:ascii="宋体" w:eastAsia="宋体" w:hAnsi="宋体" w:cs="宋体"/>
                <w:spacing w:val="7"/>
                <w:sz w:val="24"/>
                <w:szCs w:val="24"/>
              </w:rPr>
              <w:t>的除外)；</w:t>
            </w:r>
          </w:p>
        </w:tc>
      </w:tr>
      <w:tr w:rsidR="008774E2" w14:paraId="6C4E0ACF" w14:textId="77777777">
        <w:trPr>
          <w:trHeight w:val="689"/>
        </w:trPr>
        <w:tc>
          <w:tcPr>
            <w:tcW w:w="754" w:type="dxa"/>
          </w:tcPr>
          <w:p w14:paraId="00D9584B" w14:textId="77777777" w:rsidR="008774E2" w:rsidRDefault="00C15F0F">
            <w:pPr>
              <w:spacing w:before="249" w:line="199" w:lineRule="auto"/>
              <w:ind w:left="316"/>
              <w:rPr>
                <w:sz w:val="24"/>
                <w:szCs w:val="24"/>
              </w:rPr>
            </w:pPr>
            <w:r>
              <w:rPr>
                <w:rFonts w:eastAsia="Arial"/>
                <w:sz w:val="24"/>
                <w:szCs w:val="24"/>
              </w:rPr>
              <w:t>5</w:t>
            </w:r>
          </w:p>
        </w:tc>
        <w:tc>
          <w:tcPr>
            <w:tcW w:w="1812" w:type="dxa"/>
          </w:tcPr>
          <w:p w14:paraId="2D1CD52B" w14:textId="77777777" w:rsidR="008774E2" w:rsidRDefault="00C15F0F">
            <w:pPr>
              <w:spacing w:before="223" w:line="221" w:lineRule="auto"/>
              <w:ind w:rightChars="7" w:right="15"/>
              <w:jc w:val="center"/>
              <w:rPr>
                <w:rFonts w:ascii="宋体" w:eastAsia="宋体" w:hAnsi="宋体" w:cs="宋体" w:hint="eastAsia"/>
                <w:sz w:val="24"/>
                <w:szCs w:val="24"/>
              </w:rPr>
            </w:pPr>
            <w:r>
              <w:rPr>
                <w:rFonts w:ascii="宋体" w:eastAsia="宋体" w:hAnsi="宋体" w:cs="宋体"/>
                <w:spacing w:val="-2"/>
                <w:sz w:val="24"/>
                <w:szCs w:val="24"/>
              </w:rPr>
              <w:t>投标有效期</w:t>
            </w:r>
          </w:p>
        </w:tc>
        <w:tc>
          <w:tcPr>
            <w:tcW w:w="6727" w:type="dxa"/>
          </w:tcPr>
          <w:p w14:paraId="462AA022" w14:textId="77777777" w:rsidR="008774E2" w:rsidRDefault="00C15F0F">
            <w:pPr>
              <w:spacing w:before="70" w:line="238" w:lineRule="auto"/>
              <w:ind w:left="117" w:right="136"/>
              <w:rPr>
                <w:rFonts w:ascii="宋体" w:eastAsia="宋体" w:hAnsi="宋体" w:cs="宋体" w:hint="eastAsia"/>
                <w:sz w:val="24"/>
                <w:szCs w:val="24"/>
              </w:rPr>
            </w:pPr>
            <w:r>
              <w:rPr>
                <w:rFonts w:ascii="宋体" w:eastAsia="宋体" w:hAnsi="宋体" w:cs="宋体"/>
                <w:spacing w:val="-1"/>
                <w:sz w:val="24"/>
                <w:szCs w:val="24"/>
              </w:rPr>
              <w:t>投标文件中承诺的投标有效</w:t>
            </w:r>
            <w:r>
              <w:rPr>
                <w:rFonts w:ascii="宋体" w:eastAsia="宋体" w:hAnsi="宋体" w:cs="宋体"/>
                <w:sz w:val="24"/>
                <w:szCs w:val="24"/>
              </w:rPr>
              <w:t>期满足招标文件中载明的投标有效</w:t>
            </w:r>
            <w:r>
              <w:rPr>
                <w:rFonts w:ascii="宋体" w:eastAsia="宋体" w:hAnsi="宋体" w:cs="宋体"/>
                <w:spacing w:val="-15"/>
                <w:sz w:val="24"/>
                <w:szCs w:val="24"/>
              </w:rPr>
              <w:t>期的；</w:t>
            </w:r>
          </w:p>
        </w:tc>
      </w:tr>
      <w:tr w:rsidR="008774E2" w14:paraId="7D52FDBC" w14:textId="77777777">
        <w:trPr>
          <w:trHeight w:val="690"/>
        </w:trPr>
        <w:tc>
          <w:tcPr>
            <w:tcW w:w="754" w:type="dxa"/>
          </w:tcPr>
          <w:p w14:paraId="09019041" w14:textId="77777777" w:rsidR="008774E2" w:rsidRDefault="00C15F0F">
            <w:pPr>
              <w:spacing w:before="245" w:line="202" w:lineRule="auto"/>
              <w:ind w:left="314"/>
              <w:rPr>
                <w:sz w:val="24"/>
                <w:szCs w:val="24"/>
              </w:rPr>
            </w:pPr>
            <w:r>
              <w:rPr>
                <w:rFonts w:eastAsia="Arial"/>
                <w:spacing w:val="2"/>
                <w:sz w:val="24"/>
                <w:szCs w:val="24"/>
              </w:rPr>
              <w:t>6</w:t>
            </w:r>
          </w:p>
        </w:tc>
        <w:tc>
          <w:tcPr>
            <w:tcW w:w="1812" w:type="dxa"/>
          </w:tcPr>
          <w:p w14:paraId="1C07B434" w14:textId="77777777" w:rsidR="008774E2" w:rsidRDefault="00C15F0F">
            <w:pPr>
              <w:spacing w:before="225" w:line="220" w:lineRule="auto"/>
              <w:ind w:rightChars="7" w:right="15"/>
              <w:jc w:val="center"/>
              <w:rPr>
                <w:rFonts w:ascii="宋体" w:eastAsia="宋体" w:hAnsi="宋体" w:cs="宋体" w:hint="eastAsia"/>
                <w:sz w:val="24"/>
                <w:szCs w:val="24"/>
              </w:rPr>
            </w:pPr>
            <w:r>
              <w:rPr>
                <w:rFonts w:ascii="宋体" w:eastAsia="宋体" w:hAnsi="宋体" w:cs="宋体"/>
                <w:spacing w:val="-4"/>
                <w:sz w:val="24"/>
                <w:szCs w:val="24"/>
              </w:rPr>
              <w:t>实</w:t>
            </w:r>
            <w:r>
              <w:rPr>
                <w:rFonts w:ascii="宋体" w:eastAsia="宋体" w:hAnsi="宋体" w:cs="宋体"/>
                <w:spacing w:val="-3"/>
                <w:sz w:val="24"/>
                <w:szCs w:val="24"/>
              </w:rPr>
              <w:t>质性格式</w:t>
            </w:r>
          </w:p>
        </w:tc>
        <w:tc>
          <w:tcPr>
            <w:tcW w:w="6727" w:type="dxa"/>
          </w:tcPr>
          <w:p w14:paraId="6E98F745" w14:textId="77777777" w:rsidR="008774E2" w:rsidRDefault="00C15F0F">
            <w:pPr>
              <w:spacing w:before="68" w:line="239" w:lineRule="auto"/>
              <w:ind w:left="122" w:right="129" w:hanging="7"/>
              <w:rPr>
                <w:rFonts w:ascii="宋体" w:eastAsia="宋体" w:hAnsi="宋体" w:cs="宋体" w:hint="eastAsia"/>
                <w:sz w:val="24"/>
                <w:szCs w:val="24"/>
              </w:rPr>
            </w:pPr>
            <w:r>
              <w:rPr>
                <w:rFonts w:ascii="宋体" w:eastAsia="宋体" w:hAnsi="宋体" w:cs="宋体"/>
                <w:spacing w:val="4"/>
                <w:sz w:val="24"/>
                <w:szCs w:val="24"/>
              </w:rPr>
              <w:t>标记为</w:t>
            </w:r>
            <w:r>
              <w:rPr>
                <w:rFonts w:eastAsia="Arial"/>
                <w:spacing w:val="4"/>
                <w:sz w:val="24"/>
                <w:szCs w:val="24"/>
              </w:rPr>
              <w:t>“</w:t>
            </w:r>
            <w:r>
              <w:rPr>
                <w:rFonts w:ascii="宋体" w:eastAsia="宋体" w:hAnsi="宋体" w:cs="宋体"/>
                <w:spacing w:val="4"/>
                <w:sz w:val="24"/>
                <w:szCs w:val="24"/>
              </w:rPr>
              <w:t>实质性格式</w:t>
            </w:r>
            <w:r>
              <w:rPr>
                <w:rFonts w:eastAsia="Arial"/>
                <w:spacing w:val="4"/>
                <w:sz w:val="24"/>
                <w:szCs w:val="24"/>
              </w:rPr>
              <w:t>”</w:t>
            </w:r>
            <w:r>
              <w:rPr>
                <w:rFonts w:ascii="宋体" w:eastAsia="宋体" w:hAnsi="宋体" w:cs="宋体"/>
                <w:spacing w:val="3"/>
                <w:sz w:val="24"/>
                <w:szCs w:val="24"/>
              </w:rPr>
              <w:t>的</w:t>
            </w:r>
            <w:r>
              <w:rPr>
                <w:rFonts w:ascii="宋体" w:eastAsia="宋体" w:hAnsi="宋体" w:cs="宋体"/>
                <w:spacing w:val="2"/>
                <w:sz w:val="24"/>
                <w:szCs w:val="24"/>
              </w:rPr>
              <w:t>文件均按招标文件要求提供且签署、盖</w:t>
            </w:r>
            <w:r>
              <w:rPr>
                <w:rFonts w:ascii="宋体" w:eastAsia="宋体" w:hAnsi="宋体" w:cs="宋体"/>
                <w:spacing w:val="-17"/>
                <w:sz w:val="24"/>
                <w:szCs w:val="24"/>
              </w:rPr>
              <w:t>章</w:t>
            </w:r>
            <w:r>
              <w:rPr>
                <w:rFonts w:ascii="宋体" w:eastAsia="宋体" w:hAnsi="宋体" w:cs="宋体"/>
                <w:spacing w:val="-16"/>
                <w:sz w:val="24"/>
                <w:szCs w:val="24"/>
              </w:rPr>
              <w:t>的；</w:t>
            </w:r>
          </w:p>
        </w:tc>
      </w:tr>
      <w:tr w:rsidR="008774E2" w14:paraId="1A0F12E4" w14:textId="77777777">
        <w:trPr>
          <w:trHeight w:val="689"/>
        </w:trPr>
        <w:tc>
          <w:tcPr>
            <w:tcW w:w="754" w:type="dxa"/>
          </w:tcPr>
          <w:p w14:paraId="73DD163F" w14:textId="77777777" w:rsidR="008774E2" w:rsidRDefault="00C15F0F">
            <w:pPr>
              <w:spacing w:before="250" w:line="199" w:lineRule="auto"/>
              <w:ind w:left="317"/>
              <w:rPr>
                <w:sz w:val="24"/>
                <w:szCs w:val="24"/>
              </w:rPr>
            </w:pPr>
            <w:r>
              <w:rPr>
                <w:rFonts w:eastAsia="Arial"/>
                <w:sz w:val="24"/>
                <w:szCs w:val="24"/>
              </w:rPr>
              <w:t>7</w:t>
            </w:r>
          </w:p>
        </w:tc>
        <w:tc>
          <w:tcPr>
            <w:tcW w:w="1812" w:type="dxa"/>
          </w:tcPr>
          <w:p w14:paraId="03AB5FF5" w14:textId="77777777" w:rsidR="008774E2" w:rsidRDefault="00C15F0F">
            <w:pPr>
              <w:spacing w:before="224" w:line="191" w:lineRule="auto"/>
              <w:ind w:rightChars="7" w:right="15"/>
              <w:jc w:val="center"/>
              <w:rPr>
                <w:rFonts w:ascii="宋体" w:eastAsia="宋体" w:hAnsi="宋体" w:cs="宋体" w:hint="eastAsia"/>
                <w:sz w:val="24"/>
                <w:szCs w:val="24"/>
              </w:rPr>
            </w:pPr>
            <w:r>
              <w:rPr>
                <w:rFonts w:ascii="微软雅黑" w:eastAsia="微软雅黑" w:hAnsi="微软雅黑" w:cs="微软雅黑"/>
                <w:spacing w:val="3"/>
                <w:sz w:val="24"/>
                <w:szCs w:val="24"/>
              </w:rPr>
              <w:t>★</w:t>
            </w:r>
            <w:r>
              <w:rPr>
                <w:rFonts w:ascii="宋体" w:eastAsia="宋体" w:hAnsi="宋体" w:cs="宋体"/>
                <w:spacing w:val="2"/>
                <w:sz w:val="24"/>
                <w:szCs w:val="24"/>
              </w:rPr>
              <w:t>号条款响应</w:t>
            </w:r>
          </w:p>
        </w:tc>
        <w:tc>
          <w:tcPr>
            <w:tcW w:w="6727" w:type="dxa"/>
          </w:tcPr>
          <w:p w14:paraId="608CF139" w14:textId="77777777" w:rsidR="008774E2" w:rsidRDefault="00C15F0F">
            <w:pPr>
              <w:spacing w:before="223" w:line="191" w:lineRule="auto"/>
              <w:ind w:left="117"/>
              <w:rPr>
                <w:rFonts w:ascii="宋体" w:eastAsia="宋体" w:hAnsi="宋体" w:cs="宋体" w:hint="eastAsia"/>
                <w:sz w:val="24"/>
                <w:szCs w:val="24"/>
              </w:rPr>
            </w:pPr>
            <w:r>
              <w:rPr>
                <w:rFonts w:ascii="宋体" w:eastAsia="宋体" w:hAnsi="宋体" w:cs="宋体"/>
                <w:spacing w:val="-4"/>
                <w:sz w:val="24"/>
                <w:szCs w:val="24"/>
              </w:rPr>
              <w:t>投标文件满足招标文件第五章《采购需求》中</w:t>
            </w:r>
            <w:r>
              <w:rPr>
                <w:rFonts w:ascii="微软雅黑" w:eastAsia="微软雅黑" w:hAnsi="微软雅黑" w:cs="微软雅黑"/>
                <w:spacing w:val="-4"/>
                <w:sz w:val="24"/>
                <w:szCs w:val="24"/>
              </w:rPr>
              <w:t>★</w:t>
            </w:r>
            <w:r>
              <w:rPr>
                <w:rFonts w:ascii="宋体" w:eastAsia="宋体" w:hAnsi="宋体" w:cs="宋体"/>
                <w:spacing w:val="-4"/>
                <w:sz w:val="24"/>
                <w:szCs w:val="24"/>
              </w:rPr>
              <w:t>号条款要求</w:t>
            </w:r>
            <w:r>
              <w:rPr>
                <w:rFonts w:ascii="宋体" w:eastAsia="宋体" w:hAnsi="宋体" w:cs="宋体"/>
                <w:spacing w:val="-3"/>
                <w:sz w:val="24"/>
                <w:szCs w:val="24"/>
              </w:rPr>
              <w:t>的</w:t>
            </w:r>
            <w:r>
              <w:rPr>
                <w:rFonts w:ascii="宋体" w:eastAsia="宋体" w:hAnsi="宋体" w:cs="宋体"/>
                <w:sz w:val="24"/>
                <w:szCs w:val="24"/>
              </w:rPr>
              <w:t>；</w:t>
            </w:r>
          </w:p>
        </w:tc>
      </w:tr>
      <w:tr w:rsidR="008774E2" w14:paraId="06CD3547" w14:textId="77777777">
        <w:trPr>
          <w:trHeight w:val="690"/>
        </w:trPr>
        <w:tc>
          <w:tcPr>
            <w:tcW w:w="754" w:type="dxa"/>
          </w:tcPr>
          <w:p w14:paraId="4F547FFB" w14:textId="77777777" w:rsidR="008774E2" w:rsidRDefault="00C15F0F">
            <w:pPr>
              <w:spacing w:before="248" w:line="202" w:lineRule="auto"/>
              <w:ind w:left="314"/>
              <w:rPr>
                <w:sz w:val="24"/>
                <w:szCs w:val="24"/>
              </w:rPr>
            </w:pPr>
            <w:r>
              <w:rPr>
                <w:rFonts w:eastAsia="Arial"/>
                <w:spacing w:val="2"/>
                <w:sz w:val="24"/>
                <w:szCs w:val="24"/>
              </w:rPr>
              <w:t>8</w:t>
            </w:r>
          </w:p>
        </w:tc>
        <w:tc>
          <w:tcPr>
            <w:tcW w:w="1812" w:type="dxa"/>
          </w:tcPr>
          <w:p w14:paraId="77BEA123" w14:textId="77777777" w:rsidR="008774E2" w:rsidRDefault="00C15F0F">
            <w:pPr>
              <w:spacing w:before="73" w:line="237" w:lineRule="auto"/>
              <w:ind w:rightChars="7" w:right="15" w:hanging="22"/>
              <w:jc w:val="center"/>
              <w:rPr>
                <w:rFonts w:ascii="宋体" w:eastAsia="宋体" w:hAnsi="宋体" w:cs="宋体" w:hint="eastAsia"/>
                <w:sz w:val="24"/>
                <w:szCs w:val="24"/>
              </w:rPr>
            </w:pPr>
            <w:r>
              <w:rPr>
                <w:rFonts w:ascii="宋体" w:eastAsia="宋体" w:hAnsi="宋体" w:cs="宋体"/>
                <w:spacing w:val="-2"/>
                <w:sz w:val="24"/>
                <w:szCs w:val="24"/>
              </w:rPr>
              <w:t>拟分包情</w:t>
            </w:r>
            <w:r>
              <w:rPr>
                <w:rFonts w:ascii="宋体" w:eastAsia="宋体" w:hAnsi="宋体" w:cs="宋体"/>
                <w:spacing w:val="-1"/>
                <w:sz w:val="24"/>
                <w:szCs w:val="24"/>
              </w:rPr>
              <w:t>况说</w:t>
            </w:r>
            <w:r>
              <w:rPr>
                <w:rFonts w:ascii="宋体" w:eastAsia="宋体" w:hAnsi="宋体" w:cs="宋体"/>
                <w:spacing w:val="16"/>
                <w:sz w:val="24"/>
                <w:szCs w:val="24"/>
              </w:rPr>
              <w:t>明</w:t>
            </w:r>
            <w:r>
              <w:rPr>
                <w:rFonts w:ascii="宋体" w:eastAsia="宋体" w:hAnsi="宋体" w:cs="宋体"/>
                <w:spacing w:val="14"/>
                <w:sz w:val="24"/>
                <w:szCs w:val="24"/>
              </w:rPr>
              <w:t>(如有)</w:t>
            </w:r>
          </w:p>
        </w:tc>
        <w:tc>
          <w:tcPr>
            <w:tcW w:w="6727" w:type="dxa"/>
          </w:tcPr>
          <w:p w14:paraId="6738BD90" w14:textId="77777777" w:rsidR="008774E2" w:rsidRDefault="00C15F0F">
            <w:pPr>
              <w:spacing w:before="73" w:line="237" w:lineRule="auto"/>
              <w:ind w:left="118" w:right="129"/>
              <w:rPr>
                <w:rFonts w:ascii="宋体" w:eastAsia="宋体" w:hAnsi="宋体" w:cs="宋体" w:hint="eastAsia"/>
                <w:sz w:val="24"/>
                <w:szCs w:val="24"/>
              </w:rPr>
            </w:pPr>
            <w:r>
              <w:rPr>
                <w:rFonts w:ascii="宋体" w:eastAsia="宋体" w:hAnsi="宋体" w:cs="宋体"/>
                <w:spacing w:val="17"/>
                <w:sz w:val="24"/>
                <w:szCs w:val="24"/>
              </w:rPr>
              <w:t>如</w:t>
            </w:r>
            <w:r>
              <w:rPr>
                <w:rFonts w:ascii="宋体" w:eastAsia="宋体" w:hAnsi="宋体" w:cs="宋体"/>
                <w:spacing w:val="11"/>
                <w:sz w:val="24"/>
                <w:szCs w:val="24"/>
              </w:rPr>
              <w:t>本项目(包)非因</w:t>
            </w:r>
            <w:r>
              <w:rPr>
                <w:rFonts w:eastAsia="Arial"/>
                <w:spacing w:val="11"/>
                <w:sz w:val="24"/>
                <w:szCs w:val="24"/>
              </w:rPr>
              <w:t>“</w:t>
            </w:r>
            <w:r>
              <w:rPr>
                <w:rFonts w:ascii="宋体" w:eastAsia="宋体" w:hAnsi="宋体" w:cs="宋体"/>
                <w:spacing w:val="11"/>
                <w:sz w:val="24"/>
                <w:szCs w:val="24"/>
              </w:rPr>
              <w:t>落实政府采购政策</w:t>
            </w:r>
            <w:r>
              <w:rPr>
                <w:rFonts w:eastAsia="Arial"/>
                <w:spacing w:val="11"/>
                <w:sz w:val="24"/>
                <w:szCs w:val="24"/>
              </w:rPr>
              <w:t>”</w:t>
            </w:r>
            <w:r>
              <w:rPr>
                <w:rFonts w:ascii="宋体" w:eastAsia="宋体" w:hAnsi="宋体" w:cs="宋体"/>
                <w:spacing w:val="11"/>
                <w:sz w:val="24"/>
                <w:szCs w:val="24"/>
              </w:rPr>
              <w:t>亦允许分包，且供应</w:t>
            </w:r>
            <w:r>
              <w:rPr>
                <w:rFonts w:ascii="宋体" w:eastAsia="宋体" w:hAnsi="宋体" w:cs="宋体"/>
                <w:sz w:val="24"/>
                <w:szCs w:val="24"/>
              </w:rPr>
              <w:t xml:space="preserve"> </w:t>
            </w:r>
            <w:r>
              <w:rPr>
                <w:rFonts w:ascii="宋体" w:eastAsia="宋体" w:hAnsi="宋体" w:cs="宋体"/>
                <w:spacing w:val="-6"/>
                <w:sz w:val="24"/>
                <w:szCs w:val="24"/>
              </w:rPr>
              <w:t>商拟</w:t>
            </w:r>
            <w:r>
              <w:rPr>
                <w:rFonts w:ascii="宋体" w:eastAsia="宋体" w:hAnsi="宋体" w:cs="宋体"/>
                <w:spacing w:val="-3"/>
                <w:sz w:val="24"/>
                <w:szCs w:val="24"/>
              </w:rPr>
              <w:t>进行分包时，必须提供；否则无须提供；</w:t>
            </w:r>
          </w:p>
        </w:tc>
      </w:tr>
      <w:tr w:rsidR="008774E2" w14:paraId="5A82B925" w14:textId="77777777">
        <w:trPr>
          <w:trHeight w:val="1249"/>
        </w:trPr>
        <w:tc>
          <w:tcPr>
            <w:tcW w:w="754" w:type="dxa"/>
            <w:vAlign w:val="center"/>
          </w:tcPr>
          <w:p w14:paraId="098190DB" w14:textId="77777777" w:rsidR="008774E2" w:rsidRDefault="00C15F0F">
            <w:pPr>
              <w:spacing w:before="69" w:line="202" w:lineRule="auto"/>
              <w:ind w:left="313"/>
              <w:rPr>
                <w:sz w:val="24"/>
                <w:szCs w:val="24"/>
              </w:rPr>
            </w:pPr>
            <w:r>
              <w:rPr>
                <w:rFonts w:eastAsia="Arial"/>
                <w:spacing w:val="4"/>
                <w:sz w:val="24"/>
                <w:szCs w:val="24"/>
              </w:rPr>
              <w:t>9</w:t>
            </w:r>
          </w:p>
        </w:tc>
        <w:tc>
          <w:tcPr>
            <w:tcW w:w="1812" w:type="dxa"/>
            <w:vAlign w:val="center"/>
          </w:tcPr>
          <w:p w14:paraId="4A9ECD8B" w14:textId="77777777" w:rsidR="008774E2" w:rsidRDefault="00C15F0F">
            <w:pPr>
              <w:spacing w:before="73" w:line="237" w:lineRule="auto"/>
              <w:ind w:rightChars="7" w:right="15" w:hanging="22"/>
              <w:jc w:val="center"/>
              <w:rPr>
                <w:rFonts w:ascii="宋体" w:eastAsia="宋体" w:hAnsi="宋体" w:cs="宋体" w:hint="eastAsia"/>
                <w:spacing w:val="-2"/>
                <w:sz w:val="24"/>
                <w:szCs w:val="24"/>
              </w:rPr>
            </w:pPr>
            <w:r>
              <w:rPr>
                <w:rFonts w:ascii="宋体" w:eastAsia="宋体" w:hAnsi="宋体" w:cs="宋体"/>
                <w:spacing w:val="-2"/>
                <w:sz w:val="24"/>
                <w:szCs w:val="24"/>
              </w:rPr>
              <w:t>分包其他要求</w:t>
            </w:r>
          </w:p>
          <w:p w14:paraId="494018E0" w14:textId="77777777" w:rsidR="008774E2" w:rsidRDefault="00C15F0F">
            <w:pPr>
              <w:spacing w:before="73" w:line="237" w:lineRule="auto"/>
              <w:ind w:rightChars="7" w:right="15" w:hanging="22"/>
              <w:jc w:val="center"/>
              <w:rPr>
                <w:rFonts w:ascii="宋体" w:eastAsia="宋体" w:hAnsi="宋体" w:cs="宋体" w:hint="eastAsia"/>
                <w:sz w:val="24"/>
                <w:szCs w:val="24"/>
              </w:rPr>
            </w:pPr>
            <w:r>
              <w:rPr>
                <w:rFonts w:ascii="宋体" w:eastAsia="宋体" w:hAnsi="宋体" w:cs="宋体"/>
                <w:spacing w:val="-2"/>
                <w:sz w:val="24"/>
                <w:szCs w:val="24"/>
              </w:rPr>
              <w:t>(如有)</w:t>
            </w:r>
          </w:p>
        </w:tc>
        <w:tc>
          <w:tcPr>
            <w:tcW w:w="6727" w:type="dxa"/>
          </w:tcPr>
          <w:p w14:paraId="3B0718E0" w14:textId="77777777" w:rsidR="008774E2" w:rsidRDefault="00C15F0F">
            <w:pPr>
              <w:spacing w:before="40" w:line="239" w:lineRule="auto"/>
              <w:ind w:left="136" w:right="145" w:hanging="19"/>
              <w:rPr>
                <w:rFonts w:ascii="宋体" w:eastAsia="宋体" w:hAnsi="宋体" w:cs="宋体" w:hint="eastAsia"/>
                <w:sz w:val="24"/>
                <w:szCs w:val="24"/>
              </w:rPr>
            </w:pPr>
            <w:r>
              <w:rPr>
                <w:rFonts w:ascii="宋体" w:eastAsia="宋体" w:hAnsi="宋体" w:cs="宋体"/>
                <w:spacing w:val="-1"/>
                <w:sz w:val="24"/>
                <w:szCs w:val="24"/>
              </w:rPr>
              <w:t>分包履行的内容、金额或者比例未超出《投标人须</w:t>
            </w:r>
            <w:r>
              <w:rPr>
                <w:rFonts w:ascii="宋体" w:eastAsia="宋体" w:hAnsi="宋体" w:cs="宋体"/>
                <w:sz w:val="24"/>
                <w:szCs w:val="24"/>
              </w:rPr>
              <w:t xml:space="preserve">知资料表》 </w:t>
            </w:r>
            <w:r>
              <w:rPr>
                <w:rFonts w:ascii="宋体" w:eastAsia="宋体" w:hAnsi="宋体" w:cs="宋体"/>
                <w:spacing w:val="-14"/>
                <w:sz w:val="24"/>
                <w:szCs w:val="24"/>
              </w:rPr>
              <w:t>中的规定；</w:t>
            </w:r>
          </w:p>
          <w:p w14:paraId="1A521880" w14:textId="77777777" w:rsidR="008774E2" w:rsidRDefault="00C15F0F">
            <w:pPr>
              <w:spacing w:before="2" w:line="225" w:lineRule="auto"/>
              <w:ind w:left="114" w:right="136" w:firstLine="2"/>
              <w:rPr>
                <w:rFonts w:ascii="宋体" w:eastAsia="宋体" w:hAnsi="宋体" w:cs="宋体" w:hint="eastAsia"/>
                <w:sz w:val="24"/>
                <w:szCs w:val="24"/>
              </w:rPr>
            </w:pPr>
            <w:r>
              <w:rPr>
                <w:rFonts w:ascii="宋体" w:eastAsia="宋体" w:hAnsi="宋体" w:cs="宋体"/>
                <w:spacing w:val="-1"/>
                <w:sz w:val="24"/>
                <w:szCs w:val="24"/>
              </w:rPr>
              <w:t>分包承担主体具备《投标人</w:t>
            </w:r>
            <w:r>
              <w:rPr>
                <w:rFonts w:ascii="宋体" w:eastAsia="宋体" w:hAnsi="宋体" w:cs="宋体"/>
                <w:sz w:val="24"/>
                <w:szCs w:val="24"/>
              </w:rPr>
              <w:t>须知资料表》载明的资质</w:t>
            </w:r>
            <w:proofErr w:type="gramStart"/>
            <w:r>
              <w:rPr>
                <w:rFonts w:ascii="宋体" w:eastAsia="宋体" w:hAnsi="宋体" w:cs="宋体"/>
                <w:sz w:val="24"/>
                <w:szCs w:val="24"/>
              </w:rPr>
              <w:t>条件且提</w:t>
            </w:r>
            <w:proofErr w:type="gramEnd"/>
            <w:r>
              <w:rPr>
                <w:rFonts w:ascii="宋体" w:eastAsia="宋体" w:hAnsi="宋体" w:cs="宋体"/>
                <w:sz w:val="24"/>
                <w:szCs w:val="24"/>
              </w:rPr>
              <w:t xml:space="preserve"> </w:t>
            </w:r>
            <w:r>
              <w:rPr>
                <w:rFonts w:ascii="宋体" w:eastAsia="宋体" w:hAnsi="宋体" w:cs="宋体"/>
                <w:spacing w:val="12"/>
                <w:sz w:val="24"/>
                <w:szCs w:val="24"/>
              </w:rPr>
              <w:t>供</w:t>
            </w:r>
            <w:r>
              <w:rPr>
                <w:rFonts w:ascii="宋体" w:eastAsia="宋体" w:hAnsi="宋体" w:cs="宋体"/>
                <w:spacing w:val="10"/>
                <w:sz w:val="24"/>
                <w:szCs w:val="24"/>
              </w:rPr>
              <w:t>了</w:t>
            </w:r>
            <w:r>
              <w:rPr>
                <w:rFonts w:ascii="宋体" w:eastAsia="宋体" w:hAnsi="宋体" w:cs="宋体"/>
                <w:spacing w:val="6"/>
                <w:sz w:val="24"/>
                <w:szCs w:val="24"/>
              </w:rPr>
              <w:t>资质证书电子件(如有)；</w:t>
            </w:r>
          </w:p>
        </w:tc>
      </w:tr>
      <w:tr w:rsidR="008774E2" w14:paraId="5970D287" w14:textId="77777777">
        <w:trPr>
          <w:trHeight w:val="689"/>
        </w:trPr>
        <w:tc>
          <w:tcPr>
            <w:tcW w:w="754" w:type="dxa"/>
          </w:tcPr>
          <w:p w14:paraId="6405A7B1" w14:textId="77777777" w:rsidR="008774E2" w:rsidRDefault="00C15F0F">
            <w:pPr>
              <w:spacing w:before="248" w:line="202" w:lineRule="auto"/>
              <w:ind w:left="250"/>
              <w:rPr>
                <w:sz w:val="24"/>
                <w:szCs w:val="24"/>
              </w:rPr>
            </w:pPr>
            <w:r>
              <w:rPr>
                <w:rFonts w:eastAsia="Arial"/>
                <w:spacing w:val="5"/>
                <w:sz w:val="24"/>
                <w:szCs w:val="24"/>
              </w:rPr>
              <w:t>10</w:t>
            </w:r>
          </w:p>
        </w:tc>
        <w:tc>
          <w:tcPr>
            <w:tcW w:w="1812" w:type="dxa"/>
          </w:tcPr>
          <w:p w14:paraId="47FF16AE" w14:textId="77777777" w:rsidR="008774E2" w:rsidRDefault="00C15F0F">
            <w:pPr>
              <w:spacing w:before="37" w:line="233" w:lineRule="auto"/>
              <w:ind w:rightChars="7" w:right="15"/>
              <w:jc w:val="center"/>
              <w:rPr>
                <w:rFonts w:ascii="宋体" w:eastAsia="宋体" w:hAnsi="宋体" w:cs="宋体" w:hint="eastAsia"/>
                <w:spacing w:val="-2"/>
                <w:sz w:val="24"/>
                <w:szCs w:val="24"/>
              </w:rPr>
            </w:pPr>
            <w:r>
              <w:rPr>
                <w:rFonts w:ascii="宋体" w:eastAsia="宋体" w:hAnsi="宋体" w:cs="宋体"/>
                <w:spacing w:val="-2"/>
                <w:sz w:val="24"/>
                <w:szCs w:val="24"/>
              </w:rPr>
              <w:t>报价的修正</w:t>
            </w:r>
          </w:p>
          <w:p w14:paraId="2015E1D6" w14:textId="77777777" w:rsidR="008774E2" w:rsidRDefault="00C15F0F">
            <w:pPr>
              <w:spacing w:line="253" w:lineRule="auto"/>
              <w:ind w:rightChars="7" w:right="15" w:hanging="3"/>
              <w:jc w:val="center"/>
              <w:rPr>
                <w:rFonts w:ascii="宋体" w:eastAsia="宋体" w:hAnsi="宋体" w:cs="宋体" w:hint="eastAsia"/>
                <w:spacing w:val="-2"/>
                <w:sz w:val="24"/>
                <w:szCs w:val="24"/>
              </w:rPr>
            </w:pPr>
            <w:r>
              <w:rPr>
                <w:rFonts w:ascii="宋体" w:eastAsia="宋体" w:hAnsi="宋体" w:cs="宋体"/>
                <w:spacing w:val="-2"/>
                <w:sz w:val="24"/>
                <w:szCs w:val="24"/>
              </w:rPr>
              <w:t>(如有)</w:t>
            </w:r>
          </w:p>
        </w:tc>
        <w:tc>
          <w:tcPr>
            <w:tcW w:w="6727" w:type="dxa"/>
          </w:tcPr>
          <w:p w14:paraId="0285934E" w14:textId="77777777" w:rsidR="008774E2" w:rsidRDefault="00C15F0F">
            <w:pPr>
              <w:spacing w:before="73" w:line="229" w:lineRule="auto"/>
              <w:ind w:left="114" w:right="136" w:firstLine="4"/>
              <w:rPr>
                <w:rFonts w:ascii="宋体" w:eastAsia="宋体" w:hAnsi="宋体" w:cs="宋体" w:hint="eastAsia"/>
                <w:sz w:val="24"/>
                <w:szCs w:val="24"/>
              </w:rPr>
            </w:pPr>
            <w:r>
              <w:rPr>
                <w:rFonts w:ascii="宋体" w:eastAsia="宋体" w:hAnsi="宋体" w:cs="宋体"/>
                <w:spacing w:val="-1"/>
                <w:sz w:val="24"/>
                <w:szCs w:val="24"/>
              </w:rPr>
              <w:t>不涉及报价修正，或投标文件</w:t>
            </w:r>
            <w:r>
              <w:rPr>
                <w:rFonts w:ascii="宋体" w:eastAsia="宋体" w:hAnsi="宋体" w:cs="宋体"/>
                <w:sz w:val="24"/>
                <w:szCs w:val="24"/>
              </w:rPr>
              <w:t xml:space="preserve">报价出现前后不一致时，投标人 </w:t>
            </w:r>
            <w:r>
              <w:rPr>
                <w:rFonts w:ascii="宋体" w:eastAsia="宋体" w:hAnsi="宋体" w:cs="宋体"/>
                <w:spacing w:val="6"/>
                <w:sz w:val="24"/>
                <w:szCs w:val="24"/>
              </w:rPr>
              <w:t>对修正后的报价予以确认；(如有</w:t>
            </w:r>
            <w:r>
              <w:rPr>
                <w:rFonts w:ascii="宋体" w:eastAsia="宋体" w:hAnsi="宋体" w:cs="宋体"/>
                <w:spacing w:val="5"/>
                <w:sz w:val="24"/>
                <w:szCs w:val="24"/>
              </w:rPr>
              <w:t>)</w:t>
            </w:r>
          </w:p>
        </w:tc>
      </w:tr>
      <w:tr w:rsidR="008774E2" w14:paraId="322B35F4" w14:textId="77777777">
        <w:trPr>
          <w:trHeight w:val="941"/>
        </w:trPr>
        <w:tc>
          <w:tcPr>
            <w:tcW w:w="754" w:type="dxa"/>
            <w:vAlign w:val="center"/>
          </w:tcPr>
          <w:p w14:paraId="584971EA" w14:textId="77777777" w:rsidR="008774E2" w:rsidRDefault="00C15F0F">
            <w:pPr>
              <w:spacing w:before="69" w:line="199" w:lineRule="auto"/>
              <w:ind w:left="250"/>
              <w:rPr>
                <w:sz w:val="24"/>
                <w:szCs w:val="24"/>
              </w:rPr>
            </w:pPr>
            <w:r>
              <w:rPr>
                <w:rFonts w:eastAsia="Arial"/>
                <w:spacing w:val="5"/>
                <w:sz w:val="24"/>
                <w:szCs w:val="24"/>
              </w:rPr>
              <w:t>11</w:t>
            </w:r>
          </w:p>
        </w:tc>
        <w:tc>
          <w:tcPr>
            <w:tcW w:w="1812" w:type="dxa"/>
            <w:vAlign w:val="center"/>
          </w:tcPr>
          <w:p w14:paraId="14A40BEE" w14:textId="77777777" w:rsidR="008774E2" w:rsidRDefault="00C15F0F">
            <w:pPr>
              <w:spacing w:before="78" w:line="219" w:lineRule="auto"/>
              <w:ind w:rightChars="7" w:right="15"/>
              <w:jc w:val="center"/>
              <w:rPr>
                <w:rFonts w:ascii="宋体" w:eastAsia="宋体" w:hAnsi="宋体" w:cs="宋体" w:hint="eastAsia"/>
                <w:sz w:val="24"/>
                <w:szCs w:val="24"/>
              </w:rPr>
            </w:pPr>
            <w:r>
              <w:rPr>
                <w:rFonts w:ascii="宋体" w:eastAsia="宋体" w:hAnsi="宋体" w:cs="宋体"/>
                <w:spacing w:val="-2"/>
                <w:sz w:val="24"/>
                <w:szCs w:val="24"/>
              </w:rPr>
              <w:t>报</w:t>
            </w:r>
            <w:r>
              <w:rPr>
                <w:rFonts w:ascii="宋体" w:eastAsia="宋体" w:hAnsi="宋体" w:cs="宋体"/>
                <w:spacing w:val="-1"/>
                <w:sz w:val="24"/>
                <w:szCs w:val="24"/>
              </w:rPr>
              <w:t>价合理性</w:t>
            </w:r>
          </w:p>
        </w:tc>
        <w:tc>
          <w:tcPr>
            <w:tcW w:w="6727" w:type="dxa"/>
          </w:tcPr>
          <w:p w14:paraId="746A6ED7" w14:textId="77777777" w:rsidR="008774E2" w:rsidRDefault="00C15F0F">
            <w:pPr>
              <w:spacing w:before="44" w:line="230" w:lineRule="auto"/>
              <w:ind w:left="113" w:right="136"/>
              <w:rPr>
                <w:rFonts w:ascii="宋体" w:eastAsia="宋体" w:hAnsi="宋体" w:cs="宋体" w:hint="eastAsia"/>
                <w:sz w:val="24"/>
                <w:szCs w:val="24"/>
              </w:rPr>
            </w:pPr>
            <w:r>
              <w:rPr>
                <w:rFonts w:ascii="宋体" w:eastAsia="宋体" w:hAnsi="宋体" w:cs="宋体"/>
                <w:spacing w:val="-1"/>
                <w:sz w:val="24"/>
                <w:szCs w:val="24"/>
              </w:rPr>
              <w:t>报价合理，或投标</w:t>
            </w:r>
            <w:r>
              <w:rPr>
                <w:rFonts w:ascii="宋体" w:eastAsia="宋体" w:hAnsi="宋体" w:cs="宋体"/>
                <w:sz w:val="24"/>
                <w:szCs w:val="24"/>
              </w:rPr>
              <w:t xml:space="preserve">人的报价明显低于其他通过符合性审查投标 </w:t>
            </w:r>
            <w:r>
              <w:rPr>
                <w:rFonts w:ascii="宋体" w:eastAsia="宋体" w:hAnsi="宋体" w:cs="宋体"/>
                <w:spacing w:val="-1"/>
                <w:sz w:val="24"/>
                <w:szCs w:val="24"/>
              </w:rPr>
              <w:t>人的报价，有可能影</w:t>
            </w:r>
            <w:r>
              <w:rPr>
                <w:rFonts w:ascii="宋体" w:eastAsia="宋体" w:hAnsi="宋体" w:cs="宋体"/>
                <w:sz w:val="24"/>
                <w:szCs w:val="24"/>
              </w:rPr>
              <w:t xml:space="preserve">响产品质量或者不能诚信履约的，能够应 </w:t>
            </w:r>
            <w:r>
              <w:rPr>
                <w:rFonts w:ascii="宋体" w:eastAsia="宋体" w:hAnsi="宋体" w:cs="宋体"/>
                <w:spacing w:val="-4"/>
                <w:sz w:val="24"/>
                <w:szCs w:val="24"/>
              </w:rPr>
              <w:t>评标委</w:t>
            </w:r>
            <w:r>
              <w:rPr>
                <w:rFonts w:ascii="宋体" w:eastAsia="宋体" w:hAnsi="宋体" w:cs="宋体"/>
                <w:spacing w:val="-3"/>
                <w:sz w:val="24"/>
                <w:szCs w:val="24"/>
              </w:rPr>
              <w:t>员</w:t>
            </w:r>
            <w:r>
              <w:rPr>
                <w:rFonts w:ascii="宋体" w:eastAsia="宋体" w:hAnsi="宋体" w:cs="宋体"/>
                <w:spacing w:val="-2"/>
                <w:sz w:val="24"/>
                <w:szCs w:val="24"/>
              </w:rPr>
              <w:t>会要求在规定时间内证明其报价合理性的；</w:t>
            </w:r>
          </w:p>
        </w:tc>
      </w:tr>
    </w:tbl>
    <w:p w14:paraId="3EC19141" w14:textId="77777777" w:rsidR="008774E2" w:rsidRDefault="008774E2">
      <w:pPr>
        <w:spacing w:line="14" w:lineRule="auto"/>
        <w:rPr>
          <w:sz w:val="2"/>
        </w:rPr>
      </w:pPr>
    </w:p>
    <w:p w14:paraId="22EE4C9F" w14:textId="77777777" w:rsidR="008774E2" w:rsidRDefault="008774E2">
      <w:pPr>
        <w:sectPr w:rsidR="008774E2">
          <w:type w:val="continuous"/>
          <w:pgSz w:w="11907" w:h="16840"/>
          <w:pgMar w:top="1117" w:right="1020" w:bottom="1060" w:left="1588" w:header="878" w:footer="886" w:gutter="0"/>
          <w:cols w:space="720" w:equalWidth="0">
            <w:col w:w="9299"/>
          </w:cols>
        </w:sectPr>
      </w:pPr>
    </w:p>
    <w:p w14:paraId="2AFE39B8" w14:textId="77777777" w:rsidR="008774E2" w:rsidRDefault="008774E2"/>
    <w:p w14:paraId="75F90608" w14:textId="77777777" w:rsidR="008774E2" w:rsidRDefault="008774E2">
      <w:pPr>
        <w:spacing w:line="58" w:lineRule="exact"/>
      </w:pPr>
    </w:p>
    <w:tbl>
      <w:tblPr>
        <w:tblStyle w:val="TableNormal"/>
        <w:tblW w:w="9293"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754"/>
        <w:gridCol w:w="1812"/>
        <w:gridCol w:w="6727"/>
      </w:tblGrid>
      <w:tr w:rsidR="008774E2" w14:paraId="73DDD193" w14:textId="77777777">
        <w:trPr>
          <w:trHeight w:val="695"/>
        </w:trPr>
        <w:tc>
          <w:tcPr>
            <w:tcW w:w="754" w:type="dxa"/>
          </w:tcPr>
          <w:p w14:paraId="6D6957F7" w14:textId="77777777" w:rsidR="008774E2" w:rsidRDefault="00C15F0F">
            <w:pPr>
              <w:spacing w:before="249" w:line="201" w:lineRule="auto"/>
              <w:ind w:left="250"/>
              <w:rPr>
                <w:sz w:val="24"/>
                <w:szCs w:val="24"/>
              </w:rPr>
            </w:pPr>
            <w:r>
              <w:rPr>
                <w:rFonts w:eastAsia="Arial"/>
                <w:spacing w:val="5"/>
                <w:sz w:val="24"/>
                <w:szCs w:val="24"/>
              </w:rPr>
              <w:t>12</w:t>
            </w:r>
          </w:p>
        </w:tc>
        <w:tc>
          <w:tcPr>
            <w:tcW w:w="1812" w:type="dxa"/>
          </w:tcPr>
          <w:p w14:paraId="7D6090B1" w14:textId="77777777" w:rsidR="008774E2" w:rsidRDefault="00C15F0F">
            <w:pPr>
              <w:spacing w:before="72"/>
              <w:ind w:left="110"/>
              <w:jc w:val="center"/>
              <w:rPr>
                <w:rFonts w:ascii="宋体" w:eastAsia="宋体" w:hAnsi="宋体" w:cs="宋体" w:hint="eastAsia"/>
                <w:sz w:val="24"/>
                <w:szCs w:val="24"/>
              </w:rPr>
            </w:pPr>
            <w:r>
              <w:rPr>
                <w:rFonts w:ascii="宋体" w:eastAsia="宋体" w:hAnsi="宋体" w:cs="宋体"/>
                <w:spacing w:val="-2"/>
                <w:sz w:val="24"/>
                <w:szCs w:val="24"/>
              </w:rPr>
              <w:t>进口</w:t>
            </w:r>
            <w:r>
              <w:rPr>
                <w:rFonts w:ascii="宋体" w:eastAsia="宋体" w:hAnsi="宋体" w:cs="宋体" w:hint="eastAsia"/>
                <w:spacing w:val="-2"/>
                <w:sz w:val="24"/>
                <w:szCs w:val="24"/>
              </w:rPr>
              <w:t>产品</w:t>
            </w:r>
          </w:p>
          <w:p w14:paraId="7C9BE124" w14:textId="77777777" w:rsidR="008774E2" w:rsidRDefault="00C15F0F">
            <w:pPr>
              <w:spacing w:before="1" w:line="220" w:lineRule="auto"/>
              <w:ind w:left="119"/>
              <w:jc w:val="center"/>
              <w:rPr>
                <w:rFonts w:ascii="宋体" w:eastAsia="宋体" w:hAnsi="宋体" w:cs="宋体" w:hint="eastAsia"/>
                <w:sz w:val="24"/>
                <w:szCs w:val="24"/>
              </w:rPr>
            </w:pPr>
            <w:r>
              <w:rPr>
                <w:rFonts w:ascii="宋体" w:eastAsia="宋体" w:hAnsi="宋体" w:cs="宋体"/>
                <w:spacing w:val="22"/>
                <w:sz w:val="24"/>
                <w:szCs w:val="24"/>
              </w:rPr>
              <w:t>(如有)</w:t>
            </w:r>
          </w:p>
        </w:tc>
        <w:tc>
          <w:tcPr>
            <w:tcW w:w="6727" w:type="dxa"/>
          </w:tcPr>
          <w:p w14:paraId="03191240" w14:textId="77777777" w:rsidR="008774E2" w:rsidRDefault="00C15F0F">
            <w:pPr>
              <w:spacing w:before="71"/>
              <w:ind w:left="113" w:right="136" w:firstLine="2"/>
              <w:rPr>
                <w:rFonts w:ascii="宋体" w:eastAsia="宋体" w:hAnsi="宋体" w:cs="宋体" w:hint="eastAsia"/>
                <w:spacing w:val="-1"/>
                <w:sz w:val="24"/>
                <w:szCs w:val="24"/>
              </w:rPr>
            </w:pPr>
            <w:r>
              <w:rPr>
                <w:rFonts w:ascii="宋体" w:eastAsia="宋体" w:hAnsi="宋体" w:cs="宋体" w:hint="eastAsia"/>
                <w:spacing w:val="-1"/>
                <w:sz w:val="24"/>
                <w:szCs w:val="24"/>
              </w:rPr>
              <w:t>招标文件不接受进口产品投标的内容时，投标人所</w:t>
            </w:r>
            <w:proofErr w:type="gramStart"/>
            <w:r>
              <w:rPr>
                <w:rFonts w:ascii="宋体" w:eastAsia="宋体" w:hAnsi="宋体" w:cs="宋体" w:hint="eastAsia"/>
                <w:spacing w:val="-1"/>
                <w:sz w:val="24"/>
                <w:szCs w:val="24"/>
              </w:rPr>
              <w:t>投产品非进口</w:t>
            </w:r>
            <w:proofErr w:type="gramEnd"/>
            <w:r>
              <w:rPr>
                <w:rFonts w:ascii="宋体" w:eastAsia="宋体" w:hAnsi="宋体" w:cs="宋体" w:hint="eastAsia"/>
                <w:spacing w:val="-1"/>
                <w:sz w:val="24"/>
                <w:szCs w:val="24"/>
              </w:rPr>
              <w:t>产品的；</w:t>
            </w:r>
          </w:p>
        </w:tc>
      </w:tr>
      <w:tr w:rsidR="008774E2" w14:paraId="7399E15F" w14:textId="77777777">
        <w:trPr>
          <w:trHeight w:val="5916"/>
        </w:trPr>
        <w:tc>
          <w:tcPr>
            <w:tcW w:w="754" w:type="dxa"/>
            <w:vAlign w:val="center"/>
          </w:tcPr>
          <w:p w14:paraId="1FBDFAAE" w14:textId="77777777" w:rsidR="008774E2" w:rsidRDefault="00C15F0F">
            <w:pPr>
              <w:spacing w:before="69" w:line="201" w:lineRule="auto"/>
              <w:ind w:left="250"/>
              <w:rPr>
                <w:sz w:val="24"/>
                <w:szCs w:val="24"/>
              </w:rPr>
            </w:pPr>
            <w:r>
              <w:rPr>
                <w:rFonts w:eastAsia="Arial"/>
                <w:spacing w:val="5"/>
                <w:sz w:val="24"/>
                <w:szCs w:val="24"/>
              </w:rPr>
              <w:t>13</w:t>
            </w:r>
          </w:p>
        </w:tc>
        <w:tc>
          <w:tcPr>
            <w:tcW w:w="1812" w:type="dxa"/>
            <w:vAlign w:val="center"/>
          </w:tcPr>
          <w:p w14:paraId="56469C95" w14:textId="77777777" w:rsidR="008774E2" w:rsidRDefault="00C15F0F">
            <w:pPr>
              <w:spacing w:before="78" w:line="246" w:lineRule="auto"/>
              <w:ind w:left="111" w:right="263" w:firstLine="24"/>
              <w:jc w:val="center"/>
              <w:rPr>
                <w:rFonts w:ascii="宋体" w:eastAsia="宋体" w:hAnsi="宋体" w:cs="宋体" w:hint="eastAsia"/>
                <w:sz w:val="24"/>
                <w:szCs w:val="24"/>
              </w:rPr>
            </w:pPr>
            <w:r>
              <w:rPr>
                <w:rFonts w:ascii="宋体" w:eastAsia="宋体" w:hAnsi="宋体" w:cs="宋体"/>
                <w:spacing w:val="-8"/>
                <w:sz w:val="24"/>
                <w:szCs w:val="24"/>
              </w:rPr>
              <w:t>国</w:t>
            </w:r>
            <w:r>
              <w:rPr>
                <w:rFonts w:ascii="宋体" w:eastAsia="宋体" w:hAnsi="宋体" w:cs="宋体"/>
                <w:spacing w:val="-5"/>
                <w:sz w:val="24"/>
                <w:szCs w:val="24"/>
              </w:rPr>
              <w:t>家有关部门</w:t>
            </w:r>
            <w:r>
              <w:rPr>
                <w:rFonts w:ascii="宋体" w:eastAsia="宋体" w:hAnsi="宋体" w:cs="宋体"/>
                <w:sz w:val="24"/>
                <w:szCs w:val="24"/>
              </w:rPr>
              <w:t xml:space="preserve"> </w:t>
            </w:r>
            <w:r>
              <w:rPr>
                <w:rFonts w:ascii="宋体" w:eastAsia="宋体" w:hAnsi="宋体" w:cs="宋体"/>
                <w:spacing w:val="-2"/>
                <w:sz w:val="24"/>
                <w:szCs w:val="24"/>
              </w:rPr>
              <w:t>对投标</w:t>
            </w:r>
            <w:r>
              <w:rPr>
                <w:rFonts w:ascii="宋体" w:eastAsia="宋体" w:hAnsi="宋体" w:cs="宋体"/>
                <w:spacing w:val="-1"/>
                <w:sz w:val="24"/>
                <w:szCs w:val="24"/>
              </w:rPr>
              <w:t>人的投</w:t>
            </w:r>
            <w:r>
              <w:rPr>
                <w:rFonts w:ascii="宋体" w:eastAsia="宋体" w:hAnsi="宋体" w:cs="宋体"/>
                <w:sz w:val="24"/>
                <w:szCs w:val="24"/>
              </w:rPr>
              <w:t xml:space="preserve"> </w:t>
            </w:r>
            <w:r>
              <w:rPr>
                <w:rFonts w:ascii="宋体" w:eastAsia="宋体" w:hAnsi="宋体" w:cs="宋体"/>
                <w:spacing w:val="-2"/>
                <w:sz w:val="24"/>
                <w:szCs w:val="24"/>
              </w:rPr>
              <w:t>标产品</w:t>
            </w:r>
            <w:r>
              <w:rPr>
                <w:rFonts w:ascii="宋体" w:eastAsia="宋体" w:hAnsi="宋体" w:cs="宋体"/>
                <w:spacing w:val="-1"/>
                <w:sz w:val="24"/>
                <w:szCs w:val="24"/>
              </w:rPr>
              <w:t>有强制</w:t>
            </w:r>
            <w:r>
              <w:rPr>
                <w:rFonts w:ascii="宋体" w:eastAsia="宋体" w:hAnsi="宋体" w:cs="宋体"/>
                <w:sz w:val="24"/>
                <w:szCs w:val="24"/>
              </w:rPr>
              <w:t xml:space="preserve"> </w:t>
            </w:r>
            <w:r>
              <w:rPr>
                <w:rFonts w:ascii="宋体" w:eastAsia="宋体" w:hAnsi="宋体" w:cs="宋体"/>
                <w:spacing w:val="-2"/>
                <w:sz w:val="24"/>
                <w:szCs w:val="24"/>
              </w:rPr>
              <w:t>性规定</w:t>
            </w:r>
            <w:r>
              <w:rPr>
                <w:rFonts w:ascii="宋体" w:eastAsia="宋体" w:hAnsi="宋体" w:cs="宋体"/>
                <w:spacing w:val="-1"/>
                <w:sz w:val="24"/>
                <w:szCs w:val="24"/>
              </w:rPr>
              <w:t>或要求</w:t>
            </w:r>
            <w:r>
              <w:rPr>
                <w:rFonts w:ascii="宋体" w:eastAsia="宋体" w:hAnsi="宋体" w:cs="宋体"/>
                <w:sz w:val="24"/>
                <w:szCs w:val="24"/>
              </w:rPr>
              <w:t xml:space="preserve"> 的</w:t>
            </w:r>
          </w:p>
        </w:tc>
        <w:tc>
          <w:tcPr>
            <w:tcW w:w="6727" w:type="dxa"/>
          </w:tcPr>
          <w:p w14:paraId="6DF1E2E2" w14:textId="77777777" w:rsidR="008774E2" w:rsidRDefault="00C15F0F">
            <w:pPr>
              <w:spacing w:before="37" w:line="238" w:lineRule="auto"/>
              <w:ind w:left="107" w:right="42" w:firstLine="30"/>
              <w:rPr>
                <w:rFonts w:ascii="宋体" w:eastAsia="宋体" w:hAnsi="宋体" w:cs="宋体" w:hint="eastAsia"/>
                <w:sz w:val="24"/>
                <w:szCs w:val="24"/>
              </w:rPr>
            </w:pPr>
            <w:r>
              <w:rPr>
                <w:rFonts w:ascii="宋体" w:eastAsia="宋体" w:hAnsi="宋体" w:cs="宋体"/>
                <w:spacing w:val="6"/>
                <w:sz w:val="24"/>
                <w:szCs w:val="24"/>
              </w:rPr>
              <w:t>国家</w:t>
            </w:r>
            <w:r>
              <w:rPr>
                <w:rFonts w:ascii="宋体" w:eastAsia="宋体" w:hAnsi="宋体" w:cs="宋体"/>
                <w:spacing w:val="3"/>
                <w:sz w:val="24"/>
                <w:szCs w:val="24"/>
              </w:rPr>
              <w:t>有关部门对投标人的投标产品有强制性规定或要求的(如</w:t>
            </w:r>
            <w:r>
              <w:rPr>
                <w:rFonts w:ascii="宋体" w:eastAsia="宋体" w:hAnsi="宋体" w:cs="宋体"/>
                <w:sz w:val="24"/>
                <w:szCs w:val="24"/>
              </w:rPr>
              <w:t xml:space="preserve"> </w:t>
            </w:r>
            <w:r>
              <w:rPr>
                <w:rFonts w:ascii="宋体" w:eastAsia="宋体" w:hAnsi="宋体" w:cs="宋体"/>
                <w:spacing w:val="8"/>
                <w:sz w:val="24"/>
                <w:szCs w:val="24"/>
              </w:rPr>
              <w:t>相应</w:t>
            </w:r>
            <w:r>
              <w:rPr>
                <w:rFonts w:ascii="宋体" w:eastAsia="宋体" w:hAnsi="宋体" w:cs="宋体"/>
                <w:spacing w:val="6"/>
                <w:sz w:val="24"/>
                <w:szCs w:val="24"/>
              </w:rPr>
              <w:t>技</w:t>
            </w:r>
            <w:r>
              <w:rPr>
                <w:rFonts w:ascii="宋体" w:eastAsia="宋体" w:hAnsi="宋体" w:cs="宋体"/>
                <w:spacing w:val="4"/>
                <w:sz w:val="24"/>
                <w:szCs w:val="24"/>
              </w:rPr>
              <w:t>术、安全、节能和环保等)，投标人的投标产品应符合</w:t>
            </w:r>
            <w:r>
              <w:rPr>
                <w:rFonts w:ascii="宋体" w:eastAsia="宋体" w:hAnsi="宋体" w:cs="宋体"/>
                <w:sz w:val="24"/>
                <w:szCs w:val="24"/>
              </w:rPr>
              <w:t xml:space="preserve"> </w:t>
            </w:r>
            <w:r>
              <w:rPr>
                <w:rFonts w:ascii="宋体" w:eastAsia="宋体" w:hAnsi="宋体" w:cs="宋体"/>
                <w:spacing w:val="-3"/>
                <w:sz w:val="24"/>
                <w:szCs w:val="24"/>
              </w:rPr>
              <w:t>相应规定或要求，并提供证明文件电子件:</w:t>
            </w:r>
            <w:r>
              <w:rPr>
                <w:rFonts w:ascii="宋体" w:eastAsia="宋体" w:hAnsi="宋体" w:cs="宋体"/>
                <w:sz w:val="24"/>
                <w:szCs w:val="24"/>
              </w:rPr>
              <w:t xml:space="preserve">                 </w:t>
            </w:r>
            <w:r>
              <w:rPr>
                <w:rFonts w:eastAsia="Arial"/>
                <w:spacing w:val="5"/>
                <w:sz w:val="24"/>
                <w:szCs w:val="24"/>
              </w:rPr>
              <w:t>1</w:t>
            </w:r>
            <w:r>
              <w:rPr>
                <w:rFonts w:ascii="宋体" w:eastAsia="宋体" w:hAnsi="宋体" w:cs="宋体"/>
                <w:spacing w:val="4"/>
                <w:sz w:val="24"/>
                <w:szCs w:val="24"/>
              </w:rPr>
              <w:t>)采购的产品若属于《节能产品政府采购品目清单》范围中</w:t>
            </w:r>
            <w:r>
              <w:rPr>
                <w:rFonts w:ascii="宋体" w:eastAsia="宋体" w:hAnsi="宋体" w:cs="宋体"/>
                <w:sz w:val="24"/>
                <w:szCs w:val="24"/>
              </w:rPr>
              <w:t xml:space="preserve"> </w:t>
            </w:r>
            <w:r>
              <w:rPr>
                <w:rFonts w:ascii="宋体" w:eastAsia="宋体" w:hAnsi="宋体" w:cs="宋体"/>
                <w:spacing w:val="-1"/>
                <w:sz w:val="24"/>
                <w:szCs w:val="24"/>
              </w:rPr>
              <w:t>政府</w:t>
            </w:r>
            <w:r>
              <w:rPr>
                <w:rFonts w:ascii="宋体" w:eastAsia="宋体" w:hAnsi="宋体" w:cs="宋体"/>
                <w:sz w:val="24"/>
                <w:szCs w:val="24"/>
              </w:rPr>
              <w:t xml:space="preserve">强制采购产品，则投标人所报产品必须获得国家确定的认 </w:t>
            </w:r>
            <w:r>
              <w:rPr>
                <w:rFonts w:ascii="宋体" w:eastAsia="宋体" w:hAnsi="宋体" w:cs="宋体"/>
                <w:spacing w:val="-4"/>
                <w:sz w:val="24"/>
                <w:szCs w:val="24"/>
              </w:rPr>
              <w:t>证机构出</w:t>
            </w:r>
            <w:r>
              <w:rPr>
                <w:rFonts w:ascii="宋体" w:eastAsia="宋体" w:hAnsi="宋体" w:cs="宋体"/>
                <w:spacing w:val="-3"/>
                <w:sz w:val="24"/>
                <w:szCs w:val="24"/>
              </w:rPr>
              <w:t>具</w:t>
            </w:r>
            <w:r>
              <w:rPr>
                <w:rFonts w:ascii="宋体" w:eastAsia="宋体" w:hAnsi="宋体" w:cs="宋体"/>
                <w:spacing w:val="-2"/>
                <w:sz w:val="24"/>
                <w:szCs w:val="24"/>
              </w:rPr>
              <w:t>的、处于有效期之内的节能产品认证证书；</w:t>
            </w:r>
            <w:r>
              <w:rPr>
                <w:rFonts w:ascii="宋体" w:eastAsia="宋体" w:hAnsi="宋体" w:cs="宋体"/>
                <w:sz w:val="24"/>
                <w:szCs w:val="24"/>
              </w:rPr>
              <w:t xml:space="preserve">       </w:t>
            </w:r>
            <w:r>
              <w:rPr>
                <w:rFonts w:eastAsia="Arial"/>
                <w:spacing w:val="6"/>
                <w:sz w:val="24"/>
                <w:szCs w:val="24"/>
              </w:rPr>
              <w:t>2</w:t>
            </w:r>
            <w:r>
              <w:rPr>
                <w:rFonts w:ascii="宋体" w:eastAsia="宋体" w:hAnsi="宋体" w:cs="宋体"/>
                <w:spacing w:val="6"/>
                <w:sz w:val="24"/>
                <w:szCs w:val="24"/>
              </w:rPr>
              <w:t>)所</w:t>
            </w:r>
            <w:r>
              <w:rPr>
                <w:rFonts w:ascii="宋体" w:eastAsia="宋体" w:hAnsi="宋体" w:cs="宋体"/>
                <w:spacing w:val="3"/>
                <w:sz w:val="24"/>
                <w:szCs w:val="24"/>
              </w:rPr>
              <w:t>投产</w:t>
            </w:r>
            <w:proofErr w:type="gramStart"/>
            <w:r>
              <w:rPr>
                <w:rFonts w:ascii="宋体" w:eastAsia="宋体" w:hAnsi="宋体" w:cs="宋体"/>
                <w:spacing w:val="3"/>
                <w:sz w:val="24"/>
                <w:szCs w:val="24"/>
              </w:rPr>
              <w:t>品属于</w:t>
            </w:r>
            <w:proofErr w:type="gramEnd"/>
            <w:r>
              <w:rPr>
                <w:rFonts w:ascii="宋体" w:eastAsia="宋体" w:hAnsi="宋体" w:cs="宋体"/>
                <w:spacing w:val="3"/>
                <w:sz w:val="24"/>
                <w:szCs w:val="24"/>
              </w:rPr>
              <w:t>列入《网络关键设备和网络安全专用产品目</w:t>
            </w:r>
            <w:r>
              <w:rPr>
                <w:rFonts w:ascii="宋体" w:eastAsia="宋体" w:hAnsi="宋体" w:cs="宋体"/>
                <w:sz w:val="24"/>
                <w:szCs w:val="24"/>
              </w:rPr>
              <w:t xml:space="preserve">  </w:t>
            </w:r>
            <w:r>
              <w:rPr>
                <w:rFonts w:ascii="宋体" w:eastAsia="宋体" w:hAnsi="宋体" w:cs="宋体"/>
                <w:spacing w:val="-1"/>
                <w:sz w:val="24"/>
                <w:szCs w:val="24"/>
              </w:rPr>
              <w:t>录》</w:t>
            </w:r>
            <w:r>
              <w:rPr>
                <w:rFonts w:ascii="宋体" w:eastAsia="宋体" w:hAnsi="宋体" w:cs="宋体"/>
                <w:sz w:val="24"/>
                <w:szCs w:val="24"/>
              </w:rPr>
              <w:t xml:space="preserve">的网络安全专用产品时，应当按照《信息安全技术网络安 </w:t>
            </w:r>
            <w:r>
              <w:rPr>
                <w:rFonts w:ascii="宋体" w:eastAsia="宋体" w:hAnsi="宋体" w:cs="宋体"/>
                <w:spacing w:val="-1"/>
                <w:sz w:val="24"/>
                <w:szCs w:val="24"/>
              </w:rPr>
              <w:t>全专</w:t>
            </w:r>
            <w:r>
              <w:rPr>
                <w:rFonts w:ascii="宋体" w:eastAsia="宋体" w:hAnsi="宋体" w:cs="宋体"/>
                <w:sz w:val="24"/>
                <w:szCs w:val="24"/>
              </w:rPr>
              <w:t xml:space="preserve">用产品安全技术要求》等相关国家标准的强制性要求，由 </w:t>
            </w:r>
            <w:r>
              <w:rPr>
                <w:rFonts w:ascii="宋体" w:eastAsia="宋体" w:hAnsi="宋体" w:cs="宋体"/>
                <w:spacing w:val="-4"/>
                <w:sz w:val="24"/>
                <w:szCs w:val="24"/>
              </w:rPr>
              <w:t>具备资格的机构安全认证合格或者安全检测符合要求；(</w:t>
            </w:r>
            <w:proofErr w:type="gramStart"/>
            <w:r>
              <w:rPr>
                <w:rFonts w:ascii="宋体" w:eastAsia="宋体" w:hAnsi="宋体" w:cs="宋体"/>
                <w:spacing w:val="-4"/>
                <w:sz w:val="24"/>
                <w:szCs w:val="24"/>
              </w:rPr>
              <w:t>如该</w:t>
            </w:r>
            <w:r>
              <w:rPr>
                <w:rFonts w:ascii="宋体" w:eastAsia="宋体" w:hAnsi="宋体" w:cs="宋体"/>
                <w:sz w:val="24"/>
                <w:szCs w:val="24"/>
              </w:rPr>
              <w:t>产</w:t>
            </w:r>
            <w:proofErr w:type="gramEnd"/>
            <w:r>
              <w:rPr>
                <w:rFonts w:ascii="宋体" w:eastAsia="宋体" w:hAnsi="宋体" w:cs="宋体"/>
                <w:sz w:val="24"/>
                <w:szCs w:val="24"/>
              </w:rPr>
              <w:t xml:space="preserve"> </w:t>
            </w:r>
            <w:r>
              <w:rPr>
                <w:rFonts w:ascii="宋体" w:eastAsia="宋体" w:hAnsi="宋体" w:cs="宋体"/>
                <w:spacing w:val="-1"/>
                <w:sz w:val="24"/>
                <w:szCs w:val="24"/>
              </w:rPr>
              <w:t>品已</w:t>
            </w:r>
            <w:r>
              <w:rPr>
                <w:rFonts w:ascii="宋体" w:eastAsia="宋体" w:hAnsi="宋体" w:cs="宋体"/>
                <w:sz w:val="24"/>
                <w:szCs w:val="24"/>
              </w:rPr>
              <w:t xml:space="preserve">经获得公安部颁发的计算机信息系统安全专用产品销售许 </w:t>
            </w:r>
            <w:r>
              <w:rPr>
                <w:rFonts w:ascii="宋体" w:eastAsia="宋体" w:hAnsi="宋体" w:cs="宋体"/>
                <w:spacing w:val="-1"/>
                <w:sz w:val="24"/>
                <w:szCs w:val="24"/>
              </w:rPr>
              <w:t>可证，且在有效期内，亦视为符合要求)</w:t>
            </w:r>
            <w:r>
              <w:rPr>
                <w:rFonts w:ascii="宋体" w:eastAsia="宋体" w:hAnsi="宋体" w:cs="宋体"/>
                <w:sz w:val="24"/>
                <w:szCs w:val="24"/>
              </w:rPr>
              <w:t xml:space="preserve">                    </w:t>
            </w:r>
            <w:r>
              <w:rPr>
                <w:rFonts w:eastAsia="Arial"/>
                <w:spacing w:val="8"/>
                <w:sz w:val="24"/>
                <w:szCs w:val="24"/>
              </w:rPr>
              <w:t>3</w:t>
            </w:r>
            <w:r>
              <w:rPr>
                <w:rFonts w:ascii="宋体" w:eastAsia="宋体" w:hAnsi="宋体" w:cs="宋体"/>
                <w:spacing w:val="8"/>
                <w:sz w:val="24"/>
                <w:szCs w:val="24"/>
              </w:rPr>
              <w:t>)国家</w:t>
            </w:r>
            <w:r>
              <w:rPr>
                <w:rFonts w:ascii="宋体" w:eastAsia="宋体" w:hAnsi="宋体" w:cs="宋体"/>
                <w:spacing w:val="5"/>
                <w:sz w:val="24"/>
                <w:szCs w:val="24"/>
              </w:rPr>
              <w:t>有</w:t>
            </w:r>
            <w:r>
              <w:rPr>
                <w:rFonts w:ascii="宋体" w:eastAsia="宋体" w:hAnsi="宋体" w:cs="宋体"/>
                <w:spacing w:val="4"/>
                <w:sz w:val="24"/>
                <w:szCs w:val="24"/>
              </w:rPr>
              <w:t>特殊信息安全要求的项目，采购产品涉及无线局域</w:t>
            </w:r>
            <w:r>
              <w:rPr>
                <w:rFonts w:ascii="宋体" w:eastAsia="宋体" w:hAnsi="宋体" w:cs="宋体"/>
                <w:sz w:val="24"/>
                <w:szCs w:val="24"/>
              </w:rPr>
              <w:t xml:space="preserve"> </w:t>
            </w:r>
            <w:proofErr w:type="gramStart"/>
            <w:r>
              <w:rPr>
                <w:rFonts w:ascii="宋体" w:eastAsia="宋体" w:hAnsi="宋体" w:cs="宋体"/>
                <w:spacing w:val="-2"/>
                <w:sz w:val="24"/>
                <w:szCs w:val="24"/>
              </w:rPr>
              <w:t>网产品</w:t>
            </w:r>
            <w:proofErr w:type="gramEnd"/>
            <w:r>
              <w:rPr>
                <w:rFonts w:ascii="宋体" w:eastAsia="宋体" w:hAnsi="宋体" w:cs="宋体"/>
                <w:spacing w:val="-2"/>
                <w:sz w:val="24"/>
                <w:szCs w:val="24"/>
              </w:rPr>
              <w:t>和含有无线局域</w:t>
            </w:r>
            <w:r>
              <w:rPr>
                <w:rFonts w:ascii="宋体" w:eastAsia="宋体" w:hAnsi="宋体" w:cs="宋体"/>
                <w:spacing w:val="-1"/>
                <w:sz w:val="24"/>
                <w:szCs w:val="24"/>
              </w:rPr>
              <w:t>网功能的计算机、通信设备、打印机、</w:t>
            </w:r>
            <w:r>
              <w:rPr>
                <w:rFonts w:ascii="宋体" w:eastAsia="宋体" w:hAnsi="宋体" w:cs="宋体"/>
                <w:sz w:val="24"/>
                <w:szCs w:val="24"/>
              </w:rPr>
              <w:t xml:space="preserve"> </w:t>
            </w:r>
            <w:r>
              <w:rPr>
                <w:rFonts w:ascii="宋体" w:eastAsia="宋体" w:hAnsi="宋体" w:cs="宋体"/>
                <w:spacing w:val="-1"/>
                <w:sz w:val="24"/>
                <w:szCs w:val="24"/>
              </w:rPr>
              <w:t>复印</w:t>
            </w:r>
            <w:r>
              <w:rPr>
                <w:rFonts w:ascii="宋体" w:eastAsia="宋体" w:hAnsi="宋体" w:cs="宋体"/>
                <w:sz w:val="24"/>
                <w:szCs w:val="24"/>
              </w:rPr>
              <w:t xml:space="preserve">机、投影仪等产品的，投标产品须为符合国家无线局域网 </w:t>
            </w:r>
            <w:r>
              <w:rPr>
                <w:rFonts w:ascii="宋体" w:eastAsia="宋体" w:hAnsi="宋体" w:cs="宋体"/>
                <w:spacing w:val="12"/>
                <w:sz w:val="24"/>
                <w:szCs w:val="24"/>
              </w:rPr>
              <w:t>安</w:t>
            </w:r>
            <w:r>
              <w:rPr>
                <w:rFonts w:ascii="宋体" w:eastAsia="宋体" w:hAnsi="宋体" w:cs="宋体"/>
                <w:spacing w:val="7"/>
                <w:sz w:val="24"/>
                <w:szCs w:val="24"/>
              </w:rPr>
              <w:t>全标准(</w:t>
            </w:r>
            <w:r>
              <w:rPr>
                <w:rFonts w:eastAsia="Arial"/>
                <w:sz w:val="24"/>
                <w:szCs w:val="24"/>
              </w:rPr>
              <w:t>GB</w:t>
            </w:r>
            <w:r>
              <w:rPr>
                <w:rFonts w:eastAsia="Arial"/>
                <w:spacing w:val="7"/>
                <w:sz w:val="24"/>
                <w:szCs w:val="24"/>
              </w:rPr>
              <w:t xml:space="preserve"> 15629.11/1102</w:t>
            </w:r>
            <w:r>
              <w:rPr>
                <w:rFonts w:ascii="宋体" w:eastAsia="宋体" w:hAnsi="宋体" w:cs="宋体"/>
                <w:spacing w:val="7"/>
                <w:sz w:val="24"/>
                <w:szCs w:val="24"/>
              </w:rPr>
              <w:t>)并通过国家产品认证的产品；</w:t>
            </w:r>
            <w:r>
              <w:rPr>
                <w:rFonts w:ascii="宋体" w:eastAsia="宋体" w:hAnsi="宋体" w:cs="宋体"/>
                <w:sz w:val="24"/>
                <w:szCs w:val="24"/>
              </w:rPr>
              <w:t xml:space="preserve"> </w:t>
            </w:r>
            <w:r>
              <w:rPr>
                <w:rFonts w:eastAsia="Arial"/>
                <w:spacing w:val="8"/>
                <w:sz w:val="24"/>
                <w:szCs w:val="24"/>
              </w:rPr>
              <w:t>4</w:t>
            </w:r>
            <w:r>
              <w:rPr>
                <w:rFonts w:ascii="宋体" w:eastAsia="宋体" w:hAnsi="宋体" w:cs="宋体"/>
                <w:spacing w:val="8"/>
                <w:sz w:val="24"/>
                <w:szCs w:val="24"/>
              </w:rPr>
              <w:t>)项</w:t>
            </w:r>
            <w:r>
              <w:rPr>
                <w:rFonts w:ascii="宋体" w:eastAsia="宋体" w:hAnsi="宋体" w:cs="宋体"/>
                <w:spacing w:val="7"/>
                <w:sz w:val="24"/>
                <w:szCs w:val="24"/>
              </w:rPr>
              <w:t>目</w:t>
            </w:r>
            <w:r>
              <w:rPr>
                <w:rFonts w:ascii="宋体" w:eastAsia="宋体" w:hAnsi="宋体" w:cs="宋体"/>
                <w:spacing w:val="4"/>
                <w:sz w:val="24"/>
                <w:szCs w:val="24"/>
              </w:rPr>
              <w:t>中涉及涂料、胶黏剂、油墨、清洗剂等挥发性有机物</w:t>
            </w:r>
            <w:r>
              <w:rPr>
                <w:rFonts w:ascii="宋体" w:eastAsia="宋体" w:hAnsi="宋体" w:cs="宋体"/>
                <w:sz w:val="24"/>
                <w:szCs w:val="24"/>
              </w:rPr>
              <w:t xml:space="preserve"> </w:t>
            </w:r>
            <w:r>
              <w:rPr>
                <w:rFonts w:ascii="宋体" w:eastAsia="宋体" w:hAnsi="宋体" w:cs="宋体"/>
                <w:spacing w:val="-1"/>
                <w:sz w:val="24"/>
                <w:szCs w:val="24"/>
              </w:rPr>
              <w:t>产品</w:t>
            </w:r>
            <w:r>
              <w:rPr>
                <w:rFonts w:ascii="宋体" w:eastAsia="宋体" w:hAnsi="宋体" w:cs="宋体"/>
                <w:sz w:val="24"/>
                <w:szCs w:val="24"/>
              </w:rPr>
              <w:t xml:space="preserve">，且属于强制性标准的，供应商应执行符合本市和国家的 </w:t>
            </w:r>
            <w:r>
              <w:rPr>
                <w:rFonts w:eastAsia="Arial"/>
                <w:sz w:val="24"/>
                <w:szCs w:val="24"/>
              </w:rPr>
              <w:t>VOCs</w:t>
            </w:r>
            <w:r>
              <w:rPr>
                <w:rFonts w:eastAsia="Arial"/>
                <w:spacing w:val="3"/>
                <w:sz w:val="24"/>
                <w:szCs w:val="24"/>
              </w:rPr>
              <w:t xml:space="preserve"> </w:t>
            </w:r>
            <w:r>
              <w:rPr>
                <w:rFonts w:ascii="宋体" w:eastAsia="宋体" w:hAnsi="宋体" w:cs="宋体"/>
                <w:spacing w:val="3"/>
                <w:sz w:val="24"/>
                <w:szCs w:val="24"/>
              </w:rPr>
              <w:t>含量限制标准。</w:t>
            </w:r>
          </w:p>
        </w:tc>
      </w:tr>
      <w:tr w:rsidR="008774E2" w14:paraId="7A03936D" w14:textId="77777777">
        <w:trPr>
          <w:trHeight w:val="938"/>
        </w:trPr>
        <w:tc>
          <w:tcPr>
            <w:tcW w:w="754" w:type="dxa"/>
            <w:vAlign w:val="center"/>
          </w:tcPr>
          <w:p w14:paraId="716801A7" w14:textId="77777777" w:rsidR="008774E2" w:rsidRDefault="00C15F0F">
            <w:pPr>
              <w:spacing w:before="69" w:line="199" w:lineRule="auto"/>
              <w:ind w:left="250"/>
              <w:rPr>
                <w:sz w:val="24"/>
                <w:szCs w:val="24"/>
              </w:rPr>
            </w:pPr>
            <w:r>
              <w:rPr>
                <w:rFonts w:eastAsia="Arial"/>
                <w:spacing w:val="5"/>
                <w:sz w:val="24"/>
                <w:szCs w:val="24"/>
              </w:rPr>
              <w:t>14</w:t>
            </w:r>
          </w:p>
        </w:tc>
        <w:tc>
          <w:tcPr>
            <w:tcW w:w="1812" w:type="dxa"/>
            <w:vAlign w:val="center"/>
          </w:tcPr>
          <w:p w14:paraId="3E146585" w14:textId="77777777" w:rsidR="008774E2" w:rsidRDefault="00C15F0F">
            <w:pPr>
              <w:spacing w:before="78" w:line="220" w:lineRule="auto"/>
              <w:ind w:left="120"/>
              <w:jc w:val="center"/>
              <w:rPr>
                <w:rFonts w:ascii="宋体" w:eastAsia="宋体" w:hAnsi="宋体" w:cs="宋体" w:hint="eastAsia"/>
                <w:sz w:val="24"/>
                <w:szCs w:val="24"/>
              </w:rPr>
            </w:pPr>
            <w:r>
              <w:rPr>
                <w:rFonts w:ascii="宋体" w:eastAsia="宋体" w:hAnsi="宋体" w:cs="宋体"/>
                <w:spacing w:val="-4"/>
                <w:sz w:val="24"/>
                <w:szCs w:val="24"/>
              </w:rPr>
              <w:t>公</w:t>
            </w:r>
            <w:r>
              <w:rPr>
                <w:rFonts w:ascii="宋体" w:eastAsia="宋体" w:hAnsi="宋体" w:cs="宋体"/>
                <w:spacing w:val="-3"/>
                <w:sz w:val="24"/>
                <w:szCs w:val="24"/>
              </w:rPr>
              <w:t>平竞争</w:t>
            </w:r>
          </w:p>
        </w:tc>
        <w:tc>
          <w:tcPr>
            <w:tcW w:w="6727" w:type="dxa"/>
          </w:tcPr>
          <w:p w14:paraId="2F8770EA" w14:textId="77777777" w:rsidR="008774E2" w:rsidRDefault="00C15F0F">
            <w:pPr>
              <w:spacing w:before="37" w:line="231" w:lineRule="auto"/>
              <w:ind w:left="113" w:right="136" w:firstLine="4"/>
              <w:rPr>
                <w:rFonts w:ascii="宋体" w:eastAsia="宋体" w:hAnsi="宋体" w:cs="宋体" w:hint="eastAsia"/>
                <w:sz w:val="24"/>
                <w:szCs w:val="24"/>
              </w:rPr>
            </w:pPr>
            <w:r>
              <w:rPr>
                <w:rFonts w:ascii="宋体" w:eastAsia="宋体" w:hAnsi="宋体" w:cs="宋体"/>
                <w:spacing w:val="-1"/>
                <w:sz w:val="24"/>
                <w:szCs w:val="24"/>
              </w:rPr>
              <w:t>投标人遵循公平竞争的原则</w:t>
            </w:r>
            <w:r>
              <w:rPr>
                <w:rFonts w:ascii="宋体" w:eastAsia="宋体" w:hAnsi="宋体" w:cs="宋体"/>
                <w:sz w:val="24"/>
                <w:szCs w:val="24"/>
              </w:rPr>
              <w:t xml:space="preserve">，不存在恶意串通，妨碍其他投标 </w:t>
            </w:r>
            <w:r>
              <w:rPr>
                <w:rFonts w:ascii="宋体" w:eastAsia="宋体" w:hAnsi="宋体" w:cs="宋体"/>
                <w:spacing w:val="-1"/>
                <w:sz w:val="24"/>
                <w:szCs w:val="24"/>
              </w:rPr>
              <w:t>人的竞争行为，不</w:t>
            </w:r>
            <w:r>
              <w:rPr>
                <w:rFonts w:ascii="宋体" w:eastAsia="宋体" w:hAnsi="宋体" w:cs="宋体"/>
                <w:sz w:val="24"/>
                <w:szCs w:val="24"/>
              </w:rPr>
              <w:t xml:space="preserve">存在损害采购人或者其他投标人的合法权益 </w:t>
            </w:r>
            <w:r>
              <w:rPr>
                <w:rFonts w:ascii="宋体" w:eastAsia="宋体" w:hAnsi="宋体" w:cs="宋体"/>
                <w:spacing w:val="-14"/>
                <w:sz w:val="24"/>
                <w:szCs w:val="24"/>
              </w:rPr>
              <w:t>情</w:t>
            </w:r>
            <w:r>
              <w:rPr>
                <w:rFonts w:ascii="宋体" w:eastAsia="宋体" w:hAnsi="宋体" w:cs="宋体"/>
                <w:spacing w:val="-11"/>
                <w:sz w:val="24"/>
                <w:szCs w:val="24"/>
              </w:rPr>
              <w:t>形的；</w:t>
            </w:r>
          </w:p>
        </w:tc>
      </w:tr>
      <w:tr w:rsidR="008774E2" w14:paraId="2E49092A" w14:textId="77777777">
        <w:trPr>
          <w:trHeight w:val="2182"/>
        </w:trPr>
        <w:tc>
          <w:tcPr>
            <w:tcW w:w="754" w:type="dxa"/>
            <w:vAlign w:val="center"/>
          </w:tcPr>
          <w:p w14:paraId="763BB54E" w14:textId="77777777" w:rsidR="008774E2" w:rsidRDefault="00C15F0F">
            <w:pPr>
              <w:spacing w:before="69" w:line="199" w:lineRule="auto"/>
              <w:ind w:left="250"/>
              <w:rPr>
                <w:sz w:val="24"/>
                <w:szCs w:val="24"/>
              </w:rPr>
            </w:pPr>
            <w:r>
              <w:rPr>
                <w:rFonts w:eastAsia="Arial"/>
                <w:spacing w:val="5"/>
                <w:sz w:val="24"/>
                <w:szCs w:val="24"/>
              </w:rPr>
              <w:t>15</w:t>
            </w:r>
          </w:p>
        </w:tc>
        <w:tc>
          <w:tcPr>
            <w:tcW w:w="1812" w:type="dxa"/>
            <w:vAlign w:val="center"/>
          </w:tcPr>
          <w:p w14:paraId="6BA76326" w14:textId="77777777" w:rsidR="008774E2" w:rsidRDefault="00C15F0F">
            <w:pPr>
              <w:spacing w:before="78" w:line="221" w:lineRule="auto"/>
              <w:ind w:left="134"/>
              <w:jc w:val="center"/>
              <w:rPr>
                <w:rFonts w:ascii="宋体" w:eastAsia="宋体" w:hAnsi="宋体" w:cs="宋体" w:hint="eastAsia"/>
                <w:sz w:val="24"/>
                <w:szCs w:val="24"/>
              </w:rPr>
            </w:pPr>
            <w:r>
              <w:rPr>
                <w:rFonts w:ascii="宋体" w:eastAsia="宋体" w:hAnsi="宋体" w:cs="宋体"/>
                <w:spacing w:val="-9"/>
                <w:sz w:val="24"/>
                <w:szCs w:val="24"/>
              </w:rPr>
              <w:t>串</w:t>
            </w:r>
            <w:r>
              <w:rPr>
                <w:rFonts w:ascii="宋体" w:eastAsia="宋体" w:hAnsi="宋体" w:cs="宋体"/>
                <w:spacing w:val="-5"/>
                <w:sz w:val="24"/>
                <w:szCs w:val="24"/>
              </w:rPr>
              <w:t>通投标</w:t>
            </w:r>
          </w:p>
        </w:tc>
        <w:tc>
          <w:tcPr>
            <w:tcW w:w="6727" w:type="dxa"/>
          </w:tcPr>
          <w:p w14:paraId="0F93A5B7" w14:textId="77777777" w:rsidR="008774E2" w:rsidRDefault="00C15F0F">
            <w:pPr>
              <w:spacing w:before="43" w:line="235" w:lineRule="auto"/>
              <w:ind w:left="113" w:right="2" w:firstLine="5"/>
              <w:rPr>
                <w:rFonts w:ascii="宋体" w:eastAsia="宋体" w:hAnsi="宋体" w:cs="宋体" w:hint="eastAsia"/>
                <w:sz w:val="24"/>
                <w:szCs w:val="24"/>
              </w:rPr>
            </w:pPr>
            <w:r>
              <w:rPr>
                <w:rFonts w:ascii="宋体" w:eastAsia="宋体" w:hAnsi="宋体" w:cs="宋体"/>
                <w:spacing w:val="-1"/>
                <w:sz w:val="24"/>
                <w:szCs w:val="24"/>
              </w:rPr>
              <w:t>不存在《政府采购货物和服务</w:t>
            </w:r>
            <w:r>
              <w:rPr>
                <w:rFonts w:ascii="宋体" w:eastAsia="宋体" w:hAnsi="宋体" w:cs="宋体"/>
                <w:sz w:val="24"/>
                <w:szCs w:val="24"/>
              </w:rPr>
              <w:t xml:space="preserve">招标投标管理办法》视为投标人 </w:t>
            </w:r>
            <w:r>
              <w:rPr>
                <w:rFonts w:ascii="宋体" w:eastAsia="宋体" w:hAnsi="宋体" w:cs="宋体"/>
                <w:spacing w:val="-6"/>
                <w:sz w:val="24"/>
                <w:szCs w:val="24"/>
              </w:rPr>
              <w:t>串通投</w:t>
            </w:r>
            <w:r>
              <w:rPr>
                <w:rFonts w:ascii="宋体" w:eastAsia="宋体" w:hAnsi="宋体" w:cs="宋体"/>
                <w:spacing w:val="-5"/>
                <w:sz w:val="24"/>
                <w:szCs w:val="24"/>
              </w:rPr>
              <w:t>标</w:t>
            </w:r>
            <w:r>
              <w:rPr>
                <w:rFonts w:ascii="宋体" w:eastAsia="宋体" w:hAnsi="宋体" w:cs="宋体"/>
                <w:spacing w:val="-3"/>
                <w:sz w:val="24"/>
                <w:szCs w:val="24"/>
              </w:rPr>
              <w:t>的情形:(</w:t>
            </w:r>
            <w:proofErr w:type="gramStart"/>
            <w:r>
              <w:rPr>
                <w:rFonts w:ascii="宋体" w:eastAsia="宋体" w:hAnsi="宋体" w:cs="宋体"/>
                <w:spacing w:val="-3"/>
                <w:sz w:val="24"/>
                <w:szCs w:val="24"/>
              </w:rPr>
              <w:t>一</w:t>
            </w:r>
            <w:proofErr w:type="gramEnd"/>
            <w:r>
              <w:rPr>
                <w:rFonts w:ascii="宋体" w:eastAsia="宋体" w:hAnsi="宋体" w:cs="宋体"/>
                <w:spacing w:val="-3"/>
                <w:sz w:val="24"/>
                <w:szCs w:val="24"/>
              </w:rPr>
              <w:t>)不同投标人的投标文件由同一单位或者</w:t>
            </w:r>
            <w:r>
              <w:rPr>
                <w:rFonts w:ascii="宋体" w:eastAsia="宋体" w:hAnsi="宋体" w:cs="宋体"/>
                <w:sz w:val="24"/>
                <w:szCs w:val="24"/>
              </w:rPr>
              <w:t xml:space="preserve"> </w:t>
            </w:r>
            <w:r>
              <w:rPr>
                <w:rFonts w:ascii="宋体" w:eastAsia="宋体" w:hAnsi="宋体" w:cs="宋体"/>
                <w:spacing w:val="-6"/>
                <w:sz w:val="24"/>
                <w:szCs w:val="24"/>
              </w:rPr>
              <w:t>个人编制</w:t>
            </w:r>
            <w:r>
              <w:rPr>
                <w:rFonts w:ascii="宋体" w:eastAsia="宋体" w:hAnsi="宋体" w:cs="宋体"/>
                <w:spacing w:val="-3"/>
                <w:sz w:val="24"/>
                <w:szCs w:val="24"/>
              </w:rPr>
              <w:t>；(二)不同投标人委托同一单位或者个人办理投标事</w:t>
            </w:r>
            <w:r>
              <w:rPr>
                <w:rFonts w:ascii="宋体" w:eastAsia="宋体" w:hAnsi="宋体" w:cs="宋体"/>
                <w:sz w:val="24"/>
                <w:szCs w:val="24"/>
              </w:rPr>
              <w:t xml:space="preserve"> </w:t>
            </w:r>
            <w:r>
              <w:rPr>
                <w:rFonts w:ascii="宋体" w:eastAsia="宋体" w:hAnsi="宋体" w:cs="宋体"/>
                <w:spacing w:val="-6"/>
                <w:sz w:val="24"/>
                <w:szCs w:val="24"/>
              </w:rPr>
              <w:t>宜；(三</w:t>
            </w:r>
            <w:r>
              <w:rPr>
                <w:rFonts w:ascii="宋体" w:eastAsia="宋体" w:hAnsi="宋体" w:cs="宋体"/>
                <w:spacing w:val="-3"/>
                <w:sz w:val="24"/>
                <w:szCs w:val="24"/>
              </w:rPr>
              <w:t>)不同投标人的投标文件载明的项目管理成员或者联系</w:t>
            </w:r>
            <w:r>
              <w:rPr>
                <w:rFonts w:ascii="宋体" w:eastAsia="宋体" w:hAnsi="宋体" w:cs="宋体"/>
                <w:sz w:val="24"/>
                <w:szCs w:val="24"/>
              </w:rPr>
              <w:t xml:space="preserve"> </w:t>
            </w:r>
            <w:r>
              <w:rPr>
                <w:rFonts w:ascii="宋体" w:eastAsia="宋体" w:hAnsi="宋体" w:cs="宋体"/>
                <w:spacing w:val="-6"/>
                <w:sz w:val="24"/>
                <w:szCs w:val="24"/>
              </w:rPr>
              <w:t>人员为</w:t>
            </w:r>
            <w:r>
              <w:rPr>
                <w:rFonts w:ascii="宋体" w:eastAsia="宋体" w:hAnsi="宋体" w:cs="宋体"/>
                <w:spacing w:val="-5"/>
                <w:sz w:val="24"/>
                <w:szCs w:val="24"/>
              </w:rPr>
              <w:t>同</w:t>
            </w:r>
            <w:r>
              <w:rPr>
                <w:rFonts w:ascii="宋体" w:eastAsia="宋体" w:hAnsi="宋体" w:cs="宋体"/>
                <w:spacing w:val="-3"/>
                <w:sz w:val="24"/>
                <w:szCs w:val="24"/>
              </w:rPr>
              <w:t>一人；(四)不同投标人的投标文件异常一致或者投标</w:t>
            </w:r>
            <w:r>
              <w:rPr>
                <w:rFonts w:ascii="宋体" w:eastAsia="宋体" w:hAnsi="宋体" w:cs="宋体"/>
                <w:sz w:val="24"/>
                <w:szCs w:val="24"/>
              </w:rPr>
              <w:t xml:space="preserve"> </w:t>
            </w:r>
            <w:r>
              <w:rPr>
                <w:rFonts w:ascii="宋体" w:eastAsia="宋体" w:hAnsi="宋体" w:cs="宋体"/>
                <w:spacing w:val="-14"/>
                <w:sz w:val="24"/>
                <w:szCs w:val="24"/>
              </w:rPr>
              <w:t>报价呈</w:t>
            </w:r>
            <w:r>
              <w:rPr>
                <w:rFonts w:ascii="宋体" w:eastAsia="宋体" w:hAnsi="宋体" w:cs="宋体"/>
                <w:spacing w:val="-10"/>
                <w:sz w:val="24"/>
                <w:szCs w:val="24"/>
              </w:rPr>
              <w:t>规</w:t>
            </w:r>
            <w:r>
              <w:rPr>
                <w:rFonts w:ascii="宋体" w:eastAsia="宋体" w:hAnsi="宋体" w:cs="宋体"/>
                <w:spacing w:val="-7"/>
                <w:sz w:val="24"/>
                <w:szCs w:val="24"/>
              </w:rPr>
              <w:t>律性差异；(五)不同投标人的投标文件相互混装；(六)</w:t>
            </w:r>
            <w:r>
              <w:rPr>
                <w:rFonts w:ascii="宋体" w:eastAsia="宋体" w:hAnsi="宋体" w:cs="宋体"/>
                <w:sz w:val="24"/>
                <w:szCs w:val="24"/>
              </w:rPr>
              <w:t xml:space="preserve"> </w:t>
            </w:r>
            <w:r>
              <w:rPr>
                <w:rFonts w:ascii="宋体" w:eastAsia="宋体" w:hAnsi="宋体" w:cs="宋体"/>
                <w:spacing w:val="-1"/>
                <w:sz w:val="24"/>
                <w:szCs w:val="24"/>
              </w:rPr>
              <w:t>不同投标人的投标</w:t>
            </w:r>
            <w:r>
              <w:rPr>
                <w:rFonts w:ascii="宋体" w:eastAsia="宋体" w:hAnsi="宋体" w:cs="宋体"/>
                <w:sz w:val="24"/>
                <w:szCs w:val="24"/>
              </w:rPr>
              <w:t>保证金从同一单位或者个人的账户转出；</w:t>
            </w:r>
          </w:p>
        </w:tc>
      </w:tr>
      <w:tr w:rsidR="008774E2" w14:paraId="2F963B58" w14:textId="77777777">
        <w:trPr>
          <w:trHeight w:val="690"/>
        </w:trPr>
        <w:tc>
          <w:tcPr>
            <w:tcW w:w="754" w:type="dxa"/>
          </w:tcPr>
          <w:p w14:paraId="42F16620" w14:textId="77777777" w:rsidR="008774E2" w:rsidRDefault="00C15F0F">
            <w:pPr>
              <w:spacing w:before="248" w:line="202" w:lineRule="auto"/>
              <w:ind w:left="250"/>
              <w:rPr>
                <w:sz w:val="24"/>
                <w:szCs w:val="24"/>
              </w:rPr>
            </w:pPr>
            <w:r>
              <w:rPr>
                <w:rFonts w:eastAsia="Arial"/>
                <w:spacing w:val="5"/>
                <w:sz w:val="24"/>
                <w:szCs w:val="24"/>
              </w:rPr>
              <w:t>16</w:t>
            </w:r>
          </w:p>
        </w:tc>
        <w:tc>
          <w:tcPr>
            <w:tcW w:w="1812" w:type="dxa"/>
          </w:tcPr>
          <w:p w14:paraId="41E7B99C" w14:textId="77777777" w:rsidR="008774E2" w:rsidRDefault="00C15F0F">
            <w:pPr>
              <w:spacing w:before="228" w:line="219" w:lineRule="auto"/>
              <w:ind w:left="131"/>
              <w:jc w:val="center"/>
              <w:rPr>
                <w:rFonts w:ascii="宋体" w:eastAsia="宋体" w:hAnsi="宋体" w:cs="宋体" w:hint="eastAsia"/>
                <w:sz w:val="24"/>
                <w:szCs w:val="24"/>
              </w:rPr>
            </w:pPr>
            <w:r>
              <w:rPr>
                <w:rFonts w:ascii="宋体" w:eastAsia="宋体" w:hAnsi="宋体" w:cs="宋体"/>
                <w:spacing w:val="-7"/>
                <w:sz w:val="24"/>
                <w:szCs w:val="24"/>
              </w:rPr>
              <w:t>附</w:t>
            </w:r>
            <w:r>
              <w:rPr>
                <w:rFonts w:ascii="宋体" w:eastAsia="宋体" w:hAnsi="宋体" w:cs="宋体"/>
                <w:spacing w:val="-5"/>
                <w:sz w:val="24"/>
                <w:szCs w:val="24"/>
              </w:rPr>
              <w:t>加条件</w:t>
            </w:r>
          </w:p>
        </w:tc>
        <w:tc>
          <w:tcPr>
            <w:tcW w:w="6727" w:type="dxa"/>
          </w:tcPr>
          <w:p w14:paraId="71C8634B" w14:textId="77777777" w:rsidR="008774E2" w:rsidRDefault="00C15F0F">
            <w:pPr>
              <w:spacing w:before="228" w:line="219" w:lineRule="auto"/>
              <w:ind w:left="117"/>
              <w:rPr>
                <w:rFonts w:ascii="宋体" w:eastAsia="宋体" w:hAnsi="宋体" w:cs="宋体" w:hint="eastAsia"/>
                <w:sz w:val="24"/>
                <w:szCs w:val="24"/>
              </w:rPr>
            </w:pPr>
            <w:r>
              <w:rPr>
                <w:rFonts w:ascii="宋体" w:eastAsia="宋体" w:hAnsi="宋体" w:cs="宋体"/>
                <w:spacing w:val="-4"/>
                <w:sz w:val="24"/>
                <w:szCs w:val="24"/>
              </w:rPr>
              <w:t>投</w:t>
            </w:r>
            <w:r>
              <w:rPr>
                <w:rFonts w:ascii="宋体" w:eastAsia="宋体" w:hAnsi="宋体" w:cs="宋体"/>
                <w:spacing w:val="-3"/>
                <w:sz w:val="24"/>
                <w:szCs w:val="24"/>
              </w:rPr>
              <w:t>标文件未含有采购人不能接受的附加条件的；</w:t>
            </w:r>
          </w:p>
        </w:tc>
      </w:tr>
      <w:tr w:rsidR="008774E2" w14:paraId="5E091BBC" w14:textId="77777777">
        <w:trPr>
          <w:trHeight w:val="694"/>
        </w:trPr>
        <w:tc>
          <w:tcPr>
            <w:tcW w:w="754" w:type="dxa"/>
          </w:tcPr>
          <w:p w14:paraId="316F65A1" w14:textId="77777777" w:rsidR="008774E2" w:rsidRDefault="00C15F0F">
            <w:pPr>
              <w:spacing w:before="252" w:line="199" w:lineRule="auto"/>
              <w:ind w:left="250"/>
              <w:rPr>
                <w:sz w:val="24"/>
                <w:szCs w:val="24"/>
              </w:rPr>
            </w:pPr>
            <w:r>
              <w:rPr>
                <w:rFonts w:eastAsia="Arial"/>
                <w:spacing w:val="5"/>
                <w:sz w:val="24"/>
                <w:szCs w:val="24"/>
              </w:rPr>
              <w:t>17</w:t>
            </w:r>
          </w:p>
        </w:tc>
        <w:tc>
          <w:tcPr>
            <w:tcW w:w="1812" w:type="dxa"/>
          </w:tcPr>
          <w:p w14:paraId="199A8FFB" w14:textId="77777777" w:rsidR="008774E2" w:rsidRDefault="00C15F0F">
            <w:pPr>
              <w:spacing w:before="226" w:line="221" w:lineRule="auto"/>
              <w:ind w:left="113"/>
              <w:jc w:val="center"/>
              <w:rPr>
                <w:rFonts w:ascii="宋体" w:eastAsia="宋体" w:hAnsi="宋体" w:cs="宋体" w:hint="eastAsia"/>
                <w:sz w:val="24"/>
                <w:szCs w:val="24"/>
              </w:rPr>
            </w:pPr>
            <w:r>
              <w:rPr>
                <w:rFonts w:ascii="宋体" w:eastAsia="宋体" w:hAnsi="宋体" w:cs="宋体"/>
                <w:spacing w:val="-2"/>
                <w:sz w:val="24"/>
                <w:szCs w:val="24"/>
              </w:rPr>
              <w:t>其他无</w:t>
            </w:r>
            <w:r>
              <w:rPr>
                <w:rFonts w:ascii="宋体" w:eastAsia="宋体" w:hAnsi="宋体" w:cs="宋体"/>
                <w:spacing w:val="-1"/>
                <w:sz w:val="24"/>
                <w:szCs w:val="24"/>
              </w:rPr>
              <w:t>效情形</w:t>
            </w:r>
          </w:p>
        </w:tc>
        <w:tc>
          <w:tcPr>
            <w:tcW w:w="6727" w:type="dxa"/>
          </w:tcPr>
          <w:p w14:paraId="59925664" w14:textId="77777777" w:rsidR="008774E2" w:rsidRDefault="00C15F0F">
            <w:pPr>
              <w:spacing w:before="72" w:line="239" w:lineRule="auto"/>
              <w:ind w:left="115" w:right="136" w:firstLine="1"/>
              <w:rPr>
                <w:rFonts w:ascii="宋体" w:eastAsia="宋体" w:hAnsi="宋体" w:cs="宋体" w:hint="eastAsia"/>
                <w:sz w:val="24"/>
                <w:szCs w:val="24"/>
              </w:rPr>
            </w:pPr>
            <w:r>
              <w:rPr>
                <w:rFonts w:ascii="宋体" w:eastAsia="宋体" w:hAnsi="宋体" w:cs="宋体"/>
                <w:spacing w:val="-1"/>
                <w:sz w:val="24"/>
                <w:szCs w:val="24"/>
              </w:rPr>
              <w:t>投标人、投标文件不存在不</w:t>
            </w:r>
            <w:r>
              <w:rPr>
                <w:rFonts w:ascii="宋体" w:eastAsia="宋体" w:hAnsi="宋体" w:cs="宋体"/>
                <w:sz w:val="24"/>
                <w:szCs w:val="24"/>
              </w:rPr>
              <w:t xml:space="preserve">符合法律、法规和招标文件规定的 </w:t>
            </w:r>
            <w:r>
              <w:rPr>
                <w:rFonts w:ascii="宋体" w:eastAsia="宋体" w:hAnsi="宋体" w:cs="宋体"/>
                <w:spacing w:val="-8"/>
                <w:sz w:val="24"/>
                <w:szCs w:val="24"/>
              </w:rPr>
              <w:t>其</w:t>
            </w:r>
            <w:r>
              <w:rPr>
                <w:rFonts w:ascii="宋体" w:eastAsia="宋体" w:hAnsi="宋体" w:cs="宋体"/>
                <w:spacing w:val="-5"/>
                <w:sz w:val="24"/>
                <w:szCs w:val="24"/>
              </w:rPr>
              <w:t>他无效情形。</w:t>
            </w:r>
          </w:p>
        </w:tc>
      </w:tr>
      <w:tr w:rsidR="008774E2" w14:paraId="4D300B12" w14:textId="77777777">
        <w:trPr>
          <w:trHeight w:val="694"/>
        </w:trPr>
        <w:tc>
          <w:tcPr>
            <w:tcW w:w="754" w:type="dxa"/>
          </w:tcPr>
          <w:p w14:paraId="1E79DA3C" w14:textId="77777777" w:rsidR="008774E2" w:rsidRDefault="00C15F0F">
            <w:pPr>
              <w:spacing w:before="252" w:line="199" w:lineRule="auto"/>
              <w:ind w:left="250"/>
              <w:rPr>
                <w:spacing w:val="5"/>
                <w:sz w:val="24"/>
                <w:szCs w:val="24"/>
              </w:rPr>
            </w:pPr>
            <w:r>
              <w:rPr>
                <w:rFonts w:hint="eastAsia"/>
                <w:spacing w:val="5"/>
                <w:sz w:val="24"/>
                <w:szCs w:val="24"/>
              </w:rPr>
              <w:t>1</w:t>
            </w:r>
            <w:r>
              <w:rPr>
                <w:spacing w:val="5"/>
                <w:sz w:val="24"/>
                <w:szCs w:val="24"/>
              </w:rPr>
              <w:t>8</w:t>
            </w:r>
          </w:p>
        </w:tc>
        <w:tc>
          <w:tcPr>
            <w:tcW w:w="1812" w:type="dxa"/>
            <w:vAlign w:val="center"/>
          </w:tcPr>
          <w:p w14:paraId="43B5E898" w14:textId="77777777" w:rsidR="008774E2" w:rsidRDefault="00C15F0F">
            <w:pPr>
              <w:spacing w:line="221" w:lineRule="auto"/>
              <w:ind w:left="113"/>
              <w:jc w:val="center"/>
              <w:rPr>
                <w:rFonts w:ascii="宋体" w:eastAsia="宋体" w:hAnsi="宋体" w:cs="宋体" w:hint="eastAsia"/>
                <w:spacing w:val="-2"/>
                <w:sz w:val="24"/>
                <w:szCs w:val="24"/>
              </w:rPr>
            </w:pPr>
            <w:bookmarkStart w:id="125" w:name="OLE_LINK8"/>
            <w:bookmarkStart w:id="126" w:name="OLE_LINK9"/>
            <w:r>
              <w:rPr>
                <w:rFonts w:ascii="宋体" w:eastAsia="宋体" w:hAnsi="宋体" w:cs="宋体" w:hint="eastAsia"/>
                <w:spacing w:val="-2"/>
                <w:sz w:val="24"/>
                <w:szCs w:val="24"/>
              </w:rPr>
              <w:t>招标</w:t>
            </w:r>
            <w:bookmarkEnd w:id="125"/>
            <w:r>
              <w:rPr>
                <w:rFonts w:ascii="宋体" w:eastAsia="宋体" w:hAnsi="宋体" w:cs="宋体" w:hint="eastAsia"/>
                <w:spacing w:val="-2"/>
                <w:sz w:val="24"/>
                <w:szCs w:val="24"/>
              </w:rPr>
              <w:t>代理费缴费承诺书</w:t>
            </w:r>
            <w:bookmarkEnd w:id="126"/>
          </w:p>
        </w:tc>
        <w:tc>
          <w:tcPr>
            <w:tcW w:w="6727" w:type="dxa"/>
            <w:vAlign w:val="center"/>
          </w:tcPr>
          <w:p w14:paraId="34A8DCEC" w14:textId="77777777" w:rsidR="008774E2" w:rsidRDefault="00C15F0F">
            <w:pPr>
              <w:spacing w:before="72" w:line="239" w:lineRule="auto"/>
              <w:ind w:left="115" w:right="136" w:firstLine="1"/>
              <w:rPr>
                <w:rFonts w:ascii="宋体" w:eastAsia="宋体" w:hAnsi="宋体" w:cs="宋体" w:hint="eastAsia"/>
                <w:spacing w:val="-1"/>
                <w:sz w:val="24"/>
                <w:szCs w:val="24"/>
              </w:rPr>
            </w:pPr>
            <w:r>
              <w:rPr>
                <w:rFonts w:ascii="宋体" w:eastAsia="宋体" w:hAnsi="宋体" w:cs="宋体" w:hint="eastAsia"/>
                <w:spacing w:val="-2"/>
                <w:sz w:val="24"/>
                <w:szCs w:val="24"/>
              </w:rPr>
              <w:t>提供招标代理费缴费承诺书（格式自拟）</w:t>
            </w:r>
          </w:p>
        </w:tc>
      </w:tr>
      <w:tr w:rsidR="008774E2" w14:paraId="335761B1" w14:textId="77777777">
        <w:trPr>
          <w:trHeight w:val="694"/>
        </w:trPr>
        <w:tc>
          <w:tcPr>
            <w:tcW w:w="754" w:type="dxa"/>
          </w:tcPr>
          <w:p w14:paraId="47259A5D" w14:textId="77777777" w:rsidR="008774E2" w:rsidRDefault="00C15F0F">
            <w:pPr>
              <w:spacing w:before="252" w:line="199" w:lineRule="auto"/>
              <w:ind w:left="250"/>
              <w:rPr>
                <w:spacing w:val="5"/>
                <w:sz w:val="24"/>
                <w:szCs w:val="24"/>
              </w:rPr>
            </w:pPr>
            <w:r>
              <w:rPr>
                <w:color w:val="auto"/>
                <w:spacing w:val="5"/>
                <w:sz w:val="24"/>
                <w:szCs w:val="24"/>
              </w:rPr>
              <w:t>19</w:t>
            </w:r>
          </w:p>
        </w:tc>
        <w:tc>
          <w:tcPr>
            <w:tcW w:w="1812" w:type="dxa"/>
            <w:vAlign w:val="center"/>
          </w:tcPr>
          <w:p w14:paraId="089FC00C" w14:textId="77777777" w:rsidR="008774E2" w:rsidRDefault="00C15F0F">
            <w:pPr>
              <w:spacing w:line="220" w:lineRule="auto"/>
              <w:ind w:left="113"/>
              <w:jc w:val="center"/>
              <w:rPr>
                <w:rFonts w:ascii="宋体" w:eastAsia="宋体" w:hAnsi="宋体" w:cs="宋体" w:hint="eastAsia"/>
                <w:color w:val="auto"/>
                <w:spacing w:val="-2"/>
                <w:sz w:val="24"/>
                <w:szCs w:val="24"/>
              </w:rPr>
            </w:pPr>
            <w:r>
              <w:rPr>
                <w:rFonts w:ascii="宋体" w:eastAsia="宋体" w:hAnsi="宋体" w:cs="宋体" w:hint="eastAsia"/>
                <w:color w:val="auto"/>
                <w:spacing w:val="-2"/>
                <w:sz w:val="24"/>
                <w:szCs w:val="24"/>
              </w:rPr>
              <w:t>压力容器</w:t>
            </w:r>
          </w:p>
          <w:p w14:paraId="7397532A" w14:textId="77777777" w:rsidR="008774E2" w:rsidRDefault="00C15F0F">
            <w:pPr>
              <w:spacing w:line="221" w:lineRule="auto"/>
              <w:ind w:left="113"/>
              <w:jc w:val="center"/>
              <w:rPr>
                <w:rFonts w:ascii="宋体" w:eastAsia="宋体" w:hAnsi="宋体" w:cs="宋体" w:hint="eastAsia"/>
                <w:spacing w:val="-2"/>
                <w:sz w:val="24"/>
                <w:szCs w:val="24"/>
              </w:rPr>
            </w:pPr>
            <w:r>
              <w:rPr>
                <w:rFonts w:ascii="宋体" w:eastAsia="宋体" w:hAnsi="宋体" w:cs="宋体" w:hint="eastAsia"/>
                <w:color w:val="auto"/>
                <w:spacing w:val="-2"/>
                <w:sz w:val="24"/>
                <w:szCs w:val="24"/>
              </w:rPr>
              <w:t>检定证书</w:t>
            </w:r>
          </w:p>
        </w:tc>
        <w:tc>
          <w:tcPr>
            <w:tcW w:w="6727" w:type="dxa"/>
            <w:vAlign w:val="center"/>
          </w:tcPr>
          <w:p w14:paraId="0F5E650D" w14:textId="77777777" w:rsidR="008774E2" w:rsidRDefault="00C15F0F">
            <w:pPr>
              <w:spacing w:before="72" w:line="239" w:lineRule="auto"/>
              <w:ind w:left="115" w:right="136" w:firstLine="1"/>
              <w:rPr>
                <w:rFonts w:ascii="宋体" w:eastAsia="宋体" w:hAnsi="宋体" w:cs="宋体" w:hint="eastAsia"/>
                <w:spacing w:val="-2"/>
                <w:sz w:val="24"/>
                <w:szCs w:val="24"/>
              </w:rPr>
            </w:pPr>
            <w:r>
              <w:rPr>
                <w:rFonts w:ascii="宋体" w:eastAsia="宋体" w:hAnsi="宋体" w:cs="宋体" w:hint="eastAsia"/>
                <w:color w:val="auto"/>
                <w:spacing w:val="-2"/>
                <w:sz w:val="24"/>
                <w:szCs w:val="24"/>
              </w:rPr>
              <w:t>投标产品属于压力容器的</w:t>
            </w:r>
            <w:proofErr w:type="gramStart"/>
            <w:r>
              <w:rPr>
                <w:rFonts w:ascii="宋体" w:eastAsia="宋体" w:hAnsi="宋体" w:cs="宋体" w:hint="eastAsia"/>
                <w:color w:val="auto"/>
                <w:spacing w:val="-2"/>
                <w:sz w:val="24"/>
                <w:szCs w:val="24"/>
              </w:rPr>
              <w:t>的</w:t>
            </w:r>
            <w:proofErr w:type="gramEnd"/>
            <w:r>
              <w:rPr>
                <w:rFonts w:ascii="宋体" w:eastAsia="宋体" w:hAnsi="宋体" w:cs="宋体" w:hint="eastAsia"/>
                <w:color w:val="auto"/>
                <w:spacing w:val="-2"/>
                <w:sz w:val="24"/>
                <w:szCs w:val="24"/>
              </w:rPr>
              <w:t>必须提供有效的压力容器检定证书复印件</w:t>
            </w:r>
          </w:p>
        </w:tc>
      </w:tr>
      <w:tr w:rsidR="008774E2" w14:paraId="58D7BA1F" w14:textId="77777777">
        <w:trPr>
          <w:trHeight w:val="694"/>
        </w:trPr>
        <w:tc>
          <w:tcPr>
            <w:tcW w:w="754" w:type="dxa"/>
          </w:tcPr>
          <w:p w14:paraId="3A4B7F18" w14:textId="77777777" w:rsidR="008774E2" w:rsidRDefault="00C15F0F">
            <w:pPr>
              <w:spacing w:before="252" w:line="199" w:lineRule="auto"/>
              <w:ind w:left="250"/>
              <w:rPr>
                <w:spacing w:val="5"/>
                <w:sz w:val="24"/>
                <w:szCs w:val="24"/>
              </w:rPr>
            </w:pPr>
            <w:r>
              <w:rPr>
                <w:color w:val="auto"/>
                <w:spacing w:val="5"/>
                <w:sz w:val="24"/>
                <w:szCs w:val="24"/>
              </w:rPr>
              <w:t>20</w:t>
            </w:r>
          </w:p>
        </w:tc>
        <w:tc>
          <w:tcPr>
            <w:tcW w:w="1812" w:type="dxa"/>
            <w:vAlign w:val="center"/>
          </w:tcPr>
          <w:p w14:paraId="7D57939B" w14:textId="77777777" w:rsidR="008774E2" w:rsidRDefault="00C15F0F">
            <w:pPr>
              <w:spacing w:line="220" w:lineRule="auto"/>
              <w:ind w:left="113"/>
              <w:jc w:val="center"/>
              <w:rPr>
                <w:rFonts w:ascii="宋体" w:eastAsia="宋体" w:hAnsi="宋体" w:cs="宋体" w:hint="eastAsia"/>
                <w:color w:val="auto"/>
                <w:spacing w:val="-2"/>
                <w:sz w:val="24"/>
                <w:szCs w:val="24"/>
              </w:rPr>
            </w:pPr>
            <w:r>
              <w:rPr>
                <w:rFonts w:ascii="宋体" w:eastAsia="宋体" w:hAnsi="宋体" w:cs="宋体" w:hint="eastAsia"/>
                <w:color w:val="auto"/>
                <w:spacing w:val="-2"/>
                <w:sz w:val="24"/>
                <w:szCs w:val="24"/>
              </w:rPr>
              <w:t>辐射安全</w:t>
            </w:r>
          </w:p>
          <w:p w14:paraId="23C6A3FC" w14:textId="77777777" w:rsidR="008774E2" w:rsidRDefault="00C15F0F">
            <w:pPr>
              <w:spacing w:line="221" w:lineRule="auto"/>
              <w:ind w:left="113"/>
              <w:jc w:val="center"/>
              <w:rPr>
                <w:rFonts w:ascii="宋体" w:eastAsia="宋体" w:hAnsi="宋体" w:cs="宋体" w:hint="eastAsia"/>
                <w:spacing w:val="-2"/>
                <w:sz w:val="24"/>
                <w:szCs w:val="24"/>
              </w:rPr>
            </w:pPr>
            <w:r>
              <w:rPr>
                <w:rFonts w:ascii="宋体" w:eastAsia="宋体" w:hAnsi="宋体" w:cs="宋体" w:hint="eastAsia"/>
                <w:color w:val="auto"/>
                <w:spacing w:val="-2"/>
                <w:sz w:val="24"/>
                <w:szCs w:val="24"/>
              </w:rPr>
              <w:t>许可证</w:t>
            </w:r>
          </w:p>
        </w:tc>
        <w:tc>
          <w:tcPr>
            <w:tcW w:w="6727" w:type="dxa"/>
            <w:vAlign w:val="center"/>
          </w:tcPr>
          <w:p w14:paraId="168DCBFF" w14:textId="77777777" w:rsidR="008774E2" w:rsidRDefault="00C15F0F">
            <w:pPr>
              <w:spacing w:before="72" w:line="239" w:lineRule="auto"/>
              <w:ind w:left="115" w:right="136" w:firstLine="1"/>
              <w:rPr>
                <w:rFonts w:ascii="宋体" w:eastAsia="宋体" w:hAnsi="宋体" w:cs="宋体" w:hint="eastAsia"/>
                <w:spacing w:val="-2"/>
                <w:sz w:val="24"/>
                <w:szCs w:val="24"/>
              </w:rPr>
            </w:pPr>
            <w:r>
              <w:rPr>
                <w:rFonts w:ascii="宋体" w:eastAsia="宋体" w:hAnsi="宋体" w:cs="宋体" w:hint="eastAsia"/>
                <w:color w:val="auto"/>
                <w:spacing w:val="-2"/>
                <w:sz w:val="24"/>
                <w:szCs w:val="24"/>
              </w:rPr>
              <w:t>投标产品属于X光射线设备的必须提供有效的辐射安全许可证复印件</w:t>
            </w:r>
          </w:p>
        </w:tc>
      </w:tr>
      <w:tr w:rsidR="008774E2" w14:paraId="382F0323" w14:textId="77777777">
        <w:trPr>
          <w:trHeight w:val="694"/>
        </w:trPr>
        <w:tc>
          <w:tcPr>
            <w:tcW w:w="754" w:type="dxa"/>
          </w:tcPr>
          <w:p w14:paraId="670C11D9" w14:textId="77777777" w:rsidR="008774E2" w:rsidRDefault="00C15F0F">
            <w:pPr>
              <w:spacing w:before="252" w:line="199" w:lineRule="auto"/>
              <w:ind w:left="250"/>
              <w:rPr>
                <w:spacing w:val="5"/>
                <w:sz w:val="24"/>
                <w:szCs w:val="24"/>
              </w:rPr>
            </w:pPr>
            <w:r>
              <w:rPr>
                <w:color w:val="auto"/>
                <w:spacing w:val="5"/>
                <w:sz w:val="24"/>
                <w:szCs w:val="24"/>
              </w:rPr>
              <w:t>21</w:t>
            </w:r>
          </w:p>
        </w:tc>
        <w:tc>
          <w:tcPr>
            <w:tcW w:w="1812" w:type="dxa"/>
            <w:vAlign w:val="center"/>
          </w:tcPr>
          <w:p w14:paraId="5515A2D3" w14:textId="77777777" w:rsidR="008774E2" w:rsidRDefault="00C15F0F">
            <w:pPr>
              <w:spacing w:line="221" w:lineRule="auto"/>
              <w:ind w:left="113"/>
              <w:jc w:val="center"/>
              <w:rPr>
                <w:rFonts w:ascii="宋体" w:eastAsia="宋体" w:hAnsi="宋体" w:cs="宋体" w:hint="eastAsia"/>
                <w:spacing w:val="-2"/>
                <w:sz w:val="24"/>
                <w:szCs w:val="24"/>
              </w:rPr>
            </w:pPr>
            <w:r>
              <w:rPr>
                <w:rFonts w:ascii="宋体" w:eastAsia="宋体" w:hAnsi="宋体" w:cs="宋体" w:hint="eastAsia"/>
                <w:color w:val="auto"/>
                <w:spacing w:val="-2"/>
                <w:sz w:val="24"/>
                <w:szCs w:val="24"/>
              </w:rPr>
              <w:t>医疗器械注册证</w:t>
            </w:r>
          </w:p>
        </w:tc>
        <w:tc>
          <w:tcPr>
            <w:tcW w:w="6727" w:type="dxa"/>
            <w:vAlign w:val="center"/>
          </w:tcPr>
          <w:p w14:paraId="3A144F32" w14:textId="77777777" w:rsidR="008774E2" w:rsidRDefault="00C15F0F">
            <w:pPr>
              <w:spacing w:before="72" w:line="239" w:lineRule="auto"/>
              <w:ind w:left="115" w:right="136" w:firstLine="1"/>
              <w:rPr>
                <w:rFonts w:ascii="宋体" w:eastAsia="宋体" w:hAnsi="宋体" w:cs="宋体" w:hint="eastAsia"/>
                <w:spacing w:val="-2"/>
                <w:sz w:val="24"/>
                <w:szCs w:val="24"/>
              </w:rPr>
            </w:pPr>
            <w:r>
              <w:rPr>
                <w:rFonts w:ascii="宋体" w:eastAsia="宋体" w:hAnsi="宋体" w:cs="宋体" w:hint="eastAsia"/>
                <w:color w:val="auto"/>
                <w:spacing w:val="-2"/>
                <w:sz w:val="24"/>
                <w:szCs w:val="24"/>
              </w:rPr>
              <w:t>所投产品具有中华人民共和国医疗器械注册证</w:t>
            </w:r>
          </w:p>
        </w:tc>
      </w:tr>
    </w:tbl>
    <w:p w14:paraId="7E98249C" w14:textId="77777777" w:rsidR="008774E2" w:rsidRDefault="008774E2"/>
    <w:p w14:paraId="2DC17F24" w14:textId="77777777" w:rsidR="008774E2" w:rsidRDefault="008774E2">
      <w:pPr>
        <w:sectPr w:rsidR="008774E2">
          <w:headerReference w:type="default" r:id="rId40"/>
          <w:footerReference w:type="default" r:id="rId41"/>
          <w:pgSz w:w="11907" w:h="16840"/>
          <w:pgMar w:top="1117" w:right="1020" w:bottom="1060" w:left="1588" w:header="878" w:footer="886" w:gutter="0"/>
          <w:cols w:space="720"/>
        </w:sectPr>
      </w:pPr>
    </w:p>
    <w:p w14:paraId="73375554" w14:textId="77777777" w:rsidR="008774E2" w:rsidRDefault="00C15F0F">
      <w:pPr>
        <w:spacing w:before="78" w:line="220" w:lineRule="auto"/>
        <w:ind w:left="18"/>
        <w:outlineLvl w:val="2"/>
        <w:rPr>
          <w:rFonts w:ascii="宋体" w:eastAsia="宋体" w:hAnsi="宋体" w:cs="宋体" w:hint="eastAsia"/>
          <w:sz w:val="24"/>
          <w:szCs w:val="24"/>
        </w:rPr>
      </w:pPr>
      <w:bookmarkStart w:id="127" w:name="_Toc8853"/>
      <w:r>
        <w:rPr>
          <w:rFonts w:eastAsia="Arial"/>
          <w:spacing w:val="1"/>
          <w:sz w:val="24"/>
          <w:szCs w:val="24"/>
        </w:rPr>
        <w:lastRenderedPageBreak/>
        <w:t xml:space="preserve">2   </w:t>
      </w:r>
      <w:r>
        <w:rPr>
          <w:rFonts w:ascii="宋体" w:eastAsia="宋体" w:hAnsi="宋体" w:cs="宋体"/>
          <w:spacing w:val="1"/>
          <w:sz w:val="24"/>
          <w:szCs w:val="24"/>
        </w:rPr>
        <w:t>投标文件有</w:t>
      </w:r>
      <w:r>
        <w:rPr>
          <w:rFonts w:ascii="宋体" w:eastAsia="宋体" w:hAnsi="宋体" w:cs="宋体"/>
          <w:sz w:val="24"/>
          <w:szCs w:val="24"/>
        </w:rPr>
        <w:t>关事项的澄清或者说明</w:t>
      </w:r>
      <w:bookmarkEnd w:id="127"/>
    </w:p>
    <w:p w14:paraId="2CD15BC5" w14:textId="77777777" w:rsidR="008774E2" w:rsidRDefault="00C15F0F">
      <w:pPr>
        <w:spacing w:before="179" w:line="221" w:lineRule="auto"/>
        <w:ind w:left="373"/>
        <w:rPr>
          <w:rFonts w:ascii="宋体" w:eastAsia="宋体" w:hAnsi="宋体" w:cs="宋体" w:hint="eastAsia"/>
          <w:sz w:val="24"/>
          <w:szCs w:val="24"/>
        </w:rPr>
      </w:pPr>
      <w:r>
        <w:rPr>
          <w:rFonts w:eastAsia="Arial"/>
          <w:spacing w:val="4"/>
          <w:sz w:val="24"/>
          <w:szCs w:val="24"/>
        </w:rPr>
        <w:t xml:space="preserve">2.1     </w:t>
      </w:r>
      <w:r>
        <w:rPr>
          <w:rFonts w:ascii="宋体" w:eastAsia="宋体" w:hAnsi="宋体" w:cs="宋体"/>
          <w:spacing w:val="4"/>
          <w:sz w:val="24"/>
          <w:szCs w:val="24"/>
        </w:rPr>
        <w:t>评标过程中，</w:t>
      </w:r>
      <w:r>
        <w:rPr>
          <w:rFonts w:ascii="宋体" w:eastAsia="宋体" w:hAnsi="宋体" w:cs="宋体"/>
          <w:spacing w:val="2"/>
          <w:sz w:val="24"/>
          <w:szCs w:val="24"/>
        </w:rPr>
        <w:t>评标委员会将以书面形式要求投标人对其投标文件中含义不明</w:t>
      </w:r>
    </w:p>
    <w:p w14:paraId="76BA6FE7" w14:textId="77777777" w:rsidR="008774E2" w:rsidRDefault="00C15F0F">
      <w:pPr>
        <w:spacing w:before="181" w:line="359" w:lineRule="auto"/>
        <w:ind w:left="1084" w:right="87"/>
        <w:rPr>
          <w:rFonts w:ascii="宋体" w:eastAsia="宋体" w:hAnsi="宋体" w:cs="宋体" w:hint="eastAsia"/>
          <w:sz w:val="24"/>
          <w:szCs w:val="24"/>
        </w:rPr>
      </w:pPr>
      <w:r>
        <w:rPr>
          <w:rFonts w:ascii="宋体" w:eastAsia="宋体" w:hAnsi="宋体" w:cs="宋体"/>
          <w:spacing w:val="2"/>
          <w:sz w:val="24"/>
          <w:szCs w:val="24"/>
        </w:rPr>
        <w:t>确、同类问题表述不一致或者有明显文字和计算错误的内容，</w:t>
      </w:r>
      <w:proofErr w:type="gramStart"/>
      <w:r>
        <w:rPr>
          <w:rFonts w:ascii="宋体" w:eastAsia="宋体" w:hAnsi="宋体" w:cs="宋体"/>
          <w:spacing w:val="2"/>
          <w:sz w:val="24"/>
          <w:szCs w:val="24"/>
        </w:rPr>
        <w:t>作出</w:t>
      </w:r>
      <w:proofErr w:type="gramEnd"/>
      <w:r>
        <w:rPr>
          <w:rFonts w:ascii="宋体" w:eastAsia="宋体" w:hAnsi="宋体" w:cs="宋体"/>
          <w:spacing w:val="2"/>
          <w:sz w:val="24"/>
          <w:szCs w:val="24"/>
        </w:rPr>
        <w:t>必要的</w:t>
      </w:r>
      <w:r>
        <w:rPr>
          <w:rFonts w:ascii="宋体" w:eastAsia="宋体" w:hAnsi="宋体" w:cs="宋体"/>
          <w:spacing w:val="1"/>
          <w:sz w:val="24"/>
          <w:szCs w:val="24"/>
        </w:rPr>
        <w:t>澄</w:t>
      </w:r>
      <w:r>
        <w:rPr>
          <w:rFonts w:ascii="宋体" w:eastAsia="宋体" w:hAnsi="宋体" w:cs="宋体"/>
          <w:sz w:val="24"/>
          <w:szCs w:val="24"/>
        </w:rPr>
        <w:t xml:space="preserve"> </w:t>
      </w:r>
      <w:r>
        <w:rPr>
          <w:rFonts w:ascii="宋体" w:eastAsia="宋体" w:hAnsi="宋体" w:cs="宋体"/>
          <w:spacing w:val="2"/>
          <w:sz w:val="24"/>
          <w:szCs w:val="24"/>
        </w:rPr>
        <w:t>清、说明或者补正。投标人的澄清、说明或者补正应当采用书面形式，并加</w:t>
      </w:r>
      <w:r>
        <w:rPr>
          <w:rFonts w:ascii="宋体" w:eastAsia="宋体" w:hAnsi="宋体" w:cs="宋体"/>
          <w:sz w:val="24"/>
          <w:szCs w:val="24"/>
        </w:rPr>
        <w:t xml:space="preserve"> </w:t>
      </w:r>
      <w:r>
        <w:rPr>
          <w:rFonts w:ascii="宋体" w:eastAsia="宋体" w:hAnsi="宋体" w:cs="宋体"/>
          <w:spacing w:val="10"/>
          <w:sz w:val="24"/>
          <w:szCs w:val="24"/>
        </w:rPr>
        <w:t>盖公章，</w:t>
      </w:r>
      <w:r>
        <w:rPr>
          <w:rFonts w:ascii="宋体" w:eastAsia="宋体" w:hAnsi="宋体" w:cs="宋体"/>
          <w:spacing w:val="6"/>
          <w:sz w:val="24"/>
          <w:szCs w:val="24"/>
        </w:rPr>
        <w:t>或</w:t>
      </w:r>
      <w:r>
        <w:rPr>
          <w:rFonts w:ascii="宋体" w:eastAsia="宋体" w:hAnsi="宋体" w:cs="宋体"/>
          <w:spacing w:val="5"/>
          <w:sz w:val="24"/>
          <w:szCs w:val="24"/>
        </w:rPr>
        <w:t>者由法定代表人(若投标人为事业单位或其他组织或分支机构，</w:t>
      </w:r>
      <w:r>
        <w:rPr>
          <w:rFonts w:ascii="宋体" w:eastAsia="宋体" w:hAnsi="宋体" w:cs="宋体"/>
          <w:sz w:val="24"/>
          <w:szCs w:val="24"/>
        </w:rPr>
        <w:t xml:space="preserve"> </w:t>
      </w:r>
      <w:r>
        <w:rPr>
          <w:rFonts w:ascii="宋体" w:eastAsia="宋体" w:hAnsi="宋体" w:cs="宋体"/>
          <w:spacing w:val="2"/>
          <w:sz w:val="24"/>
          <w:szCs w:val="24"/>
        </w:rPr>
        <w:t>可为单位负责人)或其授权的代表签字。投标人的澄清、说明或者补正不</w:t>
      </w:r>
      <w:r>
        <w:rPr>
          <w:rFonts w:ascii="宋体" w:eastAsia="宋体" w:hAnsi="宋体" w:cs="宋体"/>
          <w:sz w:val="24"/>
          <w:szCs w:val="24"/>
        </w:rPr>
        <w:t xml:space="preserve">得 </w:t>
      </w:r>
      <w:r>
        <w:rPr>
          <w:rFonts w:ascii="宋体" w:eastAsia="宋体" w:hAnsi="宋体" w:cs="宋体"/>
          <w:spacing w:val="2"/>
          <w:sz w:val="24"/>
          <w:szCs w:val="24"/>
        </w:rPr>
        <w:t>超出投标文件的范围或者改变投标文件的实质性内容。澄清文件将作为投标</w:t>
      </w:r>
      <w:r>
        <w:rPr>
          <w:rFonts w:ascii="宋体" w:eastAsia="宋体" w:hAnsi="宋体" w:cs="宋体"/>
          <w:sz w:val="24"/>
          <w:szCs w:val="24"/>
        </w:rPr>
        <w:t xml:space="preserve"> </w:t>
      </w:r>
      <w:r>
        <w:rPr>
          <w:rFonts w:ascii="宋体" w:eastAsia="宋体" w:hAnsi="宋体" w:cs="宋体"/>
          <w:spacing w:val="-6"/>
          <w:sz w:val="24"/>
          <w:szCs w:val="24"/>
        </w:rPr>
        <w:t>文</w:t>
      </w:r>
      <w:r>
        <w:rPr>
          <w:rFonts w:ascii="宋体" w:eastAsia="宋体" w:hAnsi="宋体" w:cs="宋体"/>
          <w:spacing w:val="-4"/>
          <w:sz w:val="24"/>
          <w:szCs w:val="24"/>
        </w:rPr>
        <w:t>件内容的一部分。</w:t>
      </w:r>
    </w:p>
    <w:p w14:paraId="6963DADD" w14:textId="77777777" w:rsidR="008774E2" w:rsidRDefault="00C15F0F">
      <w:pPr>
        <w:spacing w:line="218" w:lineRule="auto"/>
        <w:ind w:left="373"/>
        <w:rPr>
          <w:rFonts w:ascii="宋体" w:eastAsia="宋体" w:hAnsi="宋体" w:cs="宋体" w:hint="eastAsia"/>
          <w:sz w:val="24"/>
          <w:szCs w:val="24"/>
        </w:rPr>
      </w:pPr>
      <w:r>
        <w:rPr>
          <w:rFonts w:eastAsia="Arial"/>
          <w:spacing w:val="4"/>
          <w:sz w:val="24"/>
          <w:szCs w:val="24"/>
        </w:rPr>
        <w:t xml:space="preserve">2.2     </w:t>
      </w:r>
      <w:r>
        <w:rPr>
          <w:rFonts w:ascii="宋体" w:eastAsia="宋体" w:hAnsi="宋体" w:cs="宋体"/>
          <w:spacing w:val="4"/>
          <w:sz w:val="24"/>
          <w:szCs w:val="24"/>
        </w:rPr>
        <w:t>评标委员</w:t>
      </w:r>
      <w:r>
        <w:rPr>
          <w:rFonts w:ascii="宋体" w:eastAsia="宋体" w:hAnsi="宋体" w:cs="宋体"/>
          <w:spacing w:val="3"/>
          <w:sz w:val="24"/>
          <w:szCs w:val="24"/>
        </w:rPr>
        <w:t>会</w:t>
      </w:r>
      <w:r>
        <w:rPr>
          <w:rFonts w:ascii="宋体" w:eastAsia="宋体" w:hAnsi="宋体" w:cs="宋体"/>
          <w:spacing w:val="2"/>
          <w:sz w:val="24"/>
          <w:szCs w:val="24"/>
        </w:rPr>
        <w:t>认为投标人的报价明显低于其他通过符合性审查投标人的报价，</w:t>
      </w:r>
    </w:p>
    <w:p w14:paraId="36D04A7E" w14:textId="77777777" w:rsidR="008774E2" w:rsidRDefault="00C15F0F">
      <w:pPr>
        <w:spacing w:before="182" w:line="359" w:lineRule="auto"/>
        <w:ind w:left="1083" w:right="88" w:firstLine="2"/>
        <w:rPr>
          <w:rFonts w:ascii="宋体" w:eastAsia="宋体" w:hAnsi="宋体" w:cs="宋体" w:hint="eastAsia"/>
          <w:sz w:val="24"/>
          <w:szCs w:val="24"/>
        </w:rPr>
      </w:pPr>
      <w:r>
        <w:rPr>
          <w:rFonts w:ascii="宋体" w:eastAsia="宋体" w:hAnsi="宋体" w:cs="宋体"/>
          <w:spacing w:val="2"/>
          <w:sz w:val="24"/>
          <w:szCs w:val="24"/>
        </w:rPr>
        <w:t>有可能影响产品质量或者不能诚信履约的，有权要求该投标人在评标现场</w:t>
      </w:r>
      <w:r>
        <w:rPr>
          <w:rFonts w:ascii="宋体" w:eastAsia="宋体" w:hAnsi="宋体" w:cs="宋体"/>
          <w:sz w:val="24"/>
          <w:szCs w:val="24"/>
        </w:rPr>
        <w:t xml:space="preserve">合 </w:t>
      </w:r>
      <w:r>
        <w:rPr>
          <w:rFonts w:ascii="宋体" w:eastAsia="宋体" w:hAnsi="宋体" w:cs="宋体"/>
          <w:spacing w:val="3"/>
          <w:sz w:val="24"/>
          <w:szCs w:val="24"/>
        </w:rPr>
        <w:t>理</w:t>
      </w:r>
      <w:r>
        <w:rPr>
          <w:rFonts w:ascii="宋体" w:eastAsia="宋体" w:hAnsi="宋体" w:cs="宋体"/>
          <w:spacing w:val="2"/>
          <w:sz w:val="24"/>
          <w:szCs w:val="24"/>
        </w:rPr>
        <w:t>的时间内提供书面说明，必要时提交相关证明材料；若投标人不能证明其</w:t>
      </w:r>
      <w:r>
        <w:rPr>
          <w:rFonts w:ascii="宋体" w:eastAsia="宋体" w:hAnsi="宋体" w:cs="宋体"/>
          <w:sz w:val="24"/>
          <w:szCs w:val="24"/>
        </w:rPr>
        <w:t xml:space="preserve"> </w:t>
      </w:r>
      <w:r>
        <w:rPr>
          <w:rFonts w:ascii="宋体" w:eastAsia="宋体" w:hAnsi="宋体" w:cs="宋体"/>
          <w:spacing w:val="-1"/>
          <w:sz w:val="24"/>
          <w:szCs w:val="24"/>
        </w:rPr>
        <w:t>报价合</w:t>
      </w:r>
      <w:r>
        <w:rPr>
          <w:rFonts w:ascii="宋体" w:eastAsia="宋体" w:hAnsi="宋体" w:cs="宋体"/>
          <w:sz w:val="24"/>
          <w:szCs w:val="24"/>
        </w:rPr>
        <w:t>理性，评标委员会将其作为</w:t>
      </w:r>
      <w:r>
        <w:rPr>
          <w:rFonts w:ascii="宋体" w:eastAsia="宋体" w:hAnsi="宋体" w:cs="宋体"/>
          <w:sz w:val="24"/>
          <w:szCs w:val="24"/>
          <w14:textOutline w14:w="1536" w14:cap="flat" w14:cmpd="sng" w14:algn="ctr">
            <w14:solidFill>
              <w14:srgbClr w14:val="000000"/>
            </w14:solidFill>
            <w14:prstDash w14:val="solid"/>
            <w14:miter w14:lim="0"/>
          </w14:textOutline>
        </w:rPr>
        <w:t>无效投标处理</w:t>
      </w:r>
      <w:r>
        <w:rPr>
          <w:rFonts w:ascii="宋体" w:eastAsia="宋体" w:hAnsi="宋体" w:cs="宋体"/>
          <w:sz w:val="24"/>
          <w:szCs w:val="24"/>
        </w:rPr>
        <w:t>。</w:t>
      </w:r>
    </w:p>
    <w:p w14:paraId="6FC6A76D" w14:textId="77777777" w:rsidR="008774E2" w:rsidRDefault="00C15F0F">
      <w:pPr>
        <w:spacing w:before="1" w:line="218" w:lineRule="auto"/>
        <w:ind w:left="373"/>
        <w:rPr>
          <w:rFonts w:ascii="宋体" w:eastAsia="宋体" w:hAnsi="宋体" w:cs="宋体" w:hint="eastAsia"/>
          <w:sz w:val="24"/>
          <w:szCs w:val="24"/>
        </w:rPr>
      </w:pPr>
      <w:r>
        <w:rPr>
          <w:rFonts w:eastAsia="Arial"/>
          <w:spacing w:val="4"/>
          <w:sz w:val="24"/>
          <w:szCs w:val="24"/>
        </w:rPr>
        <w:t xml:space="preserve">2.3     </w:t>
      </w:r>
      <w:r>
        <w:rPr>
          <w:rFonts w:ascii="宋体" w:eastAsia="宋体" w:hAnsi="宋体" w:cs="宋体"/>
          <w:spacing w:val="4"/>
          <w:sz w:val="24"/>
          <w:szCs w:val="24"/>
        </w:rPr>
        <w:t>投标报价须包</w:t>
      </w:r>
      <w:r>
        <w:rPr>
          <w:rFonts w:ascii="宋体" w:eastAsia="宋体" w:hAnsi="宋体" w:cs="宋体"/>
          <w:spacing w:val="2"/>
          <w:sz w:val="24"/>
          <w:szCs w:val="24"/>
        </w:rPr>
        <w:t>含招标文件全部内容，如分项报价表有缺漏视为已含在其他各</w:t>
      </w:r>
    </w:p>
    <w:p w14:paraId="3311F0C4" w14:textId="77777777" w:rsidR="008774E2" w:rsidRDefault="00C15F0F">
      <w:pPr>
        <w:spacing w:before="185" w:line="359" w:lineRule="auto"/>
        <w:ind w:left="1084" w:right="88" w:firstLine="4"/>
        <w:rPr>
          <w:rFonts w:ascii="宋体" w:eastAsia="宋体" w:hAnsi="宋体" w:cs="宋体" w:hint="eastAsia"/>
          <w:sz w:val="24"/>
          <w:szCs w:val="24"/>
        </w:rPr>
      </w:pPr>
      <w:r>
        <w:rPr>
          <w:rFonts w:ascii="宋体" w:eastAsia="宋体" w:hAnsi="宋体" w:cs="宋体"/>
          <w:spacing w:val="2"/>
          <w:sz w:val="24"/>
          <w:szCs w:val="24"/>
        </w:rPr>
        <w:t>项报价中，将不对投标总价进行调整。评标委员会有权要求投标人在</w:t>
      </w:r>
      <w:r>
        <w:rPr>
          <w:rFonts w:ascii="宋体" w:eastAsia="宋体" w:hAnsi="宋体" w:cs="宋体"/>
          <w:spacing w:val="1"/>
          <w:sz w:val="24"/>
          <w:szCs w:val="24"/>
        </w:rPr>
        <w:t>评</w:t>
      </w:r>
      <w:r>
        <w:rPr>
          <w:rFonts w:ascii="宋体" w:eastAsia="宋体" w:hAnsi="宋体" w:cs="宋体"/>
          <w:sz w:val="24"/>
          <w:szCs w:val="24"/>
        </w:rPr>
        <w:t xml:space="preserve">标现 </w:t>
      </w:r>
      <w:proofErr w:type="gramStart"/>
      <w:r>
        <w:rPr>
          <w:rFonts w:ascii="宋体" w:eastAsia="宋体" w:hAnsi="宋体" w:cs="宋体"/>
          <w:spacing w:val="2"/>
          <w:sz w:val="24"/>
          <w:szCs w:val="24"/>
        </w:rPr>
        <w:t>场合理</w:t>
      </w:r>
      <w:proofErr w:type="gramEnd"/>
      <w:r>
        <w:rPr>
          <w:rFonts w:ascii="宋体" w:eastAsia="宋体" w:hAnsi="宋体" w:cs="宋体"/>
          <w:spacing w:val="2"/>
          <w:sz w:val="24"/>
          <w:szCs w:val="24"/>
        </w:rPr>
        <w:t>的时间内对此进行书面确认，投标人不确认的，视为将一个采购包中</w:t>
      </w:r>
      <w:r>
        <w:rPr>
          <w:rFonts w:ascii="宋体" w:eastAsia="宋体" w:hAnsi="宋体" w:cs="宋体"/>
          <w:sz w:val="24"/>
          <w:szCs w:val="24"/>
        </w:rPr>
        <w:t xml:space="preserve"> </w:t>
      </w:r>
      <w:r>
        <w:rPr>
          <w:rFonts w:ascii="宋体" w:eastAsia="宋体" w:hAnsi="宋体" w:cs="宋体"/>
          <w:spacing w:val="-1"/>
          <w:sz w:val="24"/>
          <w:szCs w:val="24"/>
        </w:rPr>
        <w:t>的内容拆分投</w:t>
      </w:r>
      <w:r>
        <w:rPr>
          <w:rFonts w:ascii="宋体" w:eastAsia="宋体" w:hAnsi="宋体" w:cs="宋体"/>
          <w:sz w:val="24"/>
          <w:szCs w:val="24"/>
        </w:rPr>
        <w:t>标，其</w:t>
      </w:r>
      <w:r>
        <w:rPr>
          <w:rFonts w:ascii="宋体" w:eastAsia="宋体" w:hAnsi="宋体" w:cs="宋体"/>
          <w:sz w:val="24"/>
          <w:szCs w:val="24"/>
          <w14:textOutline w14:w="1536" w14:cap="flat" w14:cmpd="sng" w14:algn="ctr">
            <w14:solidFill>
              <w14:srgbClr w14:val="000000"/>
            </w14:solidFill>
            <w14:prstDash w14:val="solid"/>
            <w14:miter w14:lim="0"/>
          </w14:textOutline>
        </w:rPr>
        <w:t>投标无效</w:t>
      </w:r>
      <w:r>
        <w:rPr>
          <w:rFonts w:ascii="宋体" w:eastAsia="宋体" w:hAnsi="宋体" w:cs="宋体"/>
          <w:sz w:val="24"/>
          <w:szCs w:val="24"/>
        </w:rPr>
        <w:t>。</w:t>
      </w:r>
    </w:p>
    <w:p w14:paraId="524E65E5" w14:textId="77777777" w:rsidR="008774E2" w:rsidRDefault="00C15F0F">
      <w:pPr>
        <w:spacing w:before="1" w:line="218" w:lineRule="auto"/>
        <w:ind w:left="373"/>
        <w:rPr>
          <w:rFonts w:ascii="宋体" w:eastAsia="宋体" w:hAnsi="宋体" w:cs="宋体" w:hint="eastAsia"/>
          <w:sz w:val="24"/>
          <w:szCs w:val="24"/>
        </w:rPr>
      </w:pPr>
      <w:r>
        <w:rPr>
          <w:rFonts w:eastAsia="Arial"/>
          <w:spacing w:val="-1"/>
          <w:sz w:val="24"/>
          <w:szCs w:val="24"/>
        </w:rPr>
        <w:t xml:space="preserve">2.4     </w:t>
      </w:r>
      <w:r>
        <w:rPr>
          <w:rFonts w:ascii="宋体" w:eastAsia="宋体" w:hAnsi="宋体" w:cs="宋体"/>
          <w:spacing w:val="-1"/>
          <w:sz w:val="24"/>
          <w:szCs w:val="24"/>
        </w:rPr>
        <w:t>投标文件报价出现前</w:t>
      </w:r>
      <w:r>
        <w:rPr>
          <w:rFonts w:ascii="宋体" w:eastAsia="宋体" w:hAnsi="宋体" w:cs="宋体"/>
          <w:sz w:val="24"/>
          <w:szCs w:val="24"/>
        </w:rPr>
        <w:t>后不一致的，按照下列规定修正:</w:t>
      </w:r>
    </w:p>
    <w:p w14:paraId="24A7E21A" w14:textId="77777777" w:rsidR="008774E2" w:rsidRDefault="00C15F0F">
      <w:pPr>
        <w:spacing w:before="181" w:line="219" w:lineRule="auto"/>
        <w:ind w:left="1153"/>
        <w:rPr>
          <w:rFonts w:ascii="宋体" w:eastAsia="宋体" w:hAnsi="宋体" w:cs="宋体" w:hint="eastAsia"/>
          <w:sz w:val="24"/>
          <w:szCs w:val="24"/>
        </w:rPr>
      </w:pPr>
      <w:r>
        <w:rPr>
          <w:rFonts w:eastAsia="Arial"/>
          <w:spacing w:val="2"/>
          <w:sz w:val="24"/>
          <w:szCs w:val="24"/>
        </w:rPr>
        <w:t xml:space="preserve">2.4.1   </w:t>
      </w:r>
      <w:r>
        <w:rPr>
          <w:rFonts w:ascii="宋体" w:eastAsia="宋体" w:hAnsi="宋体" w:cs="宋体"/>
          <w:spacing w:val="2"/>
          <w:sz w:val="24"/>
          <w:szCs w:val="24"/>
        </w:rPr>
        <w:t>招标文件对于报价修</w:t>
      </w:r>
      <w:r>
        <w:rPr>
          <w:rFonts w:ascii="宋体" w:eastAsia="宋体" w:hAnsi="宋体" w:cs="宋体"/>
          <w:spacing w:val="1"/>
          <w:sz w:val="24"/>
          <w:szCs w:val="24"/>
        </w:rPr>
        <w:t>正是否另有规定:</w:t>
      </w:r>
    </w:p>
    <w:p w14:paraId="5799C61A" w14:textId="77777777" w:rsidR="008774E2" w:rsidRDefault="00C15F0F">
      <w:pPr>
        <w:spacing w:before="181" w:line="219" w:lineRule="auto"/>
        <w:ind w:left="2057"/>
        <w:rPr>
          <w:sz w:val="24"/>
          <w:szCs w:val="24"/>
        </w:rPr>
      </w:pPr>
      <w:r>
        <w:rPr>
          <w:rFonts w:eastAsia="Arial"/>
          <w:spacing w:val="-10"/>
          <w:sz w:val="24"/>
          <w:szCs w:val="24"/>
        </w:rPr>
        <w:t>□</w:t>
      </w:r>
      <w:r>
        <w:rPr>
          <w:rFonts w:ascii="宋体" w:eastAsia="宋体" w:hAnsi="宋体" w:cs="宋体"/>
          <w:spacing w:val="-10"/>
          <w:sz w:val="24"/>
          <w:szCs w:val="24"/>
        </w:rPr>
        <w:t xml:space="preserve">有，具体规定为: </w:t>
      </w:r>
      <w:r>
        <w:rPr>
          <w:rFonts w:eastAsia="Arial"/>
          <w:spacing w:val="-10"/>
          <w:sz w:val="24"/>
          <w:szCs w:val="24"/>
        </w:rPr>
        <w:t>_____________</w:t>
      </w:r>
      <w:r>
        <w:rPr>
          <w:rFonts w:eastAsia="Arial"/>
          <w:spacing w:val="-7"/>
          <w:sz w:val="24"/>
          <w:szCs w:val="24"/>
        </w:rPr>
        <w:t>_</w:t>
      </w:r>
    </w:p>
    <w:p w14:paraId="4151B84D" w14:textId="77777777" w:rsidR="008774E2" w:rsidRDefault="00C15F0F">
      <w:pPr>
        <w:spacing w:before="184" w:line="220" w:lineRule="auto"/>
        <w:ind w:left="2057"/>
        <w:rPr>
          <w:rFonts w:ascii="宋体" w:eastAsia="宋体" w:hAnsi="宋体" w:cs="宋体" w:hint="eastAsia"/>
          <w:sz w:val="24"/>
          <w:szCs w:val="24"/>
        </w:rPr>
      </w:pPr>
      <w:r>
        <w:rPr>
          <w:rFonts w:eastAsia="Arial"/>
          <w:b/>
          <w:bCs/>
          <w:color w:val="auto"/>
          <w:spacing w:val="1"/>
          <w:sz w:val="24"/>
          <w:szCs w:val="24"/>
        </w:rPr>
        <w:t>■</w:t>
      </w:r>
      <w:r>
        <w:rPr>
          <w:rFonts w:ascii="宋体" w:eastAsia="宋体" w:hAnsi="宋体" w:cs="宋体"/>
          <w:spacing w:val="5"/>
          <w:sz w:val="24"/>
          <w:szCs w:val="24"/>
        </w:rPr>
        <w:t xml:space="preserve">无，按下述 </w:t>
      </w:r>
      <w:r>
        <w:rPr>
          <w:rFonts w:eastAsia="Arial"/>
          <w:spacing w:val="5"/>
          <w:sz w:val="24"/>
          <w:szCs w:val="24"/>
        </w:rPr>
        <w:t xml:space="preserve">2.4.2-2.4.7 </w:t>
      </w:r>
      <w:r>
        <w:rPr>
          <w:rFonts w:ascii="宋体" w:eastAsia="宋体" w:hAnsi="宋体" w:cs="宋体"/>
          <w:spacing w:val="5"/>
          <w:sz w:val="24"/>
          <w:szCs w:val="24"/>
        </w:rPr>
        <w:t>项规定修正。</w:t>
      </w:r>
    </w:p>
    <w:p w14:paraId="7718282D" w14:textId="77777777" w:rsidR="008774E2" w:rsidRDefault="008774E2">
      <w:pPr>
        <w:spacing w:line="182" w:lineRule="exact"/>
      </w:pPr>
    </w:p>
    <w:tbl>
      <w:tblPr>
        <w:tblStyle w:val="TableNormal"/>
        <w:tblW w:w="7988" w:type="dxa"/>
        <w:tblInd w:w="1153" w:type="dxa"/>
        <w:tblBorders>
          <w:top w:val="none" w:sz="2" w:space="0" w:color="000000"/>
          <w:left w:val="none" w:sz="2" w:space="0" w:color="000000"/>
          <w:bottom w:val="none" w:sz="2" w:space="0" w:color="000000"/>
          <w:right w:val="none" w:sz="2" w:space="0" w:color="000000"/>
          <w:insideH w:val="none" w:sz="2" w:space="0" w:color="000000"/>
          <w:insideV w:val="none" w:sz="2" w:space="0" w:color="000000"/>
        </w:tblBorders>
        <w:tblLayout w:type="fixed"/>
        <w:tblLook w:val="04A0" w:firstRow="1" w:lastRow="0" w:firstColumn="1" w:lastColumn="0" w:noHBand="0" w:noVBand="1"/>
      </w:tblPr>
      <w:tblGrid>
        <w:gridCol w:w="715"/>
        <w:gridCol w:w="7273"/>
      </w:tblGrid>
      <w:tr w:rsidR="008774E2" w14:paraId="349448B5" w14:textId="77777777">
        <w:trPr>
          <w:trHeight w:val="820"/>
        </w:trPr>
        <w:tc>
          <w:tcPr>
            <w:tcW w:w="715" w:type="dxa"/>
          </w:tcPr>
          <w:p w14:paraId="74CA4E1D" w14:textId="77777777" w:rsidR="008774E2" w:rsidRDefault="00C15F0F">
            <w:pPr>
              <w:spacing w:before="23" w:line="201" w:lineRule="auto"/>
              <w:rPr>
                <w:sz w:val="24"/>
                <w:szCs w:val="24"/>
              </w:rPr>
            </w:pPr>
            <w:r>
              <w:rPr>
                <w:rFonts w:eastAsia="Arial"/>
                <w:spacing w:val="13"/>
                <w:sz w:val="24"/>
                <w:szCs w:val="24"/>
              </w:rPr>
              <w:t>2</w:t>
            </w:r>
            <w:r>
              <w:rPr>
                <w:rFonts w:eastAsia="Arial"/>
                <w:spacing w:val="11"/>
                <w:sz w:val="24"/>
                <w:szCs w:val="24"/>
              </w:rPr>
              <w:t>.4.2</w:t>
            </w:r>
          </w:p>
        </w:tc>
        <w:tc>
          <w:tcPr>
            <w:tcW w:w="7273" w:type="dxa"/>
          </w:tcPr>
          <w:p w14:paraId="1023B3D6" w14:textId="77777777" w:rsidR="008774E2" w:rsidRDefault="00C15F0F">
            <w:pPr>
              <w:spacing w:before="111" w:line="360" w:lineRule="auto"/>
              <w:ind w:left="123"/>
              <w:rPr>
                <w:rFonts w:ascii="宋体" w:eastAsia="宋体" w:hAnsi="宋体" w:cs="宋体" w:hint="eastAsia"/>
                <w:spacing w:val="-3"/>
                <w:sz w:val="24"/>
                <w:szCs w:val="24"/>
              </w:rPr>
            </w:pPr>
            <w:r>
              <w:rPr>
                <w:rFonts w:ascii="宋体" w:eastAsia="宋体" w:hAnsi="宋体" w:cs="宋体"/>
                <w:spacing w:val="-3"/>
                <w:sz w:val="24"/>
                <w:szCs w:val="24"/>
              </w:rPr>
              <w:t>单独递交的开标一览表(报价表)与投标文件中开标一览表(报价表)</w:t>
            </w:r>
          </w:p>
          <w:p w14:paraId="44B6D19D" w14:textId="77777777" w:rsidR="008774E2" w:rsidRDefault="00C15F0F">
            <w:pPr>
              <w:spacing w:line="226" w:lineRule="auto"/>
              <w:ind w:left="205"/>
              <w:rPr>
                <w:rFonts w:ascii="宋体" w:eastAsia="宋体" w:hAnsi="宋体" w:cs="宋体" w:hint="eastAsia"/>
                <w:spacing w:val="-3"/>
                <w:sz w:val="24"/>
                <w:szCs w:val="24"/>
              </w:rPr>
            </w:pPr>
            <w:r>
              <w:rPr>
                <w:rFonts w:ascii="宋体" w:eastAsia="宋体" w:hAnsi="宋体" w:cs="宋体"/>
                <w:spacing w:val="-3"/>
                <w:sz w:val="24"/>
                <w:szCs w:val="24"/>
              </w:rPr>
              <w:t>内容不一致的，以单独递交的开标一览表(报价表)为准；</w:t>
            </w:r>
          </w:p>
        </w:tc>
      </w:tr>
      <w:tr w:rsidR="008774E2" w14:paraId="1B62F61D" w14:textId="77777777">
        <w:trPr>
          <w:trHeight w:val="934"/>
        </w:trPr>
        <w:tc>
          <w:tcPr>
            <w:tcW w:w="715" w:type="dxa"/>
          </w:tcPr>
          <w:p w14:paraId="37B604F9" w14:textId="77777777" w:rsidR="008774E2" w:rsidRDefault="00C15F0F">
            <w:pPr>
              <w:spacing w:before="137" w:line="201" w:lineRule="auto"/>
              <w:rPr>
                <w:sz w:val="24"/>
                <w:szCs w:val="24"/>
              </w:rPr>
            </w:pPr>
            <w:r>
              <w:rPr>
                <w:rFonts w:eastAsia="Arial"/>
                <w:spacing w:val="13"/>
                <w:sz w:val="24"/>
                <w:szCs w:val="24"/>
              </w:rPr>
              <w:t>2</w:t>
            </w:r>
            <w:r>
              <w:rPr>
                <w:rFonts w:eastAsia="Arial"/>
                <w:spacing w:val="11"/>
                <w:sz w:val="24"/>
                <w:szCs w:val="24"/>
              </w:rPr>
              <w:t>.4.3</w:t>
            </w:r>
          </w:p>
        </w:tc>
        <w:tc>
          <w:tcPr>
            <w:tcW w:w="7273" w:type="dxa"/>
          </w:tcPr>
          <w:p w14:paraId="5CE9874B" w14:textId="77777777" w:rsidR="008774E2" w:rsidRDefault="00C15F0F">
            <w:pPr>
              <w:spacing w:before="113" w:line="466" w:lineRule="exact"/>
              <w:ind w:left="124"/>
              <w:rPr>
                <w:rFonts w:ascii="宋体" w:eastAsia="宋体" w:hAnsi="宋体" w:cs="宋体" w:hint="eastAsia"/>
                <w:sz w:val="24"/>
                <w:szCs w:val="24"/>
              </w:rPr>
            </w:pPr>
            <w:r>
              <w:rPr>
                <w:rFonts w:ascii="宋体" w:eastAsia="宋体" w:hAnsi="宋体" w:cs="宋体"/>
                <w:spacing w:val="1"/>
                <w:position w:val="17"/>
                <w:sz w:val="24"/>
                <w:szCs w:val="24"/>
              </w:rPr>
              <w:t>投标</w:t>
            </w:r>
            <w:r>
              <w:rPr>
                <w:rFonts w:ascii="宋体" w:eastAsia="宋体" w:hAnsi="宋体" w:cs="宋体"/>
                <w:position w:val="17"/>
                <w:sz w:val="24"/>
                <w:szCs w:val="24"/>
              </w:rPr>
              <w:t>文件中开标一览表(报价表) 内容与投标文件中相应内容不一致</w:t>
            </w:r>
          </w:p>
          <w:p w14:paraId="05F822FD" w14:textId="77777777" w:rsidR="008774E2" w:rsidRDefault="00C15F0F">
            <w:pPr>
              <w:spacing w:line="218" w:lineRule="auto"/>
              <w:ind w:left="196"/>
              <w:rPr>
                <w:rFonts w:ascii="宋体" w:eastAsia="宋体" w:hAnsi="宋体" w:cs="宋体" w:hint="eastAsia"/>
                <w:sz w:val="24"/>
                <w:szCs w:val="24"/>
              </w:rPr>
            </w:pPr>
            <w:r>
              <w:rPr>
                <w:rFonts w:ascii="宋体" w:eastAsia="宋体" w:hAnsi="宋体" w:cs="宋体"/>
                <w:spacing w:val="18"/>
                <w:sz w:val="24"/>
                <w:szCs w:val="24"/>
              </w:rPr>
              <w:t>的</w:t>
            </w:r>
            <w:r>
              <w:rPr>
                <w:rFonts w:ascii="宋体" w:eastAsia="宋体" w:hAnsi="宋体" w:cs="宋体"/>
                <w:spacing w:val="11"/>
                <w:sz w:val="24"/>
                <w:szCs w:val="24"/>
              </w:rPr>
              <w:t>，</w:t>
            </w:r>
            <w:r>
              <w:rPr>
                <w:rFonts w:ascii="宋体" w:eastAsia="宋体" w:hAnsi="宋体" w:cs="宋体"/>
                <w:spacing w:val="9"/>
                <w:sz w:val="24"/>
                <w:szCs w:val="24"/>
              </w:rPr>
              <w:t>以开标一览表(报价表)为准；</w:t>
            </w:r>
          </w:p>
        </w:tc>
      </w:tr>
      <w:tr w:rsidR="008774E2" w14:paraId="02E91517" w14:textId="77777777">
        <w:trPr>
          <w:trHeight w:val="467"/>
        </w:trPr>
        <w:tc>
          <w:tcPr>
            <w:tcW w:w="715" w:type="dxa"/>
          </w:tcPr>
          <w:p w14:paraId="3E8884D6" w14:textId="77777777" w:rsidR="008774E2" w:rsidRDefault="00C15F0F">
            <w:pPr>
              <w:spacing w:before="139" w:line="201" w:lineRule="auto"/>
              <w:rPr>
                <w:sz w:val="24"/>
                <w:szCs w:val="24"/>
              </w:rPr>
            </w:pPr>
            <w:r>
              <w:rPr>
                <w:rFonts w:eastAsia="Arial"/>
                <w:spacing w:val="13"/>
                <w:sz w:val="24"/>
                <w:szCs w:val="24"/>
              </w:rPr>
              <w:t>2</w:t>
            </w:r>
            <w:r>
              <w:rPr>
                <w:rFonts w:eastAsia="Arial"/>
                <w:spacing w:val="11"/>
                <w:sz w:val="24"/>
                <w:szCs w:val="24"/>
              </w:rPr>
              <w:t>.4.4</w:t>
            </w:r>
          </w:p>
        </w:tc>
        <w:tc>
          <w:tcPr>
            <w:tcW w:w="7273" w:type="dxa"/>
          </w:tcPr>
          <w:p w14:paraId="165CD877" w14:textId="77777777" w:rsidR="008774E2" w:rsidRDefault="00C15F0F">
            <w:pPr>
              <w:spacing w:before="113" w:line="220" w:lineRule="auto"/>
              <w:ind w:left="124"/>
              <w:rPr>
                <w:rFonts w:ascii="宋体" w:eastAsia="宋体" w:hAnsi="宋体" w:cs="宋体" w:hint="eastAsia"/>
                <w:sz w:val="24"/>
                <w:szCs w:val="24"/>
              </w:rPr>
            </w:pPr>
            <w:r>
              <w:rPr>
                <w:rFonts w:ascii="宋体" w:eastAsia="宋体" w:hAnsi="宋体" w:cs="宋体"/>
                <w:spacing w:val="-3"/>
                <w:sz w:val="24"/>
                <w:szCs w:val="24"/>
              </w:rPr>
              <w:t>大写金额和小写金额不一致的，以大写金额为准</w:t>
            </w:r>
            <w:r>
              <w:rPr>
                <w:rFonts w:ascii="宋体" w:eastAsia="宋体" w:hAnsi="宋体" w:cs="宋体"/>
                <w:spacing w:val="-2"/>
                <w:sz w:val="24"/>
                <w:szCs w:val="24"/>
              </w:rPr>
              <w:t>；</w:t>
            </w:r>
          </w:p>
        </w:tc>
      </w:tr>
      <w:tr w:rsidR="008774E2" w14:paraId="7F8BF54A" w14:textId="77777777">
        <w:trPr>
          <w:trHeight w:val="933"/>
        </w:trPr>
        <w:tc>
          <w:tcPr>
            <w:tcW w:w="715" w:type="dxa"/>
          </w:tcPr>
          <w:p w14:paraId="42DACE40" w14:textId="77777777" w:rsidR="008774E2" w:rsidRDefault="00C15F0F">
            <w:pPr>
              <w:spacing w:before="136" w:line="202" w:lineRule="auto"/>
              <w:rPr>
                <w:sz w:val="24"/>
                <w:szCs w:val="24"/>
              </w:rPr>
            </w:pPr>
            <w:r>
              <w:rPr>
                <w:rFonts w:eastAsia="Arial"/>
                <w:spacing w:val="13"/>
                <w:sz w:val="24"/>
                <w:szCs w:val="24"/>
              </w:rPr>
              <w:t>2</w:t>
            </w:r>
            <w:r>
              <w:rPr>
                <w:rFonts w:eastAsia="Arial"/>
                <w:spacing w:val="11"/>
                <w:sz w:val="24"/>
                <w:szCs w:val="24"/>
              </w:rPr>
              <w:t>.4.5</w:t>
            </w:r>
          </w:p>
        </w:tc>
        <w:tc>
          <w:tcPr>
            <w:tcW w:w="7273" w:type="dxa"/>
          </w:tcPr>
          <w:p w14:paraId="5F273E40" w14:textId="77777777" w:rsidR="008774E2" w:rsidRDefault="00C15F0F">
            <w:pPr>
              <w:spacing w:before="111" w:line="360" w:lineRule="auto"/>
              <w:ind w:left="123"/>
              <w:rPr>
                <w:rFonts w:ascii="宋体" w:eastAsia="宋体" w:hAnsi="宋体" w:cs="宋体" w:hint="eastAsia"/>
                <w:sz w:val="23"/>
                <w:szCs w:val="23"/>
              </w:rPr>
            </w:pPr>
            <w:r>
              <w:rPr>
                <w:rFonts w:ascii="宋体" w:eastAsia="宋体" w:hAnsi="宋体" w:cs="宋体"/>
                <w:spacing w:val="-3"/>
                <w:sz w:val="24"/>
                <w:szCs w:val="24"/>
              </w:rPr>
              <w:t>单价金额小数点或者百分比有明显错位的， 以开标一览表的总价为准，</w:t>
            </w:r>
            <w:r>
              <w:rPr>
                <w:rFonts w:ascii="宋体" w:eastAsia="宋体" w:hAnsi="宋体" w:cs="宋体"/>
                <w:spacing w:val="-14"/>
                <w:sz w:val="24"/>
                <w:szCs w:val="24"/>
              </w:rPr>
              <w:t>并</w:t>
            </w:r>
            <w:r>
              <w:rPr>
                <w:rFonts w:ascii="宋体" w:eastAsia="宋体" w:hAnsi="宋体" w:cs="宋体"/>
                <w:spacing w:val="-9"/>
                <w:sz w:val="24"/>
                <w:szCs w:val="24"/>
              </w:rPr>
              <w:t>修改单价；</w:t>
            </w:r>
          </w:p>
        </w:tc>
      </w:tr>
      <w:tr w:rsidR="008774E2" w14:paraId="19C641ED" w14:textId="77777777">
        <w:trPr>
          <w:trHeight w:val="467"/>
        </w:trPr>
        <w:tc>
          <w:tcPr>
            <w:tcW w:w="715" w:type="dxa"/>
          </w:tcPr>
          <w:p w14:paraId="374E0222" w14:textId="77777777" w:rsidR="008774E2" w:rsidRDefault="00C15F0F">
            <w:pPr>
              <w:spacing w:before="137" w:line="202" w:lineRule="auto"/>
              <w:rPr>
                <w:sz w:val="24"/>
                <w:szCs w:val="24"/>
              </w:rPr>
            </w:pPr>
            <w:r>
              <w:rPr>
                <w:rFonts w:eastAsia="Arial"/>
                <w:spacing w:val="13"/>
                <w:sz w:val="24"/>
                <w:szCs w:val="24"/>
              </w:rPr>
              <w:t>2</w:t>
            </w:r>
            <w:r>
              <w:rPr>
                <w:rFonts w:eastAsia="Arial"/>
                <w:spacing w:val="11"/>
                <w:sz w:val="24"/>
                <w:szCs w:val="24"/>
              </w:rPr>
              <w:t>.4.6</w:t>
            </w:r>
          </w:p>
        </w:tc>
        <w:tc>
          <w:tcPr>
            <w:tcW w:w="7273" w:type="dxa"/>
          </w:tcPr>
          <w:p w14:paraId="46B49BB5" w14:textId="77777777" w:rsidR="008774E2" w:rsidRDefault="00C15F0F">
            <w:pPr>
              <w:spacing w:before="111" w:line="219" w:lineRule="auto"/>
              <w:ind w:left="124"/>
              <w:rPr>
                <w:rFonts w:ascii="宋体" w:eastAsia="宋体" w:hAnsi="宋体" w:cs="宋体" w:hint="eastAsia"/>
                <w:sz w:val="24"/>
                <w:szCs w:val="24"/>
              </w:rPr>
            </w:pPr>
            <w:r>
              <w:rPr>
                <w:rFonts w:ascii="宋体" w:eastAsia="宋体" w:hAnsi="宋体" w:cs="宋体"/>
                <w:spacing w:val="-2"/>
                <w:sz w:val="24"/>
                <w:szCs w:val="24"/>
              </w:rPr>
              <w:t>总价金额与按单价汇总金额不一致的</w:t>
            </w:r>
            <w:r>
              <w:rPr>
                <w:rFonts w:ascii="宋体" w:eastAsia="宋体" w:hAnsi="宋体" w:cs="宋体"/>
                <w:spacing w:val="-1"/>
                <w:sz w:val="24"/>
                <w:szCs w:val="24"/>
              </w:rPr>
              <w:t>，以单价金额计算结果为准。</w:t>
            </w:r>
          </w:p>
        </w:tc>
      </w:tr>
      <w:tr w:rsidR="008774E2" w14:paraId="437FDAF3" w14:textId="77777777">
        <w:trPr>
          <w:trHeight w:val="354"/>
        </w:trPr>
        <w:tc>
          <w:tcPr>
            <w:tcW w:w="715" w:type="dxa"/>
          </w:tcPr>
          <w:p w14:paraId="65DBEC66" w14:textId="77777777" w:rsidR="008774E2" w:rsidRDefault="00C15F0F">
            <w:pPr>
              <w:spacing w:before="136" w:line="189" w:lineRule="auto"/>
              <w:rPr>
                <w:sz w:val="24"/>
                <w:szCs w:val="24"/>
              </w:rPr>
            </w:pPr>
            <w:r>
              <w:rPr>
                <w:rFonts w:eastAsia="Arial"/>
                <w:spacing w:val="13"/>
                <w:sz w:val="24"/>
                <w:szCs w:val="24"/>
              </w:rPr>
              <w:t>2</w:t>
            </w:r>
            <w:r>
              <w:rPr>
                <w:rFonts w:eastAsia="Arial"/>
                <w:spacing w:val="11"/>
                <w:sz w:val="24"/>
                <w:szCs w:val="24"/>
              </w:rPr>
              <w:t>.4.7</w:t>
            </w:r>
          </w:p>
        </w:tc>
        <w:tc>
          <w:tcPr>
            <w:tcW w:w="7273" w:type="dxa"/>
          </w:tcPr>
          <w:p w14:paraId="4108F3F3" w14:textId="77777777" w:rsidR="008774E2" w:rsidRDefault="00C15F0F">
            <w:pPr>
              <w:spacing w:before="113" w:line="360" w:lineRule="auto"/>
              <w:ind w:left="145"/>
              <w:rPr>
                <w:rFonts w:ascii="宋体" w:eastAsia="宋体" w:hAnsi="宋体" w:cs="宋体" w:hint="eastAsia"/>
                <w:spacing w:val="-2"/>
                <w:sz w:val="24"/>
                <w:szCs w:val="24"/>
              </w:rPr>
            </w:pPr>
            <w:r>
              <w:rPr>
                <w:rFonts w:ascii="宋体" w:eastAsia="宋体" w:hAnsi="宋体" w:cs="宋体"/>
                <w:spacing w:val="-2"/>
                <w:sz w:val="24"/>
                <w:szCs w:val="24"/>
              </w:rPr>
              <w:t>同时出现两种以上不一致的，按照前款规定的顺序修正。</w:t>
            </w:r>
          </w:p>
          <w:p w14:paraId="0F838487" w14:textId="77777777" w:rsidR="008774E2" w:rsidRDefault="00C15F0F">
            <w:pPr>
              <w:spacing w:before="113" w:line="360" w:lineRule="auto"/>
              <w:ind w:left="145"/>
              <w:rPr>
                <w:rFonts w:ascii="宋体" w:eastAsia="宋体" w:hAnsi="宋体" w:cs="宋体" w:hint="eastAsia"/>
                <w:sz w:val="23"/>
                <w:szCs w:val="23"/>
              </w:rPr>
            </w:pPr>
            <w:r>
              <w:rPr>
                <w:rFonts w:eastAsia="Arial"/>
                <w:spacing w:val="13"/>
                <w:sz w:val="24"/>
                <w:szCs w:val="24"/>
              </w:rPr>
              <w:lastRenderedPageBreak/>
              <w:t>2.4.8</w:t>
            </w:r>
            <w:r>
              <w:rPr>
                <w:rFonts w:ascii="宋体" w:eastAsia="宋体" w:hAnsi="宋体" w:cs="宋体"/>
                <w:spacing w:val="-2"/>
                <w:sz w:val="24"/>
                <w:szCs w:val="24"/>
              </w:rPr>
              <w:t>修正后的报</w:t>
            </w:r>
            <w:r>
              <w:rPr>
                <w:rFonts w:ascii="宋体" w:eastAsia="宋体" w:hAnsi="宋体" w:cs="宋体" w:hint="eastAsia"/>
                <w:spacing w:val="-2"/>
                <w:sz w:val="24"/>
                <w:szCs w:val="24"/>
              </w:rPr>
              <w:t>价经投标人书面确认后产生约束力，投标人不确认的，其投标无效。</w:t>
            </w:r>
          </w:p>
        </w:tc>
      </w:tr>
    </w:tbl>
    <w:p w14:paraId="1AFF870E" w14:textId="77777777" w:rsidR="008774E2" w:rsidRDefault="008774E2">
      <w:pPr>
        <w:spacing w:line="94" w:lineRule="exact"/>
      </w:pPr>
    </w:p>
    <w:tbl>
      <w:tblPr>
        <w:tblStyle w:val="TableNormal"/>
        <w:tblW w:w="8810" w:type="dxa"/>
        <w:tblInd w:w="373" w:type="dxa"/>
        <w:tblBorders>
          <w:top w:val="none" w:sz="2" w:space="0" w:color="000000"/>
          <w:left w:val="none" w:sz="2" w:space="0" w:color="000000"/>
          <w:bottom w:val="none" w:sz="2" w:space="0" w:color="000000"/>
          <w:right w:val="none" w:sz="2" w:space="0" w:color="000000"/>
          <w:insideH w:val="none" w:sz="2" w:space="0" w:color="000000"/>
          <w:insideV w:val="none" w:sz="2" w:space="0" w:color="000000"/>
        </w:tblBorders>
        <w:tblLayout w:type="fixed"/>
        <w:tblLook w:val="04A0" w:firstRow="1" w:lastRow="0" w:firstColumn="1" w:lastColumn="0" w:noHBand="0" w:noVBand="1"/>
      </w:tblPr>
      <w:tblGrid>
        <w:gridCol w:w="536"/>
        <w:gridCol w:w="8274"/>
      </w:tblGrid>
      <w:tr w:rsidR="008774E2" w14:paraId="11FDDA67" w14:textId="77777777">
        <w:trPr>
          <w:trHeight w:val="10044"/>
        </w:trPr>
        <w:tc>
          <w:tcPr>
            <w:tcW w:w="536" w:type="dxa"/>
          </w:tcPr>
          <w:p w14:paraId="57ECD157" w14:textId="77777777" w:rsidR="008774E2" w:rsidRDefault="00C15F0F">
            <w:pPr>
              <w:spacing w:before="24" w:line="202" w:lineRule="auto"/>
              <w:rPr>
                <w:sz w:val="24"/>
                <w:szCs w:val="24"/>
              </w:rPr>
            </w:pPr>
            <w:r>
              <w:rPr>
                <w:rFonts w:eastAsia="Arial"/>
                <w:spacing w:val="10"/>
                <w:sz w:val="24"/>
                <w:szCs w:val="24"/>
              </w:rPr>
              <w:t>2.</w:t>
            </w:r>
            <w:r>
              <w:rPr>
                <w:rFonts w:eastAsia="Arial"/>
                <w:spacing w:val="9"/>
                <w:sz w:val="24"/>
                <w:szCs w:val="24"/>
              </w:rPr>
              <w:t>5</w:t>
            </w:r>
          </w:p>
        </w:tc>
        <w:tc>
          <w:tcPr>
            <w:tcW w:w="8274" w:type="dxa"/>
          </w:tcPr>
          <w:p w14:paraId="3327EBB8" w14:textId="77777777" w:rsidR="008774E2" w:rsidRDefault="00C15F0F">
            <w:pPr>
              <w:spacing w:before="1" w:line="359" w:lineRule="auto"/>
              <w:ind w:left="173" w:right="110" w:firstLine="3"/>
              <w:rPr>
                <w:rFonts w:ascii="宋体" w:eastAsia="宋体" w:hAnsi="宋体" w:cs="宋体" w:hint="eastAsia"/>
                <w:sz w:val="24"/>
                <w:szCs w:val="24"/>
              </w:rPr>
            </w:pPr>
            <w:r>
              <w:rPr>
                <w:rFonts w:ascii="宋体" w:eastAsia="宋体" w:hAnsi="宋体" w:cs="宋体"/>
                <w:spacing w:val="8"/>
                <w:sz w:val="24"/>
                <w:szCs w:val="24"/>
              </w:rPr>
              <w:t>落</w:t>
            </w:r>
            <w:r>
              <w:rPr>
                <w:rFonts w:ascii="宋体" w:eastAsia="宋体" w:hAnsi="宋体" w:cs="宋体"/>
                <w:spacing w:val="5"/>
                <w:sz w:val="24"/>
                <w:szCs w:val="24"/>
              </w:rPr>
              <w:t>实</w:t>
            </w:r>
            <w:r>
              <w:rPr>
                <w:rFonts w:ascii="宋体" w:eastAsia="宋体" w:hAnsi="宋体" w:cs="宋体"/>
                <w:spacing w:val="4"/>
                <w:sz w:val="24"/>
                <w:szCs w:val="24"/>
              </w:rPr>
              <w:t>政府采购政策的价格调整:只有符合第二章《投标人须知》</w:t>
            </w:r>
            <w:r>
              <w:rPr>
                <w:rFonts w:eastAsia="Arial"/>
                <w:spacing w:val="4"/>
                <w:sz w:val="24"/>
                <w:szCs w:val="24"/>
              </w:rPr>
              <w:t xml:space="preserve">5.2 </w:t>
            </w:r>
            <w:r>
              <w:rPr>
                <w:rFonts w:ascii="宋体" w:eastAsia="宋体" w:hAnsi="宋体" w:cs="宋体"/>
                <w:spacing w:val="4"/>
                <w:sz w:val="24"/>
                <w:szCs w:val="24"/>
              </w:rPr>
              <w:t>条规定</w:t>
            </w:r>
            <w:r>
              <w:rPr>
                <w:rFonts w:ascii="宋体" w:eastAsia="宋体" w:hAnsi="宋体" w:cs="宋体"/>
                <w:sz w:val="24"/>
                <w:szCs w:val="24"/>
              </w:rPr>
              <w:t xml:space="preserve"> </w:t>
            </w:r>
            <w:r>
              <w:rPr>
                <w:rFonts w:ascii="宋体" w:eastAsia="宋体" w:hAnsi="宋体" w:cs="宋体"/>
                <w:spacing w:val="3"/>
                <w:sz w:val="24"/>
                <w:szCs w:val="24"/>
              </w:rPr>
              <w:t>情</w:t>
            </w:r>
            <w:r>
              <w:rPr>
                <w:rFonts w:ascii="宋体" w:eastAsia="宋体" w:hAnsi="宋体" w:cs="宋体"/>
                <w:spacing w:val="2"/>
                <w:sz w:val="24"/>
                <w:szCs w:val="24"/>
              </w:rPr>
              <w:t>形的，可以享受中小企业扶持政策，用扣除后的价格参加评审；否则，评</w:t>
            </w:r>
            <w:r>
              <w:rPr>
                <w:rFonts w:ascii="宋体" w:eastAsia="宋体" w:hAnsi="宋体" w:cs="宋体"/>
                <w:sz w:val="24"/>
                <w:szCs w:val="24"/>
              </w:rPr>
              <w:t xml:space="preserve"> </w:t>
            </w:r>
            <w:r>
              <w:rPr>
                <w:rFonts w:ascii="宋体" w:eastAsia="宋体" w:hAnsi="宋体" w:cs="宋体"/>
                <w:spacing w:val="-5"/>
                <w:sz w:val="24"/>
                <w:szCs w:val="24"/>
              </w:rPr>
              <w:t>标</w:t>
            </w:r>
            <w:r>
              <w:rPr>
                <w:rFonts w:ascii="宋体" w:eastAsia="宋体" w:hAnsi="宋体" w:cs="宋体"/>
                <w:spacing w:val="-4"/>
                <w:sz w:val="24"/>
                <w:szCs w:val="24"/>
              </w:rPr>
              <w:t>时价格不予扣除。</w:t>
            </w:r>
          </w:p>
          <w:p w14:paraId="1D8AC804" w14:textId="77777777" w:rsidR="008774E2" w:rsidRDefault="00C15F0F">
            <w:pPr>
              <w:spacing w:before="2" w:line="358" w:lineRule="auto"/>
              <w:ind w:left="1148" w:right="110" w:hanging="905"/>
              <w:rPr>
                <w:rFonts w:ascii="宋体" w:eastAsia="宋体" w:hAnsi="宋体" w:cs="宋体" w:hint="eastAsia"/>
                <w:sz w:val="24"/>
                <w:szCs w:val="24"/>
              </w:rPr>
            </w:pPr>
            <w:r>
              <w:rPr>
                <w:rFonts w:eastAsia="Arial"/>
                <w:spacing w:val="-6"/>
                <w:sz w:val="24"/>
                <w:szCs w:val="24"/>
              </w:rPr>
              <w:t>2.5.1</w:t>
            </w:r>
            <w:r>
              <w:rPr>
                <w:rFonts w:eastAsia="Arial"/>
                <w:spacing w:val="-5"/>
                <w:sz w:val="24"/>
                <w:szCs w:val="24"/>
              </w:rPr>
              <w:t xml:space="preserve"> </w:t>
            </w:r>
            <w:r>
              <w:rPr>
                <w:rFonts w:eastAsia="Arial"/>
                <w:spacing w:val="-3"/>
                <w:sz w:val="24"/>
                <w:szCs w:val="24"/>
              </w:rPr>
              <w:t xml:space="preserve">  </w:t>
            </w:r>
            <w:r>
              <w:rPr>
                <w:rFonts w:ascii="宋体" w:eastAsia="宋体" w:hAnsi="宋体" w:cs="宋体"/>
                <w:spacing w:val="-3"/>
                <w:sz w:val="24"/>
                <w:szCs w:val="24"/>
              </w:rPr>
              <w:t>对于未预留份额专门面向中小企业采购的采购项目，以及预留份额项</w:t>
            </w:r>
            <w:r>
              <w:rPr>
                <w:rFonts w:ascii="宋体" w:eastAsia="宋体" w:hAnsi="宋体" w:cs="宋体"/>
                <w:sz w:val="24"/>
                <w:szCs w:val="24"/>
              </w:rPr>
              <w:t xml:space="preserve"> </w:t>
            </w:r>
            <w:r>
              <w:rPr>
                <w:rFonts w:ascii="宋体" w:eastAsia="宋体" w:hAnsi="宋体" w:cs="宋体"/>
                <w:spacing w:val="-18"/>
                <w:sz w:val="24"/>
                <w:szCs w:val="24"/>
              </w:rPr>
              <w:t>目中</w:t>
            </w:r>
            <w:r>
              <w:rPr>
                <w:rFonts w:ascii="宋体" w:eastAsia="宋体" w:hAnsi="宋体" w:cs="宋体"/>
                <w:spacing w:val="-15"/>
                <w:sz w:val="24"/>
                <w:szCs w:val="24"/>
              </w:rPr>
              <w:t>的</w:t>
            </w:r>
            <w:r>
              <w:rPr>
                <w:rFonts w:ascii="宋体" w:eastAsia="宋体" w:hAnsi="宋体" w:cs="宋体"/>
                <w:spacing w:val="-9"/>
                <w:sz w:val="24"/>
                <w:szCs w:val="24"/>
              </w:rPr>
              <w:t>非预留部分采购包，对小</w:t>
            </w:r>
            <w:proofErr w:type="gramStart"/>
            <w:r>
              <w:rPr>
                <w:rFonts w:ascii="宋体" w:eastAsia="宋体" w:hAnsi="宋体" w:cs="宋体"/>
                <w:spacing w:val="-9"/>
                <w:sz w:val="24"/>
                <w:szCs w:val="24"/>
              </w:rPr>
              <w:t>微企业</w:t>
            </w:r>
            <w:proofErr w:type="gramEnd"/>
            <w:r>
              <w:rPr>
                <w:rFonts w:ascii="宋体" w:eastAsia="宋体" w:hAnsi="宋体" w:cs="宋体"/>
                <w:spacing w:val="-9"/>
                <w:sz w:val="24"/>
                <w:szCs w:val="24"/>
              </w:rPr>
              <w:t>报价给予</w:t>
            </w:r>
            <w:r>
              <w:rPr>
                <w:rFonts w:ascii="宋体" w:eastAsia="宋体" w:hAnsi="宋体"/>
                <w:spacing w:val="-9"/>
                <w:sz w:val="24"/>
                <w:szCs w:val="24"/>
                <w:u w:val="single"/>
              </w:rPr>
              <w:t>10%</w:t>
            </w:r>
            <w:r>
              <w:rPr>
                <w:rFonts w:ascii="宋体" w:eastAsia="宋体" w:hAnsi="宋体" w:cs="宋体"/>
                <w:spacing w:val="-9"/>
                <w:sz w:val="24"/>
                <w:szCs w:val="24"/>
              </w:rPr>
              <w:t>的扣除，用扣</w:t>
            </w:r>
            <w:r>
              <w:rPr>
                <w:rFonts w:ascii="宋体" w:eastAsia="宋体" w:hAnsi="宋体" w:cs="宋体"/>
                <w:spacing w:val="-7"/>
                <w:sz w:val="24"/>
                <w:szCs w:val="24"/>
              </w:rPr>
              <w:t>除</w:t>
            </w:r>
            <w:r>
              <w:rPr>
                <w:rFonts w:ascii="宋体" w:eastAsia="宋体" w:hAnsi="宋体" w:cs="宋体"/>
                <w:spacing w:val="-5"/>
                <w:sz w:val="24"/>
                <w:szCs w:val="24"/>
              </w:rPr>
              <w:t>后的价格参加评审。</w:t>
            </w:r>
          </w:p>
          <w:p w14:paraId="7027F095" w14:textId="77777777" w:rsidR="008774E2" w:rsidRDefault="00C15F0F">
            <w:pPr>
              <w:spacing w:line="219" w:lineRule="auto"/>
              <w:ind w:left="243"/>
              <w:rPr>
                <w:rFonts w:ascii="宋体" w:eastAsia="宋体" w:hAnsi="宋体" w:cs="宋体" w:hint="eastAsia"/>
                <w:sz w:val="24"/>
                <w:szCs w:val="24"/>
              </w:rPr>
            </w:pPr>
            <w:r>
              <w:rPr>
                <w:rFonts w:eastAsia="Arial"/>
                <w:spacing w:val="-6"/>
                <w:sz w:val="24"/>
                <w:szCs w:val="24"/>
              </w:rPr>
              <w:t>2.5.</w:t>
            </w:r>
            <w:r>
              <w:rPr>
                <w:rFonts w:eastAsia="Arial"/>
                <w:spacing w:val="-3"/>
                <w:sz w:val="24"/>
                <w:szCs w:val="24"/>
              </w:rPr>
              <w:t xml:space="preserve">2   </w:t>
            </w:r>
            <w:r>
              <w:rPr>
                <w:rFonts w:ascii="宋体" w:eastAsia="宋体" w:hAnsi="宋体" w:cs="宋体"/>
                <w:spacing w:val="-3"/>
                <w:sz w:val="24"/>
                <w:szCs w:val="24"/>
              </w:rPr>
              <w:t>对于未预留份额专门面向中小企业采购的采购项目，以及预留份额项</w:t>
            </w:r>
          </w:p>
          <w:p w14:paraId="474567A2" w14:textId="77777777" w:rsidR="008774E2" w:rsidRDefault="00C15F0F">
            <w:pPr>
              <w:spacing w:before="185" w:line="374" w:lineRule="auto"/>
              <w:ind w:left="1134" w:firstLine="46"/>
              <w:rPr>
                <w:rFonts w:ascii="宋体" w:eastAsia="宋体" w:hAnsi="宋体" w:cs="宋体" w:hint="eastAsia"/>
                <w:sz w:val="24"/>
                <w:szCs w:val="24"/>
              </w:rPr>
            </w:pPr>
            <w:r>
              <w:rPr>
                <w:rFonts w:ascii="宋体" w:eastAsia="宋体" w:hAnsi="宋体" w:cs="宋体"/>
                <w:spacing w:val="18"/>
                <w:sz w:val="24"/>
                <w:szCs w:val="24"/>
              </w:rPr>
              <w:t>目</w:t>
            </w:r>
            <w:r>
              <w:rPr>
                <w:rFonts w:ascii="宋体" w:eastAsia="宋体" w:hAnsi="宋体" w:cs="宋体"/>
                <w:spacing w:val="10"/>
                <w:sz w:val="24"/>
                <w:szCs w:val="24"/>
              </w:rPr>
              <w:t>中</w:t>
            </w:r>
            <w:r>
              <w:rPr>
                <w:rFonts w:ascii="宋体" w:eastAsia="宋体" w:hAnsi="宋体" w:cs="宋体"/>
                <w:spacing w:val="9"/>
                <w:sz w:val="24"/>
                <w:szCs w:val="24"/>
              </w:rPr>
              <w:t>的非预留部分采购包，且接受大中型企业与小</w:t>
            </w:r>
            <w:proofErr w:type="gramStart"/>
            <w:r>
              <w:rPr>
                <w:rFonts w:ascii="宋体" w:eastAsia="宋体" w:hAnsi="宋体" w:cs="宋体"/>
                <w:spacing w:val="9"/>
                <w:sz w:val="24"/>
                <w:szCs w:val="24"/>
              </w:rPr>
              <w:t>微企业</w:t>
            </w:r>
            <w:proofErr w:type="gramEnd"/>
            <w:r>
              <w:rPr>
                <w:rFonts w:ascii="宋体" w:eastAsia="宋体" w:hAnsi="宋体" w:cs="宋体"/>
                <w:spacing w:val="9"/>
                <w:sz w:val="24"/>
                <w:szCs w:val="24"/>
              </w:rPr>
              <w:t>组成联合</w:t>
            </w:r>
            <w:r>
              <w:rPr>
                <w:rFonts w:ascii="宋体" w:eastAsia="宋体" w:hAnsi="宋体" w:cs="宋体"/>
                <w:sz w:val="24"/>
                <w:szCs w:val="24"/>
              </w:rPr>
              <w:t xml:space="preserve"> </w:t>
            </w:r>
            <w:proofErr w:type="gramStart"/>
            <w:r>
              <w:rPr>
                <w:rFonts w:ascii="宋体" w:eastAsia="宋体" w:hAnsi="宋体" w:cs="宋体"/>
                <w:spacing w:val="20"/>
                <w:sz w:val="24"/>
                <w:szCs w:val="24"/>
              </w:rPr>
              <w:t>体</w:t>
            </w:r>
            <w:r>
              <w:rPr>
                <w:rFonts w:ascii="宋体" w:eastAsia="宋体" w:hAnsi="宋体" w:cs="宋体"/>
                <w:spacing w:val="17"/>
                <w:sz w:val="24"/>
                <w:szCs w:val="24"/>
              </w:rPr>
              <w:t>或</w:t>
            </w:r>
            <w:r>
              <w:rPr>
                <w:rFonts w:ascii="宋体" w:eastAsia="宋体" w:hAnsi="宋体" w:cs="宋体"/>
                <w:spacing w:val="10"/>
                <w:sz w:val="24"/>
                <w:szCs w:val="24"/>
              </w:rPr>
              <w:t>者</w:t>
            </w:r>
            <w:proofErr w:type="gramEnd"/>
            <w:r>
              <w:rPr>
                <w:rFonts w:ascii="宋体" w:eastAsia="宋体" w:hAnsi="宋体" w:cs="宋体"/>
                <w:spacing w:val="10"/>
                <w:sz w:val="24"/>
                <w:szCs w:val="24"/>
              </w:rPr>
              <w:t>允许大中型企业向一家或者多家小</w:t>
            </w:r>
            <w:proofErr w:type="gramStart"/>
            <w:r>
              <w:rPr>
                <w:rFonts w:ascii="宋体" w:eastAsia="宋体" w:hAnsi="宋体" w:cs="宋体"/>
                <w:spacing w:val="10"/>
                <w:sz w:val="24"/>
                <w:szCs w:val="24"/>
              </w:rPr>
              <w:t>微企业</w:t>
            </w:r>
            <w:proofErr w:type="gramEnd"/>
            <w:r>
              <w:rPr>
                <w:rFonts w:ascii="宋体" w:eastAsia="宋体" w:hAnsi="宋体" w:cs="宋体"/>
                <w:spacing w:val="10"/>
                <w:sz w:val="24"/>
                <w:szCs w:val="24"/>
              </w:rPr>
              <w:t>分包的采购项目，</w:t>
            </w:r>
            <w:r>
              <w:rPr>
                <w:rFonts w:ascii="宋体" w:eastAsia="宋体" w:hAnsi="宋体" w:cs="宋体"/>
                <w:sz w:val="24"/>
                <w:szCs w:val="24"/>
              </w:rPr>
              <w:t xml:space="preserve"> </w:t>
            </w:r>
            <w:r>
              <w:rPr>
                <w:rFonts w:ascii="宋体" w:eastAsia="宋体" w:hAnsi="宋体" w:cs="宋体"/>
                <w:spacing w:val="11"/>
                <w:sz w:val="24"/>
                <w:szCs w:val="24"/>
              </w:rPr>
              <w:t>对于联合协议或者分包意向协议约定小</w:t>
            </w:r>
            <w:proofErr w:type="gramStart"/>
            <w:r>
              <w:rPr>
                <w:rFonts w:ascii="宋体" w:eastAsia="宋体" w:hAnsi="宋体" w:cs="宋体"/>
                <w:spacing w:val="11"/>
                <w:sz w:val="24"/>
                <w:szCs w:val="24"/>
              </w:rPr>
              <w:t>微企业</w:t>
            </w:r>
            <w:proofErr w:type="gramEnd"/>
            <w:r>
              <w:rPr>
                <w:rFonts w:ascii="宋体" w:eastAsia="宋体" w:hAnsi="宋体" w:cs="宋体"/>
                <w:spacing w:val="11"/>
                <w:sz w:val="24"/>
                <w:szCs w:val="24"/>
              </w:rPr>
              <w:t>的合同份额占到合</w:t>
            </w:r>
            <w:r>
              <w:rPr>
                <w:rFonts w:ascii="宋体" w:eastAsia="宋体" w:hAnsi="宋体" w:cs="宋体"/>
                <w:spacing w:val="10"/>
                <w:sz w:val="24"/>
                <w:szCs w:val="24"/>
              </w:rPr>
              <w:t>同</w:t>
            </w:r>
            <w:r>
              <w:rPr>
                <w:rFonts w:ascii="宋体" w:eastAsia="宋体" w:hAnsi="宋体" w:cs="宋体"/>
                <w:sz w:val="24"/>
                <w:szCs w:val="24"/>
              </w:rPr>
              <w:t xml:space="preserve"> </w:t>
            </w:r>
            <w:r>
              <w:rPr>
                <w:rFonts w:ascii="宋体" w:eastAsia="宋体" w:hAnsi="宋体" w:cs="宋体"/>
                <w:spacing w:val="12"/>
                <w:sz w:val="24"/>
                <w:szCs w:val="24"/>
              </w:rPr>
              <w:t>总金额</w:t>
            </w:r>
            <w:r>
              <w:rPr>
                <w:rFonts w:ascii="宋体" w:eastAsia="宋体" w:hAnsi="宋体"/>
                <w:spacing w:val="-9"/>
                <w:sz w:val="24"/>
                <w:szCs w:val="24"/>
                <w:u w:val="single"/>
              </w:rPr>
              <w:t>30%</w:t>
            </w:r>
            <w:r>
              <w:rPr>
                <w:rFonts w:ascii="宋体" w:eastAsia="宋体" w:hAnsi="宋体" w:cs="宋体"/>
                <w:spacing w:val="6"/>
                <w:sz w:val="24"/>
                <w:szCs w:val="24"/>
              </w:rPr>
              <w:t>以上的联合体或者大中型企业的报价给予</w:t>
            </w:r>
            <w:r>
              <w:rPr>
                <w:rFonts w:ascii="宋体" w:eastAsia="宋体" w:hAnsi="宋体"/>
                <w:spacing w:val="6"/>
                <w:sz w:val="24"/>
                <w:szCs w:val="24"/>
              </w:rPr>
              <w:t>___%</w:t>
            </w:r>
            <w:r>
              <w:rPr>
                <w:rFonts w:ascii="宋体" w:eastAsia="宋体" w:hAnsi="宋体" w:cs="宋体"/>
                <w:spacing w:val="6"/>
                <w:sz w:val="24"/>
                <w:szCs w:val="24"/>
              </w:rPr>
              <w:t>的扣除，</w:t>
            </w:r>
            <w:r>
              <w:rPr>
                <w:rFonts w:ascii="宋体" w:eastAsia="宋体" w:hAnsi="宋体" w:cs="宋体"/>
                <w:sz w:val="24"/>
                <w:szCs w:val="24"/>
              </w:rPr>
              <w:t xml:space="preserve"> </w:t>
            </w:r>
            <w:r>
              <w:rPr>
                <w:rFonts w:ascii="宋体" w:eastAsia="宋体" w:hAnsi="宋体" w:cs="宋体"/>
                <w:spacing w:val="8"/>
                <w:sz w:val="24"/>
                <w:szCs w:val="24"/>
              </w:rPr>
              <w:t>用扣</w:t>
            </w:r>
            <w:r>
              <w:rPr>
                <w:rFonts w:ascii="宋体" w:eastAsia="宋体" w:hAnsi="宋体" w:cs="宋体"/>
                <w:spacing w:val="5"/>
                <w:sz w:val="24"/>
                <w:szCs w:val="24"/>
              </w:rPr>
              <w:t>除</w:t>
            </w:r>
            <w:r>
              <w:rPr>
                <w:rFonts w:ascii="宋体" w:eastAsia="宋体" w:hAnsi="宋体" w:cs="宋体"/>
                <w:spacing w:val="4"/>
                <w:sz w:val="24"/>
                <w:szCs w:val="24"/>
              </w:rPr>
              <w:t>后的价格参加评审。</w:t>
            </w:r>
          </w:p>
          <w:p w14:paraId="4CA59415" w14:textId="77777777" w:rsidR="008774E2" w:rsidRDefault="00C15F0F">
            <w:pPr>
              <w:spacing w:line="220" w:lineRule="auto"/>
              <w:ind w:left="243"/>
              <w:rPr>
                <w:rFonts w:ascii="宋体" w:eastAsia="宋体" w:hAnsi="宋体" w:cs="宋体" w:hint="eastAsia"/>
                <w:sz w:val="24"/>
                <w:szCs w:val="24"/>
              </w:rPr>
            </w:pPr>
            <w:r>
              <w:rPr>
                <w:rFonts w:eastAsia="Arial"/>
                <w:spacing w:val="-1"/>
                <w:sz w:val="24"/>
                <w:szCs w:val="24"/>
              </w:rPr>
              <w:t xml:space="preserve">2.5.3   </w:t>
            </w:r>
            <w:r>
              <w:rPr>
                <w:rFonts w:ascii="宋体" w:eastAsia="宋体" w:hAnsi="宋体" w:cs="宋体"/>
                <w:spacing w:val="-1"/>
                <w:sz w:val="24"/>
                <w:szCs w:val="24"/>
              </w:rPr>
              <w:t>组成联合体或</w:t>
            </w:r>
            <w:r>
              <w:rPr>
                <w:rFonts w:ascii="宋体" w:eastAsia="宋体" w:hAnsi="宋体" w:cs="宋体"/>
                <w:sz w:val="24"/>
                <w:szCs w:val="24"/>
              </w:rPr>
              <w:t>者接受分包的小</w:t>
            </w:r>
            <w:proofErr w:type="gramStart"/>
            <w:r>
              <w:rPr>
                <w:rFonts w:ascii="宋体" w:eastAsia="宋体" w:hAnsi="宋体" w:cs="宋体"/>
                <w:sz w:val="24"/>
                <w:szCs w:val="24"/>
              </w:rPr>
              <w:t>微企业</w:t>
            </w:r>
            <w:proofErr w:type="gramEnd"/>
            <w:r>
              <w:rPr>
                <w:rFonts w:ascii="宋体" w:eastAsia="宋体" w:hAnsi="宋体" w:cs="宋体"/>
                <w:sz w:val="24"/>
                <w:szCs w:val="24"/>
              </w:rPr>
              <w:t>与联合体内其他企业、分包企业</w:t>
            </w:r>
          </w:p>
          <w:p w14:paraId="072EC87E" w14:textId="77777777" w:rsidR="008774E2" w:rsidRDefault="00C15F0F">
            <w:pPr>
              <w:spacing w:before="182" w:line="219" w:lineRule="auto"/>
              <w:ind w:left="1137"/>
              <w:rPr>
                <w:rFonts w:ascii="宋体" w:eastAsia="宋体" w:hAnsi="宋体" w:cs="宋体" w:hint="eastAsia"/>
                <w:sz w:val="24"/>
                <w:szCs w:val="24"/>
              </w:rPr>
            </w:pPr>
            <w:r>
              <w:rPr>
                <w:rFonts w:ascii="宋体" w:eastAsia="宋体" w:hAnsi="宋体" w:cs="宋体"/>
                <w:spacing w:val="-2"/>
                <w:sz w:val="24"/>
                <w:szCs w:val="24"/>
              </w:rPr>
              <w:t>之间存在直接控股、管理关系的，不享</w:t>
            </w:r>
            <w:r>
              <w:rPr>
                <w:rFonts w:ascii="宋体" w:eastAsia="宋体" w:hAnsi="宋体" w:cs="宋体"/>
                <w:spacing w:val="-1"/>
                <w:sz w:val="24"/>
                <w:szCs w:val="24"/>
              </w:rPr>
              <w:t>受价格扣除优惠政策。</w:t>
            </w:r>
          </w:p>
          <w:p w14:paraId="28CE3B9A" w14:textId="77777777" w:rsidR="008774E2" w:rsidRDefault="00C15F0F">
            <w:pPr>
              <w:spacing w:before="183" w:line="219" w:lineRule="auto"/>
              <w:ind w:left="243"/>
              <w:rPr>
                <w:rFonts w:ascii="宋体" w:eastAsia="宋体" w:hAnsi="宋体" w:cs="宋体" w:hint="eastAsia"/>
                <w:sz w:val="24"/>
                <w:szCs w:val="24"/>
              </w:rPr>
            </w:pPr>
            <w:r>
              <w:rPr>
                <w:rFonts w:eastAsia="Arial"/>
                <w:spacing w:val="2"/>
                <w:sz w:val="24"/>
                <w:szCs w:val="24"/>
              </w:rPr>
              <w:t xml:space="preserve">2.5.4   </w:t>
            </w:r>
            <w:r>
              <w:rPr>
                <w:rFonts w:ascii="宋体" w:eastAsia="宋体" w:hAnsi="宋体" w:cs="宋体"/>
                <w:spacing w:val="2"/>
                <w:sz w:val="24"/>
                <w:szCs w:val="24"/>
              </w:rPr>
              <w:t>价格扣除比例对小型企业和微型企业同等对待，不</w:t>
            </w:r>
            <w:r>
              <w:rPr>
                <w:rFonts w:ascii="宋体" w:eastAsia="宋体" w:hAnsi="宋体" w:cs="宋体"/>
                <w:spacing w:val="1"/>
                <w:sz w:val="24"/>
                <w:szCs w:val="24"/>
              </w:rPr>
              <w:t>作</w:t>
            </w:r>
            <w:r>
              <w:rPr>
                <w:rFonts w:ascii="宋体" w:eastAsia="宋体" w:hAnsi="宋体" w:cs="宋体"/>
                <w:sz w:val="24"/>
                <w:szCs w:val="24"/>
              </w:rPr>
              <w:t>区分。</w:t>
            </w:r>
          </w:p>
          <w:p w14:paraId="0AD154C5" w14:textId="77777777" w:rsidR="008774E2" w:rsidRDefault="00C15F0F">
            <w:pPr>
              <w:spacing w:before="182" w:line="219" w:lineRule="auto"/>
              <w:ind w:left="243"/>
              <w:rPr>
                <w:rFonts w:ascii="宋体" w:eastAsia="宋体" w:hAnsi="宋体" w:cs="宋体" w:hint="eastAsia"/>
                <w:sz w:val="24"/>
                <w:szCs w:val="24"/>
              </w:rPr>
            </w:pPr>
            <w:r>
              <w:rPr>
                <w:rFonts w:eastAsia="Arial"/>
                <w:spacing w:val="-8"/>
                <w:sz w:val="24"/>
                <w:szCs w:val="24"/>
              </w:rPr>
              <w:t xml:space="preserve">2.5.5  </w:t>
            </w:r>
            <w:r>
              <w:rPr>
                <w:rFonts w:eastAsia="Arial"/>
                <w:spacing w:val="-4"/>
                <w:sz w:val="24"/>
                <w:szCs w:val="24"/>
              </w:rPr>
              <w:t xml:space="preserve">  </w:t>
            </w:r>
            <w:r>
              <w:rPr>
                <w:rFonts w:ascii="宋体" w:eastAsia="宋体" w:hAnsi="宋体" w:cs="宋体"/>
                <w:spacing w:val="-4"/>
                <w:sz w:val="24"/>
                <w:szCs w:val="24"/>
              </w:rPr>
              <w:t>中小企业参加政府采购活动， 应当按照招标文件给定的格式出具</w:t>
            </w:r>
            <w:proofErr w:type="gramStart"/>
            <w:r>
              <w:rPr>
                <w:rFonts w:ascii="宋体" w:eastAsia="宋体" w:hAnsi="宋体" w:cs="宋体"/>
                <w:spacing w:val="-4"/>
                <w:sz w:val="24"/>
                <w:szCs w:val="24"/>
              </w:rPr>
              <w:t>《</w:t>
            </w:r>
            <w:proofErr w:type="gramEnd"/>
            <w:r>
              <w:rPr>
                <w:rFonts w:ascii="宋体" w:eastAsia="宋体" w:hAnsi="宋体" w:cs="宋体"/>
                <w:spacing w:val="-4"/>
                <w:sz w:val="24"/>
                <w:szCs w:val="24"/>
              </w:rPr>
              <w:t>中</w:t>
            </w:r>
          </w:p>
          <w:p w14:paraId="1BADCA88" w14:textId="77777777" w:rsidR="008774E2" w:rsidRDefault="00C15F0F">
            <w:pPr>
              <w:spacing w:before="183" w:line="220" w:lineRule="auto"/>
              <w:ind w:left="1142"/>
              <w:rPr>
                <w:rFonts w:ascii="宋体" w:eastAsia="宋体" w:hAnsi="宋体" w:cs="宋体" w:hint="eastAsia"/>
                <w:sz w:val="24"/>
                <w:szCs w:val="24"/>
              </w:rPr>
            </w:pPr>
            <w:r>
              <w:rPr>
                <w:rFonts w:ascii="宋体" w:eastAsia="宋体" w:hAnsi="宋体" w:cs="宋体"/>
                <w:spacing w:val="-12"/>
                <w:sz w:val="24"/>
                <w:szCs w:val="24"/>
              </w:rPr>
              <w:t>小企业</w:t>
            </w:r>
            <w:r>
              <w:rPr>
                <w:rFonts w:ascii="宋体" w:eastAsia="宋体" w:hAnsi="宋体" w:cs="宋体"/>
                <w:spacing w:val="-7"/>
                <w:sz w:val="24"/>
                <w:szCs w:val="24"/>
              </w:rPr>
              <w:t>声</w:t>
            </w:r>
            <w:r>
              <w:rPr>
                <w:rFonts w:ascii="宋体" w:eastAsia="宋体" w:hAnsi="宋体" w:cs="宋体"/>
                <w:spacing w:val="-6"/>
                <w:sz w:val="24"/>
                <w:szCs w:val="24"/>
              </w:rPr>
              <w:t>明函</w:t>
            </w:r>
            <w:proofErr w:type="gramStart"/>
            <w:r>
              <w:rPr>
                <w:rFonts w:ascii="宋体" w:eastAsia="宋体" w:hAnsi="宋体" w:cs="宋体"/>
                <w:spacing w:val="-6"/>
                <w:sz w:val="24"/>
                <w:szCs w:val="24"/>
              </w:rPr>
              <w:t>》</w:t>
            </w:r>
            <w:proofErr w:type="gramEnd"/>
            <w:r>
              <w:rPr>
                <w:rFonts w:ascii="宋体" w:eastAsia="宋体" w:hAnsi="宋体" w:cs="宋体"/>
                <w:spacing w:val="-6"/>
                <w:sz w:val="24"/>
                <w:szCs w:val="24"/>
              </w:rPr>
              <w:t>，否则不得享受相关中小企业扶持政策。</w:t>
            </w:r>
          </w:p>
          <w:p w14:paraId="753F8963" w14:textId="77777777" w:rsidR="008774E2" w:rsidRDefault="00C15F0F">
            <w:pPr>
              <w:spacing w:before="180" w:line="219" w:lineRule="auto"/>
              <w:ind w:left="243"/>
              <w:rPr>
                <w:rFonts w:ascii="宋体" w:eastAsia="宋体" w:hAnsi="宋体" w:cs="宋体" w:hint="eastAsia"/>
                <w:sz w:val="24"/>
                <w:szCs w:val="24"/>
              </w:rPr>
            </w:pPr>
            <w:r>
              <w:rPr>
                <w:rFonts w:eastAsia="Arial"/>
                <w:spacing w:val="4"/>
                <w:sz w:val="24"/>
                <w:szCs w:val="24"/>
              </w:rPr>
              <w:t xml:space="preserve">2.5.6   </w:t>
            </w:r>
            <w:r>
              <w:rPr>
                <w:rFonts w:ascii="宋体" w:eastAsia="宋体" w:hAnsi="宋体" w:cs="宋体"/>
                <w:spacing w:val="4"/>
                <w:sz w:val="24"/>
                <w:szCs w:val="24"/>
              </w:rPr>
              <w:t>监</w:t>
            </w:r>
            <w:r>
              <w:rPr>
                <w:rFonts w:ascii="宋体" w:eastAsia="宋体" w:hAnsi="宋体" w:cs="宋体"/>
                <w:spacing w:val="3"/>
                <w:sz w:val="24"/>
                <w:szCs w:val="24"/>
              </w:rPr>
              <w:t>狱</w:t>
            </w:r>
            <w:r>
              <w:rPr>
                <w:rFonts w:ascii="宋体" w:eastAsia="宋体" w:hAnsi="宋体" w:cs="宋体"/>
                <w:spacing w:val="2"/>
                <w:sz w:val="24"/>
                <w:szCs w:val="24"/>
              </w:rPr>
              <w:t>企业提供了由省级以上监狱管理局、戒毒管理局(含新疆生产建</w:t>
            </w:r>
          </w:p>
          <w:p w14:paraId="21868DD5" w14:textId="77777777" w:rsidR="008774E2" w:rsidRDefault="00C15F0F">
            <w:pPr>
              <w:spacing w:before="180" w:line="220" w:lineRule="auto"/>
              <w:ind w:left="1139"/>
              <w:rPr>
                <w:rFonts w:ascii="宋体" w:eastAsia="宋体" w:hAnsi="宋体" w:cs="宋体" w:hint="eastAsia"/>
                <w:sz w:val="24"/>
                <w:szCs w:val="24"/>
              </w:rPr>
            </w:pPr>
            <w:r>
              <w:rPr>
                <w:rFonts w:ascii="宋体" w:eastAsia="宋体" w:hAnsi="宋体" w:cs="宋体"/>
                <w:spacing w:val="4"/>
                <w:sz w:val="24"/>
                <w:szCs w:val="24"/>
              </w:rPr>
              <w:t>设兵团)出具的属于</w:t>
            </w:r>
            <w:r>
              <w:rPr>
                <w:rFonts w:ascii="宋体" w:eastAsia="宋体" w:hAnsi="宋体" w:cs="宋体"/>
                <w:spacing w:val="3"/>
                <w:sz w:val="24"/>
                <w:szCs w:val="24"/>
              </w:rPr>
              <w:t>监</w:t>
            </w:r>
            <w:r>
              <w:rPr>
                <w:rFonts w:ascii="宋体" w:eastAsia="宋体" w:hAnsi="宋体" w:cs="宋体"/>
                <w:spacing w:val="2"/>
                <w:sz w:val="24"/>
                <w:szCs w:val="24"/>
              </w:rPr>
              <w:t>狱企业的证明文件的，视同小微企业。</w:t>
            </w:r>
          </w:p>
          <w:p w14:paraId="41FBE963" w14:textId="77777777" w:rsidR="008774E2" w:rsidRDefault="00C15F0F">
            <w:pPr>
              <w:spacing w:before="183" w:line="227" w:lineRule="auto"/>
              <w:ind w:left="243"/>
              <w:rPr>
                <w:rFonts w:ascii="宋体" w:eastAsia="宋体" w:hAnsi="宋体" w:cs="宋体" w:hint="eastAsia"/>
                <w:sz w:val="22"/>
                <w:szCs w:val="23"/>
              </w:rPr>
            </w:pPr>
            <w:r>
              <w:rPr>
                <w:rFonts w:eastAsia="Arial"/>
                <w:spacing w:val="5"/>
                <w:sz w:val="23"/>
                <w:szCs w:val="23"/>
              </w:rPr>
              <w:t xml:space="preserve">2.5.7   </w:t>
            </w:r>
            <w:r>
              <w:rPr>
                <w:rFonts w:ascii="宋体" w:eastAsia="宋体" w:hAnsi="宋体" w:cs="宋体"/>
                <w:spacing w:val="5"/>
                <w:sz w:val="22"/>
                <w:szCs w:val="23"/>
              </w:rPr>
              <w:t>残疾人福利性单位按招标文件要求提供了《残疾人福利性单位声明函</w:t>
            </w:r>
            <w:r>
              <w:rPr>
                <w:rFonts w:ascii="宋体" w:eastAsia="宋体" w:hAnsi="宋体" w:cs="宋体"/>
                <w:spacing w:val="3"/>
                <w:sz w:val="22"/>
                <w:szCs w:val="23"/>
              </w:rPr>
              <w:t>》</w:t>
            </w:r>
          </w:p>
          <w:p w14:paraId="78355FF7" w14:textId="77777777" w:rsidR="008774E2" w:rsidRDefault="00C15F0F">
            <w:pPr>
              <w:spacing w:before="185" w:line="220" w:lineRule="auto"/>
              <w:ind w:left="1155"/>
              <w:rPr>
                <w:rFonts w:ascii="宋体" w:eastAsia="宋体" w:hAnsi="宋体" w:cs="宋体" w:hint="eastAsia"/>
                <w:sz w:val="24"/>
                <w:szCs w:val="24"/>
              </w:rPr>
            </w:pPr>
            <w:r>
              <w:rPr>
                <w:rFonts w:ascii="宋体" w:eastAsia="宋体" w:hAnsi="宋体" w:cs="宋体"/>
                <w:spacing w:val="-8"/>
                <w:sz w:val="24"/>
                <w:szCs w:val="24"/>
              </w:rPr>
              <w:t>的</w:t>
            </w:r>
            <w:r>
              <w:rPr>
                <w:rFonts w:ascii="宋体" w:eastAsia="宋体" w:hAnsi="宋体" w:cs="宋体"/>
                <w:spacing w:val="-6"/>
                <w:sz w:val="24"/>
                <w:szCs w:val="24"/>
              </w:rPr>
              <w:t>，视同小微企业。</w:t>
            </w:r>
          </w:p>
          <w:p w14:paraId="32AF813D" w14:textId="77777777" w:rsidR="008774E2" w:rsidRDefault="00C15F0F">
            <w:pPr>
              <w:spacing w:before="179" w:line="193" w:lineRule="auto"/>
              <w:ind w:firstLineChars="100" w:firstLine="254"/>
              <w:rPr>
                <w:rFonts w:ascii="宋体" w:eastAsia="宋体" w:hAnsi="宋体" w:cs="宋体" w:hint="eastAsia"/>
                <w:sz w:val="23"/>
                <w:szCs w:val="23"/>
              </w:rPr>
            </w:pPr>
            <w:r>
              <w:rPr>
                <w:rFonts w:eastAsia="Arial"/>
                <w:spacing w:val="24"/>
                <w:sz w:val="23"/>
                <w:szCs w:val="23"/>
              </w:rPr>
              <w:t>2.</w:t>
            </w:r>
            <w:r>
              <w:rPr>
                <w:rFonts w:eastAsia="Arial"/>
                <w:spacing w:val="14"/>
                <w:sz w:val="23"/>
                <w:szCs w:val="23"/>
              </w:rPr>
              <w:t>5</w:t>
            </w:r>
            <w:r>
              <w:rPr>
                <w:rFonts w:eastAsia="Arial"/>
                <w:spacing w:val="12"/>
                <w:sz w:val="23"/>
                <w:szCs w:val="23"/>
              </w:rPr>
              <w:t xml:space="preserve">.8    </w:t>
            </w:r>
            <w:r>
              <w:rPr>
                <w:rFonts w:ascii="宋体" w:eastAsia="宋体" w:hAnsi="宋体" w:cs="宋体"/>
                <w:spacing w:val="12"/>
                <w:sz w:val="23"/>
                <w:szCs w:val="23"/>
              </w:rPr>
              <w:t>若投标人同时属于小型或微型企业、监狱企业、残疾人福利性单位</w:t>
            </w:r>
          </w:p>
        </w:tc>
      </w:tr>
    </w:tbl>
    <w:p w14:paraId="52B061B5" w14:textId="77777777" w:rsidR="008774E2" w:rsidRDefault="00C15F0F">
      <w:pPr>
        <w:spacing w:before="226" w:line="219" w:lineRule="auto"/>
        <w:ind w:left="2067"/>
        <w:rPr>
          <w:rFonts w:ascii="宋体" w:eastAsia="宋体" w:hAnsi="宋体" w:cs="宋体" w:hint="eastAsia"/>
          <w:sz w:val="24"/>
          <w:szCs w:val="24"/>
        </w:rPr>
      </w:pPr>
      <w:r>
        <w:rPr>
          <w:rFonts w:ascii="宋体" w:eastAsia="宋体" w:hAnsi="宋体" w:cs="宋体"/>
          <w:spacing w:val="-4"/>
          <w:sz w:val="24"/>
          <w:szCs w:val="24"/>
        </w:rPr>
        <w:t>中的两种</w:t>
      </w:r>
      <w:r>
        <w:rPr>
          <w:rFonts w:ascii="宋体" w:eastAsia="宋体" w:hAnsi="宋体" w:cs="宋体"/>
          <w:spacing w:val="-2"/>
          <w:sz w:val="24"/>
          <w:szCs w:val="24"/>
        </w:rPr>
        <w:t>及以上，将不重复享受小</w:t>
      </w:r>
      <w:proofErr w:type="gramStart"/>
      <w:r>
        <w:rPr>
          <w:rFonts w:ascii="宋体" w:eastAsia="宋体" w:hAnsi="宋体" w:cs="宋体"/>
          <w:spacing w:val="-2"/>
          <w:sz w:val="24"/>
          <w:szCs w:val="24"/>
        </w:rPr>
        <w:t>微企业</w:t>
      </w:r>
      <w:proofErr w:type="gramEnd"/>
      <w:r>
        <w:rPr>
          <w:rFonts w:ascii="宋体" w:eastAsia="宋体" w:hAnsi="宋体" w:cs="宋体"/>
          <w:spacing w:val="-2"/>
          <w:sz w:val="24"/>
          <w:szCs w:val="24"/>
        </w:rPr>
        <w:t>价格扣减的优惠政策。</w:t>
      </w:r>
    </w:p>
    <w:p w14:paraId="53A130BF" w14:textId="77777777" w:rsidR="008774E2" w:rsidRDefault="00C15F0F">
      <w:pPr>
        <w:spacing w:before="180" w:line="219" w:lineRule="auto"/>
        <w:ind w:left="18"/>
        <w:outlineLvl w:val="2"/>
        <w:rPr>
          <w:rFonts w:ascii="宋体" w:eastAsia="宋体" w:hAnsi="宋体" w:cs="宋体" w:hint="eastAsia"/>
          <w:sz w:val="24"/>
          <w:szCs w:val="24"/>
        </w:rPr>
      </w:pPr>
      <w:bookmarkStart w:id="128" w:name="_Toc28916"/>
      <w:r>
        <w:rPr>
          <w:rFonts w:eastAsia="Arial"/>
          <w:spacing w:val="1"/>
          <w:sz w:val="24"/>
          <w:szCs w:val="24"/>
        </w:rPr>
        <w:t xml:space="preserve">3   </w:t>
      </w:r>
      <w:r>
        <w:rPr>
          <w:rFonts w:ascii="宋体" w:eastAsia="宋体" w:hAnsi="宋体" w:cs="宋体"/>
          <w:spacing w:val="1"/>
          <w:sz w:val="24"/>
          <w:szCs w:val="24"/>
        </w:rPr>
        <w:t>投标文件的</w:t>
      </w:r>
      <w:r>
        <w:rPr>
          <w:rFonts w:ascii="宋体" w:eastAsia="宋体" w:hAnsi="宋体" w:cs="宋体"/>
          <w:sz w:val="24"/>
          <w:szCs w:val="24"/>
        </w:rPr>
        <w:t>比较和评价</w:t>
      </w:r>
      <w:bookmarkEnd w:id="128"/>
    </w:p>
    <w:p w14:paraId="69D800FA" w14:textId="77777777" w:rsidR="008774E2" w:rsidRDefault="00C15F0F">
      <w:pPr>
        <w:spacing w:before="184" w:line="219" w:lineRule="auto"/>
        <w:ind w:left="374"/>
        <w:rPr>
          <w:rFonts w:ascii="宋体" w:eastAsia="宋体" w:hAnsi="宋体" w:cs="宋体" w:hint="eastAsia"/>
          <w:sz w:val="24"/>
          <w:szCs w:val="24"/>
        </w:rPr>
      </w:pPr>
      <w:r>
        <w:rPr>
          <w:rFonts w:eastAsia="Arial"/>
          <w:spacing w:val="4"/>
          <w:sz w:val="24"/>
          <w:szCs w:val="24"/>
        </w:rPr>
        <w:t xml:space="preserve">3.1     </w:t>
      </w:r>
      <w:r>
        <w:rPr>
          <w:rFonts w:ascii="宋体" w:eastAsia="宋体" w:hAnsi="宋体" w:cs="宋体"/>
          <w:spacing w:val="4"/>
          <w:sz w:val="24"/>
          <w:szCs w:val="24"/>
        </w:rPr>
        <w:t>评标委员会</w:t>
      </w:r>
      <w:r>
        <w:rPr>
          <w:rFonts w:ascii="宋体" w:eastAsia="宋体" w:hAnsi="宋体" w:cs="宋体"/>
          <w:spacing w:val="3"/>
          <w:sz w:val="24"/>
          <w:szCs w:val="24"/>
        </w:rPr>
        <w:t>将</w:t>
      </w:r>
      <w:r>
        <w:rPr>
          <w:rFonts w:ascii="宋体" w:eastAsia="宋体" w:hAnsi="宋体" w:cs="宋体"/>
          <w:spacing w:val="2"/>
          <w:sz w:val="24"/>
          <w:szCs w:val="24"/>
        </w:rPr>
        <w:t>按照招标文件中规定的评标方法和标准，对符合性审查合格的</w:t>
      </w:r>
    </w:p>
    <w:p w14:paraId="1EAA5EC0" w14:textId="77777777" w:rsidR="008774E2" w:rsidRDefault="00C15F0F">
      <w:pPr>
        <w:spacing w:before="180" w:line="359" w:lineRule="auto"/>
        <w:ind w:left="1087" w:right="113"/>
        <w:rPr>
          <w:rFonts w:ascii="宋体" w:eastAsia="宋体" w:hAnsi="宋体" w:cs="宋体" w:hint="eastAsia"/>
          <w:sz w:val="24"/>
          <w:szCs w:val="24"/>
        </w:rPr>
      </w:pPr>
      <w:r>
        <w:rPr>
          <w:rFonts w:ascii="宋体" w:eastAsia="宋体" w:hAnsi="宋体" w:cs="宋体"/>
          <w:spacing w:val="2"/>
          <w:sz w:val="24"/>
          <w:szCs w:val="24"/>
        </w:rPr>
        <w:t>投标文件进行商务和技术评估，综合比较与评价；未通过符合性审查的</w:t>
      </w:r>
      <w:r>
        <w:rPr>
          <w:rFonts w:ascii="宋体" w:eastAsia="宋体" w:hAnsi="宋体" w:cs="宋体"/>
          <w:sz w:val="24"/>
          <w:szCs w:val="24"/>
        </w:rPr>
        <w:t xml:space="preserve">投标 </w:t>
      </w:r>
      <w:r>
        <w:rPr>
          <w:rFonts w:ascii="宋体" w:eastAsia="宋体" w:hAnsi="宋体" w:cs="宋体"/>
          <w:spacing w:val="-6"/>
          <w:sz w:val="24"/>
          <w:szCs w:val="24"/>
        </w:rPr>
        <w:t>文</w:t>
      </w:r>
      <w:r>
        <w:rPr>
          <w:rFonts w:ascii="宋体" w:eastAsia="宋体" w:hAnsi="宋体" w:cs="宋体"/>
          <w:spacing w:val="-5"/>
          <w:sz w:val="24"/>
          <w:szCs w:val="24"/>
        </w:rPr>
        <w:t>件</w:t>
      </w:r>
      <w:r>
        <w:rPr>
          <w:rFonts w:ascii="宋体" w:eastAsia="宋体" w:hAnsi="宋体" w:cs="宋体"/>
          <w:spacing w:val="-3"/>
          <w:sz w:val="24"/>
          <w:szCs w:val="24"/>
        </w:rPr>
        <w:t>不得进入比较与评价。</w:t>
      </w:r>
    </w:p>
    <w:p w14:paraId="09019CC2" w14:textId="77777777" w:rsidR="008774E2" w:rsidRDefault="00C15F0F">
      <w:pPr>
        <w:spacing w:before="2" w:line="220" w:lineRule="auto"/>
        <w:ind w:left="374"/>
        <w:rPr>
          <w:rFonts w:ascii="宋体" w:eastAsia="宋体" w:hAnsi="宋体" w:cs="宋体" w:hint="eastAsia"/>
          <w:sz w:val="24"/>
          <w:szCs w:val="24"/>
        </w:rPr>
      </w:pPr>
      <w:r>
        <w:rPr>
          <w:rFonts w:eastAsia="Arial"/>
          <w:spacing w:val="3"/>
          <w:sz w:val="24"/>
          <w:szCs w:val="24"/>
        </w:rPr>
        <w:t>3</w:t>
      </w:r>
      <w:r>
        <w:rPr>
          <w:rFonts w:eastAsia="Arial"/>
          <w:spacing w:val="2"/>
          <w:sz w:val="24"/>
          <w:szCs w:val="24"/>
        </w:rPr>
        <w:t xml:space="preserve">.2     </w:t>
      </w:r>
      <w:r>
        <w:rPr>
          <w:rFonts w:ascii="宋体" w:eastAsia="宋体" w:hAnsi="宋体" w:cs="宋体"/>
          <w:spacing w:val="2"/>
          <w:sz w:val="24"/>
          <w:szCs w:val="24"/>
        </w:rPr>
        <w:t>评标方法和评标标准</w:t>
      </w:r>
    </w:p>
    <w:p w14:paraId="1DE76A03" w14:textId="77777777" w:rsidR="008774E2" w:rsidRDefault="00C15F0F">
      <w:pPr>
        <w:spacing w:before="181" w:line="219" w:lineRule="auto"/>
        <w:ind w:left="1153"/>
        <w:rPr>
          <w:rFonts w:ascii="宋体" w:eastAsia="宋体" w:hAnsi="宋体" w:cs="宋体" w:hint="eastAsia"/>
          <w:sz w:val="24"/>
          <w:szCs w:val="24"/>
        </w:rPr>
      </w:pPr>
      <w:r>
        <w:rPr>
          <w:rFonts w:eastAsia="Arial"/>
          <w:spacing w:val="4"/>
          <w:sz w:val="24"/>
          <w:szCs w:val="24"/>
        </w:rPr>
        <w:t>3.</w:t>
      </w:r>
      <w:r>
        <w:rPr>
          <w:rFonts w:eastAsia="Arial"/>
          <w:spacing w:val="2"/>
          <w:sz w:val="24"/>
          <w:szCs w:val="24"/>
        </w:rPr>
        <w:t xml:space="preserve">2.1   </w:t>
      </w:r>
      <w:r>
        <w:rPr>
          <w:rFonts w:ascii="宋体" w:eastAsia="宋体" w:hAnsi="宋体" w:cs="宋体"/>
          <w:spacing w:val="2"/>
          <w:sz w:val="24"/>
          <w:szCs w:val="24"/>
        </w:rPr>
        <w:t>本项目采用的评标方法为:</w:t>
      </w:r>
    </w:p>
    <w:p w14:paraId="51DABD05" w14:textId="77777777" w:rsidR="008774E2" w:rsidRDefault="00C15F0F">
      <w:pPr>
        <w:spacing w:before="78" w:line="359" w:lineRule="auto"/>
        <w:ind w:left="1993" w:right="50" w:firstLine="8"/>
        <w:rPr>
          <w:rFonts w:ascii="宋体" w:eastAsia="宋体" w:hAnsi="宋体" w:cs="宋体" w:hint="eastAsia"/>
          <w:sz w:val="24"/>
          <w:szCs w:val="24"/>
        </w:rPr>
      </w:pPr>
      <w:r>
        <w:rPr>
          <w:rFonts w:eastAsia="Arial"/>
          <w:b/>
          <w:bCs/>
          <w:color w:val="auto"/>
          <w:spacing w:val="1"/>
          <w:sz w:val="24"/>
          <w:szCs w:val="24"/>
        </w:rPr>
        <w:lastRenderedPageBreak/>
        <w:t>■</w:t>
      </w:r>
      <w:r>
        <w:rPr>
          <w:rFonts w:ascii="宋体" w:eastAsia="宋体" w:hAnsi="宋体" w:cs="宋体"/>
          <w:spacing w:val="-16"/>
          <w:sz w:val="24"/>
          <w:szCs w:val="24"/>
        </w:rPr>
        <w:t>综合</w:t>
      </w:r>
      <w:r>
        <w:rPr>
          <w:rFonts w:ascii="宋体" w:eastAsia="宋体" w:hAnsi="宋体" w:cs="宋体"/>
          <w:spacing w:val="-8"/>
          <w:sz w:val="24"/>
          <w:szCs w:val="24"/>
        </w:rPr>
        <w:t xml:space="preserve">评分法， 指投标文件满足招标文件全部实质性要求， </w:t>
      </w:r>
      <w:proofErr w:type="gramStart"/>
      <w:r>
        <w:rPr>
          <w:rFonts w:ascii="宋体" w:eastAsia="宋体" w:hAnsi="宋体" w:cs="宋体"/>
          <w:spacing w:val="-8"/>
          <w:sz w:val="24"/>
          <w:szCs w:val="24"/>
        </w:rPr>
        <w:t>且按照</w:t>
      </w:r>
      <w:proofErr w:type="gramEnd"/>
      <w:r>
        <w:rPr>
          <w:rFonts w:ascii="宋体" w:eastAsia="宋体" w:hAnsi="宋体" w:cs="宋体"/>
          <w:spacing w:val="-8"/>
          <w:sz w:val="24"/>
          <w:szCs w:val="24"/>
        </w:rPr>
        <w:t>评</w:t>
      </w:r>
      <w:r>
        <w:rPr>
          <w:rFonts w:ascii="宋体" w:eastAsia="宋体" w:hAnsi="宋体" w:cs="宋体"/>
          <w:spacing w:val="-4"/>
          <w:sz w:val="24"/>
          <w:szCs w:val="24"/>
        </w:rPr>
        <w:t>审因素的</w:t>
      </w:r>
      <w:r>
        <w:rPr>
          <w:rFonts w:ascii="宋体" w:eastAsia="宋体" w:hAnsi="宋体" w:cs="宋体"/>
          <w:spacing w:val="-3"/>
          <w:sz w:val="24"/>
          <w:szCs w:val="24"/>
        </w:rPr>
        <w:t>量</w:t>
      </w:r>
      <w:r>
        <w:rPr>
          <w:rFonts w:ascii="宋体" w:eastAsia="宋体" w:hAnsi="宋体" w:cs="宋体"/>
          <w:spacing w:val="-2"/>
          <w:sz w:val="24"/>
          <w:szCs w:val="24"/>
        </w:rPr>
        <w:t>化指标评审得分最高的投标人为中标候选人的评标方法，</w:t>
      </w:r>
      <w:r>
        <w:rPr>
          <w:rFonts w:ascii="宋体" w:eastAsia="宋体" w:hAnsi="宋体" w:cs="宋体"/>
          <w:sz w:val="24"/>
          <w:szCs w:val="24"/>
        </w:rPr>
        <w:t xml:space="preserve"> </w:t>
      </w:r>
      <w:r>
        <w:rPr>
          <w:rFonts w:ascii="宋体" w:eastAsia="宋体" w:hAnsi="宋体" w:cs="宋体"/>
          <w:spacing w:val="-8"/>
          <w:sz w:val="24"/>
          <w:szCs w:val="24"/>
        </w:rPr>
        <w:t>见</w:t>
      </w:r>
      <w:r>
        <w:rPr>
          <w:rFonts w:ascii="宋体" w:eastAsia="宋体" w:hAnsi="宋体" w:cs="宋体"/>
          <w:spacing w:val="-4"/>
          <w:sz w:val="24"/>
          <w:szCs w:val="24"/>
        </w:rPr>
        <w:t>《评标标准》，招标文件中没有规定的评标标准不得作为评审的依</w:t>
      </w:r>
      <w:r>
        <w:rPr>
          <w:rFonts w:ascii="宋体" w:eastAsia="宋体" w:hAnsi="宋体" w:cs="宋体"/>
          <w:sz w:val="24"/>
          <w:szCs w:val="24"/>
        </w:rPr>
        <w:t xml:space="preserve"> </w:t>
      </w:r>
      <w:r>
        <w:rPr>
          <w:rFonts w:ascii="宋体" w:eastAsia="宋体" w:hAnsi="宋体" w:cs="宋体"/>
          <w:spacing w:val="-12"/>
          <w:sz w:val="24"/>
          <w:szCs w:val="24"/>
        </w:rPr>
        <w:t>据</w:t>
      </w:r>
      <w:r>
        <w:rPr>
          <w:rFonts w:ascii="宋体" w:eastAsia="宋体" w:hAnsi="宋体" w:cs="宋体"/>
          <w:spacing w:val="-10"/>
          <w:sz w:val="24"/>
          <w:szCs w:val="24"/>
        </w:rPr>
        <w:t>。</w:t>
      </w:r>
    </w:p>
    <w:p w14:paraId="4F92510B" w14:textId="77777777" w:rsidR="008774E2" w:rsidRDefault="00C15F0F">
      <w:pPr>
        <w:spacing w:line="359" w:lineRule="auto"/>
        <w:ind w:left="1992" w:right="111" w:firstLine="14"/>
        <w:rPr>
          <w:rFonts w:ascii="宋体" w:eastAsia="宋体" w:hAnsi="宋体" w:cs="宋体" w:hint="eastAsia"/>
          <w:sz w:val="24"/>
          <w:szCs w:val="24"/>
        </w:rPr>
      </w:pPr>
      <w:r>
        <w:rPr>
          <w:rFonts w:eastAsia="Arial"/>
          <w:spacing w:val="-16"/>
          <w:sz w:val="24"/>
          <w:szCs w:val="24"/>
        </w:rPr>
        <w:t>□</w:t>
      </w:r>
      <w:r>
        <w:rPr>
          <w:rFonts w:ascii="宋体" w:eastAsia="宋体" w:hAnsi="宋体" w:cs="宋体"/>
          <w:spacing w:val="-16"/>
          <w:sz w:val="24"/>
          <w:szCs w:val="24"/>
        </w:rPr>
        <w:t>最低</w:t>
      </w:r>
      <w:r>
        <w:rPr>
          <w:rFonts w:ascii="宋体" w:eastAsia="宋体" w:hAnsi="宋体" w:cs="宋体"/>
          <w:spacing w:val="-8"/>
          <w:sz w:val="24"/>
          <w:szCs w:val="24"/>
        </w:rPr>
        <w:t>评标价法，指投标文件满足招标文件全部实质性要求，且投标</w:t>
      </w:r>
      <w:r>
        <w:rPr>
          <w:rFonts w:ascii="宋体" w:eastAsia="宋体" w:hAnsi="宋体" w:cs="宋体"/>
          <w:sz w:val="24"/>
          <w:szCs w:val="24"/>
        </w:rPr>
        <w:t xml:space="preserve"> </w:t>
      </w:r>
      <w:r>
        <w:rPr>
          <w:rFonts w:ascii="宋体" w:eastAsia="宋体" w:hAnsi="宋体" w:cs="宋体"/>
          <w:spacing w:val="-2"/>
          <w:sz w:val="24"/>
          <w:szCs w:val="24"/>
        </w:rPr>
        <w:t>报价最低的投标人为中标候选人的评标方法</w:t>
      </w:r>
      <w:r>
        <w:rPr>
          <w:rFonts w:ascii="宋体" w:eastAsia="宋体" w:hAnsi="宋体" w:cs="宋体"/>
          <w:spacing w:val="-1"/>
          <w:sz w:val="24"/>
          <w:szCs w:val="24"/>
        </w:rPr>
        <w:t>。</w:t>
      </w:r>
    </w:p>
    <w:p w14:paraId="3B3BDFE0" w14:textId="77777777" w:rsidR="008774E2" w:rsidRDefault="00C15F0F">
      <w:pPr>
        <w:spacing w:line="218" w:lineRule="auto"/>
        <w:ind w:right="121"/>
        <w:jc w:val="right"/>
        <w:rPr>
          <w:rFonts w:ascii="宋体" w:eastAsia="宋体" w:hAnsi="宋体" w:cs="宋体" w:hint="eastAsia"/>
          <w:sz w:val="24"/>
          <w:szCs w:val="24"/>
        </w:rPr>
      </w:pPr>
      <w:r>
        <w:rPr>
          <w:rFonts w:eastAsia="Arial"/>
          <w:spacing w:val="-1"/>
          <w:sz w:val="24"/>
          <w:szCs w:val="24"/>
        </w:rPr>
        <w:t xml:space="preserve">3.2.2   </w:t>
      </w:r>
      <w:r>
        <w:rPr>
          <w:rFonts w:ascii="宋体" w:eastAsia="宋体" w:hAnsi="宋体" w:cs="宋体"/>
          <w:spacing w:val="-1"/>
          <w:sz w:val="24"/>
          <w:szCs w:val="24"/>
        </w:rPr>
        <w:t>采用最低评标价法时，提供相同品牌产</w:t>
      </w:r>
      <w:r>
        <w:rPr>
          <w:rFonts w:ascii="宋体" w:eastAsia="宋体" w:hAnsi="宋体" w:cs="宋体"/>
          <w:sz w:val="24"/>
          <w:szCs w:val="24"/>
        </w:rPr>
        <w:t>品(单一产品或核心产品品牌</w:t>
      </w:r>
    </w:p>
    <w:p w14:paraId="030855CB" w14:textId="77777777" w:rsidR="008774E2" w:rsidRDefault="00C15F0F">
      <w:pPr>
        <w:spacing w:before="181" w:line="359" w:lineRule="auto"/>
        <w:ind w:left="2045"/>
        <w:rPr>
          <w:rFonts w:ascii="宋体" w:eastAsia="宋体" w:hAnsi="宋体" w:cs="宋体" w:hint="eastAsia"/>
          <w:sz w:val="24"/>
          <w:szCs w:val="24"/>
        </w:rPr>
      </w:pPr>
      <w:r>
        <w:rPr>
          <w:rFonts w:ascii="宋体" w:eastAsia="宋体" w:hAnsi="宋体" w:cs="宋体"/>
          <w:spacing w:val="4"/>
          <w:sz w:val="24"/>
          <w:szCs w:val="24"/>
        </w:rPr>
        <w:t>相同)</w:t>
      </w:r>
      <w:r>
        <w:rPr>
          <w:rFonts w:ascii="宋体" w:eastAsia="宋体" w:hAnsi="宋体" w:cs="宋体"/>
          <w:spacing w:val="3"/>
          <w:sz w:val="24"/>
          <w:szCs w:val="24"/>
        </w:rPr>
        <w:t xml:space="preserve"> </w:t>
      </w:r>
      <w:r>
        <w:rPr>
          <w:rFonts w:ascii="宋体" w:eastAsia="宋体" w:hAnsi="宋体" w:cs="宋体"/>
          <w:spacing w:val="2"/>
          <w:sz w:val="24"/>
          <w:szCs w:val="24"/>
        </w:rPr>
        <w:t>的不同投标人参加同一合同项下投标的，以其中通过资格审</w:t>
      </w:r>
      <w:r>
        <w:rPr>
          <w:rFonts w:ascii="宋体" w:eastAsia="宋体" w:hAnsi="宋体" w:cs="宋体"/>
          <w:sz w:val="24"/>
          <w:szCs w:val="24"/>
        </w:rPr>
        <w:t xml:space="preserve"> </w:t>
      </w:r>
      <w:r>
        <w:rPr>
          <w:rFonts w:ascii="宋体" w:eastAsia="宋体" w:hAnsi="宋体" w:cs="宋体"/>
          <w:spacing w:val="4"/>
          <w:sz w:val="24"/>
          <w:szCs w:val="24"/>
        </w:rPr>
        <w:t>查、符合</w:t>
      </w:r>
      <w:r>
        <w:rPr>
          <w:rFonts w:ascii="宋体" w:eastAsia="宋体" w:hAnsi="宋体" w:cs="宋体"/>
          <w:spacing w:val="2"/>
          <w:sz w:val="24"/>
          <w:szCs w:val="24"/>
        </w:rPr>
        <w:t>性审查且报价最低的参加评标；报价相同的，由采购人或</w:t>
      </w:r>
      <w:r>
        <w:rPr>
          <w:rFonts w:ascii="宋体" w:eastAsia="宋体" w:hAnsi="宋体" w:cs="宋体"/>
          <w:sz w:val="24"/>
          <w:szCs w:val="24"/>
        </w:rPr>
        <w:t xml:space="preserve"> </w:t>
      </w:r>
      <w:r>
        <w:rPr>
          <w:rFonts w:ascii="宋体" w:eastAsia="宋体" w:hAnsi="宋体" w:cs="宋体"/>
          <w:spacing w:val="-4"/>
          <w:sz w:val="24"/>
          <w:szCs w:val="24"/>
        </w:rPr>
        <w:t>者</w:t>
      </w:r>
      <w:r>
        <w:rPr>
          <w:rFonts w:ascii="宋体" w:eastAsia="宋体" w:hAnsi="宋体" w:cs="宋体"/>
          <w:spacing w:val="-2"/>
          <w:sz w:val="24"/>
          <w:szCs w:val="24"/>
        </w:rPr>
        <w:t>采购人委托评标委员会按照下述方法确定一个参加评标的投标人，</w:t>
      </w:r>
      <w:r>
        <w:rPr>
          <w:rFonts w:ascii="宋体" w:eastAsia="宋体" w:hAnsi="宋体" w:cs="宋体"/>
          <w:sz w:val="24"/>
          <w:szCs w:val="24"/>
        </w:rPr>
        <w:t xml:space="preserve"> </w:t>
      </w:r>
      <w:r>
        <w:rPr>
          <w:rFonts w:ascii="宋体" w:eastAsia="宋体" w:hAnsi="宋体" w:cs="宋体"/>
          <w:spacing w:val="-2"/>
          <w:sz w:val="24"/>
          <w:szCs w:val="24"/>
        </w:rPr>
        <w:t>其</w:t>
      </w:r>
      <w:r>
        <w:rPr>
          <w:rFonts w:ascii="宋体" w:eastAsia="宋体" w:hAnsi="宋体" w:cs="宋体"/>
          <w:spacing w:val="-1"/>
          <w:sz w:val="24"/>
          <w:szCs w:val="24"/>
        </w:rPr>
        <w:t>他</w:t>
      </w:r>
      <w:r>
        <w:rPr>
          <w:rFonts w:ascii="宋体" w:eastAsia="宋体" w:hAnsi="宋体" w:cs="宋体"/>
          <w:spacing w:val="-1"/>
          <w:sz w:val="24"/>
          <w:szCs w:val="24"/>
          <w14:textOutline w14:w="1536" w14:cap="flat" w14:cmpd="sng" w14:algn="ctr">
            <w14:solidFill>
              <w14:srgbClr w14:val="000000"/>
            </w14:solidFill>
            <w14:prstDash w14:val="solid"/>
            <w14:miter w14:lim="0"/>
          </w14:textOutline>
        </w:rPr>
        <w:t>投标无效</w:t>
      </w:r>
      <w:r>
        <w:rPr>
          <w:rFonts w:ascii="宋体" w:eastAsia="宋体" w:hAnsi="宋体" w:cs="宋体"/>
          <w:spacing w:val="-1"/>
          <w:sz w:val="24"/>
          <w:szCs w:val="24"/>
        </w:rPr>
        <w:t>。</w:t>
      </w:r>
    </w:p>
    <w:p w14:paraId="71CFEFCF" w14:textId="77777777" w:rsidR="008774E2" w:rsidRDefault="00C15F0F">
      <w:pPr>
        <w:spacing w:before="1" w:line="219" w:lineRule="auto"/>
        <w:ind w:left="2057"/>
        <w:rPr>
          <w:rFonts w:ascii="宋体" w:eastAsia="宋体" w:hAnsi="宋体" w:cs="宋体" w:hint="eastAsia"/>
          <w:sz w:val="24"/>
          <w:szCs w:val="24"/>
        </w:rPr>
      </w:pPr>
      <w:r>
        <w:rPr>
          <w:rFonts w:eastAsia="Arial"/>
          <w:spacing w:val="12"/>
          <w:sz w:val="24"/>
          <w:szCs w:val="24"/>
        </w:rPr>
        <w:t>□</w:t>
      </w:r>
      <w:r>
        <w:rPr>
          <w:rFonts w:ascii="宋体" w:eastAsia="宋体" w:hAnsi="宋体" w:cs="宋体"/>
          <w:spacing w:val="12"/>
          <w:sz w:val="24"/>
          <w:szCs w:val="24"/>
        </w:rPr>
        <w:t>随机抽</w:t>
      </w:r>
      <w:r>
        <w:rPr>
          <w:rFonts w:ascii="宋体" w:eastAsia="宋体" w:hAnsi="宋体" w:cs="宋体"/>
          <w:spacing w:val="11"/>
          <w:sz w:val="24"/>
          <w:szCs w:val="24"/>
        </w:rPr>
        <w:t>取</w:t>
      </w:r>
    </w:p>
    <w:p w14:paraId="512FD8B4" w14:textId="77777777" w:rsidR="008774E2" w:rsidRDefault="00C15F0F">
      <w:pPr>
        <w:spacing w:before="182" w:line="217" w:lineRule="auto"/>
        <w:ind w:left="2057"/>
        <w:rPr>
          <w:sz w:val="24"/>
          <w:szCs w:val="24"/>
        </w:rPr>
      </w:pPr>
      <w:r>
        <w:rPr>
          <w:rFonts w:eastAsia="Arial"/>
          <w:spacing w:val="-12"/>
          <w:sz w:val="24"/>
          <w:szCs w:val="24"/>
        </w:rPr>
        <w:t>□</w:t>
      </w:r>
      <w:r>
        <w:rPr>
          <w:rFonts w:ascii="宋体" w:eastAsia="宋体" w:hAnsi="宋体" w:cs="宋体"/>
          <w:spacing w:val="-12"/>
          <w:sz w:val="24"/>
          <w:szCs w:val="24"/>
        </w:rPr>
        <w:t>其</w:t>
      </w:r>
      <w:r>
        <w:rPr>
          <w:rFonts w:ascii="宋体" w:eastAsia="宋体" w:hAnsi="宋体" w:cs="宋体"/>
          <w:spacing w:val="-7"/>
          <w:sz w:val="24"/>
          <w:szCs w:val="24"/>
        </w:rPr>
        <w:t>他</w:t>
      </w:r>
      <w:r>
        <w:rPr>
          <w:rFonts w:ascii="宋体" w:eastAsia="宋体" w:hAnsi="宋体" w:cs="宋体"/>
          <w:spacing w:val="-6"/>
          <w:sz w:val="24"/>
          <w:szCs w:val="24"/>
        </w:rPr>
        <w:t>方式，具体要求:</w:t>
      </w:r>
      <w:r>
        <w:rPr>
          <w:rFonts w:ascii="宋体" w:eastAsia="宋体" w:hAnsi="宋体" w:cs="宋体"/>
          <w:spacing w:val="-6"/>
          <w:sz w:val="24"/>
          <w:szCs w:val="24"/>
          <w:u w:val="single"/>
        </w:rPr>
        <w:t xml:space="preserve"> </w:t>
      </w:r>
      <w:r>
        <w:rPr>
          <w:rFonts w:ascii="宋体" w:eastAsia="宋体" w:hAnsi="宋体" w:cs="宋体" w:hint="eastAsia"/>
          <w:spacing w:val="-6"/>
          <w:sz w:val="24"/>
          <w:szCs w:val="24"/>
          <w:u w:val="single"/>
        </w:rPr>
        <w:t>/</w:t>
      </w:r>
      <w:r>
        <w:rPr>
          <w:rFonts w:ascii="宋体" w:eastAsia="宋体" w:hAnsi="宋体" w:cs="宋体"/>
          <w:spacing w:val="-6"/>
          <w:sz w:val="24"/>
          <w:szCs w:val="24"/>
          <w:u w:val="single"/>
        </w:rPr>
        <w:t xml:space="preserve"> </w:t>
      </w:r>
    </w:p>
    <w:p w14:paraId="33994F94" w14:textId="77777777" w:rsidR="008774E2" w:rsidRDefault="00C15F0F">
      <w:pPr>
        <w:spacing w:before="184" w:line="360" w:lineRule="auto"/>
        <w:ind w:left="2049" w:right="111" w:hanging="895"/>
        <w:rPr>
          <w:rFonts w:ascii="宋体" w:eastAsia="宋体" w:hAnsi="宋体" w:cs="宋体" w:hint="eastAsia"/>
          <w:sz w:val="24"/>
          <w:szCs w:val="24"/>
        </w:rPr>
      </w:pPr>
      <w:r>
        <w:rPr>
          <w:rFonts w:eastAsia="Arial"/>
          <w:spacing w:val="-6"/>
          <w:sz w:val="24"/>
          <w:szCs w:val="24"/>
        </w:rPr>
        <w:t xml:space="preserve">3.2.3 </w:t>
      </w:r>
      <w:r>
        <w:rPr>
          <w:rFonts w:eastAsia="Arial"/>
          <w:spacing w:val="-3"/>
          <w:sz w:val="24"/>
          <w:szCs w:val="24"/>
        </w:rPr>
        <w:t xml:space="preserve">  </w:t>
      </w:r>
      <w:r>
        <w:rPr>
          <w:rFonts w:ascii="宋体" w:eastAsia="宋体" w:hAnsi="宋体" w:cs="宋体"/>
          <w:spacing w:val="6"/>
          <w:sz w:val="24"/>
          <w:szCs w:val="24"/>
        </w:rPr>
        <w:t>非政府强制采购的节能产品或环境标志产品，依据品目清单和认证</w:t>
      </w:r>
      <w:proofErr w:type="gramStart"/>
      <w:r>
        <w:rPr>
          <w:rFonts w:ascii="宋体" w:eastAsia="宋体" w:hAnsi="宋体" w:cs="宋体"/>
          <w:spacing w:val="6"/>
          <w:sz w:val="24"/>
          <w:szCs w:val="24"/>
        </w:rPr>
        <w:t>证</w:t>
      </w:r>
      <w:proofErr w:type="gramEnd"/>
      <w:r>
        <w:rPr>
          <w:rFonts w:ascii="宋体" w:eastAsia="宋体" w:hAnsi="宋体" w:cs="宋体"/>
          <w:spacing w:val="6"/>
          <w:sz w:val="24"/>
          <w:szCs w:val="24"/>
        </w:rPr>
        <w:t xml:space="preserve"> </w:t>
      </w:r>
      <w:proofErr w:type="gramStart"/>
      <w:r>
        <w:rPr>
          <w:rFonts w:ascii="宋体" w:eastAsia="宋体" w:hAnsi="宋体" w:cs="宋体"/>
          <w:spacing w:val="6"/>
          <w:sz w:val="24"/>
          <w:szCs w:val="24"/>
        </w:rPr>
        <w:t>书实施</w:t>
      </w:r>
      <w:proofErr w:type="gramEnd"/>
      <w:r>
        <w:rPr>
          <w:rFonts w:ascii="宋体" w:eastAsia="宋体" w:hAnsi="宋体" w:cs="宋体"/>
          <w:spacing w:val="6"/>
          <w:sz w:val="24"/>
          <w:szCs w:val="24"/>
        </w:rPr>
        <w:t>政府优先采购。优先采购的具体规</w:t>
      </w:r>
      <w:r>
        <w:rPr>
          <w:rFonts w:ascii="宋体" w:eastAsia="宋体" w:hAnsi="宋体" w:cs="宋体"/>
          <w:spacing w:val="1"/>
          <w:sz w:val="24"/>
          <w:szCs w:val="24"/>
        </w:rPr>
        <w:t>定(如涉及)</w:t>
      </w:r>
      <w:r>
        <w:rPr>
          <w:rFonts w:ascii="宋体" w:eastAsia="宋体" w:hAnsi="宋体" w:cs="宋体"/>
          <w:spacing w:val="-6"/>
          <w:sz w:val="24"/>
          <w:szCs w:val="24"/>
          <w:u w:val="single"/>
        </w:rPr>
        <w:t xml:space="preserve"> </w:t>
      </w:r>
      <w:r>
        <w:rPr>
          <w:rFonts w:ascii="宋体" w:eastAsia="宋体" w:hAnsi="宋体" w:cs="宋体" w:hint="eastAsia"/>
          <w:spacing w:val="-6"/>
          <w:sz w:val="24"/>
          <w:szCs w:val="24"/>
          <w:u w:val="single"/>
        </w:rPr>
        <w:t>/</w:t>
      </w:r>
      <w:r>
        <w:rPr>
          <w:rFonts w:ascii="宋体" w:eastAsia="宋体" w:hAnsi="宋体" w:cs="宋体"/>
          <w:spacing w:val="-6"/>
          <w:sz w:val="24"/>
          <w:szCs w:val="24"/>
          <w:u w:val="single"/>
        </w:rPr>
        <w:t xml:space="preserve"> </w:t>
      </w:r>
      <w:r>
        <w:rPr>
          <w:rFonts w:ascii="宋体" w:eastAsia="宋体" w:hAnsi="宋体" w:cs="宋体"/>
          <w:spacing w:val="1"/>
          <w:sz w:val="24"/>
          <w:szCs w:val="24"/>
        </w:rPr>
        <w:t>。</w:t>
      </w:r>
    </w:p>
    <w:p w14:paraId="1B8EA09B" w14:textId="77777777" w:rsidR="008774E2" w:rsidRDefault="00C15F0F">
      <w:pPr>
        <w:spacing w:before="183" w:line="220" w:lineRule="auto"/>
        <w:ind w:left="12"/>
        <w:outlineLvl w:val="2"/>
        <w:rPr>
          <w:rFonts w:ascii="宋体" w:eastAsia="宋体" w:hAnsi="宋体" w:cs="宋体" w:hint="eastAsia"/>
          <w:sz w:val="24"/>
          <w:szCs w:val="24"/>
        </w:rPr>
      </w:pPr>
      <w:bookmarkStart w:id="129" w:name="_Toc15860"/>
      <w:r>
        <w:rPr>
          <w:rFonts w:eastAsia="Arial"/>
          <w:spacing w:val="2"/>
          <w:sz w:val="24"/>
          <w:szCs w:val="24"/>
        </w:rPr>
        <w:t xml:space="preserve">4 </w:t>
      </w:r>
      <w:r>
        <w:rPr>
          <w:rFonts w:eastAsia="Arial"/>
          <w:spacing w:val="1"/>
          <w:sz w:val="24"/>
          <w:szCs w:val="24"/>
        </w:rPr>
        <w:t xml:space="preserve">  </w:t>
      </w:r>
      <w:r>
        <w:rPr>
          <w:rFonts w:ascii="宋体" w:eastAsia="宋体" w:hAnsi="宋体" w:cs="宋体"/>
          <w:spacing w:val="1"/>
          <w:sz w:val="24"/>
          <w:szCs w:val="24"/>
        </w:rPr>
        <w:t>确定中标候选人名单</w:t>
      </w:r>
      <w:bookmarkEnd w:id="129"/>
    </w:p>
    <w:p w14:paraId="49B42ADB" w14:textId="77777777" w:rsidR="008774E2" w:rsidRDefault="00C15F0F">
      <w:pPr>
        <w:spacing w:before="180" w:line="219" w:lineRule="auto"/>
        <w:ind w:left="367"/>
        <w:rPr>
          <w:rFonts w:ascii="宋体" w:eastAsia="宋体" w:hAnsi="宋体" w:cs="宋体" w:hint="eastAsia"/>
          <w:sz w:val="24"/>
          <w:szCs w:val="24"/>
        </w:rPr>
      </w:pPr>
      <w:r>
        <w:rPr>
          <w:rFonts w:eastAsia="Arial"/>
          <w:spacing w:val="6"/>
          <w:sz w:val="24"/>
          <w:szCs w:val="24"/>
        </w:rPr>
        <w:t xml:space="preserve">4.1     </w:t>
      </w:r>
      <w:r>
        <w:rPr>
          <w:rFonts w:ascii="宋体" w:eastAsia="宋体" w:hAnsi="宋体" w:cs="宋体"/>
          <w:spacing w:val="6"/>
          <w:sz w:val="24"/>
          <w:szCs w:val="24"/>
        </w:rPr>
        <w:t>采用综合评分法时，提供相同品牌产品(单一产品或核心产品品牌相同)</w:t>
      </w:r>
      <w:r>
        <w:rPr>
          <w:rFonts w:ascii="宋体" w:eastAsia="宋体" w:hAnsi="宋体" w:cs="宋体"/>
          <w:sz w:val="24"/>
          <w:szCs w:val="24"/>
        </w:rPr>
        <w:t>且</w:t>
      </w:r>
    </w:p>
    <w:p w14:paraId="1FDCF784" w14:textId="77777777" w:rsidR="008774E2" w:rsidRDefault="00C15F0F">
      <w:pPr>
        <w:spacing w:before="178" w:line="360" w:lineRule="auto"/>
        <w:ind w:left="1085" w:right="113"/>
        <w:rPr>
          <w:rFonts w:ascii="宋体" w:eastAsia="宋体" w:hAnsi="宋体" w:cs="宋体" w:hint="eastAsia"/>
          <w:sz w:val="24"/>
          <w:szCs w:val="24"/>
        </w:rPr>
      </w:pPr>
      <w:r>
        <w:rPr>
          <w:rFonts w:ascii="宋体" w:eastAsia="宋体" w:hAnsi="宋体" w:cs="宋体"/>
          <w:spacing w:val="2"/>
          <w:sz w:val="24"/>
          <w:szCs w:val="24"/>
        </w:rPr>
        <w:t>通过资格审查、符合性审查的不同投标人参加同一合同项下投标的，按一</w:t>
      </w:r>
      <w:r>
        <w:rPr>
          <w:rFonts w:ascii="宋体" w:eastAsia="宋体" w:hAnsi="宋体" w:cs="宋体"/>
          <w:spacing w:val="1"/>
          <w:sz w:val="24"/>
          <w:szCs w:val="24"/>
        </w:rPr>
        <w:t>家</w:t>
      </w:r>
      <w:r>
        <w:rPr>
          <w:rFonts w:ascii="宋体" w:eastAsia="宋体" w:hAnsi="宋体" w:cs="宋体"/>
          <w:sz w:val="24"/>
          <w:szCs w:val="24"/>
        </w:rPr>
        <w:t xml:space="preserve"> </w:t>
      </w:r>
      <w:r>
        <w:rPr>
          <w:rFonts w:ascii="宋体" w:eastAsia="宋体" w:hAnsi="宋体" w:cs="宋体"/>
          <w:spacing w:val="2"/>
          <w:sz w:val="24"/>
          <w:szCs w:val="24"/>
        </w:rPr>
        <w:t>投标人计算，评审后得分最高的同品牌投标人获得中标人推荐资格；评审</w:t>
      </w:r>
      <w:r>
        <w:rPr>
          <w:rFonts w:ascii="宋体" w:eastAsia="宋体" w:hAnsi="宋体" w:cs="宋体"/>
          <w:sz w:val="24"/>
          <w:szCs w:val="24"/>
        </w:rPr>
        <w:t xml:space="preserve">得 </w:t>
      </w:r>
      <w:r>
        <w:rPr>
          <w:rFonts w:ascii="宋体" w:eastAsia="宋体" w:hAnsi="宋体" w:cs="宋体"/>
          <w:spacing w:val="2"/>
          <w:sz w:val="24"/>
          <w:szCs w:val="24"/>
        </w:rPr>
        <w:t>分相同的，评标委员会按照下述规定确定一个投标人获得中标人推荐资</w:t>
      </w:r>
      <w:r>
        <w:rPr>
          <w:rFonts w:ascii="宋体" w:eastAsia="宋体" w:hAnsi="宋体" w:cs="宋体"/>
          <w:sz w:val="24"/>
          <w:szCs w:val="24"/>
        </w:rPr>
        <w:t>格，</w:t>
      </w:r>
      <w:r>
        <w:rPr>
          <w:rFonts w:ascii="宋体" w:eastAsia="宋体" w:hAnsi="宋体" w:cs="宋体"/>
          <w:spacing w:val="-4"/>
          <w:sz w:val="24"/>
          <w:szCs w:val="24"/>
        </w:rPr>
        <w:t>其他同品</w:t>
      </w:r>
      <w:r>
        <w:rPr>
          <w:rFonts w:ascii="宋体" w:eastAsia="宋体" w:hAnsi="宋体" w:cs="宋体"/>
          <w:spacing w:val="-2"/>
          <w:sz w:val="24"/>
          <w:szCs w:val="24"/>
        </w:rPr>
        <w:t>牌投标人不作为中标候选人。</w:t>
      </w:r>
    </w:p>
    <w:p w14:paraId="7B104244" w14:textId="77777777" w:rsidR="008774E2" w:rsidRDefault="00C15F0F">
      <w:pPr>
        <w:spacing w:before="1" w:line="219" w:lineRule="auto"/>
        <w:ind w:left="1152"/>
        <w:rPr>
          <w:rFonts w:ascii="宋体" w:eastAsia="宋体" w:hAnsi="宋体" w:cs="宋体" w:hint="eastAsia"/>
          <w:sz w:val="24"/>
          <w:szCs w:val="24"/>
        </w:rPr>
      </w:pPr>
      <w:r>
        <w:rPr>
          <w:rFonts w:eastAsia="Arial"/>
          <w:spacing w:val="12"/>
          <w:sz w:val="24"/>
          <w:szCs w:val="24"/>
        </w:rPr>
        <w:t>□</w:t>
      </w:r>
      <w:r>
        <w:rPr>
          <w:rFonts w:ascii="宋体" w:eastAsia="宋体" w:hAnsi="宋体" w:cs="宋体"/>
          <w:spacing w:val="12"/>
          <w:sz w:val="24"/>
          <w:szCs w:val="24"/>
        </w:rPr>
        <w:t>随机抽</w:t>
      </w:r>
      <w:r>
        <w:rPr>
          <w:rFonts w:ascii="宋体" w:eastAsia="宋体" w:hAnsi="宋体" w:cs="宋体"/>
          <w:spacing w:val="11"/>
          <w:sz w:val="24"/>
          <w:szCs w:val="24"/>
        </w:rPr>
        <w:t>取</w:t>
      </w:r>
    </w:p>
    <w:p w14:paraId="39CB1733" w14:textId="77777777" w:rsidR="008774E2" w:rsidRDefault="00C15F0F">
      <w:pPr>
        <w:spacing w:before="180" w:line="360" w:lineRule="auto"/>
        <w:ind w:left="1152" w:rightChars="54" w:right="113"/>
        <w:rPr>
          <w:rFonts w:ascii="宋体" w:eastAsia="宋体" w:hAnsi="宋体" w:cs="宋体" w:hint="eastAsia"/>
          <w:spacing w:val="-6"/>
          <w:sz w:val="24"/>
          <w:szCs w:val="24"/>
        </w:rPr>
      </w:pPr>
      <w:r>
        <w:rPr>
          <w:rFonts w:eastAsia="Arial"/>
          <w:b/>
          <w:bCs/>
          <w:color w:val="auto"/>
          <w:spacing w:val="1"/>
          <w:sz w:val="24"/>
          <w:szCs w:val="24"/>
        </w:rPr>
        <w:t>■</w:t>
      </w:r>
      <w:r>
        <w:rPr>
          <w:rFonts w:ascii="宋体" w:eastAsia="宋体" w:hAnsi="宋体" w:cs="宋体"/>
          <w:spacing w:val="-12"/>
          <w:sz w:val="24"/>
          <w:szCs w:val="24"/>
        </w:rPr>
        <w:t>其</w:t>
      </w:r>
      <w:r>
        <w:rPr>
          <w:rFonts w:ascii="宋体" w:eastAsia="宋体" w:hAnsi="宋体" w:cs="宋体"/>
          <w:spacing w:val="-7"/>
          <w:sz w:val="24"/>
          <w:szCs w:val="24"/>
        </w:rPr>
        <w:t>他</w:t>
      </w:r>
      <w:r>
        <w:rPr>
          <w:rFonts w:ascii="宋体" w:eastAsia="宋体" w:hAnsi="宋体" w:cs="宋体"/>
          <w:spacing w:val="-6"/>
          <w:sz w:val="24"/>
          <w:szCs w:val="24"/>
        </w:rPr>
        <w:t>方式，具体要求:</w:t>
      </w:r>
      <w:r>
        <w:rPr>
          <w:rFonts w:ascii="宋体" w:eastAsia="宋体" w:hAnsi="宋体" w:cs="宋体" w:hint="eastAsia"/>
          <w:spacing w:val="-6"/>
          <w:sz w:val="24"/>
          <w:szCs w:val="24"/>
        </w:rPr>
        <w:t>如果是评审得分相同的情况，投标报价最低的获得中标人推荐资格。如果评审得分和投标报价均相同的情况，按技术指标优劣排列。排名最高的投标人获得中标人推荐资格。</w:t>
      </w:r>
    </w:p>
    <w:p w14:paraId="3F45D9F7" w14:textId="77777777" w:rsidR="008774E2" w:rsidRDefault="00C15F0F">
      <w:pPr>
        <w:spacing w:before="184" w:line="360" w:lineRule="auto"/>
        <w:ind w:leftChars="200" w:left="1008" w:hangingChars="250" w:hanging="588"/>
        <w:sectPr w:rsidR="008774E2">
          <w:headerReference w:type="default" r:id="rId42"/>
          <w:footerReference w:type="default" r:id="rId43"/>
          <w:pgSz w:w="11907" w:h="16840"/>
          <w:pgMar w:top="1117" w:right="1022" w:bottom="1060" w:left="1700" w:header="878" w:footer="886" w:gutter="0"/>
          <w:cols w:space="720"/>
        </w:sectPr>
      </w:pPr>
      <w:r>
        <w:rPr>
          <w:rFonts w:eastAsia="Arial"/>
          <w:spacing w:val="-5"/>
          <w:sz w:val="24"/>
          <w:szCs w:val="24"/>
        </w:rPr>
        <w:t>4</w:t>
      </w:r>
      <w:r>
        <w:rPr>
          <w:rFonts w:eastAsia="Arial"/>
          <w:spacing w:val="-4"/>
          <w:sz w:val="24"/>
          <w:szCs w:val="24"/>
        </w:rPr>
        <w:t xml:space="preserve">.2     </w:t>
      </w:r>
      <w:r>
        <w:rPr>
          <w:rFonts w:ascii="宋体" w:eastAsia="宋体" w:hAnsi="宋体" w:cs="宋体"/>
          <w:spacing w:val="-4"/>
          <w:sz w:val="24"/>
          <w:szCs w:val="24"/>
        </w:rPr>
        <w:t>采用综合评分法时，评标结果按评审后得分由高到低顺序排列。得分相同的，</w:t>
      </w:r>
      <w:r>
        <w:rPr>
          <w:rFonts w:ascii="宋体" w:eastAsia="宋体" w:hAnsi="宋体" w:cs="宋体"/>
          <w:spacing w:val="2"/>
          <w:sz w:val="24"/>
          <w:szCs w:val="24"/>
        </w:rPr>
        <w:t>按投标报价由低到高顺序排列。得分且投标报价相同的并列。投标文件</w:t>
      </w:r>
      <w:r>
        <w:rPr>
          <w:rFonts w:ascii="宋体" w:eastAsia="宋体" w:hAnsi="宋体" w:cs="宋体"/>
          <w:spacing w:val="1"/>
          <w:sz w:val="24"/>
          <w:szCs w:val="24"/>
        </w:rPr>
        <w:t>满</w:t>
      </w:r>
      <w:r>
        <w:rPr>
          <w:rFonts w:ascii="宋体" w:eastAsia="宋体" w:hAnsi="宋体" w:cs="宋体"/>
          <w:sz w:val="24"/>
          <w:szCs w:val="24"/>
        </w:rPr>
        <w:t xml:space="preserve">足 </w:t>
      </w:r>
      <w:r>
        <w:rPr>
          <w:rFonts w:ascii="宋体" w:eastAsia="宋体" w:hAnsi="宋体" w:cs="宋体"/>
          <w:spacing w:val="2"/>
          <w:sz w:val="24"/>
          <w:szCs w:val="24"/>
        </w:rPr>
        <w:t>招标文件全部实质性要求，</w:t>
      </w:r>
      <w:proofErr w:type="gramStart"/>
      <w:r>
        <w:rPr>
          <w:rFonts w:ascii="宋体" w:eastAsia="宋体" w:hAnsi="宋体" w:cs="宋体"/>
          <w:spacing w:val="2"/>
          <w:sz w:val="24"/>
          <w:szCs w:val="24"/>
        </w:rPr>
        <w:t>且按照</w:t>
      </w:r>
      <w:proofErr w:type="gramEnd"/>
      <w:r>
        <w:rPr>
          <w:rFonts w:ascii="宋体" w:eastAsia="宋体" w:hAnsi="宋体" w:cs="宋体"/>
          <w:spacing w:val="2"/>
          <w:sz w:val="24"/>
          <w:szCs w:val="24"/>
        </w:rPr>
        <w:t>评审因素的量化指标评审得分最高的投</w:t>
      </w:r>
      <w:r>
        <w:rPr>
          <w:rFonts w:ascii="宋体" w:eastAsia="宋体" w:hAnsi="宋体" w:cs="宋体"/>
          <w:sz w:val="24"/>
          <w:szCs w:val="24"/>
        </w:rPr>
        <w:t>标</w:t>
      </w:r>
      <w:r>
        <w:rPr>
          <w:rFonts w:ascii="宋体" w:eastAsia="宋体" w:hAnsi="宋体" w:cs="宋体"/>
          <w:spacing w:val="2"/>
          <w:sz w:val="24"/>
          <w:szCs w:val="24"/>
        </w:rPr>
        <w:t>人为排名第一的中标候选人。评分分值计算保留小数点后两位，第三位四</w:t>
      </w:r>
      <w:r>
        <w:rPr>
          <w:rFonts w:ascii="宋体" w:eastAsia="宋体" w:hAnsi="宋体" w:cs="宋体"/>
          <w:sz w:val="24"/>
          <w:szCs w:val="24"/>
        </w:rPr>
        <w:t>舍</w:t>
      </w:r>
      <w:r>
        <w:rPr>
          <w:rFonts w:ascii="宋体" w:eastAsia="宋体" w:hAnsi="宋体" w:cs="宋体"/>
          <w:spacing w:val="-10"/>
          <w:sz w:val="24"/>
          <w:szCs w:val="24"/>
        </w:rPr>
        <w:t>五入。</w:t>
      </w:r>
    </w:p>
    <w:p w14:paraId="75C7BBC8" w14:textId="77777777" w:rsidR="008774E2" w:rsidRDefault="00C15F0F">
      <w:pPr>
        <w:spacing w:line="360" w:lineRule="auto"/>
        <w:ind w:leftChars="174" w:left="1007" w:hangingChars="272" w:hanging="642"/>
      </w:pPr>
      <w:r>
        <w:rPr>
          <w:rFonts w:eastAsia="Arial"/>
          <w:spacing w:val="-4"/>
          <w:sz w:val="24"/>
          <w:szCs w:val="24"/>
        </w:rPr>
        <w:lastRenderedPageBreak/>
        <w:t xml:space="preserve">4.3     </w:t>
      </w:r>
      <w:r>
        <w:rPr>
          <w:rFonts w:ascii="宋体" w:eastAsia="宋体" w:hAnsi="宋体" w:cs="宋体"/>
          <w:spacing w:val="-4"/>
          <w:sz w:val="24"/>
          <w:szCs w:val="24"/>
        </w:rPr>
        <w:t>采用最低评标价法时，</w:t>
      </w:r>
      <w:r>
        <w:rPr>
          <w:rFonts w:ascii="宋体" w:eastAsia="宋体" w:hAnsi="宋体" w:cs="宋体"/>
          <w:spacing w:val="-2"/>
          <w:sz w:val="24"/>
          <w:szCs w:val="24"/>
        </w:rPr>
        <w:t>评标结果按本章</w:t>
      </w:r>
      <w:r>
        <w:rPr>
          <w:rFonts w:ascii="宋体" w:eastAsia="宋体" w:hAnsi="宋体"/>
          <w:spacing w:val="-2"/>
          <w:sz w:val="24"/>
          <w:szCs w:val="24"/>
        </w:rPr>
        <w:t>2.4</w:t>
      </w:r>
      <w:r>
        <w:rPr>
          <w:rFonts w:ascii="宋体" w:eastAsia="宋体" w:hAnsi="宋体" w:cs="宋体"/>
          <w:spacing w:val="-2"/>
          <w:sz w:val="24"/>
          <w:szCs w:val="24"/>
        </w:rPr>
        <w:t>、</w:t>
      </w:r>
      <w:r>
        <w:rPr>
          <w:rFonts w:ascii="宋体" w:eastAsia="宋体" w:hAnsi="宋体"/>
          <w:spacing w:val="-2"/>
          <w:sz w:val="24"/>
          <w:szCs w:val="24"/>
        </w:rPr>
        <w:t>2.5</w:t>
      </w:r>
      <w:r>
        <w:rPr>
          <w:rFonts w:eastAsia="Arial"/>
          <w:spacing w:val="-2"/>
          <w:sz w:val="24"/>
          <w:szCs w:val="24"/>
        </w:rPr>
        <w:t xml:space="preserve"> </w:t>
      </w:r>
      <w:r>
        <w:rPr>
          <w:rFonts w:ascii="宋体" w:eastAsia="宋体" w:hAnsi="宋体" w:cs="宋体"/>
          <w:spacing w:val="-2"/>
          <w:sz w:val="24"/>
          <w:szCs w:val="24"/>
        </w:rPr>
        <w:t>调整后的投标报价由低到高</w:t>
      </w:r>
      <w:r>
        <w:rPr>
          <w:rFonts w:ascii="宋体" w:eastAsia="宋体" w:hAnsi="宋体" w:cs="宋体"/>
          <w:spacing w:val="2"/>
          <w:sz w:val="24"/>
          <w:szCs w:val="24"/>
        </w:rPr>
        <w:t>顺序排列。投标报价相同的并列。投标文件满足招标文件全部实质性要求</w:t>
      </w:r>
      <w:r>
        <w:rPr>
          <w:rFonts w:ascii="宋体" w:eastAsia="宋体" w:hAnsi="宋体" w:cs="宋体"/>
          <w:sz w:val="24"/>
          <w:szCs w:val="24"/>
        </w:rPr>
        <w:t>且</w:t>
      </w:r>
      <w:r>
        <w:rPr>
          <w:rFonts w:ascii="宋体" w:eastAsia="宋体" w:hAnsi="宋体" w:cs="宋体"/>
          <w:spacing w:val="-2"/>
          <w:sz w:val="24"/>
          <w:szCs w:val="24"/>
        </w:rPr>
        <w:t>投标报价最低的投标人为排名第一的中标候选人。</w:t>
      </w:r>
    </w:p>
    <w:p w14:paraId="0A7BECCF" w14:textId="77777777" w:rsidR="008774E2" w:rsidRDefault="00C15F0F">
      <w:pPr>
        <w:spacing w:line="218" w:lineRule="auto"/>
        <w:ind w:left="367"/>
        <w:rPr>
          <w:rFonts w:ascii="宋体" w:eastAsia="宋体" w:hAnsi="宋体" w:cs="宋体" w:hint="eastAsia"/>
          <w:sz w:val="24"/>
          <w:szCs w:val="24"/>
        </w:rPr>
      </w:pPr>
      <w:r>
        <w:rPr>
          <w:rFonts w:eastAsia="Arial"/>
          <w:spacing w:val="-6"/>
          <w:sz w:val="24"/>
          <w:szCs w:val="24"/>
        </w:rPr>
        <w:t xml:space="preserve">4.4     </w:t>
      </w:r>
      <w:r>
        <w:rPr>
          <w:rFonts w:ascii="宋体" w:eastAsia="宋体" w:hAnsi="宋体" w:cs="宋体"/>
          <w:spacing w:val="-6"/>
          <w:sz w:val="24"/>
          <w:szCs w:val="24"/>
        </w:rPr>
        <w:t>评</w:t>
      </w:r>
      <w:r>
        <w:rPr>
          <w:rFonts w:ascii="宋体" w:eastAsia="宋体" w:hAnsi="宋体" w:cs="宋体"/>
          <w:spacing w:val="-4"/>
          <w:sz w:val="24"/>
          <w:szCs w:val="24"/>
        </w:rPr>
        <w:t>标</w:t>
      </w:r>
      <w:r>
        <w:rPr>
          <w:rFonts w:ascii="宋体" w:eastAsia="宋体" w:hAnsi="宋体" w:cs="宋体"/>
          <w:spacing w:val="-3"/>
          <w:sz w:val="24"/>
          <w:szCs w:val="24"/>
        </w:rPr>
        <w:t>委员会要对评分汇总情况进行复核，特别是对排名第一的、报价最低的、</w:t>
      </w:r>
    </w:p>
    <w:p w14:paraId="4F386C22" w14:textId="77777777" w:rsidR="008774E2" w:rsidRDefault="00C15F0F">
      <w:pPr>
        <w:spacing w:before="183" w:line="220" w:lineRule="auto"/>
        <w:ind w:left="1088"/>
        <w:rPr>
          <w:rFonts w:ascii="宋体" w:eastAsia="宋体" w:hAnsi="宋体" w:cs="宋体" w:hint="eastAsia"/>
          <w:sz w:val="24"/>
          <w:szCs w:val="24"/>
        </w:rPr>
      </w:pPr>
      <w:r>
        <w:rPr>
          <w:rFonts w:ascii="宋体" w:eastAsia="宋体" w:hAnsi="宋体" w:cs="宋体"/>
          <w:spacing w:val="-2"/>
          <w:sz w:val="24"/>
          <w:szCs w:val="24"/>
        </w:rPr>
        <w:t>投标或响应文件被认定为无效的情形进行重点复核</w:t>
      </w:r>
      <w:r>
        <w:rPr>
          <w:rFonts w:ascii="宋体" w:eastAsia="宋体" w:hAnsi="宋体" w:cs="宋体"/>
          <w:sz w:val="24"/>
          <w:szCs w:val="24"/>
        </w:rPr>
        <w:t>。</w:t>
      </w:r>
    </w:p>
    <w:p w14:paraId="42993143" w14:textId="77777777" w:rsidR="008774E2" w:rsidRDefault="00C15F0F">
      <w:pPr>
        <w:spacing w:before="180" w:line="219" w:lineRule="auto"/>
        <w:ind w:left="367"/>
        <w:rPr>
          <w:rFonts w:ascii="宋体" w:eastAsia="宋体" w:hAnsi="宋体" w:cs="宋体" w:hint="eastAsia"/>
          <w:sz w:val="24"/>
          <w:szCs w:val="24"/>
        </w:rPr>
      </w:pPr>
      <w:r>
        <w:rPr>
          <w:rFonts w:eastAsia="Arial"/>
          <w:spacing w:val="10"/>
          <w:sz w:val="24"/>
          <w:szCs w:val="24"/>
        </w:rPr>
        <w:t xml:space="preserve">4.5  </w:t>
      </w:r>
      <w:r>
        <w:rPr>
          <w:rFonts w:eastAsia="Arial"/>
          <w:spacing w:val="5"/>
          <w:sz w:val="24"/>
          <w:szCs w:val="24"/>
        </w:rPr>
        <w:t xml:space="preserve">   </w:t>
      </w:r>
      <w:r>
        <w:rPr>
          <w:rFonts w:ascii="宋体" w:eastAsia="宋体" w:hAnsi="宋体" w:cs="宋体"/>
          <w:spacing w:val="5"/>
          <w:sz w:val="24"/>
          <w:szCs w:val="24"/>
        </w:rPr>
        <w:t>评标委员会将根据各投标人的评标排序，依次推荐本项目(各采购包) 的中</w:t>
      </w:r>
    </w:p>
    <w:p w14:paraId="0A03BA2D" w14:textId="77777777" w:rsidR="008774E2" w:rsidRDefault="00C15F0F">
      <w:pPr>
        <w:spacing w:before="183" w:line="359" w:lineRule="auto"/>
        <w:ind w:left="1085" w:right="103"/>
        <w:rPr>
          <w:rFonts w:ascii="宋体" w:eastAsia="宋体" w:hAnsi="宋体" w:cs="宋体" w:hint="eastAsia"/>
          <w:sz w:val="24"/>
          <w:szCs w:val="24"/>
        </w:rPr>
      </w:pPr>
      <w:r>
        <w:rPr>
          <w:rFonts w:ascii="宋体" w:eastAsia="宋体" w:hAnsi="宋体" w:cs="宋体"/>
          <w:spacing w:val="16"/>
          <w:sz w:val="24"/>
          <w:szCs w:val="24"/>
        </w:rPr>
        <w:t>标候</w:t>
      </w:r>
      <w:r>
        <w:rPr>
          <w:rFonts w:ascii="宋体" w:eastAsia="宋体" w:hAnsi="宋体" w:cs="宋体"/>
          <w:spacing w:val="8"/>
          <w:sz w:val="24"/>
          <w:szCs w:val="24"/>
        </w:rPr>
        <w:t>选人，起草并签署评标报告。本项目(各采购包)评标委员会共(各)</w:t>
      </w:r>
      <w:r>
        <w:rPr>
          <w:rFonts w:ascii="宋体" w:eastAsia="宋体" w:hAnsi="宋体" w:cs="宋体"/>
          <w:sz w:val="24"/>
          <w:szCs w:val="24"/>
        </w:rPr>
        <w:t xml:space="preserve"> </w:t>
      </w:r>
      <w:r>
        <w:rPr>
          <w:rFonts w:ascii="宋体" w:eastAsia="宋体" w:hAnsi="宋体" w:cs="宋体"/>
          <w:spacing w:val="-11"/>
          <w:sz w:val="24"/>
          <w:szCs w:val="24"/>
        </w:rPr>
        <w:t>推</w:t>
      </w:r>
      <w:r>
        <w:rPr>
          <w:rFonts w:ascii="宋体" w:eastAsia="宋体" w:hAnsi="宋体" w:cs="宋体"/>
          <w:spacing w:val="-6"/>
          <w:sz w:val="24"/>
          <w:szCs w:val="24"/>
        </w:rPr>
        <w:t>荐</w:t>
      </w:r>
      <w:r>
        <w:rPr>
          <w:rFonts w:ascii="宋体" w:eastAsia="宋体" w:hAnsi="宋体" w:cs="宋体" w:hint="eastAsia"/>
          <w:spacing w:val="-6"/>
          <w:sz w:val="24"/>
          <w:szCs w:val="24"/>
          <w:u w:val="single"/>
        </w:rPr>
        <w:t xml:space="preserve"> </w:t>
      </w:r>
      <w:r>
        <w:rPr>
          <w:rFonts w:ascii="宋体" w:eastAsia="宋体" w:hAnsi="宋体"/>
          <w:spacing w:val="-6"/>
          <w:sz w:val="24"/>
          <w:szCs w:val="24"/>
          <w:u w:val="single"/>
        </w:rPr>
        <w:t xml:space="preserve">3 </w:t>
      </w:r>
      <w:r>
        <w:rPr>
          <w:rFonts w:ascii="宋体" w:eastAsia="宋体" w:hAnsi="宋体" w:cs="宋体"/>
          <w:spacing w:val="-6"/>
          <w:sz w:val="24"/>
          <w:szCs w:val="24"/>
        </w:rPr>
        <w:t>名中标候选人。</w:t>
      </w:r>
    </w:p>
    <w:p w14:paraId="4C09F3DD" w14:textId="77777777" w:rsidR="008774E2" w:rsidRDefault="00C15F0F">
      <w:pPr>
        <w:spacing w:line="218" w:lineRule="auto"/>
        <w:ind w:left="19"/>
        <w:outlineLvl w:val="2"/>
        <w:rPr>
          <w:rFonts w:ascii="宋体" w:eastAsia="宋体" w:hAnsi="宋体" w:cs="宋体" w:hint="eastAsia"/>
          <w:sz w:val="24"/>
          <w:szCs w:val="24"/>
        </w:rPr>
      </w:pPr>
      <w:bookmarkStart w:id="130" w:name="_Toc10568"/>
      <w:r>
        <w:rPr>
          <w:rFonts w:eastAsia="Arial"/>
          <w:spacing w:val="1"/>
          <w:sz w:val="24"/>
          <w:szCs w:val="24"/>
        </w:rPr>
        <w:t xml:space="preserve">5   </w:t>
      </w:r>
      <w:r>
        <w:rPr>
          <w:rFonts w:ascii="宋体" w:eastAsia="宋体" w:hAnsi="宋体" w:cs="宋体"/>
          <w:spacing w:val="1"/>
          <w:sz w:val="24"/>
          <w:szCs w:val="24"/>
        </w:rPr>
        <w:t>报告违法行</w:t>
      </w:r>
      <w:r>
        <w:rPr>
          <w:rFonts w:ascii="宋体" w:eastAsia="宋体" w:hAnsi="宋体" w:cs="宋体"/>
          <w:sz w:val="24"/>
          <w:szCs w:val="24"/>
        </w:rPr>
        <w:t>为</w:t>
      </w:r>
      <w:bookmarkEnd w:id="130"/>
    </w:p>
    <w:p w14:paraId="34DD42DF" w14:textId="77777777" w:rsidR="008774E2" w:rsidRDefault="00C15F0F">
      <w:pPr>
        <w:spacing w:before="182" w:line="219" w:lineRule="auto"/>
        <w:ind w:left="374"/>
        <w:rPr>
          <w:rFonts w:ascii="宋体" w:eastAsia="宋体" w:hAnsi="宋体" w:cs="宋体" w:hint="eastAsia"/>
          <w:sz w:val="24"/>
          <w:szCs w:val="24"/>
        </w:rPr>
      </w:pPr>
      <w:r>
        <w:rPr>
          <w:rFonts w:eastAsia="Arial"/>
          <w:spacing w:val="4"/>
          <w:sz w:val="24"/>
          <w:szCs w:val="24"/>
        </w:rPr>
        <w:t xml:space="preserve">5.1     </w:t>
      </w:r>
      <w:r>
        <w:rPr>
          <w:rFonts w:ascii="宋体" w:eastAsia="宋体" w:hAnsi="宋体" w:cs="宋体"/>
          <w:spacing w:val="4"/>
          <w:sz w:val="24"/>
          <w:szCs w:val="24"/>
        </w:rPr>
        <w:t>评标委员会</w:t>
      </w:r>
      <w:r>
        <w:rPr>
          <w:rFonts w:ascii="宋体" w:eastAsia="宋体" w:hAnsi="宋体" w:cs="宋体"/>
          <w:spacing w:val="3"/>
          <w:sz w:val="24"/>
          <w:szCs w:val="24"/>
        </w:rPr>
        <w:t>在</w:t>
      </w:r>
      <w:r>
        <w:rPr>
          <w:rFonts w:ascii="宋体" w:eastAsia="宋体" w:hAnsi="宋体" w:cs="宋体"/>
          <w:spacing w:val="2"/>
          <w:sz w:val="24"/>
          <w:szCs w:val="24"/>
        </w:rPr>
        <w:t>评标过程中发现投标人有行贿、提供虚假材料或者串通等违法</w:t>
      </w:r>
    </w:p>
    <w:p w14:paraId="275B39D5" w14:textId="77777777" w:rsidR="008774E2" w:rsidRDefault="00C15F0F">
      <w:pPr>
        <w:spacing w:before="183" w:line="219" w:lineRule="auto"/>
        <w:ind w:left="1088"/>
        <w:rPr>
          <w:rFonts w:ascii="宋体" w:eastAsia="宋体" w:hAnsi="宋体" w:cs="宋体" w:hint="eastAsia"/>
          <w:sz w:val="24"/>
          <w:szCs w:val="24"/>
        </w:rPr>
      </w:pPr>
      <w:r>
        <w:rPr>
          <w:rFonts w:ascii="宋体" w:eastAsia="宋体" w:hAnsi="宋体" w:cs="宋体"/>
          <w:spacing w:val="-2"/>
          <w:sz w:val="24"/>
          <w:szCs w:val="24"/>
        </w:rPr>
        <w:t>行为时，有向采购人、采购代理机构或者</w:t>
      </w:r>
      <w:r>
        <w:rPr>
          <w:rFonts w:ascii="宋体" w:eastAsia="宋体" w:hAnsi="宋体" w:cs="宋体"/>
          <w:spacing w:val="-1"/>
          <w:sz w:val="24"/>
          <w:szCs w:val="24"/>
        </w:rPr>
        <w:t>有关部门报告的职责。</w:t>
      </w:r>
    </w:p>
    <w:p w14:paraId="71C66B87" w14:textId="77777777" w:rsidR="008774E2" w:rsidRDefault="008774E2">
      <w:pPr>
        <w:sectPr w:rsidR="008774E2">
          <w:headerReference w:type="default" r:id="rId44"/>
          <w:footerReference w:type="default" r:id="rId45"/>
          <w:pgSz w:w="11907" w:h="16840"/>
          <w:pgMar w:top="1117" w:right="1047" w:bottom="1060" w:left="1700" w:header="878" w:footer="886" w:gutter="0"/>
          <w:cols w:space="720"/>
        </w:sectPr>
      </w:pPr>
    </w:p>
    <w:p w14:paraId="6418215D" w14:textId="77777777" w:rsidR="008774E2" w:rsidRDefault="008774E2">
      <w:pPr>
        <w:spacing w:line="256" w:lineRule="auto"/>
      </w:pPr>
    </w:p>
    <w:p w14:paraId="0CC4C86D" w14:textId="77777777" w:rsidR="008774E2" w:rsidRDefault="00C15F0F">
      <w:pPr>
        <w:spacing w:before="78" w:line="221" w:lineRule="auto"/>
        <w:ind w:left="3942"/>
        <w:outlineLvl w:val="1"/>
        <w:rPr>
          <w:rFonts w:ascii="宋体" w:eastAsia="宋体" w:hAnsi="宋体" w:cs="宋体" w:hint="eastAsia"/>
          <w:b/>
          <w:bCs/>
          <w:color w:val="FF0000"/>
          <w:spacing w:val="-1"/>
          <w:sz w:val="24"/>
          <w:szCs w:val="24"/>
          <w14:textOutline w14:w="1536" w14:cap="flat" w14:cmpd="sng" w14:algn="ctr">
            <w14:solidFill>
              <w14:srgbClr w14:val="000000"/>
            </w14:solidFill>
            <w14:prstDash w14:val="solid"/>
            <w14:miter w14:lim="0"/>
          </w14:textOutline>
        </w:rPr>
      </w:pPr>
      <w:bookmarkStart w:id="131" w:name="_Toc16450"/>
      <w:r>
        <w:rPr>
          <w:rFonts w:ascii="宋体" w:eastAsia="宋体" w:hAnsi="宋体" w:cs="宋体"/>
          <w:b/>
          <w:bCs/>
          <w:spacing w:val="-2"/>
          <w:sz w:val="24"/>
          <w:szCs w:val="24"/>
          <w14:textOutline w14:w="1536" w14:cap="flat" w14:cmpd="sng" w14:algn="ctr">
            <w14:solidFill>
              <w14:srgbClr w14:val="000000"/>
            </w14:solidFill>
            <w14:prstDash w14:val="solid"/>
            <w14:miter w14:lim="0"/>
          </w14:textOutline>
        </w:rPr>
        <w:t>二、评标标准</w:t>
      </w:r>
      <w:bookmarkEnd w:id="131"/>
    </w:p>
    <w:p w14:paraId="7449B6B1" w14:textId="77777777" w:rsidR="008774E2" w:rsidRDefault="008774E2"/>
    <w:tbl>
      <w:tblPr>
        <w:tblW w:w="10118" w:type="dxa"/>
        <w:tblInd w:w="-5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39"/>
        <w:gridCol w:w="2151"/>
        <w:gridCol w:w="824"/>
        <w:gridCol w:w="6304"/>
      </w:tblGrid>
      <w:tr w:rsidR="008774E2" w14:paraId="0ACAC1DC" w14:textId="77777777">
        <w:trPr>
          <w:trHeight w:val="733"/>
        </w:trPr>
        <w:tc>
          <w:tcPr>
            <w:tcW w:w="839" w:type="dxa"/>
            <w:vAlign w:val="center"/>
          </w:tcPr>
          <w:p w14:paraId="4AF28DE0" w14:textId="77777777" w:rsidR="008774E2" w:rsidRDefault="00C15F0F">
            <w:pPr>
              <w:spacing w:line="280" w:lineRule="exact"/>
              <w:ind w:left="-49"/>
              <w:jc w:val="center"/>
              <w:rPr>
                <w:rFonts w:ascii="宋体" w:eastAsia="宋体" w:hAnsi="宋体" w:hint="eastAsia"/>
                <w:color w:val="auto"/>
                <w:sz w:val="24"/>
              </w:rPr>
            </w:pPr>
            <w:bookmarkStart w:id="132" w:name="_Toc16547"/>
            <w:r>
              <w:rPr>
                <w:rFonts w:ascii="宋体" w:eastAsia="宋体" w:hAnsi="宋体" w:hint="eastAsia"/>
                <w:color w:val="auto"/>
                <w:sz w:val="24"/>
              </w:rPr>
              <w:t>内容</w:t>
            </w:r>
          </w:p>
        </w:tc>
        <w:tc>
          <w:tcPr>
            <w:tcW w:w="2151" w:type="dxa"/>
            <w:vAlign w:val="center"/>
          </w:tcPr>
          <w:p w14:paraId="5639A1AA" w14:textId="77777777" w:rsidR="008774E2" w:rsidRDefault="00C15F0F">
            <w:pPr>
              <w:spacing w:line="280" w:lineRule="exact"/>
              <w:ind w:left="-49"/>
              <w:jc w:val="center"/>
              <w:rPr>
                <w:rFonts w:ascii="宋体" w:eastAsia="宋体" w:hAnsi="宋体" w:hint="eastAsia"/>
                <w:color w:val="auto"/>
                <w:sz w:val="24"/>
              </w:rPr>
            </w:pPr>
            <w:r>
              <w:rPr>
                <w:rFonts w:ascii="宋体" w:eastAsia="宋体" w:hAnsi="宋体"/>
                <w:color w:val="auto"/>
                <w:sz w:val="24"/>
              </w:rPr>
              <w:t>评分因素分项</w:t>
            </w:r>
          </w:p>
        </w:tc>
        <w:tc>
          <w:tcPr>
            <w:tcW w:w="824" w:type="dxa"/>
            <w:vAlign w:val="center"/>
          </w:tcPr>
          <w:p w14:paraId="7BFBE80C" w14:textId="77777777" w:rsidR="008774E2" w:rsidRDefault="00C15F0F">
            <w:pPr>
              <w:spacing w:line="280" w:lineRule="exact"/>
              <w:ind w:left="-49"/>
              <w:jc w:val="center"/>
              <w:rPr>
                <w:rFonts w:ascii="宋体" w:eastAsia="宋体" w:hAnsi="宋体" w:hint="eastAsia"/>
                <w:color w:val="auto"/>
                <w:sz w:val="24"/>
              </w:rPr>
            </w:pPr>
            <w:r>
              <w:rPr>
                <w:rFonts w:ascii="宋体" w:eastAsia="宋体" w:hAnsi="宋体" w:hint="eastAsia"/>
                <w:color w:val="auto"/>
                <w:sz w:val="24"/>
              </w:rPr>
              <w:t>分值</w:t>
            </w:r>
          </w:p>
        </w:tc>
        <w:tc>
          <w:tcPr>
            <w:tcW w:w="6304" w:type="dxa"/>
            <w:vAlign w:val="center"/>
          </w:tcPr>
          <w:p w14:paraId="0A0206C7" w14:textId="77777777" w:rsidR="008774E2" w:rsidRDefault="00C15F0F">
            <w:pPr>
              <w:spacing w:line="280" w:lineRule="exact"/>
              <w:ind w:left="-49"/>
              <w:jc w:val="center"/>
              <w:rPr>
                <w:rFonts w:ascii="宋体" w:eastAsia="宋体" w:hAnsi="宋体" w:hint="eastAsia"/>
                <w:color w:val="auto"/>
                <w:sz w:val="24"/>
              </w:rPr>
            </w:pPr>
            <w:r>
              <w:rPr>
                <w:rFonts w:ascii="宋体" w:eastAsia="宋体" w:hAnsi="宋体"/>
                <w:color w:val="auto"/>
                <w:sz w:val="24"/>
              </w:rPr>
              <w:t>评分标准</w:t>
            </w:r>
          </w:p>
        </w:tc>
      </w:tr>
      <w:tr w:rsidR="008774E2" w14:paraId="590DB51C" w14:textId="77777777">
        <w:trPr>
          <w:trHeight w:val="1986"/>
        </w:trPr>
        <w:tc>
          <w:tcPr>
            <w:tcW w:w="839" w:type="dxa"/>
            <w:vAlign w:val="center"/>
          </w:tcPr>
          <w:p w14:paraId="1F7BC5ED" w14:textId="77777777" w:rsidR="008774E2" w:rsidRDefault="00C15F0F">
            <w:pPr>
              <w:spacing w:line="280" w:lineRule="exact"/>
              <w:ind w:left="-49"/>
              <w:jc w:val="center"/>
              <w:rPr>
                <w:rFonts w:ascii="宋体" w:eastAsia="宋体" w:hAnsi="宋体" w:hint="eastAsia"/>
                <w:color w:val="auto"/>
                <w:sz w:val="24"/>
              </w:rPr>
            </w:pPr>
            <w:r>
              <w:rPr>
                <w:rFonts w:ascii="宋体" w:eastAsia="宋体" w:hAnsi="宋体" w:hint="eastAsia"/>
                <w:color w:val="auto"/>
                <w:sz w:val="24"/>
              </w:rPr>
              <w:t>价格</w:t>
            </w:r>
          </w:p>
          <w:p w14:paraId="6A64E6FE" w14:textId="77777777" w:rsidR="008774E2" w:rsidRDefault="00C15F0F">
            <w:pPr>
              <w:spacing w:line="280" w:lineRule="exact"/>
              <w:ind w:left="-49"/>
              <w:jc w:val="center"/>
              <w:rPr>
                <w:rFonts w:ascii="宋体" w:eastAsia="宋体" w:hAnsi="宋体" w:hint="eastAsia"/>
                <w:color w:val="auto"/>
                <w:sz w:val="24"/>
              </w:rPr>
            </w:pPr>
            <w:r>
              <w:rPr>
                <w:rFonts w:ascii="宋体" w:eastAsia="宋体" w:hAnsi="宋体" w:hint="eastAsia"/>
                <w:color w:val="auto"/>
                <w:sz w:val="24"/>
              </w:rPr>
              <w:t>部分</w:t>
            </w:r>
          </w:p>
        </w:tc>
        <w:tc>
          <w:tcPr>
            <w:tcW w:w="2151" w:type="dxa"/>
            <w:vAlign w:val="center"/>
          </w:tcPr>
          <w:p w14:paraId="3BFE8C92" w14:textId="77777777" w:rsidR="008774E2" w:rsidRDefault="00C15F0F">
            <w:pPr>
              <w:spacing w:line="280" w:lineRule="exact"/>
              <w:ind w:left="-49"/>
              <w:jc w:val="center"/>
              <w:rPr>
                <w:rFonts w:ascii="宋体" w:eastAsia="宋体" w:hAnsi="宋体" w:hint="eastAsia"/>
                <w:color w:val="auto"/>
                <w:sz w:val="24"/>
              </w:rPr>
            </w:pPr>
            <w:r>
              <w:rPr>
                <w:rFonts w:ascii="宋体" w:eastAsia="宋体" w:hAnsi="宋体" w:cs="宋体" w:hint="eastAsia"/>
                <w:color w:val="auto"/>
                <w:sz w:val="24"/>
              </w:rPr>
              <w:t>评标价格</w:t>
            </w:r>
          </w:p>
        </w:tc>
        <w:tc>
          <w:tcPr>
            <w:tcW w:w="824" w:type="dxa"/>
            <w:vAlign w:val="center"/>
          </w:tcPr>
          <w:p w14:paraId="2F637EE7" w14:textId="77777777" w:rsidR="008774E2" w:rsidRDefault="00C15F0F">
            <w:pPr>
              <w:spacing w:line="280" w:lineRule="exact"/>
              <w:ind w:left="-49"/>
              <w:jc w:val="center"/>
              <w:rPr>
                <w:rFonts w:ascii="宋体" w:eastAsia="宋体" w:hAnsi="宋体" w:hint="eastAsia"/>
                <w:color w:val="auto"/>
                <w:sz w:val="24"/>
              </w:rPr>
            </w:pPr>
            <w:r>
              <w:rPr>
                <w:rFonts w:ascii="宋体" w:eastAsia="宋体" w:hAnsi="宋体" w:hint="eastAsia"/>
                <w:color w:val="auto"/>
                <w:sz w:val="24"/>
              </w:rPr>
              <w:t>30</w:t>
            </w:r>
          </w:p>
        </w:tc>
        <w:tc>
          <w:tcPr>
            <w:tcW w:w="6304" w:type="dxa"/>
            <w:vAlign w:val="center"/>
          </w:tcPr>
          <w:p w14:paraId="170830CC" w14:textId="77777777" w:rsidR="008774E2" w:rsidRDefault="00C15F0F">
            <w:pPr>
              <w:spacing w:line="280" w:lineRule="exact"/>
              <w:ind w:left="-49"/>
              <w:rPr>
                <w:rFonts w:ascii="宋体" w:eastAsia="宋体" w:hAnsi="宋体" w:hint="eastAsia"/>
                <w:color w:val="auto"/>
                <w:sz w:val="24"/>
              </w:rPr>
            </w:pPr>
            <w:r>
              <w:rPr>
                <w:rFonts w:ascii="宋体" w:eastAsia="宋体" w:hAnsi="宋体" w:hint="eastAsia"/>
                <w:color w:val="auto"/>
                <w:sz w:val="24"/>
              </w:rPr>
              <w:t>价格评分的计算方法如下：</w:t>
            </w:r>
          </w:p>
          <w:p w14:paraId="3044C386" w14:textId="77777777" w:rsidR="008774E2" w:rsidRDefault="00C15F0F">
            <w:pPr>
              <w:spacing w:line="280" w:lineRule="exact"/>
              <w:ind w:left="-49" w:rightChars="34" w:right="71"/>
              <w:rPr>
                <w:rFonts w:ascii="宋体" w:eastAsia="宋体" w:hAnsi="宋体" w:hint="eastAsia"/>
                <w:color w:val="auto"/>
                <w:sz w:val="24"/>
              </w:rPr>
            </w:pPr>
            <w:r>
              <w:rPr>
                <w:rFonts w:ascii="宋体" w:eastAsia="宋体" w:hAnsi="宋体" w:hint="eastAsia"/>
                <w:color w:val="auto"/>
                <w:sz w:val="24"/>
              </w:rPr>
              <w:t>实质性响应招标文件要求且投标价格最低的投标报价为评标基准+价（</w:t>
            </w:r>
            <w:r>
              <w:rPr>
                <w:rFonts w:ascii="宋体" w:eastAsia="宋体" w:hAnsi="宋体"/>
                <w:color w:val="auto"/>
                <w:sz w:val="24"/>
              </w:rPr>
              <w:t>D</w:t>
            </w:r>
            <w:r>
              <w:rPr>
                <w:rFonts w:ascii="宋体" w:eastAsia="宋体" w:hAnsi="宋体" w:hint="eastAsia"/>
                <w:color w:val="auto"/>
                <w:sz w:val="24"/>
              </w:rPr>
              <w:t>），其价格分为满分为30分。其他合格投标人的投标报价（V）得分按如下公式计算：投标报价得分</w:t>
            </w:r>
            <w:r>
              <w:rPr>
                <w:rFonts w:ascii="宋体" w:eastAsia="宋体" w:hAnsi="宋体"/>
                <w:color w:val="auto"/>
                <w:sz w:val="24"/>
              </w:rPr>
              <w:t>=</w:t>
            </w:r>
            <w:r>
              <w:rPr>
                <w:rFonts w:ascii="宋体" w:eastAsia="宋体" w:hAnsi="宋体" w:hint="eastAsia"/>
                <w:color w:val="auto"/>
                <w:sz w:val="24"/>
              </w:rPr>
              <w:t>（</w:t>
            </w:r>
            <w:r>
              <w:rPr>
                <w:rFonts w:ascii="宋体" w:eastAsia="宋体" w:hAnsi="宋体"/>
                <w:color w:val="auto"/>
                <w:sz w:val="24"/>
              </w:rPr>
              <w:t>D/V</w:t>
            </w:r>
            <w:r>
              <w:rPr>
                <w:rFonts w:ascii="宋体" w:eastAsia="宋体" w:hAnsi="宋体" w:hint="eastAsia"/>
                <w:color w:val="auto"/>
                <w:sz w:val="24"/>
              </w:rPr>
              <w:t>）×30</w:t>
            </w:r>
          </w:p>
        </w:tc>
      </w:tr>
      <w:tr w:rsidR="008774E2" w14:paraId="6498A0D0" w14:textId="77777777">
        <w:trPr>
          <w:trHeight w:val="2768"/>
        </w:trPr>
        <w:tc>
          <w:tcPr>
            <w:tcW w:w="839" w:type="dxa"/>
            <w:vMerge w:val="restart"/>
            <w:vAlign w:val="center"/>
          </w:tcPr>
          <w:p w14:paraId="7DE9CD4F" w14:textId="77777777" w:rsidR="008774E2" w:rsidRDefault="00C15F0F">
            <w:pPr>
              <w:spacing w:line="280" w:lineRule="exact"/>
              <w:ind w:left="-49"/>
              <w:jc w:val="center"/>
              <w:rPr>
                <w:rFonts w:ascii="宋体" w:eastAsia="宋体" w:hAnsi="宋体" w:hint="eastAsia"/>
                <w:color w:val="auto"/>
                <w:sz w:val="24"/>
              </w:rPr>
            </w:pPr>
            <w:r>
              <w:rPr>
                <w:rFonts w:ascii="宋体" w:eastAsia="宋体" w:hAnsi="宋体"/>
                <w:color w:val="auto"/>
                <w:sz w:val="24"/>
              </w:rPr>
              <w:t>商务部分</w:t>
            </w:r>
          </w:p>
        </w:tc>
        <w:tc>
          <w:tcPr>
            <w:tcW w:w="2151" w:type="dxa"/>
            <w:vAlign w:val="center"/>
          </w:tcPr>
          <w:p w14:paraId="0D763D3F" w14:textId="77777777" w:rsidR="008774E2" w:rsidRDefault="00C15F0F">
            <w:pPr>
              <w:spacing w:line="280" w:lineRule="exact"/>
              <w:ind w:left="-49"/>
              <w:jc w:val="center"/>
              <w:rPr>
                <w:rFonts w:ascii="宋体" w:eastAsia="宋体" w:hAnsi="宋体" w:hint="eastAsia"/>
                <w:color w:val="auto"/>
                <w:sz w:val="24"/>
              </w:rPr>
            </w:pPr>
            <w:r>
              <w:rPr>
                <w:rFonts w:ascii="宋体" w:eastAsia="宋体" w:hAnsi="宋体" w:hint="eastAsia"/>
                <w:color w:val="auto"/>
                <w:sz w:val="24"/>
              </w:rPr>
              <w:t>投标人自身就投标产品同类型产品近三年在中国境内销售业绩的评价</w:t>
            </w:r>
          </w:p>
        </w:tc>
        <w:tc>
          <w:tcPr>
            <w:tcW w:w="824" w:type="dxa"/>
            <w:vAlign w:val="center"/>
          </w:tcPr>
          <w:p w14:paraId="0C1862F2" w14:textId="77777777" w:rsidR="008774E2" w:rsidRDefault="00C15F0F">
            <w:pPr>
              <w:spacing w:line="280" w:lineRule="exact"/>
              <w:ind w:left="-49"/>
              <w:jc w:val="center"/>
              <w:rPr>
                <w:rFonts w:ascii="宋体" w:eastAsia="宋体" w:hAnsi="宋体" w:hint="eastAsia"/>
                <w:color w:val="auto"/>
                <w:sz w:val="24"/>
              </w:rPr>
            </w:pPr>
            <w:r>
              <w:rPr>
                <w:rFonts w:ascii="宋体" w:eastAsia="宋体" w:hAnsi="宋体" w:hint="eastAsia"/>
                <w:color w:val="auto"/>
                <w:sz w:val="24"/>
              </w:rPr>
              <w:t>5</w:t>
            </w:r>
          </w:p>
        </w:tc>
        <w:tc>
          <w:tcPr>
            <w:tcW w:w="6304" w:type="dxa"/>
            <w:vAlign w:val="center"/>
          </w:tcPr>
          <w:p w14:paraId="1E989537" w14:textId="77777777" w:rsidR="008774E2" w:rsidRDefault="00C15F0F">
            <w:pPr>
              <w:spacing w:line="280" w:lineRule="exact"/>
              <w:ind w:left="-49"/>
              <w:rPr>
                <w:rFonts w:ascii="宋体" w:eastAsia="宋体" w:hAnsi="宋体" w:hint="eastAsia"/>
                <w:color w:val="auto"/>
                <w:sz w:val="24"/>
              </w:rPr>
            </w:pPr>
            <w:r>
              <w:rPr>
                <w:rFonts w:ascii="宋体" w:eastAsia="宋体" w:hAnsi="宋体" w:hint="eastAsia"/>
                <w:color w:val="auto"/>
                <w:sz w:val="24"/>
              </w:rPr>
              <w:t>投标人自身就投标产品同类型产品近三年在中国境内销售业绩：每提供一个有效业绩得1分，最多得5分；无业绩者0分。</w:t>
            </w:r>
          </w:p>
          <w:p w14:paraId="5EA11467" w14:textId="77777777" w:rsidR="008774E2" w:rsidRDefault="00C15F0F">
            <w:pPr>
              <w:spacing w:line="280" w:lineRule="exact"/>
              <w:ind w:left="-49"/>
              <w:rPr>
                <w:rFonts w:ascii="宋体" w:eastAsia="宋体" w:hAnsi="宋体" w:hint="eastAsia"/>
                <w:color w:val="auto"/>
                <w:sz w:val="24"/>
              </w:rPr>
            </w:pPr>
            <w:r>
              <w:rPr>
                <w:rFonts w:ascii="宋体" w:eastAsia="宋体" w:hAnsi="宋体" w:hint="eastAsia"/>
                <w:color w:val="auto"/>
                <w:sz w:val="24"/>
              </w:rPr>
              <w:t>注：(提供完整合同复印件并加盖投标人公章)</w:t>
            </w:r>
          </w:p>
        </w:tc>
      </w:tr>
      <w:tr w:rsidR="008774E2" w14:paraId="68F05C01" w14:textId="77777777">
        <w:trPr>
          <w:trHeight w:val="1986"/>
        </w:trPr>
        <w:tc>
          <w:tcPr>
            <w:tcW w:w="839" w:type="dxa"/>
            <w:vMerge/>
            <w:vAlign w:val="center"/>
          </w:tcPr>
          <w:p w14:paraId="4E5E2CE5" w14:textId="77777777" w:rsidR="008774E2" w:rsidRDefault="008774E2">
            <w:pPr>
              <w:spacing w:line="280" w:lineRule="exact"/>
              <w:ind w:left="-49"/>
              <w:jc w:val="center"/>
              <w:rPr>
                <w:rFonts w:ascii="宋体" w:eastAsia="宋体" w:hAnsi="宋体" w:hint="eastAsia"/>
                <w:color w:val="auto"/>
                <w:sz w:val="24"/>
              </w:rPr>
            </w:pPr>
          </w:p>
        </w:tc>
        <w:tc>
          <w:tcPr>
            <w:tcW w:w="2151" w:type="dxa"/>
            <w:vAlign w:val="center"/>
          </w:tcPr>
          <w:p w14:paraId="0DED2529" w14:textId="77777777" w:rsidR="008774E2" w:rsidRDefault="00C15F0F">
            <w:pPr>
              <w:spacing w:line="280" w:lineRule="exact"/>
              <w:ind w:left="-49"/>
              <w:jc w:val="center"/>
              <w:rPr>
                <w:rFonts w:ascii="宋体" w:eastAsia="宋体" w:hAnsi="宋体" w:hint="eastAsia"/>
                <w:color w:val="auto"/>
                <w:sz w:val="24"/>
              </w:rPr>
            </w:pPr>
            <w:r>
              <w:rPr>
                <w:rFonts w:ascii="宋体" w:eastAsia="宋体" w:hAnsi="宋体"/>
                <w:color w:val="auto"/>
                <w:sz w:val="24"/>
              </w:rPr>
              <w:t>“节能产品政府采购清单”和“环境标志产品政府采购清单”</w:t>
            </w:r>
          </w:p>
        </w:tc>
        <w:tc>
          <w:tcPr>
            <w:tcW w:w="824" w:type="dxa"/>
            <w:vAlign w:val="center"/>
          </w:tcPr>
          <w:p w14:paraId="5DB752CF" w14:textId="77777777" w:rsidR="008774E2" w:rsidRDefault="00C15F0F">
            <w:pPr>
              <w:spacing w:line="280" w:lineRule="exact"/>
              <w:ind w:left="-49"/>
              <w:jc w:val="center"/>
              <w:rPr>
                <w:rFonts w:ascii="宋体" w:eastAsia="宋体" w:hAnsi="宋体" w:hint="eastAsia"/>
                <w:color w:val="auto"/>
                <w:sz w:val="24"/>
              </w:rPr>
            </w:pPr>
            <w:r>
              <w:rPr>
                <w:rFonts w:ascii="宋体" w:eastAsia="宋体" w:hAnsi="宋体" w:hint="eastAsia"/>
                <w:color w:val="auto"/>
                <w:sz w:val="24"/>
              </w:rPr>
              <w:t>1</w:t>
            </w:r>
          </w:p>
        </w:tc>
        <w:tc>
          <w:tcPr>
            <w:tcW w:w="6304" w:type="dxa"/>
            <w:vAlign w:val="center"/>
          </w:tcPr>
          <w:p w14:paraId="5CF0C2E3" w14:textId="77777777" w:rsidR="008774E2" w:rsidRDefault="00C15F0F">
            <w:pPr>
              <w:spacing w:line="280" w:lineRule="exact"/>
              <w:ind w:left="-49"/>
              <w:rPr>
                <w:rFonts w:ascii="宋体" w:eastAsia="宋体" w:hAnsi="宋体" w:hint="eastAsia"/>
                <w:color w:val="auto"/>
                <w:sz w:val="24"/>
              </w:rPr>
            </w:pPr>
            <w:r>
              <w:rPr>
                <w:rFonts w:ascii="宋体" w:eastAsia="宋体" w:hAnsi="宋体"/>
                <w:color w:val="auto"/>
                <w:sz w:val="24"/>
              </w:rPr>
              <w:t>投标产品属于“节能产品政府采购清单”产品的，且认证证书在有效截止日期内，得0.5分；不是的为0分；</w:t>
            </w:r>
          </w:p>
          <w:p w14:paraId="1B7169B1" w14:textId="77777777" w:rsidR="008774E2" w:rsidRDefault="00C15F0F">
            <w:pPr>
              <w:spacing w:line="280" w:lineRule="exact"/>
              <w:ind w:left="-49"/>
              <w:rPr>
                <w:rFonts w:ascii="宋体" w:eastAsia="宋体" w:hAnsi="宋体" w:hint="eastAsia"/>
                <w:color w:val="auto"/>
                <w:sz w:val="24"/>
              </w:rPr>
            </w:pPr>
            <w:r>
              <w:rPr>
                <w:rFonts w:ascii="宋体" w:eastAsia="宋体" w:hAnsi="宋体"/>
                <w:color w:val="auto"/>
                <w:sz w:val="24"/>
              </w:rPr>
              <w:t>投标产品属于“环境标志产品政府采购清单”产品的，且认证证书在有效截止日期内，得0.5分；不是的为0分</w:t>
            </w:r>
          </w:p>
        </w:tc>
      </w:tr>
      <w:tr w:rsidR="008774E2" w14:paraId="08131D5C" w14:textId="77777777">
        <w:trPr>
          <w:trHeight w:val="1549"/>
        </w:trPr>
        <w:tc>
          <w:tcPr>
            <w:tcW w:w="839" w:type="dxa"/>
            <w:vMerge w:val="restart"/>
            <w:vAlign w:val="center"/>
          </w:tcPr>
          <w:p w14:paraId="68066EBF" w14:textId="77777777" w:rsidR="008774E2" w:rsidRDefault="00C15F0F">
            <w:pPr>
              <w:spacing w:line="280" w:lineRule="exact"/>
              <w:ind w:left="-49"/>
              <w:jc w:val="center"/>
              <w:rPr>
                <w:rFonts w:ascii="宋体" w:eastAsia="宋体" w:hAnsi="宋体" w:hint="eastAsia"/>
                <w:color w:val="auto"/>
                <w:sz w:val="24"/>
              </w:rPr>
            </w:pPr>
            <w:r>
              <w:rPr>
                <w:rFonts w:ascii="宋体" w:eastAsia="宋体" w:hAnsi="宋体"/>
                <w:color w:val="auto"/>
                <w:sz w:val="24"/>
              </w:rPr>
              <w:t>技术部分</w:t>
            </w:r>
          </w:p>
        </w:tc>
        <w:tc>
          <w:tcPr>
            <w:tcW w:w="2151" w:type="dxa"/>
            <w:vMerge w:val="restart"/>
            <w:vAlign w:val="center"/>
          </w:tcPr>
          <w:p w14:paraId="59D3942A" w14:textId="77777777" w:rsidR="008774E2" w:rsidRDefault="00C15F0F">
            <w:pPr>
              <w:spacing w:line="280" w:lineRule="exact"/>
              <w:ind w:left="-49"/>
              <w:jc w:val="center"/>
              <w:rPr>
                <w:rFonts w:ascii="宋体" w:eastAsia="宋体" w:hAnsi="宋体" w:hint="eastAsia"/>
                <w:color w:val="auto"/>
                <w:sz w:val="24"/>
              </w:rPr>
            </w:pPr>
            <w:r>
              <w:rPr>
                <w:rFonts w:ascii="宋体" w:eastAsia="宋体" w:hAnsi="宋体" w:hint="eastAsia"/>
                <w:color w:val="auto"/>
                <w:sz w:val="24"/>
              </w:rPr>
              <w:t>售后服务方案</w:t>
            </w:r>
          </w:p>
        </w:tc>
        <w:tc>
          <w:tcPr>
            <w:tcW w:w="824" w:type="dxa"/>
            <w:vMerge w:val="restart"/>
            <w:vAlign w:val="center"/>
          </w:tcPr>
          <w:p w14:paraId="24E7F5FD" w14:textId="77777777" w:rsidR="008774E2" w:rsidRDefault="00C15F0F">
            <w:pPr>
              <w:spacing w:line="280" w:lineRule="exact"/>
              <w:ind w:left="-49"/>
              <w:jc w:val="center"/>
              <w:rPr>
                <w:rFonts w:ascii="宋体" w:eastAsia="宋体" w:hAnsi="宋体" w:hint="eastAsia"/>
                <w:color w:val="auto"/>
                <w:sz w:val="24"/>
              </w:rPr>
            </w:pPr>
            <w:r>
              <w:rPr>
                <w:rFonts w:ascii="宋体" w:eastAsia="宋体" w:hAnsi="宋体" w:hint="eastAsia"/>
                <w:color w:val="auto"/>
                <w:sz w:val="24"/>
              </w:rPr>
              <w:t>10</w:t>
            </w:r>
          </w:p>
        </w:tc>
        <w:tc>
          <w:tcPr>
            <w:tcW w:w="6304" w:type="dxa"/>
            <w:vMerge w:val="restart"/>
            <w:vAlign w:val="center"/>
          </w:tcPr>
          <w:p w14:paraId="71D49F82" w14:textId="77777777" w:rsidR="008774E2" w:rsidRDefault="00C15F0F">
            <w:pPr>
              <w:spacing w:line="280" w:lineRule="exact"/>
              <w:rPr>
                <w:rFonts w:ascii="宋体" w:eastAsia="宋体" w:hAnsi="宋体" w:hint="eastAsia"/>
                <w:color w:val="auto"/>
                <w:sz w:val="24"/>
              </w:rPr>
            </w:pPr>
            <w:r>
              <w:rPr>
                <w:rFonts w:ascii="宋体" w:eastAsia="宋体" w:hAnsi="宋体" w:hint="eastAsia"/>
                <w:color w:val="auto"/>
                <w:sz w:val="24"/>
              </w:rPr>
              <w:t>售后服务方案的针对性、完整性及可行性（包括但不限于：保修期、制造商认可和执行程度、投标人所在位置、交通状况、到达现场的时间及维修恢复时间、售后服务措施、优惠条件等）对比排序评价：</w:t>
            </w:r>
          </w:p>
          <w:p w14:paraId="04F82BB3" w14:textId="77777777" w:rsidR="008774E2" w:rsidRDefault="00C15F0F">
            <w:pPr>
              <w:spacing w:line="280" w:lineRule="exact"/>
              <w:rPr>
                <w:rFonts w:ascii="宋体" w:eastAsia="宋体" w:hAnsi="宋体" w:hint="eastAsia"/>
                <w:color w:val="auto"/>
                <w:sz w:val="24"/>
              </w:rPr>
            </w:pPr>
            <w:r>
              <w:rPr>
                <w:rFonts w:ascii="宋体" w:eastAsia="宋体" w:hAnsi="宋体" w:hint="eastAsia"/>
                <w:color w:val="auto"/>
                <w:sz w:val="24"/>
              </w:rPr>
              <w:t>能够结合使用特征，提出全面详细的售后方案，针对性强，可行性高；响应时间客观且及时，负责人明确且具备丰富类似工作经验:10分；</w:t>
            </w:r>
          </w:p>
          <w:p w14:paraId="3FB1340A" w14:textId="77777777" w:rsidR="008774E2" w:rsidRDefault="00C15F0F">
            <w:pPr>
              <w:spacing w:line="280" w:lineRule="exact"/>
              <w:rPr>
                <w:rFonts w:ascii="宋体" w:eastAsia="宋体" w:hAnsi="宋体" w:hint="eastAsia"/>
                <w:color w:val="auto"/>
                <w:sz w:val="24"/>
              </w:rPr>
            </w:pPr>
            <w:r>
              <w:rPr>
                <w:rFonts w:ascii="宋体" w:eastAsia="宋体" w:hAnsi="宋体" w:hint="eastAsia"/>
                <w:color w:val="auto"/>
                <w:sz w:val="24"/>
              </w:rPr>
              <w:t>能够基本结合使用特征，提出较为全面的售后方案，有一定针对性，可行性较高；响应时间基本客观合理，负责人明确且具备类似工作经验:7分；</w:t>
            </w:r>
          </w:p>
          <w:p w14:paraId="0C263E73" w14:textId="77777777" w:rsidR="008774E2" w:rsidRDefault="00C15F0F">
            <w:pPr>
              <w:spacing w:line="280" w:lineRule="exact"/>
              <w:rPr>
                <w:rFonts w:ascii="宋体" w:eastAsia="宋体" w:hAnsi="宋体" w:hint="eastAsia"/>
                <w:color w:val="auto"/>
                <w:sz w:val="24"/>
              </w:rPr>
            </w:pPr>
            <w:r>
              <w:rPr>
                <w:rFonts w:ascii="宋体" w:eastAsia="宋体" w:hAnsi="宋体" w:hint="eastAsia"/>
                <w:color w:val="auto"/>
                <w:sz w:val="24"/>
              </w:rPr>
              <w:t>能够结合部分使用特征，提出有一定针对性的售后方案，具备可行性；响应时间基本客观合理，负责人明确:5分；</w:t>
            </w:r>
          </w:p>
          <w:p w14:paraId="32367AF3" w14:textId="77777777" w:rsidR="008774E2" w:rsidRDefault="00C15F0F">
            <w:pPr>
              <w:spacing w:line="280" w:lineRule="exact"/>
              <w:rPr>
                <w:rFonts w:ascii="宋体" w:eastAsia="宋体" w:hAnsi="宋体" w:hint="eastAsia"/>
                <w:color w:val="auto"/>
                <w:sz w:val="24"/>
              </w:rPr>
            </w:pPr>
            <w:r>
              <w:rPr>
                <w:rFonts w:ascii="宋体" w:eastAsia="宋体" w:hAnsi="宋体" w:hint="eastAsia"/>
                <w:color w:val="auto"/>
                <w:sz w:val="24"/>
              </w:rPr>
              <w:t>不能基本结合使用特征，或方案有遗漏，较为简略，可行性较弱；响应时间基本合理，负责人明确:3分；</w:t>
            </w:r>
          </w:p>
          <w:p w14:paraId="6F178674" w14:textId="77777777" w:rsidR="008774E2" w:rsidRDefault="00C15F0F">
            <w:pPr>
              <w:spacing w:line="280" w:lineRule="exact"/>
              <w:rPr>
                <w:rFonts w:ascii="宋体" w:eastAsia="宋体" w:hAnsi="宋体" w:hint="eastAsia"/>
                <w:color w:val="auto"/>
                <w:sz w:val="24"/>
              </w:rPr>
            </w:pPr>
            <w:r>
              <w:rPr>
                <w:rFonts w:ascii="宋体" w:eastAsia="宋体" w:hAnsi="宋体" w:hint="eastAsia"/>
                <w:color w:val="auto"/>
                <w:sz w:val="24"/>
              </w:rPr>
              <w:t>不能基本结合使用特征且方案有重大遗漏，无可行性；响应时间合理性偏弱或较长；或负责人不明确:1分；</w:t>
            </w:r>
          </w:p>
          <w:p w14:paraId="748E0999" w14:textId="77777777" w:rsidR="008774E2" w:rsidRDefault="00C15F0F">
            <w:pPr>
              <w:spacing w:line="280" w:lineRule="exact"/>
              <w:rPr>
                <w:rFonts w:ascii="宋体" w:eastAsia="宋体" w:hAnsi="宋体" w:hint="eastAsia"/>
                <w:color w:val="auto"/>
                <w:sz w:val="24"/>
              </w:rPr>
            </w:pPr>
            <w:r>
              <w:rPr>
                <w:rFonts w:ascii="宋体" w:eastAsia="宋体" w:hAnsi="宋体" w:hint="eastAsia"/>
                <w:color w:val="auto"/>
                <w:sz w:val="24"/>
              </w:rPr>
              <w:t>未提供具体售后服务方案的:0分。</w:t>
            </w:r>
          </w:p>
        </w:tc>
      </w:tr>
      <w:tr w:rsidR="008774E2" w14:paraId="22708D16" w14:textId="77777777">
        <w:trPr>
          <w:trHeight w:val="571"/>
        </w:trPr>
        <w:tc>
          <w:tcPr>
            <w:tcW w:w="839" w:type="dxa"/>
            <w:vMerge/>
            <w:vAlign w:val="center"/>
          </w:tcPr>
          <w:p w14:paraId="6059FFC0" w14:textId="77777777" w:rsidR="008774E2" w:rsidRDefault="008774E2">
            <w:pPr>
              <w:spacing w:line="280" w:lineRule="exact"/>
              <w:ind w:left="-49"/>
              <w:rPr>
                <w:rFonts w:ascii="宋体" w:eastAsia="宋体" w:hAnsi="宋体" w:hint="eastAsia"/>
                <w:color w:val="auto"/>
                <w:sz w:val="24"/>
              </w:rPr>
            </w:pPr>
          </w:p>
        </w:tc>
        <w:tc>
          <w:tcPr>
            <w:tcW w:w="2151" w:type="dxa"/>
            <w:vMerge/>
            <w:vAlign w:val="center"/>
          </w:tcPr>
          <w:p w14:paraId="77B564D4" w14:textId="77777777" w:rsidR="008774E2" w:rsidRDefault="008774E2">
            <w:pPr>
              <w:spacing w:line="280" w:lineRule="exact"/>
              <w:ind w:left="-49"/>
              <w:jc w:val="center"/>
              <w:rPr>
                <w:rFonts w:ascii="宋体" w:eastAsia="宋体" w:hAnsi="宋体" w:hint="eastAsia"/>
                <w:color w:val="auto"/>
                <w:sz w:val="24"/>
              </w:rPr>
            </w:pPr>
          </w:p>
        </w:tc>
        <w:tc>
          <w:tcPr>
            <w:tcW w:w="824" w:type="dxa"/>
            <w:vMerge/>
            <w:vAlign w:val="center"/>
          </w:tcPr>
          <w:p w14:paraId="04EA116E" w14:textId="77777777" w:rsidR="008774E2" w:rsidRDefault="008774E2">
            <w:pPr>
              <w:spacing w:line="280" w:lineRule="exact"/>
              <w:ind w:left="-49"/>
              <w:jc w:val="center"/>
              <w:rPr>
                <w:rFonts w:ascii="宋体" w:eastAsia="宋体" w:hAnsi="宋体" w:hint="eastAsia"/>
                <w:color w:val="auto"/>
                <w:sz w:val="24"/>
              </w:rPr>
            </w:pPr>
          </w:p>
        </w:tc>
        <w:tc>
          <w:tcPr>
            <w:tcW w:w="6304" w:type="dxa"/>
            <w:vMerge/>
            <w:vAlign w:val="center"/>
          </w:tcPr>
          <w:p w14:paraId="22AB588B" w14:textId="77777777" w:rsidR="008774E2" w:rsidRDefault="008774E2">
            <w:pPr>
              <w:spacing w:line="280" w:lineRule="exact"/>
              <w:ind w:left="-49"/>
              <w:rPr>
                <w:rFonts w:ascii="宋体" w:eastAsia="宋体" w:hAnsi="宋体" w:hint="eastAsia"/>
                <w:color w:val="auto"/>
                <w:sz w:val="24"/>
              </w:rPr>
            </w:pPr>
          </w:p>
        </w:tc>
      </w:tr>
      <w:tr w:rsidR="008774E2" w14:paraId="7B21E40F" w14:textId="77777777">
        <w:trPr>
          <w:trHeight w:val="571"/>
        </w:trPr>
        <w:tc>
          <w:tcPr>
            <w:tcW w:w="839" w:type="dxa"/>
            <w:vMerge/>
            <w:vAlign w:val="center"/>
          </w:tcPr>
          <w:p w14:paraId="52E14E7F" w14:textId="77777777" w:rsidR="008774E2" w:rsidRDefault="008774E2">
            <w:pPr>
              <w:spacing w:line="280" w:lineRule="exact"/>
              <w:ind w:left="-49"/>
              <w:rPr>
                <w:rFonts w:ascii="宋体" w:eastAsia="宋体" w:hAnsi="宋体" w:hint="eastAsia"/>
                <w:color w:val="auto"/>
                <w:sz w:val="24"/>
              </w:rPr>
            </w:pPr>
          </w:p>
        </w:tc>
        <w:tc>
          <w:tcPr>
            <w:tcW w:w="2151" w:type="dxa"/>
            <w:vAlign w:val="center"/>
          </w:tcPr>
          <w:p w14:paraId="288D3F3F" w14:textId="77777777" w:rsidR="008774E2" w:rsidRDefault="00C15F0F">
            <w:pPr>
              <w:spacing w:line="280" w:lineRule="exact"/>
              <w:ind w:left="-49"/>
              <w:jc w:val="center"/>
              <w:rPr>
                <w:rFonts w:ascii="宋体" w:eastAsia="宋体" w:hAnsi="宋体" w:hint="eastAsia"/>
                <w:color w:val="auto"/>
                <w:sz w:val="24"/>
              </w:rPr>
            </w:pPr>
            <w:r>
              <w:rPr>
                <w:rFonts w:ascii="宋体" w:eastAsia="宋体" w:hAnsi="宋体" w:hint="eastAsia"/>
                <w:color w:val="auto"/>
                <w:sz w:val="24"/>
              </w:rPr>
              <w:t>项目进度计划</w:t>
            </w:r>
          </w:p>
        </w:tc>
        <w:tc>
          <w:tcPr>
            <w:tcW w:w="824" w:type="dxa"/>
            <w:vAlign w:val="center"/>
          </w:tcPr>
          <w:p w14:paraId="4DC016F2" w14:textId="77777777" w:rsidR="008774E2" w:rsidRDefault="00C15F0F">
            <w:pPr>
              <w:spacing w:line="280" w:lineRule="exact"/>
              <w:ind w:left="-49"/>
              <w:jc w:val="center"/>
              <w:rPr>
                <w:rFonts w:ascii="宋体" w:eastAsia="宋体" w:hAnsi="宋体" w:hint="eastAsia"/>
                <w:color w:val="auto"/>
                <w:sz w:val="24"/>
              </w:rPr>
            </w:pPr>
            <w:r>
              <w:rPr>
                <w:rFonts w:ascii="宋体" w:eastAsia="宋体" w:hAnsi="宋体" w:hint="eastAsia"/>
                <w:color w:val="auto"/>
                <w:sz w:val="24"/>
              </w:rPr>
              <w:t>10</w:t>
            </w:r>
          </w:p>
        </w:tc>
        <w:tc>
          <w:tcPr>
            <w:tcW w:w="6304" w:type="dxa"/>
            <w:vAlign w:val="center"/>
          </w:tcPr>
          <w:p w14:paraId="5D3D318E" w14:textId="77777777" w:rsidR="008774E2" w:rsidRDefault="00C15F0F">
            <w:pPr>
              <w:spacing w:line="280" w:lineRule="exact"/>
              <w:ind w:left="-49"/>
              <w:rPr>
                <w:rFonts w:ascii="宋体" w:eastAsia="宋体" w:hAnsi="宋体" w:hint="eastAsia"/>
                <w:color w:val="auto"/>
                <w:sz w:val="24"/>
              </w:rPr>
            </w:pPr>
            <w:r>
              <w:rPr>
                <w:rFonts w:ascii="宋体" w:eastAsia="宋体" w:hAnsi="宋体" w:hint="eastAsia"/>
                <w:color w:val="auto"/>
                <w:sz w:val="24"/>
              </w:rPr>
              <w:t>项目进度计划(即从合同签订之日起至完成全部交付):</w:t>
            </w:r>
          </w:p>
          <w:p w14:paraId="0FA30728" w14:textId="77777777" w:rsidR="008774E2" w:rsidRDefault="00C15F0F">
            <w:pPr>
              <w:spacing w:line="280" w:lineRule="exact"/>
              <w:ind w:left="-49"/>
              <w:rPr>
                <w:rFonts w:ascii="宋体" w:eastAsia="宋体" w:hAnsi="宋体" w:hint="eastAsia"/>
                <w:color w:val="auto"/>
                <w:sz w:val="24"/>
              </w:rPr>
            </w:pPr>
            <w:r>
              <w:rPr>
                <w:rFonts w:ascii="宋体" w:eastAsia="宋体" w:hAnsi="宋体" w:hint="eastAsia"/>
                <w:color w:val="auto"/>
                <w:sz w:val="24"/>
              </w:rPr>
              <w:lastRenderedPageBreak/>
              <w:t>计划合理且量化可控，完全针对本项目需求，各阶段时间节点清晰；各阶段进度保障措施全面得当、各阶段人员分工安排科学，完全符合且能够保障本项目:10分；</w:t>
            </w:r>
          </w:p>
          <w:p w14:paraId="7C563297" w14:textId="77777777" w:rsidR="008774E2" w:rsidRDefault="00C15F0F">
            <w:pPr>
              <w:spacing w:line="280" w:lineRule="exact"/>
              <w:ind w:left="-49"/>
              <w:rPr>
                <w:rFonts w:ascii="宋体" w:eastAsia="宋体" w:hAnsi="宋体" w:hint="eastAsia"/>
                <w:color w:val="auto"/>
                <w:sz w:val="24"/>
              </w:rPr>
            </w:pPr>
            <w:r>
              <w:rPr>
                <w:rFonts w:ascii="宋体" w:eastAsia="宋体" w:hAnsi="宋体" w:hint="eastAsia"/>
                <w:color w:val="auto"/>
                <w:sz w:val="24"/>
              </w:rPr>
              <w:t>计划较为合理可控基本针对本项目需求，各阶段时间节点明确；各阶段均具备进度保障措施、各阶段人员分工安排较合理，基本符合并能够保障本项目:7分；</w:t>
            </w:r>
          </w:p>
          <w:p w14:paraId="11DFB961" w14:textId="77777777" w:rsidR="008774E2" w:rsidRDefault="00C15F0F">
            <w:pPr>
              <w:spacing w:line="280" w:lineRule="exact"/>
              <w:ind w:left="-49"/>
              <w:rPr>
                <w:rFonts w:ascii="宋体" w:eastAsia="宋体" w:hAnsi="宋体" w:hint="eastAsia"/>
                <w:color w:val="auto"/>
                <w:sz w:val="24"/>
              </w:rPr>
            </w:pPr>
            <w:r>
              <w:rPr>
                <w:rFonts w:ascii="宋体" w:eastAsia="宋体" w:hAnsi="宋体" w:hint="eastAsia"/>
                <w:color w:val="auto"/>
                <w:sz w:val="24"/>
              </w:rPr>
              <w:t>计划基本合理，重要阶段时间节点基本明确；有基本的进度保障措施和各阶段人员分工安排，基本符合本项目:5分；</w:t>
            </w:r>
          </w:p>
          <w:p w14:paraId="4ED76EB7" w14:textId="77777777" w:rsidR="008774E2" w:rsidRDefault="00C15F0F">
            <w:pPr>
              <w:spacing w:line="280" w:lineRule="exact"/>
              <w:ind w:left="-49"/>
              <w:rPr>
                <w:rFonts w:ascii="宋体" w:eastAsia="宋体" w:hAnsi="宋体" w:hint="eastAsia"/>
                <w:color w:val="auto"/>
                <w:sz w:val="24"/>
              </w:rPr>
            </w:pPr>
            <w:r>
              <w:rPr>
                <w:rFonts w:ascii="宋体" w:eastAsia="宋体" w:hAnsi="宋体" w:hint="eastAsia"/>
                <w:color w:val="auto"/>
                <w:sz w:val="24"/>
              </w:rPr>
              <w:t>计划较为简略，各阶段时间节点模糊；进度保障措施和各阶段人员分工安排没有针对性，不确定是否符合本项目:3分；</w:t>
            </w:r>
          </w:p>
          <w:p w14:paraId="39BF5053" w14:textId="77777777" w:rsidR="008774E2" w:rsidRDefault="00C15F0F">
            <w:pPr>
              <w:spacing w:line="280" w:lineRule="exact"/>
              <w:ind w:left="-49"/>
              <w:rPr>
                <w:rFonts w:ascii="宋体" w:eastAsia="宋体" w:hAnsi="宋体" w:hint="eastAsia"/>
                <w:color w:val="auto"/>
                <w:sz w:val="24"/>
              </w:rPr>
            </w:pPr>
            <w:r>
              <w:rPr>
                <w:rFonts w:ascii="宋体" w:eastAsia="宋体" w:hAnsi="宋体" w:hint="eastAsia"/>
                <w:color w:val="auto"/>
                <w:sz w:val="24"/>
              </w:rPr>
              <w:t>计划粗略，各阶段时间节点模糊或缺乏明确时间节点，进度保障措施和各阶段人员分工有所欠缺或不符合实际情况，无法满足本项目:1分；</w:t>
            </w:r>
          </w:p>
          <w:p w14:paraId="7B7964ED" w14:textId="77777777" w:rsidR="008774E2" w:rsidRDefault="00C15F0F">
            <w:pPr>
              <w:spacing w:line="280" w:lineRule="exact"/>
              <w:ind w:left="-49"/>
              <w:rPr>
                <w:rFonts w:ascii="宋体" w:eastAsia="宋体" w:hAnsi="宋体" w:hint="eastAsia"/>
                <w:color w:val="auto"/>
                <w:sz w:val="24"/>
              </w:rPr>
            </w:pPr>
            <w:r>
              <w:rPr>
                <w:rFonts w:ascii="宋体" w:eastAsia="宋体" w:hAnsi="宋体" w:hint="eastAsia"/>
                <w:color w:val="auto"/>
                <w:sz w:val="24"/>
              </w:rPr>
              <w:t>项目进度计划完全不合理或未提出具体计划的:0分。</w:t>
            </w:r>
          </w:p>
        </w:tc>
      </w:tr>
      <w:tr w:rsidR="008774E2" w14:paraId="62C8892B" w14:textId="77777777">
        <w:trPr>
          <w:trHeight w:val="571"/>
        </w:trPr>
        <w:tc>
          <w:tcPr>
            <w:tcW w:w="839" w:type="dxa"/>
            <w:vMerge/>
            <w:vAlign w:val="center"/>
          </w:tcPr>
          <w:p w14:paraId="5E371F57" w14:textId="77777777" w:rsidR="008774E2" w:rsidRDefault="008774E2">
            <w:pPr>
              <w:spacing w:line="280" w:lineRule="exact"/>
              <w:ind w:left="-49"/>
              <w:rPr>
                <w:rFonts w:ascii="宋体" w:eastAsia="宋体" w:hAnsi="宋体" w:hint="eastAsia"/>
                <w:color w:val="auto"/>
                <w:sz w:val="24"/>
              </w:rPr>
            </w:pPr>
          </w:p>
        </w:tc>
        <w:tc>
          <w:tcPr>
            <w:tcW w:w="2151" w:type="dxa"/>
            <w:vAlign w:val="center"/>
          </w:tcPr>
          <w:p w14:paraId="03BA2B3E" w14:textId="77777777" w:rsidR="008774E2" w:rsidRDefault="00C15F0F">
            <w:pPr>
              <w:spacing w:line="280" w:lineRule="exact"/>
              <w:ind w:left="-49"/>
              <w:jc w:val="center"/>
              <w:rPr>
                <w:rFonts w:ascii="宋体" w:eastAsia="宋体" w:hAnsi="宋体" w:hint="eastAsia"/>
                <w:color w:val="auto"/>
                <w:sz w:val="24"/>
              </w:rPr>
            </w:pPr>
            <w:r>
              <w:rPr>
                <w:rFonts w:ascii="宋体" w:eastAsia="宋体" w:hAnsi="宋体" w:hint="eastAsia"/>
                <w:color w:val="auto"/>
                <w:sz w:val="24"/>
              </w:rPr>
              <w:t>项目实施质量保证方案</w:t>
            </w:r>
          </w:p>
        </w:tc>
        <w:tc>
          <w:tcPr>
            <w:tcW w:w="824" w:type="dxa"/>
            <w:vAlign w:val="center"/>
          </w:tcPr>
          <w:p w14:paraId="1819ACD0" w14:textId="77777777" w:rsidR="008774E2" w:rsidRDefault="00C15F0F">
            <w:pPr>
              <w:spacing w:line="280" w:lineRule="exact"/>
              <w:ind w:left="-49"/>
              <w:jc w:val="center"/>
              <w:rPr>
                <w:rFonts w:ascii="宋体" w:eastAsia="宋体" w:hAnsi="宋体" w:hint="eastAsia"/>
                <w:color w:val="auto"/>
                <w:sz w:val="24"/>
              </w:rPr>
            </w:pPr>
            <w:r>
              <w:rPr>
                <w:rFonts w:ascii="宋体" w:eastAsia="宋体" w:hAnsi="宋体" w:hint="eastAsia"/>
                <w:color w:val="auto"/>
                <w:sz w:val="24"/>
              </w:rPr>
              <w:t>10</w:t>
            </w:r>
          </w:p>
        </w:tc>
        <w:tc>
          <w:tcPr>
            <w:tcW w:w="6304" w:type="dxa"/>
            <w:vAlign w:val="center"/>
          </w:tcPr>
          <w:p w14:paraId="2C075F63" w14:textId="77777777" w:rsidR="008774E2" w:rsidRDefault="00C15F0F">
            <w:pPr>
              <w:spacing w:line="280" w:lineRule="exact"/>
              <w:ind w:left="-49"/>
              <w:rPr>
                <w:rFonts w:ascii="宋体" w:eastAsia="宋体" w:hAnsi="宋体" w:hint="eastAsia"/>
                <w:color w:val="auto"/>
                <w:sz w:val="24"/>
              </w:rPr>
            </w:pPr>
            <w:r>
              <w:rPr>
                <w:rFonts w:ascii="宋体" w:eastAsia="宋体" w:hAnsi="宋体" w:hint="eastAsia"/>
                <w:color w:val="auto"/>
                <w:sz w:val="24"/>
              </w:rPr>
              <w:t>综合考虑投标人提供的项目实施质量保证方案，对采购需求的响应程度。</w:t>
            </w:r>
          </w:p>
          <w:p w14:paraId="31E318CE" w14:textId="77777777" w:rsidR="008774E2" w:rsidRDefault="00C15F0F">
            <w:pPr>
              <w:spacing w:line="280" w:lineRule="exact"/>
              <w:ind w:left="-49"/>
              <w:rPr>
                <w:rFonts w:ascii="宋体" w:eastAsia="宋体" w:hAnsi="宋体" w:hint="eastAsia"/>
                <w:color w:val="auto"/>
                <w:sz w:val="24"/>
              </w:rPr>
            </w:pPr>
            <w:r>
              <w:rPr>
                <w:rFonts w:ascii="宋体" w:eastAsia="宋体" w:hAnsi="宋体" w:hint="eastAsia"/>
                <w:color w:val="auto"/>
                <w:sz w:val="24"/>
              </w:rPr>
              <w:t>方案完整度高、保障措施众多、具有完善的针对活动组织过程与活动实施效果的监管体系及保障方案、具有健全完善的内控制度及服务过程管理措施，完全满足采购需求的服务及质量要求:10分；</w:t>
            </w:r>
          </w:p>
          <w:p w14:paraId="703B6762" w14:textId="77777777" w:rsidR="008774E2" w:rsidRDefault="00C15F0F">
            <w:pPr>
              <w:spacing w:line="280" w:lineRule="exact"/>
              <w:ind w:left="-49"/>
              <w:rPr>
                <w:rFonts w:ascii="宋体" w:eastAsia="宋体" w:hAnsi="宋体" w:hint="eastAsia"/>
                <w:color w:val="auto"/>
                <w:sz w:val="24"/>
              </w:rPr>
            </w:pPr>
            <w:r>
              <w:rPr>
                <w:rFonts w:ascii="宋体" w:eastAsia="宋体" w:hAnsi="宋体" w:hint="eastAsia"/>
                <w:color w:val="auto"/>
                <w:sz w:val="24"/>
              </w:rPr>
              <w:t>方案完整度较高、保障措施较多、具有一定的针对活动组织过程与活动实施效果的监管体系及保障方案、具有全面的内控制度及服务过程管理措施，可以满足采购需求的服务及质量要求:7分；</w:t>
            </w:r>
          </w:p>
          <w:p w14:paraId="31F9FE8F" w14:textId="77777777" w:rsidR="008774E2" w:rsidRDefault="00C15F0F">
            <w:pPr>
              <w:spacing w:line="280" w:lineRule="exact"/>
              <w:ind w:left="-49"/>
              <w:rPr>
                <w:rFonts w:ascii="宋体" w:eastAsia="宋体" w:hAnsi="宋体" w:hint="eastAsia"/>
                <w:color w:val="auto"/>
                <w:sz w:val="24"/>
              </w:rPr>
            </w:pPr>
            <w:r>
              <w:rPr>
                <w:rFonts w:ascii="宋体" w:eastAsia="宋体" w:hAnsi="宋体" w:hint="eastAsia"/>
                <w:color w:val="auto"/>
                <w:sz w:val="24"/>
              </w:rPr>
              <w:t>方案基本完整、具有一定的保障措施及针对活动组织过程与活动实施效果的监管体系及保障方案、具有一定的内控制度及服务过程管理措施，基本满足采购需求的服务及质量要求:5分；</w:t>
            </w:r>
          </w:p>
          <w:p w14:paraId="5EA77369" w14:textId="77777777" w:rsidR="008774E2" w:rsidRDefault="00C15F0F">
            <w:pPr>
              <w:spacing w:line="280" w:lineRule="exact"/>
              <w:ind w:left="-49"/>
              <w:rPr>
                <w:rFonts w:ascii="宋体" w:eastAsia="宋体" w:hAnsi="宋体" w:hint="eastAsia"/>
                <w:color w:val="auto"/>
                <w:sz w:val="24"/>
              </w:rPr>
            </w:pPr>
            <w:r>
              <w:rPr>
                <w:rFonts w:ascii="宋体" w:eastAsia="宋体" w:hAnsi="宋体" w:hint="eastAsia"/>
                <w:color w:val="auto"/>
                <w:sz w:val="24"/>
              </w:rPr>
              <w:t>方案完整度较弱、保障措施较少、针对活动组织过程与活动实施效果的监管体系及保障方案较弱、内控制度及服务过程管理措施松散且单一，勉强满足采购需求的服务及质量要求:3分；</w:t>
            </w:r>
          </w:p>
          <w:p w14:paraId="59037D93" w14:textId="77777777" w:rsidR="008774E2" w:rsidRDefault="00C15F0F">
            <w:pPr>
              <w:spacing w:line="280" w:lineRule="exact"/>
              <w:ind w:left="-49"/>
              <w:rPr>
                <w:rFonts w:ascii="宋体" w:eastAsia="宋体" w:hAnsi="宋体" w:hint="eastAsia"/>
                <w:color w:val="auto"/>
                <w:sz w:val="24"/>
              </w:rPr>
            </w:pPr>
            <w:r>
              <w:rPr>
                <w:rFonts w:ascii="宋体" w:eastAsia="宋体" w:hAnsi="宋体" w:hint="eastAsia"/>
                <w:color w:val="auto"/>
                <w:sz w:val="24"/>
              </w:rPr>
              <w:t>方案缺失、保障措施极少、不具备针对活动组织过程与活动实施效果的监管体系及保障方案、内控制度及服务过程管理措施缺失，无法完全满足采购需求的服务及质量要求:1分；</w:t>
            </w:r>
          </w:p>
          <w:p w14:paraId="75F568F6" w14:textId="77777777" w:rsidR="008774E2" w:rsidRDefault="00C15F0F">
            <w:pPr>
              <w:spacing w:line="280" w:lineRule="exact"/>
              <w:ind w:left="-49"/>
              <w:rPr>
                <w:rFonts w:ascii="宋体" w:eastAsia="宋体" w:hAnsi="宋体" w:hint="eastAsia"/>
                <w:color w:val="auto"/>
                <w:sz w:val="24"/>
              </w:rPr>
            </w:pPr>
            <w:r>
              <w:rPr>
                <w:rFonts w:ascii="宋体" w:eastAsia="宋体" w:hAnsi="宋体" w:hint="eastAsia"/>
                <w:color w:val="auto"/>
                <w:sz w:val="24"/>
              </w:rPr>
              <w:t>未提供任何方案:0分。</w:t>
            </w:r>
          </w:p>
        </w:tc>
      </w:tr>
      <w:tr w:rsidR="008774E2" w14:paraId="0627DFF2" w14:textId="77777777">
        <w:trPr>
          <w:trHeight w:val="571"/>
        </w:trPr>
        <w:tc>
          <w:tcPr>
            <w:tcW w:w="839" w:type="dxa"/>
            <w:vMerge/>
            <w:vAlign w:val="center"/>
          </w:tcPr>
          <w:p w14:paraId="424334BA" w14:textId="77777777" w:rsidR="008774E2" w:rsidRDefault="008774E2">
            <w:pPr>
              <w:spacing w:line="280" w:lineRule="exact"/>
              <w:ind w:left="-49"/>
              <w:rPr>
                <w:rFonts w:ascii="宋体" w:eastAsia="宋体" w:hAnsi="宋体" w:hint="eastAsia"/>
                <w:color w:val="auto"/>
                <w:sz w:val="24"/>
              </w:rPr>
            </w:pPr>
          </w:p>
        </w:tc>
        <w:tc>
          <w:tcPr>
            <w:tcW w:w="2151" w:type="dxa"/>
            <w:vAlign w:val="center"/>
          </w:tcPr>
          <w:p w14:paraId="274A91F2" w14:textId="77777777" w:rsidR="008774E2" w:rsidRDefault="00C15F0F">
            <w:pPr>
              <w:spacing w:line="280" w:lineRule="exact"/>
              <w:ind w:left="-49"/>
              <w:jc w:val="center"/>
              <w:rPr>
                <w:rFonts w:ascii="宋体" w:eastAsia="宋体" w:hAnsi="宋体" w:hint="eastAsia"/>
                <w:color w:val="auto"/>
                <w:sz w:val="24"/>
              </w:rPr>
            </w:pPr>
            <w:r>
              <w:rPr>
                <w:rFonts w:ascii="宋体" w:eastAsia="宋体" w:hAnsi="宋体" w:hint="eastAsia"/>
                <w:color w:val="auto"/>
                <w:sz w:val="24"/>
              </w:rPr>
              <w:t>培训方案</w:t>
            </w:r>
          </w:p>
        </w:tc>
        <w:tc>
          <w:tcPr>
            <w:tcW w:w="824" w:type="dxa"/>
            <w:vAlign w:val="center"/>
          </w:tcPr>
          <w:p w14:paraId="72CDCA9A" w14:textId="77777777" w:rsidR="008774E2" w:rsidRDefault="00C15F0F">
            <w:pPr>
              <w:spacing w:line="280" w:lineRule="exact"/>
              <w:ind w:left="-49"/>
              <w:jc w:val="center"/>
              <w:rPr>
                <w:rFonts w:ascii="宋体" w:eastAsia="宋体" w:hAnsi="宋体" w:hint="eastAsia"/>
                <w:color w:val="auto"/>
                <w:sz w:val="24"/>
              </w:rPr>
            </w:pPr>
            <w:r>
              <w:rPr>
                <w:rFonts w:ascii="宋体" w:eastAsia="宋体" w:hAnsi="宋体" w:hint="eastAsia"/>
                <w:color w:val="auto"/>
                <w:sz w:val="24"/>
              </w:rPr>
              <w:t>10</w:t>
            </w:r>
          </w:p>
        </w:tc>
        <w:tc>
          <w:tcPr>
            <w:tcW w:w="6304" w:type="dxa"/>
            <w:vAlign w:val="center"/>
          </w:tcPr>
          <w:p w14:paraId="5BE2600B" w14:textId="77777777" w:rsidR="008774E2" w:rsidRDefault="00C15F0F">
            <w:pPr>
              <w:spacing w:line="280" w:lineRule="exact"/>
              <w:rPr>
                <w:rFonts w:ascii="宋体" w:eastAsia="宋体" w:hAnsi="宋体" w:hint="eastAsia"/>
                <w:color w:val="auto"/>
                <w:sz w:val="24"/>
              </w:rPr>
            </w:pPr>
            <w:r>
              <w:rPr>
                <w:rFonts w:ascii="宋体" w:eastAsia="宋体" w:hAnsi="宋体" w:hint="eastAsia"/>
                <w:color w:val="auto"/>
                <w:sz w:val="24"/>
              </w:rPr>
              <w:t>培训方案科学、合理、实际，措施到位，针对性强，能够满足项目需要，得10分；</w:t>
            </w:r>
          </w:p>
          <w:p w14:paraId="168B67A1" w14:textId="77777777" w:rsidR="008774E2" w:rsidRDefault="00C15F0F">
            <w:pPr>
              <w:spacing w:line="280" w:lineRule="exact"/>
              <w:rPr>
                <w:rFonts w:ascii="宋体" w:eastAsia="宋体" w:hAnsi="宋体" w:hint="eastAsia"/>
                <w:color w:val="auto"/>
                <w:sz w:val="24"/>
              </w:rPr>
            </w:pPr>
            <w:r>
              <w:rPr>
                <w:rFonts w:ascii="宋体" w:eastAsia="宋体" w:hAnsi="宋体" w:hint="eastAsia"/>
                <w:color w:val="auto"/>
                <w:sz w:val="24"/>
              </w:rPr>
              <w:t>培训方案基本科学、合理、实际，措施基本到位，针对性较强，基本满足项目需要，得5分；</w:t>
            </w:r>
          </w:p>
          <w:p w14:paraId="7D1358F6" w14:textId="77777777" w:rsidR="008774E2" w:rsidRDefault="00C15F0F">
            <w:pPr>
              <w:spacing w:line="280" w:lineRule="exact"/>
              <w:rPr>
                <w:rFonts w:ascii="宋体" w:eastAsia="宋体" w:hAnsi="宋体" w:hint="eastAsia"/>
                <w:color w:val="auto"/>
                <w:sz w:val="24"/>
              </w:rPr>
            </w:pPr>
            <w:r>
              <w:rPr>
                <w:rFonts w:ascii="宋体" w:eastAsia="宋体" w:hAnsi="宋体" w:hint="eastAsia"/>
                <w:color w:val="auto"/>
                <w:sz w:val="24"/>
              </w:rPr>
              <w:t>培训方案不科学、不合理、不实际，措施不到位，针对性不强，不能满足项目需要，得1分；</w:t>
            </w:r>
          </w:p>
          <w:p w14:paraId="6A48CE86" w14:textId="77777777" w:rsidR="008774E2" w:rsidRDefault="00C15F0F">
            <w:pPr>
              <w:spacing w:line="280" w:lineRule="exact"/>
              <w:ind w:left="-49"/>
              <w:rPr>
                <w:rFonts w:ascii="宋体" w:eastAsia="宋体" w:hAnsi="宋体" w:hint="eastAsia"/>
                <w:color w:val="auto"/>
                <w:sz w:val="24"/>
              </w:rPr>
            </w:pPr>
            <w:r>
              <w:rPr>
                <w:rFonts w:ascii="宋体" w:eastAsia="宋体" w:hAnsi="宋体" w:hint="eastAsia"/>
                <w:color w:val="auto"/>
                <w:sz w:val="24"/>
              </w:rPr>
              <w:t>未提供不得分。</w:t>
            </w:r>
          </w:p>
        </w:tc>
      </w:tr>
      <w:tr w:rsidR="008774E2" w14:paraId="1E1837F8" w14:textId="77777777">
        <w:trPr>
          <w:trHeight w:val="1486"/>
        </w:trPr>
        <w:tc>
          <w:tcPr>
            <w:tcW w:w="839" w:type="dxa"/>
            <w:vMerge/>
            <w:vAlign w:val="center"/>
          </w:tcPr>
          <w:p w14:paraId="42C704A8" w14:textId="77777777" w:rsidR="008774E2" w:rsidRDefault="008774E2">
            <w:pPr>
              <w:spacing w:line="280" w:lineRule="exact"/>
              <w:ind w:left="-49"/>
              <w:jc w:val="center"/>
              <w:rPr>
                <w:rFonts w:ascii="宋体" w:eastAsia="宋体" w:hAnsi="宋体" w:hint="eastAsia"/>
                <w:color w:val="auto"/>
                <w:sz w:val="24"/>
              </w:rPr>
            </w:pPr>
          </w:p>
        </w:tc>
        <w:tc>
          <w:tcPr>
            <w:tcW w:w="2151" w:type="dxa"/>
            <w:vAlign w:val="center"/>
          </w:tcPr>
          <w:p w14:paraId="680A6E48" w14:textId="77777777" w:rsidR="008774E2" w:rsidRDefault="00C15F0F">
            <w:pPr>
              <w:spacing w:line="280" w:lineRule="exact"/>
              <w:ind w:left="-49"/>
              <w:jc w:val="center"/>
              <w:rPr>
                <w:rFonts w:ascii="宋体" w:eastAsia="宋体" w:hAnsi="宋体" w:hint="eastAsia"/>
                <w:color w:val="auto"/>
                <w:sz w:val="24"/>
              </w:rPr>
            </w:pPr>
            <w:r>
              <w:rPr>
                <w:rFonts w:ascii="宋体" w:eastAsia="宋体" w:hAnsi="宋体"/>
                <w:color w:val="auto"/>
                <w:sz w:val="24"/>
              </w:rPr>
              <w:t>对招标文件技术规格要求的响应程度</w:t>
            </w:r>
          </w:p>
        </w:tc>
        <w:tc>
          <w:tcPr>
            <w:tcW w:w="824" w:type="dxa"/>
            <w:vAlign w:val="center"/>
          </w:tcPr>
          <w:p w14:paraId="7335A468" w14:textId="77777777" w:rsidR="008774E2" w:rsidRDefault="00C15F0F">
            <w:pPr>
              <w:spacing w:line="280" w:lineRule="exact"/>
              <w:ind w:left="-49"/>
              <w:jc w:val="center"/>
              <w:rPr>
                <w:rFonts w:ascii="宋体" w:eastAsia="宋体" w:hAnsi="宋体" w:hint="eastAsia"/>
                <w:color w:val="auto"/>
                <w:sz w:val="24"/>
              </w:rPr>
            </w:pPr>
            <w:r>
              <w:rPr>
                <w:rFonts w:ascii="宋体" w:eastAsia="宋体" w:hAnsi="宋体" w:hint="eastAsia"/>
                <w:color w:val="auto"/>
                <w:sz w:val="24"/>
              </w:rPr>
              <w:t>24</w:t>
            </w:r>
          </w:p>
        </w:tc>
        <w:tc>
          <w:tcPr>
            <w:tcW w:w="6304" w:type="dxa"/>
            <w:vAlign w:val="center"/>
          </w:tcPr>
          <w:p w14:paraId="6BF12B54" w14:textId="77777777" w:rsidR="008774E2" w:rsidRDefault="00C15F0F">
            <w:pPr>
              <w:spacing w:line="280" w:lineRule="exact"/>
              <w:ind w:left="-49"/>
              <w:rPr>
                <w:rFonts w:ascii="宋体" w:eastAsia="宋体" w:hAnsi="宋体" w:hint="eastAsia"/>
                <w:color w:val="auto"/>
                <w:sz w:val="24"/>
              </w:rPr>
            </w:pPr>
            <w:r>
              <w:rPr>
                <w:rFonts w:ascii="宋体" w:eastAsia="宋体" w:hAnsi="宋体" w:hint="eastAsia"/>
                <w:color w:val="auto"/>
                <w:sz w:val="24"/>
              </w:rPr>
              <w:t>技术指标全部满足招标要求的为24分，有1项“#”条款不满足的扣6分；有1项其他条款不满足的，扣4分；最低得分0分</w:t>
            </w:r>
          </w:p>
        </w:tc>
      </w:tr>
    </w:tbl>
    <w:p w14:paraId="2227E1B6" w14:textId="77777777" w:rsidR="008774E2" w:rsidRDefault="008774E2">
      <w:pPr>
        <w:spacing w:line="20" w:lineRule="exact"/>
        <w:rPr>
          <w:color w:val="FF0000"/>
        </w:rPr>
        <w:sectPr w:rsidR="008774E2">
          <w:headerReference w:type="default" r:id="rId46"/>
          <w:footerReference w:type="default" r:id="rId47"/>
          <w:pgSz w:w="11907" w:h="16840"/>
          <w:pgMar w:top="1344" w:right="1247" w:bottom="1344" w:left="1247" w:header="878" w:footer="886" w:gutter="0"/>
          <w:cols w:space="720"/>
        </w:sectPr>
      </w:pPr>
    </w:p>
    <w:p w14:paraId="6F0ADAEE" w14:textId="77777777" w:rsidR="008774E2" w:rsidRDefault="00C15F0F">
      <w:pPr>
        <w:spacing w:before="353" w:line="219" w:lineRule="auto"/>
        <w:ind w:left="3017"/>
        <w:outlineLvl w:val="0"/>
        <w:rPr>
          <w:rFonts w:ascii="宋体" w:eastAsia="宋体" w:hAnsi="宋体" w:cs="宋体" w:hint="eastAsia"/>
          <w:b/>
          <w:bCs/>
          <w:color w:val="auto"/>
          <w:sz w:val="36"/>
          <w:szCs w:val="36"/>
        </w:rPr>
      </w:pPr>
      <w:r>
        <w:rPr>
          <w:rFonts w:ascii="宋体" w:eastAsia="宋体" w:hAnsi="宋体" w:cs="宋体"/>
          <w:b/>
          <w:bCs/>
          <w:color w:val="auto"/>
          <w:spacing w:val="-1"/>
          <w:sz w:val="36"/>
          <w:szCs w:val="36"/>
          <w14:textOutline w14:w="2311" w14:cap="flat" w14:cmpd="sng" w14:algn="ctr">
            <w14:solidFill>
              <w14:srgbClr w14:val="000000"/>
            </w14:solidFill>
            <w14:prstDash w14:val="solid"/>
            <w14:miter w14:lim="0"/>
          </w14:textOutline>
        </w:rPr>
        <w:lastRenderedPageBreak/>
        <w:t>第五章</w:t>
      </w:r>
      <w:r>
        <w:rPr>
          <w:rFonts w:ascii="宋体" w:eastAsia="宋体" w:hAnsi="宋体" w:cs="宋体"/>
          <w:b/>
          <w:bCs/>
          <w:color w:val="auto"/>
          <w:spacing w:val="-1"/>
          <w:sz w:val="36"/>
          <w:szCs w:val="36"/>
        </w:rPr>
        <w:t xml:space="preserve">   </w:t>
      </w:r>
      <w:r>
        <w:rPr>
          <w:rFonts w:ascii="宋体" w:eastAsia="宋体" w:hAnsi="宋体" w:cs="宋体"/>
          <w:b/>
          <w:bCs/>
          <w:color w:val="auto"/>
          <w:spacing w:val="-1"/>
          <w:sz w:val="36"/>
          <w:szCs w:val="36"/>
          <w14:textOutline w14:w="2311" w14:cap="flat" w14:cmpd="sng" w14:algn="ctr">
            <w14:solidFill>
              <w14:srgbClr w14:val="000000"/>
            </w14:solidFill>
            <w14:prstDash w14:val="solid"/>
            <w14:miter w14:lim="0"/>
          </w14:textOutline>
        </w:rPr>
        <w:t>采</w:t>
      </w:r>
      <w:r>
        <w:rPr>
          <w:rFonts w:ascii="宋体" w:eastAsia="宋体" w:hAnsi="宋体" w:cs="宋体"/>
          <w:b/>
          <w:bCs/>
          <w:color w:val="auto"/>
          <w:sz w:val="36"/>
          <w:szCs w:val="36"/>
          <w14:textOutline w14:w="2311" w14:cap="flat" w14:cmpd="sng" w14:algn="ctr">
            <w14:solidFill>
              <w14:srgbClr w14:val="000000"/>
            </w14:solidFill>
            <w14:prstDash w14:val="solid"/>
            <w14:miter w14:lim="0"/>
          </w14:textOutline>
        </w:rPr>
        <w:t>购需求</w:t>
      </w:r>
      <w:bookmarkEnd w:id="132"/>
    </w:p>
    <w:p w14:paraId="0E7DD82C" w14:textId="77777777" w:rsidR="008774E2" w:rsidRDefault="00C15F0F">
      <w:pPr>
        <w:pStyle w:val="13"/>
        <w:spacing w:after="0" w:line="360" w:lineRule="auto"/>
        <w:jc w:val="both"/>
        <w:rPr>
          <w:rFonts w:hAnsi="宋体" w:hint="eastAsia"/>
          <w:bCs/>
          <w:sz w:val="24"/>
          <w:szCs w:val="24"/>
        </w:rPr>
      </w:pPr>
      <w:bookmarkStart w:id="133" w:name="_Toc435113592"/>
      <w:bookmarkStart w:id="134" w:name="_Toc92365311"/>
      <w:bookmarkStart w:id="135" w:name="_Toc40454482"/>
      <w:bookmarkStart w:id="136" w:name="_Toc422912560"/>
      <w:bookmarkStart w:id="137" w:name="_Toc97635712"/>
      <w:r>
        <w:rPr>
          <w:rFonts w:hAnsi="宋体"/>
          <w:sz w:val="24"/>
          <w:szCs w:val="24"/>
        </w:rPr>
        <w:t>（一）</w:t>
      </w:r>
      <w:bookmarkEnd w:id="133"/>
      <w:bookmarkEnd w:id="134"/>
      <w:bookmarkEnd w:id="135"/>
      <w:bookmarkEnd w:id="136"/>
      <w:r>
        <w:rPr>
          <w:rFonts w:hAnsi="宋体"/>
          <w:sz w:val="24"/>
          <w:szCs w:val="24"/>
        </w:rPr>
        <w:t>项目</w:t>
      </w:r>
      <w:bookmarkEnd w:id="137"/>
      <w:r>
        <w:rPr>
          <w:rFonts w:hAnsi="宋体" w:hint="eastAsia"/>
          <w:sz w:val="24"/>
          <w:szCs w:val="24"/>
        </w:rPr>
        <w:t>交货期及质保期</w:t>
      </w:r>
    </w:p>
    <w:p w14:paraId="0CDABF45" w14:textId="77777777" w:rsidR="008774E2" w:rsidRDefault="00C15F0F">
      <w:pPr>
        <w:spacing w:line="360" w:lineRule="auto"/>
        <w:rPr>
          <w:rFonts w:ascii="宋体" w:eastAsia="宋体" w:hAnsi="宋体" w:hint="eastAsia"/>
          <w:b/>
          <w:sz w:val="24"/>
        </w:rPr>
      </w:pPr>
      <w:r>
        <w:rPr>
          <w:rFonts w:ascii="宋体" w:eastAsia="宋体" w:hAnsi="宋体" w:hint="eastAsia"/>
          <w:b/>
          <w:sz w:val="24"/>
        </w:rPr>
        <w:t>★项目交货期：签约后</w:t>
      </w:r>
      <w:r>
        <w:rPr>
          <w:rFonts w:ascii="宋体" w:eastAsia="宋体" w:hAnsi="宋体"/>
          <w:b/>
          <w:sz w:val="24"/>
        </w:rPr>
        <w:t>30</w:t>
      </w:r>
      <w:r>
        <w:rPr>
          <w:rFonts w:ascii="宋体" w:eastAsia="宋体" w:hAnsi="宋体" w:hint="eastAsia"/>
          <w:b/>
          <w:sz w:val="24"/>
        </w:rPr>
        <w:t>天内完成送货、安装、调试。</w:t>
      </w:r>
    </w:p>
    <w:p w14:paraId="3EE85EC8" w14:textId="77777777" w:rsidR="008774E2" w:rsidRDefault="00C15F0F">
      <w:pPr>
        <w:spacing w:line="360" w:lineRule="auto"/>
        <w:rPr>
          <w:rFonts w:ascii="宋体" w:eastAsia="宋体" w:hAnsi="宋体" w:hint="eastAsia"/>
          <w:b/>
          <w:sz w:val="24"/>
        </w:rPr>
      </w:pPr>
      <w:r>
        <w:rPr>
          <w:rFonts w:ascii="宋体" w:eastAsia="宋体" w:hAnsi="宋体" w:hint="eastAsia"/>
          <w:b/>
          <w:sz w:val="24"/>
        </w:rPr>
        <w:t>质保期≥3年</w:t>
      </w:r>
    </w:p>
    <w:p w14:paraId="7388F8A4" w14:textId="77777777" w:rsidR="008774E2" w:rsidRDefault="00C15F0F">
      <w:pPr>
        <w:pStyle w:val="13"/>
        <w:spacing w:before="0" w:after="0" w:line="360" w:lineRule="auto"/>
        <w:jc w:val="both"/>
        <w:rPr>
          <w:rFonts w:hAnsi="宋体" w:cs="Arial" w:hint="eastAsia"/>
          <w:snapToGrid w:val="0"/>
          <w:color w:val="000000"/>
          <w:kern w:val="0"/>
          <w:sz w:val="24"/>
          <w:szCs w:val="21"/>
          <w:lang w:val="en-US"/>
        </w:rPr>
      </w:pPr>
      <w:bookmarkStart w:id="138" w:name="_Toc422912561"/>
      <w:bookmarkStart w:id="139" w:name="_Toc435113593"/>
      <w:bookmarkStart w:id="140" w:name="_Toc92365312"/>
      <w:bookmarkStart w:id="141" w:name="_Toc97635713"/>
      <w:bookmarkStart w:id="142" w:name="_Toc40454483"/>
      <w:r>
        <w:rPr>
          <w:rFonts w:hAnsi="宋体" w:cs="Arial" w:hint="eastAsia"/>
          <w:snapToGrid w:val="0"/>
          <w:color w:val="000000"/>
          <w:kern w:val="0"/>
          <w:sz w:val="24"/>
          <w:szCs w:val="21"/>
          <w:lang w:val="en-US"/>
        </w:rPr>
        <w:t>（二）项目完成地点</w:t>
      </w:r>
      <w:bookmarkEnd w:id="138"/>
      <w:bookmarkEnd w:id="139"/>
      <w:bookmarkEnd w:id="140"/>
      <w:bookmarkEnd w:id="141"/>
      <w:bookmarkEnd w:id="142"/>
    </w:p>
    <w:p w14:paraId="68B7B18C" w14:textId="77777777" w:rsidR="008774E2" w:rsidRDefault="00C15F0F">
      <w:pPr>
        <w:spacing w:line="360" w:lineRule="auto"/>
        <w:rPr>
          <w:rFonts w:ascii="宋体" w:eastAsia="宋体" w:hAnsi="宋体" w:hint="eastAsia"/>
          <w:b/>
          <w:sz w:val="24"/>
        </w:rPr>
      </w:pPr>
      <w:r>
        <w:rPr>
          <w:rFonts w:ascii="宋体" w:eastAsia="宋体" w:hAnsi="宋体" w:hint="eastAsia"/>
          <w:b/>
          <w:sz w:val="24"/>
        </w:rPr>
        <w:t>采购人或使用方指定地点。</w:t>
      </w:r>
    </w:p>
    <w:p w14:paraId="6A233F5E" w14:textId="77777777" w:rsidR="008774E2" w:rsidRDefault="00C15F0F">
      <w:pPr>
        <w:spacing w:before="78" w:line="360" w:lineRule="auto"/>
        <w:ind w:rightChars="-133" w:right="-279"/>
        <w:rPr>
          <w:rFonts w:ascii="宋体" w:eastAsia="宋体" w:hAnsi="宋体" w:hint="eastAsia"/>
          <w:b/>
          <w:sz w:val="24"/>
        </w:rPr>
      </w:pPr>
      <w:bookmarkStart w:id="143" w:name="_Toc97635714"/>
      <w:bookmarkStart w:id="144" w:name="_Toc52093402"/>
      <w:r>
        <w:rPr>
          <w:rFonts w:ascii="宋体" w:eastAsia="宋体" w:hAnsi="宋体" w:hint="eastAsia"/>
          <w:b/>
          <w:sz w:val="24"/>
        </w:rPr>
        <w:t>（三）技术规格及要求</w:t>
      </w:r>
      <w:bookmarkEnd w:id="143"/>
      <w:bookmarkEnd w:id="144"/>
    </w:p>
    <w:tbl>
      <w:tblPr>
        <w:tblW w:w="10632"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9"/>
        <w:gridCol w:w="1036"/>
        <w:gridCol w:w="2551"/>
        <w:gridCol w:w="851"/>
        <w:gridCol w:w="1701"/>
        <w:gridCol w:w="1984"/>
        <w:gridCol w:w="1560"/>
      </w:tblGrid>
      <w:tr w:rsidR="008774E2" w14:paraId="4D42E2EF" w14:textId="77777777">
        <w:trPr>
          <w:trHeight w:val="377"/>
        </w:trPr>
        <w:tc>
          <w:tcPr>
            <w:tcW w:w="949" w:type="dxa"/>
            <w:tcBorders>
              <w:top w:val="single" w:sz="4" w:space="0" w:color="auto"/>
              <w:left w:val="single" w:sz="4" w:space="0" w:color="auto"/>
              <w:bottom w:val="single" w:sz="4" w:space="0" w:color="auto"/>
              <w:right w:val="single" w:sz="4" w:space="0" w:color="auto"/>
            </w:tcBorders>
            <w:vAlign w:val="center"/>
          </w:tcPr>
          <w:p w14:paraId="6542EE7C" w14:textId="77777777" w:rsidR="008774E2" w:rsidRDefault="00C15F0F">
            <w:pPr>
              <w:spacing w:line="258" w:lineRule="auto"/>
              <w:jc w:val="center"/>
              <w:rPr>
                <w:rFonts w:ascii="宋体" w:eastAsia="宋体" w:hAnsi="宋体" w:hint="eastAsia"/>
                <w:b/>
                <w:sz w:val="24"/>
                <w:szCs w:val="24"/>
              </w:rPr>
            </w:pPr>
            <w:proofErr w:type="gramStart"/>
            <w:r>
              <w:rPr>
                <w:rFonts w:ascii="宋体" w:eastAsia="宋体" w:hAnsi="宋体" w:hint="eastAsia"/>
                <w:b/>
                <w:sz w:val="24"/>
                <w:szCs w:val="24"/>
              </w:rPr>
              <w:t>包号</w:t>
            </w:r>
            <w:proofErr w:type="gramEnd"/>
          </w:p>
        </w:tc>
        <w:tc>
          <w:tcPr>
            <w:tcW w:w="1036" w:type="dxa"/>
            <w:tcBorders>
              <w:top w:val="single" w:sz="4" w:space="0" w:color="auto"/>
              <w:left w:val="single" w:sz="4" w:space="0" w:color="auto"/>
              <w:bottom w:val="single" w:sz="4" w:space="0" w:color="auto"/>
              <w:right w:val="single" w:sz="4" w:space="0" w:color="auto"/>
            </w:tcBorders>
            <w:vAlign w:val="center"/>
          </w:tcPr>
          <w:p w14:paraId="53C3F61E" w14:textId="77777777" w:rsidR="008774E2" w:rsidRDefault="00C15F0F">
            <w:pPr>
              <w:spacing w:line="258" w:lineRule="auto"/>
              <w:jc w:val="center"/>
              <w:rPr>
                <w:rFonts w:ascii="宋体" w:eastAsia="宋体" w:hAnsi="宋体" w:hint="eastAsia"/>
                <w:b/>
                <w:sz w:val="24"/>
                <w:szCs w:val="24"/>
              </w:rPr>
            </w:pPr>
            <w:r>
              <w:rPr>
                <w:rFonts w:ascii="宋体" w:eastAsia="宋体" w:hAnsi="宋体" w:hint="eastAsia"/>
                <w:b/>
                <w:sz w:val="24"/>
                <w:szCs w:val="24"/>
              </w:rPr>
              <w:t>品目号</w:t>
            </w:r>
          </w:p>
        </w:tc>
        <w:tc>
          <w:tcPr>
            <w:tcW w:w="2551" w:type="dxa"/>
            <w:tcBorders>
              <w:top w:val="single" w:sz="4" w:space="0" w:color="auto"/>
              <w:left w:val="single" w:sz="4" w:space="0" w:color="auto"/>
              <w:bottom w:val="single" w:sz="4" w:space="0" w:color="auto"/>
              <w:right w:val="single" w:sz="4" w:space="0" w:color="auto"/>
            </w:tcBorders>
            <w:vAlign w:val="center"/>
          </w:tcPr>
          <w:p w14:paraId="1FC5CC65" w14:textId="77777777" w:rsidR="008774E2" w:rsidRDefault="00C15F0F">
            <w:pPr>
              <w:spacing w:line="258" w:lineRule="auto"/>
              <w:jc w:val="center"/>
              <w:rPr>
                <w:rFonts w:ascii="宋体" w:eastAsia="宋体" w:hAnsi="宋体" w:hint="eastAsia"/>
                <w:b/>
                <w:sz w:val="24"/>
                <w:szCs w:val="24"/>
              </w:rPr>
            </w:pPr>
            <w:r>
              <w:rPr>
                <w:rFonts w:ascii="宋体" w:eastAsia="宋体" w:hAnsi="宋体" w:hint="eastAsia"/>
                <w:b/>
                <w:sz w:val="24"/>
                <w:szCs w:val="24"/>
              </w:rPr>
              <w:t>设备名称</w:t>
            </w:r>
          </w:p>
        </w:tc>
        <w:tc>
          <w:tcPr>
            <w:tcW w:w="851" w:type="dxa"/>
            <w:tcBorders>
              <w:top w:val="single" w:sz="4" w:space="0" w:color="auto"/>
              <w:left w:val="single" w:sz="4" w:space="0" w:color="auto"/>
              <w:bottom w:val="single" w:sz="4" w:space="0" w:color="auto"/>
              <w:right w:val="single" w:sz="4" w:space="0" w:color="auto"/>
            </w:tcBorders>
            <w:vAlign w:val="center"/>
          </w:tcPr>
          <w:p w14:paraId="023EFCF6" w14:textId="77777777" w:rsidR="008774E2" w:rsidRDefault="00C15F0F">
            <w:pPr>
              <w:spacing w:line="258" w:lineRule="auto"/>
              <w:jc w:val="center"/>
              <w:rPr>
                <w:rFonts w:ascii="宋体" w:eastAsia="宋体" w:hAnsi="宋体" w:hint="eastAsia"/>
                <w:b/>
                <w:sz w:val="24"/>
                <w:szCs w:val="24"/>
              </w:rPr>
            </w:pPr>
            <w:r>
              <w:rPr>
                <w:rFonts w:ascii="宋体" w:eastAsia="宋体" w:hAnsi="宋体" w:hint="eastAsia"/>
                <w:b/>
                <w:sz w:val="24"/>
                <w:szCs w:val="24"/>
              </w:rPr>
              <w:t>数量</w:t>
            </w:r>
          </w:p>
        </w:tc>
        <w:tc>
          <w:tcPr>
            <w:tcW w:w="1701" w:type="dxa"/>
            <w:tcBorders>
              <w:top w:val="single" w:sz="4" w:space="0" w:color="auto"/>
              <w:left w:val="single" w:sz="4" w:space="0" w:color="auto"/>
              <w:bottom w:val="single" w:sz="4" w:space="0" w:color="auto"/>
              <w:right w:val="single" w:sz="4" w:space="0" w:color="auto"/>
            </w:tcBorders>
            <w:vAlign w:val="center"/>
          </w:tcPr>
          <w:p w14:paraId="457B1AAC" w14:textId="77777777" w:rsidR="008774E2" w:rsidRDefault="00C15F0F">
            <w:pPr>
              <w:spacing w:line="258" w:lineRule="auto"/>
              <w:jc w:val="center"/>
              <w:rPr>
                <w:rFonts w:ascii="宋体" w:eastAsia="宋体" w:hAnsi="宋体" w:hint="eastAsia"/>
                <w:b/>
                <w:sz w:val="24"/>
                <w:szCs w:val="24"/>
              </w:rPr>
            </w:pPr>
            <w:r>
              <w:rPr>
                <w:rFonts w:ascii="宋体" w:eastAsia="宋体" w:hAnsi="宋体" w:hint="eastAsia"/>
                <w:b/>
                <w:sz w:val="24"/>
                <w:szCs w:val="24"/>
              </w:rPr>
              <w:t>设备</w:t>
            </w:r>
            <w:r>
              <w:rPr>
                <w:rFonts w:ascii="宋体" w:eastAsia="宋体" w:hAnsi="宋体"/>
                <w:b/>
                <w:sz w:val="24"/>
                <w:szCs w:val="24"/>
              </w:rPr>
              <w:t>预算单价</w:t>
            </w:r>
          </w:p>
          <w:p w14:paraId="1EBAFFE5" w14:textId="77777777" w:rsidR="008774E2" w:rsidRDefault="00C15F0F">
            <w:pPr>
              <w:spacing w:line="258" w:lineRule="auto"/>
              <w:jc w:val="center"/>
              <w:rPr>
                <w:rFonts w:ascii="宋体" w:eastAsia="宋体" w:hAnsi="宋体" w:hint="eastAsia"/>
                <w:b/>
                <w:sz w:val="24"/>
                <w:szCs w:val="24"/>
              </w:rPr>
            </w:pPr>
            <w:r>
              <w:rPr>
                <w:rFonts w:ascii="宋体" w:eastAsia="宋体" w:hAnsi="宋体" w:hint="eastAsia"/>
                <w:b/>
                <w:sz w:val="24"/>
                <w:szCs w:val="24"/>
              </w:rPr>
              <w:t>（万元）</w:t>
            </w:r>
          </w:p>
        </w:tc>
        <w:tc>
          <w:tcPr>
            <w:tcW w:w="1984" w:type="dxa"/>
            <w:tcBorders>
              <w:top w:val="single" w:sz="4" w:space="0" w:color="auto"/>
              <w:left w:val="single" w:sz="4" w:space="0" w:color="auto"/>
              <w:bottom w:val="single" w:sz="4" w:space="0" w:color="auto"/>
              <w:right w:val="single" w:sz="4" w:space="0" w:color="auto"/>
            </w:tcBorders>
          </w:tcPr>
          <w:p w14:paraId="06F7C2A5" w14:textId="77777777" w:rsidR="008774E2" w:rsidRDefault="00C15F0F">
            <w:pPr>
              <w:spacing w:line="258" w:lineRule="auto"/>
              <w:jc w:val="center"/>
              <w:rPr>
                <w:rFonts w:ascii="宋体" w:eastAsia="宋体" w:hAnsi="宋体" w:hint="eastAsia"/>
                <w:b/>
                <w:sz w:val="24"/>
                <w:szCs w:val="24"/>
              </w:rPr>
            </w:pPr>
            <w:r>
              <w:rPr>
                <w:rFonts w:ascii="宋体" w:eastAsia="宋体" w:hAnsi="宋体" w:hint="eastAsia"/>
                <w:b/>
                <w:sz w:val="24"/>
                <w:szCs w:val="24"/>
              </w:rPr>
              <w:t>采购</w:t>
            </w:r>
            <w:proofErr w:type="gramStart"/>
            <w:r>
              <w:rPr>
                <w:rFonts w:ascii="宋体" w:eastAsia="宋体" w:hAnsi="宋体" w:hint="eastAsia"/>
                <w:b/>
                <w:sz w:val="24"/>
                <w:szCs w:val="24"/>
              </w:rPr>
              <w:t>包预算</w:t>
            </w:r>
            <w:proofErr w:type="gramEnd"/>
            <w:r>
              <w:rPr>
                <w:rFonts w:ascii="宋体" w:eastAsia="宋体" w:hAnsi="宋体" w:hint="eastAsia"/>
                <w:b/>
                <w:sz w:val="24"/>
                <w:szCs w:val="24"/>
              </w:rPr>
              <w:t>金额</w:t>
            </w:r>
          </w:p>
          <w:p w14:paraId="69F2EE3C" w14:textId="77777777" w:rsidR="008774E2" w:rsidRDefault="00C15F0F">
            <w:pPr>
              <w:spacing w:line="258" w:lineRule="auto"/>
              <w:jc w:val="center"/>
              <w:rPr>
                <w:rFonts w:ascii="宋体" w:eastAsia="宋体" w:hAnsi="宋体" w:hint="eastAsia"/>
                <w:b/>
                <w:sz w:val="24"/>
                <w:szCs w:val="24"/>
              </w:rPr>
            </w:pPr>
            <w:r>
              <w:rPr>
                <w:rFonts w:ascii="宋体" w:eastAsia="宋体" w:hAnsi="宋体" w:hint="eastAsia"/>
                <w:b/>
                <w:sz w:val="24"/>
                <w:szCs w:val="24"/>
              </w:rPr>
              <w:t>（万元）</w:t>
            </w:r>
          </w:p>
        </w:tc>
        <w:tc>
          <w:tcPr>
            <w:tcW w:w="1560" w:type="dxa"/>
            <w:tcBorders>
              <w:top w:val="single" w:sz="4" w:space="0" w:color="auto"/>
              <w:left w:val="single" w:sz="4" w:space="0" w:color="auto"/>
              <w:bottom w:val="single" w:sz="4" w:space="0" w:color="auto"/>
              <w:right w:val="single" w:sz="4" w:space="0" w:color="auto"/>
            </w:tcBorders>
            <w:vAlign w:val="center"/>
          </w:tcPr>
          <w:p w14:paraId="27AA59C7" w14:textId="77777777" w:rsidR="008774E2" w:rsidRDefault="00C15F0F">
            <w:pPr>
              <w:spacing w:line="258" w:lineRule="auto"/>
              <w:jc w:val="center"/>
              <w:rPr>
                <w:rFonts w:ascii="宋体" w:eastAsia="宋体" w:hAnsi="宋体" w:hint="eastAsia"/>
                <w:b/>
                <w:sz w:val="24"/>
                <w:szCs w:val="24"/>
              </w:rPr>
            </w:pPr>
            <w:r>
              <w:rPr>
                <w:rFonts w:ascii="宋体" w:eastAsia="宋体" w:hAnsi="宋体" w:hint="eastAsia"/>
                <w:b/>
                <w:sz w:val="24"/>
                <w:szCs w:val="24"/>
              </w:rPr>
              <w:t>是否允许进口</w:t>
            </w:r>
          </w:p>
        </w:tc>
      </w:tr>
      <w:tr w:rsidR="008774E2" w14:paraId="36B76A48" w14:textId="77777777">
        <w:trPr>
          <w:trHeight w:val="227"/>
        </w:trPr>
        <w:tc>
          <w:tcPr>
            <w:tcW w:w="949" w:type="dxa"/>
            <w:vMerge w:val="restart"/>
            <w:tcBorders>
              <w:left w:val="single" w:sz="4" w:space="0" w:color="auto"/>
              <w:right w:val="single" w:sz="4" w:space="0" w:color="auto"/>
            </w:tcBorders>
            <w:vAlign w:val="center"/>
          </w:tcPr>
          <w:p w14:paraId="1A08DB25" w14:textId="77777777" w:rsidR="008774E2" w:rsidRDefault="00C15F0F">
            <w:pPr>
              <w:spacing w:line="258" w:lineRule="auto"/>
              <w:jc w:val="center"/>
              <w:rPr>
                <w:rFonts w:ascii="宋体" w:eastAsia="宋体" w:hAnsi="宋体" w:hint="eastAsia"/>
                <w:sz w:val="24"/>
                <w:szCs w:val="24"/>
              </w:rPr>
            </w:pPr>
            <w:r>
              <w:rPr>
                <w:rFonts w:ascii="宋体" w:eastAsia="宋体" w:hAnsi="宋体" w:hint="eastAsia"/>
                <w:sz w:val="24"/>
                <w:szCs w:val="24"/>
              </w:rPr>
              <w:t>1</w:t>
            </w:r>
          </w:p>
        </w:tc>
        <w:tc>
          <w:tcPr>
            <w:tcW w:w="1036" w:type="dxa"/>
            <w:tcBorders>
              <w:top w:val="single" w:sz="4" w:space="0" w:color="auto"/>
              <w:left w:val="single" w:sz="4" w:space="0" w:color="auto"/>
              <w:bottom w:val="single" w:sz="4" w:space="0" w:color="auto"/>
              <w:right w:val="single" w:sz="4" w:space="0" w:color="auto"/>
            </w:tcBorders>
            <w:vAlign w:val="center"/>
          </w:tcPr>
          <w:p w14:paraId="60CBD8A1" w14:textId="77777777" w:rsidR="008774E2" w:rsidRDefault="00C15F0F">
            <w:pPr>
              <w:spacing w:line="258" w:lineRule="auto"/>
              <w:jc w:val="center"/>
              <w:rPr>
                <w:rFonts w:ascii="宋体" w:eastAsia="宋体" w:hAnsi="宋体" w:hint="eastAsia"/>
                <w:sz w:val="24"/>
                <w:szCs w:val="24"/>
              </w:rPr>
            </w:pPr>
            <w:r>
              <w:rPr>
                <w:rFonts w:asciiTheme="minorEastAsia" w:hAnsiTheme="minorEastAsia" w:cs="Times New Roman"/>
                <w:sz w:val="24"/>
                <w:szCs w:val="24"/>
              </w:rPr>
              <w:t>1</w:t>
            </w:r>
            <w:r>
              <w:rPr>
                <w:rFonts w:asciiTheme="minorEastAsia" w:hAnsiTheme="minorEastAsia" w:cs="Times New Roman" w:hint="eastAsia"/>
                <w:sz w:val="24"/>
                <w:szCs w:val="24"/>
              </w:rPr>
              <w:t>-</w:t>
            </w:r>
            <w:r>
              <w:rPr>
                <w:rFonts w:asciiTheme="minorEastAsia" w:hAnsiTheme="minorEastAsia" w:cs="Times New Roman"/>
                <w:sz w:val="24"/>
                <w:szCs w:val="24"/>
              </w:rPr>
              <w:t>1</w:t>
            </w:r>
          </w:p>
        </w:tc>
        <w:tc>
          <w:tcPr>
            <w:tcW w:w="2551" w:type="dxa"/>
            <w:tcBorders>
              <w:top w:val="single" w:sz="4" w:space="0" w:color="auto"/>
              <w:left w:val="single" w:sz="4" w:space="0" w:color="auto"/>
              <w:bottom w:val="single" w:sz="4" w:space="0" w:color="auto"/>
              <w:right w:val="single" w:sz="4" w:space="0" w:color="auto"/>
            </w:tcBorders>
            <w:vAlign w:val="center"/>
          </w:tcPr>
          <w:p w14:paraId="07428F8E" w14:textId="77777777" w:rsidR="008774E2" w:rsidRDefault="00C15F0F">
            <w:pPr>
              <w:spacing w:line="258" w:lineRule="auto"/>
              <w:jc w:val="center"/>
              <w:rPr>
                <w:rFonts w:ascii="宋体" w:eastAsia="宋体" w:hAnsi="宋体" w:hint="eastAsia"/>
                <w:sz w:val="24"/>
                <w:szCs w:val="24"/>
              </w:rPr>
            </w:pPr>
            <w:r>
              <w:rPr>
                <w:rFonts w:asciiTheme="minorEastAsia" w:hAnsiTheme="minorEastAsia" w:cs="Times New Roman" w:hint="eastAsia"/>
                <w:sz w:val="24"/>
                <w:szCs w:val="24"/>
              </w:rPr>
              <w:t>生物反馈仪（一拖十）</w:t>
            </w:r>
          </w:p>
        </w:tc>
        <w:tc>
          <w:tcPr>
            <w:tcW w:w="851" w:type="dxa"/>
            <w:tcBorders>
              <w:top w:val="single" w:sz="4" w:space="0" w:color="auto"/>
              <w:left w:val="single" w:sz="4" w:space="0" w:color="auto"/>
              <w:bottom w:val="single" w:sz="4" w:space="0" w:color="auto"/>
              <w:right w:val="single" w:sz="4" w:space="0" w:color="auto"/>
            </w:tcBorders>
          </w:tcPr>
          <w:p w14:paraId="1F89DFC1" w14:textId="77777777" w:rsidR="008774E2" w:rsidRDefault="00C15F0F">
            <w:pPr>
              <w:spacing w:line="258" w:lineRule="auto"/>
              <w:jc w:val="center"/>
              <w:rPr>
                <w:rFonts w:ascii="宋体" w:eastAsia="宋体" w:hAnsi="宋体" w:hint="eastAsia"/>
                <w:sz w:val="24"/>
                <w:szCs w:val="24"/>
              </w:rPr>
            </w:pPr>
            <w:r>
              <w:rPr>
                <w:rFonts w:asciiTheme="minorEastAsia" w:hAnsiTheme="minorEastAsia" w:cs="Times New Roman" w:hint="eastAsia"/>
                <w:sz w:val="24"/>
                <w:szCs w:val="24"/>
              </w:rPr>
              <w:t>3</w:t>
            </w:r>
          </w:p>
        </w:tc>
        <w:tc>
          <w:tcPr>
            <w:tcW w:w="1701" w:type="dxa"/>
            <w:tcBorders>
              <w:left w:val="single" w:sz="4" w:space="0" w:color="auto"/>
              <w:right w:val="single" w:sz="4" w:space="0" w:color="auto"/>
            </w:tcBorders>
          </w:tcPr>
          <w:p w14:paraId="0759A630" w14:textId="77777777" w:rsidR="008774E2" w:rsidRDefault="00C15F0F">
            <w:pPr>
              <w:spacing w:line="258" w:lineRule="auto"/>
              <w:jc w:val="center"/>
              <w:rPr>
                <w:rFonts w:ascii="宋体" w:eastAsia="宋体" w:hAnsi="宋体" w:hint="eastAsia"/>
                <w:sz w:val="24"/>
                <w:szCs w:val="24"/>
              </w:rPr>
            </w:pPr>
            <w:r>
              <w:rPr>
                <w:rFonts w:asciiTheme="minorEastAsia" w:hAnsiTheme="minorEastAsia" w:cs="Times New Roman" w:hint="eastAsia"/>
                <w:sz w:val="24"/>
                <w:szCs w:val="24"/>
              </w:rPr>
              <w:t>28</w:t>
            </w:r>
          </w:p>
        </w:tc>
        <w:tc>
          <w:tcPr>
            <w:tcW w:w="1984" w:type="dxa"/>
            <w:vMerge w:val="restart"/>
            <w:tcBorders>
              <w:left w:val="single" w:sz="4" w:space="0" w:color="auto"/>
              <w:right w:val="single" w:sz="4" w:space="0" w:color="auto"/>
            </w:tcBorders>
            <w:vAlign w:val="center"/>
          </w:tcPr>
          <w:p w14:paraId="15494653" w14:textId="77777777" w:rsidR="008774E2" w:rsidRDefault="00C15F0F">
            <w:pPr>
              <w:spacing w:line="258" w:lineRule="auto"/>
              <w:jc w:val="center"/>
              <w:rPr>
                <w:rFonts w:ascii="宋体" w:eastAsia="宋体" w:hAnsi="宋体" w:hint="eastAsia"/>
                <w:sz w:val="24"/>
                <w:szCs w:val="24"/>
              </w:rPr>
            </w:pPr>
            <w:r>
              <w:rPr>
                <w:rFonts w:ascii="宋体" w:eastAsia="宋体" w:hAnsi="宋体" w:hint="eastAsia"/>
                <w:sz w:val="24"/>
                <w:szCs w:val="24"/>
              </w:rPr>
              <w:t>236.6</w:t>
            </w:r>
          </w:p>
        </w:tc>
        <w:tc>
          <w:tcPr>
            <w:tcW w:w="1560" w:type="dxa"/>
            <w:vMerge w:val="restart"/>
            <w:tcBorders>
              <w:left w:val="single" w:sz="4" w:space="0" w:color="auto"/>
              <w:right w:val="single" w:sz="4" w:space="0" w:color="auto"/>
            </w:tcBorders>
            <w:vAlign w:val="center"/>
          </w:tcPr>
          <w:p w14:paraId="371B8B2F" w14:textId="77777777" w:rsidR="008774E2" w:rsidRDefault="00C15F0F">
            <w:pPr>
              <w:spacing w:line="258" w:lineRule="auto"/>
              <w:jc w:val="center"/>
              <w:rPr>
                <w:rFonts w:ascii="宋体" w:eastAsia="宋体" w:hAnsi="宋体" w:hint="eastAsia"/>
                <w:sz w:val="24"/>
                <w:szCs w:val="24"/>
              </w:rPr>
            </w:pPr>
            <w:r>
              <w:rPr>
                <w:rFonts w:ascii="宋体" w:eastAsia="宋体" w:hAnsi="宋体" w:hint="eastAsia"/>
                <w:sz w:val="24"/>
                <w:szCs w:val="24"/>
              </w:rPr>
              <w:t>否</w:t>
            </w:r>
          </w:p>
        </w:tc>
      </w:tr>
      <w:tr w:rsidR="008774E2" w14:paraId="43812EC6" w14:textId="77777777">
        <w:trPr>
          <w:trHeight w:val="227"/>
        </w:trPr>
        <w:tc>
          <w:tcPr>
            <w:tcW w:w="949" w:type="dxa"/>
            <w:vMerge/>
            <w:tcBorders>
              <w:left w:val="single" w:sz="4" w:space="0" w:color="auto"/>
              <w:right w:val="single" w:sz="4" w:space="0" w:color="auto"/>
            </w:tcBorders>
            <w:vAlign w:val="center"/>
          </w:tcPr>
          <w:p w14:paraId="35752EB0" w14:textId="77777777" w:rsidR="008774E2" w:rsidRDefault="008774E2">
            <w:pPr>
              <w:spacing w:line="258" w:lineRule="auto"/>
              <w:jc w:val="center"/>
              <w:rPr>
                <w:rFonts w:ascii="宋体" w:eastAsia="宋体" w:hAnsi="宋体" w:hint="eastAsia"/>
                <w:sz w:val="24"/>
                <w:szCs w:val="24"/>
              </w:rPr>
            </w:pPr>
          </w:p>
        </w:tc>
        <w:tc>
          <w:tcPr>
            <w:tcW w:w="1036" w:type="dxa"/>
            <w:tcBorders>
              <w:top w:val="single" w:sz="4" w:space="0" w:color="auto"/>
              <w:left w:val="single" w:sz="4" w:space="0" w:color="auto"/>
              <w:bottom w:val="single" w:sz="4" w:space="0" w:color="auto"/>
              <w:right w:val="single" w:sz="4" w:space="0" w:color="auto"/>
            </w:tcBorders>
            <w:vAlign w:val="center"/>
          </w:tcPr>
          <w:p w14:paraId="6B8CEA4E" w14:textId="77777777" w:rsidR="008774E2" w:rsidRDefault="00C15F0F">
            <w:pPr>
              <w:spacing w:line="258" w:lineRule="auto"/>
              <w:jc w:val="center"/>
              <w:rPr>
                <w:rFonts w:ascii="宋体" w:eastAsia="宋体" w:hAnsi="宋体" w:hint="eastAsia"/>
                <w:sz w:val="24"/>
                <w:szCs w:val="24"/>
              </w:rPr>
            </w:pPr>
            <w:r>
              <w:rPr>
                <w:rFonts w:asciiTheme="minorEastAsia" w:hAnsiTheme="minorEastAsia" w:cs="Times New Roman" w:hint="eastAsia"/>
                <w:sz w:val="24"/>
                <w:szCs w:val="24"/>
              </w:rPr>
              <w:t>1-2</w:t>
            </w:r>
          </w:p>
        </w:tc>
        <w:tc>
          <w:tcPr>
            <w:tcW w:w="2551" w:type="dxa"/>
            <w:tcBorders>
              <w:top w:val="single" w:sz="4" w:space="0" w:color="auto"/>
              <w:left w:val="single" w:sz="4" w:space="0" w:color="auto"/>
              <w:bottom w:val="single" w:sz="4" w:space="0" w:color="auto"/>
              <w:right w:val="single" w:sz="4" w:space="0" w:color="auto"/>
            </w:tcBorders>
            <w:vAlign w:val="center"/>
          </w:tcPr>
          <w:p w14:paraId="1805A069" w14:textId="77777777" w:rsidR="008774E2" w:rsidRDefault="00C15F0F">
            <w:pPr>
              <w:spacing w:line="258" w:lineRule="auto"/>
              <w:jc w:val="center"/>
              <w:rPr>
                <w:rFonts w:ascii="宋体" w:eastAsia="宋体" w:hAnsi="宋体" w:hint="eastAsia"/>
                <w:sz w:val="24"/>
                <w:szCs w:val="24"/>
              </w:rPr>
            </w:pPr>
            <w:r>
              <w:rPr>
                <w:rFonts w:asciiTheme="minorEastAsia" w:hAnsiTheme="minorEastAsia" w:cs="Times New Roman" w:hint="eastAsia"/>
                <w:sz w:val="24"/>
                <w:szCs w:val="24"/>
              </w:rPr>
              <w:t>计算机化认知矫正治疗仪（一拖十）</w:t>
            </w:r>
          </w:p>
        </w:tc>
        <w:tc>
          <w:tcPr>
            <w:tcW w:w="851" w:type="dxa"/>
            <w:tcBorders>
              <w:top w:val="single" w:sz="4" w:space="0" w:color="auto"/>
              <w:left w:val="single" w:sz="4" w:space="0" w:color="auto"/>
              <w:bottom w:val="single" w:sz="4" w:space="0" w:color="auto"/>
              <w:right w:val="single" w:sz="4" w:space="0" w:color="auto"/>
            </w:tcBorders>
          </w:tcPr>
          <w:p w14:paraId="2AE7892E" w14:textId="77777777" w:rsidR="008774E2" w:rsidRDefault="00C15F0F">
            <w:pPr>
              <w:spacing w:line="258" w:lineRule="auto"/>
              <w:jc w:val="center"/>
              <w:rPr>
                <w:rFonts w:ascii="宋体" w:eastAsia="宋体" w:hAnsi="宋体" w:hint="eastAsia"/>
                <w:sz w:val="24"/>
                <w:szCs w:val="24"/>
              </w:rPr>
            </w:pPr>
            <w:r>
              <w:rPr>
                <w:rFonts w:asciiTheme="minorEastAsia" w:hAnsiTheme="minorEastAsia" w:cs="Times New Roman" w:hint="eastAsia"/>
                <w:sz w:val="24"/>
                <w:szCs w:val="24"/>
              </w:rPr>
              <w:t>3</w:t>
            </w:r>
          </w:p>
        </w:tc>
        <w:tc>
          <w:tcPr>
            <w:tcW w:w="1701" w:type="dxa"/>
            <w:tcBorders>
              <w:left w:val="single" w:sz="4" w:space="0" w:color="auto"/>
              <w:right w:val="single" w:sz="4" w:space="0" w:color="auto"/>
            </w:tcBorders>
          </w:tcPr>
          <w:p w14:paraId="0F86638F" w14:textId="77777777" w:rsidR="008774E2" w:rsidRDefault="00C15F0F">
            <w:pPr>
              <w:spacing w:line="258" w:lineRule="auto"/>
              <w:jc w:val="center"/>
              <w:rPr>
                <w:rFonts w:ascii="宋体" w:eastAsia="宋体" w:hAnsi="宋体" w:hint="eastAsia"/>
                <w:sz w:val="24"/>
                <w:szCs w:val="24"/>
              </w:rPr>
            </w:pPr>
            <w:r>
              <w:rPr>
                <w:rFonts w:asciiTheme="minorEastAsia" w:hAnsiTheme="minorEastAsia" w:cs="Times New Roman" w:hint="eastAsia"/>
                <w:sz w:val="24"/>
                <w:szCs w:val="24"/>
              </w:rPr>
              <w:t>49</w:t>
            </w:r>
          </w:p>
        </w:tc>
        <w:tc>
          <w:tcPr>
            <w:tcW w:w="1984" w:type="dxa"/>
            <w:vMerge/>
            <w:tcBorders>
              <w:left w:val="single" w:sz="4" w:space="0" w:color="auto"/>
              <w:right w:val="single" w:sz="4" w:space="0" w:color="auto"/>
            </w:tcBorders>
          </w:tcPr>
          <w:p w14:paraId="31A6211E" w14:textId="77777777" w:rsidR="008774E2" w:rsidRDefault="008774E2">
            <w:pPr>
              <w:spacing w:line="258" w:lineRule="auto"/>
              <w:jc w:val="center"/>
              <w:rPr>
                <w:rFonts w:ascii="宋体" w:eastAsia="宋体" w:hAnsi="宋体" w:hint="eastAsia"/>
                <w:sz w:val="24"/>
                <w:szCs w:val="24"/>
              </w:rPr>
            </w:pPr>
          </w:p>
        </w:tc>
        <w:tc>
          <w:tcPr>
            <w:tcW w:w="1560" w:type="dxa"/>
            <w:vMerge/>
            <w:tcBorders>
              <w:left w:val="single" w:sz="4" w:space="0" w:color="auto"/>
              <w:right w:val="single" w:sz="4" w:space="0" w:color="auto"/>
            </w:tcBorders>
            <w:vAlign w:val="center"/>
          </w:tcPr>
          <w:p w14:paraId="4D515044" w14:textId="77777777" w:rsidR="008774E2" w:rsidRDefault="008774E2">
            <w:pPr>
              <w:spacing w:line="258" w:lineRule="auto"/>
              <w:jc w:val="center"/>
              <w:rPr>
                <w:rFonts w:ascii="宋体" w:eastAsia="宋体" w:hAnsi="宋体" w:hint="eastAsia"/>
                <w:sz w:val="24"/>
                <w:szCs w:val="24"/>
              </w:rPr>
            </w:pPr>
          </w:p>
        </w:tc>
      </w:tr>
      <w:tr w:rsidR="008774E2" w14:paraId="1F30C9FF" w14:textId="77777777">
        <w:trPr>
          <w:trHeight w:val="227"/>
        </w:trPr>
        <w:tc>
          <w:tcPr>
            <w:tcW w:w="949" w:type="dxa"/>
            <w:vMerge/>
            <w:tcBorders>
              <w:left w:val="single" w:sz="4" w:space="0" w:color="auto"/>
              <w:right w:val="single" w:sz="4" w:space="0" w:color="auto"/>
            </w:tcBorders>
            <w:vAlign w:val="center"/>
          </w:tcPr>
          <w:p w14:paraId="4DEC3540" w14:textId="77777777" w:rsidR="008774E2" w:rsidRDefault="008774E2">
            <w:pPr>
              <w:spacing w:line="258" w:lineRule="auto"/>
              <w:jc w:val="center"/>
              <w:rPr>
                <w:rFonts w:ascii="宋体" w:eastAsia="宋体" w:hAnsi="宋体" w:hint="eastAsia"/>
                <w:sz w:val="24"/>
                <w:szCs w:val="24"/>
              </w:rPr>
            </w:pPr>
          </w:p>
        </w:tc>
        <w:tc>
          <w:tcPr>
            <w:tcW w:w="1036" w:type="dxa"/>
            <w:tcBorders>
              <w:top w:val="single" w:sz="4" w:space="0" w:color="auto"/>
              <w:left w:val="single" w:sz="4" w:space="0" w:color="auto"/>
              <w:bottom w:val="single" w:sz="4" w:space="0" w:color="auto"/>
              <w:right w:val="single" w:sz="4" w:space="0" w:color="auto"/>
            </w:tcBorders>
            <w:vAlign w:val="center"/>
          </w:tcPr>
          <w:p w14:paraId="79C3B17D" w14:textId="77777777" w:rsidR="008774E2" w:rsidRDefault="00C15F0F">
            <w:pPr>
              <w:spacing w:line="258" w:lineRule="auto"/>
              <w:jc w:val="center"/>
              <w:rPr>
                <w:rFonts w:ascii="宋体" w:eastAsia="宋体" w:hAnsi="宋体" w:hint="eastAsia"/>
                <w:sz w:val="24"/>
                <w:szCs w:val="24"/>
              </w:rPr>
            </w:pPr>
            <w:r>
              <w:rPr>
                <w:rFonts w:asciiTheme="minorEastAsia" w:hAnsiTheme="minorEastAsia" w:cs="Times New Roman" w:hint="eastAsia"/>
                <w:sz w:val="24"/>
                <w:szCs w:val="24"/>
              </w:rPr>
              <w:t>1-3</w:t>
            </w:r>
          </w:p>
        </w:tc>
        <w:tc>
          <w:tcPr>
            <w:tcW w:w="2551" w:type="dxa"/>
            <w:tcBorders>
              <w:top w:val="single" w:sz="4" w:space="0" w:color="auto"/>
              <w:left w:val="single" w:sz="4" w:space="0" w:color="auto"/>
              <w:bottom w:val="single" w:sz="4" w:space="0" w:color="auto"/>
              <w:right w:val="single" w:sz="4" w:space="0" w:color="auto"/>
            </w:tcBorders>
            <w:vAlign w:val="center"/>
          </w:tcPr>
          <w:p w14:paraId="637CEF0F" w14:textId="77777777" w:rsidR="008774E2" w:rsidRDefault="00C15F0F">
            <w:pPr>
              <w:spacing w:line="258" w:lineRule="auto"/>
              <w:jc w:val="center"/>
              <w:rPr>
                <w:rFonts w:ascii="宋体" w:eastAsia="宋体" w:hAnsi="宋体" w:hint="eastAsia"/>
                <w:sz w:val="24"/>
                <w:szCs w:val="24"/>
              </w:rPr>
            </w:pPr>
            <w:r>
              <w:rPr>
                <w:rFonts w:asciiTheme="minorEastAsia" w:hAnsiTheme="minorEastAsia" w:cs="Times New Roman" w:hint="eastAsia"/>
                <w:sz w:val="24"/>
                <w:szCs w:val="24"/>
              </w:rPr>
              <w:t>脑循环治疗仪</w:t>
            </w:r>
          </w:p>
        </w:tc>
        <w:tc>
          <w:tcPr>
            <w:tcW w:w="851" w:type="dxa"/>
            <w:tcBorders>
              <w:top w:val="single" w:sz="4" w:space="0" w:color="auto"/>
              <w:left w:val="single" w:sz="4" w:space="0" w:color="auto"/>
              <w:bottom w:val="single" w:sz="4" w:space="0" w:color="auto"/>
              <w:right w:val="single" w:sz="4" w:space="0" w:color="auto"/>
            </w:tcBorders>
          </w:tcPr>
          <w:p w14:paraId="4AEC0CF5" w14:textId="77777777" w:rsidR="008774E2" w:rsidRDefault="00C15F0F">
            <w:pPr>
              <w:spacing w:line="258" w:lineRule="auto"/>
              <w:jc w:val="center"/>
              <w:rPr>
                <w:rFonts w:ascii="宋体" w:eastAsia="宋体" w:hAnsi="宋体" w:hint="eastAsia"/>
                <w:sz w:val="24"/>
                <w:szCs w:val="24"/>
              </w:rPr>
            </w:pPr>
            <w:r>
              <w:rPr>
                <w:rFonts w:asciiTheme="minorEastAsia" w:hAnsiTheme="minorEastAsia" w:cs="Times New Roman" w:hint="eastAsia"/>
                <w:sz w:val="24"/>
                <w:szCs w:val="24"/>
              </w:rPr>
              <w:t>1</w:t>
            </w:r>
          </w:p>
        </w:tc>
        <w:tc>
          <w:tcPr>
            <w:tcW w:w="1701" w:type="dxa"/>
            <w:tcBorders>
              <w:left w:val="single" w:sz="4" w:space="0" w:color="auto"/>
              <w:right w:val="single" w:sz="4" w:space="0" w:color="auto"/>
            </w:tcBorders>
          </w:tcPr>
          <w:p w14:paraId="5CB9EC2B" w14:textId="77777777" w:rsidR="008774E2" w:rsidRDefault="00C15F0F">
            <w:pPr>
              <w:spacing w:line="258" w:lineRule="auto"/>
              <w:jc w:val="center"/>
              <w:rPr>
                <w:rFonts w:ascii="宋体" w:eastAsia="宋体" w:hAnsi="宋体" w:hint="eastAsia"/>
                <w:sz w:val="24"/>
                <w:szCs w:val="24"/>
              </w:rPr>
            </w:pPr>
            <w:r>
              <w:rPr>
                <w:rFonts w:asciiTheme="minorEastAsia" w:hAnsiTheme="minorEastAsia" w:cs="Times New Roman" w:hint="eastAsia"/>
                <w:sz w:val="24"/>
                <w:szCs w:val="24"/>
              </w:rPr>
              <w:t>5.6</w:t>
            </w:r>
          </w:p>
        </w:tc>
        <w:tc>
          <w:tcPr>
            <w:tcW w:w="1984" w:type="dxa"/>
            <w:vMerge/>
            <w:tcBorders>
              <w:left w:val="single" w:sz="4" w:space="0" w:color="auto"/>
              <w:right w:val="single" w:sz="4" w:space="0" w:color="auto"/>
            </w:tcBorders>
          </w:tcPr>
          <w:p w14:paraId="63A60D4D" w14:textId="77777777" w:rsidR="008774E2" w:rsidRDefault="008774E2">
            <w:pPr>
              <w:spacing w:line="258" w:lineRule="auto"/>
              <w:jc w:val="center"/>
              <w:rPr>
                <w:rFonts w:ascii="宋体" w:eastAsia="宋体" w:hAnsi="宋体" w:hint="eastAsia"/>
                <w:sz w:val="24"/>
                <w:szCs w:val="24"/>
              </w:rPr>
            </w:pPr>
          </w:p>
        </w:tc>
        <w:tc>
          <w:tcPr>
            <w:tcW w:w="1560" w:type="dxa"/>
            <w:vMerge/>
            <w:tcBorders>
              <w:left w:val="single" w:sz="4" w:space="0" w:color="auto"/>
              <w:right w:val="single" w:sz="4" w:space="0" w:color="auto"/>
            </w:tcBorders>
            <w:vAlign w:val="center"/>
          </w:tcPr>
          <w:p w14:paraId="74594173" w14:textId="77777777" w:rsidR="008774E2" w:rsidRDefault="008774E2">
            <w:pPr>
              <w:spacing w:line="258" w:lineRule="auto"/>
              <w:rPr>
                <w:rFonts w:ascii="宋体" w:eastAsia="宋体" w:hAnsi="宋体" w:hint="eastAsia"/>
                <w:sz w:val="24"/>
                <w:szCs w:val="24"/>
              </w:rPr>
            </w:pPr>
          </w:p>
        </w:tc>
      </w:tr>
      <w:tr w:rsidR="008774E2" w14:paraId="39067F05" w14:textId="77777777">
        <w:trPr>
          <w:trHeight w:val="227"/>
        </w:trPr>
        <w:tc>
          <w:tcPr>
            <w:tcW w:w="10632" w:type="dxa"/>
            <w:gridSpan w:val="7"/>
            <w:tcBorders>
              <w:left w:val="single" w:sz="4" w:space="0" w:color="auto"/>
              <w:right w:val="single" w:sz="4" w:space="0" w:color="auto"/>
            </w:tcBorders>
          </w:tcPr>
          <w:p w14:paraId="2DC200CC" w14:textId="77777777" w:rsidR="008774E2" w:rsidRDefault="00C15F0F">
            <w:pPr>
              <w:spacing w:line="258" w:lineRule="auto"/>
              <w:rPr>
                <w:rFonts w:ascii="宋体" w:eastAsia="宋体" w:hAnsi="宋体" w:hint="eastAsia"/>
                <w:b/>
                <w:bCs/>
                <w:sz w:val="24"/>
                <w:szCs w:val="24"/>
              </w:rPr>
            </w:pPr>
            <w:r>
              <w:rPr>
                <w:rFonts w:ascii="宋体" w:eastAsia="宋体" w:hAnsi="宋体" w:hint="eastAsia"/>
                <w:b/>
                <w:bCs/>
                <w:sz w:val="24"/>
                <w:szCs w:val="24"/>
              </w:rPr>
              <w:t>备注：</w:t>
            </w:r>
          </w:p>
          <w:p w14:paraId="06A55EB1" w14:textId="77777777" w:rsidR="008774E2" w:rsidRDefault="00C15F0F">
            <w:pPr>
              <w:spacing w:line="258" w:lineRule="auto"/>
              <w:rPr>
                <w:rFonts w:ascii="宋体" w:eastAsia="宋体" w:hAnsi="宋体" w:hint="eastAsia"/>
                <w:b/>
                <w:bCs/>
                <w:sz w:val="24"/>
                <w:szCs w:val="24"/>
              </w:rPr>
            </w:pPr>
            <w:r>
              <w:rPr>
                <w:rFonts w:ascii="宋体" w:eastAsia="宋体" w:hAnsi="宋体" w:hint="eastAsia"/>
                <w:b/>
                <w:bCs/>
                <w:sz w:val="24"/>
                <w:szCs w:val="24"/>
              </w:rPr>
              <w:t>1．投标人需要提供投标产品技术支持资料，并需要同时加盖制造商公章（境内总代理或独家代理）。其中技术支持资料指制造商公开发布的印刷资料或所投产品技术白皮书或检测机构出具的完整检验报告。如投标人技术响应与技术支持资料不一致，将以技术支持资料为准。（所投产品源于中华人民共和国境外时，以上文件、报告、证明及有关技术资料中须附有全文翻译的中文文本）</w:t>
            </w:r>
          </w:p>
          <w:p w14:paraId="112E51D8" w14:textId="77777777" w:rsidR="008774E2" w:rsidRDefault="00C15F0F">
            <w:pPr>
              <w:spacing w:line="258" w:lineRule="auto"/>
              <w:rPr>
                <w:rFonts w:ascii="宋体" w:eastAsia="宋体" w:hAnsi="宋体" w:hint="eastAsia"/>
                <w:sz w:val="24"/>
                <w:szCs w:val="24"/>
              </w:rPr>
            </w:pPr>
            <w:r>
              <w:rPr>
                <w:rFonts w:ascii="宋体" w:eastAsia="宋体" w:hAnsi="宋体" w:hint="eastAsia"/>
                <w:b/>
                <w:bCs/>
                <w:sz w:val="24"/>
                <w:szCs w:val="24"/>
              </w:rPr>
              <w:t>2．对于技术规格中标注“#”号的技术参数，投标人须在技术支持资料中明确体现，否则评标委员会不予认可。</w:t>
            </w:r>
          </w:p>
        </w:tc>
      </w:tr>
    </w:tbl>
    <w:p w14:paraId="4943BB75" w14:textId="77777777" w:rsidR="008774E2" w:rsidRDefault="008774E2">
      <w:pPr>
        <w:spacing w:after="240" w:line="258" w:lineRule="auto"/>
        <w:jc w:val="center"/>
        <w:rPr>
          <w:rFonts w:ascii="宋体" w:eastAsia="宋体" w:hAnsi="宋体" w:hint="eastAsia"/>
          <w:b/>
          <w:sz w:val="32"/>
          <w:szCs w:val="32"/>
        </w:rPr>
      </w:pPr>
    </w:p>
    <w:p w14:paraId="467B4CC6" w14:textId="77777777" w:rsidR="008774E2" w:rsidRDefault="00C15F0F">
      <w:pPr>
        <w:spacing w:after="240" w:line="258" w:lineRule="auto"/>
        <w:jc w:val="center"/>
        <w:rPr>
          <w:rFonts w:ascii="宋体" w:eastAsia="宋体" w:hAnsi="宋体" w:hint="eastAsia"/>
          <w:b/>
          <w:sz w:val="32"/>
          <w:szCs w:val="32"/>
        </w:rPr>
      </w:pPr>
      <w:r>
        <w:rPr>
          <w:rFonts w:ascii="宋体" w:eastAsia="宋体" w:hAnsi="宋体"/>
          <w:b/>
          <w:sz w:val="32"/>
          <w:szCs w:val="32"/>
        </w:rPr>
        <w:t>第</w:t>
      </w:r>
      <w:r>
        <w:rPr>
          <w:rFonts w:ascii="宋体" w:eastAsia="宋体" w:hAnsi="宋体" w:hint="eastAsia"/>
          <w:b/>
          <w:sz w:val="32"/>
          <w:szCs w:val="32"/>
        </w:rPr>
        <w:t>1</w:t>
      </w:r>
      <w:r>
        <w:rPr>
          <w:rFonts w:ascii="宋体" w:eastAsia="宋体" w:hAnsi="宋体"/>
          <w:b/>
          <w:sz w:val="32"/>
          <w:szCs w:val="32"/>
        </w:rPr>
        <w:t>包</w:t>
      </w:r>
    </w:p>
    <w:p w14:paraId="033D1689" w14:textId="77777777" w:rsidR="008774E2" w:rsidRDefault="00C15F0F">
      <w:pPr>
        <w:spacing w:line="360" w:lineRule="auto"/>
        <w:rPr>
          <w:rFonts w:ascii="宋体" w:eastAsia="宋体" w:hAnsi="宋体" w:hint="eastAsia"/>
          <w:sz w:val="24"/>
          <w:szCs w:val="24"/>
        </w:rPr>
      </w:pPr>
      <w:r>
        <w:rPr>
          <w:rFonts w:ascii="宋体" w:eastAsia="宋体" w:hAnsi="宋体" w:hint="eastAsia"/>
          <w:sz w:val="24"/>
          <w:szCs w:val="24"/>
        </w:rPr>
        <w:t>品目</w:t>
      </w:r>
      <w:r>
        <w:rPr>
          <w:rFonts w:ascii="宋体" w:eastAsia="宋体" w:hAnsi="宋体"/>
          <w:sz w:val="24"/>
          <w:szCs w:val="24"/>
        </w:rPr>
        <w:t>1</w:t>
      </w:r>
      <w:r>
        <w:rPr>
          <w:rFonts w:ascii="宋体" w:eastAsia="宋体" w:hAnsi="宋体" w:hint="eastAsia"/>
          <w:sz w:val="24"/>
          <w:szCs w:val="24"/>
        </w:rPr>
        <w:t>-1</w:t>
      </w:r>
      <w:r>
        <w:rPr>
          <w:rFonts w:ascii="宋体" w:eastAsia="宋体" w:hAnsi="宋体"/>
          <w:sz w:val="24"/>
          <w:szCs w:val="24"/>
        </w:rPr>
        <w:t>、</w:t>
      </w:r>
      <w:r>
        <w:rPr>
          <w:rFonts w:ascii="宋体" w:eastAsia="宋体" w:hAnsi="宋体" w:hint="eastAsia"/>
          <w:sz w:val="24"/>
          <w:szCs w:val="24"/>
        </w:rPr>
        <w:t>生物反馈仪（一拖十）</w:t>
      </w:r>
    </w:p>
    <w:p w14:paraId="599627A3" w14:textId="77777777" w:rsidR="008774E2" w:rsidRPr="00592CCD" w:rsidRDefault="00C15F0F">
      <w:pPr>
        <w:widowControl w:val="0"/>
        <w:kinsoku/>
        <w:autoSpaceDE/>
        <w:autoSpaceDN/>
        <w:adjustRightInd/>
        <w:snapToGrid/>
        <w:spacing w:line="360" w:lineRule="auto"/>
        <w:jc w:val="both"/>
        <w:textAlignment w:val="auto"/>
        <w:rPr>
          <w:rFonts w:ascii="宋体" w:eastAsia="宋体" w:hAnsi="宋体" w:cs="微软雅黑 Light" w:hint="eastAsia"/>
          <w:snapToGrid/>
          <w:color w:val="auto"/>
          <w:kern w:val="2"/>
          <w:sz w:val="24"/>
          <w:szCs w:val="24"/>
        </w:rPr>
      </w:pPr>
      <w:r w:rsidRPr="00592CCD">
        <w:rPr>
          <w:rFonts w:ascii="宋体" w:eastAsia="宋体" w:hAnsi="宋体" w:cs="微软雅黑 Light" w:hint="eastAsia"/>
          <w:snapToGrid/>
          <w:color w:val="auto"/>
          <w:kern w:val="2"/>
          <w:sz w:val="24"/>
          <w:szCs w:val="24"/>
        </w:rPr>
        <w:t>1、主要由信号采集器、生物反馈仪软件、信号接收器组成。其中信号采集器包含表面肌电传感器、重复性脉搏血氧饱和度探头、脑电传感器三部分。</w:t>
      </w:r>
    </w:p>
    <w:p w14:paraId="707B75F3" w14:textId="77777777" w:rsidR="008774E2" w:rsidRPr="00592CCD" w:rsidRDefault="00C15F0F">
      <w:pPr>
        <w:widowControl w:val="0"/>
        <w:kinsoku/>
        <w:autoSpaceDE/>
        <w:autoSpaceDN/>
        <w:adjustRightInd/>
        <w:snapToGrid/>
        <w:spacing w:line="360" w:lineRule="auto"/>
        <w:jc w:val="both"/>
        <w:textAlignment w:val="auto"/>
        <w:rPr>
          <w:rFonts w:ascii="宋体" w:eastAsia="宋体" w:hAnsi="宋体" w:cs="微软雅黑 Light" w:hint="eastAsia"/>
          <w:snapToGrid/>
          <w:color w:val="auto"/>
          <w:kern w:val="2"/>
          <w:sz w:val="24"/>
          <w:szCs w:val="24"/>
        </w:rPr>
      </w:pPr>
      <w:r w:rsidRPr="00592CCD">
        <w:rPr>
          <w:rFonts w:ascii="宋体" w:eastAsia="宋体" w:hAnsi="宋体" w:cs="微软雅黑 Light" w:hint="eastAsia"/>
          <w:snapToGrid/>
          <w:color w:val="auto"/>
          <w:kern w:val="2"/>
          <w:sz w:val="24"/>
          <w:szCs w:val="24"/>
        </w:rPr>
        <w:t>2、符合国家医药行业YY0903-2013《脑电生物反馈仪》标准。</w:t>
      </w:r>
    </w:p>
    <w:p w14:paraId="4B68E509" w14:textId="77777777" w:rsidR="008774E2" w:rsidRPr="00592CCD" w:rsidRDefault="00C15F0F">
      <w:pPr>
        <w:widowControl w:val="0"/>
        <w:kinsoku/>
        <w:autoSpaceDE/>
        <w:autoSpaceDN/>
        <w:adjustRightInd/>
        <w:snapToGrid/>
        <w:spacing w:line="360" w:lineRule="auto"/>
        <w:jc w:val="both"/>
        <w:textAlignment w:val="auto"/>
        <w:rPr>
          <w:rFonts w:ascii="宋体" w:eastAsia="宋体" w:hAnsi="宋体" w:cs="微软雅黑 Light" w:hint="eastAsia"/>
          <w:snapToGrid/>
          <w:color w:val="auto"/>
          <w:kern w:val="2"/>
          <w:sz w:val="24"/>
          <w:szCs w:val="24"/>
        </w:rPr>
      </w:pPr>
      <w:r w:rsidRPr="00592CCD">
        <w:rPr>
          <w:rFonts w:ascii="宋体" w:eastAsia="宋体" w:hAnsi="宋体" w:cs="微软雅黑 Light" w:hint="eastAsia"/>
          <w:snapToGrid/>
          <w:color w:val="auto"/>
          <w:kern w:val="2"/>
          <w:sz w:val="24"/>
          <w:szCs w:val="24"/>
        </w:rPr>
        <w:t>3、信号采集器：</w:t>
      </w:r>
    </w:p>
    <w:p w14:paraId="12276A8E" w14:textId="77777777" w:rsidR="008774E2" w:rsidRPr="00592CCD" w:rsidRDefault="00C15F0F">
      <w:pPr>
        <w:widowControl w:val="0"/>
        <w:kinsoku/>
        <w:autoSpaceDE/>
        <w:autoSpaceDN/>
        <w:adjustRightInd/>
        <w:snapToGrid/>
        <w:spacing w:line="360" w:lineRule="auto"/>
        <w:jc w:val="both"/>
        <w:textAlignment w:val="auto"/>
        <w:rPr>
          <w:rFonts w:ascii="宋体" w:eastAsia="宋体" w:hAnsi="宋体" w:cs="微软雅黑 Light" w:hint="eastAsia"/>
          <w:snapToGrid/>
          <w:color w:val="auto"/>
          <w:kern w:val="2"/>
          <w:sz w:val="24"/>
          <w:szCs w:val="24"/>
        </w:rPr>
      </w:pPr>
      <w:r w:rsidRPr="00592CCD">
        <w:rPr>
          <w:rFonts w:ascii="宋体" w:eastAsia="宋体" w:hAnsi="宋体" w:cs="微软雅黑 Light" w:hint="eastAsia"/>
          <w:snapToGrid/>
          <w:color w:val="auto"/>
          <w:kern w:val="2"/>
          <w:sz w:val="24"/>
          <w:szCs w:val="24"/>
        </w:rPr>
        <w:t>#3.1与患者接触的材料原发性刺激反应无致敏性，细胞毒性分级为0级、无细胞毒性作用。材料必须进行生物相容性的试验或评价；</w:t>
      </w:r>
    </w:p>
    <w:p w14:paraId="0D2F8CBA" w14:textId="77777777" w:rsidR="008774E2" w:rsidRPr="00592CCD" w:rsidRDefault="00C15F0F">
      <w:pPr>
        <w:widowControl w:val="0"/>
        <w:kinsoku/>
        <w:autoSpaceDE/>
        <w:autoSpaceDN/>
        <w:adjustRightInd/>
        <w:snapToGrid/>
        <w:spacing w:line="360" w:lineRule="auto"/>
        <w:jc w:val="both"/>
        <w:textAlignment w:val="auto"/>
        <w:rPr>
          <w:rFonts w:ascii="宋体" w:eastAsia="宋体" w:hAnsi="宋体" w:cs="微软雅黑 Light" w:hint="eastAsia"/>
          <w:snapToGrid/>
          <w:color w:val="auto"/>
          <w:kern w:val="2"/>
          <w:sz w:val="24"/>
          <w:szCs w:val="24"/>
        </w:rPr>
      </w:pPr>
      <w:r w:rsidRPr="00592CCD">
        <w:rPr>
          <w:rFonts w:ascii="宋体" w:eastAsia="宋体" w:hAnsi="宋体" w:cs="微软雅黑 Light" w:hint="eastAsia"/>
          <w:snapToGrid/>
          <w:color w:val="auto"/>
          <w:kern w:val="2"/>
          <w:sz w:val="24"/>
          <w:szCs w:val="24"/>
        </w:rPr>
        <w:t>3.2保证患者在临床治疗过程中安全可靠，传感器不允许带线缆；</w:t>
      </w:r>
    </w:p>
    <w:p w14:paraId="74366574" w14:textId="77777777" w:rsidR="008774E2" w:rsidRPr="00592CCD" w:rsidRDefault="00C15F0F">
      <w:pPr>
        <w:widowControl w:val="0"/>
        <w:kinsoku/>
        <w:autoSpaceDE/>
        <w:autoSpaceDN/>
        <w:adjustRightInd/>
        <w:snapToGrid/>
        <w:spacing w:line="360" w:lineRule="auto"/>
        <w:jc w:val="both"/>
        <w:textAlignment w:val="auto"/>
        <w:rPr>
          <w:rFonts w:ascii="宋体" w:eastAsia="宋体" w:hAnsi="宋体" w:cs="微软雅黑 Light" w:hint="eastAsia"/>
          <w:snapToGrid/>
          <w:color w:val="auto"/>
          <w:kern w:val="2"/>
          <w:sz w:val="24"/>
          <w:szCs w:val="24"/>
        </w:rPr>
      </w:pPr>
      <w:r w:rsidRPr="00592CCD">
        <w:rPr>
          <w:rFonts w:ascii="宋体" w:eastAsia="宋体" w:hAnsi="宋体" w:cs="微软雅黑 Light" w:hint="eastAsia"/>
          <w:snapToGrid/>
          <w:color w:val="auto"/>
          <w:kern w:val="2"/>
          <w:sz w:val="24"/>
          <w:szCs w:val="24"/>
        </w:rPr>
        <w:t>#3.3采用无线传输方式技术，可实现1个团体处理器对应多人信号采集器，对多人进行</w:t>
      </w:r>
      <w:r w:rsidRPr="00592CCD">
        <w:rPr>
          <w:rFonts w:ascii="宋体" w:eastAsia="宋体" w:hAnsi="宋体" w:cs="微软雅黑 Light" w:hint="eastAsia"/>
          <w:snapToGrid/>
          <w:color w:val="auto"/>
          <w:kern w:val="2"/>
          <w:sz w:val="24"/>
          <w:szCs w:val="24"/>
        </w:rPr>
        <w:lastRenderedPageBreak/>
        <w:t>数据采集、分析、处理与交换；</w:t>
      </w:r>
    </w:p>
    <w:p w14:paraId="65DF0195" w14:textId="77777777" w:rsidR="008774E2" w:rsidRPr="00592CCD" w:rsidRDefault="00C15F0F">
      <w:pPr>
        <w:widowControl w:val="0"/>
        <w:kinsoku/>
        <w:autoSpaceDE/>
        <w:autoSpaceDN/>
        <w:adjustRightInd/>
        <w:snapToGrid/>
        <w:spacing w:line="360" w:lineRule="auto"/>
        <w:jc w:val="both"/>
        <w:textAlignment w:val="auto"/>
        <w:rPr>
          <w:rFonts w:ascii="宋体" w:eastAsia="宋体" w:hAnsi="宋体" w:cs="微软雅黑 Light" w:hint="eastAsia"/>
          <w:snapToGrid/>
          <w:color w:val="auto"/>
          <w:kern w:val="2"/>
          <w:sz w:val="24"/>
          <w:szCs w:val="24"/>
        </w:rPr>
      </w:pPr>
      <w:r w:rsidRPr="00592CCD">
        <w:rPr>
          <w:rFonts w:ascii="宋体" w:eastAsia="宋体" w:hAnsi="宋体" w:cs="微软雅黑 Light" w:hint="eastAsia"/>
          <w:snapToGrid/>
          <w:color w:val="auto"/>
          <w:kern w:val="2"/>
          <w:sz w:val="24"/>
          <w:szCs w:val="24"/>
        </w:rPr>
        <w:t>3.4无线数据传输性能要求：信号采集器和信号接收器相距10米时，无线传输丢包率小于3%；</w:t>
      </w:r>
    </w:p>
    <w:p w14:paraId="374CA771" w14:textId="77777777" w:rsidR="008774E2" w:rsidRPr="00592CCD" w:rsidRDefault="00C15F0F">
      <w:pPr>
        <w:widowControl w:val="0"/>
        <w:kinsoku/>
        <w:autoSpaceDE/>
        <w:autoSpaceDN/>
        <w:adjustRightInd/>
        <w:snapToGrid/>
        <w:spacing w:line="360" w:lineRule="auto"/>
        <w:jc w:val="both"/>
        <w:textAlignment w:val="auto"/>
        <w:rPr>
          <w:rFonts w:ascii="宋体" w:eastAsia="宋体" w:hAnsi="宋体" w:cs="微软雅黑 Light" w:hint="eastAsia"/>
          <w:snapToGrid/>
          <w:color w:val="auto"/>
          <w:kern w:val="2"/>
          <w:sz w:val="24"/>
          <w:szCs w:val="24"/>
        </w:rPr>
      </w:pPr>
      <w:r w:rsidRPr="00592CCD">
        <w:rPr>
          <w:rFonts w:ascii="宋体" w:eastAsia="宋体" w:hAnsi="宋体" w:cs="微软雅黑 Light" w:hint="eastAsia"/>
          <w:snapToGrid/>
          <w:color w:val="auto"/>
          <w:kern w:val="2"/>
          <w:sz w:val="24"/>
          <w:szCs w:val="24"/>
        </w:rPr>
        <w:t>3.5.实时采集脑电、肌电等生理信号，AD采样位数≥24bit，AD采样率≥2000Hz；</w:t>
      </w:r>
    </w:p>
    <w:p w14:paraId="12C06CA0" w14:textId="77777777" w:rsidR="008774E2" w:rsidRPr="00592CCD" w:rsidRDefault="00C15F0F">
      <w:pPr>
        <w:widowControl w:val="0"/>
        <w:kinsoku/>
        <w:autoSpaceDE/>
        <w:autoSpaceDN/>
        <w:adjustRightInd/>
        <w:snapToGrid/>
        <w:spacing w:line="360" w:lineRule="auto"/>
        <w:jc w:val="both"/>
        <w:textAlignment w:val="auto"/>
        <w:rPr>
          <w:rFonts w:ascii="宋体" w:eastAsia="宋体" w:hAnsi="宋体" w:cs="微软雅黑 Light" w:hint="eastAsia"/>
          <w:snapToGrid/>
          <w:color w:val="auto"/>
          <w:kern w:val="2"/>
          <w:sz w:val="24"/>
          <w:szCs w:val="24"/>
        </w:rPr>
      </w:pPr>
      <w:r w:rsidRPr="00592CCD">
        <w:rPr>
          <w:rFonts w:ascii="宋体" w:eastAsia="宋体" w:hAnsi="宋体" w:cs="微软雅黑 Light" w:hint="eastAsia"/>
          <w:snapToGrid/>
          <w:color w:val="auto"/>
          <w:kern w:val="2"/>
          <w:sz w:val="24"/>
          <w:szCs w:val="24"/>
        </w:rPr>
        <w:t>3.6脑电信号共模抑制比：各通道≥100dB，噪声电平：≤2uV。（需提供证明材料）</w:t>
      </w:r>
    </w:p>
    <w:p w14:paraId="7B13F00B" w14:textId="77777777" w:rsidR="008774E2" w:rsidRPr="00592CCD" w:rsidRDefault="00C15F0F">
      <w:pPr>
        <w:widowControl w:val="0"/>
        <w:kinsoku/>
        <w:autoSpaceDE/>
        <w:autoSpaceDN/>
        <w:adjustRightInd/>
        <w:snapToGrid/>
        <w:spacing w:line="360" w:lineRule="auto"/>
        <w:jc w:val="both"/>
        <w:textAlignment w:val="auto"/>
        <w:rPr>
          <w:rFonts w:ascii="宋体" w:eastAsia="宋体" w:hAnsi="宋体" w:cs="微软雅黑 Light" w:hint="eastAsia"/>
          <w:snapToGrid/>
          <w:color w:val="auto"/>
          <w:kern w:val="2"/>
          <w:sz w:val="24"/>
          <w:szCs w:val="24"/>
        </w:rPr>
      </w:pPr>
      <w:r w:rsidRPr="00592CCD">
        <w:rPr>
          <w:rFonts w:ascii="宋体" w:eastAsia="宋体" w:hAnsi="宋体" w:cs="微软雅黑 Light" w:hint="eastAsia"/>
          <w:snapToGrid/>
          <w:color w:val="auto"/>
          <w:kern w:val="2"/>
          <w:sz w:val="24"/>
          <w:szCs w:val="24"/>
        </w:rPr>
        <w:t>3.7信号采集具备状态指示灯，可随放松指数变化呈现不同状态颜色；具备耳畔提示音功能，一对一干预患者。</w:t>
      </w:r>
    </w:p>
    <w:p w14:paraId="46ECBF7F" w14:textId="77777777" w:rsidR="008774E2" w:rsidRPr="00592CCD" w:rsidRDefault="00C15F0F">
      <w:pPr>
        <w:widowControl w:val="0"/>
        <w:kinsoku/>
        <w:autoSpaceDE/>
        <w:autoSpaceDN/>
        <w:adjustRightInd/>
        <w:snapToGrid/>
        <w:spacing w:line="360" w:lineRule="auto"/>
        <w:jc w:val="both"/>
        <w:textAlignment w:val="auto"/>
        <w:rPr>
          <w:rFonts w:ascii="宋体" w:eastAsia="宋体" w:hAnsi="宋体" w:cs="微软雅黑 Light" w:hint="eastAsia"/>
          <w:snapToGrid/>
          <w:color w:val="auto"/>
          <w:kern w:val="2"/>
          <w:sz w:val="24"/>
          <w:szCs w:val="24"/>
        </w:rPr>
      </w:pPr>
      <w:r w:rsidRPr="00592CCD">
        <w:rPr>
          <w:rFonts w:ascii="宋体" w:eastAsia="宋体" w:hAnsi="宋体" w:cs="微软雅黑 Light" w:hint="eastAsia"/>
          <w:snapToGrid/>
          <w:color w:val="auto"/>
          <w:kern w:val="2"/>
          <w:sz w:val="24"/>
          <w:szCs w:val="24"/>
        </w:rPr>
        <w:t>4、信号匹配：</w:t>
      </w:r>
    </w:p>
    <w:p w14:paraId="037B3B64" w14:textId="77777777" w:rsidR="008774E2" w:rsidRPr="00592CCD" w:rsidRDefault="00C15F0F">
      <w:pPr>
        <w:widowControl w:val="0"/>
        <w:kinsoku/>
        <w:autoSpaceDE/>
        <w:autoSpaceDN/>
        <w:adjustRightInd/>
        <w:snapToGrid/>
        <w:spacing w:line="360" w:lineRule="auto"/>
        <w:jc w:val="both"/>
        <w:textAlignment w:val="auto"/>
        <w:rPr>
          <w:rFonts w:ascii="宋体" w:eastAsia="宋体" w:hAnsi="宋体" w:cs="微软雅黑 Light" w:hint="eastAsia"/>
          <w:snapToGrid/>
          <w:color w:val="auto"/>
          <w:kern w:val="2"/>
          <w:sz w:val="24"/>
          <w:szCs w:val="24"/>
        </w:rPr>
      </w:pPr>
      <w:r w:rsidRPr="00592CCD">
        <w:rPr>
          <w:rFonts w:ascii="宋体" w:eastAsia="宋体" w:hAnsi="宋体" w:cs="微软雅黑 Light" w:hint="eastAsia"/>
          <w:snapToGrid/>
          <w:color w:val="auto"/>
          <w:kern w:val="2"/>
          <w:sz w:val="24"/>
          <w:szCs w:val="24"/>
        </w:rPr>
        <w:t>#4.1人脸匹配：通过人脸识别实现患者用户与信号采集器的匹配；（需提供证明材料）</w:t>
      </w:r>
    </w:p>
    <w:p w14:paraId="29A20D0C" w14:textId="77777777" w:rsidR="008774E2" w:rsidRPr="00592CCD" w:rsidRDefault="00C15F0F">
      <w:pPr>
        <w:widowControl w:val="0"/>
        <w:kinsoku/>
        <w:autoSpaceDE/>
        <w:autoSpaceDN/>
        <w:adjustRightInd/>
        <w:snapToGrid/>
        <w:spacing w:line="360" w:lineRule="auto"/>
        <w:jc w:val="both"/>
        <w:textAlignment w:val="auto"/>
        <w:rPr>
          <w:rFonts w:ascii="宋体" w:eastAsia="宋体" w:hAnsi="宋体" w:cs="微软雅黑 Light" w:hint="eastAsia"/>
          <w:snapToGrid/>
          <w:color w:val="auto"/>
          <w:kern w:val="2"/>
          <w:sz w:val="24"/>
          <w:szCs w:val="24"/>
        </w:rPr>
      </w:pPr>
      <w:r w:rsidRPr="00592CCD">
        <w:rPr>
          <w:rFonts w:ascii="宋体" w:eastAsia="宋体" w:hAnsi="宋体" w:cs="微软雅黑 Light" w:hint="eastAsia"/>
          <w:snapToGrid/>
          <w:color w:val="auto"/>
          <w:kern w:val="2"/>
          <w:sz w:val="24"/>
          <w:szCs w:val="24"/>
        </w:rPr>
        <w:t>4.2选择团体：支持在团体用户列表中选取特定的团体进行治疗、训练。</w:t>
      </w:r>
    </w:p>
    <w:p w14:paraId="48DB5528" w14:textId="77777777" w:rsidR="008774E2" w:rsidRPr="00592CCD" w:rsidRDefault="00C15F0F">
      <w:pPr>
        <w:widowControl w:val="0"/>
        <w:kinsoku/>
        <w:autoSpaceDE/>
        <w:autoSpaceDN/>
        <w:adjustRightInd/>
        <w:snapToGrid/>
        <w:spacing w:line="360" w:lineRule="auto"/>
        <w:jc w:val="both"/>
        <w:textAlignment w:val="auto"/>
        <w:rPr>
          <w:rFonts w:ascii="宋体" w:eastAsia="宋体" w:hAnsi="宋体" w:cs="微软雅黑 Light" w:hint="eastAsia"/>
          <w:snapToGrid/>
          <w:color w:val="auto"/>
          <w:kern w:val="2"/>
          <w:sz w:val="24"/>
          <w:szCs w:val="24"/>
        </w:rPr>
      </w:pPr>
      <w:r w:rsidRPr="00592CCD">
        <w:rPr>
          <w:rFonts w:ascii="宋体" w:eastAsia="宋体" w:hAnsi="宋体" w:cs="微软雅黑 Light" w:hint="eastAsia"/>
          <w:snapToGrid/>
          <w:color w:val="auto"/>
          <w:kern w:val="2"/>
          <w:sz w:val="24"/>
          <w:szCs w:val="24"/>
        </w:rPr>
        <w:t>5、治疗方案：</w:t>
      </w:r>
    </w:p>
    <w:p w14:paraId="215ECA88" w14:textId="77777777" w:rsidR="008774E2" w:rsidRPr="00592CCD" w:rsidRDefault="00C15F0F">
      <w:pPr>
        <w:widowControl w:val="0"/>
        <w:kinsoku/>
        <w:autoSpaceDE/>
        <w:autoSpaceDN/>
        <w:adjustRightInd/>
        <w:snapToGrid/>
        <w:spacing w:line="360" w:lineRule="auto"/>
        <w:jc w:val="both"/>
        <w:textAlignment w:val="auto"/>
        <w:rPr>
          <w:rFonts w:ascii="宋体" w:eastAsia="宋体" w:hAnsi="宋体" w:cs="微软雅黑 Light" w:hint="eastAsia"/>
          <w:snapToGrid/>
          <w:color w:val="auto"/>
          <w:kern w:val="2"/>
          <w:sz w:val="24"/>
          <w:szCs w:val="24"/>
        </w:rPr>
      </w:pPr>
      <w:r w:rsidRPr="00592CCD">
        <w:rPr>
          <w:rFonts w:ascii="宋体" w:eastAsia="宋体" w:hAnsi="宋体" w:cs="微软雅黑 Light" w:hint="eastAsia"/>
          <w:snapToGrid/>
          <w:color w:val="auto"/>
          <w:kern w:val="2"/>
          <w:sz w:val="24"/>
          <w:szCs w:val="24"/>
        </w:rPr>
        <w:t>5.1提供静息评估、应激评估和特定评估方案对用户心理状态和生理状态进行评估；</w:t>
      </w:r>
    </w:p>
    <w:p w14:paraId="4C8C8591" w14:textId="77777777" w:rsidR="008774E2" w:rsidRPr="00592CCD" w:rsidRDefault="00C15F0F">
      <w:pPr>
        <w:widowControl w:val="0"/>
        <w:kinsoku/>
        <w:autoSpaceDE/>
        <w:autoSpaceDN/>
        <w:adjustRightInd/>
        <w:snapToGrid/>
        <w:spacing w:line="360" w:lineRule="auto"/>
        <w:jc w:val="both"/>
        <w:textAlignment w:val="auto"/>
        <w:rPr>
          <w:rFonts w:ascii="宋体" w:eastAsia="宋体" w:hAnsi="宋体" w:cs="微软雅黑 Light" w:hint="eastAsia"/>
          <w:snapToGrid/>
          <w:color w:val="auto"/>
          <w:kern w:val="2"/>
          <w:sz w:val="24"/>
          <w:szCs w:val="24"/>
        </w:rPr>
      </w:pPr>
      <w:r w:rsidRPr="00592CCD">
        <w:rPr>
          <w:rFonts w:ascii="宋体" w:eastAsia="宋体" w:hAnsi="宋体" w:cs="微软雅黑 Light" w:hint="eastAsia"/>
          <w:snapToGrid/>
          <w:color w:val="auto"/>
          <w:kern w:val="2"/>
          <w:sz w:val="24"/>
          <w:szCs w:val="24"/>
        </w:rPr>
        <w:t>5.2提供呼吸放松治疗、松弛治疗、暗示治疗、音乐治疗等对用户进行心理干预与治疗；</w:t>
      </w:r>
    </w:p>
    <w:p w14:paraId="45ECF46D" w14:textId="77777777" w:rsidR="008774E2" w:rsidRPr="00592CCD" w:rsidRDefault="00C15F0F">
      <w:pPr>
        <w:widowControl w:val="0"/>
        <w:kinsoku/>
        <w:autoSpaceDE/>
        <w:autoSpaceDN/>
        <w:adjustRightInd/>
        <w:snapToGrid/>
        <w:spacing w:line="360" w:lineRule="auto"/>
        <w:jc w:val="both"/>
        <w:textAlignment w:val="auto"/>
        <w:rPr>
          <w:rFonts w:ascii="宋体" w:eastAsia="宋体" w:hAnsi="宋体" w:cs="微软雅黑 Light" w:hint="eastAsia"/>
          <w:snapToGrid/>
          <w:color w:val="auto"/>
          <w:kern w:val="2"/>
          <w:sz w:val="24"/>
          <w:szCs w:val="24"/>
        </w:rPr>
      </w:pPr>
      <w:r w:rsidRPr="00592CCD">
        <w:rPr>
          <w:rFonts w:ascii="宋体" w:eastAsia="宋体" w:hAnsi="宋体" w:cs="微软雅黑 Light" w:hint="eastAsia"/>
          <w:snapToGrid/>
          <w:color w:val="auto"/>
          <w:kern w:val="2"/>
          <w:sz w:val="24"/>
          <w:szCs w:val="24"/>
        </w:rPr>
        <w:t xml:space="preserve">5.3脑电参数可进行单独反馈，具备不同疾病团体的脑电生物反馈治疗方案； </w:t>
      </w:r>
    </w:p>
    <w:p w14:paraId="2E69D0E4" w14:textId="77777777" w:rsidR="008774E2" w:rsidRPr="00592CCD" w:rsidRDefault="00C15F0F">
      <w:pPr>
        <w:spacing w:line="360" w:lineRule="auto"/>
        <w:rPr>
          <w:rFonts w:ascii="宋体" w:eastAsia="宋体" w:hAnsi="宋体" w:cs="微软雅黑 Light" w:hint="eastAsia"/>
          <w:snapToGrid/>
          <w:color w:val="auto"/>
          <w:kern w:val="2"/>
          <w:sz w:val="24"/>
          <w:szCs w:val="24"/>
        </w:rPr>
      </w:pPr>
      <w:r w:rsidRPr="00592CCD">
        <w:rPr>
          <w:rFonts w:ascii="宋体" w:eastAsia="宋体" w:hAnsi="宋体" w:cs="微软雅黑 Light" w:hint="eastAsia"/>
          <w:snapToGrid/>
          <w:color w:val="auto"/>
          <w:kern w:val="2"/>
          <w:sz w:val="24"/>
          <w:szCs w:val="24"/>
        </w:rPr>
        <w:t>#5.4团体训练：提供支持性团体、动力取向团体、问题导向团体、活动团体治疗。</w:t>
      </w:r>
    </w:p>
    <w:p w14:paraId="2C7F85C2" w14:textId="77777777" w:rsidR="008774E2" w:rsidRPr="00592CCD" w:rsidRDefault="008774E2">
      <w:pPr>
        <w:spacing w:line="360" w:lineRule="auto"/>
        <w:rPr>
          <w:rFonts w:ascii="宋体" w:eastAsia="宋体" w:hAnsi="宋体" w:hint="eastAsia"/>
          <w:sz w:val="24"/>
          <w:szCs w:val="24"/>
        </w:rPr>
      </w:pPr>
    </w:p>
    <w:p w14:paraId="333B2F88" w14:textId="77777777" w:rsidR="008774E2" w:rsidRPr="00592CCD" w:rsidRDefault="00C15F0F">
      <w:pPr>
        <w:spacing w:line="360" w:lineRule="auto"/>
        <w:rPr>
          <w:rFonts w:ascii="宋体" w:eastAsia="宋体" w:hAnsi="宋体" w:hint="eastAsia"/>
          <w:sz w:val="24"/>
          <w:szCs w:val="24"/>
        </w:rPr>
      </w:pPr>
      <w:r w:rsidRPr="00592CCD">
        <w:rPr>
          <w:rFonts w:ascii="宋体" w:eastAsia="宋体" w:hAnsi="宋体" w:hint="eastAsia"/>
          <w:sz w:val="24"/>
          <w:szCs w:val="24"/>
        </w:rPr>
        <w:t>品目</w:t>
      </w:r>
      <w:r w:rsidRPr="00592CCD">
        <w:rPr>
          <w:rFonts w:ascii="宋体" w:eastAsia="宋体" w:hAnsi="宋体"/>
          <w:sz w:val="24"/>
          <w:szCs w:val="24"/>
        </w:rPr>
        <w:t>1</w:t>
      </w:r>
      <w:r w:rsidRPr="00592CCD">
        <w:rPr>
          <w:rFonts w:ascii="宋体" w:eastAsia="宋体" w:hAnsi="宋体" w:hint="eastAsia"/>
          <w:sz w:val="24"/>
          <w:szCs w:val="24"/>
        </w:rPr>
        <w:t>-2</w:t>
      </w:r>
      <w:r w:rsidRPr="00592CCD">
        <w:rPr>
          <w:rFonts w:ascii="宋体" w:eastAsia="宋体" w:hAnsi="宋体"/>
          <w:sz w:val="24"/>
          <w:szCs w:val="24"/>
        </w:rPr>
        <w:t>、</w:t>
      </w:r>
      <w:r w:rsidRPr="00592CCD">
        <w:rPr>
          <w:rFonts w:ascii="宋体" w:eastAsia="宋体" w:hAnsi="宋体" w:hint="eastAsia"/>
          <w:sz w:val="24"/>
          <w:szCs w:val="24"/>
        </w:rPr>
        <w:t>计算机化认知矫正治疗仪（一拖十）</w:t>
      </w:r>
    </w:p>
    <w:p w14:paraId="009B35E6" w14:textId="77777777" w:rsidR="008774E2" w:rsidRPr="00592CCD" w:rsidRDefault="00C15F0F">
      <w:pPr>
        <w:widowControl w:val="0"/>
        <w:kinsoku/>
        <w:autoSpaceDE/>
        <w:autoSpaceDN/>
        <w:adjustRightInd/>
        <w:snapToGrid/>
        <w:spacing w:line="360" w:lineRule="auto"/>
        <w:jc w:val="both"/>
        <w:textAlignment w:val="auto"/>
        <w:rPr>
          <w:rFonts w:ascii="宋体" w:eastAsia="宋体" w:hAnsi="宋体" w:cs="微软雅黑 Light" w:hint="eastAsia"/>
          <w:snapToGrid/>
          <w:color w:val="auto"/>
          <w:kern w:val="2"/>
          <w:sz w:val="24"/>
          <w:szCs w:val="24"/>
        </w:rPr>
      </w:pPr>
      <w:r w:rsidRPr="00592CCD">
        <w:rPr>
          <w:rFonts w:ascii="宋体" w:eastAsia="宋体" w:hAnsi="宋体" w:cs="微软雅黑 Light" w:hint="eastAsia"/>
          <w:snapToGrid/>
          <w:color w:val="auto"/>
          <w:kern w:val="2"/>
          <w:sz w:val="24"/>
          <w:szCs w:val="24"/>
        </w:rPr>
        <w:t>一、软件主要技术功能：</w:t>
      </w:r>
    </w:p>
    <w:p w14:paraId="5D6F6297" w14:textId="77777777" w:rsidR="008774E2" w:rsidRPr="00592CCD" w:rsidRDefault="00C15F0F">
      <w:pPr>
        <w:widowControl w:val="0"/>
        <w:kinsoku/>
        <w:autoSpaceDE/>
        <w:autoSpaceDN/>
        <w:adjustRightInd/>
        <w:snapToGrid/>
        <w:spacing w:line="360" w:lineRule="auto"/>
        <w:jc w:val="both"/>
        <w:textAlignment w:val="auto"/>
        <w:rPr>
          <w:rFonts w:ascii="宋体" w:eastAsia="宋体" w:hAnsi="宋体" w:cs="微软雅黑 Light" w:hint="eastAsia"/>
          <w:snapToGrid/>
          <w:color w:val="auto"/>
          <w:kern w:val="2"/>
          <w:sz w:val="24"/>
          <w:szCs w:val="24"/>
        </w:rPr>
      </w:pPr>
      <w:r w:rsidRPr="00592CCD">
        <w:rPr>
          <w:rFonts w:ascii="宋体" w:eastAsia="宋体" w:hAnsi="宋体" w:cs="微软雅黑 Light" w:hint="eastAsia"/>
          <w:snapToGrid/>
          <w:color w:val="auto"/>
          <w:kern w:val="2"/>
          <w:sz w:val="24"/>
          <w:szCs w:val="24"/>
        </w:rPr>
        <w:t>#1、具有“认知损伤自动定位-靶向治疗”的功能，可提高CCRT的临床治疗效果和依从性。系统会根据患者认知缺陷的严重程度和损伤定位，自动调整治疗方案；</w:t>
      </w:r>
    </w:p>
    <w:p w14:paraId="152610E1" w14:textId="77777777" w:rsidR="008774E2" w:rsidRPr="00592CCD" w:rsidRDefault="00C15F0F">
      <w:pPr>
        <w:widowControl w:val="0"/>
        <w:kinsoku/>
        <w:autoSpaceDE/>
        <w:autoSpaceDN/>
        <w:adjustRightInd/>
        <w:snapToGrid/>
        <w:spacing w:line="360" w:lineRule="auto"/>
        <w:jc w:val="both"/>
        <w:textAlignment w:val="auto"/>
        <w:rPr>
          <w:rFonts w:ascii="宋体" w:eastAsia="宋体" w:hAnsi="宋体" w:cs="微软雅黑 Light" w:hint="eastAsia"/>
          <w:snapToGrid/>
          <w:color w:val="auto"/>
          <w:kern w:val="2"/>
          <w:sz w:val="24"/>
          <w:szCs w:val="24"/>
        </w:rPr>
      </w:pPr>
      <w:r w:rsidRPr="00592CCD">
        <w:rPr>
          <w:rFonts w:ascii="宋体" w:eastAsia="宋体" w:hAnsi="宋体" w:cs="微软雅黑 Light" w:hint="eastAsia"/>
          <w:snapToGrid/>
          <w:color w:val="auto"/>
          <w:kern w:val="2"/>
          <w:sz w:val="24"/>
          <w:szCs w:val="24"/>
        </w:rPr>
        <w:t>2、依据国际公认的脑可塑性原理，使用“脚手架”和“无错化”训练原理；</w:t>
      </w:r>
    </w:p>
    <w:p w14:paraId="70623465" w14:textId="77777777" w:rsidR="008774E2" w:rsidRPr="00592CCD" w:rsidRDefault="00C15F0F">
      <w:pPr>
        <w:widowControl w:val="0"/>
        <w:kinsoku/>
        <w:autoSpaceDE/>
        <w:autoSpaceDN/>
        <w:adjustRightInd/>
        <w:snapToGrid/>
        <w:spacing w:line="360" w:lineRule="auto"/>
        <w:jc w:val="both"/>
        <w:textAlignment w:val="auto"/>
        <w:rPr>
          <w:rFonts w:ascii="宋体" w:eastAsia="宋体" w:hAnsi="宋体" w:cs="微软雅黑 Light" w:hint="eastAsia"/>
          <w:snapToGrid/>
          <w:color w:val="auto"/>
          <w:kern w:val="2"/>
          <w:sz w:val="24"/>
          <w:szCs w:val="24"/>
        </w:rPr>
      </w:pPr>
      <w:r w:rsidRPr="00592CCD">
        <w:rPr>
          <w:rFonts w:ascii="宋体" w:eastAsia="宋体" w:hAnsi="宋体" w:cs="微软雅黑 Light" w:hint="eastAsia"/>
          <w:snapToGrid/>
          <w:color w:val="auto"/>
          <w:kern w:val="2"/>
          <w:sz w:val="24"/>
          <w:szCs w:val="24"/>
        </w:rPr>
        <w:t>3、具备人机交互功能，使用疗效正反馈的激励机制，提高患者的参与动机和依从性；</w:t>
      </w:r>
    </w:p>
    <w:p w14:paraId="0280EA6D" w14:textId="77777777" w:rsidR="008774E2" w:rsidRPr="00592CCD" w:rsidRDefault="00C15F0F">
      <w:pPr>
        <w:widowControl w:val="0"/>
        <w:kinsoku/>
        <w:autoSpaceDE/>
        <w:autoSpaceDN/>
        <w:adjustRightInd/>
        <w:snapToGrid/>
        <w:spacing w:line="360" w:lineRule="auto"/>
        <w:jc w:val="both"/>
        <w:textAlignment w:val="auto"/>
        <w:rPr>
          <w:rFonts w:ascii="宋体" w:eastAsia="宋体" w:hAnsi="宋体" w:cs="微软雅黑 Light" w:hint="eastAsia"/>
          <w:snapToGrid/>
          <w:color w:val="auto"/>
          <w:kern w:val="2"/>
          <w:sz w:val="24"/>
          <w:szCs w:val="24"/>
        </w:rPr>
      </w:pPr>
      <w:r w:rsidRPr="00592CCD">
        <w:rPr>
          <w:rFonts w:ascii="宋体" w:eastAsia="宋体" w:hAnsi="宋体" w:cs="微软雅黑 Light" w:hint="eastAsia"/>
          <w:snapToGrid/>
          <w:color w:val="auto"/>
          <w:kern w:val="2"/>
          <w:sz w:val="24"/>
          <w:szCs w:val="24"/>
        </w:rPr>
        <w:t>4、软件模拟实际生活情景，对患者的治疗情况进行实时指导，及时发现错误并予以语音提示和/或动画演示；</w:t>
      </w:r>
    </w:p>
    <w:p w14:paraId="26AE0215" w14:textId="77777777" w:rsidR="008774E2" w:rsidRPr="00592CCD" w:rsidRDefault="00C15F0F">
      <w:pPr>
        <w:widowControl w:val="0"/>
        <w:kinsoku/>
        <w:autoSpaceDE/>
        <w:autoSpaceDN/>
        <w:adjustRightInd/>
        <w:snapToGrid/>
        <w:spacing w:line="360" w:lineRule="auto"/>
        <w:jc w:val="both"/>
        <w:textAlignment w:val="auto"/>
        <w:rPr>
          <w:rFonts w:ascii="宋体" w:eastAsia="宋体" w:hAnsi="宋体" w:cs="微软雅黑 Light" w:hint="eastAsia"/>
          <w:snapToGrid/>
          <w:color w:val="auto"/>
          <w:kern w:val="2"/>
          <w:sz w:val="24"/>
          <w:szCs w:val="24"/>
        </w:rPr>
      </w:pPr>
      <w:r w:rsidRPr="00592CCD">
        <w:rPr>
          <w:rFonts w:ascii="宋体" w:eastAsia="宋体" w:hAnsi="宋体" w:cs="微软雅黑 Light" w:hint="eastAsia"/>
          <w:snapToGrid/>
          <w:color w:val="auto"/>
          <w:kern w:val="2"/>
          <w:sz w:val="24"/>
          <w:szCs w:val="24"/>
        </w:rPr>
        <w:t>5、软件通过多媒体、语音识别等技术，实现丰富多彩的治疗界面，能充分刺激和调动患者的注意和兴趣，提高参与治疗的积极性。</w:t>
      </w:r>
    </w:p>
    <w:p w14:paraId="7C92B918" w14:textId="77777777" w:rsidR="008774E2" w:rsidRPr="00592CCD" w:rsidRDefault="00C15F0F">
      <w:pPr>
        <w:widowControl w:val="0"/>
        <w:kinsoku/>
        <w:autoSpaceDE/>
        <w:autoSpaceDN/>
        <w:adjustRightInd/>
        <w:snapToGrid/>
        <w:spacing w:line="360" w:lineRule="auto"/>
        <w:jc w:val="both"/>
        <w:textAlignment w:val="auto"/>
        <w:rPr>
          <w:rFonts w:ascii="宋体" w:eastAsia="宋体" w:hAnsi="宋体" w:cs="微软雅黑 Light" w:hint="eastAsia"/>
          <w:snapToGrid/>
          <w:color w:val="auto"/>
          <w:kern w:val="2"/>
          <w:sz w:val="24"/>
          <w:szCs w:val="24"/>
        </w:rPr>
      </w:pPr>
      <w:r w:rsidRPr="00592CCD">
        <w:rPr>
          <w:rFonts w:ascii="宋体" w:eastAsia="宋体" w:hAnsi="宋体" w:cs="微软雅黑 Light" w:hint="eastAsia"/>
          <w:snapToGrid/>
          <w:color w:val="auto"/>
          <w:kern w:val="2"/>
          <w:sz w:val="24"/>
          <w:szCs w:val="24"/>
        </w:rPr>
        <w:t>6、认知评估与训练软件分前台任务呈现和后台数据库管理两部分；治疗过程动态监控，远程系统后台可以实时监控每位患者的治疗进展；</w:t>
      </w:r>
    </w:p>
    <w:p w14:paraId="23D3B9EB" w14:textId="77777777" w:rsidR="008774E2" w:rsidRPr="00592CCD" w:rsidRDefault="00C15F0F">
      <w:pPr>
        <w:widowControl w:val="0"/>
        <w:kinsoku/>
        <w:autoSpaceDE/>
        <w:autoSpaceDN/>
        <w:adjustRightInd/>
        <w:snapToGrid/>
        <w:spacing w:line="360" w:lineRule="auto"/>
        <w:jc w:val="both"/>
        <w:textAlignment w:val="auto"/>
        <w:rPr>
          <w:rFonts w:ascii="宋体" w:eastAsia="宋体" w:hAnsi="宋体" w:cs="微软雅黑 Light" w:hint="eastAsia"/>
          <w:snapToGrid/>
          <w:color w:val="auto"/>
          <w:kern w:val="2"/>
          <w:sz w:val="24"/>
          <w:szCs w:val="24"/>
        </w:rPr>
      </w:pPr>
      <w:r w:rsidRPr="00592CCD">
        <w:rPr>
          <w:rFonts w:ascii="宋体" w:eastAsia="宋体" w:hAnsi="宋体" w:cs="微软雅黑 Light" w:hint="eastAsia"/>
          <w:snapToGrid/>
          <w:color w:val="auto"/>
          <w:kern w:val="2"/>
          <w:sz w:val="24"/>
          <w:szCs w:val="24"/>
        </w:rPr>
        <w:t>7、信息存储：具备数据库，实时全面记录患者的治疗经过和表现，；可存储≥十万条患者的治疗记录，具备添加、简单查询、联合查询、数据导出、报告打印功能；可导出所有</w:t>
      </w:r>
      <w:r w:rsidRPr="00592CCD">
        <w:rPr>
          <w:rFonts w:ascii="宋体" w:eastAsia="宋体" w:hAnsi="宋体" w:cs="微软雅黑 Light" w:hint="eastAsia"/>
          <w:snapToGrid/>
          <w:color w:val="auto"/>
          <w:kern w:val="2"/>
          <w:sz w:val="24"/>
          <w:szCs w:val="24"/>
        </w:rPr>
        <w:lastRenderedPageBreak/>
        <w:t>（或部分）患者全部（或部分）治疗数据，数据格式与目前常用的第三方统计分析软件如SPSS等完全兼容，进行统计分析；</w:t>
      </w:r>
    </w:p>
    <w:p w14:paraId="0C902AF1" w14:textId="77777777" w:rsidR="008774E2" w:rsidRPr="00592CCD" w:rsidRDefault="00C15F0F">
      <w:pPr>
        <w:widowControl w:val="0"/>
        <w:kinsoku/>
        <w:autoSpaceDE/>
        <w:autoSpaceDN/>
        <w:adjustRightInd/>
        <w:snapToGrid/>
        <w:spacing w:line="360" w:lineRule="auto"/>
        <w:jc w:val="both"/>
        <w:textAlignment w:val="auto"/>
        <w:rPr>
          <w:rFonts w:ascii="宋体" w:eastAsia="宋体" w:hAnsi="宋体" w:cs="微软雅黑 Light" w:hint="eastAsia"/>
          <w:snapToGrid/>
          <w:color w:val="auto"/>
          <w:kern w:val="2"/>
          <w:sz w:val="24"/>
          <w:szCs w:val="24"/>
        </w:rPr>
      </w:pPr>
      <w:r w:rsidRPr="00592CCD">
        <w:rPr>
          <w:rFonts w:ascii="宋体" w:eastAsia="宋体" w:hAnsi="宋体" w:cs="微软雅黑 Light" w:hint="eastAsia"/>
          <w:snapToGrid/>
          <w:color w:val="auto"/>
          <w:kern w:val="2"/>
          <w:sz w:val="24"/>
          <w:szCs w:val="24"/>
        </w:rPr>
        <w:t>8、治疗自动定位动态调整，一旦治疗启动，系统会根据每位患者独立的治疗进程进行系统治疗，治疗过程自动控制，达到治疗时间后自动结束；</w:t>
      </w:r>
    </w:p>
    <w:p w14:paraId="11CC065E" w14:textId="77777777" w:rsidR="008774E2" w:rsidRPr="00592CCD" w:rsidRDefault="00C15F0F">
      <w:pPr>
        <w:widowControl w:val="0"/>
        <w:kinsoku/>
        <w:autoSpaceDE/>
        <w:autoSpaceDN/>
        <w:adjustRightInd/>
        <w:snapToGrid/>
        <w:spacing w:line="360" w:lineRule="auto"/>
        <w:jc w:val="both"/>
        <w:textAlignment w:val="auto"/>
        <w:rPr>
          <w:rFonts w:ascii="宋体" w:eastAsia="宋体" w:hAnsi="宋体" w:cs="微软雅黑 Light" w:hint="eastAsia"/>
          <w:snapToGrid/>
          <w:color w:val="auto"/>
          <w:kern w:val="2"/>
          <w:sz w:val="24"/>
          <w:szCs w:val="24"/>
        </w:rPr>
      </w:pPr>
      <w:r w:rsidRPr="00592CCD">
        <w:rPr>
          <w:rFonts w:ascii="宋体" w:eastAsia="宋体" w:hAnsi="宋体" w:cs="微软雅黑 Light" w:hint="eastAsia"/>
          <w:snapToGrid/>
          <w:color w:val="auto"/>
          <w:kern w:val="2"/>
          <w:sz w:val="24"/>
          <w:szCs w:val="24"/>
        </w:rPr>
        <w:t>#9、认知评估与训练软件包含注意、记忆、速度、感知、言语、社会认知、运动协调和前瞻记忆训练模块，可以对患者的认知功能进行全面的强化训练。（提供系统截图）</w:t>
      </w:r>
    </w:p>
    <w:p w14:paraId="5B1CFB12" w14:textId="77777777" w:rsidR="008774E2" w:rsidRPr="00592CCD" w:rsidRDefault="00C15F0F">
      <w:pPr>
        <w:widowControl w:val="0"/>
        <w:kinsoku/>
        <w:autoSpaceDE/>
        <w:autoSpaceDN/>
        <w:adjustRightInd/>
        <w:snapToGrid/>
        <w:spacing w:line="360" w:lineRule="auto"/>
        <w:jc w:val="both"/>
        <w:textAlignment w:val="auto"/>
        <w:rPr>
          <w:rFonts w:ascii="宋体" w:eastAsia="宋体" w:hAnsi="宋体" w:cs="微软雅黑 Light" w:hint="eastAsia"/>
          <w:snapToGrid/>
          <w:color w:val="auto"/>
          <w:kern w:val="2"/>
          <w:sz w:val="24"/>
          <w:szCs w:val="24"/>
        </w:rPr>
      </w:pPr>
      <w:r w:rsidRPr="00592CCD">
        <w:rPr>
          <w:rFonts w:ascii="宋体" w:eastAsia="宋体" w:hAnsi="宋体" w:cs="微软雅黑 Light" w:hint="eastAsia"/>
          <w:snapToGrid/>
          <w:color w:val="auto"/>
          <w:kern w:val="2"/>
          <w:sz w:val="24"/>
          <w:szCs w:val="24"/>
        </w:rPr>
        <w:t>10、临床治疗方案的人工设定：系统可选择性地对患者的感知精度、处理速度、注意强度、工作记忆、前瞻性记忆和计划性等各项基础认知功能进行人工设定，进行针对性的强化训练。</w:t>
      </w:r>
    </w:p>
    <w:p w14:paraId="01D8C0DA" w14:textId="77777777" w:rsidR="008774E2" w:rsidRPr="00592CCD" w:rsidRDefault="00C15F0F">
      <w:pPr>
        <w:widowControl w:val="0"/>
        <w:kinsoku/>
        <w:autoSpaceDE/>
        <w:autoSpaceDN/>
        <w:adjustRightInd/>
        <w:snapToGrid/>
        <w:spacing w:line="360" w:lineRule="auto"/>
        <w:jc w:val="both"/>
        <w:textAlignment w:val="auto"/>
        <w:rPr>
          <w:rFonts w:ascii="宋体" w:eastAsia="宋体" w:hAnsi="宋体" w:cs="微软雅黑 Light" w:hint="eastAsia"/>
          <w:snapToGrid/>
          <w:color w:val="auto"/>
          <w:kern w:val="2"/>
          <w:sz w:val="24"/>
          <w:szCs w:val="24"/>
        </w:rPr>
      </w:pPr>
      <w:r w:rsidRPr="00592CCD">
        <w:rPr>
          <w:rFonts w:ascii="宋体" w:eastAsia="宋体" w:hAnsi="宋体" w:cs="微软雅黑 Light" w:hint="eastAsia"/>
          <w:snapToGrid/>
          <w:color w:val="auto"/>
          <w:kern w:val="2"/>
          <w:sz w:val="24"/>
          <w:szCs w:val="24"/>
        </w:rPr>
        <w:t>11、针对不同认知领域的认知矫正练习≥40项，每项练习包含10-60个治疗难度。</w:t>
      </w:r>
    </w:p>
    <w:p w14:paraId="736B2077" w14:textId="77777777" w:rsidR="008774E2" w:rsidRPr="00592CCD" w:rsidRDefault="00C15F0F">
      <w:pPr>
        <w:widowControl w:val="0"/>
        <w:kinsoku/>
        <w:autoSpaceDE/>
        <w:autoSpaceDN/>
        <w:adjustRightInd/>
        <w:snapToGrid/>
        <w:spacing w:line="360" w:lineRule="auto"/>
        <w:jc w:val="both"/>
        <w:textAlignment w:val="auto"/>
        <w:rPr>
          <w:rFonts w:ascii="宋体" w:eastAsia="宋体" w:hAnsi="宋体" w:cs="微软雅黑 Light" w:hint="eastAsia"/>
          <w:snapToGrid/>
          <w:color w:val="auto"/>
          <w:kern w:val="2"/>
          <w:sz w:val="24"/>
          <w:szCs w:val="24"/>
        </w:rPr>
      </w:pPr>
      <w:r w:rsidRPr="00592CCD">
        <w:rPr>
          <w:rFonts w:ascii="宋体" w:eastAsia="宋体" w:hAnsi="宋体" w:cs="微软雅黑 Light" w:hint="eastAsia"/>
          <w:snapToGrid/>
          <w:color w:val="auto"/>
          <w:kern w:val="2"/>
          <w:sz w:val="24"/>
          <w:szCs w:val="24"/>
        </w:rPr>
        <w:t>#12、整合认知评估：通过全球唯一通用认可的专业认知评估软件 “精神分裂症认知功能成套测验（MCCB）”测评数据对治疗效果进行量化评价。基于MMCCB的认知评估，涵盖注意力、工作记忆、处理速度、运动协调、生活能力和生活技能、情绪管理、前瞻性记忆、精神努力度等认知功能的全部方面，保证对患者的治疗效应进行客观评估。</w:t>
      </w:r>
    </w:p>
    <w:p w14:paraId="6FC97B0D" w14:textId="77777777" w:rsidR="008774E2" w:rsidRPr="00592CCD" w:rsidRDefault="00C15F0F">
      <w:pPr>
        <w:widowControl w:val="0"/>
        <w:kinsoku/>
        <w:autoSpaceDE/>
        <w:autoSpaceDN/>
        <w:adjustRightInd/>
        <w:snapToGrid/>
        <w:spacing w:line="360" w:lineRule="auto"/>
        <w:jc w:val="both"/>
        <w:textAlignment w:val="auto"/>
        <w:rPr>
          <w:rFonts w:ascii="宋体" w:eastAsia="宋体" w:hAnsi="宋体" w:cs="微软雅黑 Light" w:hint="eastAsia"/>
          <w:snapToGrid/>
          <w:color w:val="auto"/>
          <w:kern w:val="2"/>
          <w:sz w:val="24"/>
          <w:szCs w:val="24"/>
        </w:rPr>
      </w:pPr>
      <w:r w:rsidRPr="00592CCD">
        <w:rPr>
          <w:rFonts w:ascii="宋体" w:eastAsia="宋体" w:hAnsi="宋体" w:cs="微软雅黑 Light" w:hint="eastAsia"/>
          <w:snapToGrid/>
          <w:color w:val="auto"/>
          <w:kern w:val="2"/>
          <w:sz w:val="24"/>
          <w:szCs w:val="24"/>
        </w:rPr>
        <w:t>13、认知评估与训练软件的临床疗效及MCCB信效度均通过精神科三级甲等医院严格的临床研究验证。</w:t>
      </w:r>
    </w:p>
    <w:p w14:paraId="1F82A260" w14:textId="77777777" w:rsidR="008774E2" w:rsidRPr="00592CCD" w:rsidRDefault="00C15F0F">
      <w:pPr>
        <w:widowControl w:val="0"/>
        <w:kinsoku/>
        <w:autoSpaceDE/>
        <w:autoSpaceDN/>
        <w:adjustRightInd/>
        <w:snapToGrid/>
        <w:spacing w:line="360" w:lineRule="auto"/>
        <w:jc w:val="both"/>
        <w:textAlignment w:val="auto"/>
        <w:rPr>
          <w:rFonts w:ascii="宋体" w:eastAsia="宋体" w:hAnsi="宋体" w:cs="微软雅黑 Light" w:hint="eastAsia"/>
          <w:snapToGrid/>
          <w:color w:val="auto"/>
          <w:kern w:val="2"/>
          <w:sz w:val="24"/>
          <w:szCs w:val="24"/>
        </w:rPr>
      </w:pPr>
      <w:r w:rsidRPr="00592CCD">
        <w:rPr>
          <w:rFonts w:ascii="宋体" w:eastAsia="宋体" w:hAnsi="宋体" w:cs="微软雅黑 Light" w:hint="eastAsia"/>
          <w:snapToGrid/>
          <w:color w:val="auto"/>
          <w:kern w:val="2"/>
          <w:sz w:val="24"/>
          <w:szCs w:val="24"/>
        </w:rPr>
        <w:t>二、配套硬件配置：</w:t>
      </w:r>
    </w:p>
    <w:p w14:paraId="719C1211" w14:textId="77777777" w:rsidR="008774E2" w:rsidRPr="00592CCD" w:rsidRDefault="00C15F0F">
      <w:pPr>
        <w:widowControl w:val="0"/>
        <w:kinsoku/>
        <w:autoSpaceDE/>
        <w:autoSpaceDN/>
        <w:adjustRightInd/>
        <w:snapToGrid/>
        <w:spacing w:line="360" w:lineRule="auto"/>
        <w:jc w:val="both"/>
        <w:textAlignment w:val="auto"/>
        <w:rPr>
          <w:rFonts w:ascii="宋体" w:eastAsia="宋体" w:hAnsi="宋体" w:cs="微软雅黑 Light" w:hint="eastAsia"/>
          <w:snapToGrid/>
          <w:color w:val="auto"/>
          <w:kern w:val="2"/>
          <w:sz w:val="24"/>
          <w:szCs w:val="24"/>
        </w:rPr>
      </w:pPr>
      <w:r w:rsidRPr="00592CCD">
        <w:rPr>
          <w:rFonts w:ascii="宋体" w:eastAsia="宋体" w:hAnsi="宋体" w:cs="微软雅黑 Light" w:hint="eastAsia"/>
          <w:snapToGrid/>
          <w:color w:val="auto"/>
          <w:kern w:val="2"/>
          <w:sz w:val="24"/>
          <w:szCs w:val="24"/>
        </w:rPr>
        <w:t>1、专业服务器：壹套，</w:t>
      </w:r>
    </w:p>
    <w:p w14:paraId="0B6E042D" w14:textId="77777777" w:rsidR="008774E2" w:rsidRPr="00592CCD" w:rsidRDefault="00C15F0F">
      <w:pPr>
        <w:widowControl w:val="0"/>
        <w:kinsoku/>
        <w:autoSpaceDE/>
        <w:autoSpaceDN/>
        <w:adjustRightInd/>
        <w:snapToGrid/>
        <w:spacing w:line="360" w:lineRule="auto"/>
        <w:jc w:val="both"/>
        <w:textAlignment w:val="auto"/>
        <w:rPr>
          <w:rFonts w:ascii="宋体" w:eastAsia="宋体" w:hAnsi="宋体" w:cs="微软雅黑 Light" w:hint="eastAsia"/>
          <w:snapToGrid/>
          <w:color w:val="auto"/>
          <w:kern w:val="2"/>
          <w:sz w:val="24"/>
          <w:szCs w:val="24"/>
        </w:rPr>
      </w:pPr>
      <w:r w:rsidRPr="00592CCD">
        <w:rPr>
          <w:rFonts w:ascii="宋体" w:eastAsia="宋体" w:hAnsi="宋体" w:cs="微软雅黑 Light" w:hint="eastAsia"/>
          <w:snapToGrid/>
          <w:color w:val="auto"/>
          <w:kern w:val="2"/>
          <w:sz w:val="24"/>
          <w:szCs w:val="24"/>
        </w:rPr>
        <w:t>处理器：双核；内存≥4G, 最大可扩充至16GB；硬盘容量≥1T；300W电源，塔式；显示器：液晶屏≥20英寸。</w:t>
      </w:r>
    </w:p>
    <w:p w14:paraId="16A2D857" w14:textId="77777777" w:rsidR="008774E2" w:rsidRPr="00592CCD" w:rsidRDefault="00C15F0F">
      <w:pPr>
        <w:widowControl w:val="0"/>
        <w:kinsoku/>
        <w:autoSpaceDE/>
        <w:autoSpaceDN/>
        <w:adjustRightInd/>
        <w:snapToGrid/>
        <w:spacing w:line="360" w:lineRule="auto"/>
        <w:jc w:val="both"/>
        <w:textAlignment w:val="auto"/>
        <w:rPr>
          <w:rFonts w:ascii="宋体" w:eastAsia="宋体" w:hAnsi="宋体" w:cs="微软雅黑 Light" w:hint="eastAsia"/>
          <w:snapToGrid/>
          <w:color w:val="auto"/>
          <w:kern w:val="2"/>
          <w:sz w:val="24"/>
          <w:szCs w:val="24"/>
        </w:rPr>
      </w:pPr>
      <w:r w:rsidRPr="00592CCD">
        <w:rPr>
          <w:rFonts w:ascii="宋体" w:eastAsia="宋体" w:hAnsi="宋体" w:cs="微软雅黑 Light" w:hint="eastAsia"/>
          <w:snapToGrid/>
          <w:color w:val="auto"/>
          <w:kern w:val="2"/>
          <w:sz w:val="24"/>
          <w:szCs w:val="24"/>
        </w:rPr>
        <w:t>2、品牌计算机：10套（其中壹台为双显示屏，被试为触摸屏）；</w:t>
      </w:r>
    </w:p>
    <w:p w14:paraId="0052389B" w14:textId="77777777" w:rsidR="008774E2" w:rsidRPr="00592CCD" w:rsidRDefault="00C15F0F">
      <w:pPr>
        <w:widowControl w:val="0"/>
        <w:kinsoku/>
        <w:autoSpaceDE/>
        <w:autoSpaceDN/>
        <w:adjustRightInd/>
        <w:snapToGrid/>
        <w:spacing w:line="360" w:lineRule="auto"/>
        <w:jc w:val="both"/>
        <w:textAlignment w:val="auto"/>
        <w:rPr>
          <w:rFonts w:ascii="宋体" w:eastAsia="宋体" w:hAnsi="宋体" w:cs="微软雅黑 Light" w:hint="eastAsia"/>
          <w:snapToGrid/>
          <w:color w:val="auto"/>
          <w:kern w:val="2"/>
          <w:sz w:val="24"/>
          <w:szCs w:val="24"/>
        </w:rPr>
      </w:pPr>
      <w:r w:rsidRPr="00592CCD">
        <w:rPr>
          <w:rFonts w:ascii="宋体" w:eastAsia="宋体" w:hAnsi="宋体" w:cs="微软雅黑 Light" w:hint="eastAsia"/>
          <w:snapToGrid/>
          <w:color w:val="auto"/>
          <w:kern w:val="2"/>
          <w:sz w:val="24"/>
          <w:szCs w:val="24"/>
        </w:rPr>
        <w:t>处理器：双核；内存≥4G；硬盘≥1T；液晶显示器≥19英寸。</w:t>
      </w:r>
    </w:p>
    <w:p w14:paraId="6D525238" w14:textId="77777777" w:rsidR="008774E2" w:rsidRPr="00592CCD" w:rsidRDefault="00C15F0F">
      <w:pPr>
        <w:widowControl w:val="0"/>
        <w:kinsoku/>
        <w:autoSpaceDE/>
        <w:autoSpaceDN/>
        <w:adjustRightInd/>
        <w:snapToGrid/>
        <w:spacing w:line="360" w:lineRule="auto"/>
        <w:jc w:val="both"/>
        <w:textAlignment w:val="auto"/>
        <w:rPr>
          <w:rFonts w:ascii="宋体" w:eastAsia="宋体" w:hAnsi="宋体" w:cs="微软雅黑 Light" w:hint="eastAsia"/>
          <w:snapToGrid/>
          <w:color w:val="auto"/>
          <w:kern w:val="2"/>
          <w:sz w:val="24"/>
          <w:szCs w:val="24"/>
        </w:rPr>
      </w:pPr>
      <w:r w:rsidRPr="00592CCD">
        <w:rPr>
          <w:rFonts w:ascii="宋体" w:eastAsia="宋体" w:hAnsi="宋体" w:cs="微软雅黑 Light" w:hint="eastAsia"/>
          <w:snapToGrid/>
          <w:color w:val="auto"/>
          <w:kern w:val="2"/>
          <w:sz w:val="24"/>
          <w:szCs w:val="24"/>
        </w:rPr>
        <w:t>3、品牌打印机：1台；</w:t>
      </w:r>
    </w:p>
    <w:p w14:paraId="0A292C3A" w14:textId="77777777" w:rsidR="008774E2" w:rsidRPr="00592CCD" w:rsidRDefault="00C15F0F">
      <w:pPr>
        <w:widowControl w:val="0"/>
        <w:kinsoku/>
        <w:autoSpaceDE/>
        <w:autoSpaceDN/>
        <w:adjustRightInd/>
        <w:snapToGrid/>
        <w:spacing w:line="360" w:lineRule="auto"/>
        <w:jc w:val="both"/>
        <w:textAlignment w:val="auto"/>
        <w:rPr>
          <w:rFonts w:ascii="宋体" w:eastAsia="宋体" w:hAnsi="宋体" w:cs="微软雅黑 Light" w:hint="eastAsia"/>
          <w:snapToGrid/>
          <w:color w:val="auto"/>
          <w:kern w:val="2"/>
          <w:sz w:val="24"/>
          <w:szCs w:val="24"/>
        </w:rPr>
      </w:pPr>
      <w:r w:rsidRPr="00592CCD">
        <w:rPr>
          <w:rFonts w:ascii="宋体" w:eastAsia="宋体" w:hAnsi="宋体" w:cs="微软雅黑 Light" w:hint="eastAsia"/>
          <w:snapToGrid/>
          <w:color w:val="auto"/>
          <w:kern w:val="2"/>
          <w:sz w:val="24"/>
          <w:szCs w:val="24"/>
        </w:rPr>
        <w:t>黑白激光打印机；首页打印≤10秒 ；双面打印：手动 ；进纸盒容：</w:t>
      </w:r>
      <w:proofErr w:type="gramStart"/>
      <w:r w:rsidRPr="00592CCD">
        <w:rPr>
          <w:rFonts w:ascii="宋体" w:eastAsia="宋体" w:hAnsi="宋体" w:cs="微软雅黑 Light" w:hint="eastAsia"/>
          <w:snapToGrid/>
          <w:color w:val="auto"/>
          <w:kern w:val="2"/>
          <w:sz w:val="24"/>
          <w:szCs w:val="24"/>
        </w:rPr>
        <w:t>标配纸盒</w:t>
      </w:r>
      <w:proofErr w:type="gramEnd"/>
      <w:r w:rsidRPr="00592CCD">
        <w:rPr>
          <w:rFonts w:ascii="宋体" w:eastAsia="宋体" w:hAnsi="宋体" w:cs="微软雅黑 Light" w:hint="eastAsia"/>
          <w:snapToGrid/>
          <w:color w:val="auto"/>
          <w:kern w:val="2"/>
          <w:sz w:val="24"/>
          <w:szCs w:val="24"/>
        </w:rPr>
        <w:t>；接口类型：USB2.0 ；介质类型：普通纸，激光打印纸。</w:t>
      </w:r>
    </w:p>
    <w:p w14:paraId="689274ED" w14:textId="77777777" w:rsidR="008774E2" w:rsidRPr="00592CCD" w:rsidRDefault="00C15F0F">
      <w:pPr>
        <w:widowControl w:val="0"/>
        <w:kinsoku/>
        <w:autoSpaceDE/>
        <w:autoSpaceDN/>
        <w:adjustRightInd/>
        <w:snapToGrid/>
        <w:spacing w:line="360" w:lineRule="auto"/>
        <w:jc w:val="both"/>
        <w:textAlignment w:val="auto"/>
        <w:rPr>
          <w:rFonts w:ascii="宋体" w:eastAsia="宋体" w:hAnsi="宋体" w:cs="微软雅黑 Light" w:hint="eastAsia"/>
          <w:snapToGrid/>
          <w:color w:val="auto"/>
          <w:kern w:val="2"/>
          <w:sz w:val="24"/>
          <w:szCs w:val="24"/>
        </w:rPr>
      </w:pPr>
      <w:r w:rsidRPr="00592CCD">
        <w:rPr>
          <w:rFonts w:ascii="宋体" w:eastAsia="宋体" w:hAnsi="宋体" w:cs="微软雅黑 Light" w:hint="eastAsia"/>
          <w:snapToGrid/>
          <w:color w:val="auto"/>
          <w:kern w:val="2"/>
          <w:sz w:val="24"/>
          <w:szCs w:val="24"/>
        </w:rPr>
        <w:t>4、交换机：1台。</w:t>
      </w:r>
    </w:p>
    <w:p w14:paraId="559C895B" w14:textId="77777777" w:rsidR="008774E2" w:rsidRPr="00592CCD" w:rsidRDefault="00C15F0F">
      <w:pPr>
        <w:widowControl w:val="0"/>
        <w:kinsoku/>
        <w:autoSpaceDE/>
        <w:autoSpaceDN/>
        <w:adjustRightInd/>
        <w:snapToGrid/>
        <w:spacing w:line="360" w:lineRule="auto"/>
        <w:jc w:val="both"/>
        <w:textAlignment w:val="auto"/>
        <w:rPr>
          <w:rFonts w:ascii="宋体" w:eastAsia="宋体" w:hAnsi="宋体" w:cs="微软雅黑 Light" w:hint="eastAsia"/>
          <w:snapToGrid/>
          <w:color w:val="auto"/>
          <w:kern w:val="2"/>
          <w:sz w:val="24"/>
          <w:szCs w:val="24"/>
        </w:rPr>
      </w:pPr>
      <w:r w:rsidRPr="00592CCD">
        <w:rPr>
          <w:rFonts w:ascii="宋体" w:eastAsia="宋体" w:hAnsi="宋体" w:cs="微软雅黑 Light" w:hint="eastAsia"/>
          <w:snapToGrid/>
          <w:color w:val="auto"/>
          <w:kern w:val="2"/>
          <w:sz w:val="24"/>
          <w:szCs w:val="24"/>
        </w:rPr>
        <w:t>24接口，10/100M自适应。</w:t>
      </w:r>
    </w:p>
    <w:p w14:paraId="714E390E" w14:textId="77777777" w:rsidR="008774E2" w:rsidRPr="00592CCD" w:rsidRDefault="00C15F0F">
      <w:pPr>
        <w:widowControl w:val="0"/>
        <w:kinsoku/>
        <w:autoSpaceDE/>
        <w:autoSpaceDN/>
        <w:adjustRightInd/>
        <w:snapToGrid/>
        <w:spacing w:line="360" w:lineRule="auto"/>
        <w:jc w:val="both"/>
        <w:textAlignment w:val="auto"/>
        <w:rPr>
          <w:rFonts w:ascii="宋体" w:eastAsia="宋体" w:hAnsi="宋体" w:cs="微软雅黑 Light" w:hint="eastAsia"/>
          <w:snapToGrid/>
          <w:color w:val="auto"/>
          <w:kern w:val="2"/>
          <w:sz w:val="24"/>
          <w:szCs w:val="24"/>
        </w:rPr>
      </w:pPr>
      <w:r w:rsidRPr="00592CCD">
        <w:rPr>
          <w:rFonts w:ascii="宋体" w:eastAsia="宋体" w:hAnsi="宋体" w:cs="微软雅黑 Light" w:hint="eastAsia"/>
          <w:snapToGrid/>
          <w:color w:val="auto"/>
          <w:kern w:val="2"/>
          <w:sz w:val="24"/>
          <w:szCs w:val="24"/>
        </w:rPr>
        <w:t>三、配套软件配置：</w:t>
      </w:r>
    </w:p>
    <w:p w14:paraId="60EFB57C" w14:textId="77777777" w:rsidR="008774E2" w:rsidRPr="00592CCD" w:rsidRDefault="00C15F0F">
      <w:pPr>
        <w:widowControl w:val="0"/>
        <w:kinsoku/>
        <w:autoSpaceDE/>
        <w:autoSpaceDN/>
        <w:adjustRightInd/>
        <w:snapToGrid/>
        <w:spacing w:line="360" w:lineRule="auto"/>
        <w:jc w:val="both"/>
        <w:textAlignment w:val="auto"/>
        <w:rPr>
          <w:rFonts w:ascii="宋体" w:eastAsia="宋体" w:hAnsi="宋体" w:cs="微软雅黑 Light" w:hint="eastAsia"/>
          <w:snapToGrid/>
          <w:color w:val="auto"/>
          <w:kern w:val="2"/>
          <w:sz w:val="24"/>
          <w:szCs w:val="24"/>
        </w:rPr>
      </w:pPr>
      <w:r w:rsidRPr="00592CCD">
        <w:rPr>
          <w:rFonts w:ascii="宋体" w:eastAsia="宋体" w:hAnsi="宋体" w:cs="微软雅黑 Light" w:hint="eastAsia"/>
          <w:snapToGrid/>
          <w:color w:val="auto"/>
          <w:kern w:val="2"/>
          <w:sz w:val="24"/>
          <w:szCs w:val="24"/>
        </w:rPr>
        <w:t>1、CCRT后台数据库管理系统模块：1套：</w:t>
      </w:r>
    </w:p>
    <w:p w14:paraId="6712495C" w14:textId="77777777" w:rsidR="008774E2" w:rsidRPr="00592CCD" w:rsidRDefault="00C15F0F">
      <w:pPr>
        <w:widowControl w:val="0"/>
        <w:kinsoku/>
        <w:autoSpaceDE/>
        <w:autoSpaceDN/>
        <w:adjustRightInd/>
        <w:snapToGrid/>
        <w:spacing w:line="360" w:lineRule="auto"/>
        <w:jc w:val="both"/>
        <w:textAlignment w:val="auto"/>
        <w:rPr>
          <w:rFonts w:ascii="宋体" w:eastAsia="宋体" w:hAnsi="宋体" w:cs="微软雅黑 Light" w:hint="eastAsia"/>
          <w:snapToGrid/>
          <w:color w:val="auto"/>
          <w:kern w:val="2"/>
          <w:sz w:val="24"/>
          <w:szCs w:val="24"/>
        </w:rPr>
      </w:pPr>
      <w:r w:rsidRPr="00592CCD">
        <w:rPr>
          <w:rFonts w:ascii="宋体" w:eastAsia="宋体" w:hAnsi="宋体" w:cs="微软雅黑 Light" w:hint="eastAsia"/>
          <w:snapToGrid/>
          <w:color w:val="auto"/>
          <w:kern w:val="2"/>
          <w:sz w:val="24"/>
          <w:szCs w:val="24"/>
        </w:rPr>
        <w:t>1.1、感知精度模块：包含7项练习；</w:t>
      </w:r>
    </w:p>
    <w:p w14:paraId="43953D2A" w14:textId="77777777" w:rsidR="008774E2" w:rsidRPr="00592CCD" w:rsidRDefault="00C15F0F">
      <w:pPr>
        <w:widowControl w:val="0"/>
        <w:kinsoku/>
        <w:autoSpaceDE/>
        <w:autoSpaceDN/>
        <w:adjustRightInd/>
        <w:snapToGrid/>
        <w:spacing w:line="360" w:lineRule="auto"/>
        <w:jc w:val="both"/>
        <w:textAlignment w:val="auto"/>
        <w:rPr>
          <w:rFonts w:ascii="宋体" w:eastAsia="宋体" w:hAnsi="宋体" w:cs="微软雅黑 Light" w:hint="eastAsia"/>
          <w:snapToGrid/>
          <w:color w:val="auto"/>
          <w:kern w:val="2"/>
          <w:sz w:val="24"/>
          <w:szCs w:val="24"/>
        </w:rPr>
      </w:pPr>
      <w:r w:rsidRPr="00592CCD">
        <w:rPr>
          <w:rFonts w:ascii="宋体" w:eastAsia="宋体" w:hAnsi="宋体" w:cs="微软雅黑 Light" w:hint="eastAsia"/>
          <w:snapToGrid/>
          <w:color w:val="auto"/>
          <w:kern w:val="2"/>
          <w:sz w:val="24"/>
          <w:szCs w:val="24"/>
        </w:rPr>
        <w:lastRenderedPageBreak/>
        <w:t>1.2、注意警觉模块：包含7项练习；</w:t>
      </w:r>
    </w:p>
    <w:p w14:paraId="4F585FEE" w14:textId="77777777" w:rsidR="008774E2" w:rsidRPr="00592CCD" w:rsidRDefault="00C15F0F">
      <w:pPr>
        <w:widowControl w:val="0"/>
        <w:kinsoku/>
        <w:autoSpaceDE/>
        <w:autoSpaceDN/>
        <w:adjustRightInd/>
        <w:snapToGrid/>
        <w:spacing w:line="360" w:lineRule="auto"/>
        <w:jc w:val="both"/>
        <w:textAlignment w:val="auto"/>
        <w:rPr>
          <w:rFonts w:ascii="宋体" w:eastAsia="宋体" w:hAnsi="宋体" w:cs="微软雅黑 Light" w:hint="eastAsia"/>
          <w:snapToGrid/>
          <w:color w:val="auto"/>
          <w:kern w:val="2"/>
          <w:sz w:val="24"/>
          <w:szCs w:val="24"/>
        </w:rPr>
      </w:pPr>
      <w:r w:rsidRPr="00592CCD">
        <w:rPr>
          <w:rFonts w:ascii="宋体" w:eastAsia="宋体" w:hAnsi="宋体" w:cs="微软雅黑 Light" w:hint="eastAsia"/>
          <w:snapToGrid/>
          <w:color w:val="auto"/>
          <w:kern w:val="2"/>
          <w:sz w:val="24"/>
          <w:szCs w:val="24"/>
        </w:rPr>
        <w:t>1.3、工作记忆模块：包含7项练习；</w:t>
      </w:r>
    </w:p>
    <w:p w14:paraId="0C6507FA" w14:textId="77777777" w:rsidR="008774E2" w:rsidRPr="00592CCD" w:rsidRDefault="00C15F0F">
      <w:pPr>
        <w:widowControl w:val="0"/>
        <w:kinsoku/>
        <w:autoSpaceDE/>
        <w:autoSpaceDN/>
        <w:adjustRightInd/>
        <w:snapToGrid/>
        <w:spacing w:line="360" w:lineRule="auto"/>
        <w:jc w:val="both"/>
        <w:textAlignment w:val="auto"/>
        <w:rPr>
          <w:rFonts w:ascii="宋体" w:eastAsia="宋体" w:hAnsi="宋体" w:cs="微软雅黑 Light" w:hint="eastAsia"/>
          <w:snapToGrid/>
          <w:color w:val="auto"/>
          <w:kern w:val="2"/>
          <w:sz w:val="24"/>
          <w:szCs w:val="24"/>
        </w:rPr>
      </w:pPr>
      <w:r w:rsidRPr="00592CCD">
        <w:rPr>
          <w:rFonts w:ascii="宋体" w:eastAsia="宋体" w:hAnsi="宋体" w:cs="微软雅黑 Light" w:hint="eastAsia"/>
          <w:snapToGrid/>
          <w:color w:val="auto"/>
          <w:kern w:val="2"/>
          <w:sz w:val="24"/>
          <w:szCs w:val="24"/>
        </w:rPr>
        <w:t>1.4、执行功能模块：包含8项练习；</w:t>
      </w:r>
    </w:p>
    <w:p w14:paraId="1AEFC57C" w14:textId="77777777" w:rsidR="008774E2" w:rsidRPr="00592CCD" w:rsidRDefault="00C15F0F">
      <w:pPr>
        <w:widowControl w:val="0"/>
        <w:kinsoku/>
        <w:autoSpaceDE/>
        <w:autoSpaceDN/>
        <w:adjustRightInd/>
        <w:snapToGrid/>
        <w:spacing w:line="360" w:lineRule="auto"/>
        <w:jc w:val="both"/>
        <w:textAlignment w:val="auto"/>
        <w:rPr>
          <w:rFonts w:ascii="宋体" w:eastAsia="宋体" w:hAnsi="宋体" w:cs="微软雅黑 Light" w:hint="eastAsia"/>
          <w:snapToGrid/>
          <w:color w:val="auto"/>
          <w:kern w:val="2"/>
          <w:sz w:val="24"/>
          <w:szCs w:val="24"/>
        </w:rPr>
      </w:pPr>
      <w:r w:rsidRPr="00592CCD">
        <w:rPr>
          <w:rFonts w:ascii="宋体" w:eastAsia="宋体" w:hAnsi="宋体" w:cs="微软雅黑 Light" w:hint="eastAsia"/>
          <w:snapToGrid/>
          <w:color w:val="auto"/>
          <w:kern w:val="2"/>
          <w:sz w:val="24"/>
          <w:szCs w:val="24"/>
        </w:rPr>
        <w:t>1.5、语言功能模块：包含4项练习；</w:t>
      </w:r>
    </w:p>
    <w:p w14:paraId="7B77DA58" w14:textId="77777777" w:rsidR="008774E2" w:rsidRPr="00592CCD" w:rsidRDefault="00C15F0F">
      <w:pPr>
        <w:widowControl w:val="0"/>
        <w:kinsoku/>
        <w:autoSpaceDE/>
        <w:autoSpaceDN/>
        <w:adjustRightInd/>
        <w:snapToGrid/>
        <w:spacing w:line="360" w:lineRule="auto"/>
        <w:jc w:val="both"/>
        <w:textAlignment w:val="auto"/>
        <w:rPr>
          <w:rFonts w:ascii="宋体" w:eastAsia="宋体" w:hAnsi="宋体" w:cs="微软雅黑 Light" w:hint="eastAsia"/>
          <w:snapToGrid/>
          <w:color w:val="auto"/>
          <w:kern w:val="2"/>
          <w:sz w:val="24"/>
          <w:szCs w:val="24"/>
        </w:rPr>
      </w:pPr>
      <w:r w:rsidRPr="00592CCD">
        <w:rPr>
          <w:rFonts w:ascii="宋体" w:eastAsia="宋体" w:hAnsi="宋体" w:cs="微软雅黑 Light" w:hint="eastAsia"/>
          <w:snapToGrid/>
          <w:color w:val="auto"/>
          <w:kern w:val="2"/>
          <w:sz w:val="24"/>
          <w:szCs w:val="24"/>
        </w:rPr>
        <w:t>1.6、社会认知模块：包含3项练习；</w:t>
      </w:r>
    </w:p>
    <w:p w14:paraId="400059EE" w14:textId="77777777" w:rsidR="008774E2" w:rsidRPr="00592CCD" w:rsidRDefault="00C15F0F">
      <w:pPr>
        <w:widowControl w:val="0"/>
        <w:kinsoku/>
        <w:autoSpaceDE/>
        <w:autoSpaceDN/>
        <w:adjustRightInd/>
        <w:snapToGrid/>
        <w:spacing w:line="360" w:lineRule="auto"/>
        <w:jc w:val="both"/>
        <w:textAlignment w:val="auto"/>
        <w:rPr>
          <w:rFonts w:ascii="宋体" w:eastAsia="宋体" w:hAnsi="宋体" w:cs="微软雅黑 Light" w:hint="eastAsia"/>
          <w:snapToGrid/>
          <w:color w:val="auto"/>
          <w:kern w:val="2"/>
          <w:sz w:val="24"/>
          <w:szCs w:val="24"/>
        </w:rPr>
      </w:pPr>
      <w:r w:rsidRPr="00592CCD">
        <w:rPr>
          <w:rFonts w:ascii="宋体" w:eastAsia="宋体" w:hAnsi="宋体" w:cs="微软雅黑 Light" w:hint="eastAsia"/>
          <w:snapToGrid/>
          <w:color w:val="auto"/>
          <w:kern w:val="2"/>
          <w:sz w:val="24"/>
          <w:szCs w:val="24"/>
        </w:rPr>
        <w:t>1.7、前瞻记忆模块：包含4项练习；</w:t>
      </w:r>
    </w:p>
    <w:p w14:paraId="6886D1F4" w14:textId="77777777" w:rsidR="008774E2" w:rsidRPr="00592CCD" w:rsidRDefault="00C15F0F">
      <w:pPr>
        <w:widowControl w:val="0"/>
        <w:kinsoku/>
        <w:autoSpaceDE/>
        <w:autoSpaceDN/>
        <w:adjustRightInd/>
        <w:snapToGrid/>
        <w:spacing w:line="360" w:lineRule="auto"/>
        <w:jc w:val="both"/>
        <w:textAlignment w:val="auto"/>
        <w:rPr>
          <w:rFonts w:ascii="宋体" w:eastAsia="宋体" w:hAnsi="宋体" w:cs="微软雅黑 Light" w:hint="eastAsia"/>
          <w:snapToGrid/>
          <w:color w:val="auto"/>
          <w:kern w:val="2"/>
          <w:sz w:val="24"/>
          <w:szCs w:val="24"/>
        </w:rPr>
      </w:pPr>
      <w:r w:rsidRPr="00592CCD">
        <w:rPr>
          <w:rFonts w:ascii="宋体" w:eastAsia="宋体" w:hAnsi="宋体" w:cs="微软雅黑 Light" w:hint="eastAsia"/>
          <w:snapToGrid/>
          <w:color w:val="auto"/>
          <w:kern w:val="2"/>
          <w:sz w:val="24"/>
          <w:szCs w:val="24"/>
        </w:rPr>
        <w:t>1.8、运动协调模块：包含3项练习。</w:t>
      </w:r>
    </w:p>
    <w:p w14:paraId="17317D52" w14:textId="77777777" w:rsidR="008774E2" w:rsidRPr="00592CCD" w:rsidRDefault="00C15F0F">
      <w:pPr>
        <w:widowControl w:val="0"/>
        <w:kinsoku/>
        <w:autoSpaceDE/>
        <w:autoSpaceDN/>
        <w:adjustRightInd/>
        <w:snapToGrid/>
        <w:spacing w:line="360" w:lineRule="auto"/>
        <w:jc w:val="both"/>
        <w:textAlignment w:val="auto"/>
        <w:rPr>
          <w:rFonts w:ascii="宋体" w:eastAsia="宋体" w:hAnsi="宋体" w:cs="微软雅黑 Light" w:hint="eastAsia"/>
          <w:snapToGrid/>
          <w:color w:val="auto"/>
          <w:kern w:val="2"/>
          <w:sz w:val="24"/>
          <w:szCs w:val="24"/>
        </w:rPr>
      </w:pPr>
      <w:r w:rsidRPr="00592CCD">
        <w:rPr>
          <w:rFonts w:ascii="宋体" w:eastAsia="宋体" w:hAnsi="宋体" w:cs="微软雅黑 Light" w:hint="eastAsia"/>
          <w:snapToGrid/>
          <w:color w:val="auto"/>
          <w:kern w:val="2"/>
          <w:sz w:val="24"/>
          <w:szCs w:val="24"/>
        </w:rPr>
        <w:t>#2、精神分裂症认知功能成套测验（MCCB）：套。</w:t>
      </w:r>
      <w:r w:rsidRPr="00592CCD">
        <w:rPr>
          <w:rFonts w:ascii="宋体" w:eastAsia="宋体" w:hAnsi="宋体" w:cs="微软雅黑 Light"/>
          <w:snapToGrid/>
          <w:color w:val="auto"/>
          <w:kern w:val="2"/>
          <w:sz w:val="24"/>
          <w:szCs w:val="24"/>
        </w:rPr>
        <w:br/>
      </w:r>
    </w:p>
    <w:p w14:paraId="60A17A0B" w14:textId="77777777" w:rsidR="008774E2" w:rsidRPr="00592CCD" w:rsidRDefault="00C15F0F">
      <w:pPr>
        <w:spacing w:line="360" w:lineRule="auto"/>
        <w:rPr>
          <w:rFonts w:ascii="宋体" w:eastAsia="宋体" w:hAnsi="宋体" w:hint="eastAsia"/>
          <w:sz w:val="24"/>
          <w:szCs w:val="24"/>
        </w:rPr>
      </w:pPr>
      <w:r w:rsidRPr="00592CCD">
        <w:rPr>
          <w:rFonts w:ascii="宋体" w:eastAsia="宋体" w:hAnsi="宋体" w:hint="eastAsia"/>
          <w:sz w:val="24"/>
          <w:szCs w:val="24"/>
        </w:rPr>
        <w:t>品目</w:t>
      </w:r>
      <w:r w:rsidRPr="00592CCD">
        <w:rPr>
          <w:rFonts w:ascii="宋体" w:eastAsia="宋体" w:hAnsi="宋体"/>
          <w:sz w:val="24"/>
          <w:szCs w:val="24"/>
        </w:rPr>
        <w:t>1</w:t>
      </w:r>
      <w:r w:rsidRPr="00592CCD">
        <w:rPr>
          <w:rFonts w:ascii="宋体" w:eastAsia="宋体" w:hAnsi="宋体" w:hint="eastAsia"/>
          <w:sz w:val="24"/>
          <w:szCs w:val="24"/>
        </w:rPr>
        <w:t>-3</w:t>
      </w:r>
      <w:r w:rsidRPr="00592CCD">
        <w:rPr>
          <w:rFonts w:ascii="宋体" w:eastAsia="宋体" w:hAnsi="宋体"/>
          <w:sz w:val="24"/>
          <w:szCs w:val="24"/>
        </w:rPr>
        <w:t>、</w:t>
      </w:r>
      <w:r w:rsidRPr="00592CCD">
        <w:rPr>
          <w:rFonts w:ascii="宋体" w:eastAsia="宋体" w:hAnsi="宋体" w:hint="eastAsia"/>
          <w:sz w:val="24"/>
          <w:szCs w:val="24"/>
        </w:rPr>
        <w:t>脑循环治疗仪</w:t>
      </w:r>
    </w:p>
    <w:p w14:paraId="2DD3EE3C" w14:textId="77777777" w:rsidR="008774E2" w:rsidRPr="00592CCD" w:rsidRDefault="00C15F0F">
      <w:pPr>
        <w:widowControl w:val="0"/>
        <w:kinsoku/>
        <w:autoSpaceDE/>
        <w:autoSpaceDN/>
        <w:adjustRightInd/>
        <w:snapToGrid/>
        <w:spacing w:line="360" w:lineRule="auto"/>
        <w:jc w:val="both"/>
        <w:textAlignment w:val="auto"/>
        <w:rPr>
          <w:rFonts w:ascii="宋体" w:eastAsia="宋体" w:hAnsi="宋体" w:cs="微软雅黑 Light" w:hint="eastAsia"/>
          <w:snapToGrid/>
          <w:color w:val="auto"/>
          <w:kern w:val="2"/>
          <w:sz w:val="24"/>
          <w:szCs w:val="24"/>
        </w:rPr>
      </w:pPr>
      <w:r w:rsidRPr="00592CCD">
        <w:rPr>
          <w:rFonts w:ascii="宋体" w:eastAsia="宋体" w:hAnsi="宋体" w:cs="微软雅黑 Light" w:hint="eastAsia"/>
          <w:snapToGrid/>
          <w:color w:val="auto"/>
          <w:kern w:val="2"/>
          <w:sz w:val="24"/>
          <w:szCs w:val="24"/>
        </w:rPr>
        <w:t>1、主要构成：由主机、磁治疗帽、治疗主电极组成。</w:t>
      </w:r>
    </w:p>
    <w:p w14:paraId="36673F67" w14:textId="77777777" w:rsidR="008774E2" w:rsidRPr="00592CCD" w:rsidRDefault="00C15F0F">
      <w:pPr>
        <w:widowControl w:val="0"/>
        <w:kinsoku/>
        <w:autoSpaceDE/>
        <w:autoSpaceDN/>
        <w:adjustRightInd/>
        <w:snapToGrid/>
        <w:spacing w:line="360" w:lineRule="auto"/>
        <w:jc w:val="both"/>
        <w:textAlignment w:val="auto"/>
        <w:rPr>
          <w:rFonts w:ascii="宋体" w:eastAsia="宋体" w:hAnsi="宋体" w:cs="微软雅黑 Light" w:hint="eastAsia"/>
          <w:snapToGrid/>
          <w:color w:val="auto"/>
          <w:kern w:val="2"/>
          <w:sz w:val="24"/>
          <w:szCs w:val="24"/>
        </w:rPr>
      </w:pPr>
      <w:r w:rsidRPr="00592CCD">
        <w:rPr>
          <w:rFonts w:ascii="宋体" w:eastAsia="宋体" w:hAnsi="宋体" w:cs="微软雅黑 Light" w:hint="eastAsia"/>
          <w:snapToGrid/>
          <w:color w:val="auto"/>
          <w:kern w:val="2"/>
          <w:sz w:val="24"/>
          <w:szCs w:val="24"/>
        </w:rPr>
        <w:t>2、结构形式：不可分拆的柜机推车式。</w:t>
      </w:r>
    </w:p>
    <w:p w14:paraId="31F81076" w14:textId="77777777" w:rsidR="008774E2" w:rsidRPr="00592CCD" w:rsidRDefault="00C15F0F">
      <w:pPr>
        <w:widowControl w:val="0"/>
        <w:kinsoku/>
        <w:autoSpaceDE/>
        <w:autoSpaceDN/>
        <w:adjustRightInd/>
        <w:snapToGrid/>
        <w:spacing w:line="360" w:lineRule="auto"/>
        <w:jc w:val="both"/>
        <w:textAlignment w:val="auto"/>
        <w:rPr>
          <w:rFonts w:ascii="宋体" w:eastAsia="宋体" w:hAnsi="宋体" w:cs="微软雅黑 Light" w:hint="eastAsia"/>
          <w:snapToGrid/>
          <w:color w:val="auto"/>
          <w:kern w:val="2"/>
          <w:sz w:val="24"/>
          <w:szCs w:val="24"/>
        </w:rPr>
      </w:pPr>
      <w:r w:rsidRPr="00592CCD">
        <w:rPr>
          <w:rFonts w:ascii="宋体" w:eastAsia="宋体" w:hAnsi="宋体" w:cs="微软雅黑 Light" w:hint="eastAsia"/>
          <w:snapToGrid/>
          <w:color w:val="auto"/>
          <w:kern w:val="2"/>
          <w:sz w:val="24"/>
          <w:szCs w:val="24"/>
        </w:rPr>
        <w:t>3、显示及按键方式：2块≥8英寸触摸大屏分别独立显示及触摸式操作，互不干扰。</w:t>
      </w:r>
    </w:p>
    <w:p w14:paraId="149C41A2" w14:textId="77777777" w:rsidR="008774E2" w:rsidRPr="00592CCD" w:rsidRDefault="00C15F0F">
      <w:pPr>
        <w:widowControl w:val="0"/>
        <w:kinsoku/>
        <w:autoSpaceDE/>
        <w:autoSpaceDN/>
        <w:adjustRightInd/>
        <w:snapToGrid/>
        <w:spacing w:line="360" w:lineRule="auto"/>
        <w:jc w:val="both"/>
        <w:textAlignment w:val="auto"/>
        <w:rPr>
          <w:rFonts w:ascii="宋体" w:eastAsia="宋体" w:hAnsi="宋体" w:cs="微软雅黑 Light" w:hint="eastAsia"/>
          <w:snapToGrid/>
          <w:color w:val="auto"/>
          <w:kern w:val="2"/>
          <w:sz w:val="24"/>
          <w:szCs w:val="24"/>
        </w:rPr>
      </w:pPr>
      <w:r w:rsidRPr="00592CCD">
        <w:rPr>
          <w:rFonts w:ascii="宋体" w:eastAsia="宋体" w:hAnsi="宋体" w:cs="微软雅黑 Light" w:hint="eastAsia"/>
          <w:snapToGrid/>
          <w:color w:val="auto"/>
          <w:kern w:val="2"/>
          <w:sz w:val="24"/>
          <w:szCs w:val="24"/>
        </w:rPr>
        <w:t>#4、治疗功能要求：同时具备交变电磁场治疗帽、仿真生物电刺激小脑顶核（乳突穴）两种功能。</w:t>
      </w:r>
    </w:p>
    <w:p w14:paraId="498E9142" w14:textId="77777777" w:rsidR="008774E2" w:rsidRPr="00592CCD" w:rsidRDefault="00C15F0F">
      <w:pPr>
        <w:widowControl w:val="0"/>
        <w:kinsoku/>
        <w:autoSpaceDE/>
        <w:autoSpaceDN/>
        <w:adjustRightInd/>
        <w:snapToGrid/>
        <w:spacing w:line="360" w:lineRule="auto"/>
        <w:jc w:val="both"/>
        <w:textAlignment w:val="auto"/>
        <w:rPr>
          <w:rFonts w:ascii="宋体" w:eastAsia="宋体" w:hAnsi="宋体" w:cs="微软雅黑 Light" w:hint="eastAsia"/>
          <w:snapToGrid/>
          <w:color w:val="auto"/>
          <w:kern w:val="2"/>
          <w:sz w:val="24"/>
          <w:szCs w:val="24"/>
        </w:rPr>
      </w:pPr>
      <w:r w:rsidRPr="00592CCD">
        <w:rPr>
          <w:rFonts w:ascii="宋体" w:eastAsia="宋体" w:hAnsi="宋体" w:cs="微软雅黑 Light" w:hint="eastAsia"/>
          <w:snapToGrid/>
          <w:color w:val="auto"/>
          <w:kern w:val="2"/>
          <w:sz w:val="24"/>
          <w:szCs w:val="24"/>
        </w:rPr>
        <w:t>5、输出路（线）数：4路磁疗；4路（8线）仿生电刺激小脑顶核（乳突穴）。</w:t>
      </w:r>
    </w:p>
    <w:p w14:paraId="7D676DA9" w14:textId="77777777" w:rsidR="008774E2" w:rsidRPr="00592CCD" w:rsidRDefault="00C15F0F">
      <w:pPr>
        <w:widowControl w:val="0"/>
        <w:kinsoku/>
        <w:autoSpaceDE/>
        <w:autoSpaceDN/>
        <w:adjustRightInd/>
        <w:snapToGrid/>
        <w:spacing w:line="360" w:lineRule="auto"/>
        <w:jc w:val="both"/>
        <w:textAlignment w:val="auto"/>
        <w:rPr>
          <w:rFonts w:ascii="宋体" w:eastAsia="宋体" w:hAnsi="宋体" w:cs="微软雅黑 Light" w:hint="eastAsia"/>
          <w:snapToGrid/>
          <w:color w:val="auto"/>
          <w:kern w:val="2"/>
          <w:sz w:val="24"/>
          <w:szCs w:val="24"/>
        </w:rPr>
      </w:pPr>
      <w:r w:rsidRPr="00592CCD">
        <w:rPr>
          <w:rFonts w:ascii="宋体" w:eastAsia="宋体" w:hAnsi="宋体" w:cs="微软雅黑 Light" w:hint="eastAsia"/>
          <w:snapToGrid/>
          <w:color w:val="auto"/>
          <w:kern w:val="2"/>
          <w:sz w:val="24"/>
          <w:szCs w:val="24"/>
        </w:rPr>
        <w:t>6、定时功能：可在1-99min范围内设定所需时间。</w:t>
      </w:r>
    </w:p>
    <w:p w14:paraId="03E6E0B0" w14:textId="77777777" w:rsidR="008774E2" w:rsidRPr="00592CCD" w:rsidRDefault="00C15F0F">
      <w:pPr>
        <w:widowControl w:val="0"/>
        <w:kinsoku/>
        <w:autoSpaceDE/>
        <w:autoSpaceDN/>
        <w:adjustRightInd/>
        <w:snapToGrid/>
        <w:spacing w:line="360" w:lineRule="auto"/>
        <w:jc w:val="both"/>
        <w:textAlignment w:val="auto"/>
        <w:rPr>
          <w:rFonts w:ascii="宋体" w:eastAsia="宋体" w:hAnsi="宋体" w:cs="微软雅黑 Light" w:hint="eastAsia"/>
          <w:snapToGrid/>
          <w:color w:val="auto"/>
          <w:kern w:val="2"/>
          <w:sz w:val="24"/>
          <w:szCs w:val="24"/>
        </w:rPr>
      </w:pPr>
      <w:r w:rsidRPr="00592CCD">
        <w:rPr>
          <w:rFonts w:ascii="宋体" w:eastAsia="宋体" w:hAnsi="宋体" w:cs="微软雅黑 Light" w:hint="eastAsia"/>
          <w:snapToGrid/>
          <w:color w:val="auto"/>
          <w:kern w:val="2"/>
          <w:sz w:val="24"/>
          <w:szCs w:val="24"/>
        </w:rPr>
        <w:t>7、磁疗部分：</w:t>
      </w:r>
    </w:p>
    <w:p w14:paraId="4B466FD1" w14:textId="77777777" w:rsidR="008774E2" w:rsidRPr="00592CCD" w:rsidRDefault="00C15F0F">
      <w:pPr>
        <w:widowControl w:val="0"/>
        <w:kinsoku/>
        <w:autoSpaceDE/>
        <w:autoSpaceDN/>
        <w:adjustRightInd/>
        <w:snapToGrid/>
        <w:spacing w:line="360" w:lineRule="auto"/>
        <w:jc w:val="both"/>
        <w:textAlignment w:val="auto"/>
        <w:rPr>
          <w:rFonts w:ascii="宋体" w:eastAsia="宋体" w:hAnsi="宋体" w:cs="微软雅黑 Light" w:hint="eastAsia"/>
          <w:snapToGrid/>
          <w:color w:val="auto"/>
          <w:kern w:val="2"/>
          <w:sz w:val="24"/>
          <w:szCs w:val="24"/>
        </w:rPr>
      </w:pPr>
      <w:r w:rsidRPr="00592CCD">
        <w:rPr>
          <w:rFonts w:ascii="宋体" w:eastAsia="宋体" w:hAnsi="宋体" w:cs="微软雅黑 Light" w:hint="eastAsia"/>
          <w:snapToGrid/>
          <w:color w:val="auto"/>
          <w:kern w:val="2"/>
          <w:sz w:val="24"/>
          <w:szCs w:val="24"/>
        </w:rPr>
        <w:t>7.1、治疗强度： I档：3-15mT；II档：15-30mT；</w:t>
      </w:r>
    </w:p>
    <w:p w14:paraId="683C8163" w14:textId="77777777" w:rsidR="008774E2" w:rsidRPr="00592CCD" w:rsidRDefault="00C15F0F">
      <w:pPr>
        <w:widowControl w:val="0"/>
        <w:kinsoku/>
        <w:autoSpaceDE/>
        <w:autoSpaceDN/>
        <w:adjustRightInd/>
        <w:snapToGrid/>
        <w:spacing w:line="360" w:lineRule="auto"/>
        <w:jc w:val="both"/>
        <w:textAlignment w:val="auto"/>
        <w:rPr>
          <w:rFonts w:ascii="宋体" w:eastAsia="宋体" w:hAnsi="宋体" w:cs="微软雅黑 Light" w:hint="eastAsia"/>
          <w:snapToGrid/>
          <w:color w:val="auto"/>
          <w:kern w:val="2"/>
          <w:sz w:val="24"/>
          <w:szCs w:val="24"/>
        </w:rPr>
      </w:pPr>
      <w:r w:rsidRPr="00592CCD">
        <w:rPr>
          <w:rFonts w:ascii="宋体" w:eastAsia="宋体" w:hAnsi="宋体" w:cs="微软雅黑 Light" w:hint="eastAsia"/>
          <w:snapToGrid/>
          <w:color w:val="auto"/>
          <w:kern w:val="2"/>
          <w:sz w:val="24"/>
          <w:szCs w:val="24"/>
        </w:rPr>
        <w:t>7.2、微振功能：</w:t>
      </w:r>
      <w:proofErr w:type="gramStart"/>
      <w:r w:rsidRPr="00592CCD">
        <w:rPr>
          <w:rFonts w:ascii="宋体" w:eastAsia="宋体" w:hAnsi="宋体" w:cs="微软雅黑 Light" w:hint="eastAsia"/>
          <w:snapToGrid/>
          <w:color w:val="auto"/>
          <w:kern w:val="2"/>
          <w:sz w:val="24"/>
          <w:szCs w:val="24"/>
        </w:rPr>
        <w:t>振频</w:t>
      </w:r>
      <w:proofErr w:type="gramEnd"/>
      <w:r w:rsidRPr="00592CCD">
        <w:rPr>
          <w:rFonts w:ascii="宋体" w:eastAsia="宋体" w:hAnsi="宋体" w:cs="微软雅黑 Light" w:hint="eastAsia"/>
          <w:snapToGrid/>
          <w:color w:val="auto"/>
          <w:kern w:val="2"/>
          <w:sz w:val="24"/>
          <w:szCs w:val="24"/>
        </w:rPr>
        <w:t>0-10Hz、振幅0-30V分档调节。</w:t>
      </w:r>
    </w:p>
    <w:p w14:paraId="743C9258" w14:textId="77777777" w:rsidR="008774E2" w:rsidRPr="00592CCD" w:rsidRDefault="00C15F0F">
      <w:pPr>
        <w:widowControl w:val="0"/>
        <w:kinsoku/>
        <w:autoSpaceDE/>
        <w:autoSpaceDN/>
        <w:adjustRightInd/>
        <w:snapToGrid/>
        <w:spacing w:line="360" w:lineRule="auto"/>
        <w:jc w:val="both"/>
        <w:textAlignment w:val="auto"/>
        <w:rPr>
          <w:rFonts w:ascii="宋体" w:eastAsia="宋体" w:hAnsi="宋体" w:cs="微软雅黑 Light" w:hint="eastAsia"/>
          <w:snapToGrid/>
          <w:color w:val="auto"/>
          <w:kern w:val="2"/>
          <w:sz w:val="24"/>
          <w:szCs w:val="24"/>
        </w:rPr>
      </w:pPr>
      <w:r w:rsidRPr="00592CCD">
        <w:rPr>
          <w:rFonts w:ascii="宋体" w:eastAsia="宋体" w:hAnsi="宋体" w:cs="微软雅黑 Light" w:hint="eastAsia"/>
          <w:snapToGrid/>
          <w:color w:val="auto"/>
          <w:kern w:val="2"/>
          <w:sz w:val="24"/>
          <w:szCs w:val="24"/>
        </w:rPr>
        <w:t>8、电疗部分：</w:t>
      </w:r>
    </w:p>
    <w:p w14:paraId="52C742F0" w14:textId="77777777" w:rsidR="008774E2" w:rsidRPr="00592CCD" w:rsidRDefault="00C15F0F">
      <w:pPr>
        <w:widowControl w:val="0"/>
        <w:kinsoku/>
        <w:autoSpaceDE/>
        <w:autoSpaceDN/>
        <w:adjustRightInd/>
        <w:snapToGrid/>
        <w:spacing w:line="360" w:lineRule="auto"/>
        <w:jc w:val="both"/>
        <w:textAlignment w:val="auto"/>
        <w:rPr>
          <w:rFonts w:ascii="宋体" w:eastAsia="宋体" w:hAnsi="宋体" w:cs="微软雅黑 Light" w:hint="eastAsia"/>
          <w:snapToGrid/>
          <w:color w:val="auto"/>
          <w:kern w:val="2"/>
          <w:sz w:val="24"/>
          <w:szCs w:val="24"/>
        </w:rPr>
      </w:pPr>
      <w:r w:rsidRPr="00592CCD">
        <w:rPr>
          <w:rFonts w:ascii="宋体" w:eastAsia="宋体" w:hAnsi="宋体" w:cs="微软雅黑 Light" w:hint="eastAsia"/>
          <w:snapToGrid/>
          <w:color w:val="auto"/>
          <w:kern w:val="2"/>
          <w:sz w:val="24"/>
          <w:szCs w:val="24"/>
        </w:rPr>
        <w:t>8.1、主频谱：≤20KHz；</w:t>
      </w:r>
    </w:p>
    <w:p w14:paraId="415FCC86" w14:textId="77777777" w:rsidR="008774E2" w:rsidRPr="00592CCD" w:rsidRDefault="00C15F0F">
      <w:pPr>
        <w:spacing w:line="360" w:lineRule="auto"/>
        <w:rPr>
          <w:rFonts w:ascii="宋体" w:eastAsia="宋体" w:hAnsi="宋体" w:hint="eastAsia"/>
          <w:sz w:val="24"/>
          <w:szCs w:val="24"/>
        </w:rPr>
      </w:pPr>
      <w:r w:rsidRPr="00592CCD">
        <w:rPr>
          <w:rFonts w:ascii="宋体" w:eastAsia="宋体" w:hAnsi="宋体" w:cs="微软雅黑 Light" w:hint="eastAsia"/>
          <w:snapToGrid/>
          <w:color w:val="auto"/>
          <w:kern w:val="2"/>
          <w:sz w:val="24"/>
          <w:szCs w:val="24"/>
        </w:rPr>
        <w:t>8.2、主电极：输出开路的最大电压峰值：≤50V；输出最大电流：≤30mA，可调。</w:t>
      </w:r>
    </w:p>
    <w:p w14:paraId="13361AA2" w14:textId="77777777" w:rsidR="008774E2" w:rsidRPr="00592CCD" w:rsidRDefault="008774E2">
      <w:pPr>
        <w:spacing w:after="240" w:line="258" w:lineRule="auto"/>
        <w:jc w:val="center"/>
        <w:rPr>
          <w:rFonts w:ascii="宋体" w:eastAsia="宋体" w:hAnsi="宋体" w:hint="eastAsia"/>
          <w:b/>
          <w:sz w:val="32"/>
          <w:szCs w:val="32"/>
        </w:rPr>
      </w:pPr>
    </w:p>
    <w:p w14:paraId="1DA86630" w14:textId="77777777" w:rsidR="008774E2" w:rsidRPr="00592CCD" w:rsidRDefault="008774E2">
      <w:pPr>
        <w:spacing w:after="240" w:line="258" w:lineRule="auto"/>
        <w:jc w:val="center"/>
        <w:rPr>
          <w:rFonts w:ascii="宋体" w:eastAsia="宋体" w:hAnsi="宋体" w:hint="eastAsia"/>
          <w:b/>
          <w:sz w:val="32"/>
          <w:szCs w:val="32"/>
        </w:rPr>
      </w:pPr>
    </w:p>
    <w:p w14:paraId="6064EECA" w14:textId="77777777" w:rsidR="008774E2" w:rsidRPr="00592CCD" w:rsidRDefault="008774E2">
      <w:pPr>
        <w:spacing w:after="240" w:line="258" w:lineRule="auto"/>
        <w:jc w:val="center"/>
        <w:rPr>
          <w:rFonts w:ascii="宋体" w:eastAsia="宋体" w:hAnsi="宋体" w:hint="eastAsia"/>
          <w:b/>
          <w:sz w:val="32"/>
          <w:szCs w:val="32"/>
        </w:rPr>
      </w:pPr>
    </w:p>
    <w:p w14:paraId="1B29B3CC" w14:textId="77777777" w:rsidR="008774E2" w:rsidRPr="00592CCD" w:rsidRDefault="008774E2">
      <w:pPr>
        <w:spacing w:after="240" w:line="258" w:lineRule="auto"/>
        <w:jc w:val="center"/>
        <w:rPr>
          <w:rFonts w:ascii="宋体" w:eastAsia="宋体" w:hAnsi="宋体" w:hint="eastAsia"/>
          <w:b/>
          <w:sz w:val="32"/>
          <w:szCs w:val="32"/>
        </w:rPr>
      </w:pPr>
    </w:p>
    <w:p w14:paraId="29E3489E" w14:textId="77777777" w:rsidR="008774E2" w:rsidRPr="00592CCD" w:rsidRDefault="008774E2">
      <w:pPr>
        <w:spacing w:after="240" w:line="258" w:lineRule="auto"/>
        <w:jc w:val="center"/>
        <w:rPr>
          <w:rFonts w:ascii="宋体" w:eastAsia="宋体" w:hAnsi="宋体" w:hint="eastAsia"/>
          <w:b/>
          <w:sz w:val="32"/>
          <w:szCs w:val="32"/>
        </w:rPr>
      </w:pPr>
    </w:p>
    <w:p w14:paraId="0F658F06" w14:textId="77777777" w:rsidR="008774E2" w:rsidRPr="00592CCD" w:rsidRDefault="00C15F0F">
      <w:pPr>
        <w:spacing w:before="353" w:line="219" w:lineRule="auto"/>
        <w:ind w:left="2294"/>
        <w:outlineLvl w:val="0"/>
        <w:rPr>
          <w:rFonts w:ascii="宋体" w:eastAsia="宋体" w:hAnsi="宋体" w:cs="宋体" w:hint="eastAsia"/>
          <w:sz w:val="36"/>
          <w:szCs w:val="36"/>
          <w14:textOutline w14:w="2311" w14:cap="flat" w14:cmpd="sng" w14:algn="ctr">
            <w14:solidFill>
              <w14:srgbClr w14:val="000000"/>
            </w14:solidFill>
            <w14:prstDash w14:val="solid"/>
            <w14:miter w14:lim="0"/>
          </w14:textOutline>
        </w:rPr>
      </w:pPr>
      <w:bookmarkStart w:id="145" w:name="_Toc19418"/>
      <w:r w:rsidRPr="00592CCD">
        <w:rPr>
          <w:rFonts w:ascii="宋体" w:eastAsia="宋体" w:hAnsi="宋体" w:cs="宋体"/>
          <w:spacing w:val="-1"/>
          <w:sz w:val="36"/>
          <w:szCs w:val="36"/>
          <w14:textOutline w14:w="2311" w14:cap="flat" w14:cmpd="sng" w14:algn="ctr">
            <w14:solidFill>
              <w14:srgbClr w14:val="000000"/>
            </w14:solidFill>
            <w14:prstDash w14:val="solid"/>
            <w14:miter w14:lim="0"/>
          </w14:textOutline>
        </w:rPr>
        <w:lastRenderedPageBreak/>
        <w:t>第六</w:t>
      </w:r>
      <w:r w:rsidRPr="00592CCD">
        <w:rPr>
          <w:rFonts w:ascii="宋体" w:eastAsia="宋体" w:hAnsi="宋体" w:cs="宋体"/>
          <w:sz w:val="36"/>
          <w:szCs w:val="36"/>
          <w14:textOutline w14:w="2311" w14:cap="flat" w14:cmpd="sng" w14:algn="ctr">
            <w14:solidFill>
              <w14:srgbClr w14:val="000000"/>
            </w14:solidFill>
            <w14:prstDash w14:val="solid"/>
            <w14:miter w14:lim="0"/>
          </w14:textOutline>
        </w:rPr>
        <w:t>章</w:t>
      </w:r>
      <w:r w:rsidRPr="00592CCD">
        <w:rPr>
          <w:rFonts w:ascii="宋体" w:eastAsia="宋体" w:hAnsi="宋体" w:cs="宋体"/>
          <w:sz w:val="36"/>
          <w:szCs w:val="36"/>
        </w:rPr>
        <w:t xml:space="preserve">   </w:t>
      </w:r>
      <w:proofErr w:type="gramStart"/>
      <w:r w:rsidRPr="00592CCD">
        <w:rPr>
          <w:rFonts w:ascii="宋体" w:eastAsia="宋体" w:hAnsi="宋体" w:cs="宋体"/>
          <w:sz w:val="36"/>
          <w:szCs w:val="36"/>
          <w14:textOutline w14:w="2311" w14:cap="flat" w14:cmpd="sng" w14:algn="ctr">
            <w14:solidFill>
              <w14:srgbClr w14:val="000000"/>
            </w14:solidFill>
            <w14:prstDash w14:val="solid"/>
            <w14:miter w14:lim="0"/>
          </w14:textOutline>
        </w:rPr>
        <w:t>拟签订</w:t>
      </w:r>
      <w:proofErr w:type="gramEnd"/>
      <w:r w:rsidRPr="00592CCD">
        <w:rPr>
          <w:rFonts w:ascii="宋体" w:eastAsia="宋体" w:hAnsi="宋体" w:cs="宋体"/>
          <w:sz w:val="36"/>
          <w:szCs w:val="36"/>
          <w14:textOutline w14:w="2311" w14:cap="flat" w14:cmpd="sng" w14:algn="ctr">
            <w14:solidFill>
              <w14:srgbClr w14:val="000000"/>
            </w14:solidFill>
            <w14:prstDash w14:val="solid"/>
            <w14:miter w14:lim="0"/>
          </w14:textOutline>
        </w:rPr>
        <w:t>的合同文本</w:t>
      </w:r>
      <w:bookmarkEnd w:id="145"/>
    </w:p>
    <w:p w14:paraId="462C8071" w14:textId="77777777" w:rsidR="008774E2" w:rsidRPr="00592CCD" w:rsidRDefault="00C15F0F">
      <w:pPr>
        <w:spacing w:before="353" w:line="219" w:lineRule="auto"/>
        <w:ind w:firstLineChars="650" w:firstLine="1820"/>
        <w:outlineLvl w:val="0"/>
        <w:rPr>
          <w:rFonts w:ascii="宋体" w:eastAsia="宋体" w:hAnsi="宋体" w:cs="宋体" w:hint="eastAsia"/>
          <w:sz w:val="36"/>
          <w:szCs w:val="36"/>
        </w:rPr>
      </w:pPr>
      <w:r w:rsidRPr="00592CCD">
        <w:rPr>
          <w:rFonts w:ascii="宋体" w:hAnsi="宋体" w:hint="eastAsia"/>
          <w:sz w:val="28"/>
          <w:szCs w:val="28"/>
        </w:rPr>
        <w:t>（本合同模板仅供参考，以实际签订为准）</w:t>
      </w:r>
    </w:p>
    <w:p w14:paraId="34484FC9" w14:textId="77777777" w:rsidR="008774E2" w:rsidRPr="00592CCD" w:rsidRDefault="008774E2">
      <w:pPr>
        <w:spacing w:line="244" w:lineRule="auto"/>
      </w:pPr>
    </w:p>
    <w:p w14:paraId="5529989A" w14:textId="77777777" w:rsidR="008774E2" w:rsidRPr="00592CCD" w:rsidRDefault="00C15F0F">
      <w:pPr>
        <w:pStyle w:val="13"/>
        <w:spacing w:before="0" w:after="0"/>
        <w:rPr>
          <w:rFonts w:hAnsi="宋体" w:hint="eastAsia"/>
        </w:rPr>
      </w:pPr>
      <w:r w:rsidRPr="00592CCD">
        <w:rPr>
          <w:rFonts w:hAnsi="宋体" w:hint="eastAsia"/>
        </w:rPr>
        <w:t>医疗设备采购合同</w:t>
      </w:r>
    </w:p>
    <w:p w14:paraId="37D029D5" w14:textId="77777777" w:rsidR="008774E2" w:rsidRPr="00592CCD" w:rsidRDefault="00C15F0F">
      <w:pPr>
        <w:pStyle w:val="13"/>
        <w:spacing w:before="0" w:after="0"/>
        <w:jc w:val="left"/>
        <w:rPr>
          <w:rFonts w:hAnsi="宋体" w:hint="eastAsia"/>
          <w:b w:val="0"/>
          <w:sz w:val="30"/>
          <w:szCs w:val="30"/>
        </w:rPr>
      </w:pPr>
      <w:r w:rsidRPr="00592CCD">
        <w:rPr>
          <w:rFonts w:hAnsi="宋体" w:hint="eastAsia"/>
          <w:b w:val="0"/>
          <w:sz w:val="30"/>
          <w:szCs w:val="30"/>
        </w:rPr>
        <w:t>买方：</w:t>
      </w:r>
      <w:r w:rsidRPr="00592CCD">
        <w:rPr>
          <w:rFonts w:hAnsi="宋体" w:hint="eastAsia"/>
          <w:b w:val="0"/>
          <w:sz w:val="30"/>
          <w:szCs w:val="30"/>
          <w:u w:val="single"/>
        </w:rPr>
        <w:t xml:space="preserve">                            </w:t>
      </w:r>
    </w:p>
    <w:p w14:paraId="47E19AB5" w14:textId="77777777" w:rsidR="008774E2" w:rsidRPr="00592CCD" w:rsidRDefault="00C15F0F">
      <w:pPr>
        <w:pStyle w:val="13"/>
        <w:spacing w:before="0" w:after="0"/>
        <w:jc w:val="left"/>
        <w:rPr>
          <w:rFonts w:hAnsi="宋体" w:hint="eastAsia"/>
          <w:b w:val="0"/>
          <w:sz w:val="30"/>
          <w:szCs w:val="30"/>
          <w:u w:val="single"/>
        </w:rPr>
      </w:pPr>
      <w:r w:rsidRPr="00592CCD">
        <w:rPr>
          <w:rFonts w:hAnsi="宋体" w:hint="eastAsia"/>
          <w:b w:val="0"/>
          <w:sz w:val="30"/>
          <w:szCs w:val="30"/>
        </w:rPr>
        <w:t>卖方：</w:t>
      </w:r>
      <w:r w:rsidRPr="00592CCD">
        <w:rPr>
          <w:rFonts w:hAnsi="宋体" w:hint="eastAsia"/>
          <w:b w:val="0"/>
          <w:sz w:val="30"/>
          <w:szCs w:val="30"/>
          <w:u w:val="single"/>
        </w:rPr>
        <w:t xml:space="preserve"> </w:t>
      </w:r>
      <w:r w:rsidRPr="00592CCD">
        <w:rPr>
          <w:rFonts w:hAnsi="宋体"/>
          <w:b w:val="0"/>
          <w:sz w:val="30"/>
          <w:szCs w:val="30"/>
          <w:u w:val="single"/>
        </w:rPr>
        <w:t xml:space="preserve">  </w:t>
      </w:r>
      <w:r w:rsidRPr="00592CCD">
        <w:rPr>
          <w:rFonts w:hAnsi="宋体" w:hint="eastAsia"/>
          <w:b w:val="0"/>
          <w:sz w:val="30"/>
          <w:szCs w:val="30"/>
          <w:u w:val="single"/>
        </w:rPr>
        <w:t xml:space="preserve"> </w:t>
      </w:r>
      <w:r w:rsidRPr="00592CCD">
        <w:rPr>
          <w:rFonts w:hAnsi="宋体"/>
          <w:b w:val="0"/>
          <w:sz w:val="30"/>
          <w:szCs w:val="30"/>
          <w:u w:val="single"/>
        </w:rPr>
        <w:t xml:space="preserve">                        </w:t>
      </w:r>
    </w:p>
    <w:p w14:paraId="34F8F2C9" w14:textId="77777777" w:rsidR="008774E2" w:rsidRPr="00592CCD" w:rsidRDefault="00C15F0F">
      <w:pPr>
        <w:pStyle w:val="p17"/>
        <w:spacing w:before="120"/>
        <w:ind w:firstLine="720"/>
        <w:rPr>
          <w:rFonts w:ascii="宋体" w:hAnsi="宋体" w:hint="eastAsia"/>
          <w:sz w:val="30"/>
          <w:szCs w:val="30"/>
        </w:rPr>
      </w:pPr>
      <w:r w:rsidRPr="00592CCD">
        <w:rPr>
          <w:rFonts w:ascii="宋体" w:hAnsi="宋体" w:hint="eastAsia"/>
          <w:sz w:val="30"/>
          <w:szCs w:val="30"/>
        </w:rPr>
        <w:t>根据《中华人民共和国政府采购法》、《中华人民共和国民法典》等法律法规的规定，买卖双方按照采购结果签订本合同。</w:t>
      </w:r>
    </w:p>
    <w:p w14:paraId="4D86EB7A" w14:textId="77777777" w:rsidR="008774E2" w:rsidRPr="00592CCD" w:rsidRDefault="00C15F0F">
      <w:pPr>
        <w:pStyle w:val="p0"/>
        <w:spacing w:before="120"/>
        <w:ind w:firstLineChars="200" w:firstLine="600"/>
        <w:rPr>
          <w:rFonts w:ascii="宋体" w:hAnsi="宋体" w:hint="eastAsia"/>
          <w:sz w:val="30"/>
          <w:szCs w:val="30"/>
        </w:rPr>
      </w:pPr>
      <w:r w:rsidRPr="00592CCD">
        <w:rPr>
          <w:rFonts w:ascii="宋体" w:hAnsi="宋体" w:hint="eastAsia"/>
          <w:sz w:val="30"/>
          <w:szCs w:val="30"/>
        </w:rPr>
        <w:t>下列文件构成本合同的组成部分，应该认为是一个整体，彼此相互解释，相互补充。为便于解释，组成合同的多个文件的优先支配地位的次序如下：</w:t>
      </w:r>
    </w:p>
    <w:p w14:paraId="4C0474B9" w14:textId="77777777" w:rsidR="008774E2" w:rsidRPr="00592CCD" w:rsidRDefault="00C15F0F">
      <w:pPr>
        <w:pStyle w:val="p0"/>
        <w:shd w:val="clear" w:color="auto" w:fill="FFFFFF"/>
        <w:autoSpaceDN w:val="0"/>
        <w:spacing w:after="150" w:line="375" w:lineRule="atLeast"/>
        <w:ind w:firstLine="585"/>
        <w:rPr>
          <w:rFonts w:ascii="宋体" w:hAnsi="宋体" w:hint="eastAsia"/>
          <w:sz w:val="30"/>
          <w:szCs w:val="30"/>
        </w:rPr>
      </w:pPr>
      <w:r w:rsidRPr="00592CCD">
        <w:rPr>
          <w:rFonts w:ascii="宋体" w:hAnsi="宋体" w:hint="eastAsia"/>
          <w:sz w:val="30"/>
          <w:szCs w:val="30"/>
        </w:rPr>
        <w:t>本合同书</w:t>
      </w:r>
    </w:p>
    <w:p w14:paraId="61FEA908" w14:textId="77777777" w:rsidR="008774E2" w:rsidRPr="00592CCD" w:rsidRDefault="00C15F0F">
      <w:pPr>
        <w:pStyle w:val="p0"/>
        <w:shd w:val="clear" w:color="auto" w:fill="FFFFFF"/>
        <w:autoSpaceDN w:val="0"/>
        <w:spacing w:after="150" w:line="375" w:lineRule="atLeast"/>
        <w:ind w:firstLine="585"/>
        <w:rPr>
          <w:rFonts w:ascii="宋体" w:hAnsi="宋体" w:cs="Arial" w:hint="eastAsia"/>
          <w:color w:val="000000"/>
          <w:sz w:val="30"/>
          <w:szCs w:val="30"/>
          <w:shd w:val="clear" w:color="auto" w:fill="FFFFFF"/>
        </w:rPr>
      </w:pPr>
      <w:r w:rsidRPr="00592CCD">
        <w:rPr>
          <w:rFonts w:ascii="宋体" w:hAnsi="宋体" w:hint="eastAsia"/>
          <w:sz w:val="30"/>
          <w:szCs w:val="30"/>
        </w:rPr>
        <w:t>廉洁协议书</w:t>
      </w:r>
    </w:p>
    <w:p w14:paraId="01A79138" w14:textId="77777777" w:rsidR="008774E2" w:rsidRPr="00592CCD" w:rsidRDefault="00C15F0F">
      <w:pPr>
        <w:pStyle w:val="p0"/>
        <w:shd w:val="clear" w:color="auto" w:fill="FFFFFF"/>
        <w:autoSpaceDN w:val="0"/>
        <w:spacing w:after="150" w:line="375" w:lineRule="atLeast"/>
        <w:rPr>
          <w:rFonts w:ascii="宋体" w:hAnsi="宋体" w:cs="Arial" w:hint="eastAsia"/>
          <w:b/>
          <w:bCs/>
          <w:color w:val="000000"/>
          <w:sz w:val="30"/>
          <w:szCs w:val="30"/>
          <w:shd w:val="clear" w:color="auto" w:fill="FFFFFF"/>
        </w:rPr>
      </w:pPr>
      <w:r w:rsidRPr="00592CCD">
        <w:rPr>
          <w:rFonts w:ascii="宋体" w:hAnsi="宋体" w:cs="Arial" w:hint="eastAsia"/>
          <w:b/>
          <w:bCs/>
          <w:color w:val="000000"/>
          <w:sz w:val="30"/>
          <w:szCs w:val="30"/>
          <w:shd w:val="clear" w:color="auto" w:fill="FFFFFF"/>
        </w:rPr>
        <w:t>第一条   产品名称、规格型号、数量和价格</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6"/>
        <w:gridCol w:w="1427"/>
        <w:gridCol w:w="1134"/>
        <w:gridCol w:w="1276"/>
        <w:gridCol w:w="1134"/>
        <w:gridCol w:w="850"/>
        <w:gridCol w:w="741"/>
        <w:gridCol w:w="1102"/>
        <w:gridCol w:w="1134"/>
      </w:tblGrid>
      <w:tr w:rsidR="008774E2" w:rsidRPr="00592CCD" w14:paraId="6250D51D" w14:textId="77777777">
        <w:tc>
          <w:tcPr>
            <w:tcW w:w="666" w:type="dxa"/>
          </w:tcPr>
          <w:p w14:paraId="147AC7BF" w14:textId="77777777" w:rsidR="008774E2" w:rsidRPr="00592CCD" w:rsidRDefault="00C15F0F">
            <w:pPr>
              <w:pStyle w:val="p0"/>
              <w:autoSpaceDN w:val="0"/>
              <w:spacing w:after="150" w:line="375" w:lineRule="atLeast"/>
              <w:jc w:val="center"/>
              <w:rPr>
                <w:rFonts w:ascii="宋体" w:hAnsi="宋体" w:cs="Arial" w:hint="eastAsia"/>
                <w:color w:val="000000"/>
                <w:shd w:val="clear" w:color="auto" w:fill="FFFFFF"/>
              </w:rPr>
            </w:pPr>
            <w:r w:rsidRPr="00592CCD">
              <w:rPr>
                <w:rFonts w:ascii="宋体" w:hAnsi="宋体" w:cs="Arial" w:hint="eastAsia"/>
                <w:color w:val="000000"/>
                <w:shd w:val="clear" w:color="auto" w:fill="FFFFFF"/>
              </w:rPr>
              <w:t>序号</w:t>
            </w:r>
          </w:p>
        </w:tc>
        <w:tc>
          <w:tcPr>
            <w:tcW w:w="1427" w:type="dxa"/>
          </w:tcPr>
          <w:p w14:paraId="454D98EB" w14:textId="77777777" w:rsidR="008774E2" w:rsidRPr="00592CCD" w:rsidRDefault="00C15F0F">
            <w:pPr>
              <w:pStyle w:val="p0"/>
              <w:autoSpaceDN w:val="0"/>
              <w:spacing w:after="150" w:line="375" w:lineRule="atLeast"/>
              <w:jc w:val="center"/>
              <w:rPr>
                <w:rFonts w:ascii="宋体" w:hAnsi="宋体" w:cs="Arial" w:hint="eastAsia"/>
                <w:color w:val="000000"/>
                <w:shd w:val="clear" w:color="auto" w:fill="FFFFFF"/>
              </w:rPr>
            </w:pPr>
            <w:r w:rsidRPr="00592CCD">
              <w:rPr>
                <w:rFonts w:ascii="宋体" w:hAnsi="宋体" w:cs="Arial" w:hint="eastAsia"/>
                <w:color w:val="000000"/>
                <w:shd w:val="clear" w:color="auto" w:fill="FFFFFF"/>
              </w:rPr>
              <w:t>产品全称</w:t>
            </w:r>
          </w:p>
        </w:tc>
        <w:tc>
          <w:tcPr>
            <w:tcW w:w="1134" w:type="dxa"/>
          </w:tcPr>
          <w:p w14:paraId="4CF04CFE" w14:textId="77777777" w:rsidR="008774E2" w:rsidRPr="00592CCD" w:rsidRDefault="00C15F0F">
            <w:pPr>
              <w:pStyle w:val="p0"/>
              <w:autoSpaceDN w:val="0"/>
              <w:spacing w:after="150" w:line="375" w:lineRule="atLeast"/>
              <w:jc w:val="center"/>
              <w:rPr>
                <w:rFonts w:ascii="宋体" w:hAnsi="宋体" w:cs="Arial" w:hint="eastAsia"/>
                <w:color w:val="000000"/>
                <w:shd w:val="clear" w:color="auto" w:fill="FFFFFF"/>
              </w:rPr>
            </w:pPr>
            <w:r w:rsidRPr="00592CCD">
              <w:rPr>
                <w:rFonts w:ascii="宋体" w:hAnsi="宋体" w:cs="Arial" w:hint="eastAsia"/>
                <w:color w:val="000000"/>
                <w:shd w:val="clear" w:color="auto" w:fill="FFFFFF"/>
              </w:rPr>
              <w:t>商标牌号</w:t>
            </w:r>
          </w:p>
        </w:tc>
        <w:tc>
          <w:tcPr>
            <w:tcW w:w="1276" w:type="dxa"/>
          </w:tcPr>
          <w:p w14:paraId="39C697B9" w14:textId="77777777" w:rsidR="008774E2" w:rsidRPr="00592CCD" w:rsidRDefault="00C15F0F">
            <w:pPr>
              <w:pStyle w:val="p0"/>
              <w:autoSpaceDN w:val="0"/>
              <w:spacing w:after="150" w:line="375" w:lineRule="atLeast"/>
              <w:jc w:val="center"/>
              <w:rPr>
                <w:rFonts w:ascii="宋体" w:hAnsi="宋体" w:cs="Arial" w:hint="eastAsia"/>
                <w:color w:val="000000"/>
                <w:shd w:val="clear" w:color="auto" w:fill="FFFFFF"/>
              </w:rPr>
            </w:pPr>
            <w:r w:rsidRPr="00592CCD">
              <w:rPr>
                <w:rFonts w:ascii="宋体" w:hAnsi="宋体" w:cs="Arial" w:hint="eastAsia"/>
                <w:color w:val="000000"/>
                <w:shd w:val="clear" w:color="auto" w:fill="FFFFFF"/>
              </w:rPr>
              <w:t>规格型号</w:t>
            </w:r>
          </w:p>
        </w:tc>
        <w:tc>
          <w:tcPr>
            <w:tcW w:w="1134" w:type="dxa"/>
          </w:tcPr>
          <w:p w14:paraId="12B759D2" w14:textId="77777777" w:rsidR="008774E2" w:rsidRPr="00592CCD" w:rsidRDefault="00C15F0F">
            <w:pPr>
              <w:pStyle w:val="p0"/>
              <w:autoSpaceDN w:val="0"/>
              <w:spacing w:after="150" w:line="375" w:lineRule="atLeast"/>
              <w:jc w:val="center"/>
              <w:rPr>
                <w:rFonts w:ascii="宋体" w:hAnsi="宋体" w:cs="Arial" w:hint="eastAsia"/>
                <w:color w:val="000000"/>
                <w:shd w:val="clear" w:color="auto" w:fill="FFFFFF"/>
              </w:rPr>
            </w:pPr>
            <w:r w:rsidRPr="00592CCD">
              <w:rPr>
                <w:rFonts w:ascii="宋体" w:hAnsi="宋体" w:cs="Arial" w:hint="eastAsia"/>
                <w:color w:val="000000"/>
                <w:shd w:val="clear" w:color="auto" w:fill="FFFFFF"/>
              </w:rPr>
              <w:t>产地</w:t>
            </w:r>
          </w:p>
        </w:tc>
        <w:tc>
          <w:tcPr>
            <w:tcW w:w="850" w:type="dxa"/>
          </w:tcPr>
          <w:p w14:paraId="1EFD76F4" w14:textId="77777777" w:rsidR="008774E2" w:rsidRPr="00592CCD" w:rsidRDefault="00C15F0F">
            <w:pPr>
              <w:pStyle w:val="p0"/>
              <w:autoSpaceDN w:val="0"/>
              <w:spacing w:after="150" w:line="375" w:lineRule="atLeast"/>
              <w:jc w:val="center"/>
              <w:rPr>
                <w:rFonts w:ascii="宋体" w:hAnsi="宋体" w:cs="Arial" w:hint="eastAsia"/>
                <w:color w:val="000000"/>
                <w:shd w:val="clear" w:color="auto" w:fill="FFFFFF"/>
              </w:rPr>
            </w:pPr>
            <w:r w:rsidRPr="00592CCD">
              <w:rPr>
                <w:rFonts w:ascii="宋体" w:hAnsi="宋体" w:cs="Arial" w:hint="eastAsia"/>
                <w:color w:val="000000"/>
                <w:shd w:val="clear" w:color="auto" w:fill="FFFFFF"/>
              </w:rPr>
              <w:t>单位</w:t>
            </w:r>
          </w:p>
        </w:tc>
        <w:tc>
          <w:tcPr>
            <w:tcW w:w="741" w:type="dxa"/>
          </w:tcPr>
          <w:p w14:paraId="7CC921D0" w14:textId="77777777" w:rsidR="008774E2" w:rsidRPr="00592CCD" w:rsidRDefault="00C15F0F">
            <w:pPr>
              <w:pStyle w:val="p0"/>
              <w:autoSpaceDN w:val="0"/>
              <w:spacing w:after="150" w:line="375" w:lineRule="atLeast"/>
              <w:jc w:val="center"/>
              <w:rPr>
                <w:rFonts w:ascii="宋体" w:hAnsi="宋体" w:cs="Arial" w:hint="eastAsia"/>
                <w:color w:val="000000"/>
                <w:shd w:val="clear" w:color="auto" w:fill="FFFFFF"/>
              </w:rPr>
            </w:pPr>
            <w:r w:rsidRPr="00592CCD">
              <w:rPr>
                <w:rFonts w:ascii="宋体" w:hAnsi="宋体" w:cs="Arial" w:hint="eastAsia"/>
                <w:color w:val="000000"/>
                <w:shd w:val="clear" w:color="auto" w:fill="FFFFFF"/>
              </w:rPr>
              <w:t>数量</w:t>
            </w:r>
          </w:p>
        </w:tc>
        <w:tc>
          <w:tcPr>
            <w:tcW w:w="1102" w:type="dxa"/>
          </w:tcPr>
          <w:p w14:paraId="4B232B16" w14:textId="77777777" w:rsidR="008774E2" w:rsidRPr="00592CCD" w:rsidRDefault="00C15F0F">
            <w:pPr>
              <w:pStyle w:val="p0"/>
              <w:autoSpaceDN w:val="0"/>
              <w:spacing w:after="150" w:line="375" w:lineRule="atLeast"/>
              <w:jc w:val="center"/>
              <w:rPr>
                <w:rFonts w:ascii="宋体" w:hAnsi="宋体" w:cs="Arial" w:hint="eastAsia"/>
                <w:color w:val="000000"/>
                <w:shd w:val="clear" w:color="auto" w:fill="FFFFFF"/>
              </w:rPr>
            </w:pPr>
            <w:r w:rsidRPr="00592CCD">
              <w:rPr>
                <w:rFonts w:ascii="宋体" w:hAnsi="宋体" w:cs="Arial" w:hint="eastAsia"/>
                <w:color w:val="000000"/>
                <w:shd w:val="clear" w:color="auto" w:fill="FFFFFF"/>
              </w:rPr>
              <w:t>单价（元）</w:t>
            </w:r>
          </w:p>
        </w:tc>
        <w:tc>
          <w:tcPr>
            <w:tcW w:w="1134" w:type="dxa"/>
          </w:tcPr>
          <w:p w14:paraId="1F38D505" w14:textId="77777777" w:rsidR="008774E2" w:rsidRPr="00592CCD" w:rsidRDefault="00C15F0F">
            <w:pPr>
              <w:pStyle w:val="p0"/>
              <w:autoSpaceDN w:val="0"/>
              <w:spacing w:after="150" w:line="375" w:lineRule="atLeast"/>
              <w:jc w:val="center"/>
              <w:rPr>
                <w:rFonts w:ascii="宋体" w:hAnsi="宋体" w:cs="Arial" w:hint="eastAsia"/>
                <w:color w:val="000000"/>
                <w:shd w:val="clear" w:color="auto" w:fill="FFFFFF"/>
              </w:rPr>
            </w:pPr>
            <w:r w:rsidRPr="00592CCD">
              <w:rPr>
                <w:rFonts w:ascii="宋体" w:hAnsi="宋体" w:cs="Arial" w:hint="eastAsia"/>
                <w:color w:val="000000"/>
                <w:shd w:val="clear" w:color="auto" w:fill="FFFFFF"/>
              </w:rPr>
              <w:t>总价（元）</w:t>
            </w:r>
          </w:p>
        </w:tc>
      </w:tr>
      <w:tr w:rsidR="008774E2" w:rsidRPr="00592CCD" w14:paraId="420A61AA" w14:textId="77777777">
        <w:tc>
          <w:tcPr>
            <w:tcW w:w="666" w:type="dxa"/>
          </w:tcPr>
          <w:p w14:paraId="520CB17F" w14:textId="77777777" w:rsidR="008774E2" w:rsidRPr="00592CCD" w:rsidRDefault="00C15F0F">
            <w:pPr>
              <w:pStyle w:val="p0"/>
              <w:autoSpaceDN w:val="0"/>
              <w:spacing w:after="150" w:line="375" w:lineRule="atLeast"/>
              <w:jc w:val="center"/>
              <w:textAlignment w:val="center"/>
              <w:rPr>
                <w:rFonts w:ascii="宋体" w:hAnsi="宋体" w:cs="Arial" w:hint="eastAsia"/>
                <w:color w:val="000000"/>
                <w:shd w:val="clear" w:color="auto" w:fill="FFFFFF"/>
              </w:rPr>
            </w:pPr>
            <w:r w:rsidRPr="00592CCD">
              <w:rPr>
                <w:rFonts w:ascii="宋体" w:hAnsi="宋体" w:cs="Arial" w:hint="eastAsia"/>
                <w:color w:val="000000"/>
                <w:shd w:val="clear" w:color="auto" w:fill="FFFFFF"/>
              </w:rPr>
              <w:t>1</w:t>
            </w:r>
          </w:p>
        </w:tc>
        <w:tc>
          <w:tcPr>
            <w:tcW w:w="1427" w:type="dxa"/>
            <w:vAlign w:val="center"/>
          </w:tcPr>
          <w:p w14:paraId="4C02278F" w14:textId="77777777" w:rsidR="008774E2" w:rsidRPr="00592CCD" w:rsidRDefault="00C15F0F">
            <w:pPr>
              <w:jc w:val="center"/>
              <w:rPr>
                <w:rFonts w:ascii="宋体" w:hAnsi="宋体" w:hint="eastAsia"/>
                <w:shd w:val="clear" w:color="auto" w:fill="FFFFFF"/>
              </w:rPr>
            </w:pPr>
            <w:r w:rsidRPr="00592CCD">
              <w:rPr>
                <w:rFonts w:ascii="宋体" w:hAnsi="宋体" w:hint="eastAsia"/>
                <w:shd w:val="clear" w:color="auto" w:fill="FFFFFF"/>
              </w:rPr>
              <w:t xml:space="preserve"> </w:t>
            </w:r>
          </w:p>
        </w:tc>
        <w:tc>
          <w:tcPr>
            <w:tcW w:w="1134" w:type="dxa"/>
            <w:vAlign w:val="center"/>
          </w:tcPr>
          <w:p w14:paraId="09B46B4D" w14:textId="77777777" w:rsidR="008774E2" w:rsidRPr="00592CCD" w:rsidRDefault="008774E2">
            <w:pPr>
              <w:jc w:val="center"/>
              <w:rPr>
                <w:rFonts w:ascii="宋体" w:hAnsi="宋体" w:hint="eastAsia"/>
                <w:shd w:val="clear" w:color="auto" w:fill="FFFFFF"/>
              </w:rPr>
            </w:pPr>
          </w:p>
        </w:tc>
        <w:tc>
          <w:tcPr>
            <w:tcW w:w="1276" w:type="dxa"/>
            <w:vAlign w:val="center"/>
          </w:tcPr>
          <w:p w14:paraId="69850DFC" w14:textId="77777777" w:rsidR="008774E2" w:rsidRPr="00592CCD" w:rsidRDefault="008774E2">
            <w:pPr>
              <w:jc w:val="center"/>
              <w:rPr>
                <w:rFonts w:ascii="宋体" w:hAnsi="宋体" w:hint="eastAsia"/>
                <w:shd w:val="clear" w:color="auto" w:fill="FFFFFF"/>
              </w:rPr>
            </w:pPr>
          </w:p>
        </w:tc>
        <w:tc>
          <w:tcPr>
            <w:tcW w:w="1134" w:type="dxa"/>
            <w:vAlign w:val="center"/>
          </w:tcPr>
          <w:p w14:paraId="30767269" w14:textId="77777777" w:rsidR="008774E2" w:rsidRPr="00592CCD" w:rsidRDefault="008774E2">
            <w:pPr>
              <w:jc w:val="center"/>
              <w:rPr>
                <w:rFonts w:ascii="宋体" w:hAnsi="宋体" w:hint="eastAsia"/>
                <w:shd w:val="clear" w:color="auto" w:fill="FFFFFF"/>
              </w:rPr>
            </w:pPr>
          </w:p>
        </w:tc>
        <w:tc>
          <w:tcPr>
            <w:tcW w:w="850" w:type="dxa"/>
            <w:vAlign w:val="center"/>
          </w:tcPr>
          <w:p w14:paraId="4B0FF545" w14:textId="77777777" w:rsidR="008774E2" w:rsidRPr="00592CCD" w:rsidRDefault="008774E2">
            <w:pPr>
              <w:jc w:val="center"/>
              <w:rPr>
                <w:rFonts w:ascii="宋体" w:hAnsi="宋体" w:hint="eastAsia"/>
                <w:shd w:val="clear" w:color="auto" w:fill="FFFFFF"/>
              </w:rPr>
            </w:pPr>
          </w:p>
        </w:tc>
        <w:tc>
          <w:tcPr>
            <w:tcW w:w="741" w:type="dxa"/>
            <w:vAlign w:val="center"/>
          </w:tcPr>
          <w:p w14:paraId="3E412AB6" w14:textId="77777777" w:rsidR="008774E2" w:rsidRPr="00592CCD" w:rsidRDefault="008774E2">
            <w:pPr>
              <w:jc w:val="center"/>
              <w:rPr>
                <w:rFonts w:ascii="宋体" w:hAnsi="宋体" w:hint="eastAsia"/>
                <w:shd w:val="clear" w:color="auto" w:fill="FFFFFF"/>
              </w:rPr>
            </w:pPr>
          </w:p>
        </w:tc>
        <w:tc>
          <w:tcPr>
            <w:tcW w:w="1102" w:type="dxa"/>
            <w:vAlign w:val="center"/>
          </w:tcPr>
          <w:p w14:paraId="65106F5E" w14:textId="77777777" w:rsidR="008774E2" w:rsidRPr="00592CCD" w:rsidRDefault="008774E2">
            <w:pPr>
              <w:jc w:val="center"/>
              <w:rPr>
                <w:rFonts w:ascii="宋体" w:hAnsi="宋体" w:hint="eastAsia"/>
                <w:shd w:val="clear" w:color="auto" w:fill="FFFFFF"/>
              </w:rPr>
            </w:pPr>
          </w:p>
        </w:tc>
        <w:tc>
          <w:tcPr>
            <w:tcW w:w="1134" w:type="dxa"/>
            <w:vAlign w:val="center"/>
          </w:tcPr>
          <w:p w14:paraId="428D4E87" w14:textId="77777777" w:rsidR="008774E2" w:rsidRPr="00592CCD" w:rsidRDefault="008774E2">
            <w:pPr>
              <w:jc w:val="center"/>
              <w:rPr>
                <w:rFonts w:ascii="宋体" w:hAnsi="宋体" w:hint="eastAsia"/>
                <w:shd w:val="clear" w:color="auto" w:fill="FFFFFF"/>
              </w:rPr>
            </w:pPr>
          </w:p>
        </w:tc>
      </w:tr>
    </w:tbl>
    <w:p w14:paraId="2351A1AF" w14:textId="77777777" w:rsidR="008774E2" w:rsidRPr="00592CCD" w:rsidRDefault="008774E2">
      <w:pPr>
        <w:pStyle w:val="p0"/>
        <w:shd w:val="clear" w:color="auto" w:fill="FFFFFF"/>
        <w:autoSpaceDN w:val="0"/>
        <w:spacing w:after="150" w:line="375" w:lineRule="atLeast"/>
        <w:rPr>
          <w:rFonts w:ascii="宋体" w:hAnsi="宋体" w:cs="Arial" w:hint="eastAsia"/>
          <w:color w:val="000000"/>
          <w:sz w:val="30"/>
          <w:szCs w:val="30"/>
          <w:shd w:val="clear" w:color="auto" w:fill="FFFFFF"/>
        </w:rPr>
      </w:pPr>
    </w:p>
    <w:p w14:paraId="0DB471C5" w14:textId="77777777" w:rsidR="008774E2" w:rsidRPr="00592CCD" w:rsidRDefault="00C15F0F">
      <w:pPr>
        <w:pStyle w:val="p0"/>
        <w:shd w:val="clear" w:color="auto" w:fill="FFFFFF"/>
        <w:autoSpaceDN w:val="0"/>
        <w:spacing w:after="150" w:line="375" w:lineRule="atLeast"/>
        <w:rPr>
          <w:rFonts w:ascii="宋体" w:hAnsi="宋体" w:cs="Arial" w:hint="eastAsia"/>
          <w:b/>
          <w:color w:val="000000"/>
          <w:sz w:val="30"/>
          <w:szCs w:val="30"/>
          <w:shd w:val="clear" w:color="auto" w:fill="FFFFFF"/>
        </w:rPr>
      </w:pPr>
      <w:r w:rsidRPr="00592CCD">
        <w:rPr>
          <w:rFonts w:ascii="宋体" w:hAnsi="宋体" w:cs="Arial" w:hint="eastAsia"/>
          <w:b/>
          <w:color w:val="000000"/>
          <w:sz w:val="30"/>
          <w:szCs w:val="30"/>
          <w:shd w:val="clear" w:color="auto" w:fill="FFFFFF"/>
        </w:rPr>
        <w:t>第二条  交货时间、地点和交货方式</w:t>
      </w:r>
    </w:p>
    <w:p w14:paraId="5E7D5913" w14:textId="77777777" w:rsidR="008774E2" w:rsidRPr="00592CCD" w:rsidRDefault="00C15F0F">
      <w:pPr>
        <w:pStyle w:val="p0"/>
        <w:shd w:val="clear" w:color="auto" w:fill="FFFFFF"/>
        <w:autoSpaceDN w:val="0"/>
        <w:spacing w:after="150" w:line="375" w:lineRule="atLeast"/>
        <w:rPr>
          <w:rFonts w:ascii="宋体" w:hAnsi="宋体" w:hint="eastAsia"/>
          <w:sz w:val="30"/>
          <w:szCs w:val="30"/>
          <w:u w:val="single"/>
        </w:rPr>
      </w:pPr>
      <w:r w:rsidRPr="00592CCD">
        <w:rPr>
          <w:rFonts w:ascii="宋体" w:hAnsi="宋体" w:cs="Arial" w:hint="eastAsia"/>
          <w:color w:val="000000"/>
          <w:sz w:val="30"/>
          <w:szCs w:val="30"/>
          <w:shd w:val="clear" w:color="auto" w:fill="FFFFFF"/>
        </w:rPr>
        <w:t>1、交货时间：</w:t>
      </w:r>
      <w:r w:rsidRPr="00592CCD">
        <w:rPr>
          <w:rFonts w:ascii="宋体" w:hAnsi="宋体" w:hint="eastAsia"/>
          <w:sz w:val="30"/>
          <w:szCs w:val="30"/>
          <w:u w:val="single"/>
        </w:rPr>
        <w:t xml:space="preserve">  合同签订后30天内完成送货、安装、调试                                            </w:t>
      </w:r>
    </w:p>
    <w:p w14:paraId="09CF04D3" w14:textId="77777777" w:rsidR="008774E2" w:rsidRPr="00592CCD" w:rsidRDefault="00C15F0F">
      <w:pPr>
        <w:pStyle w:val="p0"/>
        <w:shd w:val="clear" w:color="auto" w:fill="FFFFFF"/>
        <w:autoSpaceDN w:val="0"/>
        <w:spacing w:after="150" w:line="375" w:lineRule="atLeast"/>
        <w:rPr>
          <w:rFonts w:ascii="宋体" w:hAnsi="宋体" w:cs="Arial" w:hint="eastAsia"/>
          <w:color w:val="000000"/>
          <w:sz w:val="30"/>
          <w:szCs w:val="30"/>
          <w:shd w:val="clear" w:color="auto" w:fill="FFFFFF"/>
        </w:rPr>
      </w:pPr>
      <w:r w:rsidRPr="00592CCD">
        <w:rPr>
          <w:rFonts w:ascii="宋体" w:hAnsi="宋体" w:cs="Arial" w:hint="eastAsia"/>
          <w:color w:val="000000"/>
          <w:sz w:val="30"/>
          <w:szCs w:val="30"/>
          <w:shd w:val="clear" w:color="auto" w:fill="FFFFFF"/>
        </w:rPr>
        <w:t>2、交货地点：</w:t>
      </w:r>
      <w:r w:rsidRPr="00592CCD">
        <w:rPr>
          <w:rFonts w:ascii="宋体" w:hAnsi="宋体" w:hint="eastAsia"/>
          <w:sz w:val="30"/>
          <w:szCs w:val="30"/>
          <w:u w:val="single"/>
        </w:rPr>
        <w:t xml:space="preserve">  甲方指定地点                                           </w:t>
      </w:r>
      <w:r w:rsidRPr="00592CCD">
        <w:rPr>
          <w:rFonts w:ascii="宋体" w:hAnsi="宋体" w:cs="Arial" w:hint="eastAsia"/>
          <w:color w:val="000000"/>
          <w:sz w:val="30"/>
          <w:szCs w:val="30"/>
          <w:shd w:val="clear" w:color="auto" w:fill="FFFFFF"/>
        </w:rPr>
        <w:t xml:space="preserve">                                             </w:t>
      </w:r>
    </w:p>
    <w:p w14:paraId="65F8BABD" w14:textId="77777777" w:rsidR="008774E2" w:rsidRPr="00592CCD" w:rsidRDefault="00C15F0F">
      <w:pPr>
        <w:pStyle w:val="p0"/>
        <w:shd w:val="clear" w:color="auto" w:fill="FFFFFF"/>
        <w:autoSpaceDN w:val="0"/>
        <w:spacing w:after="150" w:line="375" w:lineRule="atLeast"/>
        <w:rPr>
          <w:rFonts w:ascii="宋体" w:hAnsi="宋体" w:cs="Arial" w:hint="eastAsia"/>
          <w:color w:val="000000"/>
          <w:sz w:val="30"/>
          <w:szCs w:val="30"/>
          <w:shd w:val="clear" w:color="auto" w:fill="FFFFFF"/>
        </w:rPr>
      </w:pPr>
      <w:r w:rsidRPr="00592CCD">
        <w:rPr>
          <w:rFonts w:ascii="宋体" w:hAnsi="宋体" w:cs="Arial" w:hint="eastAsia"/>
          <w:color w:val="000000"/>
          <w:sz w:val="30"/>
          <w:szCs w:val="30"/>
          <w:shd w:val="clear" w:color="auto" w:fill="FFFFFF"/>
        </w:rPr>
        <w:t>3、交货方式：现场交货。卖方负责办理运输和保险，将货物运抵现场。有关运输和保险的一切费用由卖方承担，货物在交货之前发生的一切损失由卖方负责，所有货物运抵现场的日期为交货日期。</w:t>
      </w:r>
    </w:p>
    <w:p w14:paraId="1220C552" w14:textId="77777777" w:rsidR="008774E2" w:rsidRPr="00592CCD" w:rsidRDefault="00C15F0F">
      <w:pPr>
        <w:pStyle w:val="p0"/>
        <w:shd w:val="clear" w:color="auto" w:fill="FFFFFF"/>
        <w:autoSpaceDN w:val="0"/>
        <w:spacing w:after="150" w:line="375" w:lineRule="atLeast"/>
        <w:rPr>
          <w:rFonts w:ascii="宋体" w:hAnsi="宋体" w:cs="Arial" w:hint="eastAsia"/>
          <w:b/>
          <w:color w:val="000000"/>
          <w:sz w:val="30"/>
          <w:szCs w:val="30"/>
          <w:shd w:val="clear" w:color="auto" w:fill="FFFFFF"/>
        </w:rPr>
      </w:pPr>
      <w:r w:rsidRPr="00592CCD">
        <w:rPr>
          <w:rFonts w:ascii="宋体" w:hAnsi="宋体" w:cs="Arial" w:hint="eastAsia"/>
          <w:b/>
          <w:color w:val="000000"/>
          <w:sz w:val="30"/>
          <w:szCs w:val="30"/>
          <w:shd w:val="clear" w:color="auto" w:fill="FFFFFF"/>
        </w:rPr>
        <w:t>第三条  付款方式</w:t>
      </w:r>
    </w:p>
    <w:p w14:paraId="0E3E9A68" w14:textId="77777777" w:rsidR="008774E2" w:rsidRPr="00592CCD" w:rsidRDefault="00C15F0F">
      <w:pPr>
        <w:pStyle w:val="p0"/>
        <w:shd w:val="clear" w:color="auto" w:fill="FFFFFF"/>
        <w:autoSpaceDN w:val="0"/>
        <w:spacing w:after="150" w:line="375" w:lineRule="atLeast"/>
        <w:rPr>
          <w:rFonts w:ascii="宋体" w:hAnsi="宋体" w:cs="Arial" w:hint="eastAsia"/>
          <w:sz w:val="30"/>
          <w:szCs w:val="30"/>
          <w:shd w:val="clear" w:color="auto" w:fill="FFFFFF"/>
        </w:rPr>
      </w:pPr>
      <w:r w:rsidRPr="00592CCD">
        <w:rPr>
          <w:rFonts w:ascii="宋体" w:hAnsi="宋体" w:cs="Arial" w:hint="eastAsia"/>
          <w:color w:val="000000"/>
          <w:sz w:val="30"/>
          <w:szCs w:val="30"/>
          <w:shd w:val="clear" w:color="auto" w:fill="FFFFFF"/>
        </w:rPr>
        <w:t>1、产品总价（人民币）：</w:t>
      </w:r>
      <w:r w:rsidRPr="00592CCD">
        <w:rPr>
          <w:rStyle w:val="2f4"/>
          <w:rFonts w:ascii="华文仿宋" w:eastAsia="华文仿宋" w:hAnsi="华文仿宋"/>
          <w:color w:val="000000"/>
          <w:sz w:val="30"/>
          <w:szCs w:val="30"/>
        </w:rPr>
        <w:t xml:space="preserve">       </w:t>
      </w:r>
      <w:r w:rsidRPr="00592CCD">
        <w:rPr>
          <w:rFonts w:ascii="宋体" w:hAnsi="宋体" w:cs="Arial" w:hint="eastAsia"/>
          <w:color w:val="000000"/>
          <w:sz w:val="30"/>
          <w:szCs w:val="30"/>
          <w:shd w:val="clear" w:color="auto" w:fill="FFFFFF"/>
        </w:rPr>
        <w:t>元</w:t>
      </w:r>
      <w:r w:rsidRPr="00592CCD">
        <w:rPr>
          <w:rFonts w:ascii="宋体" w:hAnsi="宋体" w:cs="Arial" w:hint="eastAsia"/>
          <w:sz w:val="30"/>
          <w:szCs w:val="30"/>
          <w:shd w:val="clear" w:color="auto" w:fill="FFFFFF"/>
        </w:rPr>
        <w:t>（大写：</w:t>
      </w:r>
      <w:r w:rsidRPr="00592CCD">
        <w:rPr>
          <w:rFonts w:ascii="宋体" w:hAnsi="宋体" w:cs="Arial" w:hint="eastAsia"/>
          <w:color w:val="000000"/>
          <w:sz w:val="30"/>
          <w:szCs w:val="30"/>
          <w:shd w:val="clear" w:color="auto" w:fill="FFFFFF"/>
        </w:rPr>
        <w:t xml:space="preserve"> </w:t>
      </w:r>
      <w:r w:rsidRPr="00592CCD">
        <w:rPr>
          <w:rFonts w:ascii="宋体" w:hAnsi="宋体" w:cs="Arial"/>
          <w:color w:val="000000"/>
          <w:sz w:val="30"/>
          <w:szCs w:val="30"/>
          <w:shd w:val="clear" w:color="auto" w:fill="FFFFFF"/>
        </w:rPr>
        <w:t xml:space="preserve">    </w:t>
      </w:r>
      <w:r w:rsidRPr="00592CCD">
        <w:rPr>
          <w:rFonts w:ascii="宋体" w:hAnsi="宋体" w:cs="Arial" w:hint="eastAsia"/>
          <w:sz w:val="30"/>
          <w:szCs w:val="30"/>
          <w:shd w:val="clear" w:color="auto" w:fill="FFFFFF"/>
        </w:rPr>
        <w:t>元整）</w:t>
      </w:r>
    </w:p>
    <w:p w14:paraId="12B6436D" w14:textId="77777777" w:rsidR="008774E2" w:rsidRPr="00592CCD" w:rsidRDefault="00C15F0F">
      <w:pPr>
        <w:pStyle w:val="p0"/>
        <w:shd w:val="clear" w:color="auto" w:fill="FFFFFF"/>
        <w:autoSpaceDN w:val="0"/>
        <w:spacing w:after="150" w:line="375" w:lineRule="atLeast"/>
        <w:rPr>
          <w:rFonts w:ascii="宋体" w:hAnsi="宋体" w:hint="eastAsia"/>
          <w:color w:val="000000"/>
          <w:sz w:val="30"/>
          <w:szCs w:val="30"/>
          <w:shd w:val="clear" w:color="auto" w:fill="FFFFFF"/>
        </w:rPr>
      </w:pPr>
      <w:r w:rsidRPr="00592CCD">
        <w:rPr>
          <w:rFonts w:ascii="宋体" w:hAnsi="宋体" w:cs="Arial" w:hint="eastAsia"/>
          <w:color w:val="000000"/>
          <w:sz w:val="30"/>
          <w:szCs w:val="30"/>
          <w:shd w:val="clear" w:color="auto" w:fill="FFFFFF"/>
        </w:rPr>
        <w:t>2、付款方式：</w:t>
      </w:r>
      <w:r w:rsidRPr="00592CCD">
        <w:rPr>
          <w:rFonts w:ascii="宋体" w:hAnsi="宋体" w:hint="eastAsia"/>
          <w:color w:val="000000"/>
          <w:sz w:val="30"/>
          <w:szCs w:val="30"/>
          <w:shd w:val="clear" w:color="auto" w:fill="FFFFFF"/>
        </w:rPr>
        <w:t>合同签订后</w:t>
      </w:r>
      <w:r w:rsidRPr="00592CCD">
        <w:rPr>
          <w:rFonts w:ascii="宋体" w:hAnsi="宋体" w:cs="Arial" w:hint="eastAsia"/>
          <w:color w:val="000000"/>
          <w:sz w:val="30"/>
          <w:szCs w:val="30"/>
          <w:shd w:val="clear" w:color="auto" w:fill="FFFFFF"/>
        </w:rPr>
        <w:t>7</w:t>
      </w:r>
      <w:r w:rsidRPr="00592CCD">
        <w:rPr>
          <w:rFonts w:ascii="宋体" w:hAnsi="宋体" w:hint="eastAsia"/>
          <w:color w:val="000000"/>
          <w:sz w:val="30"/>
          <w:szCs w:val="30"/>
          <w:shd w:val="clear" w:color="auto" w:fill="FFFFFF"/>
        </w:rPr>
        <w:t>日内，买方向卖方支付首付款80万元，卖方向买方支付合同总金额的</w:t>
      </w:r>
      <w:r w:rsidRPr="00592CCD">
        <w:rPr>
          <w:rStyle w:val="2f4"/>
          <w:rFonts w:ascii="宋体" w:hAnsi="宋体" w:hint="eastAsia"/>
          <w:color w:val="auto"/>
          <w:sz w:val="30"/>
          <w:szCs w:val="30"/>
        </w:rPr>
        <w:t>5%</w:t>
      </w:r>
      <w:r w:rsidRPr="00592CCD">
        <w:rPr>
          <w:rFonts w:ascii="宋体" w:hAnsi="宋体" w:hint="eastAsia"/>
          <w:color w:val="000000"/>
          <w:sz w:val="30"/>
          <w:szCs w:val="30"/>
          <w:shd w:val="clear" w:color="auto" w:fill="FFFFFF"/>
        </w:rPr>
        <w:t>作为履约保证金（安装验收合格并正常运转后转为质保金），货到用户现场安装验收合格后，卖方支付合同剩余金</w:t>
      </w:r>
      <w:r w:rsidRPr="00592CCD">
        <w:rPr>
          <w:rFonts w:ascii="宋体" w:hAnsi="宋体" w:hint="eastAsia"/>
          <w:color w:val="000000"/>
          <w:sz w:val="30"/>
          <w:szCs w:val="30"/>
          <w:shd w:val="clear" w:color="auto" w:fill="FFFFFF"/>
        </w:rPr>
        <w:lastRenderedPageBreak/>
        <w:t>额。质保期满后退还质保金的凭证，质保金无息退还。</w:t>
      </w:r>
      <w:r w:rsidRPr="00592CCD">
        <w:rPr>
          <w:rFonts w:ascii="宋体" w:hAnsi="宋体" w:cs="Arial" w:hint="eastAsia"/>
          <w:color w:val="000000"/>
          <w:sz w:val="30"/>
          <w:szCs w:val="30"/>
          <w:shd w:val="clear" w:color="auto" w:fill="FFFFFF"/>
        </w:rPr>
        <w:t>上述合同付款金额买方在财政拨付后按实际情况支付。</w:t>
      </w:r>
    </w:p>
    <w:p w14:paraId="7545768D" w14:textId="77777777" w:rsidR="008774E2" w:rsidRPr="00592CCD" w:rsidRDefault="00C15F0F">
      <w:pPr>
        <w:pStyle w:val="p0"/>
        <w:shd w:val="clear" w:color="auto" w:fill="FFFFFF"/>
        <w:autoSpaceDN w:val="0"/>
        <w:spacing w:after="150" w:line="375" w:lineRule="atLeast"/>
        <w:rPr>
          <w:rFonts w:ascii="宋体" w:hAnsi="宋体" w:cs="Arial" w:hint="eastAsia"/>
          <w:b/>
          <w:color w:val="000000"/>
          <w:sz w:val="30"/>
          <w:szCs w:val="30"/>
          <w:shd w:val="clear" w:color="auto" w:fill="FFFFFF"/>
        </w:rPr>
      </w:pPr>
      <w:r w:rsidRPr="00592CCD">
        <w:rPr>
          <w:rFonts w:ascii="宋体" w:hAnsi="宋体" w:cs="Arial" w:hint="eastAsia"/>
          <w:b/>
          <w:color w:val="000000"/>
          <w:sz w:val="30"/>
          <w:szCs w:val="30"/>
          <w:shd w:val="clear" w:color="auto" w:fill="FFFFFF"/>
        </w:rPr>
        <w:t>第四条  包装要求和装运标志</w:t>
      </w:r>
    </w:p>
    <w:p w14:paraId="04E1E3C8" w14:textId="77777777" w:rsidR="008774E2" w:rsidRDefault="00C15F0F">
      <w:pPr>
        <w:pStyle w:val="p17"/>
        <w:spacing w:before="120" w:line="360" w:lineRule="auto"/>
        <w:rPr>
          <w:rFonts w:ascii="宋体" w:hAnsi="宋体" w:hint="eastAsia"/>
          <w:sz w:val="30"/>
          <w:szCs w:val="30"/>
        </w:rPr>
      </w:pPr>
      <w:r w:rsidRPr="00592CCD">
        <w:rPr>
          <w:rFonts w:ascii="宋体" w:hAnsi="宋体" w:hint="eastAsia"/>
          <w:sz w:val="30"/>
          <w:szCs w:val="30"/>
        </w:rPr>
        <w:t>1、除合同另有约定外,卖方提供的全部货物,均应</w:t>
      </w:r>
      <w:r>
        <w:rPr>
          <w:rFonts w:ascii="宋体" w:hAnsi="宋体" w:hint="eastAsia"/>
          <w:sz w:val="30"/>
          <w:szCs w:val="30"/>
        </w:rPr>
        <w:t>采用本行业通用的方式进行包装，且该包装应符合国家有关包装的法律、法规的规定。包装应适应于远距离运输、防潮、防震、防锈和防粗暴装卸，确保货物安全无损，运抵现场。由于包装不善所引起的货物锈蚀、损坏和损失均由卖方承担。</w:t>
      </w:r>
    </w:p>
    <w:p w14:paraId="68EC1A23" w14:textId="77777777" w:rsidR="008774E2" w:rsidRDefault="00C15F0F">
      <w:pPr>
        <w:pStyle w:val="p17"/>
        <w:spacing w:before="120" w:line="360" w:lineRule="auto"/>
        <w:rPr>
          <w:rFonts w:ascii="宋体" w:hAnsi="宋体" w:hint="eastAsia"/>
          <w:sz w:val="30"/>
          <w:szCs w:val="30"/>
        </w:rPr>
      </w:pPr>
      <w:r>
        <w:rPr>
          <w:rFonts w:ascii="宋体" w:hAnsi="宋体" w:hint="eastAsia"/>
          <w:sz w:val="30"/>
          <w:szCs w:val="30"/>
        </w:rPr>
        <w:t>2、每件包装箱内应附一份详细装箱单和质量合格证。</w:t>
      </w:r>
    </w:p>
    <w:p w14:paraId="44B3B08B" w14:textId="77777777" w:rsidR="008774E2" w:rsidRDefault="00C15F0F">
      <w:pPr>
        <w:pStyle w:val="p17"/>
        <w:spacing w:before="120" w:line="360" w:lineRule="auto"/>
        <w:rPr>
          <w:rFonts w:ascii="宋体" w:hAnsi="宋体" w:hint="eastAsia"/>
          <w:sz w:val="30"/>
          <w:szCs w:val="30"/>
        </w:rPr>
      </w:pPr>
      <w:r>
        <w:rPr>
          <w:rFonts w:ascii="宋体" w:hAnsi="宋体" w:hint="eastAsia"/>
          <w:sz w:val="30"/>
          <w:szCs w:val="30"/>
        </w:rPr>
        <w:t>3、卖方应在每一包装箱的</w:t>
      </w:r>
      <w:proofErr w:type="gramStart"/>
      <w:r>
        <w:rPr>
          <w:rFonts w:ascii="宋体" w:hAnsi="宋体" w:hint="eastAsia"/>
          <w:sz w:val="30"/>
          <w:szCs w:val="30"/>
        </w:rPr>
        <w:t>四侧用不</w:t>
      </w:r>
      <w:proofErr w:type="gramEnd"/>
      <w:r>
        <w:rPr>
          <w:rFonts w:ascii="宋体" w:hAnsi="宋体" w:hint="eastAsia"/>
          <w:sz w:val="30"/>
          <w:szCs w:val="30"/>
        </w:rPr>
        <w:t>褪色的油漆以醒目的中文字样做出标记。</w:t>
      </w:r>
    </w:p>
    <w:p w14:paraId="3C8899B1" w14:textId="77777777" w:rsidR="008774E2" w:rsidRDefault="00C15F0F">
      <w:pPr>
        <w:pStyle w:val="p0"/>
        <w:shd w:val="clear" w:color="auto" w:fill="FFFFFF"/>
        <w:autoSpaceDN w:val="0"/>
        <w:spacing w:after="150" w:line="375" w:lineRule="atLeast"/>
        <w:rPr>
          <w:rFonts w:ascii="宋体" w:hAnsi="宋体" w:cs="Arial" w:hint="eastAsia"/>
          <w:b/>
          <w:color w:val="000000"/>
          <w:sz w:val="30"/>
          <w:szCs w:val="30"/>
          <w:shd w:val="clear" w:color="auto" w:fill="FFFFFF"/>
        </w:rPr>
      </w:pPr>
      <w:r>
        <w:rPr>
          <w:rFonts w:ascii="宋体" w:hAnsi="宋体" w:cs="Arial" w:hint="eastAsia"/>
          <w:b/>
          <w:color w:val="000000"/>
          <w:sz w:val="30"/>
          <w:szCs w:val="30"/>
          <w:shd w:val="clear" w:color="auto" w:fill="FFFFFF"/>
        </w:rPr>
        <w:t>第五条  知识产权和质量保证</w:t>
      </w:r>
    </w:p>
    <w:p w14:paraId="5F7CE2EE" w14:textId="77777777" w:rsidR="008774E2" w:rsidRDefault="00C15F0F">
      <w:pPr>
        <w:pStyle w:val="p15"/>
        <w:spacing w:line="360" w:lineRule="auto"/>
        <w:ind w:leftChars="1" w:left="2"/>
        <w:rPr>
          <w:rFonts w:ascii="宋体" w:hAnsi="宋体" w:hint="eastAsia"/>
          <w:sz w:val="30"/>
          <w:szCs w:val="30"/>
        </w:rPr>
      </w:pPr>
      <w:r>
        <w:rPr>
          <w:rFonts w:ascii="宋体" w:hAnsi="宋体" w:hint="eastAsia"/>
          <w:sz w:val="30"/>
          <w:szCs w:val="30"/>
        </w:rPr>
        <w:t>1、卖方须保证货物是全新、未使用过的，并完全符合强制性的国家技术质量规范和合同规定的质量、规格、性能和技术规范等的要求。</w:t>
      </w:r>
    </w:p>
    <w:p w14:paraId="551AB72D" w14:textId="77777777" w:rsidR="008774E2" w:rsidRDefault="00C15F0F">
      <w:pPr>
        <w:pStyle w:val="p15"/>
        <w:spacing w:line="360" w:lineRule="auto"/>
        <w:ind w:leftChars="1" w:left="2"/>
        <w:rPr>
          <w:rFonts w:ascii="宋体" w:hAnsi="宋体" w:hint="eastAsia"/>
          <w:sz w:val="30"/>
          <w:szCs w:val="30"/>
        </w:rPr>
      </w:pPr>
      <w:r>
        <w:rPr>
          <w:rFonts w:ascii="宋体" w:hAnsi="宋体" w:hint="eastAsia"/>
          <w:sz w:val="30"/>
          <w:szCs w:val="30"/>
        </w:rPr>
        <w:t>2、卖方须保证所提供的货物经正确安装、正常运转和保养，在其使用寿命期内须具有符合质量要求和产品说明书的性能。在货物质量保证期之内，卖方须对由于设计、工艺或材料的缺陷而发生的任何不足或故障负责。</w:t>
      </w:r>
    </w:p>
    <w:p w14:paraId="7CF216B4" w14:textId="77777777" w:rsidR="008774E2" w:rsidRDefault="00C15F0F">
      <w:pPr>
        <w:spacing w:line="360" w:lineRule="auto"/>
        <w:rPr>
          <w:rFonts w:ascii="宋体" w:eastAsia="宋体" w:hAnsi="宋体" w:cs="Times New Roman" w:hint="eastAsia"/>
          <w:snapToGrid/>
          <w:color w:val="auto"/>
          <w:sz w:val="30"/>
          <w:szCs w:val="30"/>
        </w:rPr>
      </w:pPr>
      <w:r>
        <w:rPr>
          <w:rFonts w:ascii="宋体" w:eastAsia="宋体" w:hAnsi="宋体" w:cs="Times New Roman" w:hint="eastAsia"/>
          <w:snapToGrid/>
          <w:color w:val="auto"/>
          <w:sz w:val="30"/>
          <w:szCs w:val="30"/>
        </w:rPr>
        <w:t>3、需要第三方提供的原产地证明、原产地、原厂产品检验合格证、原厂产品品质证明、商检证明、提供生产和销售企业的相关认证证书。如果到货时，卖方不能够提供相应的证明文件、不符合相关要求的，买方有权拒收，由此造成的损失与买方无关。</w:t>
      </w:r>
    </w:p>
    <w:p w14:paraId="6E5E0407" w14:textId="77777777" w:rsidR="008774E2" w:rsidRDefault="00C15F0F">
      <w:pPr>
        <w:pStyle w:val="p0"/>
        <w:spacing w:before="120" w:line="360" w:lineRule="auto"/>
        <w:rPr>
          <w:rFonts w:ascii="宋体" w:hAnsi="宋体" w:hint="eastAsia"/>
          <w:sz w:val="30"/>
          <w:szCs w:val="30"/>
        </w:rPr>
      </w:pPr>
      <w:r>
        <w:rPr>
          <w:rFonts w:ascii="宋体" w:hAnsi="宋体" w:hint="eastAsia"/>
          <w:sz w:val="30"/>
          <w:szCs w:val="30"/>
        </w:rPr>
        <w:t>4、卖方应保证买方在使用该货物或其任何一部分时不受第三方提出的侵犯专利权、著作权、商标权和工业设计权等的起诉。如果任何第三方</w:t>
      </w:r>
      <w:r>
        <w:rPr>
          <w:rFonts w:ascii="宋体" w:hAnsi="宋体" w:hint="eastAsia"/>
          <w:sz w:val="30"/>
          <w:szCs w:val="30"/>
        </w:rPr>
        <w:lastRenderedPageBreak/>
        <w:t>提出侵权指控，卖方须与第三方交涉并承担由此发生的一切责任、费用和经济赔偿。</w:t>
      </w:r>
    </w:p>
    <w:p w14:paraId="27CD7E80" w14:textId="77777777" w:rsidR="008774E2" w:rsidRDefault="00C15F0F">
      <w:pPr>
        <w:pStyle w:val="p0"/>
        <w:spacing w:before="120" w:line="360" w:lineRule="auto"/>
        <w:rPr>
          <w:rFonts w:ascii="宋体" w:hAnsi="宋体" w:hint="eastAsia"/>
          <w:sz w:val="30"/>
          <w:szCs w:val="30"/>
        </w:rPr>
      </w:pPr>
      <w:r>
        <w:rPr>
          <w:rFonts w:ascii="宋体" w:hAnsi="宋体" w:hint="eastAsia"/>
          <w:sz w:val="30"/>
          <w:szCs w:val="30"/>
        </w:rPr>
        <w:t>5、根据买方按检验标准自己检验结果或委托有资质的相关质检机构的检验结果，发现货物的数量、质量、规格与合同不符；或者在质量保证期内，证实货物存在缺陷，包括潜在的缺陷或使用不符合要求的材料等，买方应尽快以书面形式通知卖方。卖方在收到通知后</w:t>
      </w:r>
      <w:r>
        <w:rPr>
          <w:rFonts w:ascii="宋体" w:hAnsi="宋体" w:hint="eastAsia"/>
          <w:sz w:val="30"/>
          <w:szCs w:val="30"/>
          <w:u w:val="single"/>
        </w:rPr>
        <w:t xml:space="preserve">  7 </w:t>
      </w:r>
      <w:r>
        <w:rPr>
          <w:rFonts w:ascii="宋体" w:hAnsi="宋体" w:hint="eastAsia"/>
          <w:sz w:val="30"/>
          <w:szCs w:val="30"/>
        </w:rPr>
        <w:t>天内应免费维修或更换有缺陷的货物或部件。</w:t>
      </w:r>
    </w:p>
    <w:p w14:paraId="117AB504" w14:textId="77777777" w:rsidR="008774E2" w:rsidRDefault="00C15F0F">
      <w:pPr>
        <w:pStyle w:val="p0"/>
        <w:spacing w:before="120" w:line="360" w:lineRule="auto"/>
        <w:ind w:leftChars="-1" w:left="-2"/>
        <w:rPr>
          <w:rFonts w:ascii="宋体" w:hAnsi="宋体" w:hint="eastAsia"/>
          <w:sz w:val="30"/>
          <w:szCs w:val="30"/>
        </w:rPr>
      </w:pPr>
      <w:r>
        <w:rPr>
          <w:rFonts w:ascii="宋体" w:hAnsi="宋体" w:hint="eastAsia"/>
          <w:sz w:val="30"/>
          <w:szCs w:val="30"/>
        </w:rPr>
        <w:t>6、 如果卖方在收到通知后</w:t>
      </w:r>
      <w:r>
        <w:rPr>
          <w:rFonts w:ascii="宋体" w:hAnsi="宋体" w:hint="eastAsia"/>
          <w:sz w:val="30"/>
          <w:szCs w:val="30"/>
          <w:u w:val="single"/>
        </w:rPr>
        <w:t xml:space="preserve">  7  </w:t>
      </w:r>
      <w:r>
        <w:rPr>
          <w:rFonts w:ascii="宋体" w:hAnsi="宋体" w:hint="eastAsia"/>
          <w:sz w:val="30"/>
          <w:szCs w:val="30"/>
        </w:rPr>
        <w:t>天内没有弥补缺陷，买方可采取必要的补救措施，但由此引发的风险和费用将由卖方承担。</w:t>
      </w:r>
    </w:p>
    <w:p w14:paraId="2B7F1CFE" w14:textId="77777777" w:rsidR="008774E2" w:rsidRDefault="00C15F0F">
      <w:pPr>
        <w:pStyle w:val="p15"/>
        <w:spacing w:line="360" w:lineRule="auto"/>
        <w:rPr>
          <w:rFonts w:ascii="宋体" w:hAnsi="宋体" w:hint="eastAsia"/>
          <w:sz w:val="30"/>
          <w:szCs w:val="30"/>
        </w:rPr>
      </w:pPr>
      <w:r>
        <w:rPr>
          <w:rFonts w:ascii="宋体" w:hAnsi="宋体" w:hint="eastAsia"/>
          <w:sz w:val="30"/>
          <w:szCs w:val="30"/>
        </w:rPr>
        <w:t>7、合同项下货物的质量保证期为自货物通过最终验收起</w:t>
      </w:r>
      <w:r>
        <w:rPr>
          <w:rStyle w:val="2f4"/>
          <w:rFonts w:ascii="宋体" w:hAnsi="宋体" w:hint="eastAsia"/>
          <w:sz w:val="30"/>
          <w:szCs w:val="30"/>
        </w:rPr>
        <w:t xml:space="preserve">      </w:t>
      </w:r>
      <w:proofErr w:type="gramStart"/>
      <w:r>
        <w:rPr>
          <w:rFonts w:ascii="宋体" w:hAnsi="宋体" w:hint="eastAsia"/>
          <w:sz w:val="30"/>
          <w:szCs w:val="30"/>
        </w:rPr>
        <w:t>个</w:t>
      </w:r>
      <w:proofErr w:type="gramEnd"/>
      <w:r>
        <w:rPr>
          <w:rFonts w:ascii="宋体" w:hAnsi="宋体" w:hint="eastAsia"/>
          <w:sz w:val="30"/>
          <w:szCs w:val="30"/>
        </w:rPr>
        <w:t>月。</w:t>
      </w:r>
    </w:p>
    <w:p w14:paraId="4687FB23" w14:textId="77777777" w:rsidR="008774E2" w:rsidRDefault="00C15F0F">
      <w:pPr>
        <w:pStyle w:val="p0"/>
        <w:shd w:val="clear" w:color="auto" w:fill="FFFFFF"/>
        <w:autoSpaceDN w:val="0"/>
        <w:spacing w:after="150" w:line="375" w:lineRule="atLeast"/>
        <w:rPr>
          <w:rFonts w:ascii="宋体" w:hAnsi="宋体" w:cs="Arial" w:hint="eastAsia"/>
          <w:b/>
          <w:color w:val="000000"/>
          <w:sz w:val="30"/>
          <w:szCs w:val="30"/>
          <w:shd w:val="clear" w:color="auto" w:fill="FFFFFF"/>
        </w:rPr>
      </w:pPr>
      <w:r>
        <w:rPr>
          <w:rFonts w:ascii="宋体" w:hAnsi="宋体" w:cs="Arial" w:hint="eastAsia"/>
          <w:b/>
          <w:color w:val="000000"/>
          <w:sz w:val="30"/>
          <w:szCs w:val="30"/>
          <w:shd w:val="clear" w:color="auto" w:fill="FFFFFF"/>
        </w:rPr>
        <w:t>第六条  测试和验收</w:t>
      </w:r>
    </w:p>
    <w:p w14:paraId="69BA56C3" w14:textId="77777777" w:rsidR="008774E2" w:rsidRDefault="00C15F0F">
      <w:pPr>
        <w:pStyle w:val="p0"/>
        <w:shd w:val="clear" w:color="auto" w:fill="FFFFFF"/>
        <w:autoSpaceDN w:val="0"/>
        <w:spacing w:after="150" w:line="375" w:lineRule="atLeast"/>
        <w:rPr>
          <w:rFonts w:ascii="宋体" w:hAnsi="宋体" w:cs="Arial" w:hint="eastAsia"/>
          <w:b/>
          <w:color w:val="000000"/>
          <w:sz w:val="30"/>
          <w:szCs w:val="30"/>
          <w:shd w:val="clear" w:color="auto" w:fill="FFFFFF"/>
        </w:rPr>
      </w:pPr>
      <w:r>
        <w:rPr>
          <w:rFonts w:ascii="宋体" w:hAnsi="宋体" w:cs="Arial" w:hint="eastAsia"/>
          <w:b/>
          <w:color w:val="000000"/>
          <w:sz w:val="30"/>
          <w:szCs w:val="30"/>
          <w:shd w:val="clear" w:color="auto" w:fill="FFFFFF"/>
        </w:rPr>
        <w:t>1、</w:t>
      </w:r>
      <w:r>
        <w:rPr>
          <w:rFonts w:ascii="宋体" w:hAnsi="宋体" w:cs="Arial" w:hint="eastAsia"/>
          <w:color w:val="000000"/>
          <w:sz w:val="30"/>
          <w:szCs w:val="30"/>
          <w:shd w:val="clear" w:color="auto" w:fill="FFFFFF"/>
        </w:rPr>
        <w:t>卖方应向买方提供设备性能的测试方案、程序、流程、测试手段和测试标准。</w:t>
      </w:r>
    </w:p>
    <w:p w14:paraId="2C9F6A02" w14:textId="77777777" w:rsidR="008774E2" w:rsidRDefault="00C15F0F">
      <w:pPr>
        <w:pStyle w:val="p0"/>
        <w:shd w:val="clear" w:color="auto" w:fill="FFFFFF"/>
        <w:autoSpaceDN w:val="0"/>
        <w:spacing w:after="150" w:line="375" w:lineRule="atLeast"/>
        <w:rPr>
          <w:rFonts w:ascii="宋体" w:hAnsi="宋体" w:cs="Arial" w:hint="eastAsia"/>
          <w:color w:val="000000"/>
          <w:sz w:val="30"/>
          <w:szCs w:val="30"/>
          <w:shd w:val="clear" w:color="auto" w:fill="FFFFFF"/>
        </w:rPr>
      </w:pPr>
      <w:r>
        <w:rPr>
          <w:rFonts w:ascii="宋体" w:hAnsi="宋体" w:cs="Arial" w:hint="eastAsia"/>
          <w:color w:val="000000"/>
          <w:sz w:val="30"/>
          <w:szCs w:val="30"/>
          <w:shd w:val="clear" w:color="auto" w:fill="FFFFFF"/>
        </w:rPr>
        <w:t>2、整个测试期间发生的相关费用，由卖方承担。测试结果需医学工程部、使用科室和卖方工程师等相关人员共同签字确认。若相关测试不能够通过，买方有要求退货或者要求卖方折价处理的权利。</w:t>
      </w:r>
    </w:p>
    <w:p w14:paraId="7AB2892B" w14:textId="77777777" w:rsidR="008774E2" w:rsidRDefault="00C15F0F">
      <w:pPr>
        <w:pStyle w:val="p0"/>
        <w:shd w:val="clear" w:color="auto" w:fill="FFFFFF"/>
        <w:autoSpaceDN w:val="0"/>
        <w:spacing w:after="150" w:line="375" w:lineRule="atLeast"/>
        <w:rPr>
          <w:rFonts w:ascii="宋体" w:hAnsi="宋体" w:cs="Arial" w:hint="eastAsia"/>
          <w:b/>
          <w:color w:val="000000"/>
          <w:sz w:val="30"/>
          <w:szCs w:val="30"/>
          <w:shd w:val="clear" w:color="auto" w:fill="FFFFFF"/>
        </w:rPr>
      </w:pPr>
      <w:r>
        <w:rPr>
          <w:rFonts w:ascii="宋体" w:hAnsi="宋体" w:cs="Arial" w:hint="eastAsia"/>
          <w:b/>
          <w:color w:val="000000"/>
          <w:sz w:val="30"/>
          <w:szCs w:val="30"/>
          <w:shd w:val="clear" w:color="auto" w:fill="FFFFFF"/>
        </w:rPr>
        <w:t>第七条  违约赔偿</w:t>
      </w:r>
    </w:p>
    <w:p w14:paraId="2E452A89" w14:textId="77777777" w:rsidR="008774E2" w:rsidRDefault="00C15F0F">
      <w:pPr>
        <w:pStyle w:val="p15"/>
        <w:spacing w:before="120" w:line="360" w:lineRule="auto"/>
        <w:ind w:leftChars="-28" w:left="-59"/>
        <w:rPr>
          <w:rFonts w:ascii="宋体" w:hAnsi="宋体" w:hint="eastAsia"/>
          <w:color w:val="000000"/>
          <w:sz w:val="30"/>
          <w:szCs w:val="30"/>
        </w:rPr>
      </w:pPr>
      <w:r>
        <w:rPr>
          <w:rFonts w:ascii="宋体" w:hAnsi="宋体" w:hint="eastAsia"/>
          <w:sz w:val="30"/>
          <w:szCs w:val="30"/>
        </w:rPr>
        <w:t>1、卖方应按照规定的时间按时交货和提供服务。如果卖方没有按照合同规定的时间交货和提供服务，买方有权提出违约损失赔偿或解除合同。</w:t>
      </w:r>
      <w:r>
        <w:rPr>
          <w:rFonts w:ascii="宋体" w:hAnsi="宋体" w:hint="eastAsia"/>
          <w:color w:val="000000"/>
          <w:sz w:val="30"/>
          <w:szCs w:val="30"/>
        </w:rPr>
        <w:t>每迟延一天，卖方</w:t>
      </w:r>
      <w:proofErr w:type="gramStart"/>
      <w:r>
        <w:rPr>
          <w:rFonts w:ascii="宋体" w:hAnsi="宋体" w:hint="eastAsia"/>
          <w:color w:val="000000"/>
          <w:sz w:val="30"/>
          <w:szCs w:val="30"/>
        </w:rPr>
        <w:t>应</w:t>
      </w:r>
      <w:r>
        <w:rPr>
          <w:rFonts w:ascii="宋体" w:hAnsi="宋体" w:cs="Arial" w:hint="eastAsia"/>
          <w:color w:val="000000"/>
          <w:sz w:val="30"/>
          <w:szCs w:val="30"/>
          <w:shd w:val="clear" w:color="auto" w:fill="FFFFFF"/>
        </w:rPr>
        <w:t>按迟交货</w:t>
      </w:r>
      <w:proofErr w:type="gramEnd"/>
      <w:r>
        <w:rPr>
          <w:rFonts w:ascii="宋体" w:hAnsi="宋体" w:cs="Arial" w:hint="eastAsia"/>
          <w:color w:val="000000"/>
          <w:sz w:val="30"/>
          <w:szCs w:val="30"/>
          <w:shd w:val="clear" w:color="auto" w:fill="FFFFFF"/>
        </w:rPr>
        <w:t>物的交货价款的0.1%向买方</w:t>
      </w:r>
      <w:r>
        <w:rPr>
          <w:rFonts w:ascii="宋体" w:hAnsi="宋体" w:hint="eastAsia"/>
          <w:color w:val="000000"/>
          <w:sz w:val="30"/>
          <w:szCs w:val="30"/>
        </w:rPr>
        <w:t>支付违约金。逾期超过十五天，买方有权单方解除合同。</w:t>
      </w:r>
    </w:p>
    <w:p w14:paraId="2E7DA39C" w14:textId="77777777" w:rsidR="008774E2" w:rsidRDefault="00C15F0F">
      <w:pPr>
        <w:pStyle w:val="p17"/>
        <w:spacing w:before="120" w:line="360" w:lineRule="auto"/>
        <w:rPr>
          <w:rFonts w:ascii="宋体" w:hAnsi="宋体" w:hint="eastAsia"/>
          <w:b/>
          <w:sz w:val="30"/>
          <w:szCs w:val="30"/>
        </w:rPr>
      </w:pPr>
      <w:r>
        <w:rPr>
          <w:rFonts w:ascii="宋体" w:hAnsi="宋体" w:hint="eastAsia"/>
          <w:sz w:val="30"/>
          <w:szCs w:val="30"/>
        </w:rPr>
        <w:t>2、如果货物的质量、规格、数量、重量等与合同不符，或在规定的质量保证期内证实货物存有缺陷，包括潜在的缺陷或使用不符合要求的材料等，买方有权根据有资质的权威质检机构的检验结果向卖方提出索赔。</w:t>
      </w:r>
    </w:p>
    <w:p w14:paraId="24FA6958" w14:textId="77777777" w:rsidR="008774E2" w:rsidRDefault="00C15F0F">
      <w:pPr>
        <w:pStyle w:val="p15"/>
        <w:spacing w:before="120" w:line="360" w:lineRule="auto"/>
        <w:rPr>
          <w:rFonts w:ascii="宋体" w:hAnsi="宋体" w:hint="eastAsia"/>
          <w:sz w:val="30"/>
          <w:szCs w:val="30"/>
        </w:rPr>
      </w:pPr>
      <w:r>
        <w:rPr>
          <w:rFonts w:ascii="宋体" w:hAnsi="宋体" w:hint="eastAsia"/>
          <w:sz w:val="30"/>
          <w:szCs w:val="30"/>
        </w:rPr>
        <w:lastRenderedPageBreak/>
        <w:t>3、如果在买方发出索赔通知后</w:t>
      </w:r>
      <w:r>
        <w:rPr>
          <w:rFonts w:ascii="宋体" w:hAnsi="宋体" w:hint="eastAsia"/>
          <w:sz w:val="30"/>
          <w:szCs w:val="30"/>
          <w:u w:val="single"/>
        </w:rPr>
        <w:t xml:space="preserve"> 3 </w:t>
      </w:r>
      <w:r>
        <w:rPr>
          <w:rFonts w:ascii="宋体" w:hAnsi="宋体" w:hint="eastAsia"/>
          <w:sz w:val="30"/>
          <w:szCs w:val="30"/>
        </w:rPr>
        <w:t>天内，卖方未作答复，上述索赔应视为已被卖方接受。如卖方未能在买方提出索赔通知后</w:t>
      </w:r>
      <w:r>
        <w:rPr>
          <w:rFonts w:ascii="宋体" w:hAnsi="宋体" w:hint="eastAsia"/>
          <w:sz w:val="30"/>
          <w:szCs w:val="30"/>
          <w:u w:val="single"/>
        </w:rPr>
        <w:t xml:space="preserve"> 7 </w:t>
      </w:r>
      <w:r>
        <w:rPr>
          <w:rFonts w:ascii="宋体" w:hAnsi="宋体" w:hint="eastAsia"/>
          <w:sz w:val="30"/>
          <w:szCs w:val="30"/>
        </w:rPr>
        <w:t>天内或买方同意的更长时间内赔偿，买方将从合同款或从卖方开具的履约保证金保函中扣回索赔金额。如果这些金额不足以补偿索赔金额，买方有权向卖方提出不足部分的补偿。</w:t>
      </w:r>
    </w:p>
    <w:p w14:paraId="35A82E5C" w14:textId="77777777" w:rsidR="008774E2" w:rsidRDefault="00C15F0F">
      <w:pPr>
        <w:pStyle w:val="p15"/>
        <w:spacing w:before="120" w:line="360" w:lineRule="auto"/>
        <w:rPr>
          <w:rFonts w:ascii="宋体" w:hAnsi="宋体" w:hint="eastAsia"/>
          <w:b/>
          <w:sz w:val="30"/>
          <w:szCs w:val="30"/>
        </w:rPr>
      </w:pPr>
      <w:r>
        <w:rPr>
          <w:rFonts w:ascii="宋体" w:hAnsi="宋体" w:hint="eastAsia"/>
          <w:b/>
          <w:sz w:val="30"/>
          <w:szCs w:val="30"/>
        </w:rPr>
        <w:t>第八条  不可抗力</w:t>
      </w:r>
    </w:p>
    <w:p w14:paraId="10074DA6" w14:textId="77777777" w:rsidR="008774E2" w:rsidRDefault="00C15F0F">
      <w:pPr>
        <w:pStyle w:val="p15"/>
        <w:spacing w:before="120" w:line="360" w:lineRule="auto"/>
        <w:rPr>
          <w:rFonts w:ascii="宋体" w:hAnsi="宋体" w:hint="eastAsia"/>
          <w:sz w:val="30"/>
          <w:szCs w:val="30"/>
        </w:rPr>
      </w:pPr>
      <w:r>
        <w:rPr>
          <w:rFonts w:ascii="宋体" w:hAnsi="宋体" w:hint="eastAsia"/>
          <w:sz w:val="30"/>
          <w:szCs w:val="30"/>
        </w:rPr>
        <w:t>1、如果双方中任何一方遭遇法律规定的不可抗力，致使合同履行受阻时，履行合同的期限应予延长，延长的期限应相当于不可抗力所影响的时间。</w:t>
      </w:r>
    </w:p>
    <w:p w14:paraId="033AA510" w14:textId="77777777" w:rsidR="008774E2" w:rsidRDefault="00C15F0F">
      <w:pPr>
        <w:pStyle w:val="p15"/>
        <w:spacing w:before="120" w:line="360" w:lineRule="auto"/>
        <w:rPr>
          <w:rFonts w:ascii="宋体" w:hAnsi="宋体" w:hint="eastAsia"/>
          <w:sz w:val="30"/>
          <w:szCs w:val="30"/>
        </w:rPr>
      </w:pPr>
      <w:r>
        <w:rPr>
          <w:rFonts w:ascii="宋体" w:hAnsi="宋体" w:hint="eastAsia"/>
          <w:sz w:val="30"/>
          <w:szCs w:val="30"/>
        </w:rPr>
        <w:t>2、受事故影响的一方应在不可抗力的事故发生后尽快书面形式通知另一方，并在事故发生后</w:t>
      </w:r>
      <w:r>
        <w:rPr>
          <w:rFonts w:ascii="宋体" w:hAnsi="宋体" w:hint="eastAsia"/>
          <w:sz w:val="30"/>
          <w:szCs w:val="30"/>
          <w:u w:val="single"/>
        </w:rPr>
        <w:t xml:space="preserve"> 7 </w:t>
      </w:r>
      <w:r>
        <w:rPr>
          <w:rFonts w:ascii="宋体" w:hAnsi="宋体" w:hint="eastAsia"/>
          <w:sz w:val="30"/>
          <w:szCs w:val="30"/>
        </w:rPr>
        <w:t>天内，将有关部门出具的证明文件送达另一方。</w:t>
      </w:r>
    </w:p>
    <w:p w14:paraId="7BDAFC6C" w14:textId="77777777" w:rsidR="008774E2" w:rsidRDefault="00C15F0F">
      <w:pPr>
        <w:pStyle w:val="p15"/>
        <w:spacing w:before="120" w:line="360" w:lineRule="auto"/>
        <w:rPr>
          <w:rFonts w:ascii="宋体" w:hAnsi="宋体" w:hint="eastAsia"/>
          <w:sz w:val="30"/>
          <w:szCs w:val="30"/>
        </w:rPr>
      </w:pPr>
      <w:r>
        <w:rPr>
          <w:rFonts w:ascii="宋体" w:hAnsi="宋体" w:hint="eastAsia"/>
          <w:sz w:val="30"/>
          <w:szCs w:val="30"/>
        </w:rPr>
        <w:t>3、不可抗力使合同的某些内容有变更必要的， 双方应通过协商在</w:t>
      </w:r>
      <w:r>
        <w:rPr>
          <w:rFonts w:ascii="宋体" w:hAnsi="宋体" w:hint="eastAsia"/>
          <w:sz w:val="30"/>
          <w:szCs w:val="30"/>
          <w:u w:val="single"/>
        </w:rPr>
        <w:t xml:space="preserve">7 </w:t>
      </w:r>
      <w:r>
        <w:rPr>
          <w:rFonts w:ascii="宋体" w:hAnsi="宋体" w:hint="eastAsia"/>
          <w:sz w:val="30"/>
          <w:szCs w:val="30"/>
        </w:rPr>
        <w:t>日内达成进一步履行合同的协议，因不可抗力致使合同不能履行的，合同终止。</w:t>
      </w:r>
    </w:p>
    <w:p w14:paraId="1B12C27C" w14:textId="77777777" w:rsidR="008774E2" w:rsidRDefault="00C15F0F">
      <w:pPr>
        <w:pStyle w:val="p15"/>
        <w:spacing w:before="120" w:line="360" w:lineRule="auto"/>
        <w:rPr>
          <w:rFonts w:ascii="宋体" w:hAnsi="宋体" w:hint="eastAsia"/>
          <w:b/>
          <w:sz w:val="30"/>
          <w:szCs w:val="30"/>
        </w:rPr>
      </w:pPr>
      <w:r>
        <w:rPr>
          <w:rFonts w:ascii="宋体" w:hAnsi="宋体" w:hint="eastAsia"/>
          <w:b/>
          <w:sz w:val="30"/>
          <w:szCs w:val="30"/>
        </w:rPr>
        <w:t>第九条  合同争议的解决</w:t>
      </w:r>
    </w:p>
    <w:p w14:paraId="39BBD435" w14:textId="77777777" w:rsidR="008774E2" w:rsidRDefault="00C15F0F">
      <w:pPr>
        <w:pStyle w:val="p15"/>
        <w:spacing w:before="120" w:line="360" w:lineRule="auto"/>
        <w:ind w:left="1"/>
        <w:rPr>
          <w:rFonts w:ascii="宋体" w:hAnsi="宋体" w:hint="eastAsia"/>
          <w:sz w:val="30"/>
          <w:szCs w:val="30"/>
        </w:rPr>
      </w:pPr>
      <w:r>
        <w:rPr>
          <w:rFonts w:ascii="宋体" w:hAnsi="宋体" w:hint="eastAsia"/>
          <w:sz w:val="30"/>
          <w:szCs w:val="30"/>
        </w:rPr>
        <w:t xml:space="preserve">    因合同履行中发生的争议和未尽事宜，合同当事人双方可通过协商解决。协商不成的，双方任何一方均可向北京市通州区人民法院提起诉讼。</w:t>
      </w:r>
    </w:p>
    <w:p w14:paraId="75C8C1D4" w14:textId="77777777" w:rsidR="008774E2" w:rsidRDefault="00C15F0F">
      <w:pPr>
        <w:pStyle w:val="p15"/>
        <w:spacing w:before="120" w:line="360" w:lineRule="auto"/>
        <w:rPr>
          <w:rFonts w:ascii="宋体" w:hAnsi="宋体" w:hint="eastAsia"/>
          <w:b/>
          <w:sz w:val="30"/>
          <w:szCs w:val="30"/>
        </w:rPr>
      </w:pPr>
      <w:r>
        <w:rPr>
          <w:rFonts w:ascii="宋体" w:hAnsi="宋体" w:hint="eastAsia"/>
          <w:b/>
          <w:sz w:val="30"/>
          <w:szCs w:val="30"/>
        </w:rPr>
        <w:t>第十条  适用法律</w:t>
      </w:r>
    </w:p>
    <w:p w14:paraId="31C0D448" w14:textId="77777777" w:rsidR="008774E2" w:rsidRDefault="00C15F0F">
      <w:pPr>
        <w:rPr>
          <w:rFonts w:ascii="宋体" w:hAnsi="宋体" w:hint="eastAsia"/>
          <w:sz w:val="30"/>
          <w:szCs w:val="30"/>
        </w:rPr>
      </w:pPr>
      <w:r>
        <w:rPr>
          <w:rFonts w:ascii="宋体" w:hAnsi="宋体" w:hint="eastAsia"/>
          <w:sz w:val="30"/>
          <w:szCs w:val="30"/>
        </w:rPr>
        <w:t>本合同应按照中华人民共和国的法律进行解释。</w:t>
      </w:r>
    </w:p>
    <w:p w14:paraId="4D9CA825" w14:textId="77777777" w:rsidR="008774E2" w:rsidRDefault="00C15F0F">
      <w:pPr>
        <w:pStyle w:val="p0"/>
        <w:rPr>
          <w:rFonts w:ascii="宋体" w:hAnsi="宋体" w:hint="eastAsia"/>
          <w:b/>
          <w:sz w:val="30"/>
          <w:szCs w:val="30"/>
        </w:rPr>
      </w:pPr>
      <w:r>
        <w:rPr>
          <w:rFonts w:ascii="宋体" w:hAnsi="宋体" w:hint="eastAsia"/>
          <w:b/>
          <w:sz w:val="30"/>
          <w:szCs w:val="30"/>
        </w:rPr>
        <w:t>第十一条  合同生效和其它</w:t>
      </w:r>
    </w:p>
    <w:p w14:paraId="0DEB730E" w14:textId="77777777" w:rsidR="008774E2" w:rsidRDefault="00C15F0F">
      <w:pPr>
        <w:pStyle w:val="p16"/>
        <w:spacing w:line="360" w:lineRule="auto"/>
        <w:ind w:leftChars="-29" w:left="-61"/>
        <w:rPr>
          <w:rFonts w:hint="eastAsia"/>
          <w:b/>
          <w:bCs/>
          <w:sz w:val="30"/>
          <w:szCs w:val="30"/>
        </w:rPr>
      </w:pPr>
      <w:r>
        <w:rPr>
          <w:rFonts w:hint="eastAsia"/>
          <w:sz w:val="30"/>
          <w:szCs w:val="30"/>
        </w:rPr>
        <w:lastRenderedPageBreak/>
        <w:t>1、政府采购项目的采购合同内容的确定应以招标文件和投标文件为基础，不得违背其实质性内容。政府采购项目的采购合同自签订之日起七个工作日内，买方应当将合同</w:t>
      </w:r>
      <w:proofErr w:type="gramStart"/>
      <w:r>
        <w:rPr>
          <w:rFonts w:hint="eastAsia"/>
          <w:sz w:val="30"/>
          <w:szCs w:val="30"/>
        </w:rPr>
        <w:t>副本报</w:t>
      </w:r>
      <w:proofErr w:type="gramEnd"/>
      <w:r>
        <w:rPr>
          <w:rFonts w:hint="eastAsia"/>
          <w:sz w:val="30"/>
          <w:szCs w:val="30"/>
        </w:rPr>
        <w:t>同级政府采购监督管理部门和有关部门备案。</w:t>
      </w:r>
    </w:p>
    <w:p w14:paraId="1CA98ADF" w14:textId="77777777" w:rsidR="008774E2" w:rsidRDefault="00C15F0F">
      <w:pPr>
        <w:pStyle w:val="p15"/>
        <w:tabs>
          <w:tab w:val="left" w:pos="4678"/>
        </w:tabs>
        <w:spacing w:line="360" w:lineRule="auto"/>
        <w:ind w:left="1"/>
        <w:rPr>
          <w:rFonts w:ascii="宋体" w:hAnsi="宋体" w:hint="eastAsia"/>
          <w:sz w:val="30"/>
          <w:szCs w:val="30"/>
        </w:rPr>
      </w:pPr>
      <w:r>
        <w:rPr>
          <w:rFonts w:ascii="宋体" w:hAnsi="宋体" w:hint="eastAsia"/>
          <w:sz w:val="30"/>
          <w:szCs w:val="30"/>
        </w:rPr>
        <w:t>2、有关本合同项下的产品的招标文件、投标文件、相关协议和备忘录、文字等与本合同具有同等的效力，如有冲突，应当以本合同为准，各种文本如果同时存在中英文文本，应当以中文文本为准，不得产生歧义。</w:t>
      </w:r>
    </w:p>
    <w:p w14:paraId="2F415BFD" w14:textId="77777777" w:rsidR="008774E2" w:rsidRDefault="00C15F0F">
      <w:pPr>
        <w:pStyle w:val="p15"/>
        <w:spacing w:line="360" w:lineRule="auto"/>
        <w:rPr>
          <w:rFonts w:ascii="宋体" w:hAnsi="宋体" w:hint="eastAsia"/>
          <w:sz w:val="30"/>
          <w:szCs w:val="30"/>
        </w:rPr>
      </w:pPr>
      <w:r>
        <w:rPr>
          <w:rFonts w:ascii="宋体" w:hAnsi="宋体" w:hint="eastAsia"/>
          <w:sz w:val="30"/>
          <w:szCs w:val="30"/>
        </w:rPr>
        <w:t>3、本合同</w:t>
      </w:r>
      <w:r>
        <w:rPr>
          <w:rFonts w:ascii="宋体" w:hAnsi="宋体" w:hint="eastAsia"/>
          <w:color w:val="000000"/>
          <w:sz w:val="30"/>
          <w:szCs w:val="30"/>
        </w:rPr>
        <w:t>一式</w:t>
      </w:r>
      <w:r>
        <w:rPr>
          <w:rFonts w:ascii="宋体" w:hAnsi="宋体" w:hint="eastAsia"/>
          <w:color w:val="000000"/>
          <w:sz w:val="30"/>
          <w:szCs w:val="30"/>
          <w:u w:val="single"/>
        </w:rPr>
        <w:t xml:space="preserve"> 伍 </w:t>
      </w:r>
      <w:r>
        <w:rPr>
          <w:rFonts w:ascii="宋体" w:hAnsi="宋体" w:hint="eastAsia"/>
          <w:color w:val="000000"/>
          <w:sz w:val="30"/>
          <w:szCs w:val="30"/>
        </w:rPr>
        <w:t>份，买方执</w:t>
      </w:r>
      <w:r>
        <w:rPr>
          <w:rFonts w:ascii="宋体" w:hAnsi="宋体" w:hint="eastAsia"/>
          <w:color w:val="000000"/>
          <w:sz w:val="30"/>
          <w:szCs w:val="30"/>
          <w:u w:val="single"/>
        </w:rPr>
        <w:t xml:space="preserve"> 肆 </w:t>
      </w:r>
      <w:r>
        <w:rPr>
          <w:rFonts w:ascii="宋体" w:hAnsi="宋体" w:hint="eastAsia"/>
          <w:color w:val="000000"/>
          <w:sz w:val="30"/>
          <w:szCs w:val="30"/>
        </w:rPr>
        <w:t>份，卖方执</w:t>
      </w:r>
      <w:r>
        <w:rPr>
          <w:rFonts w:ascii="宋体" w:hAnsi="宋体" w:hint="eastAsia"/>
          <w:color w:val="000000"/>
          <w:sz w:val="30"/>
          <w:szCs w:val="30"/>
          <w:u w:val="single"/>
        </w:rPr>
        <w:t xml:space="preserve"> 壹 </w:t>
      </w:r>
      <w:r>
        <w:rPr>
          <w:rFonts w:ascii="宋体" w:hAnsi="宋体" w:hint="eastAsia"/>
          <w:color w:val="000000"/>
          <w:sz w:val="30"/>
          <w:szCs w:val="30"/>
        </w:rPr>
        <w:t>份</w:t>
      </w:r>
      <w:r>
        <w:rPr>
          <w:rFonts w:ascii="宋体" w:hAnsi="宋体" w:hint="eastAsia"/>
          <w:b/>
          <w:color w:val="000000"/>
          <w:sz w:val="30"/>
          <w:szCs w:val="30"/>
        </w:rPr>
        <w:t>，</w:t>
      </w:r>
      <w:r>
        <w:rPr>
          <w:rFonts w:ascii="宋体" w:hAnsi="宋体" w:hint="eastAsia"/>
          <w:sz w:val="30"/>
          <w:szCs w:val="30"/>
        </w:rPr>
        <w:t>具有同等法律效力。</w:t>
      </w:r>
    </w:p>
    <w:p w14:paraId="7972BD9E" w14:textId="77777777" w:rsidR="008774E2" w:rsidRDefault="00C15F0F">
      <w:pPr>
        <w:pStyle w:val="p15"/>
        <w:spacing w:before="120"/>
        <w:rPr>
          <w:rFonts w:ascii="宋体" w:hAnsi="宋体" w:hint="eastAsia"/>
          <w:sz w:val="30"/>
          <w:szCs w:val="30"/>
        </w:rPr>
      </w:pPr>
      <w:r>
        <w:rPr>
          <w:rFonts w:ascii="宋体" w:hAnsi="宋体" w:hint="eastAsia"/>
          <w:sz w:val="30"/>
          <w:szCs w:val="30"/>
        </w:rPr>
        <w:t>4、本合同经双方授权代表签字并加盖单位印章且由卖方递交履约保证金后生效。</w:t>
      </w:r>
    </w:p>
    <w:p w14:paraId="41E145E4" w14:textId="77777777" w:rsidR="008774E2" w:rsidRDefault="008774E2">
      <w:pPr>
        <w:pStyle w:val="p15"/>
        <w:spacing w:line="360" w:lineRule="auto"/>
        <w:ind w:leftChars="229" w:left="1081" w:hangingChars="200" w:hanging="600"/>
        <w:rPr>
          <w:rFonts w:ascii="宋体" w:hAnsi="宋体" w:hint="eastAsia"/>
          <w:sz w:val="30"/>
          <w:szCs w:val="30"/>
        </w:rPr>
      </w:pPr>
    </w:p>
    <w:p w14:paraId="7A432074" w14:textId="77777777" w:rsidR="008774E2" w:rsidRDefault="00C15F0F">
      <w:pPr>
        <w:pStyle w:val="p15"/>
        <w:spacing w:line="360" w:lineRule="auto"/>
        <w:rPr>
          <w:rFonts w:ascii="宋体" w:hAnsi="宋体" w:hint="eastAsia"/>
          <w:sz w:val="30"/>
          <w:szCs w:val="30"/>
        </w:rPr>
      </w:pPr>
      <w:r>
        <w:rPr>
          <w:rFonts w:ascii="宋体" w:hAnsi="宋体" w:hint="eastAsia"/>
          <w:sz w:val="30"/>
          <w:szCs w:val="30"/>
        </w:rPr>
        <w:t>附件：1、产品配置清单一览表</w:t>
      </w:r>
    </w:p>
    <w:p w14:paraId="7C41002B" w14:textId="77777777" w:rsidR="008774E2" w:rsidRDefault="00C15F0F">
      <w:pPr>
        <w:pStyle w:val="p15"/>
        <w:spacing w:line="360" w:lineRule="auto"/>
        <w:ind w:leftChars="229" w:left="1081" w:hangingChars="200" w:hanging="600"/>
        <w:rPr>
          <w:rFonts w:ascii="宋体" w:hAnsi="宋体" w:hint="eastAsia"/>
          <w:sz w:val="30"/>
          <w:szCs w:val="30"/>
        </w:rPr>
      </w:pPr>
      <w:r>
        <w:rPr>
          <w:rFonts w:ascii="宋体" w:hAnsi="宋体" w:hint="eastAsia"/>
          <w:sz w:val="30"/>
          <w:szCs w:val="30"/>
        </w:rPr>
        <w:t xml:space="preserve">   2、售后服务承诺书</w:t>
      </w:r>
    </w:p>
    <w:p w14:paraId="64B05F8A" w14:textId="77777777" w:rsidR="008774E2" w:rsidRDefault="00C15F0F">
      <w:pPr>
        <w:pStyle w:val="p15"/>
        <w:spacing w:line="360" w:lineRule="auto"/>
        <w:rPr>
          <w:rFonts w:ascii="宋体" w:hAnsi="宋体" w:hint="eastAsia"/>
          <w:sz w:val="30"/>
          <w:szCs w:val="30"/>
        </w:rPr>
      </w:pPr>
      <w:r>
        <w:rPr>
          <w:rFonts w:ascii="宋体" w:hAnsi="宋体" w:hint="eastAsia"/>
          <w:sz w:val="30"/>
          <w:szCs w:val="30"/>
        </w:rPr>
        <w:t xml:space="preserve"> 备注：</w:t>
      </w:r>
    </w:p>
    <w:p w14:paraId="5D4E1CF4" w14:textId="77777777" w:rsidR="008774E2" w:rsidRDefault="00C15F0F">
      <w:pPr>
        <w:pStyle w:val="p15"/>
        <w:spacing w:line="360" w:lineRule="auto"/>
        <w:rPr>
          <w:rFonts w:ascii="宋体" w:hAnsi="宋体" w:hint="eastAsia"/>
          <w:sz w:val="30"/>
          <w:szCs w:val="30"/>
        </w:rPr>
      </w:pPr>
      <w:r>
        <w:rPr>
          <w:rFonts w:ascii="宋体" w:hAnsi="宋体" w:hint="eastAsia"/>
          <w:sz w:val="30"/>
          <w:szCs w:val="30"/>
        </w:rPr>
        <w:t>卖方企业规模：□大型企业/□中型企业/□小型企业/□微型企业</w:t>
      </w:r>
    </w:p>
    <w:p w14:paraId="18B9A518" w14:textId="77777777" w:rsidR="008774E2" w:rsidRDefault="00C15F0F">
      <w:pPr>
        <w:pStyle w:val="p15"/>
        <w:spacing w:line="360" w:lineRule="auto"/>
        <w:rPr>
          <w:rFonts w:ascii="宋体" w:hAnsi="宋体" w:hint="eastAsia"/>
          <w:sz w:val="30"/>
          <w:szCs w:val="30"/>
        </w:rPr>
      </w:pPr>
      <w:r>
        <w:rPr>
          <w:rFonts w:ascii="宋体" w:hAnsi="宋体" w:hint="eastAsia"/>
          <w:sz w:val="30"/>
          <w:szCs w:val="30"/>
        </w:rPr>
        <w:t xml:space="preserve">（请卖方根据公司实际情况在□内打√） </w:t>
      </w:r>
    </w:p>
    <w:p w14:paraId="24FF4524" w14:textId="77777777" w:rsidR="008774E2" w:rsidRDefault="00C15F0F">
      <w:pPr>
        <w:pStyle w:val="p15"/>
        <w:spacing w:before="120"/>
        <w:ind w:leftChars="284" w:left="5717" w:hangingChars="1900" w:hanging="5121"/>
        <w:jc w:val="left"/>
        <w:rPr>
          <w:rFonts w:ascii="宋体" w:hAnsi="宋体" w:hint="eastAsia"/>
          <w:w w:val="90"/>
          <w:sz w:val="30"/>
          <w:szCs w:val="30"/>
          <w:u w:val="single"/>
        </w:rPr>
      </w:pPr>
      <w:r>
        <w:rPr>
          <w:rFonts w:ascii="宋体" w:hAnsi="宋体" w:hint="eastAsia"/>
          <w:w w:val="90"/>
          <w:sz w:val="30"/>
          <w:szCs w:val="30"/>
        </w:rPr>
        <w:t>买 方：</w:t>
      </w:r>
      <w:r>
        <w:rPr>
          <w:rFonts w:ascii="宋体" w:hAnsi="宋体" w:hint="eastAsia"/>
          <w:w w:val="90"/>
          <w:sz w:val="30"/>
          <w:szCs w:val="30"/>
          <w:u w:val="single"/>
        </w:rPr>
        <w:t xml:space="preserve">               </w:t>
      </w:r>
      <w:r>
        <w:rPr>
          <w:rFonts w:ascii="宋体" w:hAnsi="宋体" w:hint="eastAsia"/>
          <w:w w:val="90"/>
          <w:sz w:val="30"/>
          <w:szCs w:val="30"/>
        </w:rPr>
        <w:t xml:space="preserve">          卖 方：</w:t>
      </w:r>
      <w:r>
        <w:rPr>
          <w:rFonts w:ascii="宋体" w:hAnsi="宋体" w:hint="eastAsia"/>
          <w:w w:val="90"/>
          <w:sz w:val="30"/>
          <w:szCs w:val="30"/>
          <w:u w:val="single"/>
        </w:rPr>
        <w:t xml:space="preserve"> </w:t>
      </w:r>
      <w:r>
        <w:rPr>
          <w:rFonts w:ascii="宋体" w:hAnsi="宋体"/>
          <w:w w:val="90"/>
          <w:sz w:val="30"/>
          <w:szCs w:val="30"/>
          <w:u w:val="single"/>
        </w:rPr>
        <w:t xml:space="preserve"> </w:t>
      </w:r>
      <w:r>
        <w:rPr>
          <w:rFonts w:ascii="宋体" w:hAnsi="宋体" w:hint="eastAsia"/>
          <w:w w:val="90"/>
          <w:sz w:val="30"/>
          <w:szCs w:val="30"/>
          <w:u w:val="single"/>
        </w:rPr>
        <w:t xml:space="preserve">        </w:t>
      </w:r>
      <w:r>
        <w:rPr>
          <w:rFonts w:ascii="宋体" w:hAnsi="宋体"/>
          <w:w w:val="90"/>
          <w:sz w:val="30"/>
          <w:szCs w:val="30"/>
          <w:u w:val="single"/>
        </w:rPr>
        <w:t xml:space="preserve">          </w:t>
      </w:r>
    </w:p>
    <w:p w14:paraId="700C2B20" w14:textId="77777777" w:rsidR="008774E2" w:rsidRDefault="00C15F0F">
      <w:pPr>
        <w:pStyle w:val="p15"/>
        <w:spacing w:before="120"/>
        <w:ind w:leftChars="284" w:left="5717" w:hangingChars="1900" w:hanging="5121"/>
        <w:jc w:val="left"/>
        <w:rPr>
          <w:rFonts w:ascii="宋体" w:hAnsi="宋体" w:hint="eastAsia"/>
          <w:w w:val="90"/>
          <w:sz w:val="30"/>
          <w:szCs w:val="30"/>
        </w:rPr>
      </w:pPr>
      <w:r>
        <w:rPr>
          <w:rFonts w:ascii="宋体" w:hAnsi="宋体" w:hint="eastAsia"/>
          <w:w w:val="90"/>
          <w:sz w:val="30"/>
          <w:szCs w:val="30"/>
        </w:rPr>
        <w:t xml:space="preserve"> </w:t>
      </w:r>
    </w:p>
    <w:p w14:paraId="1DDF5B8B" w14:textId="77777777" w:rsidR="008774E2" w:rsidRDefault="00C15F0F">
      <w:pPr>
        <w:pStyle w:val="p15"/>
        <w:spacing w:before="120"/>
        <w:rPr>
          <w:rFonts w:ascii="宋体" w:hAnsi="宋体" w:hint="eastAsia"/>
          <w:w w:val="90"/>
          <w:sz w:val="30"/>
          <w:szCs w:val="30"/>
        </w:rPr>
      </w:pPr>
      <w:r>
        <w:rPr>
          <w:rFonts w:ascii="宋体" w:hAnsi="宋体" w:hint="eastAsia"/>
          <w:w w:val="90"/>
          <w:sz w:val="30"/>
          <w:szCs w:val="30"/>
        </w:rPr>
        <w:t xml:space="preserve">    名 称：(印章)                   名 称：(印章)</w:t>
      </w:r>
    </w:p>
    <w:p w14:paraId="1CC7B326" w14:textId="77777777" w:rsidR="008774E2" w:rsidRDefault="00C15F0F">
      <w:pPr>
        <w:pStyle w:val="p15"/>
        <w:spacing w:before="120"/>
        <w:rPr>
          <w:rFonts w:ascii="宋体" w:hAnsi="宋体" w:hint="eastAsia"/>
          <w:w w:val="90"/>
          <w:sz w:val="30"/>
          <w:szCs w:val="30"/>
          <w:u w:val="single"/>
        </w:rPr>
      </w:pPr>
      <w:r>
        <w:rPr>
          <w:rFonts w:ascii="宋体" w:hAnsi="宋体" w:hint="eastAsia"/>
          <w:w w:val="90"/>
          <w:sz w:val="30"/>
          <w:szCs w:val="30"/>
        </w:rPr>
        <w:t xml:space="preserve">    科主任签字：</w:t>
      </w:r>
      <w:r>
        <w:rPr>
          <w:rFonts w:ascii="宋体" w:hAnsi="宋体" w:hint="eastAsia"/>
          <w:w w:val="90"/>
          <w:sz w:val="30"/>
          <w:szCs w:val="30"/>
          <w:u w:val="single"/>
        </w:rPr>
        <w:t xml:space="preserve">         </w:t>
      </w:r>
      <w:r>
        <w:rPr>
          <w:rFonts w:ascii="宋体" w:hAnsi="宋体" w:hint="eastAsia"/>
          <w:w w:val="90"/>
          <w:sz w:val="30"/>
          <w:szCs w:val="30"/>
        </w:rPr>
        <w:tab/>
      </w:r>
      <w:r>
        <w:rPr>
          <w:rFonts w:ascii="宋体" w:hAnsi="宋体" w:hint="eastAsia"/>
          <w:w w:val="90"/>
          <w:sz w:val="30"/>
          <w:szCs w:val="30"/>
        </w:rPr>
        <w:tab/>
      </w:r>
      <w:r>
        <w:rPr>
          <w:rFonts w:ascii="宋体" w:hAnsi="宋体" w:hint="eastAsia"/>
          <w:w w:val="90"/>
          <w:sz w:val="30"/>
          <w:szCs w:val="30"/>
        </w:rPr>
        <w:tab/>
        <w:t xml:space="preserve">  授权代表(签字)：</w:t>
      </w:r>
      <w:r>
        <w:rPr>
          <w:rFonts w:ascii="宋体" w:hAnsi="宋体" w:hint="eastAsia"/>
          <w:w w:val="90"/>
          <w:sz w:val="30"/>
          <w:szCs w:val="30"/>
          <w:u w:val="single"/>
        </w:rPr>
        <w:t xml:space="preserve">          </w:t>
      </w:r>
      <w:r>
        <w:rPr>
          <w:rFonts w:ascii="宋体" w:hAnsi="宋体" w:hint="eastAsia"/>
          <w:w w:val="90"/>
          <w:sz w:val="30"/>
          <w:szCs w:val="30"/>
        </w:rPr>
        <w:t xml:space="preserve"> </w:t>
      </w:r>
    </w:p>
    <w:p w14:paraId="34306F81" w14:textId="77777777" w:rsidR="008774E2" w:rsidRDefault="00C15F0F">
      <w:pPr>
        <w:pStyle w:val="p15"/>
        <w:spacing w:before="120"/>
        <w:ind w:firstLineChars="300" w:firstLine="809"/>
        <w:rPr>
          <w:rFonts w:ascii="宋体" w:hAnsi="宋体" w:hint="eastAsia"/>
          <w:w w:val="90"/>
          <w:sz w:val="30"/>
          <w:szCs w:val="30"/>
        </w:rPr>
      </w:pPr>
      <w:r>
        <w:rPr>
          <w:rFonts w:ascii="宋体" w:hAnsi="宋体" w:hint="eastAsia"/>
          <w:w w:val="90"/>
          <w:sz w:val="30"/>
          <w:szCs w:val="30"/>
        </w:rPr>
        <w:t xml:space="preserve">        年  月  日                      年  月  日</w:t>
      </w:r>
    </w:p>
    <w:p w14:paraId="41327244" w14:textId="77777777" w:rsidR="008774E2" w:rsidRDefault="00C15F0F">
      <w:pPr>
        <w:pStyle w:val="p15"/>
        <w:spacing w:before="120" w:line="240" w:lineRule="atLeast"/>
        <w:jc w:val="left"/>
        <w:rPr>
          <w:rFonts w:ascii="宋体" w:hAnsi="宋体" w:hint="eastAsia"/>
          <w:color w:val="000000"/>
          <w:w w:val="90"/>
          <w:sz w:val="28"/>
          <w:szCs w:val="28"/>
          <w:u w:val="single"/>
        </w:rPr>
      </w:pPr>
      <w:r>
        <w:rPr>
          <w:rFonts w:ascii="宋体" w:hAnsi="宋体" w:hint="eastAsia"/>
          <w:w w:val="90"/>
          <w:sz w:val="28"/>
          <w:szCs w:val="28"/>
        </w:rPr>
        <w:t xml:space="preserve">法人代表或授权代表(签字)： </w:t>
      </w:r>
      <w:r>
        <w:rPr>
          <w:rFonts w:ascii="宋体" w:hAnsi="宋体" w:hint="eastAsia"/>
          <w:w w:val="90"/>
          <w:sz w:val="28"/>
          <w:szCs w:val="28"/>
          <w:u w:val="single"/>
        </w:rPr>
        <w:t xml:space="preserve">         </w:t>
      </w:r>
      <w:r>
        <w:rPr>
          <w:rFonts w:ascii="宋体" w:hAnsi="宋体" w:hint="eastAsia"/>
          <w:w w:val="90"/>
          <w:sz w:val="28"/>
          <w:szCs w:val="28"/>
        </w:rPr>
        <w:t xml:space="preserve">   </w:t>
      </w:r>
      <w:r>
        <w:rPr>
          <w:rFonts w:ascii="宋体" w:hAnsi="宋体" w:hint="eastAsia"/>
          <w:color w:val="000000"/>
          <w:w w:val="90"/>
          <w:sz w:val="28"/>
          <w:szCs w:val="28"/>
        </w:rPr>
        <w:t>卖方开户银行:</w:t>
      </w:r>
      <w:r>
        <w:rPr>
          <w:rFonts w:ascii="宋体" w:hAnsi="宋体" w:hint="eastAsia"/>
          <w:color w:val="000000"/>
          <w:w w:val="90"/>
          <w:sz w:val="28"/>
          <w:szCs w:val="28"/>
          <w:u w:val="single"/>
        </w:rPr>
        <w:t xml:space="preserve"> </w:t>
      </w:r>
      <w:r>
        <w:rPr>
          <w:rFonts w:ascii="宋体" w:hAnsi="宋体"/>
          <w:color w:val="000000"/>
          <w:w w:val="90"/>
          <w:sz w:val="28"/>
          <w:szCs w:val="28"/>
          <w:u w:val="single"/>
        </w:rPr>
        <w:t xml:space="preserve">              </w:t>
      </w:r>
    </w:p>
    <w:p w14:paraId="475682B4" w14:textId="77777777" w:rsidR="008774E2" w:rsidRDefault="00C15F0F">
      <w:pPr>
        <w:pStyle w:val="p15"/>
        <w:spacing w:before="120" w:line="240" w:lineRule="atLeast"/>
        <w:ind w:leftChars="284" w:left="4244" w:hangingChars="1450" w:hanging="3648"/>
        <w:jc w:val="left"/>
        <w:rPr>
          <w:rFonts w:ascii="宋体" w:hAnsi="宋体" w:hint="eastAsia"/>
          <w:color w:val="000000"/>
          <w:w w:val="90"/>
          <w:sz w:val="28"/>
          <w:szCs w:val="28"/>
          <w:u w:val="single"/>
        </w:rPr>
      </w:pPr>
      <w:r>
        <w:rPr>
          <w:rFonts w:ascii="宋体" w:hAnsi="宋体" w:hint="eastAsia"/>
          <w:w w:val="90"/>
          <w:sz w:val="28"/>
          <w:szCs w:val="28"/>
        </w:rPr>
        <w:t xml:space="preserve">           年  月  日             </w:t>
      </w:r>
      <w:r>
        <w:rPr>
          <w:rFonts w:ascii="宋体" w:hAnsi="宋体" w:hint="eastAsia"/>
          <w:color w:val="000000"/>
          <w:w w:val="90"/>
          <w:sz w:val="28"/>
          <w:szCs w:val="28"/>
        </w:rPr>
        <w:t>卖 方 帐 号：</w:t>
      </w:r>
      <w:r>
        <w:rPr>
          <w:rFonts w:ascii="宋体" w:hAnsi="宋体"/>
          <w:w w:val="90"/>
          <w:sz w:val="24"/>
          <w:szCs w:val="24"/>
          <w:u w:val="single"/>
        </w:rPr>
        <w:t xml:space="preserve">                 </w:t>
      </w:r>
    </w:p>
    <w:p w14:paraId="5CE111B9" w14:textId="77777777" w:rsidR="008774E2" w:rsidRDefault="00C15F0F">
      <w:pPr>
        <w:pStyle w:val="p15"/>
        <w:spacing w:line="360" w:lineRule="auto"/>
        <w:ind w:firstLineChars="900" w:firstLine="2264"/>
        <w:rPr>
          <w:rFonts w:ascii="宋体" w:hAnsi="宋体" w:hint="eastAsia"/>
          <w:color w:val="000000"/>
          <w:w w:val="90"/>
          <w:sz w:val="28"/>
          <w:szCs w:val="28"/>
        </w:rPr>
      </w:pPr>
      <w:r>
        <w:rPr>
          <w:rFonts w:ascii="宋体" w:hAnsi="宋体" w:hint="eastAsia"/>
          <w:color w:val="000000"/>
          <w:w w:val="90"/>
          <w:sz w:val="28"/>
          <w:szCs w:val="28"/>
        </w:rPr>
        <w:t xml:space="preserve">                     联 系 电 话：</w:t>
      </w:r>
    </w:p>
    <w:p w14:paraId="4171DA59" w14:textId="77777777" w:rsidR="008774E2" w:rsidRDefault="00C15F0F">
      <w:pPr>
        <w:pStyle w:val="p15"/>
        <w:spacing w:line="360" w:lineRule="auto"/>
        <w:ind w:firstLineChars="900" w:firstLine="2264"/>
        <w:rPr>
          <w:rFonts w:ascii="宋体" w:hAnsi="宋体" w:hint="eastAsia"/>
          <w:color w:val="000000"/>
          <w:w w:val="90"/>
          <w:sz w:val="30"/>
          <w:szCs w:val="30"/>
        </w:rPr>
      </w:pPr>
      <w:r>
        <w:rPr>
          <w:rFonts w:ascii="宋体" w:hAnsi="宋体" w:hint="eastAsia"/>
          <w:color w:val="000000"/>
          <w:w w:val="90"/>
          <w:sz w:val="28"/>
          <w:szCs w:val="28"/>
        </w:rPr>
        <w:t xml:space="preserve">                     卖方开户行行号：</w:t>
      </w:r>
      <w:r>
        <w:rPr>
          <w:rFonts w:ascii="宋体" w:hAnsi="宋体"/>
          <w:color w:val="000000"/>
          <w:w w:val="90"/>
          <w:sz w:val="28"/>
          <w:szCs w:val="28"/>
          <w:u w:val="single"/>
        </w:rPr>
        <w:t xml:space="preserve">           </w:t>
      </w:r>
    </w:p>
    <w:p w14:paraId="47D250A3" w14:textId="77777777" w:rsidR="008774E2" w:rsidRDefault="00C15F0F">
      <w:pPr>
        <w:spacing w:before="353" w:line="219" w:lineRule="auto"/>
        <w:ind w:left="2654"/>
        <w:outlineLvl w:val="0"/>
        <w:rPr>
          <w:rFonts w:ascii="宋体" w:eastAsia="宋体" w:hAnsi="宋体" w:cs="宋体" w:hint="eastAsia"/>
          <w:sz w:val="36"/>
          <w:szCs w:val="36"/>
        </w:rPr>
      </w:pPr>
      <w:bookmarkStart w:id="146" w:name="_Toc15479"/>
      <w:r>
        <w:rPr>
          <w:rFonts w:ascii="宋体" w:eastAsia="宋体" w:hAnsi="宋体" w:cs="宋体"/>
          <w:spacing w:val="-1"/>
          <w:sz w:val="36"/>
          <w:szCs w:val="36"/>
          <w14:textOutline w14:w="2311" w14:cap="flat" w14:cmpd="sng" w14:algn="ctr">
            <w14:solidFill>
              <w14:srgbClr w14:val="000000"/>
            </w14:solidFill>
            <w14:prstDash w14:val="solid"/>
            <w14:miter w14:lim="0"/>
          </w14:textOutline>
        </w:rPr>
        <w:lastRenderedPageBreak/>
        <w:t>第七</w:t>
      </w:r>
      <w:r>
        <w:rPr>
          <w:rFonts w:ascii="宋体" w:eastAsia="宋体" w:hAnsi="宋体" w:cs="宋体"/>
          <w:sz w:val="36"/>
          <w:szCs w:val="36"/>
          <w14:textOutline w14:w="2311" w14:cap="flat" w14:cmpd="sng" w14:algn="ctr">
            <w14:solidFill>
              <w14:srgbClr w14:val="000000"/>
            </w14:solidFill>
            <w14:prstDash w14:val="solid"/>
            <w14:miter w14:lim="0"/>
          </w14:textOutline>
        </w:rPr>
        <w:t>章</w:t>
      </w:r>
      <w:r>
        <w:rPr>
          <w:rFonts w:ascii="宋体" w:eastAsia="宋体" w:hAnsi="宋体" w:cs="宋体"/>
          <w:sz w:val="36"/>
          <w:szCs w:val="36"/>
        </w:rPr>
        <w:t xml:space="preserve">   </w:t>
      </w:r>
      <w:r>
        <w:rPr>
          <w:rFonts w:ascii="宋体" w:eastAsia="宋体" w:hAnsi="宋体" w:cs="宋体"/>
          <w:sz w:val="36"/>
          <w:szCs w:val="36"/>
          <w14:textOutline w14:w="2311" w14:cap="flat" w14:cmpd="sng" w14:algn="ctr">
            <w14:solidFill>
              <w14:srgbClr w14:val="000000"/>
            </w14:solidFill>
            <w14:prstDash w14:val="solid"/>
            <w14:miter w14:lim="0"/>
          </w14:textOutline>
        </w:rPr>
        <w:t>投标文件格式</w:t>
      </w:r>
      <w:bookmarkEnd w:id="146"/>
    </w:p>
    <w:p w14:paraId="6A6C61EB" w14:textId="77777777" w:rsidR="008774E2" w:rsidRDefault="008774E2">
      <w:pPr>
        <w:spacing w:line="252" w:lineRule="auto"/>
      </w:pPr>
    </w:p>
    <w:p w14:paraId="5AF55301" w14:textId="77777777" w:rsidR="008774E2" w:rsidRDefault="008774E2">
      <w:pPr>
        <w:spacing w:line="252" w:lineRule="auto"/>
      </w:pPr>
    </w:p>
    <w:p w14:paraId="107E3704" w14:textId="77777777" w:rsidR="008774E2" w:rsidRDefault="008774E2">
      <w:pPr>
        <w:spacing w:line="252" w:lineRule="auto"/>
      </w:pPr>
    </w:p>
    <w:p w14:paraId="55114C46" w14:textId="77777777" w:rsidR="008774E2" w:rsidRDefault="008774E2">
      <w:pPr>
        <w:spacing w:line="253" w:lineRule="auto"/>
      </w:pPr>
    </w:p>
    <w:p w14:paraId="13A7FFA3" w14:textId="77777777" w:rsidR="008774E2" w:rsidRDefault="00C15F0F">
      <w:pPr>
        <w:spacing w:before="78" w:line="220" w:lineRule="auto"/>
        <w:ind w:left="154"/>
        <w:outlineLvl w:val="1"/>
        <w:rPr>
          <w:rFonts w:ascii="宋体" w:eastAsia="宋体" w:hAnsi="宋体" w:cs="宋体" w:hint="eastAsia"/>
          <w:sz w:val="24"/>
          <w:szCs w:val="24"/>
        </w:rPr>
      </w:pPr>
      <w:bookmarkStart w:id="147" w:name="_Toc3615"/>
      <w:r>
        <w:rPr>
          <w:rFonts w:ascii="宋体" w:eastAsia="宋体" w:hAnsi="宋体" w:cs="宋体" w:hint="eastAsia"/>
          <w:spacing w:val="-1"/>
          <w:sz w:val="24"/>
          <w:szCs w:val="24"/>
          <w14:textOutline w14:w="1536" w14:cap="flat" w14:cmpd="sng" w14:algn="ctr">
            <w14:solidFill>
              <w14:srgbClr w14:val="000000"/>
            </w14:solidFill>
            <w14:prstDash w14:val="solid"/>
            <w14:miter w14:lim="0"/>
          </w14:textOutline>
        </w:rPr>
        <w:t>投标人编制</w:t>
      </w:r>
      <w:r>
        <w:rPr>
          <w:rFonts w:ascii="宋体" w:eastAsia="宋体" w:hAnsi="宋体" w:cs="宋体" w:hint="eastAsia"/>
          <w:sz w:val="24"/>
          <w:szCs w:val="24"/>
          <w14:textOutline w14:w="1536" w14:cap="flat" w14:cmpd="sng" w14:algn="ctr">
            <w14:solidFill>
              <w14:srgbClr w14:val="000000"/>
            </w14:solidFill>
            <w14:prstDash w14:val="solid"/>
            <w14:miter w14:lim="0"/>
          </w14:textOutline>
        </w:rPr>
        <w:t>文件须知</w:t>
      </w:r>
      <w:bookmarkEnd w:id="147"/>
    </w:p>
    <w:p w14:paraId="2F06BA67" w14:textId="77777777" w:rsidR="008774E2" w:rsidRDefault="00C15F0F">
      <w:pPr>
        <w:spacing w:before="181" w:line="313" w:lineRule="auto"/>
        <w:ind w:left="150" w:right="1" w:firstLine="18"/>
        <w:rPr>
          <w:rFonts w:ascii="宋体" w:eastAsia="宋体" w:hAnsi="宋体" w:cs="宋体" w:hint="eastAsia"/>
          <w:sz w:val="24"/>
          <w:szCs w:val="24"/>
        </w:rPr>
      </w:pPr>
      <w:r>
        <w:rPr>
          <w:rFonts w:ascii="宋体" w:eastAsia="宋体" w:hAnsi="宋体" w:cs="宋体" w:hint="eastAsia"/>
          <w:spacing w:val="12"/>
          <w:sz w:val="24"/>
          <w:szCs w:val="24"/>
        </w:rPr>
        <w:t>1、投</w:t>
      </w:r>
      <w:r>
        <w:rPr>
          <w:rFonts w:ascii="宋体" w:eastAsia="宋体" w:hAnsi="宋体" w:cs="宋体" w:hint="eastAsia"/>
          <w:spacing w:val="10"/>
          <w:sz w:val="24"/>
          <w:szCs w:val="24"/>
        </w:rPr>
        <w:t>标</w:t>
      </w:r>
      <w:r>
        <w:rPr>
          <w:rFonts w:ascii="宋体" w:eastAsia="宋体" w:hAnsi="宋体" w:cs="宋体" w:hint="eastAsia"/>
          <w:spacing w:val="6"/>
          <w:sz w:val="24"/>
          <w:szCs w:val="24"/>
        </w:rPr>
        <w:t>人按照本部分的顺序编制投标文件(资格证明文件)、投标文件(商务技术文</w:t>
      </w:r>
      <w:r>
        <w:rPr>
          <w:rFonts w:ascii="宋体" w:eastAsia="宋体" w:hAnsi="宋体" w:cs="宋体" w:hint="eastAsia"/>
          <w:sz w:val="24"/>
          <w:szCs w:val="24"/>
        </w:rPr>
        <w:t xml:space="preserve"> </w:t>
      </w:r>
      <w:r>
        <w:rPr>
          <w:rFonts w:ascii="宋体" w:eastAsia="宋体" w:hAnsi="宋体" w:cs="宋体" w:hint="eastAsia"/>
          <w:spacing w:val="-4"/>
          <w:sz w:val="24"/>
          <w:szCs w:val="24"/>
        </w:rPr>
        <w:t>件)，编制</w:t>
      </w:r>
      <w:r>
        <w:rPr>
          <w:rFonts w:ascii="宋体" w:eastAsia="宋体" w:hAnsi="宋体" w:cs="宋体" w:hint="eastAsia"/>
          <w:spacing w:val="-3"/>
          <w:sz w:val="24"/>
          <w:szCs w:val="24"/>
        </w:rPr>
        <w:t>中</w:t>
      </w:r>
      <w:r>
        <w:rPr>
          <w:rFonts w:ascii="宋体" w:eastAsia="宋体" w:hAnsi="宋体" w:cs="宋体" w:hint="eastAsia"/>
          <w:spacing w:val="-2"/>
          <w:sz w:val="24"/>
          <w:szCs w:val="24"/>
        </w:rPr>
        <w:t>涉及格式资料的，应按照本部</w:t>
      </w:r>
      <w:proofErr w:type="gramStart"/>
      <w:r>
        <w:rPr>
          <w:rFonts w:ascii="宋体" w:eastAsia="宋体" w:hAnsi="宋体" w:cs="宋体" w:hint="eastAsia"/>
          <w:spacing w:val="-2"/>
          <w:sz w:val="24"/>
          <w:szCs w:val="24"/>
        </w:rPr>
        <w:t>分提供</w:t>
      </w:r>
      <w:proofErr w:type="gramEnd"/>
      <w:r>
        <w:rPr>
          <w:rFonts w:ascii="宋体" w:eastAsia="宋体" w:hAnsi="宋体" w:cs="宋体" w:hint="eastAsia"/>
          <w:spacing w:val="-2"/>
          <w:sz w:val="24"/>
          <w:szCs w:val="24"/>
        </w:rPr>
        <w:t>的内容和格式(所有表格的格式可扩</w:t>
      </w:r>
      <w:r>
        <w:rPr>
          <w:rFonts w:ascii="宋体" w:eastAsia="宋体" w:hAnsi="宋体" w:cs="宋体" w:hint="eastAsia"/>
          <w:sz w:val="24"/>
          <w:szCs w:val="24"/>
        </w:rPr>
        <w:t xml:space="preserve"> </w:t>
      </w:r>
      <w:r>
        <w:rPr>
          <w:rFonts w:ascii="宋体" w:eastAsia="宋体" w:hAnsi="宋体" w:cs="宋体" w:hint="eastAsia"/>
          <w:spacing w:val="11"/>
          <w:sz w:val="24"/>
          <w:szCs w:val="24"/>
        </w:rPr>
        <w:t>展)填写提交。</w:t>
      </w:r>
    </w:p>
    <w:p w14:paraId="3029BF03" w14:textId="77777777" w:rsidR="008774E2" w:rsidRDefault="00C15F0F">
      <w:pPr>
        <w:spacing w:line="324" w:lineRule="auto"/>
        <w:ind w:left="150" w:firstLine="9"/>
        <w:rPr>
          <w:rFonts w:ascii="宋体" w:eastAsia="宋体" w:hAnsi="宋体" w:cs="宋体" w:hint="eastAsia"/>
          <w:sz w:val="24"/>
          <w:szCs w:val="24"/>
        </w:rPr>
      </w:pPr>
      <w:r>
        <w:rPr>
          <w:rFonts w:ascii="宋体" w:eastAsia="宋体" w:hAnsi="宋体" w:cs="宋体" w:hint="eastAsia"/>
          <w:spacing w:val="-6"/>
          <w:sz w:val="24"/>
          <w:szCs w:val="24"/>
        </w:rPr>
        <w:t>2、对于招标文</w:t>
      </w:r>
      <w:r>
        <w:rPr>
          <w:rFonts w:ascii="宋体" w:eastAsia="宋体" w:hAnsi="宋体" w:cs="宋体" w:hint="eastAsia"/>
          <w:spacing w:val="-3"/>
          <w:sz w:val="24"/>
          <w:szCs w:val="24"/>
        </w:rPr>
        <w:t>件中标记了“实质性格式”文件的，投标人不得改变格式中给定的文字所</w:t>
      </w:r>
      <w:r>
        <w:rPr>
          <w:rFonts w:ascii="宋体" w:eastAsia="宋体" w:hAnsi="宋体" w:cs="宋体" w:hint="eastAsia"/>
          <w:sz w:val="24"/>
          <w:szCs w:val="24"/>
        </w:rPr>
        <w:t xml:space="preserve"> </w:t>
      </w:r>
      <w:r>
        <w:rPr>
          <w:rFonts w:ascii="宋体" w:eastAsia="宋体" w:hAnsi="宋体" w:cs="宋体" w:hint="eastAsia"/>
          <w:spacing w:val="2"/>
          <w:sz w:val="24"/>
          <w:szCs w:val="24"/>
        </w:rPr>
        <w:t>表达的含义</w:t>
      </w:r>
      <w:r>
        <w:rPr>
          <w:rFonts w:ascii="宋体" w:eastAsia="宋体" w:hAnsi="宋体" w:cs="宋体" w:hint="eastAsia"/>
          <w:spacing w:val="1"/>
          <w:sz w:val="24"/>
          <w:szCs w:val="24"/>
        </w:rPr>
        <w:t>，不得删减格式中的实质性内容，不得自行添加与格式中给定的文字内容</w:t>
      </w:r>
      <w:r>
        <w:rPr>
          <w:rFonts w:ascii="宋体" w:eastAsia="宋体" w:hAnsi="宋体" w:cs="宋体" w:hint="eastAsia"/>
          <w:sz w:val="24"/>
          <w:szCs w:val="24"/>
        </w:rPr>
        <w:t xml:space="preserve"> </w:t>
      </w:r>
      <w:r>
        <w:rPr>
          <w:rFonts w:ascii="宋体" w:eastAsia="宋体" w:hAnsi="宋体" w:cs="宋体" w:hint="eastAsia"/>
          <w:spacing w:val="-2"/>
          <w:sz w:val="24"/>
          <w:szCs w:val="24"/>
        </w:rPr>
        <w:t>相矛盾的内容，不得对应当填写的空格不填写或</w:t>
      </w:r>
      <w:proofErr w:type="gramStart"/>
      <w:r>
        <w:rPr>
          <w:rFonts w:ascii="宋体" w:eastAsia="宋体" w:hAnsi="宋体" w:cs="宋体" w:hint="eastAsia"/>
          <w:spacing w:val="-2"/>
          <w:sz w:val="24"/>
          <w:szCs w:val="24"/>
        </w:rPr>
        <w:t>不</w:t>
      </w:r>
      <w:proofErr w:type="gramEnd"/>
      <w:r>
        <w:rPr>
          <w:rFonts w:ascii="宋体" w:eastAsia="宋体" w:hAnsi="宋体" w:cs="宋体" w:hint="eastAsia"/>
          <w:spacing w:val="-2"/>
          <w:sz w:val="24"/>
          <w:szCs w:val="24"/>
        </w:rPr>
        <w:t>实质性响应，否则</w:t>
      </w:r>
      <w:r>
        <w:rPr>
          <w:rFonts w:ascii="宋体" w:eastAsia="宋体" w:hAnsi="宋体" w:cs="宋体" w:hint="eastAsia"/>
          <w:spacing w:val="-2"/>
          <w:sz w:val="24"/>
          <w:szCs w:val="24"/>
          <w14:textOutline w14:w="1536" w14:cap="flat" w14:cmpd="sng" w14:algn="ctr">
            <w14:solidFill>
              <w14:srgbClr w14:val="000000"/>
            </w14:solidFill>
            <w14:prstDash w14:val="solid"/>
            <w14:miter w14:lim="0"/>
          </w14:textOutline>
        </w:rPr>
        <w:t>投标无效</w:t>
      </w:r>
      <w:r>
        <w:rPr>
          <w:rFonts w:ascii="宋体" w:eastAsia="宋体" w:hAnsi="宋体" w:cs="宋体" w:hint="eastAsia"/>
          <w:spacing w:val="-2"/>
          <w:sz w:val="24"/>
          <w:szCs w:val="24"/>
        </w:rPr>
        <w:t>。未标</w:t>
      </w:r>
      <w:r>
        <w:rPr>
          <w:rFonts w:ascii="宋体" w:eastAsia="宋体" w:hAnsi="宋体" w:cs="宋体" w:hint="eastAsia"/>
          <w:sz w:val="24"/>
          <w:szCs w:val="24"/>
        </w:rPr>
        <w:t xml:space="preserve"> </w:t>
      </w:r>
      <w:r>
        <w:rPr>
          <w:rFonts w:ascii="宋体" w:eastAsia="宋体" w:hAnsi="宋体" w:cs="宋体" w:hint="eastAsia"/>
          <w:spacing w:val="2"/>
          <w:sz w:val="24"/>
          <w:szCs w:val="24"/>
        </w:rPr>
        <w:t>记“实质性格式”的文件</w:t>
      </w:r>
      <w:r>
        <w:rPr>
          <w:rFonts w:ascii="宋体" w:eastAsia="宋体" w:hAnsi="宋体" w:cs="宋体" w:hint="eastAsia"/>
          <w:spacing w:val="1"/>
          <w:sz w:val="24"/>
          <w:szCs w:val="24"/>
        </w:rPr>
        <w:t>和招标文件未提供格式的内容，可由投标人自行编写。</w:t>
      </w:r>
    </w:p>
    <w:p w14:paraId="4C919567" w14:textId="77777777" w:rsidR="008774E2" w:rsidRDefault="00C15F0F">
      <w:pPr>
        <w:spacing w:line="219" w:lineRule="auto"/>
        <w:ind w:left="160"/>
        <w:rPr>
          <w:rFonts w:ascii="宋体" w:eastAsia="宋体" w:hAnsi="宋体" w:cs="宋体" w:hint="eastAsia"/>
          <w:sz w:val="24"/>
          <w:szCs w:val="24"/>
        </w:rPr>
      </w:pPr>
      <w:r>
        <w:rPr>
          <w:rFonts w:ascii="宋体" w:eastAsia="宋体" w:hAnsi="宋体" w:cs="宋体" w:hint="eastAsia"/>
          <w:spacing w:val="-2"/>
          <w:sz w:val="24"/>
          <w:szCs w:val="24"/>
        </w:rPr>
        <w:t>3</w:t>
      </w:r>
      <w:r>
        <w:rPr>
          <w:rFonts w:ascii="宋体" w:eastAsia="宋体" w:hAnsi="宋体" w:cs="宋体" w:hint="eastAsia"/>
          <w:spacing w:val="-1"/>
          <w:sz w:val="24"/>
          <w:szCs w:val="24"/>
        </w:rPr>
        <w:t>、全部声明和问题的回答及所附材料必须是真实的、准确的和完整的。</w:t>
      </w:r>
    </w:p>
    <w:p w14:paraId="081D7CEB" w14:textId="77777777" w:rsidR="008774E2" w:rsidRDefault="008774E2">
      <w:pPr>
        <w:rPr>
          <w:rFonts w:ascii="宋体" w:eastAsia="宋体" w:hAnsi="宋体" w:cs="宋体" w:hint="eastAsia"/>
          <w:sz w:val="24"/>
          <w:szCs w:val="24"/>
        </w:rPr>
        <w:sectPr w:rsidR="008774E2">
          <w:headerReference w:type="default" r:id="rId48"/>
          <w:footerReference w:type="default" r:id="rId49"/>
          <w:pgSz w:w="11907" w:h="16840"/>
          <w:pgMar w:top="1344" w:right="1298" w:bottom="1344" w:left="1247" w:header="878" w:footer="884" w:gutter="0"/>
          <w:cols w:space="0"/>
        </w:sectPr>
      </w:pPr>
    </w:p>
    <w:p w14:paraId="6E4DF772" w14:textId="77777777" w:rsidR="008774E2" w:rsidRDefault="008774E2">
      <w:pPr>
        <w:spacing w:line="256" w:lineRule="auto"/>
      </w:pPr>
    </w:p>
    <w:p w14:paraId="401AB378" w14:textId="77777777" w:rsidR="008774E2" w:rsidRDefault="00C15F0F">
      <w:pPr>
        <w:spacing w:before="78" w:line="220" w:lineRule="auto"/>
        <w:ind w:left="13"/>
        <w:outlineLvl w:val="1"/>
        <w:rPr>
          <w:rFonts w:ascii="宋体" w:eastAsia="宋体" w:hAnsi="宋体" w:cs="宋体" w:hint="eastAsia"/>
          <w:sz w:val="24"/>
          <w:szCs w:val="24"/>
        </w:rPr>
      </w:pPr>
      <w:bookmarkStart w:id="148" w:name="_Toc14084"/>
      <w:proofErr w:type="gramStart"/>
      <w:r>
        <w:rPr>
          <w:rFonts w:ascii="宋体" w:eastAsia="宋体" w:hAnsi="宋体" w:cs="宋体"/>
          <w:spacing w:val="-14"/>
          <w:sz w:val="24"/>
          <w:szCs w:val="24"/>
          <w14:textOutline w14:w="1536" w14:cap="flat" w14:cmpd="sng" w14:algn="ctr">
            <w14:solidFill>
              <w14:srgbClr w14:val="000000"/>
            </w14:solidFill>
            <w14:prstDash w14:val="solid"/>
            <w14:miter w14:lim="0"/>
          </w14:textOutline>
        </w:rPr>
        <w:t>一</w:t>
      </w:r>
      <w:proofErr w:type="gramEnd"/>
      <w:r>
        <w:rPr>
          <w:rFonts w:ascii="宋体" w:eastAsia="宋体" w:hAnsi="宋体" w:cs="宋体"/>
          <w:spacing w:val="-52"/>
          <w:sz w:val="24"/>
          <w:szCs w:val="24"/>
        </w:rPr>
        <w:t xml:space="preserve"> </w:t>
      </w:r>
      <w:r>
        <w:rPr>
          <w:rFonts w:ascii="宋体" w:eastAsia="宋体" w:hAnsi="宋体" w:cs="宋体"/>
          <w:spacing w:val="-14"/>
          <w:sz w:val="24"/>
          <w:szCs w:val="24"/>
          <w14:textOutline w14:w="1536" w14:cap="flat" w14:cmpd="sng" w14:algn="ctr">
            <w14:solidFill>
              <w14:srgbClr w14:val="000000"/>
            </w14:solidFill>
            <w14:prstDash w14:val="solid"/>
            <w14:miter w14:lim="0"/>
          </w14:textOutline>
        </w:rPr>
        <w:t>、</w:t>
      </w:r>
      <w:r>
        <w:rPr>
          <w:rFonts w:ascii="宋体" w:eastAsia="宋体" w:hAnsi="宋体" w:cs="宋体"/>
          <w:spacing w:val="-60"/>
          <w:sz w:val="24"/>
          <w:szCs w:val="24"/>
        </w:rPr>
        <w:t xml:space="preserve"> </w:t>
      </w:r>
      <w:r>
        <w:rPr>
          <w:rFonts w:ascii="宋体" w:eastAsia="宋体" w:hAnsi="宋体" w:cs="宋体"/>
          <w:spacing w:val="-14"/>
          <w:sz w:val="24"/>
          <w:szCs w:val="24"/>
          <w14:textOutline w14:w="1536" w14:cap="flat" w14:cmpd="sng" w14:algn="ctr">
            <w14:solidFill>
              <w14:srgbClr w14:val="000000"/>
            </w14:solidFill>
            <w14:prstDash w14:val="solid"/>
            <w14:miter w14:lim="0"/>
          </w14:textOutline>
        </w:rPr>
        <w:t>资</w:t>
      </w:r>
      <w:r>
        <w:rPr>
          <w:rFonts w:ascii="宋体" w:eastAsia="宋体" w:hAnsi="宋体" w:cs="宋体"/>
          <w:spacing w:val="-70"/>
          <w:sz w:val="24"/>
          <w:szCs w:val="24"/>
        </w:rPr>
        <w:t xml:space="preserve"> </w:t>
      </w:r>
      <w:r>
        <w:rPr>
          <w:rFonts w:ascii="宋体" w:eastAsia="宋体" w:hAnsi="宋体" w:cs="宋体"/>
          <w:spacing w:val="-14"/>
          <w:sz w:val="24"/>
          <w:szCs w:val="24"/>
          <w14:textOutline w14:w="1536" w14:cap="flat" w14:cmpd="sng" w14:algn="ctr">
            <w14:solidFill>
              <w14:srgbClr w14:val="000000"/>
            </w14:solidFill>
            <w14:prstDash w14:val="solid"/>
            <w14:miter w14:lim="0"/>
          </w14:textOutline>
        </w:rPr>
        <w:t>格</w:t>
      </w:r>
      <w:r>
        <w:rPr>
          <w:rFonts w:ascii="宋体" w:eastAsia="宋体" w:hAnsi="宋体" w:cs="宋体"/>
          <w:spacing w:val="-69"/>
          <w:sz w:val="24"/>
          <w:szCs w:val="24"/>
        </w:rPr>
        <w:t xml:space="preserve"> </w:t>
      </w:r>
      <w:r>
        <w:rPr>
          <w:rFonts w:ascii="宋体" w:eastAsia="宋体" w:hAnsi="宋体" w:cs="宋体"/>
          <w:spacing w:val="-14"/>
          <w:sz w:val="24"/>
          <w:szCs w:val="24"/>
          <w14:textOutline w14:w="1536" w14:cap="flat" w14:cmpd="sng" w14:algn="ctr">
            <w14:solidFill>
              <w14:srgbClr w14:val="000000"/>
            </w14:solidFill>
            <w14:prstDash w14:val="solid"/>
            <w14:miter w14:lim="0"/>
          </w14:textOutline>
        </w:rPr>
        <w:t>证</w:t>
      </w:r>
      <w:r>
        <w:rPr>
          <w:rFonts w:ascii="宋体" w:eastAsia="宋体" w:hAnsi="宋体" w:cs="宋体"/>
          <w:spacing w:val="-48"/>
          <w:sz w:val="24"/>
          <w:szCs w:val="24"/>
        </w:rPr>
        <w:t xml:space="preserve"> </w:t>
      </w:r>
      <w:r>
        <w:rPr>
          <w:rFonts w:ascii="宋体" w:eastAsia="宋体" w:hAnsi="宋体" w:cs="宋体"/>
          <w:spacing w:val="-14"/>
          <w:sz w:val="24"/>
          <w:szCs w:val="24"/>
          <w14:textOutline w14:w="1536" w14:cap="flat" w14:cmpd="sng" w14:algn="ctr">
            <w14:solidFill>
              <w14:srgbClr w14:val="000000"/>
            </w14:solidFill>
            <w14:prstDash w14:val="solid"/>
            <w14:miter w14:lim="0"/>
          </w14:textOutline>
        </w:rPr>
        <w:t>明</w:t>
      </w:r>
      <w:r>
        <w:rPr>
          <w:rFonts w:ascii="宋体" w:eastAsia="宋体" w:hAnsi="宋体" w:cs="宋体"/>
          <w:spacing w:val="-68"/>
          <w:sz w:val="24"/>
          <w:szCs w:val="24"/>
        </w:rPr>
        <w:t xml:space="preserve"> </w:t>
      </w:r>
      <w:r>
        <w:rPr>
          <w:rFonts w:ascii="宋体" w:eastAsia="宋体" w:hAnsi="宋体" w:cs="宋体"/>
          <w:spacing w:val="-14"/>
          <w:sz w:val="24"/>
          <w:szCs w:val="24"/>
          <w14:textOutline w14:w="1536" w14:cap="flat" w14:cmpd="sng" w14:algn="ctr">
            <w14:solidFill>
              <w14:srgbClr w14:val="000000"/>
            </w14:solidFill>
            <w14:prstDash w14:val="solid"/>
            <w14:miter w14:lim="0"/>
          </w14:textOutline>
        </w:rPr>
        <w:t>文</w:t>
      </w:r>
      <w:r>
        <w:rPr>
          <w:rFonts w:ascii="宋体" w:eastAsia="宋体" w:hAnsi="宋体" w:cs="宋体"/>
          <w:spacing w:val="-70"/>
          <w:sz w:val="24"/>
          <w:szCs w:val="24"/>
        </w:rPr>
        <w:t xml:space="preserve"> </w:t>
      </w:r>
      <w:r>
        <w:rPr>
          <w:rFonts w:ascii="宋体" w:eastAsia="宋体" w:hAnsi="宋体" w:cs="宋体"/>
          <w:spacing w:val="-14"/>
          <w:sz w:val="24"/>
          <w:szCs w:val="24"/>
          <w14:textOutline w14:w="1536" w14:cap="flat" w14:cmpd="sng" w14:algn="ctr">
            <w14:solidFill>
              <w14:srgbClr w14:val="000000"/>
            </w14:solidFill>
            <w14:prstDash w14:val="solid"/>
            <w14:miter w14:lim="0"/>
          </w14:textOutline>
        </w:rPr>
        <w:t>件</w:t>
      </w:r>
      <w:r>
        <w:rPr>
          <w:rFonts w:ascii="宋体" w:eastAsia="宋体" w:hAnsi="宋体" w:cs="宋体"/>
          <w:spacing w:val="-70"/>
          <w:sz w:val="24"/>
          <w:szCs w:val="24"/>
        </w:rPr>
        <w:t xml:space="preserve"> </w:t>
      </w:r>
      <w:r>
        <w:rPr>
          <w:rFonts w:ascii="宋体" w:eastAsia="宋体" w:hAnsi="宋体" w:cs="宋体"/>
          <w:spacing w:val="-14"/>
          <w:sz w:val="24"/>
          <w:szCs w:val="24"/>
          <w14:textOutline w14:w="1536" w14:cap="flat" w14:cmpd="sng" w14:algn="ctr">
            <w14:solidFill>
              <w14:srgbClr w14:val="000000"/>
            </w14:solidFill>
            <w14:prstDash w14:val="solid"/>
            <w14:miter w14:lim="0"/>
          </w14:textOutline>
        </w:rPr>
        <w:t>格</w:t>
      </w:r>
      <w:r>
        <w:rPr>
          <w:rFonts w:ascii="宋体" w:eastAsia="宋体" w:hAnsi="宋体" w:cs="宋体"/>
          <w:spacing w:val="-63"/>
          <w:sz w:val="24"/>
          <w:szCs w:val="24"/>
        </w:rPr>
        <w:t xml:space="preserve"> </w:t>
      </w:r>
      <w:r>
        <w:rPr>
          <w:rFonts w:ascii="宋体" w:eastAsia="宋体" w:hAnsi="宋体" w:cs="宋体"/>
          <w:spacing w:val="-14"/>
          <w:sz w:val="24"/>
          <w:szCs w:val="24"/>
          <w14:textOutline w14:w="1536" w14:cap="flat" w14:cmpd="sng" w14:algn="ctr">
            <w14:solidFill>
              <w14:srgbClr w14:val="000000"/>
            </w14:solidFill>
            <w14:prstDash w14:val="solid"/>
            <w14:miter w14:lim="0"/>
          </w14:textOutline>
        </w:rPr>
        <w:t>式</w:t>
      </w:r>
      <w:bookmarkEnd w:id="148"/>
    </w:p>
    <w:p w14:paraId="5B63E187" w14:textId="77777777" w:rsidR="008774E2" w:rsidRDefault="008774E2">
      <w:pPr>
        <w:spacing w:line="267" w:lineRule="auto"/>
      </w:pPr>
    </w:p>
    <w:p w14:paraId="21CFD734" w14:textId="77777777" w:rsidR="008774E2" w:rsidRDefault="00C15F0F">
      <w:pPr>
        <w:spacing w:before="78" w:line="220" w:lineRule="auto"/>
        <w:ind w:left="12"/>
        <w:outlineLvl w:val="2"/>
        <w:rPr>
          <w:rFonts w:ascii="宋体" w:eastAsia="宋体" w:hAnsi="宋体" w:cs="宋体" w:hint="eastAsia"/>
          <w:sz w:val="24"/>
          <w:szCs w:val="24"/>
        </w:rPr>
      </w:pPr>
      <w:bookmarkStart w:id="149" w:name="_Toc6506"/>
      <w:r>
        <w:rPr>
          <w:rFonts w:ascii="宋体" w:eastAsia="宋体" w:hAnsi="宋体" w:cs="宋体"/>
          <w:spacing w:val="-27"/>
          <w:sz w:val="24"/>
          <w:szCs w:val="24"/>
          <w14:textOutline w14:w="1536" w14:cap="flat" w14:cmpd="sng" w14:algn="ctr">
            <w14:solidFill>
              <w14:srgbClr w14:val="000000"/>
            </w14:solidFill>
            <w14:prstDash w14:val="solid"/>
            <w14:miter w14:lim="0"/>
          </w14:textOutline>
        </w:rPr>
        <w:t>投</w:t>
      </w:r>
      <w:r>
        <w:rPr>
          <w:rFonts w:ascii="宋体" w:eastAsia="宋体" w:hAnsi="宋体" w:cs="宋体"/>
          <w:spacing w:val="-14"/>
          <w:sz w:val="24"/>
          <w:szCs w:val="24"/>
        </w:rPr>
        <w:t xml:space="preserve"> </w:t>
      </w:r>
      <w:r>
        <w:rPr>
          <w:rFonts w:ascii="宋体" w:eastAsia="宋体" w:hAnsi="宋体" w:cs="宋体"/>
          <w:spacing w:val="-14"/>
          <w:sz w:val="24"/>
          <w:szCs w:val="24"/>
          <w14:textOutline w14:w="1536" w14:cap="flat" w14:cmpd="sng" w14:algn="ctr">
            <w14:solidFill>
              <w14:srgbClr w14:val="000000"/>
            </w14:solidFill>
            <w14:prstDash w14:val="solid"/>
            <w14:miter w14:lim="0"/>
          </w14:textOutline>
        </w:rPr>
        <w:t>标</w:t>
      </w:r>
      <w:r>
        <w:rPr>
          <w:rFonts w:ascii="宋体" w:eastAsia="宋体" w:hAnsi="宋体" w:cs="宋体"/>
          <w:spacing w:val="-14"/>
          <w:sz w:val="24"/>
          <w:szCs w:val="24"/>
        </w:rPr>
        <w:t xml:space="preserve"> </w:t>
      </w:r>
      <w:r>
        <w:rPr>
          <w:rFonts w:ascii="宋体" w:eastAsia="宋体" w:hAnsi="宋体" w:cs="宋体"/>
          <w:spacing w:val="-14"/>
          <w:sz w:val="24"/>
          <w:szCs w:val="24"/>
          <w14:textOutline w14:w="1536" w14:cap="flat" w14:cmpd="sng" w14:algn="ctr">
            <w14:solidFill>
              <w14:srgbClr w14:val="000000"/>
            </w14:solidFill>
            <w14:prstDash w14:val="solid"/>
            <w14:miter w14:lim="0"/>
          </w14:textOutline>
        </w:rPr>
        <w:t>文</w:t>
      </w:r>
      <w:r>
        <w:rPr>
          <w:rFonts w:ascii="宋体" w:eastAsia="宋体" w:hAnsi="宋体" w:cs="宋体"/>
          <w:spacing w:val="-14"/>
          <w:sz w:val="24"/>
          <w:szCs w:val="24"/>
        </w:rPr>
        <w:t xml:space="preserve"> </w:t>
      </w:r>
      <w:r>
        <w:rPr>
          <w:rFonts w:ascii="宋体" w:eastAsia="宋体" w:hAnsi="宋体" w:cs="宋体"/>
          <w:spacing w:val="-14"/>
          <w:sz w:val="24"/>
          <w:szCs w:val="24"/>
          <w14:textOutline w14:w="1536" w14:cap="flat" w14:cmpd="sng" w14:algn="ctr">
            <w14:solidFill>
              <w14:srgbClr w14:val="000000"/>
            </w14:solidFill>
            <w14:prstDash w14:val="solid"/>
            <w14:miter w14:lim="0"/>
          </w14:textOutline>
        </w:rPr>
        <w:t>件</w:t>
      </w:r>
      <w:r>
        <w:rPr>
          <w:rFonts w:ascii="宋体" w:eastAsia="宋体" w:hAnsi="宋体" w:cs="宋体"/>
          <w:spacing w:val="-14"/>
          <w:sz w:val="24"/>
          <w:szCs w:val="24"/>
        </w:rPr>
        <w:t xml:space="preserve"> </w:t>
      </w:r>
      <w:r>
        <w:rPr>
          <w:rFonts w:ascii="宋体" w:eastAsia="宋体" w:hAnsi="宋体" w:cs="宋体"/>
          <w:spacing w:val="-14"/>
          <w:sz w:val="24"/>
          <w:szCs w:val="24"/>
          <w14:textOutline w14:w="1536" w14:cap="flat" w14:cmpd="sng" w14:algn="ctr">
            <w14:solidFill>
              <w14:srgbClr w14:val="000000"/>
            </w14:solidFill>
            <w14:prstDash w14:val="solid"/>
            <w14:miter w14:lim="0"/>
          </w14:textOutline>
        </w:rPr>
        <w:t>(资</w:t>
      </w:r>
      <w:r>
        <w:rPr>
          <w:rFonts w:ascii="宋体" w:eastAsia="宋体" w:hAnsi="宋体" w:cs="宋体"/>
          <w:spacing w:val="-14"/>
          <w:sz w:val="24"/>
          <w:szCs w:val="24"/>
        </w:rPr>
        <w:t xml:space="preserve"> </w:t>
      </w:r>
      <w:r>
        <w:rPr>
          <w:rFonts w:ascii="宋体" w:eastAsia="宋体" w:hAnsi="宋体" w:cs="宋体"/>
          <w:spacing w:val="-14"/>
          <w:sz w:val="24"/>
          <w:szCs w:val="24"/>
          <w14:textOutline w14:w="1536" w14:cap="flat" w14:cmpd="sng" w14:algn="ctr">
            <w14:solidFill>
              <w14:srgbClr w14:val="000000"/>
            </w14:solidFill>
            <w14:prstDash w14:val="solid"/>
            <w14:miter w14:lim="0"/>
          </w14:textOutline>
        </w:rPr>
        <w:t>格</w:t>
      </w:r>
      <w:r>
        <w:rPr>
          <w:rFonts w:ascii="宋体" w:eastAsia="宋体" w:hAnsi="宋体" w:cs="宋体"/>
          <w:spacing w:val="-14"/>
          <w:sz w:val="24"/>
          <w:szCs w:val="24"/>
        </w:rPr>
        <w:t xml:space="preserve"> </w:t>
      </w:r>
      <w:r>
        <w:rPr>
          <w:rFonts w:ascii="宋体" w:eastAsia="宋体" w:hAnsi="宋体" w:cs="宋体"/>
          <w:spacing w:val="-14"/>
          <w:sz w:val="24"/>
          <w:szCs w:val="24"/>
          <w14:textOutline w14:w="1536" w14:cap="flat" w14:cmpd="sng" w14:algn="ctr">
            <w14:solidFill>
              <w14:srgbClr w14:val="000000"/>
            </w14:solidFill>
            <w14:prstDash w14:val="solid"/>
            <w14:miter w14:lim="0"/>
          </w14:textOutline>
        </w:rPr>
        <w:t>证</w:t>
      </w:r>
      <w:r>
        <w:rPr>
          <w:rFonts w:ascii="宋体" w:eastAsia="宋体" w:hAnsi="宋体" w:cs="宋体"/>
          <w:spacing w:val="-14"/>
          <w:sz w:val="24"/>
          <w:szCs w:val="24"/>
        </w:rPr>
        <w:t xml:space="preserve"> </w:t>
      </w:r>
      <w:r>
        <w:rPr>
          <w:rFonts w:ascii="宋体" w:eastAsia="宋体" w:hAnsi="宋体" w:cs="宋体"/>
          <w:spacing w:val="-14"/>
          <w:sz w:val="24"/>
          <w:szCs w:val="24"/>
          <w14:textOutline w14:w="1536" w14:cap="flat" w14:cmpd="sng" w14:algn="ctr">
            <w14:solidFill>
              <w14:srgbClr w14:val="000000"/>
            </w14:solidFill>
            <w14:prstDash w14:val="solid"/>
            <w14:miter w14:lim="0"/>
          </w14:textOutline>
        </w:rPr>
        <w:t>明</w:t>
      </w:r>
      <w:r>
        <w:rPr>
          <w:rFonts w:ascii="宋体" w:eastAsia="宋体" w:hAnsi="宋体" w:cs="宋体"/>
          <w:spacing w:val="-14"/>
          <w:sz w:val="24"/>
          <w:szCs w:val="24"/>
        </w:rPr>
        <w:t xml:space="preserve"> </w:t>
      </w:r>
      <w:r>
        <w:rPr>
          <w:rFonts w:ascii="宋体" w:eastAsia="宋体" w:hAnsi="宋体" w:cs="宋体"/>
          <w:spacing w:val="-14"/>
          <w:sz w:val="24"/>
          <w:szCs w:val="24"/>
          <w14:textOutline w14:w="1536" w14:cap="flat" w14:cmpd="sng" w14:algn="ctr">
            <w14:solidFill>
              <w14:srgbClr w14:val="000000"/>
            </w14:solidFill>
            <w14:prstDash w14:val="solid"/>
            <w14:miter w14:lim="0"/>
          </w14:textOutline>
        </w:rPr>
        <w:t>文</w:t>
      </w:r>
      <w:r>
        <w:rPr>
          <w:rFonts w:ascii="宋体" w:eastAsia="宋体" w:hAnsi="宋体" w:cs="宋体"/>
          <w:spacing w:val="-14"/>
          <w:sz w:val="24"/>
          <w:szCs w:val="24"/>
        </w:rPr>
        <w:t xml:space="preserve"> </w:t>
      </w:r>
      <w:r>
        <w:rPr>
          <w:rFonts w:ascii="宋体" w:eastAsia="宋体" w:hAnsi="宋体" w:cs="宋体"/>
          <w:spacing w:val="-14"/>
          <w:sz w:val="24"/>
          <w:szCs w:val="24"/>
          <w14:textOutline w14:w="1536" w14:cap="flat" w14:cmpd="sng" w14:algn="ctr">
            <w14:solidFill>
              <w14:srgbClr w14:val="000000"/>
            </w14:solidFill>
            <w14:prstDash w14:val="solid"/>
            <w14:miter w14:lim="0"/>
          </w14:textOutline>
        </w:rPr>
        <w:t>件)</w:t>
      </w:r>
      <w:r>
        <w:rPr>
          <w:rFonts w:ascii="宋体" w:eastAsia="宋体" w:hAnsi="宋体" w:cs="宋体"/>
          <w:spacing w:val="-14"/>
          <w:sz w:val="24"/>
          <w:szCs w:val="24"/>
        </w:rPr>
        <w:t xml:space="preserve"> </w:t>
      </w:r>
      <w:r>
        <w:rPr>
          <w:rFonts w:ascii="宋体" w:eastAsia="宋体" w:hAnsi="宋体" w:cs="宋体"/>
          <w:spacing w:val="-14"/>
          <w:sz w:val="24"/>
          <w:szCs w:val="24"/>
          <w14:textOutline w14:w="1536" w14:cap="flat" w14:cmpd="sng" w14:algn="ctr">
            <w14:solidFill>
              <w14:srgbClr w14:val="000000"/>
            </w14:solidFill>
            <w14:prstDash w14:val="solid"/>
            <w14:miter w14:lim="0"/>
          </w14:textOutline>
        </w:rPr>
        <w:t>封面(非实质性格式)</w:t>
      </w:r>
      <w:bookmarkEnd w:id="149"/>
    </w:p>
    <w:p w14:paraId="3D7FB397" w14:textId="77777777" w:rsidR="008774E2" w:rsidRDefault="008774E2">
      <w:pPr>
        <w:spacing w:before="360" w:line="220" w:lineRule="auto"/>
        <w:ind w:left="1843"/>
        <w:rPr>
          <w:rFonts w:ascii="宋体" w:eastAsia="宋体" w:hAnsi="宋体" w:cs="宋体" w:hint="eastAsia"/>
          <w:spacing w:val="103"/>
          <w:sz w:val="84"/>
          <w:szCs w:val="84"/>
          <w14:textOutline w14:w="5384" w14:cap="flat" w14:cmpd="sng" w14:algn="ctr">
            <w14:solidFill>
              <w14:srgbClr w14:val="000000"/>
            </w14:solidFill>
            <w14:prstDash w14:val="solid"/>
            <w14:miter w14:lim="0"/>
          </w14:textOutline>
        </w:rPr>
      </w:pPr>
    </w:p>
    <w:p w14:paraId="67198F8E" w14:textId="77777777" w:rsidR="008774E2" w:rsidRDefault="00C15F0F">
      <w:pPr>
        <w:spacing w:before="360" w:line="220" w:lineRule="auto"/>
        <w:ind w:left="1843"/>
        <w:rPr>
          <w:rFonts w:ascii="宋体" w:eastAsia="宋体" w:hAnsi="宋体" w:cs="宋体" w:hint="eastAsia"/>
          <w:sz w:val="84"/>
          <w:szCs w:val="84"/>
        </w:rPr>
      </w:pPr>
      <w:r>
        <w:rPr>
          <w:rFonts w:ascii="宋体" w:eastAsia="宋体" w:hAnsi="宋体" w:cs="宋体"/>
          <w:spacing w:val="103"/>
          <w:sz w:val="84"/>
          <w:szCs w:val="84"/>
          <w14:textOutline w14:w="5384" w14:cap="flat" w14:cmpd="sng" w14:algn="ctr">
            <w14:solidFill>
              <w14:srgbClr w14:val="000000"/>
            </w14:solidFill>
            <w14:prstDash w14:val="solid"/>
            <w14:miter w14:lim="0"/>
          </w14:textOutline>
        </w:rPr>
        <w:t>投</w:t>
      </w:r>
      <w:r>
        <w:rPr>
          <w:rFonts w:ascii="宋体" w:eastAsia="宋体" w:hAnsi="宋体" w:cs="宋体"/>
          <w:spacing w:val="102"/>
          <w:sz w:val="84"/>
          <w:szCs w:val="84"/>
        </w:rPr>
        <w:t xml:space="preserve"> </w:t>
      </w:r>
      <w:r>
        <w:rPr>
          <w:rFonts w:ascii="宋体" w:eastAsia="宋体" w:hAnsi="宋体" w:cs="宋体"/>
          <w:spacing w:val="102"/>
          <w:sz w:val="84"/>
          <w:szCs w:val="84"/>
          <w14:textOutline w14:w="5384" w14:cap="flat" w14:cmpd="sng" w14:algn="ctr">
            <w14:solidFill>
              <w14:srgbClr w14:val="000000"/>
            </w14:solidFill>
            <w14:prstDash w14:val="solid"/>
            <w14:miter w14:lim="0"/>
          </w14:textOutline>
        </w:rPr>
        <w:t>标</w:t>
      </w:r>
      <w:r>
        <w:rPr>
          <w:rFonts w:ascii="宋体" w:eastAsia="宋体" w:hAnsi="宋体" w:cs="宋体"/>
          <w:spacing w:val="102"/>
          <w:sz w:val="84"/>
          <w:szCs w:val="84"/>
        </w:rPr>
        <w:t xml:space="preserve"> </w:t>
      </w:r>
      <w:r>
        <w:rPr>
          <w:rFonts w:ascii="宋体" w:eastAsia="宋体" w:hAnsi="宋体" w:cs="宋体"/>
          <w:spacing w:val="102"/>
          <w:sz w:val="84"/>
          <w:szCs w:val="84"/>
          <w14:textOutline w14:w="5384" w14:cap="flat" w14:cmpd="sng" w14:algn="ctr">
            <w14:solidFill>
              <w14:srgbClr w14:val="000000"/>
            </w14:solidFill>
            <w14:prstDash w14:val="solid"/>
            <w14:miter w14:lim="0"/>
          </w14:textOutline>
        </w:rPr>
        <w:t>文</w:t>
      </w:r>
      <w:r>
        <w:rPr>
          <w:rFonts w:ascii="宋体" w:eastAsia="宋体" w:hAnsi="宋体" w:cs="宋体"/>
          <w:spacing w:val="102"/>
          <w:sz w:val="84"/>
          <w:szCs w:val="84"/>
        </w:rPr>
        <w:t xml:space="preserve"> </w:t>
      </w:r>
      <w:r>
        <w:rPr>
          <w:rFonts w:ascii="宋体" w:eastAsia="宋体" w:hAnsi="宋体" w:cs="宋体"/>
          <w:spacing w:val="102"/>
          <w:sz w:val="84"/>
          <w:szCs w:val="84"/>
          <w14:textOutline w14:w="5384" w14:cap="flat" w14:cmpd="sng" w14:algn="ctr">
            <w14:solidFill>
              <w14:srgbClr w14:val="000000"/>
            </w14:solidFill>
            <w14:prstDash w14:val="solid"/>
            <w14:miter w14:lim="0"/>
          </w14:textOutline>
        </w:rPr>
        <w:t>件</w:t>
      </w:r>
    </w:p>
    <w:p w14:paraId="5AA52369" w14:textId="77777777" w:rsidR="008774E2" w:rsidRDefault="00C15F0F">
      <w:pPr>
        <w:spacing w:before="39" w:line="220" w:lineRule="auto"/>
        <w:ind w:left="2003"/>
        <w:rPr>
          <w:rFonts w:ascii="宋体" w:eastAsia="宋体" w:hAnsi="宋体" w:cs="宋体" w:hint="eastAsia"/>
          <w:sz w:val="52"/>
          <w:szCs w:val="52"/>
        </w:rPr>
      </w:pPr>
      <w:r>
        <w:rPr>
          <w:rFonts w:ascii="宋体" w:eastAsia="宋体" w:hAnsi="宋体" w:cs="宋体"/>
          <w:spacing w:val="-39"/>
          <w:sz w:val="52"/>
          <w:szCs w:val="52"/>
          <w14:textOutline w14:w="3340" w14:cap="flat" w14:cmpd="sng" w14:algn="ctr">
            <w14:solidFill>
              <w14:srgbClr w14:val="000000"/>
            </w14:solidFill>
            <w14:prstDash w14:val="solid"/>
            <w14:miter w14:lim="0"/>
          </w14:textOutline>
        </w:rPr>
        <w:t>(</w:t>
      </w:r>
      <w:r>
        <w:rPr>
          <w:rFonts w:ascii="宋体" w:eastAsia="宋体" w:hAnsi="宋体" w:cs="宋体"/>
          <w:spacing w:val="-28"/>
          <w:sz w:val="52"/>
          <w:szCs w:val="52"/>
          <w14:textOutline w14:w="3340" w14:cap="flat" w14:cmpd="sng" w14:algn="ctr">
            <w14:solidFill>
              <w14:srgbClr w14:val="000000"/>
            </w14:solidFill>
            <w14:prstDash w14:val="solid"/>
            <w14:miter w14:lim="0"/>
          </w14:textOutline>
        </w:rPr>
        <w:t>资</w:t>
      </w:r>
      <w:r>
        <w:rPr>
          <w:rFonts w:ascii="宋体" w:eastAsia="宋体" w:hAnsi="宋体" w:cs="宋体"/>
          <w:spacing w:val="-28"/>
          <w:sz w:val="52"/>
          <w:szCs w:val="52"/>
        </w:rPr>
        <w:t xml:space="preserve"> </w:t>
      </w:r>
      <w:r>
        <w:rPr>
          <w:rFonts w:ascii="宋体" w:eastAsia="宋体" w:hAnsi="宋体" w:cs="宋体"/>
          <w:spacing w:val="-28"/>
          <w:sz w:val="52"/>
          <w:szCs w:val="52"/>
          <w14:textOutline w14:w="3340" w14:cap="flat" w14:cmpd="sng" w14:algn="ctr">
            <w14:solidFill>
              <w14:srgbClr w14:val="000000"/>
            </w14:solidFill>
            <w14:prstDash w14:val="solid"/>
            <w14:miter w14:lim="0"/>
          </w14:textOutline>
        </w:rPr>
        <w:t>格</w:t>
      </w:r>
      <w:r>
        <w:rPr>
          <w:rFonts w:ascii="宋体" w:eastAsia="宋体" w:hAnsi="宋体" w:cs="宋体"/>
          <w:spacing w:val="-28"/>
          <w:sz w:val="52"/>
          <w:szCs w:val="52"/>
        </w:rPr>
        <w:t xml:space="preserve"> </w:t>
      </w:r>
      <w:r>
        <w:rPr>
          <w:rFonts w:ascii="宋体" w:eastAsia="宋体" w:hAnsi="宋体" w:cs="宋体"/>
          <w:spacing w:val="-28"/>
          <w:sz w:val="52"/>
          <w:szCs w:val="52"/>
          <w14:textOutline w14:w="3340" w14:cap="flat" w14:cmpd="sng" w14:algn="ctr">
            <w14:solidFill>
              <w14:srgbClr w14:val="000000"/>
            </w14:solidFill>
            <w14:prstDash w14:val="solid"/>
            <w14:miter w14:lim="0"/>
          </w14:textOutline>
        </w:rPr>
        <w:t>证</w:t>
      </w:r>
      <w:r>
        <w:rPr>
          <w:rFonts w:ascii="宋体" w:eastAsia="宋体" w:hAnsi="宋体" w:cs="宋体"/>
          <w:spacing w:val="-28"/>
          <w:sz w:val="52"/>
          <w:szCs w:val="52"/>
        </w:rPr>
        <w:t xml:space="preserve"> </w:t>
      </w:r>
      <w:r>
        <w:rPr>
          <w:rFonts w:ascii="宋体" w:eastAsia="宋体" w:hAnsi="宋体" w:cs="宋体"/>
          <w:spacing w:val="-28"/>
          <w:sz w:val="52"/>
          <w:szCs w:val="52"/>
          <w14:textOutline w14:w="3340" w14:cap="flat" w14:cmpd="sng" w14:algn="ctr">
            <w14:solidFill>
              <w14:srgbClr w14:val="000000"/>
            </w14:solidFill>
            <w14:prstDash w14:val="solid"/>
            <w14:miter w14:lim="0"/>
          </w14:textOutline>
        </w:rPr>
        <w:t>明</w:t>
      </w:r>
      <w:r>
        <w:rPr>
          <w:rFonts w:ascii="宋体" w:eastAsia="宋体" w:hAnsi="宋体" w:cs="宋体"/>
          <w:spacing w:val="-28"/>
          <w:sz w:val="52"/>
          <w:szCs w:val="52"/>
        </w:rPr>
        <w:t xml:space="preserve"> </w:t>
      </w:r>
      <w:r>
        <w:rPr>
          <w:rFonts w:ascii="宋体" w:eastAsia="宋体" w:hAnsi="宋体" w:cs="宋体"/>
          <w:spacing w:val="-28"/>
          <w:sz w:val="52"/>
          <w:szCs w:val="52"/>
          <w14:textOutline w14:w="3340" w14:cap="flat" w14:cmpd="sng" w14:algn="ctr">
            <w14:solidFill>
              <w14:srgbClr w14:val="000000"/>
            </w14:solidFill>
            <w14:prstDash w14:val="solid"/>
            <w14:miter w14:lim="0"/>
          </w14:textOutline>
        </w:rPr>
        <w:t>文</w:t>
      </w:r>
      <w:r>
        <w:rPr>
          <w:rFonts w:ascii="宋体" w:eastAsia="宋体" w:hAnsi="宋体" w:cs="宋体"/>
          <w:spacing w:val="-28"/>
          <w:sz w:val="52"/>
          <w:szCs w:val="52"/>
        </w:rPr>
        <w:t xml:space="preserve"> </w:t>
      </w:r>
      <w:r>
        <w:rPr>
          <w:rFonts w:ascii="宋体" w:eastAsia="宋体" w:hAnsi="宋体" w:cs="宋体"/>
          <w:spacing w:val="-28"/>
          <w:sz w:val="52"/>
          <w:szCs w:val="52"/>
          <w14:textOutline w14:w="3340" w14:cap="flat" w14:cmpd="sng" w14:algn="ctr">
            <w14:solidFill>
              <w14:srgbClr w14:val="000000"/>
            </w14:solidFill>
            <w14:prstDash w14:val="solid"/>
            <w14:miter w14:lim="0"/>
          </w14:textOutline>
        </w:rPr>
        <w:t>件)</w:t>
      </w:r>
    </w:p>
    <w:p w14:paraId="0C4C5168" w14:textId="77777777" w:rsidR="008774E2" w:rsidRDefault="008774E2">
      <w:pPr>
        <w:spacing w:line="332" w:lineRule="auto"/>
      </w:pPr>
    </w:p>
    <w:p w14:paraId="66DBC996" w14:textId="77777777" w:rsidR="008774E2" w:rsidRDefault="008774E2">
      <w:pPr>
        <w:spacing w:line="332" w:lineRule="auto"/>
      </w:pPr>
    </w:p>
    <w:p w14:paraId="18D17249" w14:textId="77777777" w:rsidR="008774E2" w:rsidRDefault="008774E2">
      <w:pPr>
        <w:spacing w:before="101" w:line="189" w:lineRule="auto"/>
        <w:ind w:left="558"/>
        <w:rPr>
          <w:rFonts w:ascii="宋体" w:eastAsia="宋体" w:hAnsi="宋体" w:cs="宋体" w:hint="eastAsia"/>
          <w:spacing w:val="-16"/>
          <w:sz w:val="31"/>
          <w:szCs w:val="31"/>
          <w14:textOutline w14:w="2019" w14:cap="flat" w14:cmpd="sng" w14:algn="ctr">
            <w14:solidFill>
              <w14:srgbClr w14:val="000000"/>
            </w14:solidFill>
            <w14:prstDash w14:val="solid"/>
            <w14:miter w14:lim="0"/>
          </w14:textOutline>
        </w:rPr>
      </w:pPr>
    </w:p>
    <w:p w14:paraId="361A187C" w14:textId="77777777" w:rsidR="008774E2" w:rsidRDefault="008774E2">
      <w:pPr>
        <w:spacing w:before="101" w:line="189" w:lineRule="auto"/>
        <w:ind w:left="558"/>
        <w:rPr>
          <w:rFonts w:ascii="宋体" w:eastAsia="宋体" w:hAnsi="宋体" w:cs="宋体" w:hint="eastAsia"/>
          <w:spacing w:val="-16"/>
          <w:sz w:val="31"/>
          <w:szCs w:val="31"/>
          <w14:textOutline w14:w="2019" w14:cap="flat" w14:cmpd="sng" w14:algn="ctr">
            <w14:solidFill>
              <w14:srgbClr w14:val="000000"/>
            </w14:solidFill>
            <w14:prstDash w14:val="solid"/>
            <w14:miter w14:lim="0"/>
          </w14:textOutline>
        </w:rPr>
      </w:pPr>
    </w:p>
    <w:p w14:paraId="222A2F35" w14:textId="77777777" w:rsidR="008774E2" w:rsidRDefault="008774E2">
      <w:pPr>
        <w:spacing w:before="101" w:line="189" w:lineRule="auto"/>
        <w:ind w:left="558"/>
        <w:rPr>
          <w:rFonts w:ascii="宋体" w:eastAsia="宋体" w:hAnsi="宋体" w:cs="宋体" w:hint="eastAsia"/>
          <w:spacing w:val="-16"/>
          <w:sz w:val="31"/>
          <w:szCs w:val="31"/>
          <w14:textOutline w14:w="2019" w14:cap="flat" w14:cmpd="sng" w14:algn="ctr">
            <w14:solidFill>
              <w14:srgbClr w14:val="000000"/>
            </w14:solidFill>
            <w14:prstDash w14:val="solid"/>
            <w14:miter w14:lim="0"/>
          </w14:textOutline>
        </w:rPr>
      </w:pPr>
    </w:p>
    <w:p w14:paraId="4761B5C8" w14:textId="77777777" w:rsidR="008774E2" w:rsidRDefault="00C15F0F">
      <w:pPr>
        <w:spacing w:before="101" w:line="189" w:lineRule="auto"/>
        <w:ind w:left="558"/>
        <w:rPr>
          <w:sz w:val="31"/>
          <w:szCs w:val="31"/>
        </w:rPr>
      </w:pPr>
      <w:r>
        <w:rPr>
          <w:rFonts w:ascii="宋体" w:eastAsia="宋体" w:hAnsi="宋体" w:cs="宋体"/>
          <w:spacing w:val="-16"/>
          <w:sz w:val="31"/>
          <w:szCs w:val="31"/>
          <w14:textOutline w14:w="2019" w14:cap="flat" w14:cmpd="sng" w14:algn="ctr">
            <w14:solidFill>
              <w14:srgbClr w14:val="000000"/>
            </w14:solidFill>
            <w14:prstDash w14:val="solid"/>
            <w14:miter w14:lim="0"/>
          </w14:textOutline>
        </w:rPr>
        <w:t>项</w:t>
      </w:r>
      <w:r>
        <w:rPr>
          <w:rFonts w:ascii="宋体" w:eastAsia="宋体" w:hAnsi="宋体" w:cs="宋体"/>
          <w:spacing w:val="-12"/>
          <w:sz w:val="31"/>
          <w:szCs w:val="31"/>
        </w:rPr>
        <w:t xml:space="preserve"> </w:t>
      </w:r>
      <w:r>
        <w:rPr>
          <w:rFonts w:ascii="宋体" w:eastAsia="宋体" w:hAnsi="宋体" w:cs="宋体"/>
          <w:spacing w:val="-12"/>
          <w:sz w:val="31"/>
          <w:szCs w:val="31"/>
          <w14:textOutline w14:w="2019" w14:cap="flat" w14:cmpd="sng" w14:algn="ctr">
            <w14:solidFill>
              <w14:srgbClr w14:val="000000"/>
            </w14:solidFill>
            <w14:prstDash w14:val="solid"/>
            <w14:miter w14:lim="0"/>
          </w14:textOutline>
        </w:rPr>
        <w:t>目</w:t>
      </w:r>
      <w:r>
        <w:rPr>
          <w:rFonts w:ascii="宋体" w:eastAsia="宋体" w:hAnsi="宋体" w:cs="宋体" w:hint="eastAsia"/>
          <w:spacing w:val="-12"/>
          <w:sz w:val="31"/>
          <w:szCs w:val="31"/>
          <w14:textOutline w14:w="2019" w14:cap="flat" w14:cmpd="sng" w14:algn="ctr">
            <w14:solidFill>
              <w14:srgbClr w14:val="000000"/>
            </w14:solidFill>
            <w14:prstDash w14:val="solid"/>
            <w14:miter w14:lim="0"/>
          </w14:textOutline>
        </w:rPr>
        <w:t xml:space="preserve"> </w:t>
      </w:r>
      <w:r>
        <w:rPr>
          <w:rFonts w:ascii="宋体" w:eastAsia="宋体" w:hAnsi="宋体" w:cs="宋体"/>
          <w:spacing w:val="-12"/>
          <w:sz w:val="31"/>
          <w:szCs w:val="31"/>
          <w14:textOutline w14:w="2019" w14:cap="flat" w14:cmpd="sng" w14:algn="ctr">
            <w14:solidFill>
              <w14:srgbClr w14:val="000000"/>
            </w14:solidFill>
            <w14:prstDash w14:val="solid"/>
            <w14:miter w14:lim="0"/>
          </w14:textOutline>
        </w:rPr>
        <w:t>名</w:t>
      </w:r>
      <w:r>
        <w:rPr>
          <w:rFonts w:ascii="宋体" w:eastAsia="宋体" w:hAnsi="宋体" w:cs="宋体" w:hint="eastAsia"/>
          <w:spacing w:val="-12"/>
          <w:sz w:val="31"/>
          <w:szCs w:val="31"/>
          <w14:textOutline w14:w="2019" w14:cap="flat" w14:cmpd="sng" w14:algn="ctr">
            <w14:solidFill>
              <w14:srgbClr w14:val="000000"/>
            </w14:solidFill>
            <w14:prstDash w14:val="solid"/>
            <w14:miter w14:lim="0"/>
          </w14:textOutline>
        </w:rPr>
        <w:t xml:space="preserve"> </w:t>
      </w:r>
      <w:r>
        <w:rPr>
          <w:rFonts w:ascii="宋体" w:eastAsia="宋体" w:hAnsi="宋体" w:cs="宋体"/>
          <w:spacing w:val="-12"/>
          <w:sz w:val="31"/>
          <w:szCs w:val="31"/>
          <w14:textOutline w14:w="2019" w14:cap="flat" w14:cmpd="sng" w14:algn="ctr">
            <w14:solidFill>
              <w14:srgbClr w14:val="000000"/>
            </w14:solidFill>
            <w14:prstDash w14:val="solid"/>
            <w14:miter w14:lim="0"/>
          </w14:textOutline>
        </w:rPr>
        <w:t>称</w:t>
      </w:r>
      <w:r>
        <w:rPr>
          <w:rFonts w:eastAsia="Arial"/>
          <w:b/>
          <w:bCs/>
          <w:spacing w:val="-12"/>
          <w:sz w:val="31"/>
          <w:szCs w:val="31"/>
        </w:rPr>
        <w:t>:</w:t>
      </w:r>
    </w:p>
    <w:p w14:paraId="0A8795F9" w14:textId="77777777" w:rsidR="008774E2" w:rsidRDefault="00C15F0F">
      <w:pPr>
        <w:spacing w:before="101" w:line="189" w:lineRule="auto"/>
        <w:ind w:left="558"/>
        <w:rPr>
          <w:rFonts w:ascii="宋体" w:eastAsia="宋体" w:hAnsi="宋体" w:cs="宋体" w:hint="eastAsia"/>
          <w:spacing w:val="-16"/>
          <w:sz w:val="31"/>
          <w:szCs w:val="31"/>
          <w14:textOutline w14:w="2019" w14:cap="flat" w14:cmpd="sng" w14:algn="ctr">
            <w14:solidFill>
              <w14:srgbClr w14:val="000000"/>
            </w14:solidFill>
            <w14:prstDash w14:val="solid"/>
            <w14:miter w14:lim="0"/>
          </w14:textOutline>
        </w:rPr>
      </w:pPr>
      <w:r>
        <w:rPr>
          <w:rFonts w:ascii="宋体" w:eastAsia="宋体" w:hAnsi="宋体" w:cs="宋体" w:hint="eastAsia"/>
          <w:spacing w:val="-16"/>
          <w:sz w:val="31"/>
          <w:szCs w:val="31"/>
          <w14:textOutline w14:w="2019" w14:cap="flat" w14:cmpd="sng" w14:algn="ctr">
            <w14:solidFill>
              <w14:srgbClr w14:val="000000"/>
            </w14:solidFill>
            <w14:prstDash w14:val="solid"/>
            <w14:miter w14:lim="0"/>
          </w14:textOutline>
        </w:rPr>
        <w:t>采</w:t>
      </w:r>
      <w:r>
        <w:rPr>
          <w:rFonts w:ascii="宋体" w:eastAsia="宋体" w:hAnsi="宋体" w:cs="宋体"/>
          <w:spacing w:val="-16"/>
          <w:sz w:val="31"/>
          <w:szCs w:val="31"/>
          <w14:textOutline w14:w="2019" w14:cap="flat" w14:cmpd="sng" w14:algn="ctr">
            <w14:solidFill>
              <w14:srgbClr w14:val="000000"/>
            </w14:solidFill>
            <w14:prstDash w14:val="solid"/>
            <w14:miter w14:lim="0"/>
          </w14:textOutline>
        </w:rPr>
        <w:t xml:space="preserve"> </w:t>
      </w:r>
      <w:r>
        <w:rPr>
          <w:rFonts w:ascii="宋体" w:eastAsia="宋体" w:hAnsi="宋体" w:cs="宋体" w:hint="eastAsia"/>
          <w:spacing w:val="-16"/>
          <w:sz w:val="31"/>
          <w:szCs w:val="31"/>
          <w14:textOutline w14:w="2019" w14:cap="flat" w14:cmpd="sng" w14:algn="ctr">
            <w14:solidFill>
              <w14:srgbClr w14:val="000000"/>
            </w14:solidFill>
            <w14:prstDash w14:val="solid"/>
            <w14:miter w14:lim="0"/>
          </w14:textOutline>
        </w:rPr>
        <w:t xml:space="preserve">购 </w:t>
      </w:r>
      <w:r>
        <w:rPr>
          <w:rFonts w:ascii="宋体" w:eastAsia="宋体" w:hAnsi="宋体" w:cs="宋体"/>
          <w:spacing w:val="-16"/>
          <w:sz w:val="31"/>
          <w:szCs w:val="31"/>
          <w14:textOutline w14:w="2019" w14:cap="flat" w14:cmpd="sng" w14:algn="ctr">
            <w14:solidFill>
              <w14:srgbClr w14:val="000000"/>
            </w14:solidFill>
            <w14:prstDash w14:val="solid"/>
            <w14:miter w14:lim="0"/>
          </w14:textOutline>
        </w:rPr>
        <w:t>编 号</w:t>
      </w:r>
      <w:r>
        <w:rPr>
          <w:rFonts w:ascii="宋体" w:eastAsia="宋体" w:hAnsi="宋体" w:cs="宋体" w:hint="eastAsia"/>
          <w:spacing w:val="-16"/>
          <w:sz w:val="31"/>
          <w:szCs w:val="31"/>
          <w14:textOutline w14:w="2019" w14:cap="flat" w14:cmpd="sng" w14:algn="ctr">
            <w14:solidFill>
              <w14:srgbClr w14:val="000000"/>
            </w14:solidFill>
            <w14:prstDash w14:val="solid"/>
            <w14:miter w14:lim="0"/>
          </w14:textOutline>
        </w:rPr>
        <w:t>/</w:t>
      </w:r>
      <w:proofErr w:type="gramStart"/>
      <w:r>
        <w:rPr>
          <w:rFonts w:ascii="宋体" w:eastAsia="宋体" w:hAnsi="宋体" w:cs="宋体" w:hint="eastAsia"/>
          <w:spacing w:val="-16"/>
          <w:sz w:val="31"/>
          <w:szCs w:val="31"/>
          <w14:textOutline w14:w="2019" w14:cap="flat" w14:cmpd="sng" w14:algn="ctr">
            <w14:solidFill>
              <w14:srgbClr w14:val="000000"/>
            </w14:solidFill>
            <w14:prstDash w14:val="solid"/>
            <w14:miter w14:lim="0"/>
          </w14:textOutline>
        </w:rPr>
        <w:t>包号</w:t>
      </w:r>
      <w:proofErr w:type="gramEnd"/>
      <w:r>
        <w:rPr>
          <w:rFonts w:ascii="宋体" w:eastAsia="宋体" w:hAnsi="宋体" w:cs="宋体"/>
          <w:spacing w:val="-16"/>
          <w:sz w:val="31"/>
          <w:szCs w:val="31"/>
          <w14:textOutline w14:w="2019" w14:cap="flat" w14:cmpd="sng" w14:algn="ctr">
            <w14:solidFill>
              <w14:srgbClr w14:val="000000"/>
            </w14:solidFill>
            <w14:prstDash w14:val="solid"/>
            <w14:miter w14:lim="0"/>
          </w14:textOutline>
        </w:rPr>
        <w:t>:</w:t>
      </w:r>
    </w:p>
    <w:p w14:paraId="0E911C8B" w14:textId="77777777" w:rsidR="008774E2" w:rsidRDefault="008774E2">
      <w:pPr>
        <w:spacing w:line="261" w:lineRule="auto"/>
      </w:pPr>
    </w:p>
    <w:p w14:paraId="7000C4FA" w14:textId="77777777" w:rsidR="008774E2" w:rsidRDefault="008774E2">
      <w:pPr>
        <w:spacing w:line="261" w:lineRule="auto"/>
      </w:pPr>
    </w:p>
    <w:p w14:paraId="6891ABC5" w14:textId="77777777" w:rsidR="008774E2" w:rsidRDefault="008774E2">
      <w:pPr>
        <w:spacing w:line="261" w:lineRule="auto"/>
      </w:pPr>
    </w:p>
    <w:p w14:paraId="377795A2" w14:textId="77777777" w:rsidR="008774E2" w:rsidRDefault="008774E2">
      <w:pPr>
        <w:spacing w:line="261" w:lineRule="auto"/>
      </w:pPr>
    </w:p>
    <w:p w14:paraId="01B4455E" w14:textId="77777777" w:rsidR="008774E2" w:rsidRDefault="008774E2">
      <w:pPr>
        <w:spacing w:line="261" w:lineRule="auto"/>
      </w:pPr>
    </w:p>
    <w:p w14:paraId="7BD5CEA2" w14:textId="77777777" w:rsidR="008774E2" w:rsidRDefault="008774E2">
      <w:pPr>
        <w:spacing w:line="261" w:lineRule="auto"/>
      </w:pPr>
    </w:p>
    <w:p w14:paraId="5465127E" w14:textId="77777777" w:rsidR="008774E2" w:rsidRDefault="008774E2">
      <w:pPr>
        <w:spacing w:line="261" w:lineRule="auto"/>
      </w:pPr>
    </w:p>
    <w:p w14:paraId="44833D12" w14:textId="77777777" w:rsidR="008774E2" w:rsidRDefault="008774E2">
      <w:pPr>
        <w:spacing w:line="261" w:lineRule="auto"/>
      </w:pPr>
    </w:p>
    <w:p w14:paraId="79CAB872" w14:textId="77777777" w:rsidR="008774E2" w:rsidRDefault="008774E2">
      <w:pPr>
        <w:spacing w:line="261" w:lineRule="auto"/>
      </w:pPr>
    </w:p>
    <w:p w14:paraId="7112F69B" w14:textId="77777777" w:rsidR="008774E2" w:rsidRDefault="008774E2">
      <w:pPr>
        <w:spacing w:line="261" w:lineRule="auto"/>
      </w:pPr>
    </w:p>
    <w:p w14:paraId="7F8B889F" w14:textId="77777777" w:rsidR="008774E2" w:rsidRDefault="008774E2">
      <w:pPr>
        <w:spacing w:line="261" w:lineRule="auto"/>
      </w:pPr>
    </w:p>
    <w:p w14:paraId="270546C1" w14:textId="77777777" w:rsidR="008774E2" w:rsidRDefault="00C15F0F">
      <w:pPr>
        <w:spacing w:before="101" w:line="226" w:lineRule="auto"/>
        <w:ind w:left="1456"/>
        <w:rPr>
          <w:rFonts w:ascii="宋体" w:eastAsia="宋体" w:hAnsi="宋体" w:cs="宋体" w:hint="eastAsia"/>
          <w:sz w:val="31"/>
          <w:szCs w:val="31"/>
        </w:rPr>
      </w:pPr>
      <w:r>
        <w:rPr>
          <w:rFonts w:ascii="宋体" w:eastAsia="宋体" w:hAnsi="宋体" w:cs="宋体"/>
          <w:spacing w:val="43"/>
          <w:sz w:val="31"/>
          <w:szCs w:val="31"/>
          <w14:textOutline w14:w="2044" w14:cap="flat" w14:cmpd="sng" w14:algn="ctr">
            <w14:solidFill>
              <w14:srgbClr w14:val="000000"/>
            </w14:solidFill>
            <w14:prstDash w14:val="solid"/>
            <w14:miter w14:lim="0"/>
          </w14:textOutline>
        </w:rPr>
        <w:t>投</w:t>
      </w:r>
      <w:r>
        <w:rPr>
          <w:rFonts w:ascii="宋体" w:eastAsia="宋体" w:hAnsi="宋体" w:cs="宋体"/>
          <w:spacing w:val="40"/>
          <w:sz w:val="31"/>
          <w:szCs w:val="31"/>
          <w14:textOutline w14:w="2044" w14:cap="flat" w14:cmpd="sng" w14:algn="ctr">
            <w14:solidFill>
              <w14:srgbClr w14:val="000000"/>
            </w14:solidFill>
            <w14:prstDash w14:val="solid"/>
            <w14:miter w14:lim="0"/>
          </w14:textOutline>
        </w:rPr>
        <w:t>标人名称:</w:t>
      </w:r>
    </w:p>
    <w:p w14:paraId="107831DC" w14:textId="77777777" w:rsidR="008774E2" w:rsidRDefault="008774E2">
      <w:pPr>
        <w:sectPr w:rsidR="008774E2">
          <w:headerReference w:type="default" r:id="rId50"/>
          <w:footerReference w:type="default" r:id="rId51"/>
          <w:pgSz w:w="11907" w:h="16840"/>
          <w:pgMar w:top="1344" w:right="1298" w:bottom="1344" w:left="1247" w:header="878" w:footer="884" w:gutter="0"/>
          <w:cols w:space="0"/>
        </w:sectPr>
      </w:pPr>
    </w:p>
    <w:p w14:paraId="6E1D6CEE" w14:textId="77777777" w:rsidR="008774E2" w:rsidRDefault="008774E2">
      <w:pPr>
        <w:spacing w:line="256" w:lineRule="auto"/>
      </w:pPr>
    </w:p>
    <w:p w14:paraId="79E8E683" w14:textId="77777777" w:rsidR="008774E2" w:rsidRDefault="00C15F0F">
      <w:pPr>
        <w:spacing w:before="78" w:line="465" w:lineRule="exact"/>
        <w:ind w:left="27"/>
        <w:outlineLvl w:val="2"/>
        <w:rPr>
          <w:rFonts w:ascii="宋体" w:eastAsia="宋体" w:hAnsi="宋体" w:cs="宋体" w:hint="eastAsia"/>
          <w:sz w:val="24"/>
          <w:szCs w:val="24"/>
        </w:rPr>
      </w:pPr>
      <w:bookmarkStart w:id="150" w:name="_Toc30438"/>
      <w:r>
        <w:rPr>
          <w:rFonts w:eastAsia="Arial"/>
          <w:position w:val="17"/>
          <w:sz w:val="24"/>
          <w:szCs w:val="24"/>
        </w:rPr>
        <w:t xml:space="preserve">1   </w:t>
      </w:r>
      <w:r>
        <w:rPr>
          <w:rFonts w:ascii="宋体" w:eastAsia="宋体" w:hAnsi="宋体" w:cs="宋体"/>
          <w:position w:val="17"/>
          <w:sz w:val="24"/>
          <w:szCs w:val="24"/>
        </w:rPr>
        <w:t>满足《中华人民共和国政府采购法》第二十二条规定</w:t>
      </w:r>
      <w:bookmarkEnd w:id="150"/>
      <w:r>
        <w:rPr>
          <w:rFonts w:ascii="宋体" w:eastAsia="宋体" w:hAnsi="宋体" w:cs="宋体" w:hint="eastAsia"/>
          <w:position w:val="17"/>
          <w:sz w:val="24"/>
          <w:szCs w:val="24"/>
        </w:rPr>
        <w:t>及法律法规的其他规定</w:t>
      </w:r>
    </w:p>
    <w:p w14:paraId="76E019C3" w14:textId="77777777" w:rsidR="008774E2" w:rsidRDefault="00C15F0F">
      <w:pPr>
        <w:spacing w:line="220" w:lineRule="auto"/>
        <w:ind w:left="27"/>
        <w:rPr>
          <w:rFonts w:ascii="宋体" w:eastAsia="宋体" w:hAnsi="宋体" w:cs="宋体" w:hint="eastAsia"/>
          <w:sz w:val="24"/>
          <w:szCs w:val="24"/>
        </w:rPr>
      </w:pPr>
      <w:r>
        <w:rPr>
          <w:rFonts w:eastAsia="Arial"/>
          <w:spacing w:val="1"/>
          <w:sz w:val="24"/>
          <w:szCs w:val="24"/>
        </w:rPr>
        <w:t xml:space="preserve">1-1  </w:t>
      </w:r>
      <w:r>
        <w:rPr>
          <w:rFonts w:ascii="宋体" w:eastAsia="宋体" w:hAnsi="宋体" w:cs="宋体"/>
          <w:spacing w:val="1"/>
          <w:sz w:val="24"/>
          <w:szCs w:val="24"/>
        </w:rPr>
        <w:t>营</w:t>
      </w:r>
      <w:r>
        <w:rPr>
          <w:rFonts w:ascii="宋体" w:eastAsia="宋体" w:hAnsi="宋体" w:cs="宋体"/>
          <w:sz w:val="24"/>
          <w:szCs w:val="24"/>
        </w:rPr>
        <w:t>业执照等证明文件</w:t>
      </w:r>
    </w:p>
    <w:p w14:paraId="0E493685" w14:textId="77777777" w:rsidR="008774E2" w:rsidRDefault="008774E2">
      <w:pPr>
        <w:sectPr w:rsidR="008774E2">
          <w:footerReference w:type="default" r:id="rId52"/>
          <w:pgSz w:w="11907" w:h="16840"/>
          <w:pgMar w:top="1344" w:right="1298" w:bottom="1344" w:left="1247" w:header="878" w:footer="884" w:gutter="0"/>
          <w:cols w:space="0"/>
        </w:sectPr>
      </w:pPr>
    </w:p>
    <w:p w14:paraId="29BD365A" w14:textId="77777777" w:rsidR="008774E2" w:rsidRDefault="008774E2">
      <w:pPr>
        <w:spacing w:line="256" w:lineRule="auto"/>
      </w:pPr>
    </w:p>
    <w:p w14:paraId="5ADAF0B6" w14:textId="77777777" w:rsidR="008774E2" w:rsidRDefault="00C15F0F">
      <w:pPr>
        <w:spacing w:before="78" w:line="219" w:lineRule="auto"/>
        <w:ind w:left="27"/>
        <w:rPr>
          <w:rFonts w:ascii="宋体" w:eastAsia="宋体" w:hAnsi="宋体" w:cs="宋体" w:hint="eastAsia"/>
          <w:sz w:val="24"/>
          <w:szCs w:val="24"/>
        </w:rPr>
      </w:pPr>
      <w:r>
        <w:rPr>
          <w:rFonts w:eastAsia="Arial"/>
          <w:spacing w:val="6"/>
          <w:sz w:val="24"/>
          <w:szCs w:val="24"/>
        </w:rPr>
        <w:t xml:space="preserve">1-2 </w:t>
      </w:r>
      <w:r>
        <w:rPr>
          <w:rFonts w:ascii="宋体" w:eastAsia="宋体" w:hAnsi="宋体" w:cs="宋体"/>
          <w:spacing w:val="6"/>
          <w:sz w:val="24"/>
          <w:szCs w:val="24"/>
        </w:rPr>
        <w:t>投标人资格声明书</w:t>
      </w:r>
      <w:r>
        <w:rPr>
          <w:rFonts w:ascii="宋体" w:eastAsia="宋体" w:hAnsi="宋体" w:cs="宋体" w:hint="eastAsia"/>
          <w:spacing w:val="6"/>
          <w:sz w:val="24"/>
          <w:szCs w:val="24"/>
        </w:rPr>
        <w:t>（实质性格式）</w:t>
      </w:r>
    </w:p>
    <w:p w14:paraId="1C51640A" w14:textId="77777777" w:rsidR="008774E2" w:rsidRDefault="00C15F0F">
      <w:pPr>
        <w:spacing w:before="164" w:line="219" w:lineRule="auto"/>
        <w:ind w:left="3110"/>
        <w:rPr>
          <w:rFonts w:ascii="宋体" w:eastAsia="宋体" w:hAnsi="宋体" w:cs="宋体" w:hint="eastAsia"/>
          <w:sz w:val="36"/>
          <w:szCs w:val="36"/>
        </w:rPr>
      </w:pPr>
      <w:r>
        <w:rPr>
          <w:rFonts w:ascii="宋体" w:eastAsia="宋体" w:hAnsi="宋体" w:cs="宋体"/>
          <w:spacing w:val="-2"/>
          <w:sz w:val="36"/>
          <w:szCs w:val="36"/>
          <w14:textOutline w14:w="2311" w14:cap="flat" w14:cmpd="sng" w14:algn="ctr">
            <w14:solidFill>
              <w14:srgbClr w14:val="000000"/>
            </w14:solidFill>
            <w14:prstDash w14:val="solid"/>
            <w14:miter w14:lim="0"/>
          </w14:textOutline>
        </w:rPr>
        <w:t>投</w:t>
      </w:r>
      <w:r>
        <w:rPr>
          <w:rFonts w:ascii="宋体" w:eastAsia="宋体" w:hAnsi="宋体" w:cs="宋体"/>
          <w:spacing w:val="-1"/>
          <w:sz w:val="36"/>
          <w:szCs w:val="36"/>
          <w14:textOutline w14:w="2311" w14:cap="flat" w14:cmpd="sng" w14:algn="ctr">
            <w14:solidFill>
              <w14:srgbClr w14:val="000000"/>
            </w14:solidFill>
            <w14:prstDash w14:val="solid"/>
            <w14:miter w14:lim="0"/>
          </w14:textOutline>
        </w:rPr>
        <w:t>标人资格声明书</w:t>
      </w:r>
    </w:p>
    <w:p w14:paraId="79779903" w14:textId="77777777" w:rsidR="008774E2" w:rsidRDefault="008774E2">
      <w:pPr>
        <w:spacing w:line="361" w:lineRule="auto"/>
      </w:pPr>
    </w:p>
    <w:p w14:paraId="7C360FEE" w14:textId="77777777" w:rsidR="008774E2" w:rsidRDefault="00C15F0F">
      <w:pPr>
        <w:spacing w:before="78" w:line="219" w:lineRule="auto"/>
        <w:ind w:left="9"/>
        <w:rPr>
          <w:rFonts w:ascii="宋体" w:eastAsia="宋体" w:hAnsi="宋体" w:cs="宋体" w:hint="eastAsia"/>
          <w:sz w:val="24"/>
          <w:szCs w:val="24"/>
        </w:rPr>
      </w:pPr>
      <w:r>
        <w:rPr>
          <w:rFonts w:ascii="宋体" w:eastAsia="宋体" w:hAnsi="宋体" w:cs="宋体" w:hint="eastAsia"/>
          <w:spacing w:val="-10"/>
          <w:sz w:val="24"/>
          <w:szCs w:val="24"/>
        </w:rPr>
        <w:t xml:space="preserve">致: </w:t>
      </w:r>
      <w:r>
        <w:rPr>
          <w:rFonts w:ascii="宋体" w:eastAsia="宋体" w:hAnsi="宋体" w:cs="宋体" w:hint="eastAsia"/>
          <w:spacing w:val="-10"/>
          <w:sz w:val="24"/>
          <w:szCs w:val="24"/>
          <w:u w:val="single"/>
        </w:rPr>
        <w:t>采购人或采购代理机</w:t>
      </w:r>
      <w:r>
        <w:rPr>
          <w:rFonts w:ascii="宋体" w:eastAsia="宋体" w:hAnsi="宋体" w:cs="宋体" w:hint="eastAsia"/>
          <w:spacing w:val="-9"/>
          <w:sz w:val="24"/>
          <w:szCs w:val="24"/>
          <w:u w:val="single"/>
        </w:rPr>
        <w:t>构</w:t>
      </w:r>
    </w:p>
    <w:p w14:paraId="410E29CD" w14:textId="77777777" w:rsidR="008774E2" w:rsidRDefault="00C15F0F">
      <w:pPr>
        <w:spacing w:before="183" w:line="219" w:lineRule="auto"/>
        <w:ind w:left="488"/>
        <w:rPr>
          <w:rFonts w:ascii="宋体" w:eastAsia="宋体" w:hAnsi="宋体" w:cs="宋体" w:hint="eastAsia"/>
          <w:sz w:val="24"/>
          <w:szCs w:val="24"/>
        </w:rPr>
      </w:pPr>
      <w:r>
        <w:rPr>
          <w:rFonts w:ascii="宋体" w:eastAsia="宋体" w:hAnsi="宋体" w:cs="宋体" w:hint="eastAsia"/>
          <w:spacing w:val="-6"/>
          <w:sz w:val="24"/>
          <w:szCs w:val="24"/>
        </w:rPr>
        <w:t>在参与</w:t>
      </w:r>
      <w:r>
        <w:rPr>
          <w:rFonts w:ascii="宋体" w:eastAsia="宋体" w:hAnsi="宋体" w:cs="宋体" w:hint="eastAsia"/>
          <w:spacing w:val="-3"/>
          <w:sz w:val="24"/>
          <w:szCs w:val="24"/>
        </w:rPr>
        <w:t>本次项目投标中，我单位承诺:</w:t>
      </w:r>
    </w:p>
    <w:p w14:paraId="57667F8D" w14:textId="77777777" w:rsidR="008774E2" w:rsidRDefault="00C15F0F">
      <w:pPr>
        <w:spacing w:before="180" w:line="219" w:lineRule="auto"/>
        <w:ind w:left="429"/>
        <w:rPr>
          <w:rFonts w:ascii="宋体" w:eastAsia="宋体" w:hAnsi="宋体" w:cs="宋体" w:hint="eastAsia"/>
          <w:sz w:val="24"/>
          <w:szCs w:val="24"/>
        </w:rPr>
      </w:pPr>
      <w:r>
        <w:rPr>
          <w:rFonts w:ascii="宋体" w:eastAsia="宋体" w:hAnsi="宋体" w:cs="宋体" w:hint="eastAsia"/>
          <w:spacing w:val="14"/>
          <w:sz w:val="24"/>
          <w:szCs w:val="24"/>
        </w:rPr>
        <w:t>(</w:t>
      </w:r>
      <w:proofErr w:type="gramStart"/>
      <w:r>
        <w:rPr>
          <w:rFonts w:ascii="宋体" w:eastAsia="宋体" w:hAnsi="宋体" w:cs="宋体" w:hint="eastAsia"/>
          <w:spacing w:val="8"/>
          <w:sz w:val="24"/>
          <w:szCs w:val="24"/>
        </w:rPr>
        <w:t>一</w:t>
      </w:r>
      <w:proofErr w:type="gramEnd"/>
      <w:r>
        <w:rPr>
          <w:rFonts w:ascii="宋体" w:eastAsia="宋体" w:hAnsi="宋体" w:cs="宋体" w:hint="eastAsia"/>
          <w:spacing w:val="7"/>
          <w:sz w:val="24"/>
          <w:szCs w:val="24"/>
        </w:rPr>
        <w:t>)具有良好的商业信誉和健全的财务会计制度；</w:t>
      </w:r>
    </w:p>
    <w:p w14:paraId="12383B83" w14:textId="77777777" w:rsidR="008774E2" w:rsidRDefault="00C15F0F">
      <w:pPr>
        <w:spacing w:before="181" w:line="220" w:lineRule="auto"/>
        <w:ind w:left="429"/>
        <w:rPr>
          <w:rFonts w:ascii="宋体" w:eastAsia="宋体" w:hAnsi="宋体" w:cs="宋体" w:hint="eastAsia"/>
          <w:sz w:val="24"/>
          <w:szCs w:val="24"/>
        </w:rPr>
      </w:pPr>
      <w:r>
        <w:rPr>
          <w:rFonts w:ascii="宋体" w:eastAsia="宋体" w:hAnsi="宋体" w:cs="宋体" w:hint="eastAsia"/>
          <w:spacing w:val="14"/>
          <w:sz w:val="24"/>
          <w:szCs w:val="24"/>
        </w:rPr>
        <w:t>(</w:t>
      </w:r>
      <w:r>
        <w:rPr>
          <w:rFonts w:ascii="宋体" w:eastAsia="宋体" w:hAnsi="宋体" w:cs="宋体" w:hint="eastAsia"/>
          <w:spacing w:val="8"/>
          <w:sz w:val="24"/>
          <w:szCs w:val="24"/>
        </w:rPr>
        <w:t>二</w:t>
      </w:r>
      <w:r>
        <w:rPr>
          <w:rFonts w:ascii="宋体" w:eastAsia="宋体" w:hAnsi="宋体" w:cs="宋体" w:hint="eastAsia"/>
          <w:spacing w:val="7"/>
          <w:sz w:val="24"/>
          <w:szCs w:val="24"/>
        </w:rPr>
        <w:t>)具有履行合同所必需的设备和专业技术能力；</w:t>
      </w:r>
    </w:p>
    <w:p w14:paraId="124FCAAA" w14:textId="77777777" w:rsidR="008774E2" w:rsidRDefault="00C15F0F">
      <w:pPr>
        <w:spacing w:before="182" w:line="219" w:lineRule="auto"/>
        <w:ind w:left="429"/>
        <w:rPr>
          <w:rFonts w:ascii="宋体" w:eastAsia="宋体" w:hAnsi="宋体" w:cs="宋体" w:hint="eastAsia"/>
          <w:sz w:val="24"/>
          <w:szCs w:val="24"/>
        </w:rPr>
      </w:pPr>
      <w:r>
        <w:rPr>
          <w:rFonts w:ascii="宋体" w:eastAsia="宋体" w:hAnsi="宋体" w:cs="宋体" w:hint="eastAsia"/>
          <w:spacing w:val="14"/>
          <w:sz w:val="24"/>
          <w:szCs w:val="24"/>
        </w:rPr>
        <w:t>(</w:t>
      </w:r>
      <w:r>
        <w:rPr>
          <w:rFonts w:ascii="宋体" w:eastAsia="宋体" w:hAnsi="宋体" w:cs="宋体" w:hint="eastAsia"/>
          <w:spacing w:val="8"/>
          <w:sz w:val="24"/>
          <w:szCs w:val="24"/>
        </w:rPr>
        <w:t>三</w:t>
      </w:r>
      <w:r>
        <w:rPr>
          <w:rFonts w:ascii="宋体" w:eastAsia="宋体" w:hAnsi="宋体" w:cs="宋体" w:hint="eastAsia"/>
          <w:spacing w:val="7"/>
          <w:sz w:val="24"/>
          <w:szCs w:val="24"/>
        </w:rPr>
        <w:t>)有依法缴纳税收和社会保障资金的良好记录；</w:t>
      </w:r>
    </w:p>
    <w:p w14:paraId="1A1E8678" w14:textId="77777777" w:rsidR="008774E2" w:rsidRDefault="00C15F0F">
      <w:pPr>
        <w:spacing w:before="178" w:line="325" w:lineRule="auto"/>
        <w:ind w:left="924" w:right="2" w:hanging="498"/>
        <w:rPr>
          <w:rFonts w:ascii="宋体" w:eastAsia="宋体" w:hAnsi="宋体" w:cs="宋体" w:hint="eastAsia"/>
          <w:sz w:val="24"/>
          <w:szCs w:val="24"/>
        </w:rPr>
      </w:pPr>
      <w:r>
        <w:rPr>
          <w:rFonts w:ascii="宋体" w:eastAsia="宋体" w:hAnsi="宋体" w:cs="宋体" w:hint="eastAsia"/>
          <w:spacing w:val="11"/>
          <w:sz w:val="24"/>
          <w:szCs w:val="24"/>
        </w:rPr>
        <w:t>(</w:t>
      </w:r>
      <w:r>
        <w:rPr>
          <w:rFonts w:ascii="宋体" w:eastAsia="宋体" w:hAnsi="宋体" w:cs="宋体" w:hint="eastAsia"/>
          <w:spacing w:val="10"/>
          <w:sz w:val="24"/>
          <w:szCs w:val="24"/>
        </w:rPr>
        <w:t>四)参加政府采购活动前三年内，在经营活动中没有重大违法记录(重大违法记</w:t>
      </w:r>
      <w:r>
        <w:rPr>
          <w:rFonts w:ascii="宋体" w:eastAsia="宋体" w:hAnsi="宋体" w:cs="宋体" w:hint="eastAsia"/>
          <w:sz w:val="24"/>
          <w:szCs w:val="24"/>
        </w:rPr>
        <w:t xml:space="preserve"> </w:t>
      </w:r>
      <w:proofErr w:type="gramStart"/>
      <w:r>
        <w:rPr>
          <w:rFonts w:ascii="宋体" w:eastAsia="宋体" w:hAnsi="宋体" w:cs="宋体" w:hint="eastAsia"/>
          <w:spacing w:val="1"/>
          <w:sz w:val="24"/>
          <w:szCs w:val="24"/>
        </w:rPr>
        <w:t>录指因</w:t>
      </w:r>
      <w:proofErr w:type="gramEnd"/>
      <w:r>
        <w:rPr>
          <w:rFonts w:ascii="宋体" w:eastAsia="宋体" w:hAnsi="宋体" w:cs="宋体" w:hint="eastAsia"/>
          <w:spacing w:val="1"/>
          <w:sz w:val="24"/>
          <w:szCs w:val="24"/>
        </w:rPr>
        <w:t>违法经营受到</w:t>
      </w:r>
      <w:r>
        <w:rPr>
          <w:rFonts w:ascii="宋体" w:eastAsia="宋体" w:hAnsi="宋体" w:cs="宋体" w:hint="eastAsia"/>
          <w:sz w:val="24"/>
          <w:szCs w:val="24"/>
        </w:rPr>
        <w:t xml:space="preserve">刑事处罚或者责令停产停业、吊销许可证或者执照、较 </w:t>
      </w:r>
      <w:r>
        <w:rPr>
          <w:rFonts w:ascii="宋体" w:eastAsia="宋体" w:hAnsi="宋体" w:cs="宋体" w:hint="eastAsia"/>
          <w:spacing w:val="-6"/>
          <w:sz w:val="24"/>
          <w:szCs w:val="24"/>
        </w:rPr>
        <w:t>大数额</w:t>
      </w:r>
      <w:r>
        <w:rPr>
          <w:rFonts w:ascii="宋体" w:eastAsia="宋体" w:hAnsi="宋体" w:cs="宋体" w:hint="eastAsia"/>
          <w:spacing w:val="-3"/>
          <w:sz w:val="24"/>
          <w:szCs w:val="24"/>
        </w:rPr>
        <w:t>罚款等行政处罚，不包括因违法经营被禁止在一定期限内参加政府采</w:t>
      </w:r>
      <w:r>
        <w:rPr>
          <w:rFonts w:ascii="宋体" w:eastAsia="宋体" w:hAnsi="宋体" w:cs="宋体" w:hint="eastAsia"/>
          <w:sz w:val="24"/>
          <w:szCs w:val="24"/>
        </w:rPr>
        <w:t xml:space="preserve"> </w:t>
      </w:r>
      <w:r>
        <w:rPr>
          <w:rFonts w:ascii="宋体" w:eastAsia="宋体" w:hAnsi="宋体" w:cs="宋体" w:hint="eastAsia"/>
          <w:spacing w:val="-2"/>
          <w:sz w:val="24"/>
          <w:szCs w:val="24"/>
        </w:rPr>
        <w:t>购活动，但期限已</w:t>
      </w:r>
      <w:r>
        <w:rPr>
          <w:rFonts w:ascii="宋体" w:eastAsia="宋体" w:hAnsi="宋体" w:cs="宋体" w:hint="eastAsia"/>
          <w:spacing w:val="-1"/>
          <w:sz w:val="24"/>
          <w:szCs w:val="24"/>
        </w:rPr>
        <w:t>经届满的情形)；</w:t>
      </w:r>
    </w:p>
    <w:p w14:paraId="2019719A" w14:textId="77777777" w:rsidR="008774E2" w:rsidRDefault="00C15F0F">
      <w:pPr>
        <w:spacing w:before="181" w:line="289" w:lineRule="auto"/>
        <w:ind w:left="938" w:right="13" w:hanging="509"/>
        <w:rPr>
          <w:rFonts w:ascii="宋体" w:eastAsia="宋体" w:hAnsi="宋体" w:cs="宋体" w:hint="eastAsia"/>
          <w:sz w:val="24"/>
          <w:szCs w:val="24"/>
        </w:rPr>
      </w:pPr>
      <w:r>
        <w:rPr>
          <w:rFonts w:ascii="宋体" w:eastAsia="宋体" w:hAnsi="宋体" w:cs="宋体" w:hint="eastAsia"/>
          <w:spacing w:val="12"/>
          <w:sz w:val="24"/>
          <w:szCs w:val="24"/>
        </w:rPr>
        <w:t>(五</w:t>
      </w:r>
      <w:r>
        <w:rPr>
          <w:rFonts w:ascii="宋体" w:eastAsia="宋体" w:hAnsi="宋体" w:cs="宋体" w:hint="eastAsia"/>
          <w:spacing w:val="8"/>
          <w:sz w:val="24"/>
          <w:szCs w:val="24"/>
        </w:rPr>
        <w:t>)</w:t>
      </w:r>
      <w:r>
        <w:rPr>
          <w:rFonts w:ascii="宋体" w:eastAsia="宋体" w:hAnsi="宋体" w:cs="宋体" w:hint="eastAsia"/>
          <w:spacing w:val="6"/>
          <w:sz w:val="24"/>
          <w:szCs w:val="24"/>
        </w:rPr>
        <w:t>我单位不属于政府采购法律、行政法规规定的公益一类事业单位、或使用事</w:t>
      </w:r>
      <w:r>
        <w:rPr>
          <w:rFonts w:ascii="宋体" w:eastAsia="宋体" w:hAnsi="宋体" w:cs="宋体" w:hint="eastAsia"/>
          <w:sz w:val="24"/>
          <w:szCs w:val="24"/>
        </w:rPr>
        <w:t xml:space="preserve"> </w:t>
      </w:r>
      <w:r>
        <w:rPr>
          <w:rFonts w:ascii="宋体" w:eastAsia="宋体" w:hAnsi="宋体" w:cs="宋体" w:hint="eastAsia"/>
          <w:spacing w:val="6"/>
          <w:sz w:val="24"/>
          <w:szCs w:val="24"/>
        </w:rPr>
        <w:t>业</w:t>
      </w:r>
      <w:r>
        <w:rPr>
          <w:rFonts w:ascii="宋体" w:eastAsia="宋体" w:hAnsi="宋体" w:cs="宋体" w:hint="eastAsia"/>
          <w:spacing w:val="3"/>
          <w:sz w:val="24"/>
          <w:szCs w:val="24"/>
        </w:rPr>
        <w:t>编制且由财政拨款保障的群团组织(仅适用于政府购买服务项目)；</w:t>
      </w:r>
    </w:p>
    <w:p w14:paraId="0B27E9C7" w14:textId="77777777" w:rsidR="008774E2" w:rsidRDefault="00C15F0F">
      <w:pPr>
        <w:spacing w:before="182" w:line="313" w:lineRule="auto"/>
        <w:ind w:left="952" w:right="2" w:hanging="523"/>
        <w:rPr>
          <w:rFonts w:ascii="宋体" w:eastAsia="宋体" w:hAnsi="宋体" w:cs="宋体" w:hint="eastAsia"/>
          <w:sz w:val="24"/>
          <w:szCs w:val="24"/>
        </w:rPr>
      </w:pPr>
      <w:r>
        <w:rPr>
          <w:rFonts w:ascii="宋体" w:eastAsia="宋体" w:hAnsi="宋体" w:cs="宋体" w:hint="eastAsia"/>
          <w:spacing w:val="12"/>
          <w:sz w:val="24"/>
          <w:szCs w:val="24"/>
        </w:rPr>
        <w:t>(六</w:t>
      </w:r>
      <w:r>
        <w:rPr>
          <w:rFonts w:ascii="宋体" w:eastAsia="宋体" w:hAnsi="宋体" w:cs="宋体" w:hint="eastAsia"/>
          <w:spacing w:val="9"/>
          <w:sz w:val="24"/>
          <w:szCs w:val="24"/>
        </w:rPr>
        <w:t>)</w:t>
      </w:r>
      <w:r>
        <w:rPr>
          <w:rFonts w:ascii="宋体" w:eastAsia="宋体" w:hAnsi="宋体" w:cs="宋体" w:hint="eastAsia"/>
          <w:spacing w:val="6"/>
          <w:sz w:val="24"/>
          <w:szCs w:val="24"/>
        </w:rPr>
        <w:t>我单位不存在为采购项目提供整体设计、规范编制或者项目管理、监理、检</w:t>
      </w:r>
      <w:r>
        <w:rPr>
          <w:rFonts w:ascii="宋体" w:eastAsia="宋体" w:hAnsi="宋体" w:cs="宋体" w:hint="eastAsia"/>
          <w:sz w:val="24"/>
          <w:szCs w:val="24"/>
        </w:rPr>
        <w:t xml:space="preserve"> </w:t>
      </w:r>
      <w:proofErr w:type="gramStart"/>
      <w:r>
        <w:rPr>
          <w:rFonts w:ascii="宋体" w:eastAsia="宋体" w:hAnsi="宋体" w:cs="宋体" w:hint="eastAsia"/>
          <w:spacing w:val="4"/>
          <w:sz w:val="24"/>
          <w:szCs w:val="24"/>
        </w:rPr>
        <w:t>测等服务</w:t>
      </w:r>
      <w:proofErr w:type="gramEnd"/>
      <w:r>
        <w:rPr>
          <w:rFonts w:ascii="宋体" w:eastAsia="宋体" w:hAnsi="宋体" w:cs="宋体" w:hint="eastAsia"/>
          <w:spacing w:val="4"/>
          <w:sz w:val="24"/>
          <w:szCs w:val="24"/>
        </w:rPr>
        <w:t>后，再参加该采购项目的其他采购活动的情形(单一来源采购</w:t>
      </w:r>
      <w:r>
        <w:rPr>
          <w:rFonts w:ascii="宋体" w:eastAsia="宋体" w:hAnsi="宋体" w:cs="宋体" w:hint="eastAsia"/>
          <w:spacing w:val="2"/>
          <w:sz w:val="24"/>
          <w:szCs w:val="24"/>
        </w:rPr>
        <w:t>项</w:t>
      </w:r>
      <w:r>
        <w:rPr>
          <w:rFonts w:ascii="宋体" w:eastAsia="宋体" w:hAnsi="宋体" w:cs="宋体" w:hint="eastAsia"/>
          <w:sz w:val="24"/>
          <w:szCs w:val="24"/>
        </w:rPr>
        <w:t xml:space="preserve">目 </w:t>
      </w:r>
      <w:r>
        <w:rPr>
          <w:rFonts w:ascii="宋体" w:eastAsia="宋体" w:hAnsi="宋体" w:cs="宋体" w:hint="eastAsia"/>
          <w:spacing w:val="-9"/>
          <w:sz w:val="24"/>
          <w:szCs w:val="24"/>
        </w:rPr>
        <w:t>除</w:t>
      </w:r>
      <w:r>
        <w:rPr>
          <w:rFonts w:ascii="宋体" w:eastAsia="宋体" w:hAnsi="宋体" w:cs="宋体" w:hint="eastAsia"/>
          <w:spacing w:val="-6"/>
          <w:sz w:val="24"/>
          <w:szCs w:val="24"/>
        </w:rPr>
        <w:t>外)；</w:t>
      </w:r>
    </w:p>
    <w:p w14:paraId="1540400D" w14:textId="77777777" w:rsidR="008774E2" w:rsidRDefault="00C15F0F">
      <w:pPr>
        <w:spacing w:before="180" w:line="313" w:lineRule="auto"/>
        <w:ind w:left="966" w:right="2" w:hanging="537"/>
        <w:rPr>
          <w:rFonts w:ascii="宋体" w:eastAsia="宋体" w:hAnsi="宋体" w:cs="宋体" w:hint="eastAsia"/>
          <w:sz w:val="24"/>
          <w:szCs w:val="24"/>
        </w:rPr>
      </w:pPr>
      <w:r>
        <w:rPr>
          <w:rFonts w:ascii="宋体" w:eastAsia="宋体" w:hAnsi="宋体" w:cs="宋体" w:hint="eastAsia"/>
          <w:spacing w:val="16"/>
          <w:sz w:val="24"/>
          <w:szCs w:val="24"/>
        </w:rPr>
        <w:t>(七)</w:t>
      </w:r>
      <w:r>
        <w:rPr>
          <w:rFonts w:ascii="宋体" w:eastAsia="宋体" w:hAnsi="宋体" w:cs="宋体" w:hint="eastAsia"/>
          <w:spacing w:val="9"/>
          <w:sz w:val="24"/>
          <w:szCs w:val="24"/>
        </w:rPr>
        <w:t>与</w:t>
      </w:r>
      <w:r>
        <w:rPr>
          <w:rFonts w:ascii="宋体" w:eastAsia="宋体" w:hAnsi="宋体" w:cs="宋体" w:hint="eastAsia"/>
          <w:spacing w:val="8"/>
          <w:sz w:val="24"/>
          <w:szCs w:val="24"/>
        </w:rPr>
        <w:t>我单位存在“单位负责人为同一人或者存在直接控股、管理关系”的其他法</w:t>
      </w:r>
      <w:r>
        <w:rPr>
          <w:rFonts w:ascii="宋体" w:eastAsia="宋体" w:hAnsi="宋体" w:cs="宋体" w:hint="eastAsia"/>
          <w:spacing w:val="1"/>
          <w:sz w:val="24"/>
          <w:szCs w:val="24"/>
        </w:rPr>
        <w:t>人单位信息</w:t>
      </w:r>
      <w:r>
        <w:rPr>
          <w:rFonts w:ascii="宋体" w:eastAsia="宋体" w:hAnsi="宋体" w:cs="宋体" w:hint="eastAsia"/>
          <w:sz w:val="24"/>
          <w:szCs w:val="24"/>
        </w:rPr>
        <w:t>如下(如有，不论其是否参加同一合同项下的政府采购活动均须</w:t>
      </w:r>
      <w:r>
        <w:rPr>
          <w:rFonts w:ascii="宋体" w:eastAsia="宋体" w:hAnsi="宋体" w:cs="宋体" w:hint="eastAsia"/>
          <w:spacing w:val="-10"/>
          <w:sz w:val="24"/>
          <w:szCs w:val="24"/>
        </w:rPr>
        <w:t>填</w:t>
      </w:r>
      <w:r>
        <w:rPr>
          <w:rFonts w:ascii="宋体" w:eastAsia="宋体" w:hAnsi="宋体" w:cs="宋体" w:hint="eastAsia"/>
          <w:spacing w:val="-6"/>
          <w:sz w:val="24"/>
          <w:szCs w:val="24"/>
        </w:rPr>
        <w:t>写):</w:t>
      </w:r>
    </w:p>
    <w:p w14:paraId="5CE5F482" w14:textId="77777777" w:rsidR="008774E2" w:rsidRDefault="008774E2">
      <w:pPr>
        <w:spacing w:line="144" w:lineRule="exact"/>
        <w:rPr>
          <w:rFonts w:ascii="宋体" w:eastAsia="宋体" w:hAnsi="宋体" w:cs="宋体" w:hint="eastAsia"/>
          <w:sz w:val="24"/>
          <w:szCs w:val="24"/>
        </w:rPr>
      </w:pPr>
    </w:p>
    <w:tbl>
      <w:tblPr>
        <w:tblStyle w:val="TableNormal"/>
        <w:tblW w:w="8505" w:type="dxa"/>
        <w:tblInd w:w="28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954"/>
        <w:gridCol w:w="4571"/>
        <w:gridCol w:w="2980"/>
      </w:tblGrid>
      <w:tr w:rsidR="008774E2" w14:paraId="118472D1" w14:textId="77777777">
        <w:trPr>
          <w:trHeight w:val="439"/>
        </w:trPr>
        <w:tc>
          <w:tcPr>
            <w:tcW w:w="954" w:type="dxa"/>
          </w:tcPr>
          <w:p w14:paraId="7CE20B7F" w14:textId="77777777" w:rsidR="008774E2" w:rsidRDefault="00C15F0F">
            <w:pPr>
              <w:spacing w:before="100" w:line="222" w:lineRule="auto"/>
              <w:ind w:left="243"/>
              <w:rPr>
                <w:rFonts w:ascii="宋体" w:eastAsia="宋体" w:hAnsi="宋体" w:cs="宋体" w:hint="eastAsia"/>
                <w:sz w:val="24"/>
                <w:szCs w:val="24"/>
              </w:rPr>
            </w:pPr>
            <w:r>
              <w:rPr>
                <w:rFonts w:ascii="宋体" w:eastAsia="宋体" w:hAnsi="宋体" w:cs="宋体" w:hint="eastAsia"/>
                <w:spacing w:val="-3"/>
                <w:sz w:val="24"/>
                <w:szCs w:val="24"/>
              </w:rPr>
              <w:t>序</w:t>
            </w:r>
            <w:r>
              <w:rPr>
                <w:rFonts w:ascii="宋体" w:eastAsia="宋体" w:hAnsi="宋体" w:cs="宋体" w:hint="eastAsia"/>
                <w:spacing w:val="-2"/>
                <w:sz w:val="24"/>
                <w:szCs w:val="24"/>
              </w:rPr>
              <w:t>号</w:t>
            </w:r>
          </w:p>
        </w:tc>
        <w:tc>
          <w:tcPr>
            <w:tcW w:w="4571" w:type="dxa"/>
          </w:tcPr>
          <w:p w14:paraId="06DFF30A" w14:textId="77777777" w:rsidR="008774E2" w:rsidRDefault="00C15F0F">
            <w:pPr>
              <w:spacing w:before="101" w:line="221" w:lineRule="auto"/>
              <w:ind w:left="1814"/>
              <w:rPr>
                <w:rFonts w:ascii="宋体" w:eastAsia="宋体" w:hAnsi="宋体" w:cs="宋体" w:hint="eastAsia"/>
                <w:sz w:val="24"/>
                <w:szCs w:val="24"/>
              </w:rPr>
            </w:pPr>
            <w:r>
              <w:rPr>
                <w:rFonts w:ascii="宋体" w:eastAsia="宋体" w:hAnsi="宋体" w:cs="宋体" w:hint="eastAsia"/>
                <w:spacing w:val="-3"/>
                <w:sz w:val="24"/>
                <w:szCs w:val="24"/>
              </w:rPr>
              <w:t>单</w:t>
            </w:r>
            <w:r>
              <w:rPr>
                <w:rFonts w:ascii="宋体" w:eastAsia="宋体" w:hAnsi="宋体" w:cs="宋体" w:hint="eastAsia"/>
                <w:spacing w:val="-2"/>
                <w:sz w:val="24"/>
                <w:szCs w:val="24"/>
              </w:rPr>
              <w:t>位名称</w:t>
            </w:r>
          </w:p>
        </w:tc>
        <w:tc>
          <w:tcPr>
            <w:tcW w:w="2980" w:type="dxa"/>
          </w:tcPr>
          <w:p w14:paraId="587B6953" w14:textId="77777777" w:rsidR="008774E2" w:rsidRDefault="00C15F0F">
            <w:pPr>
              <w:spacing w:before="101" w:line="221" w:lineRule="auto"/>
              <w:ind w:left="1017"/>
              <w:rPr>
                <w:rFonts w:ascii="宋体" w:eastAsia="宋体" w:hAnsi="宋体" w:cs="宋体" w:hint="eastAsia"/>
                <w:sz w:val="24"/>
                <w:szCs w:val="24"/>
              </w:rPr>
            </w:pPr>
            <w:r>
              <w:rPr>
                <w:rFonts w:ascii="宋体" w:eastAsia="宋体" w:hAnsi="宋体" w:cs="宋体" w:hint="eastAsia"/>
                <w:spacing w:val="-2"/>
                <w:sz w:val="24"/>
                <w:szCs w:val="24"/>
              </w:rPr>
              <w:t>相互关</w:t>
            </w:r>
            <w:r>
              <w:rPr>
                <w:rFonts w:ascii="宋体" w:eastAsia="宋体" w:hAnsi="宋体" w:cs="宋体" w:hint="eastAsia"/>
                <w:spacing w:val="-1"/>
                <w:sz w:val="24"/>
                <w:szCs w:val="24"/>
              </w:rPr>
              <w:t>系</w:t>
            </w:r>
          </w:p>
        </w:tc>
      </w:tr>
      <w:tr w:rsidR="008774E2" w14:paraId="36E605E2" w14:textId="77777777">
        <w:trPr>
          <w:trHeight w:val="433"/>
        </w:trPr>
        <w:tc>
          <w:tcPr>
            <w:tcW w:w="954" w:type="dxa"/>
          </w:tcPr>
          <w:p w14:paraId="2135715A" w14:textId="77777777" w:rsidR="008774E2" w:rsidRDefault="00C15F0F">
            <w:pPr>
              <w:spacing w:before="119" w:line="199" w:lineRule="auto"/>
              <w:ind w:left="424"/>
              <w:rPr>
                <w:rFonts w:ascii="宋体" w:eastAsia="宋体" w:hAnsi="宋体" w:cs="宋体" w:hint="eastAsia"/>
                <w:sz w:val="24"/>
                <w:szCs w:val="24"/>
              </w:rPr>
            </w:pPr>
            <w:r>
              <w:rPr>
                <w:rFonts w:ascii="宋体" w:eastAsia="宋体" w:hAnsi="宋体" w:cs="宋体" w:hint="eastAsia"/>
                <w:sz w:val="24"/>
                <w:szCs w:val="24"/>
              </w:rPr>
              <w:t>1</w:t>
            </w:r>
          </w:p>
        </w:tc>
        <w:tc>
          <w:tcPr>
            <w:tcW w:w="4571" w:type="dxa"/>
          </w:tcPr>
          <w:p w14:paraId="1A4A50BB" w14:textId="77777777" w:rsidR="008774E2" w:rsidRDefault="008774E2">
            <w:pPr>
              <w:rPr>
                <w:rFonts w:ascii="宋体" w:eastAsia="宋体" w:hAnsi="宋体" w:cs="宋体" w:hint="eastAsia"/>
                <w:sz w:val="24"/>
                <w:szCs w:val="24"/>
              </w:rPr>
            </w:pPr>
          </w:p>
        </w:tc>
        <w:tc>
          <w:tcPr>
            <w:tcW w:w="2980" w:type="dxa"/>
          </w:tcPr>
          <w:p w14:paraId="3007D0E7" w14:textId="77777777" w:rsidR="008774E2" w:rsidRDefault="008774E2">
            <w:pPr>
              <w:rPr>
                <w:rFonts w:ascii="宋体" w:eastAsia="宋体" w:hAnsi="宋体" w:cs="宋体" w:hint="eastAsia"/>
                <w:sz w:val="24"/>
                <w:szCs w:val="24"/>
              </w:rPr>
            </w:pPr>
          </w:p>
        </w:tc>
      </w:tr>
      <w:tr w:rsidR="008774E2" w14:paraId="62CAA9DB" w14:textId="77777777">
        <w:trPr>
          <w:trHeight w:val="434"/>
        </w:trPr>
        <w:tc>
          <w:tcPr>
            <w:tcW w:w="954" w:type="dxa"/>
          </w:tcPr>
          <w:p w14:paraId="317C9262" w14:textId="77777777" w:rsidR="008774E2" w:rsidRDefault="00C15F0F">
            <w:pPr>
              <w:spacing w:before="121" w:line="201" w:lineRule="auto"/>
              <w:ind w:left="415"/>
              <w:rPr>
                <w:rFonts w:ascii="宋体" w:eastAsia="宋体" w:hAnsi="宋体" w:cs="宋体" w:hint="eastAsia"/>
                <w:sz w:val="24"/>
                <w:szCs w:val="24"/>
              </w:rPr>
            </w:pPr>
            <w:r>
              <w:rPr>
                <w:rFonts w:ascii="宋体" w:eastAsia="宋体" w:hAnsi="宋体" w:cs="宋体" w:hint="eastAsia"/>
                <w:spacing w:val="1"/>
                <w:sz w:val="24"/>
                <w:szCs w:val="24"/>
              </w:rPr>
              <w:t>2</w:t>
            </w:r>
          </w:p>
        </w:tc>
        <w:tc>
          <w:tcPr>
            <w:tcW w:w="4571" w:type="dxa"/>
          </w:tcPr>
          <w:p w14:paraId="130886EE" w14:textId="77777777" w:rsidR="008774E2" w:rsidRDefault="008774E2">
            <w:pPr>
              <w:rPr>
                <w:rFonts w:ascii="宋体" w:eastAsia="宋体" w:hAnsi="宋体" w:cs="宋体" w:hint="eastAsia"/>
                <w:sz w:val="24"/>
                <w:szCs w:val="24"/>
              </w:rPr>
            </w:pPr>
          </w:p>
        </w:tc>
        <w:tc>
          <w:tcPr>
            <w:tcW w:w="2980" w:type="dxa"/>
          </w:tcPr>
          <w:p w14:paraId="492D1D52" w14:textId="77777777" w:rsidR="008774E2" w:rsidRDefault="008774E2">
            <w:pPr>
              <w:rPr>
                <w:rFonts w:ascii="宋体" w:eastAsia="宋体" w:hAnsi="宋体" w:cs="宋体" w:hint="eastAsia"/>
                <w:sz w:val="24"/>
                <w:szCs w:val="24"/>
              </w:rPr>
            </w:pPr>
          </w:p>
        </w:tc>
      </w:tr>
      <w:tr w:rsidR="008774E2" w14:paraId="5AA0E47C" w14:textId="77777777">
        <w:trPr>
          <w:trHeight w:val="438"/>
        </w:trPr>
        <w:tc>
          <w:tcPr>
            <w:tcW w:w="954" w:type="dxa"/>
          </w:tcPr>
          <w:p w14:paraId="13E312F3" w14:textId="77777777" w:rsidR="008774E2" w:rsidRDefault="00C15F0F">
            <w:pPr>
              <w:spacing w:before="271" w:line="81" w:lineRule="exact"/>
              <w:ind w:left="382"/>
              <w:rPr>
                <w:rFonts w:ascii="宋体" w:eastAsia="宋体" w:hAnsi="宋体" w:cs="宋体" w:hint="eastAsia"/>
                <w:sz w:val="24"/>
                <w:szCs w:val="24"/>
              </w:rPr>
            </w:pPr>
            <w:r>
              <w:rPr>
                <w:rFonts w:ascii="宋体" w:eastAsia="宋体" w:hAnsi="宋体" w:cs="宋体" w:hint="eastAsia"/>
                <w:position w:val="1"/>
                <w:sz w:val="24"/>
                <w:szCs w:val="24"/>
              </w:rPr>
              <w:t>…</w:t>
            </w:r>
          </w:p>
        </w:tc>
        <w:tc>
          <w:tcPr>
            <w:tcW w:w="4571" w:type="dxa"/>
          </w:tcPr>
          <w:p w14:paraId="095AA655" w14:textId="77777777" w:rsidR="008774E2" w:rsidRDefault="008774E2">
            <w:pPr>
              <w:rPr>
                <w:rFonts w:ascii="宋体" w:eastAsia="宋体" w:hAnsi="宋体" w:cs="宋体" w:hint="eastAsia"/>
                <w:sz w:val="24"/>
                <w:szCs w:val="24"/>
              </w:rPr>
            </w:pPr>
          </w:p>
        </w:tc>
        <w:tc>
          <w:tcPr>
            <w:tcW w:w="2980" w:type="dxa"/>
          </w:tcPr>
          <w:p w14:paraId="75ABCB3D" w14:textId="77777777" w:rsidR="008774E2" w:rsidRDefault="008774E2">
            <w:pPr>
              <w:rPr>
                <w:rFonts w:ascii="宋体" w:eastAsia="宋体" w:hAnsi="宋体" w:cs="宋体" w:hint="eastAsia"/>
                <w:sz w:val="24"/>
                <w:szCs w:val="24"/>
              </w:rPr>
            </w:pPr>
          </w:p>
        </w:tc>
      </w:tr>
    </w:tbl>
    <w:p w14:paraId="696A56AA" w14:textId="77777777" w:rsidR="008774E2" w:rsidRDefault="00C15F0F">
      <w:pPr>
        <w:spacing w:before="281" w:line="220" w:lineRule="auto"/>
        <w:ind w:left="491"/>
        <w:rPr>
          <w:rFonts w:ascii="宋体" w:eastAsia="宋体" w:hAnsi="宋体" w:cs="宋体" w:hint="eastAsia"/>
          <w:sz w:val="24"/>
          <w:szCs w:val="24"/>
        </w:rPr>
      </w:pPr>
      <w:r>
        <w:rPr>
          <w:rFonts w:ascii="宋体" w:eastAsia="宋体" w:hAnsi="宋体" w:cs="宋体" w:hint="eastAsia"/>
          <w:spacing w:val="-4"/>
          <w:sz w:val="24"/>
          <w:szCs w:val="24"/>
        </w:rPr>
        <w:t>上述</w:t>
      </w:r>
      <w:r>
        <w:rPr>
          <w:rFonts w:ascii="宋体" w:eastAsia="宋体" w:hAnsi="宋体" w:cs="宋体" w:hint="eastAsia"/>
          <w:spacing w:val="-3"/>
          <w:sz w:val="24"/>
          <w:szCs w:val="24"/>
        </w:rPr>
        <w:t>声</w:t>
      </w:r>
      <w:r>
        <w:rPr>
          <w:rFonts w:ascii="宋体" w:eastAsia="宋体" w:hAnsi="宋体" w:cs="宋体" w:hint="eastAsia"/>
          <w:spacing w:val="-2"/>
          <w:sz w:val="24"/>
          <w:szCs w:val="24"/>
        </w:rPr>
        <w:t>明真实有效，否则我方负全部责任。</w:t>
      </w:r>
    </w:p>
    <w:p w14:paraId="2F8BADFF" w14:textId="77777777" w:rsidR="008774E2" w:rsidRDefault="00C15F0F">
      <w:pPr>
        <w:spacing w:before="78" w:line="217" w:lineRule="auto"/>
        <w:ind w:right="2"/>
        <w:jc w:val="right"/>
        <w:rPr>
          <w:rFonts w:ascii="宋体" w:eastAsia="宋体" w:hAnsi="宋体" w:cs="宋体" w:hint="eastAsia"/>
          <w:sz w:val="24"/>
          <w:szCs w:val="24"/>
        </w:rPr>
      </w:pPr>
      <w:r>
        <w:rPr>
          <w:rFonts w:ascii="宋体" w:eastAsia="宋体" w:hAnsi="宋体" w:cs="宋体" w:hint="eastAsia"/>
          <w:spacing w:val="-18"/>
          <w:sz w:val="24"/>
          <w:szCs w:val="24"/>
        </w:rPr>
        <w:t>投标</w:t>
      </w:r>
      <w:r>
        <w:rPr>
          <w:rFonts w:ascii="宋体" w:eastAsia="宋体" w:hAnsi="宋体" w:cs="宋体" w:hint="eastAsia"/>
          <w:spacing w:val="-15"/>
          <w:sz w:val="24"/>
          <w:szCs w:val="24"/>
        </w:rPr>
        <w:t>人</w:t>
      </w:r>
      <w:r>
        <w:rPr>
          <w:rFonts w:ascii="宋体" w:eastAsia="宋体" w:hAnsi="宋体" w:cs="宋体" w:hint="eastAsia"/>
          <w:spacing w:val="-9"/>
          <w:sz w:val="24"/>
          <w:szCs w:val="24"/>
        </w:rPr>
        <w:t>名称 (加盖公章):____________</w:t>
      </w:r>
    </w:p>
    <w:p w14:paraId="1C9EDB3E" w14:textId="77777777" w:rsidR="008774E2" w:rsidRDefault="00C15F0F">
      <w:pPr>
        <w:spacing w:before="210" w:line="362" w:lineRule="auto"/>
        <w:jc w:val="right"/>
        <w:rPr>
          <w:rFonts w:ascii="宋体" w:eastAsia="宋体" w:hAnsi="宋体" w:cs="宋体" w:hint="eastAsia"/>
          <w:sz w:val="24"/>
          <w:szCs w:val="24"/>
        </w:rPr>
      </w:pPr>
      <w:r>
        <w:rPr>
          <w:rFonts w:ascii="宋体" w:eastAsia="宋体" w:hAnsi="宋体" w:cs="宋体" w:hint="eastAsia"/>
          <w:spacing w:val="-35"/>
          <w:sz w:val="24"/>
          <w:szCs w:val="24"/>
        </w:rPr>
        <w:t>日</w:t>
      </w:r>
      <w:r>
        <w:rPr>
          <w:rFonts w:ascii="宋体" w:eastAsia="宋体" w:hAnsi="宋体" w:cs="宋体" w:hint="eastAsia"/>
          <w:spacing w:val="-18"/>
          <w:sz w:val="24"/>
          <w:szCs w:val="24"/>
        </w:rPr>
        <w:t>期:</w:t>
      </w:r>
      <w:r>
        <w:rPr>
          <w:rFonts w:ascii="宋体" w:eastAsia="宋体" w:hAnsi="宋体" w:cs="宋体" w:hint="eastAsia"/>
          <w:spacing w:val="-18"/>
          <w:sz w:val="24"/>
          <w:szCs w:val="24"/>
          <w:u w:val="single"/>
        </w:rPr>
        <w:t xml:space="preserve">       </w:t>
      </w:r>
      <w:r>
        <w:rPr>
          <w:rFonts w:ascii="宋体" w:eastAsia="宋体" w:hAnsi="宋体" w:cs="宋体" w:hint="eastAsia"/>
          <w:spacing w:val="-18"/>
          <w:sz w:val="24"/>
          <w:szCs w:val="24"/>
        </w:rPr>
        <w:t>年</w:t>
      </w:r>
      <w:r>
        <w:rPr>
          <w:rFonts w:ascii="宋体" w:eastAsia="宋体" w:hAnsi="宋体" w:cs="宋体" w:hint="eastAsia"/>
          <w:spacing w:val="-18"/>
          <w:sz w:val="24"/>
          <w:szCs w:val="24"/>
          <w:u w:val="single"/>
        </w:rPr>
        <w:t xml:space="preserve">       </w:t>
      </w:r>
      <w:r>
        <w:rPr>
          <w:rFonts w:ascii="宋体" w:eastAsia="宋体" w:hAnsi="宋体" w:cs="宋体" w:hint="eastAsia"/>
          <w:spacing w:val="-18"/>
          <w:sz w:val="24"/>
          <w:szCs w:val="24"/>
        </w:rPr>
        <w:t>月</w:t>
      </w:r>
      <w:r>
        <w:rPr>
          <w:rFonts w:ascii="宋体" w:eastAsia="宋体" w:hAnsi="宋体" w:cs="宋体" w:hint="eastAsia"/>
          <w:spacing w:val="-18"/>
          <w:sz w:val="24"/>
          <w:szCs w:val="24"/>
          <w:u w:val="single"/>
        </w:rPr>
        <w:t xml:space="preserve">       </w:t>
      </w:r>
      <w:r>
        <w:rPr>
          <w:rFonts w:ascii="宋体" w:eastAsia="宋体" w:hAnsi="宋体" w:cs="宋体" w:hint="eastAsia"/>
          <w:spacing w:val="-18"/>
          <w:sz w:val="24"/>
          <w:szCs w:val="24"/>
        </w:rPr>
        <w:t>日</w:t>
      </w:r>
    </w:p>
    <w:p w14:paraId="154D9791" w14:textId="77777777" w:rsidR="008774E2" w:rsidRDefault="00C15F0F">
      <w:pPr>
        <w:spacing w:before="210" w:line="363" w:lineRule="auto"/>
        <w:ind w:left="11" w:right="34"/>
        <w:rPr>
          <w:rFonts w:ascii="宋体" w:eastAsia="宋体" w:hAnsi="宋体" w:cs="宋体" w:hint="eastAsia"/>
          <w:sz w:val="24"/>
          <w:szCs w:val="24"/>
        </w:rPr>
      </w:pPr>
      <w:r>
        <w:rPr>
          <w:rFonts w:ascii="宋体" w:eastAsia="宋体" w:hAnsi="宋体" w:cs="宋体" w:hint="eastAsia"/>
          <w:spacing w:val="-8"/>
          <w:sz w:val="24"/>
          <w:szCs w:val="24"/>
        </w:rPr>
        <w:t>说明:</w:t>
      </w:r>
      <w:r>
        <w:rPr>
          <w:rFonts w:ascii="宋体" w:eastAsia="宋体" w:hAnsi="宋体" w:cs="宋体" w:hint="eastAsia"/>
          <w:spacing w:val="-6"/>
          <w:sz w:val="24"/>
          <w:szCs w:val="24"/>
        </w:rPr>
        <w:t>供</w:t>
      </w:r>
      <w:r>
        <w:rPr>
          <w:rFonts w:ascii="宋体" w:eastAsia="宋体" w:hAnsi="宋体" w:cs="宋体" w:hint="eastAsia"/>
          <w:spacing w:val="-4"/>
          <w:sz w:val="24"/>
          <w:szCs w:val="24"/>
        </w:rPr>
        <w:t>应商承诺不实的，依据《政府采购法》第七十七条“提供虚假材料谋取中标、</w:t>
      </w:r>
      <w:r>
        <w:rPr>
          <w:rFonts w:ascii="宋体" w:eastAsia="宋体" w:hAnsi="宋体" w:cs="宋体" w:hint="eastAsia"/>
          <w:sz w:val="24"/>
          <w:szCs w:val="24"/>
        </w:rPr>
        <w:t xml:space="preserve"> </w:t>
      </w:r>
      <w:r>
        <w:rPr>
          <w:rFonts w:ascii="宋体" w:eastAsia="宋体" w:hAnsi="宋体" w:cs="宋体" w:hint="eastAsia"/>
          <w:spacing w:val="1"/>
          <w:sz w:val="24"/>
          <w:szCs w:val="24"/>
        </w:rPr>
        <w:t>成</w:t>
      </w:r>
      <w:r>
        <w:rPr>
          <w:rFonts w:ascii="宋体" w:eastAsia="宋体" w:hAnsi="宋体" w:cs="宋体" w:hint="eastAsia"/>
          <w:sz w:val="24"/>
          <w:szCs w:val="24"/>
        </w:rPr>
        <w:t>交的”有关规定予以处理。</w:t>
      </w:r>
    </w:p>
    <w:p w14:paraId="5CBC586F" w14:textId="77777777" w:rsidR="008774E2" w:rsidRDefault="00C15F0F">
      <w:pPr>
        <w:spacing w:line="360" w:lineRule="auto"/>
        <w:rPr>
          <w:rFonts w:ascii="宋体" w:eastAsia="宋体" w:hAnsi="宋体" w:cs="宋体" w:hint="eastAsia"/>
          <w:sz w:val="24"/>
          <w:szCs w:val="24"/>
        </w:rPr>
      </w:pPr>
      <w:r>
        <w:rPr>
          <w:rFonts w:ascii="宋体" w:eastAsia="宋体" w:hAnsi="宋体" w:cs="宋体" w:hint="eastAsia"/>
          <w:sz w:val="24"/>
          <w:szCs w:val="24"/>
        </w:rPr>
        <w:lastRenderedPageBreak/>
        <w:t xml:space="preserve">2 落实政府采购政策需满足的资格要求（如有） </w:t>
      </w:r>
    </w:p>
    <w:p w14:paraId="40999475" w14:textId="77777777" w:rsidR="008774E2" w:rsidRDefault="00C15F0F">
      <w:pPr>
        <w:spacing w:line="360" w:lineRule="auto"/>
        <w:rPr>
          <w:rFonts w:ascii="宋体" w:eastAsia="宋体" w:hAnsi="宋体" w:cs="宋体" w:hint="eastAsia"/>
          <w:sz w:val="24"/>
          <w:szCs w:val="24"/>
        </w:rPr>
      </w:pPr>
      <w:r>
        <w:rPr>
          <w:rFonts w:ascii="宋体" w:eastAsia="宋体" w:hAnsi="宋体" w:cs="宋体" w:hint="eastAsia"/>
          <w:sz w:val="24"/>
          <w:szCs w:val="24"/>
        </w:rPr>
        <w:t xml:space="preserve">2-1 中小企业证明文件 </w:t>
      </w:r>
    </w:p>
    <w:p w14:paraId="5EE12930" w14:textId="77777777" w:rsidR="008774E2" w:rsidRDefault="00C15F0F">
      <w:pPr>
        <w:spacing w:line="360" w:lineRule="auto"/>
        <w:rPr>
          <w:rFonts w:ascii="宋体" w:eastAsia="宋体" w:hAnsi="宋体" w:cs="宋体" w:hint="eastAsia"/>
          <w:sz w:val="24"/>
          <w:szCs w:val="24"/>
        </w:rPr>
      </w:pPr>
      <w:r>
        <w:rPr>
          <w:rFonts w:ascii="宋体" w:eastAsia="宋体" w:hAnsi="宋体" w:cs="宋体" w:hint="eastAsia"/>
          <w:sz w:val="24"/>
          <w:szCs w:val="24"/>
        </w:rPr>
        <w:t xml:space="preserve">说明： </w:t>
      </w:r>
    </w:p>
    <w:p w14:paraId="7EF60AB9" w14:textId="77777777" w:rsidR="008774E2" w:rsidRDefault="00C15F0F">
      <w:pPr>
        <w:spacing w:line="360" w:lineRule="auto"/>
        <w:rPr>
          <w:rFonts w:ascii="宋体" w:eastAsia="宋体" w:hAnsi="宋体" w:cs="宋体" w:hint="eastAsia"/>
          <w:sz w:val="24"/>
          <w:szCs w:val="24"/>
        </w:rPr>
      </w:pPr>
      <w:r>
        <w:rPr>
          <w:rFonts w:ascii="宋体" w:eastAsia="宋体" w:hAnsi="宋体" w:cs="宋体" w:hint="eastAsia"/>
          <w:sz w:val="24"/>
          <w:szCs w:val="24"/>
        </w:rPr>
        <w:t>(1)如本项目(包)</w:t>
      </w:r>
      <w:proofErr w:type="gramStart"/>
      <w:r>
        <w:rPr>
          <w:rFonts w:ascii="宋体" w:eastAsia="宋体" w:hAnsi="宋体" w:cs="宋体" w:hint="eastAsia"/>
          <w:sz w:val="24"/>
          <w:szCs w:val="24"/>
        </w:rPr>
        <w:t>不</w:t>
      </w:r>
      <w:proofErr w:type="gramEnd"/>
      <w:r>
        <w:rPr>
          <w:rFonts w:ascii="宋体" w:eastAsia="宋体" w:hAnsi="宋体" w:cs="宋体" w:hint="eastAsia"/>
          <w:sz w:val="24"/>
          <w:szCs w:val="24"/>
        </w:rPr>
        <w:t xml:space="preserve">专门面向中小企业预留采购份额，资格证明文件部分无需提供《中小企业声明函》或《残疾人福利性单位声明函》或由省级以上监狱管理局、戒毒管理局(含新疆生产建设兵团)出具的属于监狱企业的证明文件:供应商如具有上述证明文件，建议在商务技术文件中提供。 </w:t>
      </w:r>
    </w:p>
    <w:p w14:paraId="400657D0" w14:textId="77777777" w:rsidR="008774E2" w:rsidRDefault="00C15F0F">
      <w:pPr>
        <w:spacing w:line="360" w:lineRule="auto"/>
        <w:rPr>
          <w:rFonts w:ascii="宋体" w:eastAsia="宋体" w:hAnsi="宋体" w:cs="宋体" w:hint="eastAsia"/>
          <w:sz w:val="24"/>
          <w:szCs w:val="24"/>
        </w:rPr>
      </w:pPr>
      <w:r>
        <w:rPr>
          <w:rFonts w:ascii="宋体" w:eastAsia="宋体" w:hAnsi="宋体" w:cs="宋体" w:hint="eastAsia"/>
          <w:sz w:val="24"/>
          <w:szCs w:val="24"/>
        </w:rPr>
        <w:t>(2)如本项目(包)专门面向中小企业采购，投标文件中须提供《中小企业声明函》或《残疾人福利性单位声明函》或由省级以上监狱管理局、戒毒管理局(含新疆生产建设兵团)出具的属于监狱企业的证明文件，</w:t>
      </w:r>
      <w:proofErr w:type="gramStart"/>
      <w:r>
        <w:rPr>
          <w:rFonts w:ascii="宋体" w:eastAsia="宋体" w:hAnsi="宋体" w:cs="宋体" w:hint="eastAsia"/>
          <w:sz w:val="24"/>
          <w:szCs w:val="24"/>
        </w:rPr>
        <w:t>且建议</w:t>
      </w:r>
      <w:proofErr w:type="gramEnd"/>
      <w:r>
        <w:rPr>
          <w:rFonts w:ascii="宋体" w:eastAsia="宋体" w:hAnsi="宋体" w:cs="宋体" w:hint="eastAsia"/>
          <w:sz w:val="24"/>
          <w:szCs w:val="24"/>
        </w:rPr>
        <w:t xml:space="preserve">在资格证明文件部分提供。 </w:t>
      </w:r>
    </w:p>
    <w:p w14:paraId="4E63A319" w14:textId="77777777" w:rsidR="008774E2" w:rsidRDefault="00C15F0F">
      <w:pPr>
        <w:spacing w:line="360" w:lineRule="auto"/>
        <w:rPr>
          <w:rFonts w:ascii="宋体" w:eastAsia="宋体" w:hAnsi="宋体" w:cs="宋体" w:hint="eastAsia"/>
          <w:sz w:val="24"/>
          <w:szCs w:val="24"/>
        </w:rPr>
      </w:pPr>
      <w:r>
        <w:rPr>
          <w:rFonts w:ascii="宋体" w:eastAsia="宋体" w:hAnsi="宋体" w:cs="宋体" w:hint="eastAsia"/>
          <w:sz w:val="24"/>
          <w:szCs w:val="24"/>
        </w:rPr>
        <w:t>(3)如本项目(包)预留部分采购项目预算专门面向中小企业采购，且要求获得采购合同的供应商将采购项目中的一定比例分包给一家或者多家中小企业的，投标文件中除须提供《中小企业声明函》或《残疾人福利性单位声明函》或由省级以上监管理局、戒毒管理局(含新疆生产建设兵团)出具的属于监狱企业的证明文件，还须同时提供《拟分包情况说明》及《分包意向协议》，</w:t>
      </w:r>
      <w:proofErr w:type="gramStart"/>
      <w:r>
        <w:rPr>
          <w:rFonts w:ascii="宋体" w:eastAsia="宋体" w:hAnsi="宋体" w:cs="宋体" w:hint="eastAsia"/>
          <w:sz w:val="24"/>
          <w:szCs w:val="24"/>
        </w:rPr>
        <w:t>且建议</w:t>
      </w:r>
      <w:proofErr w:type="gramEnd"/>
      <w:r>
        <w:rPr>
          <w:rFonts w:ascii="宋体" w:eastAsia="宋体" w:hAnsi="宋体" w:cs="宋体" w:hint="eastAsia"/>
          <w:sz w:val="24"/>
          <w:szCs w:val="24"/>
        </w:rPr>
        <w:t xml:space="preserve">在资格证明文件部分提供。 </w:t>
      </w:r>
    </w:p>
    <w:p w14:paraId="5F74DC6F" w14:textId="77777777" w:rsidR="008774E2" w:rsidRDefault="00C15F0F">
      <w:pPr>
        <w:spacing w:line="360" w:lineRule="auto"/>
        <w:rPr>
          <w:rFonts w:ascii="宋体" w:eastAsia="宋体" w:hAnsi="宋体" w:cs="宋体" w:hint="eastAsia"/>
          <w:sz w:val="24"/>
          <w:szCs w:val="24"/>
        </w:rPr>
      </w:pPr>
      <w:r>
        <w:rPr>
          <w:rFonts w:ascii="宋体" w:eastAsia="宋体" w:hAnsi="宋体" w:cs="宋体" w:hint="eastAsia"/>
          <w:sz w:val="24"/>
          <w:szCs w:val="24"/>
        </w:rPr>
        <w:t>(4)如本项目(包)预留部分采购项目预算专门面向中小企业采购，且要求供应商以联合体形</w:t>
      </w:r>
      <w:proofErr w:type="gramStart"/>
      <w:r>
        <w:rPr>
          <w:rFonts w:ascii="宋体" w:eastAsia="宋体" w:hAnsi="宋体" w:cs="宋体" w:hint="eastAsia"/>
          <w:sz w:val="24"/>
          <w:szCs w:val="24"/>
        </w:rPr>
        <w:t>式参加</w:t>
      </w:r>
      <w:proofErr w:type="gramEnd"/>
      <w:r>
        <w:rPr>
          <w:rFonts w:ascii="宋体" w:eastAsia="宋体" w:hAnsi="宋体" w:cs="宋体" w:hint="eastAsia"/>
          <w:sz w:val="24"/>
          <w:szCs w:val="24"/>
        </w:rPr>
        <w:t xml:space="preserve">采购活动，投标文件中除须提供《中小企业声明函》或《残疾人福利性单位声明函》或由省级以上监狱管理局、戒毒管理局(含新生产建设兵团)出具的属于监狱企业的证明文件，还须同时提供《联合协议》:上述文件建议在资格证明文件部分提供。 </w:t>
      </w:r>
    </w:p>
    <w:p w14:paraId="21396CD0" w14:textId="77777777" w:rsidR="008774E2" w:rsidRDefault="00C15F0F">
      <w:pPr>
        <w:spacing w:line="360" w:lineRule="auto"/>
        <w:rPr>
          <w:rFonts w:ascii="宋体" w:eastAsia="宋体" w:hAnsi="宋体" w:cs="宋体" w:hint="eastAsia"/>
          <w:sz w:val="24"/>
          <w:szCs w:val="24"/>
        </w:rPr>
      </w:pPr>
      <w:r>
        <w:rPr>
          <w:rFonts w:ascii="宋体" w:eastAsia="宋体" w:hAnsi="宋体" w:cs="宋体" w:hint="eastAsia"/>
          <w:sz w:val="24"/>
          <w:szCs w:val="24"/>
        </w:rPr>
        <w:t xml:space="preserve">(5)中小企业声明函填写注意事项 </w:t>
      </w:r>
    </w:p>
    <w:p w14:paraId="33101CEA" w14:textId="77777777" w:rsidR="008774E2" w:rsidRDefault="00C15F0F">
      <w:pPr>
        <w:spacing w:line="360" w:lineRule="auto"/>
        <w:rPr>
          <w:rFonts w:ascii="宋体" w:eastAsia="宋体" w:hAnsi="宋体" w:cs="宋体" w:hint="eastAsia"/>
          <w:sz w:val="24"/>
          <w:szCs w:val="24"/>
        </w:rPr>
      </w:pPr>
      <w:r>
        <w:rPr>
          <w:rFonts w:ascii="宋体" w:eastAsia="宋体" w:hAnsi="宋体" w:cs="宋体" w:hint="eastAsia"/>
          <w:sz w:val="24"/>
          <w:szCs w:val="24"/>
        </w:rPr>
        <w:t xml:space="preserve">1)《中小企业声明函》由参加政府采购活动的投标人出具。联合体投标的，《中小企业声明函》可由牵头人出具。 </w:t>
      </w:r>
    </w:p>
    <w:p w14:paraId="0C31FD13" w14:textId="77777777" w:rsidR="008774E2" w:rsidRDefault="00C15F0F">
      <w:pPr>
        <w:spacing w:line="360" w:lineRule="auto"/>
        <w:rPr>
          <w:rFonts w:ascii="宋体" w:eastAsia="宋体" w:hAnsi="宋体" w:cs="宋体" w:hint="eastAsia"/>
          <w:sz w:val="24"/>
          <w:szCs w:val="24"/>
        </w:rPr>
      </w:pPr>
      <w:r>
        <w:rPr>
          <w:rFonts w:ascii="宋体" w:eastAsia="宋体" w:hAnsi="宋体" w:cs="宋体" w:hint="eastAsia"/>
          <w:sz w:val="24"/>
          <w:szCs w:val="24"/>
        </w:rPr>
        <w:t xml:space="preserve">2)对于联合体中由中小企业承担的部分，或者分包给中小企业的部分，必须全部由中小企业制造、承建或者承接。供应商应当在声明函“标的名称"部分标明联合体中中小企业承担的具体内容或者中小企业的具体分包内容。 </w:t>
      </w:r>
    </w:p>
    <w:p w14:paraId="74C680FD" w14:textId="77777777" w:rsidR="008774E2" w:rsidRDefault="00C15F0F">
      <w:pPr>
        <w:spacing w:line="360" w:lineRule="auto"/>
        <w:rPr>
          <w:rFonts w:ascii="宋体" w:eastAsia="宋体" w:hAnsi="宋体" w:cs="宋体" w:hint="eastAsia"/>
          <w:sz w:val="24"/>
          <w:szCs w:val="24"/>
        </w:rPr>
      </w:pPr>
      <w:r>
        <w:rPr>
          <w:rFonts w:ascii="宋体" w:eastAsia="宋体" w:hAnsi="宋体" w:cs="宋体" w:hint="eastAsia"/>
          <w:sz w:val="24"/>
          <w:szCs w:val="24"/>
        </w:rPr>
        <w:t xml:space="preserve">3)对于多标的采购项目，投标人应充分、准确地了解所提供货物的制造企业、提供服务的承接企业信息。对相关情况了解不清楚的，不建议填报本声明函。 </w:t>
      </w:r>
    </w:p>
    <w:p w14:paraId="7E4F67DC" w14:textId="77777777" w:rsidR="008774E2" w:rsidRDefault="00C15F0F">
      <w:pPr>
        <w:spacing w:line="360" w:lineRule="auto"/>
        <w:rPr>
          <w:rFonts w:ascii="宋体" w:eastAsia="宋体" w:hAnsi="宋体" w:cs="宋体" w:hint="eastAsia"/>
          <w:sz w:val="24"/>
          <w:szCs w:val="24"/>
        </w:rPr>
      </w:pPr>
      <w:r>
        <w:rPr>
          <w:rFonts w:ascii="宋体" w:eastAsia="宋体" w:hAnsi="宋体" w:cs="宋体" w:hint="eastAsia"/>
          <w:sz w:val="24"/>
          <w:szCs w:val="24"/>
        </w:rPr>
        <w:t>(6) 温馨提示:为方便广大中小企业识别企业规模类型，工业和信息化部组织开发了中小企业规模类型自测小程序，在国务院客户端和工业和信息化部网站上均有接，投标人填写所属的行业和指标数据可自动生成企业规模类型测试结果。本项目中小企业划分标准所属</w:t>
      </w:r>
      <w:r>
        <w:rPr>
          <w:rFonts w:ascii="宋体" w:eastAsia="宋体" w:hAnsi="宋体" w:cs="宋体" w:hint="eastAsia"/>
          <w:sz w:val="24"/>
          <w:szCs w:val="24"/>
        </w:rPr>
        <w:lastRenderedPageBreak/>
        <w:t>行业详见第二盘《投标人须知资料表》，如在该程序中未找到本项目文件规定的中小企业划分标准所属行业，则按照《关于印发中小企业划型标准规定的通知(工信部联企业(20111300 号)》及本项目文件规定的中小企业划分标准所属行业执行。</w:t>
      </w:r>
    </w:p>
    <w:p w14:paraId="47507029" w14:textId="77777777" w:rsidR="008774E2" w:rsidRDefault="008774E2">
      <w:pPr>
        <w:spacing w:line="360" w:lineRule="auto"/>
        <w:rPr>
          <w:rFonts w:ascii="宋体" w:eastAsia="宋体" w:hAnsi="宋体" w:cs="宋体" w:hint="eastAsia"/>
          <w:sz w:val="24"/>
          <w:szCs w:val="24"/>
        </w:rPr>
      </w:pPr>
    </w:p>
    <w:p w14:paraId="73EBBDDE" w14:textId="77777777" w:rsidR="008774E2" w:rsidRDefault="008774E2">
      <w:pPr>
        <w:spacing w:line="360" w:lineRule="auto"/>
        <w:rPr>
          <w:rFonts w:ascii="宋体" w:eastAsia="宋体" w:hAnsi="宋体" w:cs="宋体" w:hint="eastAsia"/>
          <w:sz w:val="24"/>
          <w:szCs w:val="24"/>
        </w:rPr>
      </w:pPr>
    </w:p>
    <w:p w14:paraId="35DFD9D9" w14:textId="77777777" w:rsidR="008774E2" w:rsidRDefault="008774E2">
      <w:pPr>
        <w:spacing w:line="360" w:lineRule="auto"/>
        <w:rPr>
          <w:rFonts w:ascii="宋体" w:eastAsia="宋体" w:hAnsi="宋体" w:cs="宋体" w:hint="eastAsia"/>
          <w:sz w:val="24"/>
          <w:szCs w:val="24"/>
        </w:rPr>
      </w:pPr>
    </w:p>
    <w:p w14:paraId="67B51865" w14:textId="77777777" w:rsidR="008774E2" w:rsidRDefault="008774E2">
      <w:pPr>
        <w:spacing w:line="360" w:lineRule="auto"/>
        <w:rPr>
          <w:rFonts w:ascii="宋体" w:eastAsia="宋体" w:hAnsi="宋体" w:cs="宋体" w:hint="eastAsia"/>
          <w:sz w:val="24"/>
          <w:szCs w:val="24"/>
        </w:rPr>
      </w:pPr>
    </w:p>
    <w:p w14:paraId="2975CE3C" w14:textId="77777777" w:rsidR="008774E2" w:rsidRDefault="008774E2">
      <w:pPr>
        <w:spacing w:line="360" w:lineRule="auto"/>
        <w:rPr>
          <w:rFonts w:ascii="宋体" w:eastAsia="宋体" w:hAnsi="宋体" w:cs="宋体" w:hint="eastAsia"/>
          <w:sz w:val="24"/>
          <w:szCs w:val="24"/>
        </w:rPr>
      </w:pPr>
    </w:p>
    <w:p w14:paraId="27758AB9" w14:textId="77777777" w:rsidR="008774E2" w:rsidRDefault="008774E2">
      <w:pPr>
        <w:spacing w:line="360" w:lineRule="auto"/>
        <w:rPr>
          <w:rFonts w:ascii="宋体" w:eastAsia="宋体" w:hAnsi="宋体" w:cs="宋体" w:hint="eastAsia"/>
          <w:sz w:val="24"/>
          <w:szCs w:val="24"/>
        </w:rPr>
      </w:pPr>
    </w:p>
    <w:p w14:paraId="63579427" w14:textId="77777777" w:rsidR="008774E2" w:rsidRDefault="008774E2">
      <w:pPr>
        <w:spacing w:line="360" w:lineRule="auto"/>
        <w:rPr>
          <w:rFonts w:ascii="宋体" w:eastAsia="宋体" w:hAnsi="宋体" w:cs="宋体" w:hint="eastAsia"/>
          <w:sz w:val="24"/>
          <w:szCs w:val="24"/>
        </w:rPr>
      </w:pPr>
    </w:p>
    <w:p w14:paraId="31DB77CE" w14:textId="77777777" w:rsidR="008774E2" w:rsidRDefault="008774E2">
      <w:pPr>
        <w:spacing w:line="360" w:lineRule="auto"/>
        <w:rPr>
          <w:rFonts w:ascii="宋体" w:eastAsia="宋体" w:hAnsi="宋体" w:cs="宋体" w:hint="eastAsia"/>
          <w:sz w:val="24"/>
          <w:szCs w:val="24"/>
        </w:rPr>
      </w:pPr>
    </w:p>
    <w:p w14:paraId="4B8FF94B" w14:textId="77777777" w:rsidR="008774E2" w:rsidRDefault="008774E2">
      <w:pPr>
        <w:spacing w:line="360" w:lineRule="auto"/>
        <w:rPr>
          <w:rFonts w:ascii="宋体" w:eastAsia="宋体" w:hAnsi="宋体" w:cs="宋体" w:hint="eastAsia"/>
          <w:sz w:val="24"/>
          <w:szCs w:val="24"/>
        </w:rPr>
      </w:pPr>
    </w:p>
    <w:p w14:paraId="6D5B9BD1" w14:textId="77777777" w:rsidR="008774E2" w:rsidRDefault="008774E2">
      <w:pPr>
        <w:spacing w:line="360" w:lineRule="auto"/>
        <w:rPr>
          <w:rFonts w:ascii="宋体" w:eastAsia="宋体" w:hAnsi="宋体" w:cs="宋体" w:hint="eastAsia"/>
          <w:sz w:val="24"/>
          <w:szCs w:val="24"/>
        </w:rPr>
      </w:pPr>
    </w:p>
    <w:p w14:paraId="6E759E81" w14:textId="77777777" w:rsidR="008774E2" w:rsidRDefault="008774E2">
      <w:pPr>
        <w:spacing w:line="360" w:lineRule="auto"/>
        <w:rPr>
          <w:rFonts w:ascii="宋体" w:eastAsia="宋体" w:hAnsi="宋体" w:cs="宋体" w:hint="eastAsia"/>
          <w:sz w:val="24"/>
          <w:szCs w:val="24"/>
        </w:rPr>
      </w:pPr>
    </w:p>
    <w:p w14:paraId="314EA530" w14:textId="77777777" w:rsidR="008774E2" w:rsidRDefault="008774E2">
      <w:pPr>
        <w:spacing w:line="360" w:lineRule="auto"/>
        <w:rPr>
          <w:rFonts w:ascii="宋体" w:eastAsia="宋体" w:hAnsi="宋体" w:cs="宋体" w:hint="eastAsia"/>
          <w:sz w:val="24"/>
          <w:szCs w:val="24"/>
        </w:rPr>
      </w:pPr>
    </w:p>
    <w:p w14:paraId="3123F2B0" w14:textId="77777777" w:rsidR="008774E2" w:rsidRDefault="008774E2">
      <w:pPr>
        <w:spacing w:line="360" w:lineRule="auto"/>
        <w:rPr>
          <w:rFonts w:ascii="宋体" w:eastAsia="宋体" w:hAnsi="宋体" w:cs="宋体" w:hint="eastAsia"/>
          <w:sz w:val="24"/>
          <w:szCs w:val="24"/>
        </w:rPr>
      </w:pPr>
    </w:p>
    <w:p w14:paraId="4B221205" w14:textId="77777777" w:rsidR="008774E2" w:rsidRDefault="008774E2">
      <w:pPr>
        <w:spacing w:line="360" w:lineRule="auto"/>
        <w:rPr>
          <w:rFonts w:ascii="宋体" w:eastAsia="宋体" w:hAnsi="宋体" w:cs="宋体" w:hint="eastAsia"/>
          <w:sz w:val="24"/>
          <w:szCs w:val="24"/>
        </w:rPr>
      </w:pPr>
    </w:p>
    <w:p w14:paraId="751A199D" w14:textId="77777777" w:rsidR="008774E2" w:rsidRDefault="008774E2">
      <w:pPr>
        <w:spacing w:line="360" w:lineRule="auto"/>
        <w:rPr>
          <w:rFonts w:ascii="宋体" w:eastAsia="宋体" w:hAnsi="宋体" w:cs="宋体" w:hint="eastAsia"/>
          <w:sz w:val="24"/>
          <w:szCs w:val="24"/>
        </w:rPr>
      </w:pPr>
    </w:p>
    <w:p w14:paraId="05558709" w14:textId="77777777" w:rsidR="008774E2" w:rsidRDefault="008774E2">
      <w:pPr>
        <w:spacing w:line="360" w:lineRule="auto"/>
        <w:rPr>
          <w:rFonts w:ascii="宋体" w:eastAsia="宋体" w:hAnsi="宋体" w:cs="宋体" w:hint="eastAsia"/>
          <w:sz w:val="24"/>
          <w:szCs w:val="24"/>
        </w:rPr>
      </w:pPr>
    </w:p>
    <w:p w14:paraId="3D2A266F" w14:textId="77777777" w:rsidR="008774E2" w:rsidRDefault="008774E2">
      <w:pPr>
        <w:spacing w:line="360" w:lineRule="auto"/>
        <w:rPr>
          <w:rFonts w:ascii="宋体" w:eastAsia="宋体" w:hAnsi="宋体" w:cs="宋体" w:hint="eastAsia"/>
          <w:sz w:val="24"/>
          <w:szCs w:val="24"/>
        </w:rPr>
      </w:pPr>
    </w:p>
    <w:p w14:paraId="151132B7" w14:textId="77777777" w:rsidR="008774E2" w:rsidRDefault="008774E2">
      <w:pPr>
        <w:spacing w:line="360" w:lineRule="auto"/>
        <w:rPr>
          <w:rFonts w:ascii="宋体" w:eastAsia="宋体" w:hAnsi="宋体" w:cs="宋体" w:hint="eastAsia"/>
          <w:sz w:val="24"/>
          <w:szCs w:val="24"/>
        </w:rPr>
      </w:pPr>
    </w:p>
    <w:p w14:paraId="4FD34768" w14:textId="77777777" w:rsidR="008774E2" w:rsidRDefault="008774E2">
      <w:pPr>
        <w:spacing w:line="360" w:lineRule="auto"/>
        <w:rPr>
          <w:rFonts w:ascii="宋体" w:eastAsia="宋体" w:hAnsi="宋体" w:cs="宋体" w:hint="eastAsia"/>
          <w:sz w:val="24"/>
          <w:szCs w:val="24"/>
        </w:rPr>
      </w:pPr>
    </w:p>
    <w:p w14:paraId="77675212" w14:textId="77777777" w:rsidR="008774E2" w:rsidRDefault="008774E2">
      <w:pPr>
        <w:spacing w:line="360" w:lineRule="auto"/>
        <w:rPr>
          <w:rFonts w:ascii="宋体" w:eastAsia="宋体" w:hAnsi="宋体" w:cs="宋体" w:hint="eastAsia"/>
          <w:sz w:val="24"/>
          <w:szCs w:val="24"/>
        </w:rPr>
      </w:pPr>
    </w:p>
    <w:p w14:paraId="51C46EF4" w14:textId="77777777" w:rsidR="008774E2" w:rsidRDefault="008774E2">
      <w:pPr>
        <w:spacing w:line="360" w:lineRule="auto"/>
        <w:rPr>
          <w:rFonts w:ascii="宋体" w:eastAsia="宋体" w:hAnsi="宋体" w:cs="宋体" w:hint="eastAsia"/>
          <w:sz w:val="24"/>
          <w:szCs w:val="24"/>
        </w:rPr>
      </w:pPr>
    </w:p>
    <w:p w14:paraId="77E16E90" w14:textId="77777777" w:rsidR="008774E2" w:rsidRDefault="008774E2">
      <w:pPr>
        <w:spacing w:line="360" w:lineRule="auto"/>
        <w:rPr>
          <w:rFonts w:ascii="宋体" w:eastAsia="宋体" w:hAnsi="宋体" w:cs="宋体" w:hint="eastAsia"/>
          <w:sz w:val="24"/>
          <w:szCs w:val="24"/>
        </w:rPr>
      </w:pPr>
    </w:p>
    <w:p w14:paraId="1E5B880B" w14:textId="77777777" w:rsidR="008774E2" w:rsidRDefault="008774E2">
      <w:pPr>
        <w:spacing w:line="360" w:lineRule="auto"/>
        <w:rPr>
          <w:rFonts w:ascii="宋体" w:eastAsia="宋体" w:hAnsi="宋体" w:cs="宋体" w:hint="eastAsia"/>
          <w:sz w:val="24"/>
          <w:szCs w:val="24"/>
        </w:rPr>
      </w:pPr>
    </w:p>
    <w:p w14:paraId="387EE00B" w14:textId="77777777" w:rsidR="008774E2" w:rsidRDefault="008774E2">
      <w:pPr>
        <w:spacing w:line="360" w:lineRule="auto"/>
        <w:rPr>
          <w:rFonts w:ascii="宋体" w:eastAsia="宋体" w:hAnsi="宋体" w:cs="宋体" w:hint="eastAsia"/>
          <w:sz w:val="24"/>
          <w:szCs w:val="24"/>
        </w:rPr>
      </w:pPr>
    </w:p>
    <w:p w14:paraId="7665DBDC" w14:textId="77777777" w:rsidR="008774E2" w:rsidRDefault="008774E2">
      <w:pPr>
        <w:spacing w:line="360" w:lineRule="auto"/>
        <w:rPr>
          <w:rFonts w:ascii="宋体" w:eastAsia="宋体" w:hAnsi="宋体" w:cs="宋体" w:hint="eastAsia"/>
          <w:sz w:val="24"/>
          <w:szCs w:val="24"/>
        </w:rPr>
      </w:pPr>
    </w:p>
    <w:p w14:paraId="3CB08D45" w14:textId="77777777" w:rsidR="008774E2" w:rsidRDefault="008774E2">
      <w:pPr>
        <w:spacing w:line="360" w:lineRule="auto"/>
        <w:rPr>
          <w:rFonts w:ascii="宋体" w:eastAsia="宋体" w:hAnsi="宋体" w:cs="宋体" w:hint="eastAsia"/>
          <w:sz w:val="24"/>
          <w:szCs w:val="24"/>
        </w:rPr>
      </w:pPr>
    </w:p>
    <w:p w14:paraId="5C285DC4" w14:textId="77777777" w:rsidR="008774E2" w:rsidRDefault="008774E2">
      <w:pPr>
        <w:spacing w:line="360" w:lineRule="auto"/>
        <w:rPr>
          <w:rFonts w:ascii="宋体" w:eastAsia="宋体" w:hAnsi="宋体" w:cs="宋体" w:hint="eastAsia"/>
          <w:sz w:val="24"/>
          <w:szCs w:val="24"/>
        </w:rPr>
      </w:pPr>
    </w:p>
    <w:p w14:paraId="13A20FE8" w14:textId="77777777" w:rsidR="008774E2" w:rsidRDefault="00C15F0F">
      <w:pPr>
        <w:widowControl w:val="0"/>
        <w:kinsoku/>
        <w:autoSpaceDE/>
        <w:autoSpaceDN/>
        <w:adjustRightInd/>
        <w:snapToGrid/>
        <w:spacing w:beforeLines="100" w:before="240" w:afterLines="100" w:after="240" w:line="360" w:lineRule="auto"/>
        <w:jc w:val="center"/>
        <w:textAlignment w:val="auto"/>
        <w:rPr>
          <w:rFonts w:ascii="宋体" w:eastAsia="宋体" w:hAnsi="宋体" w:cs="Times New Roman" w:hint="eastAsia"/>
          <w:b/>
          <w:snapToGrid/>
          <w:kern w:val="2"/>
          <w:sz w:val="36"/>
          <w:szCs w:val="36"/>
        </w:rPr>
      </w:pPr>
      <w:r>
        <w:rPr>
          <w:rFonts w:ascii="宋体" w:eastAsia="宋体" w:hAnsi="宋体" w:cs="Times New Roman"/>
          <w:b/>
          <w:bCs/>
          <w:snapToGrid/>
          <w:kern w:val="2"/>
          <w:sz w:val="36"/>
          <w:szCs w:val="36"/>
        </w:rPr>
        <w:lastRenderedPageBreak/>
        <w:t>中小企业声明函（货物）格式</w:t>
      </w:r>
    </w:p>
    <w:p w14:paraId="4B48F9BE" w14:textId="77777777" w:rsidR="008774E2" w:rsidRDefault="00C15F0F">
      <w:pPr>
        <w:widowControl w:val="0"/>
        <w:kinsoku/>
        <w:adjustRightInd/>
        <w:snapToGrid/>
        <w:spacing w:line="360" w:lineRule="auto"/>
        <w:ind w:left="220" w:right="415" w:firstLine="640"/>
        <w:textAlignment w:val="auto"/>
        <w:rPr>
          <w:rFonts w:ascii="宋体" w:eastAsia="宋体" w:hAnsi="宋体" w:cs="Times New Roman" w:hint="eastAsia"/>
          <w:snapToGrid/>
          <w:color w:val="auto"/>
          <w:sz w:val="24"/>
          <w:szCs w:val="24"/>
        </w:rPr>
      </w:pPr>
      <w:r>
        <w:rPr>
          <w:rFonts w:ascii="宋体" w:eastAsia="宋体" w:hAnsi="宋体" w:cs="Times New Roman"/>
          <w:snapToGrid/>
          <w:color w:val="auto"/>
          <w:sz w:val="24"/>
          <w:szCs w:val="24"/>
        </w:rPr>
        <w:t>本公司（联合体）郑重声明，根据《政府采购促进中小企业发展管理办法》（财库﹝2020﹞46号）的规定，本公司（联合体）参加</w:t>
      </w:r>
      <w:r>
        <w:rPr>
          <w:rFonts w:ascii="宋体" w:eastAsia="宋体" w:hAnsi="宋体" w:cs="Times New Roman"/>
          <w:i/>
          <w:snapToGrid/>
          <w:color w:val="auto"/>
          <w:sz w:val="24"/>
          <w:szCs w:val="24"/>
          <w:u w:val="single"/>
        </w:rPr>
        <w:t>（单位名称）</w:t>
      </w:r>
      <w:r>
        <w:rPr>
          <w:rFonts w:ascii="宋体" w:eastAsia="宋体" w:hAnsi="宋体" w:cs="Times New Roman"/>
          <w:snapToGrid/>
          <w:color w:val="auto"/>
          <w:sz w:val="24"/>
          <w:szCs w:val="24"/>
        </w:rPr>
        <w:t>的</w:t>
      </w:r>
      <w:r>
        <w:rPr>
          <w:rFonts w:ascii="宋体" w:eastAsia="宋体" w:hAnsi="宋体" w:cs="Times New Roman"/>
          <w:i/>
          <w:snapToGrid/>
          <w:color w:val="auto"/>
          <w:sz w:val="24"/>
          <w:szCs w:val="24"/>
          <w:u w:val="single"/>
        </w:rPr>
        <w:t>（项目名称）</w:t>
      </w:r>
      <w:r>
        <w:rPr>
          <w:rFonts w:ascii="宋体" w:eastAsia="宋体" w:hAnsi="宋体" w:cs="Times New Roman"/>
          <w:snapToGrid/>
          <w:color w:val="auto"/>
          <w:sz w:val="24"/>
          <w:szCs w:val="24"/>
        </w:rPr>
        <w:t>采购活动，提供的货物全部由符合政策要求的中小企业制造。相关企业（含联合体中的中小企业、签订分包意向协议的中小企业）的具体情况如下：</w:t>
      </w:r>
    </w:p>
    <w:p w14:paraId="49A1CC48" w14:textId="77777777" w:rsidR="008774E2" w:rsidRDefault="00C15F0F">
      <w:pPr>
        <w:widowControl w:val="0"/>
        <w:numPr>
          <w:ilvl w:val="0"/>
          <w:numId w:val="25"/>
        </w:numPr>
        <w:tabs>
          <w:tab w:val="left" w:pos="1183"/>
          <w:tab w:val="left" w:pos="1484"/>
          <w:tab w:val="left" w:pos="4662"/>
          <w:tab w:val="left" w:pos="6903"/>
        </w:tabs>
        <w:kinsoku/>
        <w:autoSpaceDE/>
        <w:autoSpaceDN/>
        <w:adjustRightInd/>
        <w:snapToGrid/>
        <w:spacing w:line="360" w:lineRule="auto"/>
        <w:ind w:right="169" w:firstLine="646"/>
        <w:jc w:val="both"/>
        <w:textAlignment w:val="auto"/>
        <w:rPr>
          <w:rFonts w:ascii="宋体" w:eastAsia="宋体" w:hAnsi="宋体" w:cs="Times New Roman" w:hint="eastAsia"/>
          <w:snapToGrid/>
          <w:color w:val="auto"/>
          <w:sz w:val="24"/>
          <w:szCs w:val="24"/>
        </w:rPr>
      </w:pPr>
      <w:r>
        <w:rPr>
          <w:rFonts w:ascii="宋体" w:eastAsia="宋体" w:hAnsi="宋体" w:cs="Times New Roman"/>
          <w:i/>
          <w:snapToGrid/>
          <w:color w:val="auto"/>
          <w:sz w:val="24"/>
          <w:szCs w:val="24"/>
          <w:u w:val="single" w:color="000000"/>
        </w:rPr>
        <w:t>（标的名称）</w:t>
      </w:r>
      <w:r>
        <w:rPr>
          <w:rFonts w:ascii="宋体" w:eastAsia="宋体" w:hAnsi="宋体" w:cs="Times New Roman"/>
          <w:snapToGrid/>
          <w:color w:val="auto"/>
          <w:sz w:val="24"/>
          <w:szCs w:val="24"/>
        </w:rPr>
        <w:t>，属于</w:t>
      </w:r>
      <w:r>
        <w:rPr>
          <w:rFonts w:ascii="宋体" w:eastAsia="宋体" w:hAnsi="宋体" w:cs="Times New Roman"/>
          <w:i/>
          <w:snapToGrid/>
          <w:color w:val="auto"/>
          <w:sz w:val="24"/>
          <w:szCs w:val="24"/>
        </w:rPr>
        <w:t>（</w:t>
      </w:r>
      <w:r>
        <w:rPr>
          <w:rFonts w:ascii="宋体" w:eastAsia="宋体" w:hAnsi="宋体" w:cs="Times New Roman"/>
          <w:i/>
          <w:snapToGrid/>
          <w:color w:val="auto"/>
          <w:sz w:val="24"/>
          <w:szCs w:val="24"/>
          <w:u w:val="single" w:color="000000"/>
        </w:rPr>
        <w:t>采购文件中明确的所属行业）行业</w:t>
      </w:r>
      <w:r>
        <w:rPr>
          <w:rFonts w:ascii="宋体" w:eastAsia="宋体" w:hAnsi="宋体" w:cs="Times New Roman"/>
          <w:snapToGrid/>
          <w:color w:val="auto"/>
          <w:sz w:val="24"/>
          <w:szCs w:val="24"/>
        </w:rPr>
        <w:t>；制造商为</w:t>
      </w:r>
      <w:r>
        <w:rPr>
          <w:rFonts w:ascii="宋体" w:eastAsia="宋体" w:hAnsi="宋体" w:cs="Times New Roman"/>
          <w:i/>
          <w:snapToGrid/>
          <w:color w:val="auto"/>
          <w:sz w:val="24"/>
          <w:szCs w:val="24"/>
          <w:u w:val="single" w:color="000000"/>
        </w:rPr>
        <w:t>（企业名称）</w:t>
      </w:r>
      <w:r>
        <w:rPr>
          <w:rFonts w:ascii="宋体" w:eastAsia="宋体" w:hAnsi="宋体" w:cs="Times New Roman"/>
          <w:snapToGrid/>
          <w:color w:val="auto"/>
          <w:sz w:val="24"/>
          <w:szCs w:val="24"/>
        </w:rPr>
        <w:t>，从业人员</w:t>
      </w:r>
      <w:r>
        <w:rPr>
          <w:rFonts w:ascii="宋体" w:eastAsia="宋体" w:hAnsi="宋体" w:cs="Times New Roman"/>
          <w:snapToGrid/>
          <w:color w:val="auto"/>
          <w:sz w:val="24"/>
          <w:szCs w:val="24"/>
          <w:u w:val="single" w:color="000000"/>
        </w:rPr>
        <w:tab/>
      </w:r>
      <w:r>
        <w:rPr>
          <w:rFonts w:ascii="宋体" w:eastAsia="宋体" w:hAnsi="宋体" w:cs="Times New Roman"/>
          <w:snapToGrid/>
          <w:color w:val="auto"/>
          <w:sz w:val="24"/>
          <w:szCs w:val="24"/>
        </w:rPr>
        <w:t>人，营业收入为</w:t>
      </w:r>
      <w:r>
        <w:rPr>
          <w:rFonts w:ascii="宋体" w:eastAsia="宋体" w:hAnsi="宋体" w:cs="Times New Roman"/>
          <w:snapToGrid/>
          <w:color w:val="auto"/>
          <w:sz w:val="24"/>
          <w:szCs w:val="24"/>
          <w:u w:val="single" w:color="000000"/>
        </w:rPr>
        <w:tab/>
      </w:r>
      <w:r>
        <w:rPr>
          <w:rFonts w:ascii="宋体" w:eastAsia="宋体" w:hAnsi="宋体" w:cs="Times New Roman"/>
          <w:snapToGrid/>
          <w:color w:val="auto"/>
          <w:sz w:val="24"/>
          <w:szCs w:val="24"/>
        </w:rPr>
        <w:t>万元，资产总额为</w:t>
      </w:r>
      <w:r>
        <w:rPr>
          <w:rFonts w:ascii="宋体" w:eastAsia="宋体" w:hAnsi="宋体" w:cs="Times New Roman"/>
          <w:snapToGrid/>
          <w:color w:val="auto"/>
          <w:sz w:val="24"/>
          <w:szCs w:val="24"/>
          <w:u w:val="single" w:color="000000"/>
        </w:rPr>
        <w:tab/>
      </w:r>
      <w:r>
        <w:rPr>
          <w:rFonts w:ascii="宋体" w:eastAsia="宋体" w:hAnsi="宋体" w:cs="Times New Roman"/>
          <w:snapToGrid/>
          <w:color w:val="auto"/>
          <w:sz w:val="24"/>
          <w:szCs w:val="24"/>
        </w:rPr>
        <w:t>万元</w:t>
      </w:r>
      <w:hyperlink w:anchor="_bookmark0" w:history="1">
        <w:r>
          <w:rPr>
            <w:rFonts w:ascii="宋体" w:eastAsia="宋体" w:hAnsi="宋体" w:cs="Times New Roman"/>
            <w:snapToGrid/>
            <w:color w:val="auto"/>
            <w:position w:val="16"/>
            <w:sz w:val="24"/>
            <w:szCs w:val="24"/>
          </w:rPr>
          <w:t>1</w:t>
        </w:r>
      </w:hyperlink>
      <w:r>
        <w:rPr>
          <w:rFonts w:ascii="宋体" w:eastAsia="宋体" w:hAnsi="宋体" w:cs="Times New Roman"/>
          <w:snapToGrid/>
          <w:color w:val="auto"/>
          <w:sz w:val="24"/>
          <w:szCs w:val="24"/>
        </w:rPr>
        <w:t>，属于</w:t>
      </w:r>
      <w:r>
        <w:rPr>
          <w:rFonts w:ascii="宋体" w:eastAsia="宋体" w:hAnsi="宋体" w:cs="Times New Roman"/>
          <w:i/>
          <w:snapToGrid/>
          <w:color w:val="auto"/>
          <w:sz w:val="24"/>
          <w:szCs w:val="24"/>
          <w:u w:val="single" w:color="000000"/>
        </w:rPr>
        <w:t>（中型企业、小型企业、微型企业）</w:t>
      </w:r>
      <w:r>
        <w:rPr>
          <w:rFonts w:ascii="宋体" w:eastAsia="宋体" w:hAnsi="宋体" w:cs="Times New Roman"/>
          <w:snapToGrid/>
          <w:color w:val="auto"/>
          <w:sz w:val="24"/>
          <w:szCs w:val="24"/>
        </w:rPr>
        <w:t>；</w:t>
      </w:r>
    </w:p>
    <w:p w14:paraId="5F26D353" w14:textId="77777777" w:rsidR="008774E2" w:rsidRDefault="00C15F0F">
      <w:pPr>
        <w:widowControl w:val="0"/>
        <w:numPr>
          <w:ilvl w:val="0"/>
          <w:numId w:val="25"/>
        </w:numPr>
        <w:tabs>
          <w:tab w:val="left" w:pos="1165"/>
          <w:tab w:val="left" w:pos="1183"/>
          <w:tab w:val="left" w:pos="4362"/>
          <w:tab w:val="left" w:pos="6577"/>
        </w:tabs>
        <w:kinsoku/>
        <w:autoSpaceDE/>
        <w:autoSpaceDN/>
        <w:adjustRightInd/>
        <w:snapToGrid/>
        <w:spacing w:line="360" w:lineRule="auto"/>
        <w:ind w:right="169" w:firstLine="646"/>
        <w:jc w:val="both"/>
        <w:textAlignment w:val="auto"/>
        <w:rPr>
          <w:rFonts w:ascii="宋体" w:eastAsia="宋体" w:hAnsi="宋体" w:cs="Times New Roman" w:hint="eastAsia"/>
          <w:snapToGrid/>
          <w:color w:val="auto"/>
          <w:sz w:val="24"/>
          <w:szCs w:val="24"/>
        </w:rPr>
      </w:pPr>
      <w:r>
        <w:rPr>
          <w:rFonts w:ascii="宋体" w:eastAsia="宋体" w:hAnsi="宋体" w:cs="Times New Roman"/>
          <w:i/>
          <w:snapToGrid/>
          <w:color w:val="auto"/>
          <w:sz w:val="24"/>
          <w:szCs w:val="24"/>
          <w:u w:val="single" w:color="000000"/>
        </w:rPr>
        <w:t>（标的名称）</w:t>
      </w:r>
      <w:r>
        <w:rPr>
          <w:rFonts w:ascii="宋体" w:eastAsia="宋体" w:hAnsi="宋体" w:cs="Times New Roman"/>
          <w:snapToGrid/>
          <w:color w:val="auto"/>
          <w:sz w:val="24"/>
          <w:szCs w:val="24"/>
        </w:rPr>
        <w:t>，属于</w:t>
      </w:r>
      <w:r>
        <w:rPr>
          <w:rFonts w:ascii="宋体" w:eastAsia="宋体" w:hAnsi="宋体" w:cs="Times New Roman"/>
          <w:i/>
          <w:snapToGrid/>
          <w:color w:val="auto"/>
          <w:sz w:val="24"/>
          <w:szCs w:val="24"/>
        </w:rPr>
        <w:t>（</w:t>
      </w:r>
      <w:r>
        <w:rPr>
          <w:rFonts w:ascii="宋体" w:eastAsia="宋体" w:hAnsi="宋体" w:cs="Times New Roman"/>
          <w:i/>
          <w:snapToGrid/>
          <w:color w:val="auto"/>
          <w:sz w:val="24"/>
          <w:szCs w:val="24"/>
          <w:u w:val="single" w:color="000000"/>
        </w:rPr>
        <w:t>采购文件中明确的所属行业）行业</w:t>
      </w:r>
      <w:r>
        <w:rPr>
          <w:rFonts w:ascii="宋体" w:eastAsia="宋体" w:hAnsi="宋体" w:cs="Times New Roman"/>
          <w:snapToGrid/>
          <w:color w:val="auto"/>
          <w:sz w:val="24"/>
          <w:szCs w:val="24"/>
        </w:rPr>
        <w:t>；制造商为</w:t>
      </w:r>
      <w:r>
        <w:rPr>
          <w:rFonts w:ascii="宋体" w:eastAsia="宋体" w:hAnsi="宋体" w:cs="Times New Roman"/>
          <w:i/>
          <w:snapToGrid/>
          <w:color w:val="auto"/>
          <w:sz w:val="24"/>
          <w:szCs w:val="24"/>
          <w:u w:val="single" w:color="000000"/>
        </w:rPr>
        <w:t>（企业名称）</w:t>
      </w:r>
      <w:r>
        <w:rPr>
          <w:rFonts w:ascii="宋体" w:eastAsia="宋体" w:hAnsi="宋体" w:cs="Times New Roman"/>
          <w:snapToGrid/>
          <w:color w:val="auto"/>
          <w:sz w:val="24"/>
          <w:szCs w:val="24"/>
        </w:rPr>
        <w:t>，从业人员</w:t>
      </w:r>
      <w:r>
        <w:rPr>
          <w:rFonts w:ascii="宋体" w:eastAsia="宋体" w:hAnsi="宋体" w:cs="Times New Roman"/>
          <w:snapToGrid/>
          <w:color w:val="auto"/>
          <w:sz w:val="24"/>
          <w:szCs w:val="24"/>
          <w:u w:val="single" w:color="000000"/>
        </w:rPr>
        <w:tab/>
      </w:r>
      <w:r>
        <w:rPr>
          <w:rFonts w:ascii="宋体" w:eastAsia="宋体" w:hAnsi="宋体" w:cs="Times New Roman"/>
          <w:snapToGrid/>
          <w:color w:val="auto"/>
          <w:sz w:val="24"/>
          <w:szCs w:val="24"/>
        </w:rPr>
        <w:t>人，营业收入为</w:t>
      </w:r>
      <w:r>
        <w:rPr>
          <w:rFonts w:ascii="宋体" w:eastAsia="宋体" w:hAnsi="宋体" w:cs="Times New Roman"/>
          <w:snapToGrid/>
          <w:color w:val="auto"/>
          <w:sz w:val="24"/>
          <w:szCs w:val="24"/>
          <w:u w:val="single" w:color="000000"/>
        </w:rPr>
        <w:tab/>
      </w:r>
      <w:r>
        <w:rPr>
          <w:rFonts w:ascii="宋体" w:eastAsia="宋体" w:hAnsi="宋体" w:cs="Times New Roman"/>
          <w:snapToGrid/>
          <w:color w:val="auto"/>
          <w:sz w:val="24"/>
          <w:szCs w:val="24"/>
        </w:rPr>
        <w:t>万元，资产总额为</w:t>
      </w:r>
      <w:r>
        <w:rPr>
          <w:rFonts w:ascii="宋体" w:eastAsia="宋体" w:hAnsi="宋体" w:cs="Times New Roman"/>
          <w:snapToGrid/>
          <w:color w:val="auto"/>
          <w:sz w:val="24"/>
          <w:szCs w:val="24"/>
          <w:u w:val="single" w:color="000000"/>
        </w:rPr>
        <w:tab/>
      </w:r>
      <w:r>
        <w:rPr>
          <w:rFonts w:ascii="宋体" w:eastAsia="宋体" w:hAnsi="宋体" w:cs="Times New Roman"/>
          <w:snapToGrid/>
          <w:color w:val="auto"/>
          <w:sz w:val="24"/>
          <w:szCs w:val="24"/>
        </w:rPr>
        <w:t>万元，属于</w:t>
      </w:r>
      <w:r>
        <w:rPr>
          <w:rFonts w:ascii="宋体" w:eastAsia="宋体" w:hAnsi="宋体" w:cs="Times New Roman"/>
          <w:i/>
          <w:snapToGrid/>
          <w:color w:val="auto"/>
          <w:sz w:val="24"/>
          <w:szCs w:val="24"/>
          <w:u w:val="single" w:color="000000"/>
        </w:rPr>
        <w:t>（中型企业、小型企业、微型企业）</w:t>
      </w:r>
      <w:r>
        <w:rPr>
          <w:rFonts w:ascii="宋体" w:eastAsia="宋体" w:hAnsi="宋体" w:cs="Times New Roman"/>
          <w:snapToGrid/>
          <w:color w:val="auto"/>
          <w:sz w:val="24"/>
          <w:szCs w:val="24"/>
        </w:rPr>
        <w:t>；</w:t>
      </w:r>
    </w:p>
    <w:p w14:paraId="6F8609F1" w14:textId="77777777" w:rsidR="008774E2" w:rsidRDefault="00C15F0F">
      <w:pPr>
        <w:widowControl w:val="0"/>
        <w:kinsoku/>
        <w:adjustRightInd/>
        <w:snapToGrid/>
        <w:spacing w:line="360" w:lineRule="auto"/>
        <w:ind w:left="860"/>
        <w:textAlignment w:val="auto"/>
        <w:rPr>
          <w:rFonts w:ascii="宋体" w:eastAsia="宋体" w:hAnsi="宋体" w:cs="Times New Roman" w:hint="eastAsia"/>
          <w:snapToGrid/>
          <w:color w:val="auto"/>
          <w:sz w:val="24"/>
          <w:szCs w:val="24"/>
        </w:rPr>
      </w:pPr>
      <w:r>
        <w:rPr>
          <w:rFonts w:ascii="宋体" w:eastAsia="宋体" w:hAnsi="宋体" w:cs="Times New Roman"/>
          <w:snapToGrid/>
          <w:color w:val="auto"/>
          <w:sz w:val="24"/>
          <w:szCs w:val="24"/>
        </w:rPr>
        <w:t>……</w:t>
      </w:r>
    </w:p>
    <w:p w14:paraId="043846E2" w14:textId="77777777" w:rsidR="008774E2" w:rsidRDefault="00C15F0F">
      <w:pPr>
        <w:widowControl w:val="0"/>
        <w:kinsoku/>
        <w:adjustRightInd/>
        <w:snapToGrid/>
        <w:spacing w:line="360" w:lineRule="auto"/>
        <w:ind w:left="220" w:right="417" w:firstLine="645"/>
        <w:jc w:val="both"/>
        <w:textAlignment w:val="auto"/>
        <w:rPr>
          <w:rFonts w:ascii="宋体" w:eastAsia="宋体" w:hAnsi="宋体" w:cs="Times New Roman" w:hint="eastAsia"/>
          <w:snapToGrid/>
          <w:color w:val="auto"/>
          <w:sz w:val="24"/>
          <w:szCs w:val="24"/>
        </w:rPr>
      </w:pPr>
      <w:r>
        <w:rPr>
          <w:rFonts w:ascii="宋体" w:eastAsia="宋体" w:hAnsi="宋体" w:cs="Times New Roman"/>
          <w:snapToGrid/>
          <w:color w:val="auto"/>
          <w:sz w:val="24"/>
          <w:szCs w:val="24"/>
        </w:rPr>
        <w:t>以上企业，不属于大企业的分支机构，不存在控股股东为大企业的情形，也不存在与大企业的负责人为同一人的情形。</w:t>
      </w:r>
    </w:p>
    <w:p w14:paraId="7E0407F7" w14:textId="77777777" w:rsidR="008774E2" w:rsidRDefault="00C15F0F">
      <w:pPr>
        <w:widowControl w:val="0"/>
        <w:kinsoku/>
        <w:adjustRightInd/>
        <w:snapToGrid/>
        <w:spacing w:line="360" w:lineRule="auto"/>
        <w:ind w:left="220" w:right="372" w:firstLine="645"/>
        <w:textAlignment w:val="auto"/>
        <w:rPr>
          <w:rFonts w:ascii="宋体" w:eastAsia="宋体" w:hAnsi="宋体" w:cs="Times New Roman" w:hint="eastAsia"/>
          <w:snapToGrid/>
          <w:color w:val="auto"/>
          <w:sz w:val="24"/>
          <w:szCs w:val="24"/>
        </w:rPr>
      </w:pPr>
      <w:r>
        <w:rPr>
          <w:rFonts w:ascii="宋体" w:eastAsia="宋体" w:hAnsi="宋体" w:cs="Times New Roman"/>
          <w:snapToGrid/>
          <w:color w:val="auto"/>
          <w:sz w:val="24"/>
          <w:szCs w:val="24"/>
        </w:rPr>
        <w:t>本企业对上述声明内容的真实性负责。如有虚假，将依法承担相应责任。</w:t>
      </w:r>
    </w:p>
    <w:p w14:paraId="7BB293F3" w14:textId="77777777" w:rsidR="008774E2" w:rsidRDefault="008774E2">
      <w:pPr>
        <w:widowControl w:val="0"/>
        <w:kinsoku/>
        <w:autoSpaceDE/>
        <w:autoSpaceDN/>
        <w:adjustRightInd/>
        <w:snapToGrid/>
        <w:spacing w:line="360" w:lineRule="auto"/>
        <w:ind w:firstLine="504"/>
        <w:jc w:val="both"/>
        <w:textAlignment w:val="auto"/>
        <w:rPr>
          <w:rFonts w:ascii="宋体" w:eastAsia="宋体" w:hAnsi="宋体" w:cs="Times New Roman" w:hint="eastAsia"/>
          <w:snapToGrid/>
          <w:color w:val="auto"/>
          <w:spacing w:val="6"/>
          <w:kern w:val="2"/>
          <w:sz w:val="24"/>
          <w:szCs w:val="24"/>
        </w:rPr>
      </w:pPr>
    </w:p>
    <w:p w14:paraId="0CE2CFFC" w14:textId="77777777" w:rsidR="008774E2" w:rsidRDefault="008774E2">
      <w:pPr>
        <w:widowControl w:val="0"/>
        <w:kinsoku/>
        <w:autoSpaceDE/>
        <w:autoSpaceDN/>
        <w:adjustRightInd/>
        <w:snapToGrid/>
        <w:spacing w:line="360" w:lineRule="auto"/>
        <w:ind w:firstLine="504"/>
        <w:jc w:val="both"/>
        <w:textAlignment w:val="auto"/>
        <w:rPr>
          <w:rFonts w:ascii="宋体" w:eastAsia="宋体" w:hAnsi="宋体" w:cs="Times New Roman" w:hint="eastAsia"/>
          <w:snapToGrid/>
          <w:color w:val="auto"/>
          <w:spacing w:val="6"/>
          <w:kern w:val="2"/>
          <w:sz w:val="24"/>
          <w:szCs w:val="24"/>
        </w:rPr>
      </w:pPr>
    </w:p>
    <w:p w14:paraId="7451B004" w14:textId="77777777" w:rsidR="008774E2" w:rsidRDefault="00C15F0F">
      <w:pPr>
        <w:widowControl w:val="0"/>
        <w:kinsoku/>
        <w:autoSpaceDE/>
        <w:autoSpaceDN/>
        <w:adjustRightInd/>
        <w:snapToGrid/>
        <w:spacing w:line="360" w:lineRule="auto"/>
        <w:ind w:right="360" w:firstLine="480"/>
        <w:jc w:val="right"/>
        <w:textAlignment w:val="auto"/>
        <w:rPr>
          <w:rFonts w:ascii="宋体" w:eastAsia="宋体" w:hAnsi="宋体" w:cs="Times New Roman" w:hint="eastAsia"/>
          <w:snapToGrid/>
          <w:kern w:val="2"/>
          <w:sz w:val="24"/>
          <w:szCs w:val="24"/>
        </w:rPr>
      </w:pPr>
      <w:r>
        <w:rPr>
          <w:rFonts w:ascii="宋体" w:eastAsia="宋体" w:hAnsi="宋体" w:cs="Times New Roman"/>
          <w:snapToGrid/>
          <w:kern w:val="2"/>
          <w:sz w:val="24"/>
          <w:szCs w:val="24"/>
        </w:rPr>
        <w:t>企业名称（盖章）：________</w:t>
      </w:r>
    </w:p>
    <w:p w14:paraId="7CDA6F81" w14:textId="77777777" w:rsidR="008774E2" w:rsidRDefault="00C15F0F">
      <w:pPr>
        <w:widowControl w:val="0"/>
        <w:kinsoku/>
        <w:autoSpaceDE/>
        <w:autoSpaceDN/>
        <w:adjustRightInd/>
        <w:snapToGrid/>
        <w:spacing w:line="360" w:lineRule="auto"/>
        <w:ind w:right="360" w:firstLine="480"/>
        <w:jc w:val="right"/>
        <w:textAlignment w:val="auto"/>
        <w:rPr>
          <w:rFonts w:ascii="宋体" w:eastAsia="宋体" w:hAnsi="宋体" w:cs="Times New Roman" w:hint="eastAsia"/>
          <w:snapToGrid/>
          <w:kern w:val="2"/>
          <w:sz w:val="24"/>
          <w:szCs w:val="24"/>
        </w:rPr>
      </w:pPr>
      <w:r>
        <w:rPr>
          <w:rFonts w:ascii="宋体" w:eastAsia="宋体" w:hAnsi="宋体" w:cs="Times New Roman"/>
          <w:snapToGrid/>
          <w:kern w:val="2"/>
          <w:sz w:val="24"/>
          <w:szCs w:val="24"/>
        </w:rPr>
        <w:t>日 期：________</w:t>
      </w:r>
    </w:p>
    <w:p w14:paraId="62F490FC" w14:textId="77777777" w:rsidR="008774E2" w:rsidRDefault="008774E2">
      <w:pPr>
        <w:widowControl w:val="0"/>
        <w:kinsoku/>
        <w:autoSpaceDE/>
        <w:autoSpaceDN/>
        <w:adjustRightInd/>
        <w:snapToGrid/>
        <w:spacing w:line="360" w:lineRule="auto"/>
        <w:ind w:right="360" w:firstLine="480"/>
        <w:jc w:val="right"/>
        <w:textAlignment w:val="auto"/>
        <w:rPr>
          <w:rFonts w:ascii="宋体" w:eastAsia="宋体" w:hAnsi="宋体" w:cs="Times New Roman" w:hint="eastAsia"/>
          <w:snapToGrid/>
          <w:kern w:val="2"/>
          <w:sz w:val="24"/>
          <w:szCs w:val="24"/>
        </w:rPr>
      </w:pPr>
    </w:p>
    <w:p w14:paraId="5B6B0DC1" w14:textId="77777777" w:rsidR="008774E2" w:rsidRDefault="008774E2">
      <w:pPr>
        <w:widowControl w:val="0"/>
        <w:kinsoku/>
        <w:autoSpaceDE/>
        <w:autoSpaceDN/>
        <w:adjustRightInd/>
        <w:snapToGrid/>
        <w:spacing w:line="360" w:lineRule="auto"/>
        <w:ind w:right="360" w:firstLine="480"/>
        <w:jc w:val="right"/>
        <w:textAlignment w:val="auto"/>
        <w:rPr>
          <w:rFonts w:ascii="宋体" w:eastAsia="宋体" w:hAnsi="宋体" w:cs="Times New Roman" w:hint="eastAsia"/>
          <w:snapToGrid/>
          <w:kern w:val="2"/>
          <w:sz w:val="24"/>
          <w:szCs w:val="24"/>
        </w:rPr>
      </w:pPr>
    </w:p>
    <w:tbl>
      <w:tblPr>
        <w:tblW w:w="8946" w:type="dxa"/>
        <w:tblBorders>
          <w:top w:val="single" w:sz="4" w:space="0" w:color="auto"/>
        </w:tblBorders>
        <w:tblLayout w:type="fixed"/>
        <w:tblLook w:val="04A0" w:firstRow="1" w:lastRow="0" w:firstColumn="1" w:lastColumn="0" w:noHBand="0" w:noVBand="1"/>
      </w:tblPr>
      <w:tblGrid>
        <w:gridCol w:w="8946"/>
      </w:tblGrid>
      <w:tr w:rsidR="008774E2" w14:paraId="30BAB75F" w14:textId="77777777">
        <w:tc>
          <w:tcPr>
            <w:tcW w:w="8946" w:type="dxa"/>
          </w:tcPr>
          <w:p w14:paraId="34FB88C5" w14:textId="77777777" w:rsidR="008774E2" w:rsidRDefault="00C15F0F">
            <w:pPr>
              <w:widowControl w:val="0"/>
              <w:kinsoku/>
              <w:autoSpaceDE/>
              <w:autoSpaceDN/>
              <w:textAlignment w:val="auto"/>
              <w:rPr>
                <w:rFonts w:ascii="宋体" w:eastAsia="宋体" w:hAnsi="宋体" w:cs="Times New Roman" w:hint="eastAsia"/>
                <w:snapToGrid/>
                <w:kern w:val="2"/>
              </w:rPr>
            </w:pPr>
            <w:r>
              <w:rPr>
                <w:rFonts w:ascii="宋体" w:eastAsia="宋体" w:hAnsi="宋体" w:cs="Times New Roman"/>
                <w:snapToGrid/>
                <w:kern w:val="2"/>
                <w:vertAlign w:val="superscript"/>
              </w:rPr>
              <w:t>1</w:t>
            </w:r>
            <w:r>
              <w:rPr>
                <w:rFonts w:ascii="宋体" w:eastAsia="宋体" w:hAnsi="宋体" w:cs="Times New Roman"/>
                <w:snapToGrid/>
                <w:kern w:val="2"/>
              </w:rPr>
              <w:t>从业人员、营业收入、资产总额填报上一年度数据，无上</w:t>
            </w:r>
            <w:proofErr w:type="gramStart"/>
            <w:r>
              <w:rPr>
                <w:rFonts w:ascii="宋体" w:eastAsia="宋体" w:hAnsi="宋体" w:cs="Times New Roman"/>
                <w:snapToGrid/>
                <w:kern w:val="2"/>
              </w:rPr>
              <w:t>一</w:t>
            </w:r>
            <w:proofErr w:type="gramEnd"/>
            <w:r>
              <w:rPr>
                <w:rFonts w:ascii="宋体" w:eastAsia="宋体" w:hAnsi="宋体" w:cs="Times New Roman"/>
                <w:snapToGrid/>
                <w:kern w:val="2"/>
              </w:rPr>
              <w:t>年度数据的新成立企业可不填报。</w:t>
            </w:r>
          </w:p>
        </w:tc>
      </w:tr>
    </w:tbl>
    <w:p w14:paraId="06198E22" w14:textId="77777777" w:rsidR="008774E2" w:rsidRDefault="008774E2">
      <w:pPr>
        <w:spacing w:line="360" w:lineRule="auto"/>
        <w:rPr>
          <w:rFonts w:ascii="宋体" w:eastAsia="宋体" w:hAnsi="宋体" w:cs="宋体" w:hint="eastAsia"/>
          <w:sz w:val="24"/>
          <w:szCs w:val="24"/>
        </w:rPr>
      </w:pPr>
    </w:p>
    <w:p w14:paraId="1D6E60EE" w14:textId="77777777" w:rsidR="008774E2" w:rsidRDefault="008774E2">
      <w:pPr>
        <w:spacing w:line="360" w:lineRule="auto"/>
        <w:rPr>
          <w:rFonts w:ascii="宋体" w:eastAsia="宋体" w:hAnsi="宋体" w:cs="宋体" w:hint="eastAsia"/>
          <w:sz w:val="24"/>
          <w:szCs w:val="24"/>
        </w:rPr>
      </w:pPr>
    </w:p>
    <w:p w14:paraId="2E89553E" w14:textId="77777777" w:rsidR="008774E2" w:rsidRDefault="008774E2">
      <w:pPr>
        <w:spacing w:line="360" w:lineRule="auto"/>
        <w:rPr>
          <w:rFonts w:ascii="宋体" w:eastAsia="宋体" w:hAnsi="宋体" w:cs="宋体" w:hint="eastAsia"/>
          <w:sz w:val="24"/>
          <w:szCs w:val="24"/>
        </w:rPr>
      </w:pPr>
    </w:p>
    <w:p w14:paraId="6597E9A3" w14:textId="77777777" w:rsidR="008774E2" w:rsidRDefault="008774E2">
      <w:pPr>
        <w:spacing w:line="360" w:lineRule="auto"/>
        <w:rPr>
          <w:rFonts w:ascii="宋体" w:eastAsia="宋体" w:hAnsi="宋体" w:cs="宋体" w:hint="eastAsia"/>
          <w:sz w:val="24"/>
          <w:szCs w:val="24"/>
        </w:rPr>
      </w:pPr>
    </w:p>
    <w:p w14:paraId="0FEB0250" w14:textId="77777777" w:rsidR="008774E2" w:rsidRDefault="008774E2">
      <w:pPr>
        <w:spacing w:line="360" w:lineRule="auto"/>
        <w:rPr>
          <w:rFonts w:ascii="宋体" w:eastAsia="宋体" w:hAnsi="宋体" w:cs="宋体" w:hint="eastAsia"/>
          <w:sz w:val="24"/>
          <w:szCs w:val="24"/>
        </w:rPr>
      </w:pPr>
    </w:p>
    <w:p w14:paraId="45C46059" w14:textId="77777777" w:rsidR="008774E2" w:rsidRDefault="008774E2">
      <w:pPr>
        <w:spacing w:line="360" w:lineRule="auto"/>
        <w:rPr>
          <w:rFonts w:ascii="宋体" w:eastAsia="宋体" w:hAnsi="宋体" w:cs="宋体" w:hint="eastAsia"/>
          <w:sz w:val="24"/>
          <w:szCs w:val="24"/>
        </w:rPr>
      </w:pPr>
    </w:p>
    <w:p w14:paraId="19B11365" w14:textId="77777777" w:rsidR="008774E2" w:rsidRDefault="008774E2">
      <w:pPr>
        <w:spacing w:line="360" w:lineRule="auto"/>
        <w:rPr>
          <w:rFonts w:ascii="宋体" w:eastAsia="宋体" w:hAnsi="宋体" w:cs="宋体" w:hint="eastAsia"/>
          <w:sz w:val="24"/>
          <w:szCs w:val="24"/>
        </w:rPr>
      </w:pPr>
    </w:p>
    <w:p w14:paraId="3941D419" w14:textId="77777777" w:rsidR="008774E2" w:rsidRDefault="008774E2">
      <w:pPr>
        <w:spacing w:line="360" w:lineRule="auto"/>
        <w:rPr>
          <w:rFonts w:ascii="宋体" w:eastAsia="宋体" w:hAnsi="宋体" w:cs="宋体" w:hint="eastAsia"/>
          <w:sz w:val="24"/>
          <w:szCs w:val="24"/>
        </w:rPr>
      </w:pPr>
    </w:p>
    <w:p w14:paraId="2D7284B8" w14:textId="77777777" w:rsidR="008774E2" w:rsidRDefault="00C15F0F">
      <w:pPr>
        <w:widowControl w:val="0"/>
        <w:kinsoku/>
        <w:autoSpaceDE/>
        <w:autoSpaceDN/>
        <w:adjustRightInd/>
        <w:snapToGrid/>
        <w:spacing w:beforeLines="100" w:before="240" w:afterLines="100" w:after="240" w:line="360" w:lineRule="auto"/>
        <w:jc w:val="center"/>
        <w:textAlignment w:val="auto"/>
        <w:rPr>
          <w:rFonts w:ascii="宋体" w:eastAsia="宋体" w:hAnsi="宋体" w:cs="Times New Roman" w:hint="eastAsia"/>
          <w:snapToGrid/>
          <w:kern w:val="2"/>
          <w:sz w:val="36"/>
          <w:szCs w:val="36"/>
        </w:rPr>
      </w:pPr>
      <w:r>
        <w:rPr>
          <w:rFonts w:ascii="宋体" w:eastAsia="宋体" w:hAnsi="宋体" w:cs="Times New Roman"/>
          <w:b/>
          <w:bCs/>
          <w:snapToGrid/>
          <w:kern w:val="2"/>
          <w:sz w:val="36"/>
          <w:szCs w:val="36"/>
        </w:rPr>
        <w:t>残疾人福利性单位声明函格式</w:t>
      </w:r>
      <w:r>
        <w:rPr>
          <w:rFonts w:ascii="宋体" w:eastAsia="宋体" w:hAnsi="宋体" w:cs="Times New Roman"/>
          <w:snapToGrid/>
          <w:kern w:val="2"/>
          <w:sz w:val="36"/>
          <w:szCs w:val="36"/>
        </w:rPr>
        <w:t xml:space="preserve"> </w:t>
      </w:r>
    </w:p>
    <w:p w14:paraId="1D5A652E" w14:textId="77777777" w:rsidR="008774E2" w:rsidRDefault="00C15F0F">
      <w:pPr>
        <w:widowControl w:val="0"/>
        <w:kinsoku/>
        <w:autoSpaceDE/>
        <w:autoSpaceDN/>
        <w:adjustRightInd/>
        <w:snapToGrid/>
        <w:spacing w:line="588" w:lineRule="exact"/>
        <w:ind w:firstLine="504"/>
        <w:jc w:val="both"/>
        <w:textAlignment w:val="auto"/>
        <w:rPr>
          <w:rFonts w:ascii="宋体" w:eastAsia="宋体" w:hAnsi="宋体" w:cs="Times New Roman" w:hint="eastAsia"/>
          <w:snapToGrid/>
          <w:color w:val="auto"/>
          <w:spacing w:val="6"/>
          <w:kern w:val="2"/>
          <w:sz w:val="24"/>
          <w:szCs w:val="24"/>
        </w:rPr>
      </w:pPr>
      <w:r>
        <w:rPr>
          <w:rFonts w:ascii="宋体" w:eastAsia="宋体" w:hAnsi="宋体" w:cs="Times New Roman"/>
          <w:snapToGrid/>
          <w:color w:val="auto"/>
          <w:spacing w:val="6"/>
          <w:kern w:val="2"/>
          <w:sz w:val="24"/>
          <w:szCs w:val="24"/>
        </w:rPr>
        <w:t>本单位郑重声明，根据《财政部 民政部 中国残疾人联合会关于促进残疾人就业政府采购政策的通知》（财库</w:t>
      </w:r>
      <w:r>
        <w:rPr>
          <w:rFonts w:ascii="宋体" w:eastAsia="宋体" w:hAnsi="宋体" w:cs="Times New Roman"/>
          <w:snapToGrid/>
          <w:color w:val="auto"/>
          <w:kern w:val="2"/>
          <w:sz w:val="24"/>
          <w:szCs w:val="24"/>
        </w:rPr>
        <w:t>〔2017〕141</w:t>
      </w:r>
      <w:r>
        <w:rPr>
          <w:rFonts w:ascii="宋体" w:eastAsia="宋体" w:hAnsi="宋体" w:cs="Times New Roman"/>
          <w:snapToGrid/>
          <w:color w:val="auto"/>
          <w:spacing w:val="6"/>
          <w:kern w:val="2"/>
          <w:sz w:val="24"/>
          <w:szCs w:val="24"/>
        </w:rPr>
        <w:t>号）的规定，本单位</w:t>
      </w:r>
      <w:r>
        <w:rPr>
          <w:rFonts w:ascii="宋体" w:eastAsia="宋体" w:hAnsi="宋体" w:cs="Times New Roman"/>
          <w:b/>
          <w:snapToGrid/>
          <w:color w:val="auto"/>
          <w:kern w:val="2"/>
          <w:sz w:val="24"/>
          <w:szCs w:val="24"/>
        </w:rPr>
        <w:t>（请进行勾选）</w:t>
      </w:r>
      <w:r>
        <w:rPr>
          <w:rFonts w:ascii="宋体" w:eastAsia="宋体" w:hAnsi="宋体" w:cs="Times New Roman"/>
          <w:snapToGrid/>
          <w:color w:val="auto"/>
          <w:spacing w:val="6"/>
          <w:kern w:val="2"/>
          <w:sz w:val="24"/>
          <w:szCs w:val="24"/>
        </w:rPr>
        <w:t>：</w:t>
      </w:r>
    </w:p>
    <w:p w14:paraId="2FE8637D" w14:textId="77777777" w:rsidR="008774E2" w:rsidRDefault="00C15F0F">
      <w:pPr>
        <w:widowControl w:val="0"/>
        <w:kinsoku/>
        <w:autoSpaceDE/>
        <w:autoSpaceDN/>
        <w:adjustRightInd/>
        <w:snapToGrid/>
        <w:spacing w:line="588" w:lineRule="exact"/>
        <w:ind w:firstLine="482"/>
        <w:jc w:val="both"/>
        <w:textAlignment w:val="auto"/>
        <w:rPr>
          <w:rFonts w:ascii="宋体" w:eastAsia="宋体" w:hAnsi="宋体" w:cs="Times New Roman" w:hint="eastAsia"/>
          <w:b/>
          <w:snapToGrid/>
          <w:color w:val="auto"/>
          <w:spacing w:val="6"/>
          <w:kern w:val="2"/>
          <w:sz w:val="24"/>
          <w:szCs w:val="24"/>
        </w:rPr>
      </w:pPr>
      <w:r>
        <w:rPr>
          <w:rFonts w:ascii="宋体" w:eastAsia="宋体" w:hAnsi="宋体" w:cs="Times New Roman"/>
          <w:b/>
          <w:snapToGrid/>
          <w:color w:val="auto"/>
          <w:kern w:val="2"/>
          <w:sz w:val="24"/>
          <w:szCs w:val="24"/>
        </w:rPr>
        <w:t>□</w:t>
      </w:r>
      <w:r>
        <w:rPr>
          <w:rFonts w:ascii="宋体" w:eastAsia="宋体" w:hAnsi="宋体" w:cs="Times New Roman"/>
          <w:b/>
          <w:snapToGrid/>
          <w:color w:val="auto"/>
          <w:spacing w:val="6"/>
          <w:kern w:val="2"/>
          <w:sz w:val="24"/>
          <w:szCs w:val="24"/>
        </w:rPr>
        <w:t>不属于符合条件的残疾人福利性单位。</w:t>
      </w:r>
    </w:p>
    <w:p w14:paraId="013D7AB8" w14:textId="77777777" w:rsidR="008774E2" w:rsidRDefault="00C15F0F">
      <w:pPr>
        <w:widowControl w:val="0"/>
        <w:kinsoku/>
        <w:autoSpaceDE/>
        <w:autoSpaceDN/>
        <w:adjustRightInd/>
        <w:snapToGrid/>
        <w:spacing w:line="588" w:lineRule="exact"/>
        <w:ind w:firstLine="482"/>
        <w:jc w:val="both"/>
        <w:textAlignment w:val="auto"/>
        <w:rPr>
          <w:rFonts w:ascii="宋体" w:eastAsia="宋体" w:hAnsi="宋体" w:cs="Times New Roman" w:hint="eastAsia"/>
          <w:snapToGrid/>
          <w:color w:val="auto"/>
          <w:spacing w:val="6"/>
          <w:kern w:val="2"/>
          <w:sz w:val="24"/>
          <w:szCs w:val="24"/>
        </w:rPr>
      </w:pPr>
      <w:r>
        <w:rPr>
          <w:rFonts w:ascii="宋体" w:eastAsia="宋体" w:hAnsi="宋体" w:cs="Times New Roman"/>
          <w:b/>
          <w:snapToGrid/>
          <w:color w:val="auto"/>
          <w:kern w:val="2"/>
          <w:sz w:val="24"/>
          <w:szCs w:val="24"/>
        </w:rPr>
        <w:t>□</w:t>
      </w:r>
      <w:r>
        <w:rPr>
          <w:rFonts w:ascii="宋体" w:eastAsia="宋体" w:hAnsi="宋体" w:cs="Times New Roman"/>
          <w:b/>
          <w:snapToGrid/>
          <w:color w:val="auto"/>
          <w:spacing w:val="6"/>
          <w:kern w:val="2"/>
          <w:sz w:val="24"/>
          <w:szCs w:val="24"/>
        </w:rPr>
        <w:t>属于符合条件的残疾人福利性单位，</w:t>
      </w:r>
      <w:r>
        <w:rPr>
          <w:rFonts w:ascii="宋体" w:eastAsia="宋体" w:hAnsi="宋体" w:cs="Times New Roman"/>
          <w:snapToGrid/>
          <w:color w:val="auto"/>
          <w:spacing w:val="6"/>
          <w:kern w:val="2"/>
          <w:sz w:val="24"/>
          <w:szCs w:val="24"/>
        </w:rPr>
        <w:t>且本单位参加______单位的______项目采购活动提供本单位制造的货物（由本单位承担工程/提供服务），或者提供其他残疾人福利性单位制造的货物（不包括使用非残疾人福利性单位注册商标的货物）。</w:t>
      </w:r>
    </w:p>
    <w:p w14:paraId="2E99A32F" w14:textId="77777777" w:rsidR="008774E2" w:rsidRDefault="00C15F0F">
      <w:pPr>
        <w:widowControl w:val="0"/>
        <w:kinsoku/>
        <w:autoSpaceDE/>
        <w:autoSpaceDN/>
        <w:adjustRightInd/>
        <w:snapToGrid/>
        <w:spacing w:line="588" w:lineRule="exact"/>
        <w:ind w:firstLineChars="200" w:firstLine="494"/>
        <w:jc w:val="both"/>
        <w:textAlignment w:val="auto"/>
        <w:rPr>
          <w:rFonts w:ascii="宋体" w:eastAsia="宋体" w:hAnsi="宋体" w:cs="Times New Roman" w:hint="eastAsia"/>
          <w:snapToGrid/>
          <w:color w:val="auto"/>
          <w:spacing w:val="6"/>
          <w:kern w:val="2"/>
          <w:sz w:val="24"/>
          <w:szCs w:val="24"/>
        </w:rPr>
      </w:pPr>
      <w:r>
        <w:rPr>
          <w:rFonts w:ascii="宋体" w:eastAsia="宋体" w:hAnsi="宋体" w:cs="Times New Roman"/>
          <w:b/>
          <w:snapToGrid/>
          <w:color w:val="auto"/>
          <w:spacing w:val="6"/>
          <w:kern w:val="2"/>
          <w:sz w:val="24"/>
          <w:szCs w:val="24"/>
        </w:rPr>
        <w:t>本单位对上述声明的真实性负责。如有虚假，将依法承担相应责任。</w:t>
      </w:r>
    </w:p>
    <w:p w14:paraId="571620B5" w14:textId="77777777" w:rsidR="008774E2" w:rsidRDefault="008774E2">
      <w:pPr>
        <w:widowControl w:val="0"/>
        <w:kinsoku/>
        <w:autoSpaceDE/>
        <w:autoSpaceDN/>
        <w:adjustRightInd/>
        <w:snapToGrid/>
        <w:spacing w:line="588" w:lineRule="exact"/>
        <w:ind w:firstLineChars="200" w:firstLine="492"/>
        <w:jc w:val="both"/>
        <w:textAlignment w:val="auto"/>
        <w:rPr>
          <w:rFonts w:ascii="宋体" w:eastAsia="宋体" w:hAnsi="宋体" w:cs="Times New Roman" w:hint="eastAsia"/>
          <w:snapToGrid/>
          <w:color w:val="auto"/>
          <w:spacing w:val="6"/>
          <w:kern w:val="2"/>
          <w:sz w:val="24"/>
          <w:szCs w:val="24"/>
        </w:rPr>
      </w:pPr>
    </w:p>
    <w:p w14:paraId="06F1B4E8" w14:textId="77777777" w:rsidR="008774E2" w:rsidRDefault="008774E2">
      <w:pPr>
        <w:widowControl w:val="0"/>
        <w:kinsoku/>
        <w:autoSpaceDE/>
        <w:autoSpaceDN/>
        <w:adjustRightInd/>
        <w:snapToGrid/>
        <w:spacing w:line="588" w:lineRule="exact"/>
        <w:ind w:firstLineChars="200" w:firstLine="492"/>
        <w:jc w:val="both"/>
        <w:textAlignment w:val="auto"/>
        <w:rPr>
          <w:rFonts w:ascii="宋体" w:eastAsia="宋体" w:hAnsi="宋体" w:cs="Times New Roman" w:hint="eastAsia"/>
          <w:snapToGrid/>
          <w:color w:val="auto"/>
          <w:spacing w:val="6"/>
          <w:kern w:val="2"/>
          <w:sz w:val="24"/>
          <w:szCs w:val="24"/>
        </w:rPr>
      </w:pPr>
    </w:p>
    <w:p w14:paraId="01B5EEB8" w14:textId="77777777" w:rsidR="008774E2" w:rsidRDefault="00C15F0F">
      <w:pPr>
        <w:widowControl w:val="0"/>
        <w:tabs>
          <w:tab w:val="left" w:pos="4860"/>
        </w:tabs>
        <w:kinsoku/>
        <w:autoSpaceDE/>
        <w:autoSpaceDN/>
        <w:adjustRightInd/>
        <w:snapToGrid/>
        <w:spacing w:line="588" w:lineRule="exact"/>
        <w:ind w:right="1560" w:firstLineChars="200" w:firstLine="492"/>
        <w:jc w:val="center"/>
        <w:textAlignment w:val="auto"/>
        <w:rPr>
          <w:rFonts w:ascii="宋体" w:eastAsia="宋体" w:hAnsi="宋体" w:cs="Times New Roman" w:hint="eastAsia"/>
          <w:snapToGrid/>
          <w:color w:val="auto"/>
          <w:spacing w:val="6"/>
          <w:kern w:val="2"/>
          <w:sz w:val="24"/>
          <w:szCs w:val="24"/>
        </w:rPr>
      </w:pPr>
      <w:r>
        <w:rPr>
          <w:rFonts w:ascii="宋体" w:eastAsia="宋体" w:hAnsi="宋体" w:cs="Times New Roman"/>
          <w:snapToGrid/>
          <w:color w:val="auto"/>
          <w:spacing w:val="6"/>
          <w:kern w:val="2"/>
          <w:sz w:val="24"/>
          <w:szCs w:val="24"/>
        </w:rPr>
        <w:t xml:space="preserve">               单位名称（盖章）：</w:t>
      </w:r>
    </w:p>
    <w:p w14:paraId="3B93B26E" w14:textId="77777777" w:rsidR="008774E2" w:rsidRDefault="00C15F0F">
      <w:pPr>
        <w:widowControl w:val="0"/>
        <w:tabs>
          <w:tab w:val="left" w:pos="4860"/>
        </w:tabs>
        <w:kinsoku/>
        <w:autoSpaceDE/>
        <w:autoSpaceDN/>
        <w:adjustRightInd/>
        <w:snapToGrid/>
        <w:spacing w:line="588" w:lineRule="exact"/>
        <w:ind w:right="1560" w:firstLineChars="200" w:firstLine="492"/>
        <w:jc w:val="center"/>
        <w:textAlignment w:val="auto"/>
        <w:rPr>
          <w:rFonts w:ascii="宋体" w:eastAsia="宋体" w:hAnsi="宋体" w:cs="Times New Roman" w:hint="eastAsia"/>
          <w:snapToGrid/>
          <w:color w:val="auto"/>
          <w:spacing w:val="6"/>
          <w:kern w:val="2"/>
          <w:sz w:val="24"/>
          <w:szCs w:val="24"/>
        </w:rPr>
      </w:pPr>
      <w:r>
        <w:rPr>
          <w:rFonts w:ascii="宋体" w:eastAsia="宋体" w:hAnsi="宋体" w:cs="Times New Roman"/>
          <w:snapToGrid/>
          <w:color w:val="auto"/>
          <w:spacing w:val="6"/>
          <w:kern w:val="2"/>
          <w:sz w:val="24"/>
          <w:szCs w:val="24"/>
        </w:rPr>
        <w:t xml:space="preserve">       日  期：</w:t>
      </w:r>
    </w:p>
    <w:p w14:paraId="2C30F889" w14:textId="77777777" w:rsidR="008774E2" w:rsidRDefault="008774E2">
      <w:pPr>
        <w:spacing w:line="360" w:lineRule="auto"/>
        <w:rPr>
          <w:rFonts w:ascii="宋体" w:eastAsia="宋体" w:hAnsi="宋体" w:cs="宋体" w:hint="eastAsia"/>
          <w:sz w:val="24"/>
          <w:szCs w:val="24"/>
        </w:rPr>
      </w:pPr>
    </w:p>
    <w:p w14:paraId="6DBB70B1" w14:textId="77777777" w:rsidR="008774E2" w:rsidRDefault="008774E2">
      <w:pPr>
        <w:spacing w:line="360" w:lineRule="auto"/>
        <w:rPr>
          <w:rFonts w:ascii="宋体" w:eastAsia="宋体" w:hAnsi="宋体" w:cs="宋体" w:hint="eastAsia"/>
          <w:sz w:val="24"/>
          <w:szCs w:val="24"/>
        </w:rPr>
      </w:pPr>
    </w:p>
    <w:p w14:paraId="4ADF16BC" w14:textId="77777777" w:rsidR="008774E2" w:rsidRDefault="008774E2">
      <w:pPr>
        <w:spacing w:line="360" w:lineRule="auto"/>
        <w:rPr>
          <w:rFonts w:ascii="宋体" w:eastAsia="宋体" w:hAnsi="宋体" w:cs="宋体" w:hint="eastAsia"/>
          <w:sz w:val="24"/>
          <w:szCs w:val="24"/>
        </w:rPr>
      </w:pPr>
    </w:p>
    <w:p w14:paraId="6B77FB71" w14:textId="77777777" w:rsidR="008774E2" w:rsidRDefault="008774E2">
      <w:pPr>
        <w:spacing w:line="360" w:lineRule="auto"/>
        <w:rPr>
          <w:rFonts w:ascii="宋体" w:eastAsia="宋体" w:hAnsi="宋体" w:cs="宋体" w:hint="eastAsia"/>
          <w:sz w:val="24"/>
          <w:szCs w:val="24"/>
        </w:rPr>
      </w:pPr>
    </w:p>
    <w:p w14:paraId="74F61363" w14:textId="77777777" w:rsidR="008774E2" w:rsidRDefault="008774E2">
      <w:pPr>
        <w:spacing w:line="360" w:lineRule="auto"/>
        <w:rPr>
          <w:rFonts w:ascii="宋体" w:eastAsia="宋体" w:hAnsi="宋体" w:cs="宋体" w:hint="eastAsia"/>
          <w:sz w:val="24"/>
          <w:szCs w:val="24"/>
        </w:rPr>
      </w:pPr>
    </w:p>
    <w:p w14:paraId="1F52A831" w14:textId="77777777" w:rsidR="008774E2" w:rsidRDefault="008774E2">
      <w:pPr>
        <w:spacing w:line="360" w:lineRule="auto"/>
        <w:rPr>
          <w:rFonts w:ascii="宋体" w:eastAsia="宋体" w:hAnsi="宋体" w:cs="宋体" w:hint="eastAsia"/>
          <w:sz w:val="24"/>
          <w:szCs w:val="24"/>
        </w:rPr>
      </w:pPr>
    </w:p>
    <w:p w14:paraId="410B1094" w14:textId="77777777" w:rsidR="008774E2" w:rsidRDefault="008774E2">
      <w:pPr>
        <w:spacing w:line="360" w:lineRule="auto"/>
        <w:rPr>
          <w:rFonts w:ascii="宋体" w:eastAsia="宋体" w:hAnsi="宋体" w:cs="宋体" w:hint="eastAsia"/>
          <w:sz w:val="24"/>
          <w:szCs w:val="24"/>
        </w:rPr>
      </w:pPr>
    </w:p>
    <w:p w14:paraId="6087E11E" w14:textId="77777777" w:rsidR="008774E2" w:rsidRDefault="008774E2">
      <w:pPr>
        <w:spacing w:line="360" w:lineRule="auto"/>
        <w:rPr>
          <w:rFonts w:ascii="宋体" w:eastAsia="宋体" w:hAnsi="宋体" w:cs="宋体" w:hint="eastAsia"/>
          <w:sz w:val="24"/>
          <w:szCs w:val="24"/>
        </w:rPr>
      </w:pPr>
    </w:p>
    <w:p w14:paraId="57D4368E" w14:textId="77777777" w:rsidR="008774E2" w:rsidRDefault="008774E2">
      <w:pPr>
        <w:spacing w:line="360" w:lineRule="auto"/>
        <w:rPr>
          <w:rFonts w:ascii="宋体" w:eastAsia="宋体" w:hAnsi="宋体" w:cs="宋体" w:hint="eastAsia"/>
          <w:sz w:val="24"/>
          <w:szCs w:val="24"/>
        </w:rPr>
      </w:pPr>
    </w:p>
    <w:p w14:paraId="033DCCB1" w14:textId="77777777" w:rsidR="008774E2" w:rsidRDefault="008774E2">
      <w:pPr>
        <w:spacing w:line="360" w:lineRule="auto"/>
        <w:rPr>
          <w:rFonts w:ascii="宋体" w:eastAsia="宋体" w:hAnsi="宋体" w:cs="宋体" w:hint="eastAsia"/>
          <w:sz w:val="24"/>
          <w:szCs w:val="24"/>
        </w:rPr>
      </w:pPr>
    </w:p>
    <w:p w14:paraId="74E25360" w14:textId="77777777" w:rsidR="008774E2" w:rsidRDefault="008774E2">
      <w:pPr>
        <w:spacing w:line="360" w:lineRule="auto"/>
        <w:rPr>
          <w:rFonts w:ascii="宋体" w:eastAsia="宋体" w:hAnsi="宋体" w:cs="宋体" w:hint="eastAsia"/>
          <w:sz w:val="24"/>
          <w:szCs w:val="24"/>
        </w:rPr>
      </w:pPr>
    </w:p>
    <w:p w14:paraId="29A5891B" w14:textId="77777777" w:rsidR="008774E2" w:rsidRDefault="008774E2">
      <w:pPr>
        <w:spacing w:line="360" w:lineRule="auto"/>
        <w:rPr>
          <w:rFonts w:ascii="宋体" w:eastAsia="宋体" w:hAnsi="宋体" w:cs="宋体" w:hint="eastAsia"/>
          <w:sz w:val="24"/>
          <w:szCs w:val="24"/>
        </w:rPr>
      </w:pPr>
    </w:p>
    <w:p w14:paraId="4E89ABB2" w14:textId="77777777" w:rsidR="008774E2" w:rsidRDefault="008774E2">
      <w:pPr>
        <w:spacing w:line="360" w:lineRule="auto"/>
        <w:rPr>
          <w:rFonts w:ascii="宋体" w:eastAsia="宋体" w:hAnsi="宋体" w:cs="宋体" w:hint="eastAsia"/>
          <w:sz w:val="24"/>
          <w:szCs w:val="24"/>
        </w:rPr>
      </w:pPr>
    </w:p>
    <w:p w14:paraId="128CB22B" w14:textId="77777777" w:rsidR="008774E2" w:rsidRDefault="00C15F0F">
      <w:pPr>
        <w:spacing w:line="360" w:lineRule="auto"/>
        <w:rPr>
          <w:rFonts w:ascii="宋体" w:eastAsia="宋体" w:hAnsi="宋体" w:cs="宋体" w:hint="eastAsia"/>
          <w:sz w:val="24"/>
          <w:szCs w:val="24"/>
        </w:rPr>
      </w:pPr>
      <w:r>
        <w:rPr>
          <w:rFonts w:ascii="宋体" w:eastAsia="宋体" w:hAnsi="宋体" w:cs="宋体" w:hint="eastAsia"/>
          <w:sz w:val="24"/>
          <w:szCs w:val="24"/>
        </w:rPr>
        <w:lastRenderedPageBreak/>
        <w:t>3 本项目的特定资格要求</w:t>
      </w:r>
    </w:p>
    <w:p w14:paraId="3A9BE1AE" w14:textId="77777777" w:rsidR="008774E2" w:rsidRDefault="00C15F0F">
      <w:pPr>
        <w:spacing w:line="360" w:lineRule="auto"/>
        <w:rPr>
          <w:rFonts w:ascii="宋体" w:eastAsia="宋体" w:hAnsi="宋体" w:cs="宋体" w:hint="eastAsia"/>
          <w:sz w:val="24"/>
          <w:szCs w:val="24"/>
        </w:rPr>
      </w:pPr>
      <w:r>
        <w:rPr>
          <w:rFonts w:ascii="宋体" w:eastAsia="宋体" w:hAnsi="宋体" w:cs="宋体" w:hint="eastAsia"/>
          <w:sz w:val="24"/>
          <w:szCs w:val="24"/>
        </w:rPr>
        <w:t xml:space="preserve">3-3 其他特定资格要求： </w:t>
      </w:r>
    </w:p>
    <w:p w14:paraId="092DA3AF" w14:textId="77777777" w:rsidR="008774E2" w:rsidRDefault="00C15F0F">
      <w:pPr>
        <w:spacing w:line="360" w:lineRule="auto"/>
        <w:rPr>
          <w:rFonts w:ascii="宋体" w:eastAsia="宋体" w:hAnsi="宋体" w:cs="宋体" w:hint="eastAsia"/>
          <w:sz w:val="24"/>
          <w:szCs w:val="24"/>
        </w:rPr>
      </w:pPr>
      <w:r>
        <w:rPr>
          <w:rFonts w:ascii="宋体" w:eastAsia="宋体" w:hAnsi="宋体" w:cs="宋体" w:hint="eastAsia"/>
          <w:spacing w:val="6"/>
          <w:position w:val="17"/>
          <w:sz w:val="24"/>
          <w:szCs w:val="24"/>
        </w:rPr>
        <w:t>投标产品属于医疗器械的，投标人应具有合法的医疗器械经营或生产资格，须提供证明材料，其中：投标人如为代理商，所投产品属第二类医疗器械的应具有《医疗器械经营备案凭证》，属第三类医疗器械的应具有《医疗器械经营许可证》，须提供相关证明文件复印件；投标人如为制造商，使用自身生产的产品投标时，所投产品属第一类医疗器械的应具有《医疗器械生产备案凭证》，属第二类、第三类医疗器械的应具有《医疗器械生产许可证》，须提供相关证明文件复印件。</w:t>
      </w:r>
    </w:p>
    <w:p w14:paraId="36ED3163" w14:textId="77777777" w:rsidR="008774E2" w:rsidRDefault="008774E2">
      <w:pPr>
        <w:spacing w:line="360" w:lineRule="auto"/>
        <w:rPr>
          <w:rFonts w:ascii="宋体" w:eastAsia="宋体" w:hAnsi="宋体" w:cs="宋体" w:hint="eastAsia"/>
          <w:sz w:val="24"/>
          <w:szCs w:val="24"/>
        </w:rPr>
        <w:sectPr w:rsidR="008774E2">
          <w:footerReference w:type="default" r:id="rId53"/>
          <w:pgSz w:w="11907" w:h="16840"/>
          <w:pgMar w:top="1344" w:right="1298" w:bottom="1344" w:left="1247" w:header="878" w:footer="884" w:gutter="0"/>
          <w:cols w:space="0"/>
        </w:sectPr>
      </w:pPr>
    </w:p>
    <w:p w14:paraId="448C8160" w14:textId="77777777" w:rsidR="008774E2" w:rsidRDefault="00C15F0F">
      <w:pPr>
        <w:spacing w:before="78" w:line="465" w:lineRule="exact"/>
        <w:ind w:left="18"/>
        <w:outlineLvl w:val="2"/>
        <w:rPr>
          <w:rFonts w:ascii="宋体" w:eastAsia="宋体" w:hAnsi="宋体" w:cs="宋体" w:hint="eastAsia"/>
          <w:sz w:val="24"/>
          <w:szCs w:val="24"/>
        </w:rPr>
      </w:pPr>
      <w:bookmarkStart w:id="151" w:name="_Toc30266"/>
      <w:r>
        <w:rPr>
          <w:rFonts w:ascii="宋体" w:eastAsia="宋体" w:hAnsi="宋体" w:cs="宋体" w:hint="eastAsia"/>
          <w:spacing w:val="2"/>
          <w:position w:val="4"/>
          <w:sz w:val="24"/>
          <w:szCs w:val="24"/>
        </w:rPr>
        <w:lastRenderedPageBreak/>
        <w:t xml:space="preserve">4 </w:t>
      </w:r>
      <w:r>
        <w:rPr>
          <w:rFonts w:ascii="宋体" w:eastAsia="宋体" w:hAnsi="宋体" w:cs="宋体"/>
          <w:spacing w:val="2"/>
          <w:position w:val="4"/>
          <w:sz w:val="24"/>
          <w:szCs w:val="24"/>
        </w:rPr>
        <w:t>投标保证金凭</w:t>
      </w:r>
      <w:r>
        <w:rPr>
          <w:rFonts w:ascii="宋体" w:eastAsia="宋体" w:hAnsi="宋体" w:cs="宋体"/>
          <w:spacing w:val="1"/>
          <w:position w:val="4"/>
          <w:sz w:val="24"/>
          <w:szCs w:val="24"/>
        </w:rPr>
        <w:t>证</w:t>
      </w:r>
      <w:r>
        <w:rPr>
          <w:rFonts w:eastAsia="Arial"/>
          <w:spacing w:val="1"/>
          <w:position w:val="4"/>
          <w:sz w:val="24"/>
          <w:szCs w:val="24"/>
        </w:rPr>
        <w:t>/</w:t>
      </w:r>
      <w:r>
        <w:rPr>
          <w:rFonts w:ascii="宋体" w:eastAsia="宋体" w:hAnsi="宋体" w:cs="宋体"/>
          <w:spacing w:val="1"/>
          <w:position w:val="4"/>
          <w:sz w:val="24"/>
          <w:szCs w:val="24"/>
        </w:rPr>
        <w:t>交款单据电子件</w:t>
      </w:r>
      <w:bookmarkEnd w:id="151"/>
    </w:p>
    <w:p w14:paraId="5D4C149E" w14:textId="77777777" w:rsidR="008774E2" w:rsidRDefault="00C15F0F">
      <w:r>
        <w:br w:type="page"/>
      </w:r>
    </w:p>
    <w:p w14:paraId="4ABFDBF2" w14:textId="77777777" w:rsidR="008774E2" w:rsidRDefault="008774E2">
      <w:pPr>
        <w:sectPr w:rsidR="008774E2">
          <w:headerReference w:type="default" r:id="rId54"/>
          <w:footerReference w:type="default" r:id="rId55"/>
          <w:pgSz w:w="11907" w:h="16840"/>
          <w:pgMar w:top="1344" w:right="1298" w:bottom="1344" w:left="1247" w:header="878" w:footer="884" w:gutter="0"/>
          <w:cols w:space="0"/>
        </w:sectPr>
      </w:pPr>
    </w:p>
    <w:p w14:paraId="3D65B7FE" w14:textId="77777777" w:rsidR="008774E2" w:rsidRDefault="008774E2">
      <w:pPr>
        <w:spacing w:line="256" w:lineRule="auto"/>
      </w:pPr>
    </w:p>
    <w:p w14:paraId="02506664" w14:textId="77777777" w:rsidR="008774E2" w:rsidRDefault="00C15F0F">
      <w:pPr>
        <w:spacing w:before="78" w:line="220" w:lineRule="auto"/>
        <w:ind w:left="13"/>
        <w:outlineLvl w:val="1"/>
        <w:rPr>
          <w:rFonts w:ascii="宋体" w:eastAsia="宋体" w:hAnsi="宋体" w:cs="宋体" w:hint="eastAsia"/>
          <w:sz w:val="24"/>
          <w:szCs w:val="24"/>
        </w:rPr>
      </w:pPr>
      <w:bookmarkStart w:id="152" w:name="_Toc2499"/>
      <w:r>
        <w:rPr>
          <w:rFonts w:ascii="宋体" w:eastAsia="宋体" w:hAnsi="宋体" w:cs="宋体"/>
          <w:spacing w:val="-12"/>
          <w:sz w:val="24"/>
          <w:szCs w:val="24"/>
          <w14:textOutline w14:w="1536" w14:cap="flat" w14:cmpd="sng" w14:algn="ctr">
            <w14:solidFill>
              <w14:srgbClr w14:val="000000"/>
            </w14:solidFill>
            <w14:prstDash w14:val="solid"/>
            <w14:miter w14:lim="0"/>
          </w14:textOutline>
        </w:rPr>
        <w:t>二</w:t>
      </w:r>
      <w:r>
        <w:rPr>
          <w:rFonts w:ascii="宋体" w:eastAsia="宋体" w:hAnsi="宋体" w:cs="宋体"/>
          <w:spacing w:val="-49"/>
          <w:sz w:val="24"/>
          <w:szCs w:val="24"/>
        </w:rPr>
        <w:t xml:space="preserve"> </w:t>
      </w:r>
      <w:r>
        <w:rPr>
          <w:rFonts w:ascii="宋体" w:eastAsia="宋体" w:hAnsi="宋体" w:cs="宋体"/>
          <w:spacing w:val="-12"/>
          <w:sz w:val="24"/>
          <w:szCs w:val="24"/>
          <w14:textOutline w14:w="1536" w14:cap="flat" w14:cmpd="sng" w14:algn="ctr">
            <w14:solidFill>
              <w14:srgbClr w14:val="000000"/>
            </w14:solidFill>
            <w14:prstDash w14:val="solid"/>
            <w14:miter w14:lim="0"/>
          </w14:textOutline>
        </w:rPr>
        <w:t>、</w:t>
      </w:r>
      <w:r>
        <w:rPr>
          <w:rFonts w:ascii="宋体" w:eastAsia="宋体" w:hAnsi="宋体" w:cs="宋体"/>
          <w:spacing w:val="-65"/>
          <w:sz w:val="24"/>
          <w:szCs w:val="24"/>
        </w:rPr>
        <w:t xml:space="preserve"> </w:t>
      </w:r>
      <w:r>
        <w:rPr>
          <w:rFonts w:ascii="宋体" w:eastAsia="宋体" w:hAnsi="宋体" w:cs="宋体"/>
          <w:spacing w:val="-12"/>
          <w:sz w:val="24"/>
          <w:szCs w:val="24"/>
          <w14:textOutline w14:w="1536" w14:cap="flat" w14:cmpd="sng" w14:algn="ctr">
            <w14:solidFill>
              <w14:srgbClr w14:val="000000"/>
            </w14:solidFill>
            <w14:prstDash w14:val="solid"/>
            <w14:miter w14:lim="0"/>
          </w14:textOutline>
        </w:rPr>
        <w:t>商</w:t>
      </w:r>
      <w:r>
        <w:rPr>
          <w:rFonts w:ascii="宋体" w:eastAsia="宋体" w:hAnsi="宋体" w:cs="宋体"/>
          <w:spacing w:val="-68"/>
          <w:sz w:val="24"/>
          <w:szCs w:val="24"/>
        </w:rPr>
        <w:t xml:space="preserve"> </w:t>
      </w:r>
      <w:proofErr w:type="gramStart"/>
      <w:r>
        <w:rPr>
          <w:rFonts w:ascii="宋体" w:eastAsia="宋体" w:hAnsi="宋体" w:cs="宋体"/>
          <w:spacing w:val="-12"/>
          <w:sz w:val="24"/>
          <w:szCs w:val="24"/>
          <w14:textOutline w14:w="1536" w14:cap="flat" w14:cmpd="sng" w14:algn="ctr">
            <w14:solidFill>
              <w14:srgbClr w14:val="000000"/>
            </w14:solidFill>
            <w14:prstDash w14:val="solid"/>
            <w14:miter w14:lim="0"/>
          </w14:textOutline>
        </w:rPr>
        <w:t>务</w:t>
      </w:r>
      <w:proofErr w:type="gramEnd"/>
      <w:r>
        <w:rPr>
          <w:rFonts w:ascii="宋体" w:eastAsia="宋体" w:hAnsi="宋体" w:cs="宋体"/>
          <w:spacing w:val="-69"/>
          <w:sz w:val="24"/>
          <w:szCs w:val="24"/>
        </w:rPr>
        <w:t xml:space="preserve"> </w:t>
      </w:r>
      <w:r>
        <w:rPr>
          <w:rFonts w:ascii="宋体" w:eastAsia="宋体" w:hAnsi="宋体" w:cs="宋体"/>
          <w:spacing w:val="-12"/>
          <w:sz w:val="24"/>
          <w:szCs w:val="24"/>
          <w14:textOutline w14:w="1536" w14:cap="flat" w14:cmpd="sng" w14:algn="ctr">
            <w14:solidFill>
              <w14:srgbClr w14:val="000000"/>
            </w14:solidFill>
            <w14:prstDash w14:val="solid"/>
            <w14:miter w14:lim="0"/>
          </w14:textOutline>
        </w:rPr>
        <w:t>技</w:t>
      </w:r>
      <w:r>
        <w:rPr>
          <w:rFonts w:ascii="宋体" w:eastAsia="宋体" w:hAnsi="宋体" w:cs="宋体"/>
          <w:spacing w:val="-68"/>
          <w:sz w:val="24"/>
          <w:szCs w:val="24"/>
        </w:rPr>
        <w:t xml:space="preserve"> </w:t>
      </w:r>
      <w:r>
        <w:rPr>
          <w:rFonts w:ascii="宋体" w:eastAsia="宋体" w:hAnsi="宋体" w:cs="宋体"/>
          <w:spacing w:val="-12"/>
          <w:sz w:val="24"/>
          <w:szCs w:val="24"/>
          <w14:textOutline w14:w="1536" w14:cap="flat" w14:cmpd="sng" w14:algn="ctr">
            <w14:solidFill>
              <w14:srgbClr w14:val="000000"/>
            </w14:solidFill>
            <w14:prstDash w14:val="solid"/>
            <w14:miter w14:lim="0"/>
          </w14:textOutline>
        </w:rPr>
        <w:t>术</w:t>
      </w:r>
      <w:r>
        <w:rPr>
          <w:rFonts w:ascii="宋体" w:eastAsia="宋体" w:hAnsi="宋体" w:cs="宋体"/>
          <w:spacing w:val="-68"/>
          <w:sz w:val="24"/>
          <w:szCs w:val="24"/>
        </w:rPr>
        <w:t xml:space="preserve"> </w:t>
      </w:r>
      <w:r>
        <w:rPr>
          <w:rFonts w:ascii="宋体" w:eastAsia="宋体" w:hAnsi="宋体" w:cs="宋体"/>
          <w:spacing w:val="-12"/>
          <w:sz w:val="24"/>
          <w:szCs w:val="24"/>
          <w14:textOutline w14:w="1536" w14:cap="flat" w14:cmpd="sng" w14:algn="ctr">
            <w14:solidFill>
              <w14:srgbClr w14:val="000000"/>
            </w14:solidFill>
            <w14:prstDash w14:val="solid"/>
            <w14:miter w14:lim="0"/>
          </w14:textOutline>
        </w:rPr>
        <w:t>文</w:t>
      </w:r>
      <w:r>
        <w:rPr>
          <w:rFonts w:ascii="宋体" w:eastAsia="宋体" w:hAnsi="宋体" w:cs="宋体"/>
          <w:spacing w:val="-70"/>
          <w:sz w:val="24"/>
          <w:szCs w:val="24"/>
        </w:rPr>
        <w:t xml:space="preserve"> </w:t>
      </w:r>
      <w:r>
        <w:rPr>
          <w:rFonts w:ascii="宋体" w:eastAsia="宋体" w:hAnsi="宋体" w:cs="宋体"/>
          <w:spacing w:val="-12"/>
          <w:sz w:val="24"/>
          <w:szCs w:val="24"/>
          <w14:textOutline w14:w="1536" w14:cap="flat" w14:cmpd="sng" w14:algn="ctr">
            <w14:solidFill>
              <w14:srgbClr w14:val="000000"/>
            </w14:solidFill>
            <w14:prstDash w14:val="solid"/>
            <w14:miter w14:lim="0"/>
          </w14:textOutline>
        </w:rPr>
        <w:t>件</w:t>
      </w:r>
      <w:r>
        <w:rPr>
          <w:rFonts w:ascii="宋体" w:eastAsia="宋体" w:hAnsi="宋体" w:cs="宋体"/>
          <w:spacing w:val="-70"/>
          <w:sz w:val="24"/>
          <w:szCs w:val="24"/>
        </w:rPr>
        <w:t xml:space="preserve"> </w:t>
      </w:r>
      <w:r>
        <w:rPr>
          <w:rFonts w:ascii="宋体" w:eastAsia="宋体" w:hAnsi="宋体" w:cs="宋体"/>
          <w:spacing w:val="-12"/>
          <w:sz w:val="24"/>
          <w:szCs w:val="24"/>
          <w14:textOutline w14:w="1536" w14:cap="flat" w14:cmpd="sng" w14:algn="ctr">
            <w14:solidFill>
              <w14:srgbClr w14:val="000000"/>
            </w14:solidFill>
            <w14:prstDash w14:val="solid"/>
            <w14:miter w14:lim="0"/>
          </w14:textOutline>
        </w:rPr>
        <w:t>格</w:t>
      </w:r>
      <w:r>
        <w:rPr>
          <w:rFonts w:ascii="宋体" w:eastAsia="宋体" w:hAnsi="宋体" w:cs="宋体"/>
          <w:spacing w:val="-63"/>
          <w:sz w:val="24"/>
          <w:szCs w:val="24"/>
        </w:rPr>
        <w:t xml:space="preserve"> </w:t>
      </w:r>
      <w:r>
        <w:rPr>
          <w:rFonts w:ascii="宋体" w:eastAsia="宋体" w:hAnsi="宋体" w:cs="宋体"/>
          <w:spacing w:val="-12"/>
          <w:sz w:val="24"/>
          <w:szCs w:val="24"/>
          <w14:textOutline w14:w="1536" w14:cap="flat" w14:cmpd="sng" w14:algn="ctr">
            <w14:solidFill>
              <w14:srgbClr w14:val="000000"/>
            </w14:solidFill>
            <w14:prstDash w14:val="solid"/>
            <w14:miter w14:lim="0"/>
          </w14:textOutline>
        </w:rPr>
        <w:t>式</w:t>
      </w:r>
      <w:bookmarkEnd w:id="152"/>
    </w:p>
    <w:p w14:paraId="6174B902" w14:textId="77777777" w:rsidR="008774E2" w:rsidRDefault="008774E2">
      <w:pPr>
        <w:spacing w:line="267" w:lineRule="auto"/>
      </w:pPr>
    </w:p>
    <w:p w14:paraId="55EA61C9" w14:textId="77777777" w:rsidR="008774E2" w:rsidRDefault="00C15F0F">
      <w:pPr>
        <w:spacing w:before="78" w:line="220" w:lineRule="auto"/>
        <w:ind w:left="12"/>
        <w:outlineLvl w:val="2"/>
        <w:rPr>
          <w:rFonts w:ascii="宋体" w:eastAsia="宋体" w:hAnsi="宋体" w:cs="宋体" w:hint="eastAsia"/>
          <w:sz w:val="24"/>
          <w:szCs w:val="24"/>
        </w:rPr>
      </w:pPr>
      <w:bookmarkStart w:id="153" w:name="_Toc17052"/>
      <w:r>
        <w:rPr>
          <w:rFonts w:ascii="宋体" w:eastAsia="宋体" w:hAnsi="宋体" w:cs="宋体"/>
          <w:spacing w:val="-27"/>
          <w:sz w:val="24"/>
          <w:szCs w:val="24"/>
          <w14:textOutline w14:w="1536" w14:cap="flat" w14:cmpd="sng" w14:algn="ctr">
            <w14:solidFill>
              <w14:srgbClr w14:val="000000"/>
            </w14:solidFill>
            <w14:prstDash w14:val="solid"/>
            <w14:miter w14:lim="0"/>
          </w14:textOutline>
        </w:rPr>
        <w:t>投</w:t>
      </w:r>
      <w:r>
        <w:rPr>
          <w:rFonts w:ascii="宋体" w:eastAsia="宋体" w:hAnsi="宋体" w:cs="宋体"/>
          <w:spacing w:val="-14"/>
          <w:sz w:val="24"/>
          <w:szCs w:val="24"/>
        </w:rPr>
        <w:t xml:space="preserve"> </w:t>
      </w:r>
      <w:r>
        <w:rPr>
          <w:rFonts w:ascii="宋体" w:eastAsia="宋体" w:hAnsi="宋体" w:cs="宋体"/>
          <w:spacing w:val="-14"/>
          <w:sz w:val="24"/>
          <w:szCs w:val="24"/>
          <w14:textOutline w14:w="1536" w14:cap="flat" w14:cmpd="sng" w14:algn="ctr">
            <w14:solidFill>
              <w14:srgbClr w14:val="000000"/>
            </w14:solidFill>
            <w14:prstDash w14:val="solid"/>
            <w14:miter w14:lim="0"/>
          </w14:textOutline>
        </w:rPr>
        <w:t>标</w:t>
      </w:r>
      <w:r>
        <w:rPr>
          <w:rFonts w:ascii="宋体" w:eastAsia="宋体" w:hAnsi="宋体" w:cs="宋体"/>
          <w:spacing w:val="-14"/>
          <w:sz w:val="24"/>
          <w:szCs w:val="24"/>
        </w:rPr>
        <w:t xml:space="preserve"> </w:t>
      </w:r>
      <w:r>
        <w:rPr>
          <w:rFonts w:ascii="宋体" w:eastAsia="宋体" w:hAnsi="宋体" w:cs="宋体"/>
          <w:spacing w:val="-14"/>
          <w:sz w:val="24"/>
          <w:szCs w:val="24"/>
          <w14:textOutline w14:w="1536" w14:cap="flat" w14:cmpd="sng" w14:algn="ctr">
            <w14:solidFill>
              <w14:srgbClr w14:val="000000"/>
            </w14:solidFill>
            <w14:prstDash w14:val="solid"/>
            <w14:miter w14:lim="0"/>
          </w14:textOutline>
        </w:rPr>
        <w:t>文</w:t>
      </w:r>
      <w:r>
        <w:rPr>
          <w:rFonts w:ascii="宋体" w:eastAsia="宋体" w:hAnsi="宋体" w:cs="宋体"/>
          <w:spacing w:val="-14"/>
          <w:sz w:val="24"/>
          <w:szCs w:val="24"/>
        </w:rPr>
        <w:t xml:space="preserve"> </w:t>
      </w:r>
      <w:r>
        <w:rPr>
          <w:rFonts w:ascii="宋体" w:eastAsia="宋体" w:hAnsi="宋体" w:cs="宋体"/>
          <w:spacing w:val="-14"/>
          <w:sz w:val="24"/>
          <w:szCs w:val="24"/>
          <w14:textOutline w14:w="1536" w14:cap="flat" w14:cmpd="sng" w14:algn="ctr">
            <w14:solidFill>
              <w14:srgbClr w14:val="000000"/>
            </w14:solidFill>
            <w14:prstDash w14:val="solid"/>
            <w14:miter w14:lim="0"/>
          </w14:textOutline>
        </w:rPr>
        <w:t>件</w:t>
      </w:r>
      <w:r>
        <w:rPr>
          <w:rFonts w:ascii="宋体" w:eastAsia="宋体" w:hAnsi="宋体" w:cs="宋体"/>
          <w:spacing w:val="-14"/>
          <w:sz w:val="24"/>
          <w:szCs w:val="24"/>
        </w:rPr>
        <w:t xml:space="preserve"> </w:t>
      </w:r>
      <w:r>
        <w:rPr>
          <w:rFonts w:ascii="宋体" w:eastAsia="宋体" w:hAnsi="宋体" w:cs="宋体"/>
          <w:spacing w:val="-14"/>
          <w:sz w:val="24"/>
          <w:szCs w:val="24"/>
          <w14:textOutline w14:w="1536" w14:cap="flat" w14:cmpd="sng" w14:algn="ctr">
            <w14:solidFill>
              <w14:srgbClr w14:val="000000"/>
            </w14:solidFill>
            <w14:prstDash w14:val="solid"/>
            <w14:miter w14:lim="0"/>
          </w14:textOutline>
        </w:rPr>
        <w:t>(商</w:t>
      </w:r>
      <w:r>
        <w:rPr>
          <w:rFonts w:ascii="宋体" w:eastAsia="宋体" w:hAnsi="宋体" w:cs="宋体"/>
          <w:spacing w:val="-14"/>
          <w:sz w:val="24"/>
          <w:szCs w:val="24"/>
        </w:rPr>
        <w:t xml:space="preserve"> </w:t>
      </w:r>
      <w:proofErr w:type="gramStart"/>
      <w:r>
        <w:rPr>
          <w:rFonts w:ascii="宋体" w:eastAsia="宋体" w:hAnsi="宋体" w:cs="宋体"/>
          <w:spacing w:val="-14"/>
          <w:sz w:val="24"/>
          <w:szCs w:val="24"/>
          <w14:textOutline w14:w="1536" w14:cap="flat" w14:cmpd="sng" w14:algn="ctr">
            <w14:solidFill>
              <w14:srgbClr w14:val="000000"/>
            </w14:solidFill>
            <w14:prstDash w14:val="solid"/>
            <w14:miter w14:lim="0"/>
          </w14:textOutline>
        </w:rPr>
        <w:t>务</w:t>
      </w:r>
      <w:proofErr w:type="gramEnd"/>
      <w:r>
        <w:rPr>
          <w:rFonts w:ascii="宋体" w:eastAsia="宋体" w:hAnsi="宋体" w:cs="宋体"/>
          <w:spacing w:val="-14"/>
          <w:sz w:val="24"/>
          <w:szCs w:val="24"/>
        </w:rPr>
        <w:t xml:space="preserve"> </w:t>
      </w:r>
      <w:r>
        <w:rPr>
          <w:rFonts w:ascii="宋体" w:eastAsia="宋体" w:hAnsi="宋体" w:cs="宋体"/>
          <w:spacing w:val="-14"/>
          <w:sz w:val="24"/>
          <w:szCs w:val="24"/>
          <w14:textOutline w14:w="1536" w14:cap="flat" w14:cmpd="sng" w14:algn="ctr">
            <w14:solidFill>
              <w14:srgbClr w14:val="000000"/>
            </w14:solidFill>
            <w14:prstDash w14:val="solid"/>
            <w14:miter w14:lim="0"/>
          </w14:textOutline>
        </w:rPr>
        <w:t>技</w:t>
      </w:r>
      <w:r>
        <w:rPr>
          <w:rFonts w:ascii="宋体" w:eastAsia="宋体" w:hAnsi="宋体" w:cs="宋体"/>
          <w:spacing w:val="-14"/>
          <w:sz w:val="24"/>
          <w:szCs w:val="24"/>
        </w:rPr>
        <w:t xml:space="preserve"> </w:t>
      </w:r>
      <w:r>
        <w:rPr>
          <w:rFonts w:ascii="宋体" w:eastAsia="宋体" w:hAnsi="宋体" w:cs="宋体"/>
          <w:spacing w:val="-14"/>
          <w:sz w:val="24"/>
          <w:szCs w:val="24"/>
          <w14:textOutline w14:w="1536" w14:cap="flat" w14:cmpd="sng" w14:algn="ctr">
            <w14:solidFill>
              <w14:srgbClr w14:val="000000"/>
            </w14:solidFill>
            <w14:prstDash w14:val="solid"/>
            <w14:miter w14:lim="0"/>
          </w14:textOutline>
        </w:rPr>
        <w:t>术</w:t>
      </w:r>
      <w:r>
        <w:rPr>
          <w:rFonts w:ascii="宋体" w:eastAsia="宋体" w:hAnsi="宋体" w:cs="宋体"/>
          <w:spacing w:val="-14"/>
          <w:sz w:val="24"/>
          <w:szCs w:val="24"/>
        </w:rPr>
        <w:t xml:space="preserve"> </w:t>
      </w:r>
      <w:r>
        <w:rPr>
          <w:rFonts w:ascii="宋体" w:eastAsia="宋体" w:hAnsi="宋体" w:cs="宋体"/>
          <w:spacing w:val="-14"/>
          <w:sz w:val="24"/>
          <w:szCs w:val="24"/>
          <w14:textOutline w14:w="1536" w14:cap="flat" w14:cmpd="sng" w14:algn="ctr">
            <w14:solidFill>
              <w14:srgbClr w14:val="000000"/>
            </w14:solidFill>
            <w14:prstDash w14:val="solid"/>
            <w14:miter w14:lim="0"/>
          </w14:textOutline>
        </w:rPr>
        <w:t>文</w:t>
      </w:r>
      <w:r>
        <w:rPr>
          <w:rFonts w:ascii="宋体" w:eastAsia="宋体" w:hAnsi="宋体" w:cs="宋体"/>
          <w:spacing w:val="-14"/>
          <w:sz w:val="24"/>
          <w:szCs w:val="24"/>
        </w:rPr>
        <w:t xml:space="preserve"> </w:t>
      </w:r>
      <w:r>
        <w:rPr>
          <w:rFonts w:ascii="宋体" w:eastAsia="宋体" w:hAnsi="宋体" w:cs="宋体"/>
          <w:spacing w:val="-14"/>
          <w:sz w:val="24"/>
          <w:szCs w:val="24"/>
          <w14:textOutline w14:w="1536" w14:cap="flat" w14:cmpd="sng" w14:algn="ctr">
            <w14:solidFill>
              <w14:srgbClr w14:val="000000"/>
            </w14:solidFill>
            <w14:prstDash w14:val="solid"/>
            <w14:miter w14:lim="0"/>
          </w14:textOutline>
        </w:rPr>
        <w:t>件)</w:t>
      </w:r>
      <w:r>
        <w:rPr>
          <w:rFonts w:ascii="宋体" w:eastAsia="宋体" w:hAnsi="宋体" w:cs="宋体"/>
          <w:spacing w:val="-14"/>
          <w:sz w:val="24"/>
          <w:szCs w:val="24"/>
        </w:rPr>
        <w:t xml:space="preserve"> </w:t>
      </w:r>
      <w:r>
        <w:rPr>
          <w:rFonts w:ascii="宋体" w:eastAsia="宋体" w:hAnsi="宋体" w:cs="宋体"/>
          <w:spacing w:val="-14"/>
          <w:sz w:val="24"/>
          <w:szCs w:val="24"/>
          <w14:textOutline w14:w="1536" w14:cap="flat" w14:cmpd="sng" w14:algn="ctr">
            <w14:solidFill>
              <w14:srgbClr w14:val="000000"/>
            </w14:solidFill>
            <w14:prstDash w14:val="solid"/>
            <w14:miter w14:lim="0"/>
          </w14:textOutline>
        </w:rPr>
        <w:t>封面(非实质性格式)</w:t>
      </w:r>
      <w:bookmarkEnd w:id="153"/>
    </w:p>
    <w:p w14:paraId="1BB6479E" w14:textId="77777777" w:rsidR="008774E2" w:rsidRDefault="008774E2">
      <w:pPr>
        <w:spacing w:before="360" w:line="220" w:lineRule="auto"/>
        <w:ind w:left="1843"/>
        <w:rPr>
          <w:rFonts w:ascii="宋体" w:eastAsia="宋体" w:hAnsi="宋体" w:cs="宋体" w:hint="eastAsia"/>
          <w:spacing w:val="103"/>
          <w:sz w:val="84"/>
          <w:szCs w:val="84"/>
          <w14:textOutline w14:w="5384" w14:cap="flat" w14:cmpd="sng" w14:algn="ctr">
            <w14:solidFill>
              <w14:srgbClr w14:val="000000"/>
            </w14:solidFill>
            <w14:prstDash w14:val="solid"/>
            <w14:miter w14:lim="0"/>
          </w14:textOutline>
        </w:rPr>
      </w:pPr>
    </w:p>
    <w:p w14:paraId="3AE64BF2" w14:textId="77777777" w:rsidR="008774E2" w:rsidRDefault="008774E2">
      <w:pPr>
        <w:spacing w:before="360" w:line="220" w:lineRule="auto"/>
        <w:ind w:left="1843"/>
        <w:rPr>
          <w:rFonts w:ascii="宋体" w:eastAsia="宋体" w:hAnsi="宋体" w:cs="宋体" w:hint="eastAsia"/>
          <w:spacing w:val="103"/>
          <w:sz w:val="84"/>
          <w:szCs w:val="84"/>
          <w14:textOutline w14:w="5384" w14:cap="flat" w14:cmpd="sng" w14:algn="ctr">
            <w14:solidFill>
              <w14:srgbClr w14:val="000000"/>
            </w14:solidFill>
            <w14:prstDash w14:val="solid"/>
            <w14:miter w14:lim="0"/>
          </w14:textOutline>
        </w:rPr>
      </w:pPr>
    </w:p>
    <w:p w14:paraId="2FFC4AB2" w14:textId="77777777" w:rsidR="008774E2" w:rsidRDefault="00C15F0F">
      <w:pPr>
        <w:spacing w:before="360" w:line="220" w:lineRule="auto"/>
        <w:ind w:left="1843"/>
        <w:rPr>
          <w:rFonts w:ascii="宋体" w:eastAsia="宋体" w:hAnsi="宋体" w:cs="宋体" w:hint="eastAsia"/>
          <w:sz w:val="84"/>
          <w:szCs w:val="84"/>
        </w:rPr>
      </w:pPr>
      <w:r>
        <w:rPr>
          <w:rFonts w:ascii="宋体" w:eastAsia="宋体" w:hAnsi="宋体" w:cs="宋体"/>
          <w:spacing w:val="103"/>
          <w:sz w:val="84"/>
          <w:szCs w:val="84"/>
          <w14:textOutline w14:w="5384" w14:cap="flat" w14:cmpd="sng" w14:algn="ctr">
            <w14:solidFill>
              <w14:srgbClr w14:val="000000"/>
            </w14:solidFill>
            <w14:prstDash w14:val="solid"/>
            <w14:miter w14:lim="0"/>
          </w14:textOutline>
        </w:rPr>
        <w:t>投</w:t>
      </w:r>
      <w:r>
        <w:rPr>
          <w:rFonts w:ascii="宋体" w:eastAsia="宋体" w:hAnsi="宋体" w:cs="宋体"/>
          <w:spacing w:val="102"/>
          <w:sz w:val="84"/>
          <w:szCs w:val="84"/>
        </w:rPr>
        <w:t xml:space="preserve"> </w:t>
      </w:r>
      <w:r>
        <w:rPr>
          <w:rFonts w:ascii="宋体" w:eastAsia="宋体" w:hAnsi="宋体" w:cs="宋体"/>
          <w:spacing w:val="102"/>
          <w:sz w:val="84"/>
          <w:szCs w:val="84"/>
          <w14:textOutline w14:w="5384" w14:cap="flat" w14:cmpd="sng" w14:algn="ctr">
            <w14:solidFill>
              <w14:srgbClr w14:val="000000"/>
            </w14:solidFill>
            <w14:prstDash w14:val="solid"/>
            <w14:miter w14:lim="0"/>
          </w14:textOutline>
        </w:rPr>
        <w:t>标</w:t>
      </w:r>
      <w:r>
        <w:rPr>
          <w:rFonts w:ascii="宋体" w:eastAsia="宋体" w:hAnsi="宋体" w:cs="宋体"/>
          <w:spacing w:val="102"/>
          <w:sz w:val="84"/>
          <w:szCs w:val="84"/>
        </w:rPr>
        <w:t xml:space="preserve"> </w:t>
      </w:r>
      <w:r>
        <w:rPr>
          <w:rFonts w:ascii="宋体" w:eastAsia="宋体" w:hAnsi="宋体" w:cs="宋体"/>
          <w:spacing w:val="102"/>
          <w:sz w:val="84"/>
          <w:szCs w:val="84"/>
          <w14:textOutline w14:w="5384" w14:cap="flat" w14:cmpd="sng" w14:algn="ctr">
            <w14:solidFill>
              <w14:srgbClr w14:val="000000"/>
            </w14:solidFill>
            <w14:prstDash w14:val="solid"/>
            <w14:miter w14:lim="0"/>
          </w14:textOutline>
        </w:rPr>
        <w:t>文</w:t>
      </w:r>
      <w:r>
        <w:rPr>
          <w:rFonts w:ascii="宋体" w:eastAsia="宋体" w:hAnsi="宋体" w:cs="宋体"/>
          <w:spacing w:val="102"/>
          <w:sz w:val="84"/>
          <w:szCs w:val="84"/>
        </w:rPr>
        <w:t xml:space="preserve"> </w:t>
      </w:r>
      <w:r>
        <w:rPr>
          <w:rFonts w:ascii="宋体" w:eastAsia="宋体" w:hAnsi="宋体" w:cs="宋体"/>
          <w:spacing w:val="102"/>
          <w:sz w:val="84"/>
          <w:szCs w:val="84"/>
          <w14:textOutline w14:w="5384" w14:cap="flat" w14:cmpd="sng" w14:algn="ctr">
            <w14:solidFill>
              <w14:srgbClr w14:val="000000"/>
            </w14:solidFill>
            <w14:prstDash w14:val="solid"/>
            <w14:miter w14:lim="0"/>
          </w14:textOutline>
        </w:rPr>
        <w:t>件</w:t>
      </w:r>
    </w:p>
    <w:p w14:paraId="7CCA68F3" w14:textId="77777777" w:rsidR="008774E2" w:rsidRDefault="00C15F0F">
      <w:pPr>
        <w:spacing w:before="39" w:line="220" w:lineRule="auto"/>
        <w:ind w:left="2003"/>
        <w:rPr>
          <w:rFonts w:ascii="宋体" w:eastAsia="宋体" w:hAnsi="宋体" w:cs="宋体" w:hint="eastAsia"/>
          <w:sz w:val="52"/>
          <w:szCs w:val="52"/>
        </w:rPr>
      </w:pPr>
      <w:r>
        <w:rPr>
          <w:rFonts w:ascii="宋体" w:eastAsia="宋体" w:hAnsi="宋体" w:cs="宋体"/>
          <w:spacing w:val="-39"/>
          <w:sz w:val="52"/>
          <w:szCs w:val="52"/>
          <w14:textOutline w14:w="3340" w14:cap="flat" w14:cmpd="sng" w14:algn="ctr">
            <w14:solidFill>
              <w14:srgbClr w14:val="000000"/>
            </w14:solidFill>
            <w14:prstDash w14:val="solid"/>
            <w14:miter w14:lim="0"/>
          </w14:textOutline>
        </w:rPr>
        <w:t>(</w:t>
      </w:r>
      <w:r>
        <w:rPr>
          <w:rFonts w:ascii="宋体" w:eastAsia="宋体" w:hAnsi="宋体" w:cs="宋体"/>
          <w:spacing w:val="-28"/>
          <w:sz w:val="52"/>
          <w:szCs w:val="52"/>
          <w14:textOutline w14:w="3340" w14:cap="flat" w14:cmpd="sng" w14:algn="ctr">
            <w14:solidFill>
              <w14:srgbClr w14:val="000000"/>
            </w14:solidFill>
            <w14:prstDash w14:val="solid"/>
            <w14:miter w14:lim="0"/>
          </w14:textOutline>
        </w:rPr>
        <w:t>商</w:t>
      </w:r>
      <w:r>
        <w:rPr>
          <w:rFonts w:ascii="宋体" w:eastAsia="宋体" w:hAnsi="宋体" w:cs="宋体"/>
          <w:spacing w:val="-28"/>
          <w:sz w:val="52"/>
          <w:szCs w:val="52"/>
        </w:rPr>
        <w:t xml:space="preserve"> </w:t>
      </w:r>
      <w:proofErr w:type="gramStart"/>
      <w:r>
        <w:rPr>
          <w:rFonts w:ascii="宋体" w:eastAsia="宋体" w:hAnsi="宋体" w:cs="宋体"/>
          <w:spacing w:val="-28"/>
          <w:sz w:val="52"/>
          <w:szCs w:val="52"/>
          <w14:textOutline w14:w="3340" w14:cap="flat" w14:cmpd="sng" w14:algn="ctr">
            <w14:solidFill>
              <w14:srgbClr w14:val="000000"/>
            </w14:solidFill>
            <w14:prstDash w14:val="solid"/>
            <w14:miter w14:lim="0"/>
          </w14:textOutline>
        </w:rPr>
        <w:t>务</w:t>
      </w:r>
      <w:proofErr w:type="gramEnd"/>
      <w:r>
        <w:rPr>
          <w:rFonts w:ascii="宋体" w:eastAsia="宋体" w:hAnsi="宋体" w:cs="宋体"/>
          <w:spacing w:val="-28"/>
          <w:sz w:val="52"/>
          <w:szCs w:val="52"/>
        </w:rPr>
        <w:t xml:space="preserve"> </w:t>
      </w:r>
      <w:r>
        <w:rPr>
          <w:rFonts w:ascii="宋体" w:eastAsia="宋体" w:hAnsi="宋体" w:cs="宋体"/>
          <w:spacing w:val="-28"/>
          <w:sz w:val="52"/>
          <w:szCs w:val="52"/>
          <w14:textOutline w14:w="3340" w14:cap="flat" w14:cmpd="sng" w14:algn="ctr">
            <w14:solidFill>
              <w14:srgbClr w14:val="000000"/>
            </w14:solidFill>
            <w14:prstDash w14:val="solid"/>
            <w14:miter w14:lim="0"/>
          </w14:textOutline>
        </w:rPr>
        <w:t>技</w:t>
      </w:r>
      <w:r>
        <w:rPr>
          <w:rFonts w:ascii="宋体" w:eastAsia="宋体" w:hAnsi="宋体" w:cs="宋体"/>
          <w:spacing w:val="-28"/>
          <w:sz w:val="52"/>
          <w:szCs w:val="52"/>
        </w:rPr>
        <w:t xml:space="preserve"> </w:t>
      </w:r>
      <w:r>
        <w:rPr>
          <w:rFonts w:ascii="宋体" w:eastAsia="宋体" w:hAnsi="宋体" w:cs="宋体"/>
          <w:spacing w:val="-28"/>
          <w:sz w:val="52"/>
          <w:szCs w:val="52"/>
          <w14:textOutline w14:w="3340" w14:cap="flat" w14:cmpd="sng" w14:algn="ctr">
            <w14:solidFill>
              <w14:srgbClr w14:val="000000"/>
            </w14:solidFill>
            <w14:prstDash w14:val="solid"/>
            <w14:miter w14:lim="0"/>
          </w14:textOutline>
        </w:rPr>
        <w:t>术</w:t>
      </w:r>
      <w:r>
        <w:rPr>
          <w:rFonts w:ascii="宋体" w:eastAsia="宋体" w:hAnsi="宋体" w:cs="宋体"/>
          <w:spacing w:val="-28"/>
          <w:sz w:val="52"/>
          <w:szCs w:val="52"/>
        </w:rPr>
        <w:t xml:space="preserve"> </w:t>
      </w:r>
      <w:r>
        <w:rPr>
          <w:rFonts w:ascii="宋体" w:eastAsia="宋体" w:hAnsi="宋体" w:cs="宋体"/>
          <w:spacing w:val="-28"/>
          <w:sz w:val="52"/>
          <w:szCs w:val="52"/>
          <w14:textOutline w14:w="3340" w14:cap="flat" w14:cmpd="sng" w14:algn="ctr">
            <w14:solidFill>
              <w14:srgbClr w14:val="000000"/>
            </w14:solidFill>
            <w14:prstDash w14:val="solid"/>
            <w14:miter w14:lim="0"/>
          </w14:textOutline>
        </w:rPr>
        <w:t>文</w:t>
      </w:r>
      <w:r>
        <w:rPr>
          <w:rFonts w:ascii="宋体" w:eastAsia="宋体" w:hAnsi="宋体" w:cs="宋体"/>
          <w:spacing w:val="-28"/>
          <w:sz w:val="52"/>
          <w:szCs w:val="52"/>
        </w:rPr>
        <w:t xml:space="preserve"> </w:t>
      </w:r>
      <w:r>
        <w:rPr>
          <w:rFonts w:ascii="宋体" w:eastAsia="宋体" w:hAnsi="宋体" w:cs="宋体"/>
          <w:spacing w:val="-28"/>
          <w:sz w:val="52"/>
          <w:szCs w:val="52"/>
          <w14:textOutline w14:w="3340" w14:cap="flat" w14:cmpd="sng" w14:algn="ctr">
            <w14:solidFill>
              <w14:srgbClr w14:val="000000"/>
            </w14:solidFill>
            <w14:prstDash w14:val="solid"/>
            <w14:miter w14:lim="0"/>
          </w14:textOutline>
        </w:rPr>
        <w:t>件)</w:t>
      </w:r>
    </w:p>
    <w:p w14:paraId="7C292DC1" w14:textId="77777777" w:rsidR="008774E2" w:rsidRDefault="008774E2">
      <w:pPr>
        <w:spacing w:line="332" w:lineRule="auto"/>
      </w:pPr>
    </w:p>
    <w:p w14:paraId="52CD5281" w14:textId="77777777" w:rsidR="008774E2" w:rsidRDefault="008774E2">
      <w:pPr>
        <w:spacing w:line="332" w:lineRule="auto"/>
      </w:pPr>
    </w:p>
    <w:p w14:paraId="29E2EF6A" w14:textId="77777777" w:rsidR="008774E2" w:rsidRDefault="00C15F0F">
      <w:pPr>
        <w:spacing w:before="101" w:line="189" w:lineRule="auto"/>
        <w:ind w:left="558"/>
        <w:rPr>
          <w:sz w:val="31"/>
          <w:szCs w:val="31"/>
        </w:rPr>
      </w:pPr>
      <w:r>
        <w:rPr>
          <w:rFonts w:ascii="宋体" w:eastAsia="宋体" w:hAnsi="宋体" w:cs="宋体"/>
          <w:spacing w:val="-16"/>
          <w:sz w:val="31"/>
          <w:szCs w:val="31"/>
          <w14:textOutline w14:w="2019" w14:cap="flat" w14:cmpd="sng" w14:algn="ctr">
            <w14:solidFill>
              <w14:srgbClr w14:val="000000"/>
            </w14:solidFill>
            <w14:prstDash w14:val="solid"/>
            <w14:miter w14:lim="0"/>
          </w14:textOutline>
        </w:rPr>
        <w:t>项</w:t>
      </w:r>
      <w:r>
        <w:rPr>
          <w:rFonts w:ascii="宋体" w:eastAsia="宋体" w:hAnsi="宋体" w:cs="宋体"/>
          <w:spacing w:val="-12"/>
          <w:sz w:val="31"/>
          <w:szCs w:val="31"/>
        </w:rPr>
        <w:t xml:space="preserve"> </w:t>
      </w:r>
      <w:r>
        <w:rPr>
          <w:rFonts w:ascii="宋体" w:eastAsia="宋体" w:hAnsi="宋体" w:cs="宋体"/>
          <w:spacing w:val="-12"/>
          <w:sz w:val="31"/>
          <w:szCs w:val="31"/>
          <w14:textOutline w14:w="2019" w14:cap="flat" w14:cmpd="sng" w14:algn="ctr">
            <w14:solidFill>
              <w14:srgbClr w14:val="000000"/>
            </w14:solidFill>
            <w14:prstDash w14:val="solid"/>
            <w14:miter w14:lim="0"/>
          </w14:textOutline>
        </w:rPr>
        <w:t>目</w:t>
      </w:r>
      <w:r>
        <w:rPr>
          <w:rFonts w:ascii="宋体" w:eastAsia="宋体" w:hAnsi="宋体" w:cs="宋体" w:hint="eastAsia"/>
          <w:spacing w:val="-12"/>
          <w:sz w:val="31"/>
          <w:szCs w:val="31"/>
          <w14:textOutline w14:w="2019" w14:cap="flat" w14:cmpd="sng" w14:algn="ctr">
            <w14:solidFill>
              <w14:srgbClr w14:val="000000"/>
            </w14:solidFill>
            <w14:prstDash w14:val="solid"/>
            <w14:miter w14:lim="0"/>
          </w14:textOutline>
        </w:rPr>
        <w:t xml:space="preserve"> </w:t>
      </w:r>
      <w:r>
        <w:rPr>
          <w:rFonts w:ascii="宋体" w:eastAsia="宋体" w:hAnsi="宋体" w:cs="宋体"/>
          <w:spacing w:val="-12"/>
          <w:sz w:val="31"/>
          <w:szCs w:val="31"/>
          <w14:textOutline w14:w="2019" w14:cap="flat" w14:cmpd="sng" w14:algn="ctr">
            <w14:solidFill>
              <w14:srgbClr w14:val="000000"/>
            </w14:solidFill>
            <w14:prstDash w14:val="solid"/>
            <w14:miter w14:lim="0"/>
          </w14:textOutline>
        </w:rPr>
        <w:t>名</w:t>
      </w:r>
      <w:r>
        <w:rPr>
          <w:rFonts w:ascii="宋体" w:eastAsia="宋体" w:hAnsi="宋体" w:cs="宋体" w:hint="eastAsia"/>
          <w:spacing w:val="-12"/>
          <w:sz w:val="31"/>
          <w:szCs w:val="31"/>
          <w14:textOutline w14:w="2019" w14:cap="flat" w14:cmpd="sng" w14:algn="ctr">
            <w14:solidFill>
              <w14:srgbClr w14:val="000000"/>
            </w14:solidFill>
            <w14:prstDash w14:val="solid"/>
            <w14:miter w14:lim="0"/>
          </w14:textOutline>
        </w:rPr>
        <w:t xml:space="preserve"> </w:t>
      </w:r>
      <w:r>
        <w:rPr>
          <w:rFonts w:ascii="宋体" w:eastAsia="宋体" w:hAnsi="宋体" w:cs="宋体"/>
          <w:spacing w:val="-12"/>
          <w:sz w:val="31"/>
          <w:szCs w:val="31"/>
          <w14:textOutline w14:w="2019" w14:cap="flat" w14:cmpd="sng" w14:algn="ctr">
            <w14:solidFill>
              <w14:srgbClr w14:val="000000"/>
            </w14:solidFill>
            <w14:prstDash w14:val="solid"/>
            <w14:miter w14:lim="0"/>
          </w14:textOutline>
        </w:rPr>
        <w:t>称</w:t>
      </w:r>
      <w:r>
        <w:rPr>
          <w:rFonts w:eastAsia="Arial"/>
          <w:b/>
          <w:bCs/>
          <w:spacing w:val="-12"/>
          <w:sz w:val="31"/>
          <w:szCs w:val="31"/>
        </w:rPr>
        <w:t>:</w:t>
      </w:r>
    </w:p>
    <w:p w14:paraId="0207731A" w14:textId="77777777" w:rsidR="008774E2" w:rsidRDefault="00C15F0F">
      <w:pPr>
        <w:spacing w:before="101" w:line="189" w:lineRule="auto"/>
        <w:ind w:left="558"/>
        <w:rPr>
          <w:rFonts w:ascii="宋体" w:eastAsia="宋体" w:hAnsi="宋体" w:cs="宋体" w:hint="eastAsia"/>
          <w:spacing w:val="-16"/>
          <w:sz w:val="31"/>
          <w:szCs w:val="31"/>
          <w14:textOutline w14:w="2019" w14:cap="flat" w14:cmpd="sng" w14:algn="ctr">
            <w14:solidFill>
              <w14:srgbClr w14:val="000000"/>
            </w14:solidFill>
            <w14:prstDash w14:val="solid"/>
            <w14:miter w14:lim="0"/>
          </w14:textOutline>
        </w:rPr>
      </w:pPr>
      <w:r>
        <w:rPr>
          <w:rFonts w:ascii="宋体" w:eastAsia="宋体" w:hAnsi="宋体" w:cs="宋体" w:hint="eastAsia"/>
          <w:spacing w:val="-16"/>
          <w:sz w:val="31"/>
          <w:szCs w:val="31"/>
          <w14:textOutline w14:w="2019" w14:cap="flat" w14:cmpd="sng" w14:algn="ctr">
            <w14:solidFill>
              <w14:srgbClr w14:val="000000"/>
            </w14:solidFill>
            <w14:prstDash w14:val="solid"/>
            <w14:miter w14:lim="0"/>
          </w14:textOutline>
        </w:rPr>
        <w:t>采 购</w:t>
      </w:r>
      <w:r>
        <w:rPr>
          <w:rFonts w:ascii="宋体" w:eastAsia="宋体" w:hAnsi="宋体" w:cs="宋体"/>
          <w:spacing w:val="-16"/>
          <w:sz w:val="31"/>
          <w:szCs w:val="31"/>
          <w14:textOutline w14:w="2019" w14:cap="flat" w14:cmpd="sng" w14:algn="ctr">
            <w14:solidFill>
              <w14:srgbClr w14:val="000000"/>
            </w14:solidFill>
            <w14:prstDash w14:val="solid"/>
            <w14:miter w14:lim="0"/>
          </w14:textOutline>
        </w:rPr>
        <w:t xml:space="preserve"> 编 号</w:t>
      </w:r>
      <w:r>
        <w:rPr>
          <w:rFonts w:ascii="宋体" w:eastAsia="宋体" w:hAnsi="宋体" w:cs="宋体" w:hint="eastAsia"/>
          <w:spacing w:val="-16"/>
          <w:sz w:val="31"/>
          <w:szCs w:val="31"/>
          <w14:textOutline w14:w="2019" w14:cap="flat" w14:cmpd="sng" w14:algn="ctr">
            <w14:solidFill>
              <w14:srgbClr w14:val="000000"/>
            </w14:solidFill>
            <w14:prstDash w14:val="solid"/>
            <w14:miter w14:lim="0"/>
          </w14:textOutline>
        </w:rPr>
        <w:t>/</w:t>
      </w:r>
      <w:proofErr w:type="gramStart"/>
      <w:r>
        <w:rPr>
          <w:rFonts w:ascii="宋体" w:eastAsia="宋体" w:hAnsi="宋体" w:cs="宋体" w:hint="eastAsia"/>
          <w:spacing w:val="-16"/>
          <w:sz w:val="31"/>
          <w:szCs w:val="31"/>
          <w14:textOutline w14:w="2019" w14:cap="flat" w14:cmpd="sng" w14:algn="ctr">
            <w14:solidFill>
              <w14:srgbClr w14:val="000000"/>
            </w14:solidFill>
            <w14:prstDash w14:val="solid"/>
            <w14:miter w14:lim="0"/>
          </w14:textOutline>
        </w:rPr>
        <w:t>包号</w:t>
      </w:r>
      <w:proofErr w:type="gramEnd"/>
      <w:r>
        <w:rPr>
          <w:rFonts w:ascii="宋体" w:eastAsia="宋体" w:hAnsi="宋体" w:cs="宋体"/>
          <w:spacing w:val="-16"/>
          <w:sz w:val="31"/>
          <w:szCs w:val="31"/>
          <w14:textOutline w14:w="2019" w14:cap="flat" w14:cmpd="sng" w14:algn="ctr">
            <w14:solidFill>
              <w14:srgbClr w14:val="000000"/>
            </w14:solidFill>
            <w14:prstDash w14:val="solid"/>
            <w14:miter w14:lim="0"/>
          </w14:textOutline>
        </w:rPr>
        <w:t>:</w:t>
      </w:r>
    </w:p>
    <w:p w14:paraId="72D76BC2" w14:textId="77777777" w:rsidR="008774E2" w:rsidRDefault="008774E2">
      <w:pPr>
        <w:spacing w:line="261" w:lineRule="auto"/>
      </w:pPr>
    </w:p>
    <w:p w14:paraId="4D4DDDF9" w14:textId="77777777" w:rsidR="008774E2" w:rsidRDefault="008774E2">
      <w:pPr>
        <w:spacing w:line="261" w:lineRule="auto"/>
      </w:pPr>
    </w:p>
    <w:p w14:paraId="3F498AF9" w14:textId="77777777" w:rsidR="008774E2" w:rsidRDefault="008774E2">
      <w:pPr>
        <w:spacing w:line="261" w:lineRule="auto"/>
      </w:pPr>
    </w:p>
    <w:p w14:paraId="0365536B" w14:textId="77777777" w:rsidR="008774E2" w:rsidRDefault="008774E2">
      <w:pPr>
        <w:spacing w:line="261" w:lineRule="auto"/>
      </w:pPr>
    </w:p>
    <w:p w14:paraId="613DE4FE" w14:textId="77777777" w:rsidR="008774E2" w:rsidRDefault="008774E2">
      <w:pPr>
        <w:spacing w:line="261" w:lineRule="auto"/>
      </w:pPr>
    </w:p>
    <w:p w14:paraId="1E86DC29" w14:textId="77777777" w:rsidR="008774E2" w:rsidRDefault="008774E2">
      <w:pPr>
        <w:spacing w:line="261" w:lineRule="auto"/>
      </w:pPr>
    </w:p>
    <w:p w14:paraId="36B8DC59" w14:textId="77777777" w:rsidR="008774E2" w:rsidRDefault="008774E2">
      <w:pPr>
        <w:spacing w:line="261" w:lineRule="auto"/>
      </w:pPr>
    </w:p>
    <w:p w14:paraId="6CEA18CC" w14:textId="77777777" w:rsidR="008774E2" w:rsidRDefault="008774E2">
      <w:pPr>
        <w:spacing w:line="261" w:lineRule="auto"/>
      </w:pPr>
    </w:p>
    <w:p w14:paraId="6BC63B79" w14:textId="77777777" w:rsidR="008774E2" w:rsidRDefault="008774E2">
      <w:pPr>
        <w:spacing w:line="261" w:lineRule="auto"/>
      </w:pPr>
    </w:p>
    <w:p w14:paraId="2EE48A6B" w14:textId="77777777" w:rsidR="008774E2" w:rsidRDefault="008774E2">
      <w:pPr>
        <w:spacing w:line="261" w:lineRule="auto"/>
      </w:pPr>
    </w:p>
    <w:p w14:paraId="109EEF49" w14:textId="77777777" w:rsidR="008774E2" w:rsidRDefault="008774E2">
      <w:pPr>
        <w:spacing w:line="261" w:lineRule="auto"/>
      </w:pPr>
    </w:p>
    <w:p w14:paraId="3C4E70C7" w14:textId="77777777" w:rsidR="008774E2" w:rsidRDefault="00C15F0F">
      <w:pPr>
        <w:spacing w:before="101" w:line="226" w:lineRule="auto"/>
        <w:ind w:left="1456"/>
        <w:rPr>
          <w:rFonts w:ascii="宋体" w:eastAsia="宋体" w:hAnsi="宋体" w:cs="宋体" w:hint="eastAsia"/>
          <w:sz w:val="31"/>
          <w:szCs w:val="31"/>
        </w:rPr>
      </w:pPr>
      <w:r>
        <w:rPr>
          <w:rFonts w:ascii="宋体" w:eastAsia="宋体" w:hAnsi="宋体" w:cs="宋体"/>
          <w:spacing w:val="43"/>
          <w:sz w:val="31"/>
          <w:szCs w:val="31"/>
          <w14:textOutline w14:w="2044" w14:cap="flat" w14:cmpd="sng" w14:algn="ctr">
            <w14:solidFill>
              <w14:srgbClr w14:val="000000"/>
            </w14:solidFill>
            <w14:prstDash w14:val="solid"/>
            <w14:miter w14:lim="0"/>
          </w14:textOutline>
        </w:rPr>
        <w:t>投</w:t>
      </w:r>
      <w:r>
        <w:rPr>
          <w:rFonts w:ascii="宋体" w:eastAsia="宋体" w:hAnsi="宋体" w:cs="宋体"/>
          <w:spacing w:val="40"/>
          <w:sz w:val="31"/>
          <w:szCs w:val="31"/>
          <w14:textOutline w14:w="2044" w14:cap="flat" w14:cmpd="sng" w14:algn="ctr">
            <w14:solidFill>
              <w14:srgbClr w14:val="000000"/>
            </w14:solidFill>
            <w14:prstDash w14:val="solid"/>
            <w14:miter w14:lim="0"/>
          </w14:textOutline>
        </w:rPr>
        <w:t>标人名称:</w:t>
      </w:r>
    </w:p>
    <w:p w14:paraId="2849510B" w14:textId="77777777" w:rsidR="008774E2" w:rsidRDefault="008774E2">
      <w:pPr>
        <w:sectPr w:rsidR="008774E2">
          <w:footerReference w:type="default" r:id="rId56"/>
          <w:pgSz w:w="11907" w:h="16840"/>
          <w:pgMar w:top="1344" w:right="1298" w:bottom="1344" w:left="1247" w:header="878" w:footer="884" w:gutter="0"/>
          <w:cols w:space="0"/>
        </w:sectPr>
      </w:pPr>
    </w:p>
    <w:p w14:paraId="1FB6E92A" w14:textId="77777777" w:rsidR="008774E2" w:rsidRDefault="008774E2">
      <w:pPr>
        <w:spacing w:line="256" w:lineRule="auto"/>
      </w:pPr>
    </w:p>
    <w:p w14:paraId="471BC5C0" w14:textId="77777777" w:rsidR="008774E2" w:rsidRDefault="00C15F0F">
      <w:pPr>
        <w:spacing w:before="78" w:line="219" w:lineRule="auto"/>
        <w:ind w:left="27"/>
        <w:outlineLvl w:val="2"/>
        <w:rPr>
          <w:rFonts w:ascii="宋体" w:eastAsia="宋体" w:hAnsi="宋体" w:cs="宋体" w:hint="eastAsia"/>
          <w:sz w:val="24"/>
          <w:szCs w:val="24"/>
        </w:rPr>
      </w:pPr>
      <w:bookmarkStart w:id="154" w:name="_Toc20258"/>
      <w:r>
        <w:rPr>
          <w:rFonts w:eastAsia="Arial"/>
          <w:spacing w:val="13"/>
          <w:sz w:val="24"/>
          <w:szCs w:val="24"/>
        </w:rPr>
        <w:t>1</w:t>
      </w:r>
      <w:r>
        <w:rPr>
          <w:rFonts w:eastAsia="Arial"/>
          <w:spacing w:val="7"/>
          <w:sz w:val="24"/>
          <w:szCs w:val="24"/>
        </w:rPr>
        <w:t xml:space="preserve">   </w:t>
      </w:r>
      <w:r>
        <w:rPr>
          <w:rFonts w:ascii="宋体" w:eastAsia="宋体" w:hAnsi="宋体" w:cs="宋体"/>
          <w:spacing w:val="7"/>
          <w:sz w:val="24"/>
          <w:szCs w:val="24"/>
        </w:rPr>
        <w:t>投标书(实质性格式)</w:t>
      </w:r>
      <w:bookmarkEnd w:id="154"/>
    </w:p>
    <w:p w14:paraId="0F7E3A42" w14:textId="77777777" w:rsidR="008774E2" w:rsidRDefault="008774E2">
      <w:pPr>
        <w:spacing w:line="248" w:lineRule="auto"/>
      </w:pPr>
    </w:p>
    <w:p w14:paraId="788DB1D7" w14:textId="77777777" w:rsidR="008774E2" w:rsidRDefault="008774E2">
      <w:pPr>
        <w:spacing w:line="249" w:lineRule="auto"/>
      </w:pPr>
    </w:p>
    <w:p w14:paraId="6EEC8A53" w14:textId="77777777" w:rsidR="008774E2" w:rsidRDefault="00C15F0F">
      <w:pPr>
        <w:spacing w:before="117" w:line="219" w:lineRule="auto"/>
        <w:ind w:left="4012"/>
        <w:rPr>
          <w:rFonts w:ascii="宋体" w:eastAsia="宋体" w:hAnsi="宋体" w:cs="宋体" w:hint="eastAsia"/>
          <w:sz w:val="36"/>
          <w:szCs w:val="36"/>
        </w:rPr>
      </w:pPr>
      <w:r>
        <w:rPr>
          <w:rFonts w:ascii="宋体" w:eastAsia="宋体" w:hAnsi="宋体" w:cs="宋体"/>
          <w:spacing w:val="-6"/>
          <w:sz w:val="36"/>
          <w:szCs w:val="36"/>
          <w14:textOutline w14:w="2311" w14:cap="flat" w14:cmpd="sng" w14:algn="ctr">
            <w14:solidFill>
              <w14:srgbClr w14:val="000000"/>
            </w14:solidFill>
            <w14:prstDash w14:val="solid"/>
            <w14:miter w14:lim="0"/>
          </w14:textOutline>
        </w:rPr>
        <w:t>投</w:t>
      </w:r>
      <w:r>
        <w:rPr>
          <w:rFonts w:ascii="宋体" w:eastAsia="宋体" w:hAnsi="宋体" w:cs="宋体"/>
          <w:spacing w:val="-5"/>
          <w:sz w:val="36"/>
          <w:szCs w:val="36"/>
          <w14:textOutline w14:w="2311" w14:cap="flat" w14:cmpd="sng" w14:algn="ctr">
            <w14:solidFill>
              <w14:srgbClr w14:val="000000"/>
            </w14:solidFill>
            <w14:prstDash w14:val="solid"/>
            <w14:miter w14:lim="0"/>
          </w14:textOutline>
        </w:rPr>
        <w:t>标书</w:t>
      </w:r>
    </w:p>
    <w:p w14:paraId="038390DC" w14:textId="77777777" w:rsidR="008774E2" w:rsidRDefault="00C15F0F">
      <w:pPr>
        <w:spacing w:before="256" w:line="219" w:lineRule="auto"/>
        <w:ind w:left="9"/>
        <w:rPr>
          <w:rFonts w:ascii="宋体" w:eastAsia="宋体" w:hAnsi="宋体" w:cs="宋体" w:hint="eastAsia"/>
          <w:sz w:val="24"/>
          <w:szCs w:val="24"/>
        </w:rPr>
      </w:pPr>
      <w:r>
        <w:rPr>
          <w:rFonts w:ascii="宋体" w:eastAsia="宋体" w:hAnsi="宋体" w:cs="宋体"/>
          <w:spacing w:val="-18"/>
          <w:sz w:val="24"/>
          <w:szCs w:val="24"/>
        </w:rPr>
        <w:t>致</w:t>
      </w:r>
      <w:r>
        <w:rPr>
          <w:rFonts w:ascii="宋体" w:eastAsia="宋体" w:hAnsi="宋体" w:cs="宋体"/>
          <w:spacing w:val="-11"/>
          <w:sz w:val="24"/>
          <w:szCs w:val="24"/>
        </w:rPr>
        <w:t>:</w:t>
      </w:r>
      <w:r>
        <w:rPr>
          <w:rFonts w:ascii="宋体" w:eastAsia="宋体" w:hAnsi="宋体" w:cs="宋体"/>
          <w:spacing w:val="-9"/>
          <w:sz w:val="24"/>
          <w:szCs w:val="24"/>
          <w:u w:val="single"/>
        </w:rPr>
        <w:t xml:space="preserve"> (采购人或采购代理机构)</w:t>
      </w:r>
      <w:r>
        <w:rPr>
          <w:rFonts w:ascii="宋体" w:eastAsia="宋体" w:hAnsi="宋体" w:cs="宋体"/>
          <w:sz w:val="24"/>
          <w:szCs w:val="24"/>
          <w:u w:val="single"/>
        </w:rPr>
        <w:t xml:space="preserve"> </w:t>
      </w:r>
    </w:p>
    <w:p w14:paraId="69590164" w14:textId="77777777" w:rsidR="008774E2" w:rsidRDefault="008774E2">
      <w:pPr>
        <w:spacing w:line="430" w:lineRule="auto"/>
        <w:rPr>
          <w:rFonts w:ascii="宋体" w:eastAsia="宋体" w:hAnsi="宋体" w:hint="eastAsia"/>
        </w:rPr>
      </w:pPr>
    </w:p>
    <w:p w14:paraId="16973F62" w14:textId="77777777" w:rsidR="008774E2" w:rsidRDefault="00C15F0F">
      <w:pPr>
        <w:spacing w:before="78" w:line="407" w:lineRule="exact"/>
        <w:ind w:left="419"/>
        <w:rPr>
          <w:rFonts w:ascii="宋体" w:eastAsia="宋体" w:hAnsi="宋体" w:cs="宋体" w:hint="eastAsia"/>
          <w:sz w:val="24"/>
          <w:szCs w:val="24"/>
        </w:rPr>
      </w:pPr>
      <w:r>
        <w:rPr>
          <w:rFonts w:ascii="宋体" w:eastAsia="宋体" w:hAnsi="宋体" w:cs="宋体"/>
          <w:spacing w:val="-4"/>
          <w:position w:val="5"/>
          <w:sz w:val="24"/>
          <w:szCs w:val="24"/>
        </w:rPr>
        <w:t>我方参</w:t>
      </w:r>
      <w:r>
        <w:rPr>
          <w:rFonts w:ascii="宋体" w:eastAsia="宋体" w:hAnsi="宋体" w:cs="宋体"/>
          <w:spacing w:val="-2"/>
          <w:position w:val="5"/>
          <w:sz w:val="24"/>
          <w:szCs w:val="24"/>
        </w:rPr>
        <w:t>加你方就</w:t>
      </w:r>
      <w:r>
        <w:rPr>
          <w:rFonts w:ascii="宋体" w:eastAsia="宋体" w:hAnsi="宋体"/>
          <w:spacing w:val="-2"/>
          <w:position w:val="5"/>
          <w:sz w:val="24"/>
          <w:szCs w:val="24"/>
        </w:rPr>
        <w:t>___________</w:t>
      </w:r>
      <w:r>
        <w:rPr>
          <w:rFonts w:ascii="宋体" w:eastAsia="宋体" w:hAnsi="宋体" w:cs="宋体"/>
          <w:spacing w:val="-2"/>
          <w:position w:val="5"/>
          <w:sz w:val="24"/>
          <w:szCs w:val="24"/>
        </w:rPr>
        <w:t>(项目名称，采购编号) 组织的招标活动，并对</w:t>
      </w:r>
    </w:p>
    <w:p w14:paraId="43675537" w14:textId="77777777" w:rsidR="008774E2" w:rsidRDefault="00C15F0F">
      <w:pPr>
        <w:spacing w:before="150" w:line="221" w:lineRule="auto"/>
        <w:rPr>
          <w:rFonts w:ascii="宋体" w:eastAsia="宋体" w:hAnsi="宋体" w:cs="宋体" w:hint="eastAsia"/>
          <w:sz w:val="24"/>
          <w:szCs w:val="24"/>
        </w:rPr>
      </w:pPr>
      <w:r>
        <w:rPr>
          <w:rFonts w:ascii="宋体" w:eastAsia="宋体" w:hAnsi="宋体" w:cs="宋体"/>
          <w:spacing w:val="-5"/>
          <w:sz w:val="24"/>
          <w:szCs w:val="24"/>
        </w:rPr>
        <w:t>此项目进行投标</w:t>
      </w:r>
      <w:r>
        <w:rPr>
          <w:rFonts w:ascii="宋体" w:eastAsia="宋体" w:hAnsi="宋体" w:cs="宋体"/>
          <w:spacing w:val="-4"/>
          <w:sz w:val="24"/>
          <w:szCs w:val="24"/>
        </w:rPr>
        <w:t>。</w:t>
      </w:r>
    </w:p>
    <w:p w14:paraId="6E3CE4D0" w14:textId="77777777" w:rsidR="008774E2" w:rsidRDefault="00C15F0F">
      <w:pPr>
        <w:spacing w:before="179" w:line="220" w:lineRule="auto"/>
        <w:ind w:left="434"/>
        <w:outlineLvl w:val="2"/>
        <w:rPr>
          <w:rFonts w:ascii="宋体" w:eastAsia="宋体" w:hAnsi="宋体" w:cs="宋体" w:hint="eastAsia"/>
          <w:sz w:val="24"/>
          <w:szCs w:val="24"/>
        </w:rPr>
      </w:pPr>
      <w:bookmarkStart w:id="155" w:name="_Toc4113"/>
      <w:r>
        <w:rPr>
          <w:rFonts w:ascii="宋体" w:eastAsia="宋体" w:hAnsi="宋体"/>
          <w:spacing w:val="1"/>
          <w:sz w:val="24"/>
          <w:szCs w:val="24"/>
        </w:rPr>
        <w:t>1.</w:t>
      </w:r>
      <w:r>
        <w:rPr>
          <w:rFonts w:ascii="宋体" w:eastAsia="宋体" w:hAnsi="宋体"/>
          <w:sz w:val="24"/>
          <w:szCs w:val="24"/>
        </w:rPr>
        <w:t xml:space="preserve"> </w:t>
      </w:r>
      <w:r>
        <w:rPr>
          <w:rFonts w:ascii="宋体" w:eastAsia="宋体" w:hAnsi="宋体" w:cs="宋体"/>
          <w:sz w:val="24"/>
          <w:szCs w:val="24"/>
        </w:rPr>
        <w:t>我方已详细审查全部招标文件，自愿参与投标并承诺如下:</w:t>
      </w:r>
      <w:bookmarkEnd w:id="155"/>
    </w:p>
    <w:p w14:paraId="3122E47E" w14:textId="77777777" w:rsidR="008774E2" w:rsidRDefault="00C15F0F">
      <w:pPr>
        <w:spacing w:before="182" w:line="217" w:lineRule="auto"/>
        <w:ind w:left="448"/>
        <w:rPr>
          <w:rFonts w:ascii="宋体" w:eastAsia="宋体" w:hAnsi="宋体" w:cs="宋体" w:hint="eastAsia"/>
          <w:sz w:val="24"/>
          <w:szCs w:val="24"/>
        </w:rPr>
      </w:pPr>
      <w:r>
        <w:rPr>
          <w:rFonts w:ascii="宋体" w:eastAsia="宋体" w:hAnsi="宋体" w:cs="宋体"/>
          <w:spacing w:val="8"/>
          <w:sz w:val="24"/>
          <w:szCs w:val="24"/>
        </w:rPr>
        <w:t>(</w:t>
      </w:r>
      <w:r>
        <w:rPr>
          <w:rFonts w:ascii="宋体" w:eastAsia="宋体" w:hAnsi="宋体"/>
          <w:spacing w:val="8"/>
          <w:sz w:val="24"/>
          <w:szCs w:val="24"/>
        </w:rPr>
        <w:t>1</w:t>
      </w:r>
      <w:r>
        <w:rPr>
          <w:rFonts w:ascii="宋体" w:eastAsia="宋体" w:hAnsi="宋体" w:cs="宋体"/>
          <w:spacing w:val="8"/>
          <w:sz w:val="24"/>
          <w:szCs w:val="24"/>
        </w:rPr>
        <w:t>)</w:t>
      </w:r>
      <w:r>
        <w:rPr>
          <w:rFonts w:ascii="宋体" w:eastAsia="宋体" w:hAnsi="宋体" w:cs="宋体"/>
          <w:spacing w:val="7"/>
          <w:sz w:val="24"/>
          <w:szCs w:val="24"/>
        </w:rPr>
        <w:t>本</w:t>
      </w:r>
      <w:r>
        <w:rPr>
          <w:rFonts w:ascii="宋体" w:eastAsia="宋体" w:hAnsi="宋体" w:cs="宋体"/>
          <w:spacing w:val="4"/>
          <w:sz w:val="24"/>
          <w:szCs w:val="24"/>
        </w:rPr>
        <w:t>投标有效期为自提交投标文件的截止之日起</w:t>
      </w:r>
      <w:r>
        <w:rPr>
          <w:rFonts w:ascii="宋体" w:eastAsia="宋体" w:hAnsi="宋体"/>
          <w:spacing w:val="4"/>
          <w:sz w:val="24"/>
          <w:szCs w:val="24"/>
        </w:rPr>
        <w:t>_____</w:t>
      </w:r>
      <w:proofErr w:type="gramStart"/>
      <w:r>
        <w:rPr>
          <w:rFonts w:ascii="宋体" w:eastAsia="宋体" w:hAnsi="宋体" w:cs="宋体"/>
          <w:spacing w:val="4"/>
          <w:sz w:val="24"/>
          <w:szCs w:val="24"/>
        </w:rPr>
        <w:t>个</w:t>
      </w:r>
      <w:proofErr w:type="gramEnd"/>
      <w:r>
        <w:rPr>
          <w:rFonts w:ascii="宋体" w:eastAsia="宋体" w:hAnsi="宋体" w:cs="宋体"/>
          <w:spacing w:val="4"/>
          <w:sz w:val="24"/>
          <w:szCs w:val="24"/>
        </w:rPr>
        <w:t>日历日。</w:t>
      </w:r>
    </w:p>
    <w:p w14:paraId="22A48307" w14:textId="77777777" w:rsidR="008774E2" w:rsidRDefault="00C15F0F">
      <w:pPr>
        <w:spacing w:before="184" w:line="219" w:lineRule="auto"/>
        <w:ind w:left="448"/>
        <w:rPr>
          <w:rFonts w:ascii="宋体" w:eastAsia="宋体" w:hAnsi="宋体" w:cs="宋体" w:hint="eastAsia"/>
          <w:sz w:val="24"/>
          <w:szCs w:val="24"/>
        </w:rPr>
      </w:pPr>
      <w:r>
        <w:rPr>
          <w:rFonts w:ascii="宋体" w:eastAsia="宋体" w:hAnsi="宋体" w:cs="宋体"/>
          <w:spacing w:val="-2"/>
          <w:sz w:val="24"/>
          <w:szCs w:val="24"/>
        </w:rPr>
        <w:t>(</w:t>
      </w:r>
      <w:r>
        <w:rPr>
          <w:rFonts w:ascii="宋体" w:eastAsia="宋体" w:hAnsi="宋体"/>
          <w:spacing w:val="-2"/>
          <w:sz w:val="24"/>
          <w:szCs w:val="24"/>
        </w:rPr>
        <w:t>2</w:t>
      </w:r>
      <w:r>
        <w:rPr>
          <w:rFonts w:ascii="宋体" w:eastAsia="宋体" w:hAnsi="宋体" w:cs="宋体"/>
          <w:spacing w:val="-2"/>
          <w:sz w:val="24"/>
          <w:szCs w:val="24"/>
        </w:rPr>
        <w:t>) 除合同条款及采购需求偏离表列出的偏离外，</w:t>
      </w:r>
      <w:r>
        <w:rPr>
          <w:rFonts w:ascii="宋体" w:eastAsia="宋体" w:hAnsi="宋体" w:cs="宋体"/>
          <w:spacing w:val="-1"/>
          <w:sz w:val="24"/>
          <w:szCs w:val="24"/>
        </w:rPr>
        <w:t>我方响应招标文件的全部要求。</w:t>
      </w:r>
    </w:p>
    <w:p w14:paraId="1C436170" w14:textId="77777777" w:rsidR="008774E2" w:rsidRDefault="00C15F0F">
      <w:pPr>
        <w:spacing w:before="183" w:line="219" w:lineRule="auto"/>
        <w:ind w:left="436"/>
        <w:rPr>
          <w:rFonts w:ascii="宋体" w:eastAsia="宋体" w:hAnsi="宋体" w:cs="宋体" w:hint="eastAsia"/>
          <w:sz w:val="24"/>
          <w:szCs w:val="24"/>
        </w:rPr>
      </w:pPr>
      <w:r>
        <w:rPr>
          <w:rFonts w:ascii="宋体" w:eastAsia="宋体" w:hAnsi="宋体" w:cs="宋体"/>
          <w:spacing w:val="6"/>
          <w:sz w:val="24"/>
          <w:szCs w:val="24"/>
        </w:rPr>
        <w:t>(</w:t>
      </w:r>
      <w:r>
        <w:rPr>
          <w:rFonts w:ascii="宋体" w:eastAsia="宋体" w:hAnsi="宋体"/>
          <w:spacing w:val="6"/>
          <w:sz w:val="24"/>
          <w:szCs w:val="24"/>
        </w:rPr>
        <w:t>3</w:t>
      </w:r>
      <w:r>
        <w:rPr>
          <w:rFonts w:ascii="宋体" w:eastAsia="宋体" w:hAnsi="宋体" w:cs="宋体"/>
          <w:spacing w:val="6"/>
          <w:sz w:val="24"/>
          <w:szCs w:val="24"/>
        </w:rPr>
        <w:t>)我方已提供的全部文件资料是真实、准确的，并对此承担一切法律后果</w:t>
      </w:r>
      <w:r>
        <w:rPr>
          <w:rFonts w:ascii="宋体" w:eastAsia="宋体" w:hAnsi="宋体" w:cs="宋体"/>
          <w:spacing w:val="4"/>
          <w:sz w:val="24"/>
          <w:szCs w:val="24"/>
        </w:rPr>
        <w:t>。</w:t>
      </w:r>
    </w:p>
    <w:p w14:paraId="5FFDBA83" w14:textId="77777777" w:rsidR="008774E2" w:rsidRDefault="00C15F0F">
      <w:pPr>
        <w:spacing w:before="180" w:line="221" w:lineRule="auto"/>
        <w:ind w:left="436"/>
        <w:rPr>
          <w:rFonts w:ascii="宋体" w:eastAsia="宋体" w:hAnsi="宋体" w:cs="宋体" w:hint="eastAsia"/>
          <w:sz w:val="24"/>
          <w:szCs w:val="24"/>
        </w:rPr>
      </w:pPr>
      <w:r>
        <w:rPr>
          <w:rFonts w:ascii="宋体" w:eastAsia="宋体" w:hAnsi="宋体" w:cs="宋体"/>
          <w:spacing w:val="7"/>
          <w:sz w:val="24"/>
          <w:szCs w:val="24"/>
        </w:rPr>
        <w:t>(</w:t>
      </w:r>
      <w:r>
        <w:rPr>
          <w:rFonts w:ascii="宋体" w:eastAsia="宋体" w:hAnsi="宋体"/>
          <w:spacing w:val="6"/>
          <w:sz w:val="24"/>
          <w:szCs w:val="24"/>
        </w:rPr>
        <w:t>4</w:t>
      </w:r>
      <w:r>
        <w:rPr>
          <w:rFonts w:ascii="宋体" w:eastAsia="宋体" w:hAnsi="宋体" w:cs="宋体"/>
          <w:spacing w:val="6"/>
          <w:sz w:val="24"/>
          <w:szCs w:val="24"/>
        </w:rPr>
        <w:t>) 如我方中标，我方将在法律规定的期限内与你方签订合同，按照招标文件要</w:t>
      </w:r>
    </w:p>
    <w:p w14:paraId="23E90F9B" w14:textId="77777777" w:rsidR="008774E2" w:rsidRDefault="00C15F0F">
      <w:pPr>
        <w:spacing w:before="181" w:line="220" w:lineRule="auto"/>
        <w:ind w:left="11"/>
        <w:rPr>
          <w:rFonts w:ascii="宋体" w:eastAsia="宋体" w:hAnsi="宋体" w:cs="宋体" w:hint="eastAsia"/>
          <w:sz w:val="24"/>
          <w:szCs w:val="24"/>
        </w:rPr>
      </w:pPr>
      <w:r>
        <w:rPr>
          <w:rFonts w:ascii="宋体" w:eastAsia="宋体" w:hAnsi="宋体" w:cs="宋体"/>
          <w:spacing w:val="-2"/>
          <w:sz w:val="24"/>
          <w:szCs w:val="24"/>
        </w:rPr>
        <w:t>求提交履约保证金，并在合同</w:t>
      </w:r>
      <w:r>
        <w:rPr>
          <w:rFonts w:ascii="宋体" w:eastAsia="宋体" w:hAnsi="宋体" w:cs="宋体"/>
          <w:spacing w:val="-1"/>
          <w:sz w:val="24"/>
          <w:szCs w:val="24"/>
        </w:rPr>
        <w:t>约定的期限内完成合同规定的全部义务。</w:t>
      </w:r>
    </w:p>
    <w:p w14:paraId="3F0862E2" w14:textId="77777777" w:rsidR="008774E2" w:rsidRDefault="00C15F0F">
      <w:pPr>
        <w:spacing w:before="180" w:line="219" w:lineRule="auto"/>
        <w:ind w:left="438"/>
        <w:outlineLvl w:val="2"/>
        <w:rPr>
          <w:rFonts w:ascii="宋体" w:eastAsia="宋体" w:hAnsi="宋体" w:cs="宋体" w:hint="eastAsia"/>
          <w:sz w:val="24"/>
          <w:szCs w:val="24"/>
        </w:rPr>
      </w:pPr>
      <w:bookmarkStart w:id="156" w:name="_Toc13996"/>
      <w:r>
        <w:rPr>
          <w:rFonts w:ascii="宋体" w:eastAsia="宋体" w:hAnsi="宋体"/>
          <w:spacing w:val="2"/>
          <w:sz w:val="24"/>
          <w:szCs w:val="24"/>
        </w:rPr>
        <w:t xml:space="preserve">2. </w:t>
      </w:r>
      <w:r>
        <w:rPr>
          <w:rFonts w:ascii="宋体" w:eastAsia="宋体" w:hAnsi="宋体" w:cs="宋体"/>
          <w:spacing w:val="2"/>
          <w:sz w:val="24"/>
          <w:szCs w:val="24"/>
        </w:rPr>
        <w:t>其他补充条款</w:t>
      </w:r>
      <w:r>
        <w:rPr>
          <w:rFonts w:ascii="宋体" w:eastAsia="宋体" w:hAnsi="宋体" w:cs="宋体"/>
          <w:spacing w:val="1"/>
          <w:sz w:val="24"/>
          <w:szCs w:val="24"/>
        </w:rPr>
        <w:t>(如有):</w:t>
      </w:r>
      <w:r>
        <w:rPr>
          <w:rFonts w:ascii="宋体" w:eastAsia="宋体" w:hAnsi="宋体"/>
          <w:spacing w:val="1"/>
          <w:sz w:val="24"/>
          <w:szCs w:val="24"/>
        </w:rPr>
        <w:t>___________</w:t>
      </w:r>
      <w:r>
        <w:rPr>
          <w:rFonts w:ascii="宋体" w:eastAsia="宋体" w:hAnsi="宋体" w:cs="宋体"/>
          <w:spacing w:val="1"/>
          <w:sz w:val="24"/>
          <w:szCs w:val="24"/>
        </w:rPr>
        <w:t>。</w:t>
      </w:r>
      <w:bookmarkEnd w:id="156"/>
    </w:p>
    <w:p w14:paraId="3FC64D12" w14:textId="77777777" w:rsidR="008774E2" w:rsidRDefault="00C15F0F">
      <w:pPr>
        <w:spacing w:before="184" w:line="219" w:lineRule="auto"/>
        <w:ind w:left="494"/>
        <w:rPr>
          <w:rFonts w:ascii="宋体" w:eastAsia="宋体" w:hAnsi="宋体" w:cs="宋体" w:hint="eastAsia"/>
          <w:sz w:val="24"/>
          <w:szCs w:val="24"/>
        </w:rPr>
      </w:pPr>
      <w:r>
        <w:rPr>
          <w:rFonts w:ascii="宋体" w:eastAsia="宋体" w:hAnsi="宋体" w:cs="宋体"/>
          <w:spacing w:val="-6"/>
          <w:sz w:val="24"/>
          <w:szCs w:val="24"/>
        </w:rPr>
        <w:t>与本投标</w:t>
      </w:r>
      <w:r>
        <w:rPr>
          <w:rFonts w:ascii="宋体" w:eastAsia="宋体" w:hAnsi="宋体" w:cs="宋体"/>
          <w:spacing w:val="-3"/>
          <w:sz w:val="24"/>
          <w:szCs w:val="24"/>
        </w:rPr>
        <w:t>有关的一切正式往来信函请寄:</w:t>
      </w:r>
    </w:p>
    <w:p w14:paraId="358784A1" w14:textId="77777777" w:rsidR="008774E2" w:rsidRDefault="008774E2">
      <w:pPr>
        <w:spacing w:line="259" w:lineRule="auto"/>
        <w:rPr>
          <w:rFonts w:ascii="宋体" w:eastAsia="宋体" w:hAnsi="宋体" w:hint="eastAsia"/>
        </w:rPr>
      </w:pPr>
    </w:p>
    <w:p w14:paraId="2AF7ED34" w14:textId="77777777" w:rsidR="008774E2" w:rsidRDefault="008774E2">
      <w:pPr>
        <w:spacing w:line="260" w:lineRule="auto"/>
        <w:rPr>
          <w:rFonts w:ascii="宋体" w:eastAsia="宋体" w:hAnsi="宋体" w:hint="eastAsia"/>
        </w:rPr>
      </w:pPr>
    </w:p>
    <w:p w14:paraId="0453C022" w14:textId="77777777" w:rsidR="008774E2" w:rsidRDefault="00C15F0F">
      <w:pPr>
        <w:spacing w:before="78" w:line="219" w:lineRule="auto"/>
        <w:ind w:left="429"/>
        <w:rPr>
          <w:rFonts w:ascii="宋体" w:eastAsia="宋体" w:hAnsi="宋体" w:hint="eastAsia"/>
          <w:sz w:val="24"/>
          <w:szCs w:val="24"/>
        </w:rPr>
      </w:pPr>
      <w:r>
        <w:rPr>
          <w:rFonts w:ascii="宋体" w:eastAsia="宋体" w:hAnsi="宋体" w:cs="宋体"/>
          <w:spacing w:val="-20"/>
          <w:sz w:val="24"/>
          <w:szCs w:val="24"/>
        </w:rPr>
        <w:t>地址</w:t>
      </w:r>
      <w:r>
        <w:rPr>
          <w:rFonts w:ascii="宋体" w:eastAsia="宋体" w:hAnsi="宋体"/>
          <w:spacing w:val="-20"/>
          <w:sz w:val="24"/>
          <w:szCs w:val="24"/>
        </w:rPr>
        <w:t>___</w:t>
      </w:r>
      <w:r>
        <w:rPr>
          <w:rFonts w:ascii="宋体" w:eastAsia="宋体" w:hAnsi="宋体"/>
          <w:spacing w:val="-11"/>
          <w:sz w:val="24"/>
          <w:szCs w:val="24"/>
        </w:rPr>
        <w:t>_</w:t>
      </w:r>
      <w:r>
        <w:rPr>
          <w:rFonts w:ascii="宋体" w:eastAsia="宋体" w:hAnsi="宋体"/>
          <w:spacing w:val="-10"/>
          <w:sz w:val="24"/>
          <w:szCs w:val="24"/>
        </w:rPr>
        <w:t xml:space="preserve">_____________________         </w:t>
      </w:r>
      <w:r>
        <w:rPr>
          <w:rFonts w:ascii="宋体" w:eastAsia="宋体" w:hAnsi="宋体" w:cs="宋体"/>
          <w:spacing w:val="-10"/>
          <w:sz w:val="24"/>
          <w:szCs w:val="24"/>
        </w:rPr>
        <w:t>传真</w:t>
      </w:r>
      <w:r>
        <w:rPr>
          <w:rFonts w:ascii="宋体" w:eastAsia="宋体" w:hAnsi="宋体"/>
          <w:spacing w:val="-10"/>
          <w:sz w:val="24"/>
          <w:szCs w:val="24"/>
        </w:rPr>
        <w:t>____________________________</w:t>
      </w:r>
    </w:p>
    <w:p w14:paraId="1BFE7C78" w14:textId="77777777" w:rsidR="008774E2" w:rsidRDefault="00C15F0F">
      <w:pPr>
        <w:spacing w:before="181" w:line="219" w:lineRule="auto"/>
        <w:ind w:left="458"/>
        <w:rPr>
          <w:rFonts w:ascii="宋体" w:eastAsia="宋体" w:hAnsi="宋体" w:hint="eastAsia"/>
          <w:sz w:val="24"/>
          <w:szCs w:val="24"/>
        </w:rPr>
      </w:pPr>
      <w:r>
        <w:rPr>
          <w:rFonts w:ascii="宋体" w:eastAsia="宋体" w:hAnsi="宋体" w:cs="宋体"/>
          <w:spacing w:val="-20"/>
          <w:sz w:val="24"/>
          <w:szCs w:val="24"/>
        </w:rPr>
        <w:t>电话</w:t>
      </w:r>
      <w:r>
        <w:rPr>
          <w:rFonts w:ascii="宋体" w:eastAsia="宋体" w:hAnsi="宋体"/>
          <w:spacing w:val="-20"/>
          <w:sz w:val="24"/>
          <w:szCs w:val="24"/>
        </w:rPr>
        <w:t>__</w:t>
      </w:r>
      <w:r>
        <w:rPr>
          <w:rFonts w:ascii="宋体" w:eastAsia="宋体" w:hAnsi="宋体"/>
          <w:spacing w:val="-15"/>
          <w:sz w:val="24"/>
          <w:szCs w:val="24"/>
        </w:rPr>
        <w:t>_</w:t>
      </w:r>
      <w:r>
        <w:rPr>
          <w:rFonts w:ascii="宋体" w:eastAsia="宋体" w:hAnsi="宋体"/>
          <w:spacing w:val="-10"/>
          <w:sz w:val="24"/>
          <w:szCs w:val="24"/>
        </w:rPr>
        <w:t xml:space="preserve">______________________         </w:t>
      </w:r>
      <w:r>
        <w:rPr>
          <w:rFonts w:ascii="宋体" w:eastAsia="宋体" w:hAnsi="宋体" w:cs="宋体"/>
          <w:spacing w:val="-10"/>
          <w:sz w:val="24"/>
          <w:szCs w:val="24"/>
        </w:rPr>
        <w:t>电子函件</w:t>
      </w:r>
      <w:r>
        <w:rPr>
          <w:rFonts w:ascii="宋体" w:eastAsia="宋体" w:hAnsi="宋体"/>
          <w:spacing w:val="-10"/>
          <w:sz w:val="24"/>
          <w:szCs w:val="24"/>
        </w:rPr>
        <w:t>________________________</w:t>
      </w:r>
    </w:p>
    <w:p w14:paraId="0CF9D034" w14:textId="77777777" w:rsidR="008774E2" w:rsidRDefault="008774E2">
      <w:pPr>
        <w:spacing w:line="261" w:lineRule="auto"/>
        <w:rPr>
          <w:rFonts w:ascii="宋体" w:eastAsia="宋体" w:hAnsi="宋体" w:hint="eastAsia"/>
        </w:rPr>
      </w:pPr>
    </w:p>
    <w:p w14:paraId="66B50EBD" w14:textId="77777777" w:rsidR="008774E2" w:rsidRDefault="008774E2">
      <w:pPr>
        <w:spacing w:line="261" w:lineRule="auto"/>
        <w:rPr>
          <w:rFonts w:ascii="宋体" w:eastAsia="宋体" w:hAnsi="宋体" w:hint="eastAsia"/>
        </w:rPr>
      </w:pPr>
    </w:p>
    <w:p w14:paraId="4B035D2C" w14:textId="77777777" w:rsidR="008774E2" w:rsidRDefault="008774E2">
      <w:pPr>
        <w:spacing w:line="261" w:lineRule="auto"/>
        <w:rPr>
          <w:rFonts w:ascii="宋体" w:eastAsia="宋体" w:hAnsi="宋体" w:hint="eastAsia"/>
        </w:rPr>
      </w:pPr>
    </w:p>
    <w:p w14:paraId="5B1A4C21" w14:textId="77777777" w:rsidR="008774E2" w:rsidRDefault="008774E2">
      <w:pPr>
        <w:spacing w:line="261" w:lineRule="auto"/>
        <w:rPr>
          <w:rFonts w:ascii="宋体" w:eastAsia="宋体" w:hAnsi="宋体" w:hint="eastAsia"/>
        </w:rPr>
      </w:pPr>
    </w:p>
    <w:p w14:paraId="1AE78474" w14:textId="77777777" w:rsidR="008774E2" w:rsidRDefault="008774E2">
      <w:pPr>
        <w:spacing w:line="261" w:lineRule="auto"/>
        <w:rPr>
          <w:rFonts w:ascii="宋体" w:eastAsia="宋体" w:hAnsi="宋体" w:hint="eastAsia"/>
        </w:rPr>
      </w:pPr>
    </w:p>
    <w:p w14:paraId="3ED11049" w14:textId="77777777" w:rsidR="008774E2" w:rsidRDefault="008774E2">
      <w:pPr>
        <w:spacing w:line="261" w:lineRule="auto"/>
        <w:rPr>
          <w:rFonts w:ascii="宋体" w:eastAsia="宋体" w:hAnsi="宋体" w:hint="eastAsia"/>
        </w:rPr>
      </w:pPr>
    </w:p>
    <w:p w14:paraId="756A988F" w14:textId="77777777" w:rsidR="008774E2" w:rsidRDefault="008774E2">
      <w:pPr>
        <w:spacing w:line="261" w:lineRule="auto"/>
        <w:rPr>
          <w:rFonts w:ascii="宋体" w:eastAsia="宋体" w:hAnsi="宋体" w:hint="eastAsia"/>
        </w:rPr>
      </w:pPr>
    </w:p>
    <w:p w14:paraId="156B9033" w14:textId="77777777" w:rsidR="008774E2" w:rsidRDefault="008774E2">
      <w:pPr>
        <w:spacing w:line="261" w:lineRule="auto"/>
        <w:rPr>
          <w:rFonts w:ascii="宋体" w:eastAsia="宋体" w:hAnsi="宋体" w:hint="eastAsia"/>
        </w:rPr>
      </w:pPr>
    </w:p>
    <w:p w14:paraId="5A87BDE1" w14:textId="77777777" w:rsidR="008774E2" w:rsidRDefault="008774E2">
      <w:pPr>
        <w:spacing w:line="261" w:lineRule="auto"/>
        <w:rPr>
          <w:rFonts w:ascii="宋体" w:eastAsia="宋体" w:hAnsi="宋体" w:hint="eastAsia"/>
        </w:rPr>
      </w:pPr>
    </w:p>
    <w:p w14:paraId="248C5A46" w14:textId="77777777" w:rsidR="008774E2" w:rsidRDefault="008774E2">
      <w:pPr>
        <w:spacing w:line="261" w:lineRule="auto"/>
        <w:rPr>
          <w:rFonts w:ascii="宋体" w:eastAsia="宋体" w:hAnsi="宋体" w:hint="eastAsia"/>
        </w:rPr>
      </w:pPr>
    </w:p>
    <w:p w14:paraId="376FFABC" w14:textId="77777777" w:rsidR="008774E2" w:rsidRDefault="00C15F0F">
      <w:pPr>
        <w:spacing w:before="78" w:line="465" w:lineRule="exact"/>
        <w:ind w:left="432"/>
        <w:rPr>
          <w:rFonts w:ascii="宋体" w:eastAsia="宋体" w:hAnsi="宋体" w:hint="eastAsia"/>
          <w:sz w:val="24"/>
          <w:szCs w:val="24"/>
        </w:rPr>
      </w:pPr>
      <w:r>
        <w:rPr>
          <w:rFonts w:ascii="宋体" w:eastAsia="宋体" w:hAnsi="宋体" w:cs="宋体"/>
          <w:spacing w:val="-2"/>
          <w:position w:val="17"/>
          <w:sz w:val="24"/>
          <w:szCs w:val="24"/>
        </w:rPr>
        <w:t>投标人</w:t>
      </w:r>
      <w:r>
        <w:rPr>
          <w:rFonts w:ascii="宋体" w:eastAsia="宋体" w:hAnsi="宋体" w:cs="宋体"/>
          <w:spacing w:val="-1"/>
          <w:position w:val="17"/>
          <w:sz w:val="24"/>
          <w:szCs w:val="24"/>
        </w:rPr>
        <w:t xml:space="preserve">名称(加盖公章) </w:t>
      </w:r>
      <w:r>
        <w:rPr>
          <w:rFonts w:ascii="宋体" w:eastAsia="宋体" w:hAnsi="宋体"/>
          <w:spacing w:val="-1"/>
          <w:position w:val="17"/>
          <w:sz w:val="24"/>
          <w:szCs w:val="24"/>
        </w:rPr>
        <w:t>___________</w:t>
      </w:r>
    </w:p>
    <w:p w14:paraId="5DF2C6D3" w14:textId="77777777" w:rsidR="008774E2" w:rsidRDefault="00C15F0F">
      <w:pPr>
        <w:spacing w:before="2" w:line="218" w:lineRule="auto"/>
        <w:ind w:left="426"/>
        <w:rPr>
          <w:rFonts w:ascii="宋体" w:eastAsia="宋体" w:hAnsi="宋体" w:cs="宋体" w:hint="eastAsia"/>
          <w:sz w:val="24"/>
          <w:szCs w:val="24"/>
        </w:rPr>
      </w:pPr>
      <w:r>
        <w:rPr>
          <w:rFonts w:ascii="宋体" w:eastAsia="宋体" w:hAnsi="宋体" w:cs="宋体"/>
          <w:spacing w:val="-32"/>
          <w:sz w:val="24"/>
          <w:szCs w:val="24"/>
        </w:rPr>
        <w:t>日</w:t>
      </w:r>
      <w:r>
        <w:rPr>
          <w:rFonts w:ascii="宋体" w:eastAsia="宋体" w:hAnsi="宋体" w:cs="宋体"/>
          <w:spacing w:val="-16"/>
          <w:sz w:val="24"/>
          <w:szCs w:val="24"/>
        </w:rPr>
        <w:t xml:space="preserve">期: </w:t>
      </w:r>
      <w:r>
        <w:rPr>
          <w:rFonts w:ascii="宋体" w:eastAsia="宋体" w:hAnsi="宋体"/>
          <w:spacing w:val="-16"/>
          <w:sz w:val="24"/>
          <w:szCs w:val="24"/>
        </w:rPr>
        <w:t>_____</w:t>
      </w:r>
      <w:r>
        <w:rPr>
          <w:rFonts w:ascii="宋体" w:eastAsia="宋体" w:hAnsi="宋体" w:cs="宋体"/>
          <w:spacing w:val="-16"/>
          <w:sz w:val="24"/>
          <w:szCs w:val="24"/>
        </w:rPr>
        <w:t>年</w:t>
      </w:r>
      <w:r>
        <w:rPr>
          <w:rFonts w:ascii="宋体" w:eastAsia="宋体" w:hAnsi="宋体"/>
          <w:spacing w:val="-16"/>
          <w:sz w:val="24"/>
          <w:szCs w:val="24"/>
        </w:rPr>
        <w:t>______</w:t>
      </w:r>
      <w:r>
        <w:rPr>
          <w:rFonts w:ascii="宋体" w:eastAsia="宋体" w:hAnsi="宋体" w:cs="宋体"/>
          <w:spacing w:val="-16"/>
          <w:sz w:val="24"/>
          <w:szCs w:val="24"/>
        </w:rPr>
        <w:t>月</w:t>
      </w:r>
      <w:r>
        <w:rPr>
          <w:rFonts w:ascii="宋体" w:eastAsia="宋体" w:hAnsi="宋体"/>
          <w:spacing w:val="-16"/>
          <w:sz w:val="24"/>
          <w:szCs w:val="24"/>
        </w:rPr>
        <w:t xml:space="preserve">______ </w:t>
      </w:r>
      <w:r>
        <w:rPr>
          <w:rFonts w:ascii="宋体" w:eastAsia="宋体" w:hAnsi="宋体" w:cs="宋体"/>
          <w:spacing w:val="-16"/>
          <w:sz w:val="24"/>
          <w:szCs w:val="24"/>
        </w:rPr>
        <w:t>日</w:t>
      </w:r>
    </w:p>
    <w:p w14:paraId="45C28643" w14:textId="77777777" w:rsidR="008774E2" w:rsidRDefault="008774E2">
      <w:pPr>
        <w:sectPr w:rsidR="008774E2">
          <w:headerReference w:type="default" r:id="rId57"/>
          <w:footerReference w:type="default" r:id="rId58"/>
          <w:pgSz w:w="11907" w:h="16840"/>
          <w:pgMar w:top="1344" w:right="1298" w:bottom="1344" w:left="1247" w:header="878" w:footer="884" w:gutter="0"/>
          <w:cols w:space="0"/>
        </w:sectPr>
      </w:pPr>
    </w:p>
    <w:p w14:paraId="52A58A9C" w14:textId="77777777" w:rsidR="008774E2" w:rsidRDefault="008774E2">
      <w:pPr>
        <w:spacing w:line="256" w:lineRule="auto"/>
      </w:pPr>
    </w:p>
    <w:p w14:paraId="33C36D72" w14:textId="77777777" w:rsidR="008774E2" w:rsidRDefault="00C15F0F">
      <w:pPr>
        <w:spacing w:before="78" w:line="219" w:lineRule="auto"/>
        <w:ind w:left="130"/>
        <w:outlineLvl w:val="2"/>
        <w:rPr>
          <w:rFonts w:ascii="宋体" w:eastAsia="宋体" w:hAnsi="宋体" w:cs="宋体" w:hint="eastAsia"/>
          <w:sz w:val="24"/>
          <w:szCs w:val="24"/>
        </w:rPr>
      </w:pPr>
      <w:bookmarkStart w:id="157" w:name="_Toc28626"/>
      <w:r>
        <w:rPr>
          <w:rFonts w:eastAsia="Arial"/>
          <w:spacing w:val="8"/>
          <w:sz w:val="24"/>
          <w:szCs w:val="24"/>
        </w:rPr>
        <w:t>2</w:t>
      </w:r>
      <w:r>
        <w:rPr>
          <w:rFonts w:eastAsia="Arial"/>
          <w:spacing w:val="7"/>
          <w:sz w:val="24"/>
          <w:szCs w:val="24"/>
        </w:rPr>
        <w:t xml:space="preserve">   </w:t>
      </w:r>
      <w:r>
        <w:rPr>
          <w:rFonts w:ascii="宋体" w:eastAsia="宋体" w:hAnsi="宋体" w:cs="宋体"/>
          <w:spacing w:val="7"/>
          <w:sz w:val="24"/>
          <w:szCs w:val="24"/>
        </w:rPr>
        <w:t>授权委托书(实质性格式)</w:t>
      </w:r>
      <w:bookmarkEnd w:id="157"/>
    </w:p>
    <w:p w14:paraId="6B4A8208" w14:textId="77777777" w:rsidR="008774E2" w:rsidRDefault="00C15F0F">
      <w:pPr>
        <w:spacing w:before="126" w:line="219" w:lineRule="auto"/>
        <w:ind w:left="3757"/>
        <w:rPr>
          <w:rFonts w:ascii="宋体" w:eastAsia="宋体" w:hAnsi="宋体" w:cs="宋体" w:hint="eastAsia"/>
          <w:sz w:val="36"/>
          <w:szCs w:val="36"/>
        </w:rPr>
      </w:pPr>
      <w:r>
        <w:rPr>
          <w:rFonts w:ascii="宋体" w:eastAsia="宋体" w:hAnsi="宋体" w:cs="宋体"/>
          <w:spacing w:val="-2"/>
          <w:sz w:val="36"/>
          <w:szCs w:val="36"/>
          <w14:textOutline w14:w="2311" w14:cap="flat" w14:cmpd="sng" w14:algn="ctr">
            <w14:solidFill>
              <w14:srgbClr w14:val="000000"/>
            </w14:solidFill>
            <w14:prstDash w14:val="solid"/>
            <w14:miter w14:lim="0"/>
          </w14:textOutline>
        </w:rPr>
        <w:t>授权委</w:t>
      </w:r>
      <w:r>
        <w:rPr>
          <w:rFonts w:ascii="宋体" w:eastAsia="宋体" w:hAnsi="宋体" w:cs="宋体"/>
          <w:spacing w:val="-1"/>
          <w:sz w:val="36"/>
          <w:szCs w:val="36"/>
          <w14:textOutline w14:w="2311" w14:cap="flat" w14:cmpd="sng" w14:algn="ctr">
            <w14:solidFill>
              <w14:srgbClr w14:val="000000"/>
            </w14:solidFill>
            <w14:prstDash w14:val="solid"/>
            <w14:miter w14:lim="0"/>
          </w14:textOutline>
        </w:rPr>
        <w:t>托书</w:t>
      </w:r>
    </w:p>
    <w:p w14:paraId="246B6205" w14:textId="77777777" w:rsidR="008774E2" w:rsidRDefault="008774E2">
      <w:pPr>
        <w:spacing w:line="327" w:lineRule="auto"/>
      </w:pPr>
    </w:p>
    <w:p w14:paraId="469C300F" w14:textId="77777777" w:rsidR="008774E2" w:rsidRDefault="00C15F0F">
      <w:pPr>
        <w:spacing w:before="78" w:line="359" w:lineRule="auto"/>
        <w:ind w:left="122" w:firstLineChars="300" w:firstLine="708"/>
        <w:rPr>
          <w:rFonts w:ascii="宋体" w:eastAsia="宋体" w:hAnsi="宋体" w:cs="宋体" w:hint="eastAsia"/>
          <w:sz w:val="24"/>
          <w:szCs w:val="24"/>
        </w:rPr>
      </w:pPr>
      <w:r>
        <w:rPr>
          <w:rFonts w:ascii="宋体" w:eastAsia="宋体" w:hAnsi="宋体" w:cs="宋体"/>
          <w:spacing w:val="-4"/>
          <w:sz w:val="24"/>
          <w:szCs w:val="24"/>
        </w:rPr>
        <w:t>本人</w:t>
      </w:r>
      <w:r>
        <w:rPr>
          <w:rFonts w:ascii="宋体" w:eastAsia="宋体" w:hAnsi="宋体"/>
          <w:spacing w:val="-4"/>
          <w:sz w:val="24"/>
          <w:szCs w:val="24"/>
        </w:rPr>
        <w:t>_______</w:t>
      </w:r>
      <w:r>
        <w:rPr>
          <w:rFonts w:ascii="宋体" w:eastAsia="宋体" w:hAnsi="宋体" w:cs="宋体"/>
          <w:spacing w:val="-4"/>
          <w:sz w:val="24"/>
          <w:szCs w:val="24"/>
        </w:rPr>
        <w:t>(姓名)系</w:t>
      </w:r>
      <w:r>
        <w:rPr>
          <w:rFonts w:ascii="宋体" w:eastAsia="宋体" w:hAnsi="宋体"/>
          <w:spacing w:val="-4"/>
          <w:sz w:val="24"/>
          <w:szCs w:val="24"/>
        </w:rPr>
        <w:t>________________</w:t>
      </w:r>
      <w:r>
        <w:rPr>
          <w:rFonts w:ascii="宋体" w:eastAsia="宋体" w:hAnsi="宋体" w:cs="宋体"/>
          <w:spacing w:val="-4"/>
          <w:sz w:val="24"/>
          <w:szCs w:val="24"/>
        </w:rPr>
        <w:t>(投标人名称)的法定代表人(单位</w:t>
      </w:r>
      <w:r>
        <w:rPr>
          <w:rFonts w:ascii="宋体" w:eastAsia="宋体" w:hAnsi="宋体" w:cs="宋体"/>
          <w:spacing w:val="-2"/>
          <w:sz w:val="24"/>
          <w:szCs w:val="24"/>
        </w:rPr>
        <w:t>负</w:t>
      </w:r>
      <w:r>
        <w:rPr>
          <w:rFonts w:ascii="宋体" w:eastAsia="宋体" w:hAnsi="宋体" w:cs="宋体"/>
          <w:sz w:val="24"/>
          <w:szCs w:val="24"/>
        </w:rPr>
        <w:t>责</w:t>
      </w:r>
      <w:r>
        <w:rPr>
          <w:rFonts w:ascii="宋体" w:eastAsia="宋体" w:hAnsi="宋体" w:cs="宋体"/>
          <w:spacing w:val="-5"/>
          <w:sz w:val="24"/>
          <w:szCs w:val="24"/>
        </w:rPr>
        <w:t>人)，现委托</w:t>
      </w:r>
      <w:r>
        <w:rPr>
          <w:rFonts w:ascii="宋体" w:eastAsia="宋体" w:hAnsi="宋体"/>
          <w:spacing w:val="-5"/>
          <w:sz w:val="24"/>
          <w:szCs w:val="24"/>
        </w:rPr>
        <w:t>_______</w:t>
      </w:r>
      <w:r>
        <w:rPr>
          <w:rFonts w:ascii="宋体" w:eastAsia="宋体" w:hAnsi="宋体" w:cs="宋体"/>
          <w:spacing w:val="-5"/>
          <w:sz w:val="24"/>
          <w:szCs w:val="24"/>
        </w:rPr>
        <w:t>(姓名)为我方代理人。代理人根据授权，以我方名义签署、</w:t>
      </w:r>
      <w:r>
        <w:rPr>
          <w:rFonts w:ascii="宋体" w:eastAsia="宋体" w:hAnsi="宋体" w:cs="宋体"/>
          <w:spacing w:val="-3"/>
          <w:sz w:val="24"/>
          <w:szCs w:val="24"/>
        </w:rPr>
        <w:t>澄</w:t>
      </w:r>
      <w:r>
        <w:rPr>
          <w:rFonts w:ascii="宋体" w:eastAsia="宋体" w:hAnsi="宋体" w:cs="宋体"/>
          <w:sz w:val="24"/>
          <w:szCs w:val="24"/>
        </w:rPr>
        <w:t>清</w:t>
      </w:r>
      <w:r>
        <w:rPr>
          <w:rFonts w:ascii="宋体" w:eastAsia="宋体" w:hAnsi="宋体" w:cs="宋体"/>
          <w:spacing w:val="-7"/>
          <w:sz w:val="24"/>
          <w:szCs w:val="24"/>
        </w:rPr>
        <w:t>确认、提交、撤回、修改</w:t>
      </w:r>
      <w:r>
        <w:rPr>
          <w:rFonts w:ascii="宋体" w:eastAsia="宋体" w:hAnsi="宋体"/>
          <w:spacing w:val="-7"/>
          <w:sz w:val="24"/>
          <w:szCs w:val="24"/>
        </w:rPr>
        <w:t>________________</w:t>
      </w:r>
      <w:r>
        <w:rPr>
          <w:rFonts w:ascii="宋体" w:eastAsia="宋体" w:hAnsi="宋体" w:cs="宋体"/>
          <w:spacing w:val="-7"/>
          <w:sz w:val="24"/>
          <w:szCs w:val="24"/>
        </w:rPr>
        <w:t>(项目名称)投标文件和处理有关事宜，</w:t>
      </w:r>
      <w:r>
        <w:rPr>
          <w:rFonts w:ascii="宋体" w:eastAsia="宋体" w:hAnsi="宋体" w:cs="宋体"/>
          <w:spacing w:val="-4"/>
          <w:sz w:val="24"/>
          <w:szCs w:val="24"/>
        </w:rPr>
        <w:t>其法律后果由我方承担</w:t>
      </w:r>
      <w:r>
        <w:rPr>
          <w:rFonts w:ascii="宋体" w:eastAsia="宋体" w:hAnsi="宋体" w:cs="宋体"/>
          <w:spacing w:val="-3"/>
          <w:sz w:val="24"/>
          <w:szCs w:val="24"/>
        </w:rPr>
        <w:t>。</w:t>
      </w:r>
    </w:p>
    <w:p w14:paraId="70EC8BE8" w14:textId="77777777" w:rsidR="008774E2" w:rsidRDefault="00C15F0F">
      <w:pPr>
        <w:spacing w:before="1" w:line="368" w:lineRule="auto"/>
        <w:ind w:left="541" w:right="1726"/>
        <w:rPr>
          <w:rFonts w:ascii="宋体" w:eastAsia="宋体" w:hAnsi="宋体" w:cs="宋体" w:hint="eastAsia"/>
          <w:sz w:val="24"/>
          <w:szCs w:val="24"/>
        </w:rPr>
      </w:pPr>
      <w:r>
        <w:rPr>
          <w:rFonts w:ascii="宋体" w:eastAsia="宋体" w:hAnsi="宋体" w:cs="宋体"/>
          <w:spacing w:val="-2"/>
          <w:sz w:val="24"/>
          <w:szCs w:val="24"/>
        </w:rPr>
        <w:t>委托期限:自本授权委托书签</w:t>
      </w:r>
      <w:r>
        <w:rPr>
          <w:rFonts w:ascii="宋体" w:eastAsia="宋体" w:hAnsi="宋体" w:cs="宋体"/>
          <w:spacing w:val="-1"/>
          <w:sz w:val="24"/>
          <w:szCs w:val="24"/>
        </w:rPr>
        <w:t>署之日起至投标有效期届满之日止。</w:t>
      </w:r>
      <w:r>
        <w:rPr>
          <w:rFonts w:ascii="宋体" w:eastAsia="宋体" w:hAnsi="宋体" w:cs="宋体"/>
          <w:sz w:val="24"/>
          <w:szCs w:val="24"/>
        </w:rPr>
        <w:t xml:space="preserve"> </w:t>
      </w:r>
      <w:r>
        <w:rPr>
          <w:rFonts w:ascii="宋体" w:eastAsia="宋体" w:hAnsi="宋体" w:cs="宋体"/>
          <w:spacing w:val="-6"/>
          <w:sz w:val="24"/>
          <w:szCs w:val="24"/>
        </w:rPr>
        <w:t>代</w:t>
      </w:r>
      <w:r>
        <w:rPr>
          <w:rFonts w:ascii="宋体" w:eastAsia="宋体" w:hAnsi="宋体" w:cs="宋体"/>
          <w:spacing w:val="-4"/>
          <w:sz w:val="24"/>
          <w:szCs w:val="24"/>
        </w:rPr>
        <w:t>理人无转委托权。</w:t>
      </w:r>
    </w:p>
    <w:p w14:paraId="3DC04907" w14:textId="77777777" w:rsidR="008774E2" w:rsidRDefault="008774E2">
      <w:pPr>
        <w:spacing w:line="314" w:lineRule="auto"/>
        <w:rPr>
          <w:rFonts w:ascii="宋体" w:eastAsia="宋体" w:hAnsi="宋体" w:hint="eastAsia"/>
        </w:rPr>
      </w:pPr>
    </w:p>
    <w:p w14:paraId="14BE743A" w14:textId="77777777" w:rsidR="008774E2" w:rsidRDefault="00C15F0F">
      <w:pPr>
        <w:spacing w:before="79" w:line="219" w:lineRule="auto"/>
        <w:ind w:left="125"/>
        <w:rPr>
          <w:rFonts w:ascii="宋体" w:eastAsia="宋体" w:hAnsi="宋体" w:hint="eastAsia"/>
          <w:sz w:val="24"/>
          <w:szCs w:val="24"/>
        </w:rPr>
      </w:pPr>
      <w:r>
        <w:rPr>
          <w:rFonts w:ascii="宋体" w:eastAsia="宋体" w:hAnsi="宋体" w:cs="宋体"/>
          <w:spacing w:val="-6"/>
          <w:sz w:val="24"/>
          <w:szCs w:val="24"/>
        </w:rPr>
        <w:t>投标人</w:t>
      </w:r>
      <w:r>
        <w:rPr>
          <w:rFonts w:ascii="宋体" w:eastAsia="宋体" w:hAnsi="宋体" w:cs="宋体"/>
          <w:spacing w:val="-5"/>
          <w:sz w:val="24"/>
          <w:szCs w:val="24"/>
        </w:rPr>
        <w:t>名</w:t>
      </w:r>
      <w:r>
        <w:rPr>
          <w:rFonts w:ascii="宋体" w:eastAsia="宋体" w:hAnsi="宋体" w:cs="宋体"/>
          <w:spacing w:val="-3"/>
          <w:sz w:val="24"/>
          <w:szCs w:val="24"/>
        </w:rPr>
        <w:t>称(加盖公章):</w:t>
      </w:r>
      <w:r>
        <w:rPr>
          <w:rFonts w:ascii="宋体" w:eastAsia="宋体" w:hAnsi="宋体"/>
          <w:spacing w:val="-3"/>
          <w:sz w:val="24"/>
          <w:szCs w:val="24"/>
        </w:rPr>
        <w:t>________________</w:t>
      </w:r>
    </w:p>
    <w:p w14:paraId="697D9103" w14:textId="77777777" w:rsidR="008774E2" w:rsidRDefault="00C15F0F">
      <w:pPr>
        <w:spacing w:before="183" w:line="466" w:lineRule="exact"/>
        <w:ind w:left="123"/>
        <w:rPr>
          <w:rFonts w:ascii="宋体" w:eastAsia="宋体" w:hAnsi="宋体" w:hint="eastAsia"/>
          <w:sz w:val="24"/>
          <w:szCs w:val="24"/>
        </w:rPr>
      </w:pPr>
      <w:r>
        <w:rPr>
          <w:rFonts w:ascii="宋体" w:eastAsia="宋体" w:hAnsi="宋体" w:cs="宋体"/>
          <w:spacing w:val="1"/>
          <w:position w:val="17"/>
          <w:sz w:val="24"/>
          <w:szCs w:val="24"/>
        </w:rPr>
        <w:t>法定代表人(单位负责人)(签字或签章):</w:t>
      </w:r>
      <w:r>
        <w:rPr>
          <w:rFonts w:ascii="宋体" w:eastAsia="宋体" w:hAnsi="宋体"/>
          <w:spacing w:val="1"/>
          <w:position w:val="17"/>
          <w:sz w:val="24"/>
          <w:szCs w:val="24"/>
        </w:rPr>
        <w:t>_______</w:t>
      </w:r>
      <w:r>
        <w:rPr>
          <w:rFonts w:ascii="宋体" w:eastAsia="宋体" w:hAnsi="宋体"/>
          <w:position w:val="17"/>
          <w:sz w:val="24"/>
          <w:szCs w:val="24"/>
        </w:rPr>
        <w:t>_________</w:t>
      </w:r>
    </w:p>
    <w:p w14:paraId="113105EC" w14:textId="77777777" w:rsidR="008774E2" w:rsidRDefault="00C15F0F">
      <w:pPr>
        <w:spacing w:before="1" w:line="218" w:lineRule="auto"/>
        <w:ind w:left="121"/>
        <w:rPr>
          <w:rFonts w:ascii="宋体" w:eastAsia="宋体" w:hAnsi="宋体" w:hint="eastAsia"/>
          <w:sz w:val="24"/>
          <w:szCs w:val="24"/>
        </w:rPr>
      </w:pPr>
      <w:r>
        <w:rPr>
          <w:rFonts w:ascii="宋体" w:eastAsia="宋体" w:hAnsi="宋体" w:cs="宋体"/>
          <w:spacing w:val="-6"/>
          <w:sz w:val="24"/>
          <w:szCs w:val="24"/>
        </w:rPr>
        <w:t>委</w:t>
      </w:r>
      <w:r>
        <w:rPr>
          <w:rFonts w:ascii="宋体" w:eastAsia="宋体" w:hAnsi="宋体" w:cs="宋体"/>
          <w:spacing w:val="-4"/>
          <w:sz w:val="24"/>
          <w:szCs w:val="24"/>
        </w:rPr>
        <w:t>托</w:t>
      </w:r>
      <w:r>
        <w:rPr>
          <w:rFonts w:ascii="宋体" w:eastAsia="宋体" w:hAnsi="宋体" w:cs="宋体"/>
          <w:spacing w:val="-3"/>
          <w:sz w:val="24"/>
          <w:szCs w:val="24"/>
        </w:rPr>
        <w:t>代理人(签字或签章):</w:t>
      </w:r>
      <w:r>
        <w:rPr>
          <w:rFonts w:ascii="宋体" w:eastAsia="宋体" w:hAnsi="宋体"/>
          <w:spacing w:val="-3"/>
          <w:sz w:val="24"/>
          <w:szCs w:val="24"/>
        </w:rPr>
        <w:t>________________</w:t>
      </w:r>
    </w:p>
    <w:p w14:paraId="20BCDC71" w14:textId="77777777" w:rsidR="008774E2" w:rsidRDefault="00C15F0F">
      <w:pPr>
        <w:spacing w:before="181" w:line="219" w:lineRule="auto"/>
        <w:ind w:left="164"/>
        <w:rPr>
          <w:rFonts w:ascii="宋体" w:eastAsia="宋体" w:hAnsi="宋体" w:cs="宋体" w:hint="eastAsia"/>
          <w:sz w:val="24"/>
          <w:szCs w:val="24"/>
        </w:rPr>
      </w:pPr>
      <w:r>
        <w:rPr>
          <w:rFonts w:ascii="宋体" w:eastAsia="宋体" w:hAnsi="宋体" w:cs="宋体"/>
          <w:spacing w:val="-32"/>
          <w:sz w:val="24"/>
          <w:szCs w:val="24"/>
        </w:rPr>
        <w:t>日</w:t>
      </w:r>
      <w:r>
        <w:rPr>
          <w:rFonts w:ascii="宋体" w:eastAsia="宋体" w:hAnsi="宋体" w:cs="宋体"/>
          <w:spacing w:val="-16"/>
          <w:sz w:val="24"/>
          <w:szCs w:val="24"/>
        </w:rPr>
        <w:t xml:space="preserve">期: </w:t>
      </w:r>
      <w:r>
        <w:rPr>
          <w:rFonts w:ascii="宋体" w:eastAsia="宋体" w:hAnsi="宋体"/>
          <w:spacing w:val="-16"/>
          <w:sz w:val="24"/>
          <w:szCs w:val="24"/>
        </w:rPr>
        <w:t>_____</w:t>
      </w:r>
      <w:r>
        <w:rPr>
          <w:rFonts w:ascii="宋体" w:eastAsia="宋体" w:hAnsi="宋体" w:cs="宋体"/>
          <w:spacing w:val="-16"/>
          <w:sz w:val="24"/>
          <w:szCs w:val="24"/>
        </w:rPr>
        <w:t>年</w:t>
      </w:r>
      <w:r>
        <w:rPr>
          <w:rFonts w:ascii="宋体" w:eastAsia="宋体" w:hAnsi="宋体"/>
          <w:spacing w:val="-16"/>
          <w:sz w:val="24"/>
          <w:szCs w:val="24"/>
        </w:rPr>
        <w:t>______</w:t>
      </w:r>
      <w:r>
        <w:rPr>
          <w:rFonts w:ascii="宋体" w:eastAsia="宋体" w:hAnsi="宋体" w:cs="宋体"/>
          <w:spacing w:val="-16"/>
          <w:sz w:val="24"/>
          <w:szCs w:val="24"/>
        </w:rPr>
        <w:t>月</w:t>
      </w:r>
      <w:r>
        <w:rPr>
          <w:rFonts w:ascii="宋体" w:eastAsia="宋体" w:hAnsi="宋体"/>
          <w:spacing w:val="-16"/>
          <w:sz w:val="24"/>
          <w:szCs w:val="24"/>
        </w:rPr>
        <w:t xml:space="preserve">______ </w:t>
      </w:r>
      <w:r>
        <w:rPr>
          <w:rFonts w:ascii="宋体" w:eastAsia="宋体" w:hAnsi="宋体" w:cs="宋体"/>
          <w:spacing w:val="-16"/>
          <w:sz w:val="24"/>
          <w:szCs w:val="24"/>
        </w:rPr>
        <w:t>日</w:t>
      </w:r>
    </w:p>
    <w:p w14:paraId="0861AD40" w14:textId="77777777" w:rsidR="008774E2" w:rsidRDefault="008774E2">
      <w:pPr>
        <w:spacing w:line="261" w:lineRule="auto"/>
        <w:rPr>
          <w:rFonts w:ascii="宋体" w:eastAsia="宋体" w:hAnsi="宋体" w:hint="eastAsia"/>
        </w:rPr>
      </w:pPr>
    </w:p>
    <w:p w14:paraId="26402DB1" w14:textId="77777777" w:rsidR="008774E2" w:rsidRDefault="008774E2">
      <w:pPr>
        <w:spacing w:line="261" w:lineRule="auto"/>
        <w:rPr>
          <w:rFonts w:ascii="宋体" w:eastAsia="宋体" w:hAnsi="宋体" w:hint="eastAsia"/>
        </w:rPr>
      </w:pPr>
    </w:p>
    <w:p w14:paraId="0725B70C" w14:textId="77777777" w:rsidR="008774E2" w:rsidRDefault="00C15F0F">
      <w:pPr>
        <w:spacing w:before="79" w:line="219" w:lineRule="auto"/>
        <w:ind w:left="141"/>
        <w:rPr>
          <w:rFonts w:ascii="宋体" w:eastAsia="宋体" w:hAnsi="宋体" w:cs="宋体" w:hint="eastAsia"/>
          <w:sz w:val="24"/>
          <w:szCs w:val="24"/>
        </w:rPr>
      </w:pPr>
      <w:r>
        <w:rPr>
          <w:rFonts w:ascii="宋体" w:eastAsia="宋体" w:hAnsi="宋体" w:cs="宋体"/>
          <w:spacing w:val="-6"/>
          <w:sz w:val="24"/>
          <w:szCs w:val="24"/>
        </w:rPr>
        <w:t>附:法</w:t>
      </w:r>
      <w:r>
        <w:rPr>
          <w:rFonts w:ascii="宋体" w:eastAsia="宋体" w:hAnsi="宋体" w:cs="宋体"/>
          <w:spacing w:val="-5"/>
          <w:sz w:val="24"/>
          <w:szCs w:val="24"/>
        </w:rPr>
        <w:t>定</w:t>
      </w:r>
      <w:r>
        <w:rPr>
          <w:rFonts w:ascii="宋体" w:eastAsia="宋体" w:hAnsi="宋体" w:cs="宋体"/>
          <w:spacing w:val="-3"/>
          <w:sz w:val="24"/>
          <w:szCs w:val="24"/>
        </w:rPr>
        <w:t>代表人</w:t>
      </w:r>
      <w:r>
        <w:rPr>
          <w:rFonts w:ascii="宋体" w:eastAsia="宋体" w:hAnsi="宋体" w:cs="宋体" w:hint="eastAsia"/>
          <w:spacing w:val="-3"/>
          <w:sz w:val="24"/>
          <w:szCs w:val="24"/>
        </w:rPr>
        <w:t>（单位负责人）</w:t>
      </w:r>
      <w:r>
        <w:rPr>
          <w:rFonts w:ascii="宋体" w:eastAsia="宋体" w:hAnsi="宋体" w:cs="宋体"/>
          <w:spacing w:val="-3"/>
          <w:sz w:val="24"/>
          <w:szCs w:val="24"/>
        </w:rPr>
        <w:t>及委托代理人身份证明文件电子件:</w:t>
      </w:r>
    </w:p>
    <w:p w14:paraId="4CEBEF5F" w14:textId="77777777" w:rsidR="008774E2" w:rsidRDefault="008774E2">
      <w:pPr>
        <w:spacing w:before="144" w:line="2162" w:lineRule="exact"/>
        <w:textAlignment w:val="center"/>
      </w:pPr>
    </w:p>
    <w:p w14:paraId="124AE934" w14:textId="77777777" w:rsidR="008774E2" w:rsidRDefault="00C15F0F">
      <w:pPr>
        <w:spacing w:before="36" w:line="220" w:lineRule="auto"/>
        <w:ind w:left="125"/>
        <w:rPr>
          <w:rFonts w:ascii="宋体" w:eastAsia="宋体" w:hAnsi="宋体" w:cs="宋体" w:hint="eastAsia"/>
          <w:sz w:val="24"/>
          <w:szCs w:val="24"/>
        </w:rPr>
      </w:pPr>
      <w:r>
        <w:rPr>
          <w:rFonts w:ascii="宋体" w:eastAsia="宋体" w:hAnsi="宋体" w:cs="宋体"/>
          <w:spacing w:val="-15"/>
          <w:sz w:val="24"/>
          <w:szCs w:val="24"/>
        </w:rPr>
        <w:t>说明:</w:t>
      </w:r>
    </w:p>
    <w:p w14:paraId="5EE133A0" w14:textId="77777777" w:rsidR="008774E2" w:rsidRDefault="00C15F0F">
      <w:pPr>
        <w:spacing w:before="182" w:line="359" w:lineRule="auto"/>
        <w:rPr>
          <w:rFonts w:ascii="宋体" w:eastAsia="宋体" w:hAnsi="宋体" w:cs="宋体" w:hint="eastAsia"/>
          <w:sz w:val="24"/>
          <w:szCs w:val="24"/>
        </w:rPr>
      </w:pPr>
      <w:r>
        <w:rPr>
          <w:rFonts w:ascii="宋体" w:eastAsia="宋体" w:hAnsi="宋体"/>
          <w:spacing w:val="-1"/>
          <w:sz w:val="24"/>
          <w:szCs w:val="24"/>
        </w:rPr>
        <w:t>1.</w:t>
      </w:r>
      <w:r>
        <w:rPr>
          <w:rFonts w:ascii="宋体" w:eastAsia="宋体" w:hAnsi="宋体" w:cs="宋体"/>
          <w:spacing w:val="-1"/>
          <w:sz w:val="24"/>
          <w:szCs w:val="24"/>
        </w:rPr>
        <w:t>若供应商为事业单位或其他组织或分支机构， 则法定代表人(单位负责</w:t>
      </w:r>
      <w:r>
        <w:rPr>
          <w:rFonts w:ascii="宋体" w:eastAsia="宋体" w:hAnsi="宋体" w:cs="宋体"/>
          <w:sz w:val="24"/>
          <w:szCs w:val="24"/>
        </w:rPr>
        <w:t>人)处的签署</w:t>
      </w:r>
      <w:r>
        <w:rPr>
          <w:rFonts w:ascii="宋体" w:eastAsia="宋体" w:hAnsi="宋体" w:cs="宋体"/>
          <w:spacing w:val="-5"/>
          <w:sz w:val="24"/>
          <w:szCs w:val="24"/>
        </w:rPr>
        <w:t>人</w:t>
      </w:r>
      <w:r>
        <w:rPr>
          <w:rFonts w:ascii="宋体" w:eastAsia="宋体" w:hAnsi="宋体" w:cs="宋体"/>
          <w:spacing w:val="-4"/>
          <w:sz w:val="24"/>
          <w:szCs w:val="24"/>
        </w:rPr>
        <w:t>可为单位负责人。</w:t>
      </w:r>
    </w:p>
    <w:p w14:paraId="008662C3" w14:textId="77777777" w:rsidR="008774E2" w:rsidRDefault="00C15F0F">
      <w:pPr>
        <w:spacing w:before="6" w:line="361" w:lineRule="auto"/>
        <w:rPr>
          <w:rFonts w:ascii="宋体" w:eastAsia="宋体" w:hAnsi="宋体" w:cs="宋体" w:hint="eastAsia"/>
          <w:sz w:val="24"/>
          <w:szCs w:val="24"/>
        </w:rPr>
      </w:pPr>
      <w:r>
        <w:rPr>
          <w:rFonts w:ascii="宋体" w:eastAsia="宋体" w:hAnsi="宋体"/>
          <w:spacing w:val="-1"/>
          <w:sz w:val="24"/>
          <w:szCs w:val="24"/>
        </w:rPr>
        <w:t>2.</w:t>
      </w:r>
      <w:r>
        <w:rPr>
          <w:rFonts w:ascii="宋体" w:eastAsia="宋体" w:hAnsi="宋体" w:cs="宋体"/>
          <w:spacing w:val="-1"/>
          <w:sz w:val="24"/>
          <w:szCs w:val="24"/>
        </w:rPr>
        <w:t>若投标文件中签字之处均为法定代表人(单位负责人)</w:t>
      </w:r>
      <w:r>
        <w:rPr>
          <w:rFonts w:ascii="宋体" w:eastAsia="宋体" w:hAnsi="宋体" w:cs="宋体"/>
          <w:sz w:val="24"/>
          <w:szCs w:val="24"/>
        </w:rPr>
        <w:t>本人签署，则可不提供本《授</w:t>
      </w:r>
      <w:r>
        <w:rPr>
          <w:rFonts w:ascii="宋体" w:eastAsia="宋体" w:hAnsi="宋体" w:cs="宋体"/>
          <w:spacing w:val="-24"/>
          <w:sz w:val="24"/>
          <w:szCs w:val="24"/>
        </w:rPr>
        <w:t>权委</w:t>
      </w:r>
      <w:r>
        <w:rPr>
          <w:rFonts w:ascii="宋体" w:eastAsia="宋体" w:hAnsi="宋体" w:cs="宋体"/>
          <w:spacing w:val="-17"/>
          <w:sz w:val="24"/>
          <w:szCs w:val="24"/>
        </w:rPr>
        <w:t>托</w:t>
      </w:r>
      <w:r>
        <w:rPr>
          <w:rFonts w:ascii="宋体" w:eastAsia="宋体" w:hAnsi="宋体" w:cs="宋体"/>
          <w:spacing w:val="-12"/>
          <w:sz w:val="24"/>
          <w:szCs w:val="24"/>
        </w:rPr>
        <w:t>书》，但须提供《法定代表人(单位负责人)身份证明》；否则，不需要提供《法</w:t>
      </w:r>
      <w:r>
        <w:rPr>
          <w:rFonts w:ascii="宋体" w:eastAsia="宋体" w:hAnsi="宋体" w:cs="宋体"/>
          <w:spacing w:val="8"/>
          <w:sz w:val="24"/>
          <w:szCs w:val="24"/>
        </w:rPr>
        <w:t>定代</w:t>
      </w:r>
      <w:r>
        <w:rPr>
          <w:rFonts w:ascii="宋体" w:eastAsia="宋体" w:hAnsi="宋体" w:cs="宋体"/>
          <w:spacing w:val="5"/>
          <w:sz w:val="24"/>
          <w:szCs w:val="24"/>
        </w:rPr>
        <w:t>表</w:t>
      </w:r>
      <w:r>
        <w:rPr>
          <w:rFonts w:ascii="宋体" w:eastAsia="宋体" w:hAnsi="宋体" w:cs="宋体"/>
          <w:spacing w:val="4"/>
          <w:sz w:val="24"/>
          <w:szCs w:val="24"/>
        </w:rPr>
        <w:t>人(单位负责人)身份证明》。</w:t>
      </w:r>
      <w:r>
        <w:rPr>
          <w:rFonts w:ascii="宋体" w:eastAsia="宋体" w:hAnsi="宋体" w:cs="宋体"/>
          <w:sz w:val="24"/>
          <w:szCs w:val="24"/>
        </w:rPr>
        <w:t xml:space="preserve">                                           </w:t>
      </w:r>
    </w:p>
    <w:p w14:paraId="3E8779F4" w14:textId="77777777" w:rsidR="008774E2" w:rsidRDefault="00C15F0F">
      <w:pPr>
        <w:spacing w:before="6" w:line="361" w:lineRule="auto"/>
        <w:rPr>
          <w:rFonts w:ascii="宋体" w:eastAsia="宋体" w:hAnsi="宋体" w:cs="宋体" w:hint="eastAsia"/>
          <w:sz w:val="24"/>
          <w:szCs w:val="24"/>
        </w:rPr>
      </w:pPr>
      <w:r>
        <w:rPr>
          <w:rFonts w:ascii="宋体" w:eastAsia="宋体" w:hAnsi="宋体"/>
          <w:spacing w:val="-10"/>
          <w:sz w:val="24"/>
          <w:szCs w:val="24"/>
        </w:rPr>
        <w:t>3</w:t>
      </w:r>
      <w:r>
        <w:rPr>
          <w:rFonts w:ascii="宋体" w:eastAsia="宋体" w:hAnsi="宋体"/>
          <w:spacing w:val="-5"/>
          <w:sz w:val="24"/>
          <w:szCs w:val="24"/>
        </w:rPr>
        <w:t>.</w:t>
      </w:r>
      <w:r>
        <w:rPr>
          <w:rFonts w:ascii="宋体" w:eastAsia="宋体" w:hAnsi="宋体" w:cs="宋体"/>
          <w:spacing w:val="-5"/>
          <w:sz w:val="24"/>
          <w:szCs w:val="24"/>
        </w:rPr>
        <w:t>供应商为自然人的情形，可不提供本《授权委托书》。</w:t>
      </w:r>
      <w:r>
        <w:rPr>
          <w:rFonts w:ascii="宋体" w:eastAsia="宋体" w:hAnsi="宋体" w:cs="宋体"/>
          <w:sz w:val="24"/>
          <w:szCs w:val="24"/>
        </w:rPr>
        <w:t xml:space="preserve">            </w:t>
      </w:r>
    </w:p>
    <w:p w14:paraId="6E5E586F" w14:textId="77777777" w:rsidR="008774E2" w:rsidRDefault="00C15F0F">
      <w:pPr>
        <w:rPr>
          <w:rFonts w:ascii="宋体" w:eastAsia="宋体" w:hAnsi="宋体" w:cs="宋体" w:hint="eastAsia"/>
          <w:sz w:val="24"/>
          <w:szCs w:val="24"/>
        </w:rPr>
      </w:pPr>
      <w:r>
        <w:rPr>
          <w:rFonts w:ascii="宋体" w:eastAsia="宋体" w:hAnsi="宋体"/>
          <w:spacing w:val="4"/>
          <w:sz w:val="24"/>
          <w:szCs w:val="24"/>
        </w:rPr>
        <w:t>4.</w:t>
      </w:r>
      <w:r>
        <w:rPr>
          <w:rFonts w:ascii="宋体" w:eastAsia="宋体" w:hAnsi="宋体" w:cs="宋体"/>
          <w:spacing w:val="4"/>
          <w:sz w:val="24"/>
          <w:szCs w:val="24"/>
        </w:rPr>
        <w:t>供应商应随本《授权</w:t>
      </w:r>
      <w:r>
        <w:rPr>
          <w:rFonts w:ascii="宋体" w:eastAsia="宋体" w:hAnsi="宋体" w:cs="宋体"/>
          <w:spacing w:val="3"/>
          <w:sz w:val="24"/>
          <w:szCs w:val="24"/>
        </w:rPr>
        <w:t>委</w:t>
      </w:r>
      <w:r>
        <w:rPr>
          <w:rFonts w:ascii="宋体" w:eastAsia="宋体" w:hAnsi="宋体" w:cs="宋体"/>
          <w:spacing w:val="2"/>
          <w:sz w:val="24"/>
          <w:szCs w:val="24"/>
        </w:rPr>
        <w:t>托书》同时提供法定代表人(单位负责人)及委托代理人的有</w:t>
      </w:r>
      <w:r>
        <w:rPr>
          <w:rFonts w:ascii="宋体" w:eastAsia="宋体" w:hAnsi="宋体" w:cs="宋体"/>
          <w:sz w:val="24"/>
          <w:szCs w:val="24"/>
        </w:rPr>
        <w:t xml:space="preserve"> </w:t>
      </w:r>
      <w:r>
        <w:rPr>
          <w:rFonts w:ascii="宋体" w:eastAsia="宋体" w:hAnsi="宋体" w:cs="宋体"/>
          <w:spacing w:val="-8"/>
          <w:sz w:val="24"/>
          <w:szCs w:val="24"/>
        </w:rPr>
        <w:t>效的身份证</w:t>
      </w:r>
      <w:r>
        <w:rPr>
          <w:rFonts w:ascii="宋体" w:eastAsia="宋体" w:hAnsi="宋体" w:cs="宋体"/>
          <w:spacing w:val="-5"/>
          <w:sz w:val="24"/>
          <w:szCs w:val="24"/>
        </w:rPr>
        <w:t>、</w:t>
      </w:r>
      <w:r>
        <w:rPr>
          <w:rFonts w:ascii="宋体" w:eastAsia="宋体" w:hAnsi="宋体" w:cs="宋体"/>
          <w:spacing w:val="-4"/>
          <w:sz w:val="24"/>
          <w:szCs w:val="24"/>
        </w:rPr>
        <w:t>护照等身份证明文件电子件。提供身份证的，应同时提供身份证</w:t>
      </w:r>
      <w:r>
        <w:rPr>
          <w:rFonts w:ascii="宋体" w:eastAsia="宋体" w:hAnsi="宋体" w:cs="宋体"/>
          <w:spacing w:val="-4"/>
          <w:sz w:val="24"/>
          <w:szCs w:val="24"/>
          <w14:textOutline w14:w="1536" w14:cap="flat" w14:cmpd="sng" w14:algn="ctr">
            <w14:solidFill>
              <w14:srgbClr w14:val="000000"/>
            </w14:solidFill>
            <w14:prstDash w14:val="solid"/>
            <w14:miter w14:lim="0"/>
          </w14:textOutline>
        </w:rPr>
        <w:t>双面</w:t>
      </w:r>
      <w:r>
        <w:rPr>
          <w:rFonts w:ascii="宋体" w:eastAsia="宋体" w:hAnsi="宋体" w:cs="宋体"/>
          <w:spacing w:val="-4"/>
          <w:sz w:val="24"/>
          <w:szCs w:val="24"/>
        </w:rPr>
        <w:t>电子</w:t>
      </w:r>
      <w:r>
        <w:rPr>
          <w:rFonts w:ascii="宋体" w:eastAsia="宋体" w:hAnsi="宋体" w:cs="宋体"/>
          <w:spacing w:val="-12"/>
          <w:sz w:val="24"/>
          <w:szCs w:val="24"/>
        </w:rPr>
        <w:t>件</w:t>
      </w:r>
      <w:r>
        <w:rPr>
          <w:rFonts w:ascii="宋体" w:eastAsia="宋体" w:hAnsi="宋体" w:cs="宋体"/>
          <w:spacing w:val="-10"/>
          <w:sz w:val="24"/>
          <w:szCs w:val="24"/>
        </w:rPr>
        <w:t>。</w:t>
      </w:r>
    </w:p>
    <w:p w14:paraId="34739AFA" w14:textId="77777777" w:rsidR="008774E2" w:rsidRDefault="008774E2">
      <w:pPr>
        <w:sectPr w:rsidR="008774E2">
          <w:headerReference w:type="default" r:id="rId59"/>
          <w:footerReference w:type="default" r:id="rId60"/>
          <w:pgSz w:w="11907" w:h="16840"/>
          <w:pgMar w:top="1344" w:right="1298" w:bottom="1344" w:left="1247" w:header="878" w:footer="884" w:gutter="0"/>
          <w:cols w:space="0"/>
        </w:sectPr>
      </w:pPr>
    </w:p>
    <w:p w14:paraId="520D3E03" w14:textId="77777777" w:rsidR="008774E2" w:rsidRDefault="00C15F0F">
      <w:pPr>
        <w:spacing w:before="278" w:line="220" w:lineRule="auto"/>
        <w:ind w:left="1775"/>
        <w:rPr>
          <w:rFonts w:ascii="宋体" w:eastAsia="宋体" w:hAnsi="宋体" w:cs="宋体" w:hint="eastAsia"/>
          <w:sz w:val="36"/>
          <w:szCs w:val="36"/>
        </w:rPr>
      </w:pPr>
      <w:r>
        <w:rPr>
          <w:rFonts w:ascii="宋体" w:eastAsia="宋体" w:hAnsi="宋体" w:cs="宋体"/>
          <w:spacing w:val="11"/>
          <w:sz w:val="36"/>
          <w:szCs w:val="36"/>
          <w14:textOutline w14:w="2311" w14:cap="flat" w14:cmpd="sng" w14:algn="ctr">
            <w14:solidFill>
              <w14:srgbClr w14:val="000000"/>
            </w14:solidFill>
            <w14:prstDash w14:val="solid"/>
            <w14:miter w14:lim="0"/>
          </w14:textOutline>
        </w:rPr>
        <w:lastRenderedPageBreak/>
        <w:t>法定代表人(单位负责人)身份证明</w:t>
      </w:r>
    </w:p>
    <w:p w14:paraId="6110E715" w14:textId="77777777" w:rsidR="008774E2" w:rsidRDefault="008774E2">
      <w:pPr>
        <w:spacing w:before="190" w:line="219" w:lineRule="auto"/>
        <w:ind w:left="122"/>
        <w:rPr>
          <w:rFonts w:ascii="宋体" w:eastAsia="宋体" w:hAnsi="宋体" w:cs="宋体" w:hint="eastAsia"/>
          <w:spacing w:val="-18"/>
          <w:sz w:val="24"/>
          <w:szCs w:val="24"/>
        </w:rPr>
      </w:pPr>
    </w:p>
    <w:p w14:paraId="607E0358" w14:textId="77777777" w:rsidR="008774E2" w:rsidRDefault="008774E2">
      <w:pPr>
        <w:spacing w:before="190" w:line="219" w:lineRule="auto"/>
        <w:ind w:left="122"/>
        <w:rPr>
          <w:rFonts w:ascii="宋体" w:eastAsia="宋体" w:hAnsi="宋体" w:cs="宋体" w:hint="eastAsia"/>
          <w:spacing w:val="-18"/>
          <w:sz w:val="24"/>
          <w:szCs w:val="24"/>
        </w:rPr>
      </w:pPr>
    </w:p>
    <w:p w14:paraId="5D532454" w14:textId="77777777" w:rsidR="008774E2" w:rsidRDefault="00C15F0F">
      <w:pPr>
        <w:spacing w:before="190" w:line="219" w:lineRule="auto"/>
        <w:ind w:left="122"/>
        <w:rPr>
          <w:rFonts w:ascii="宋体" w:eastAsia="宋体" w:hAnsi="宋体" w:cs="宋体" w:hint="eastAsia"/>
          <w:sz w:val="24"/>
          <w:szCs w:val="24"/>
        </w:rPr>
      </w:pPr>
      <w:r>
        <w:rPr>
          <w:rFonts w:ascii="宋体" w:eastAsia="宋体" w:hAnsi="宋体" w:cs="宋体"/>
          <w:spacing w:val="-18"/>
          <w:sz w:val="24"/>
          <w:szCs w:val="24"/>
        </w:rPr>
        <w:t>致</w:t>
      </w:r>
      <w:r>
        <w:rPr>
          <w:rFonts w:ascii="宋体" w:eastAsia="宋体" w:hAnsi="宋体" w:cs="宋体"/>
          <w:spacing w:val="-11"/>
          <w:sz w:val="24"/>
          <w:szCs w:val="24"/>
        </w:rPr>
        <w:t>:</w:t>
      </w:r>
      <w:r>
        <w:rPr>
          <w:rFonts w:ascii="宋体" w:eastAsia="宋体" w:hAnsi="宋体" w:cs="宋体"/>
          <w:spacing w:val="-9"/>
          <w:sz w:val="24"/>
          <w:szCs w:val="24"/>
          <w:u w:val="single"/>
        </w:rPr>
        <w:t xml:space="preserve"> (采购人或采购代理机构)</w:t>
      </w:r>
      <w:r>
        <w:rPr>
          <w:rFonts w:ascii="宋体" w:eastAsia="宋体" w:hAnsi="宋体" w:cs="宋体"/>
          <w:sz w:val="24"/>
          <w:szCs w:val="24"/>
          <w:u w:val="single"/>
        </w:rPr>
        <w:t xml:space="preserve"> </w:t>
      </w:r>
    </w:p>
    <w:p w14:paraId="59A590CB" w14:textId="77777777" w:rsidR="008774E2" w:rsidRDefault="008774E2">
      <w:pPr>
        <w:spacing w:line="247" w:lineRule="auto"/>
        <w:rPr>
          <w:rFonts w:ascii="宋体" w:eastAsia="宋体" w:hAnsi="宋体" w:hint="eastAsia"/>
        </w:rPr>
      </w:pPr>
    </w:p>
    <w:p w14:paraId="3FB09343" w14:textId="77777777" w:rsidR="008774E2" w:rsidRDefault="00C15F0F">
      <w:pPr>
        <w:spacing w:before="78" w:line="220" w:lineRule="auto"/>
        <w:ind w:left="606"/>
        <w:rPr>
          <w:rFonts w:ascii="宋体" w:eastAsia="宋体" w:hAnsi="宋体" w:cs="宋体" w:hint="eastAsia"/>
          <w:sz w:val="24"/>
          <w:szCs w:val="24"/>
        </w:rPr>
      </w:pPr>
      <w:r>
        <w:rPr>
          <w:rFonts w:ascii="宋体" w:eastAsia="宋体" w:hAnsi="宋体" w:cs="宋体"/>
          <w:spacing w:val="-13"/>
          <w:sz w:val="24"/>
          <w:szCs w:val="24"/>
        </w:rPr>
        <w:t>兹</w:t>
      </w:r>
      <w:r>
        <w:rPr>
          <w:rFonts w:ascii="宋体" w:eastAsia="宋体" w:hAnsi="宋体" w:cs="宋体"/>
          <w:spacing w:val="-12"/>
          <w:sz w:val="24"/>
          <w:szCs w:val="24"/>
        </w:rPr>
        <w:t>证明，</w:t>
      </w:r>
    </w:p>
    <w:p w14:paraId="740E512C" w14:textId="77777777" w:rsidR="008774E2" w:rsidRDefault="00C15F0F">
      <w:pPr>
        <w:spacing w:before="170" w:line="217" w:lineRule="auto"/>
        <w:ind w:left="122"/>
        <w:rPr>
          <w:rFonts w:ascii="宋体" w:eastAsia="宋体" w:hAnsi="宋体" w:hint="eastAsia"/>
          <w:sz w:val="24"/>
          <w:szCs w:val="24"/>
        </w:rPr>
      </w:pPr>
      <w:r>
        <w:rPr>
          <w:rFonts w:ascii="宋体" w:eastAsia="宋体" w:hAnsi="宋体" w:cs="宋体"/>
          <w:spacing w:val="-40"/>
          <w:sz w:val="24"/>
          <w:szCs w:val="24"/>
        </w:rPr>
        <w:t>姓</w:t>
      </w:r>
      <w:r>
        <w:rPr>
          <w:rFonts w:ascii="宋体" w:eastAsia="宋体" w:hAnsi="宋体" w:cs="宋体"/>
          <w:spacing w:val="-21"/>
          <w:sz w:val="24"/>
          <w:szCs w:val="24"/>
        </w:rPr>
        <w:t xml:space="preserve">名: </w:t>
      </w:r>
      <w:r>
        <w:rPr>
          <w:rFonts w:ascii="宋体" w:eastAsia="宋体" w:hAnsi="宋体"/>
          <w:spacing w:val="-21"/>
          <w:sz w:val="24"/>
          <w:szCs w:val="24"/>
        </w:rPr>
        <w:t>____</w:t>
      </w:r>
      <w:r>
        <w:rPr>
          <w:rFonts w:ascii="宋体" w:eastAsia="宋体" w:hAnsi="宋体" w:cs="宋体"/>
          <w:spacing w:val="-21"/>
          <w:sz w:val="24"/>
          <w:szCs w:val="24"/>
        </w:rPr>
        <w:t xml:space="preserve">性别: </w:t>
      </w:r>
      <w:r>
        <w:rPr>
          <w:rFonts w:ascii="宋体" w:eastAsia="宋体" w:hAnsi="宋体"/>
          <w:spacing w:val="-21"/>
          <w:sz w:val="24"/>
          <w:szCs w:val="24"/>
        </w:rPr>
        <w:t>____</w:t>
      </w:r>
      <w:r>
        <w:rPr>
          <w:rFonts w:ascii="宋体" w:eastAsia="宋体" w:hAnsi="宋体" w:cs="宋体"/>
          <w:spacing w:val="-21"/>
          <w:sz w:val="24"/>
          <w:szCs w:val="24"/>
        </w:rPr>
        <w:t xml:space="preserve">年龄: </w:t>
      </w:r>
      <w:r>
        <w:rPr>
          <w:rFonts w:ascii="宋体" w:eastAsia="宋体" w:hAnsi="宋体"/>
          <w:spacing w:val="-21"/>
          <w:sz w:val="24"/>
          <w:szCs w:val="24"/>
        </w:rPr>
        <w:t>____</w:t>
      </w:r>
      <w:r>
        <w:rPr>
          <w:rFonts w:ascii="宋体" w:eastAsia="宋体" w:hAnsi="宋体" w:cs="宋体"/>
          <w:spacing w:val="-21"/>
          <w:sz w:val="24"/>
          <w:szCs w:val="24"/>
        </w:rPr>
        <w:t xml:space="preserve">职务: </w:t>
      </w:r>
      <w:r>
        <w:rPr>
          <w:rFonts w:ascii="宋体" w:eastAsia="宋体" w:hAnsi="宋体"/>
          <w:spacing w:val="-21"/>
          <w:sz w:val="24"/>
          <w:szCs w:val="24"/>
        </w:rPr>
        <w:t>____</w:t>
      </w:r>
    </w:p>
    <w:p w14:paraId="644CEB09" w14:textId="77777777" w:rsidR="008774E2" w:rsidRDefault="008774E2">
      <w:pPr>
        <w:spacing w:line="273" w:lineRule="auto"/>
        <w:rPr>
          <w:rFonts w:ascii="宋体" w:eastAsia="宋体" w:hAnsi="宋体" w:hint="eastAsia"/>
        </w:rPr>
      </w:pPr>
    </w:p>
    <w:p w14:paraId="75E1A164" w14:textId="77777777" w:rsidR="008774E2" w:rsidRDefault="008774E2">
      <w:pPr>
        <w:spacing w:line="273" w:lineRule="auto"/>
        <w:rPr>
          <w:rFonts w:ascii="宋体" w:eastAsia="宋体" w:hAnsi="宋体" w:hint="eastAsia"/>
        </w:rPr>
      </w:pPr>
    </w:p>
    <w:p w14:paraId="6BF97375" w14:textId="77777777" w:rsidR="008774E2" w:rsidRDefault="00C15F0F">
      <w:pPr>
        <w:spacing w:before="78" w:line="220" w:lineRule="auto"/>
        <w:ind w:left="127"/>
        <w:rPr>
          <w:rFonts w:ascii="宋体" w:eastAsia="宋体" w:hAnsi="宋体" w:cs="宋体" w:hint="eastAsia"/>
          <w:sz w:val="24"/>
          <w:szCs w:val="24"/>
        </w:rPr>
      </w:pPr>
      <w:r>
        <w:rPr>
          <w:rFonts w:ascii="宋体" w:eastAsia="宋体" w:hAnsi="宋体" w:cs="宋体"/>
          <w:spacing w:val="14"/>
          <w:sz w:val="24"/>
          <w:szCs w:val="24"/>
        </w:rPr>
        <w:t>系</w:t>
      </w:r>
      <w:r>
        <w:rPr>
          <w:rFonts w:ascii="宋体" w:eastAsia="宋体" w:hAnsi="宋体" w:cs="宋体"/>
          <w:spacing w:val="14"/>
          <w:sz w:val="24"/>
          <w:szCs w:val="24"/>
          <w:u w:val="single"/>
        </w:rPr>
        <w:t xml:space="preserve">  </w:t>
      </w:r>
      <w:r>
        <w:rPr>
          <w:rFonts w:ascii="宋体" w:eastAsia="宋体" w:hAnsi="宋体" w:cs="宋体"/>
          <w:spacing w:val="12"/>
          <w:sz w:val="24"/>
          <w:szCs w:val="24"/>
          <w:u w:val="single"/>
        </w:rPr>
        <w:t xml:space="preserve"> </w:t>
      </w:r>
      <w:r>
        <w:rPr>
          <w:rFonts w:ascii="宋体" w:eastAsia="宋体" w:hAnsi="宋体" w:cs="宋体"/>
          <w:spacing w:val="7"/>
          <w:sz w:val="24"/>
          <w:szCs w:val="24"/>
          <w:u w:val="single"/>
        </w:rPr>
        <w:t xml:space="preserve">             </w:t>
      </w:r>
      <w:r>
        <w:rPr>
          <w:rFonts w:ascii="宋体" w:eastAsia="宋体" w:hAnsi="宋体" w:cs="宋体"/>
          <w:spacing w:val="7"/>
          <w:sz w:val="24"/>
          <w:szCs w:val="24"/>
        </w:rPr>
        <w:t>(投标人名称)的法定代表人(单位负责人)。</w:t>
      </w:r>
    </w:p>
    <w:p w14:paraId="5BCF52B4" w14:textId="77777777" w:rsidR="008774E2" w:rsidRDefault="008774E2">
      <w:pPr>
        <w:spacing w:line="258" w:lineRule="auto"/>
        <w:rPr>
          <w:rFonts w:ascii="宋体" w:eastAsia="宋体" w:hAnsi="宋体" w:hint="eastAsia"/>
        </w:rPr>
      </w:pPr>
    </w:p>
    <w:p w14:paraId="3BA49F54" w14:textId="77777777" w:rsidR="008774E2" w:rsidRDefault="008774E2">
      <w:pPr>
        <w:spacing w:line="258" w:lineRule="auto"/>
        <w:rPr>
          <w:rFonts w:ascii="宋体" w:eastAsia="宋体" w:hAnsi="宋体" w:hint="eastAsia"/>
        </w:rPr>
      </w:pPr>
    </w:p>
    <w:p w14:paraId="35812E7C" w14:textId="77777777" w:rsidR="008774E2" w:rsidRDefault="00C15F0F">
      <w:pPr>
        <w:spacing w:before="78" w:line="219" w:lineRule="auto"/>
        <w:ind w:left="141"/>
        <w:rPr>
          <w:rFonts w:ascii="宋体" w:eastAsia="宋体" w:hAnsi="宋体" w:cs="宋体" w:hint="eastAsia"/>
          <w:sz w:val="24"/>
          <w:szCs w:val="24"/>
        </w:rPr>
      </w:pPr>
      <w:r>
        <w:rPr>
          <w:rFonts w:ascii="宋体" w:eastAsia="宋体" w:hAnsi="宋体" w:cs="宋体"/>
          <w:spacing w:val="7"/>
          <w:sz w:val="24"/>
          <w:szCs w:val="24"/>
        </w:rPr>
        <w:t>附</w:t>
      </w:r>
      <w:r>
        <w:rPr>
          <w:rFonts w:ascii="宋体" w:eastAsia="宋体" w:hAnsi="宋体" w:cs="宋体"/>
          <w:spacing w:val="5"/>
          <w:sz w:val="24"/>
          <w:szCs w:val="24"/>
        </w:rPr>
        <w:t>:法定代表人(单位负责人)身份证、护照等身份证明文件电子件:</w:t>
      </w:r>
    </w:p>
    <w:p w14:paraId="37E12423" w14:textId="77777777" w:rsidR="008774E2" w:rsidRDefault="008774E2">
      <w:pPr>
        <w:spacing w:line="431" w:lineRule="auto"/>
      </w:pPr>
    </w:p>
    <w:p w14:paraId="53342B6E" w14:textId="77777777" w:rsidR="008774E2" w:rsidRDefault="008774E2">
      <w:pPr>
        <w:spacing w:line="2287" w:lineRule="exact"/>
        <w:textAlignment w:val="center"/>
      </w:pPr>
    </w:p>
    <w:p w14:paraId="1372F733" w14:textId="77777777" w:rsidR="008774E2" w:rsidRDefault="008774E2">
      <w:pPr>
        <w:spacing w:line="250" w:lineRule="auto"/>
      </w:pPr>
    </w:p>
    <w:p w14:paraId="3C822A02" w14:textId="77777777" w:rsidR="008774E2" w:rsidRDefault="008774E2">
      <w:pPr>
        <w:spacing w:line="250" w:lineRule="auto"/>
      </w:pPr>
    </w:p>
    <w:p w14:paraId="68925754" w14:textId="77777777" w:rsidR="008774E2" w:rsidRDefault="008774E2">
      <w:pPr>
        <w:spacing w:line="251" w:lineRule="auto"/>
      </w:pPr>
    </w:p>
    <w:p w14:paraId="512D3218" w14:textId="77777777" w:rsidR="008774E2" w:rsidRDefault="00C15F0F">
      <w:pPr>
        <w:spacing w:before="78" w:line="219" w:lineRule="auto"/>
        <w:ind w:left="125"/>
        <w:rPr>
          <w:rFonts w:ascii="宋体" w:eastAsia="宋体" w:hAnsi="宋体" w:hint="eastAsia"/>
          <w:sz w:val="24"/>
          <w:szCs w:val="24"/>
        </w:rPr>
      </w:pPr>
      <w:r>
        <w:rPr>
          <w:rFonts w:ascii="宋体" w:eastAsia="宋体" w:hAnsi="宋体" w:cs="宋体"/>
          <w:spacing w:val="-6"/>
          <w:sz w:val="24"/>
          <w:szCs w:val="24"/>
        </w:rPr>
        <w:t>投标人</w:t>
      </w:r>
      <w:r>
        <w:rPr>
          <w:rFonts w:ascii="宋体" w:eastAsia="宋体" w:hAnsi="宋体" w:cs="宋体"/>
          <w:spacing w:val="-5"/>
          <w:sz w:val="24"/>
          <w:szCs w:val="24"/>
        </w:rPr>
        <w:t>名</w:t>
      </w:r>
      <w:r>
        <w:rPr>
          <w:rFonts w:ascii="宋体" w:eastAsia="宋体" w:hAnsi="宋体" w:cs="宋体"/>
          <w:spacing w:val="-3"/>
          <w:sz w:val="24"/>
          <w:szCs w:val="24"/>
        </w:rPr>
        <w:t>称(加盖公章):</w:t>
      </w:r>
      <w:r>
        <w:rPr>
          <w:rFonts w:ascii="宋体" w:eastAsia="宋体" w:hAnsi="宋体"/>
          <w:spacing w:val="-3"/>
          <w:sz w:val="24"/>
          <w:szCs w:val="24"/>
        </w:rPr>
        <w:t>________________</w:t>
      </w:r>
    </w:p>
    <w:p w14:paraId="4DE790DE" w14:textId="77777777" w:rsidR="008774E2" w:rsidRDefault="00C15F0F">
      <w:pPr>
        <w:spacing w:before="303" w:line="219" w:lineRule="auto"/>
        <w:ind w:left="123"/>
        <w:rPr>
          <w:rFonts w:ascii="宋体" w:eastAsia="宋体" w:hAnsi="宋体" w:hint="eastAsia"/>
          <w:sz w:val="24"/>
          <w:szCs w:val="24"/>
        </w:rPr>
      </w:pPr>
      <w:r>
        <w:rPr>
          <w:rFonts w:ascii="宋体" w:eastAsia="宋体" w:hAnsi="宋体" w:cs="宋体"/>
          <w:spacing w:val="2"/>
          <w:sz w:val="24"/>
          <w:szCs w:val="24"/>
        </w:rPr>
        <w:t>法定代表人(单位负责人)(签字或签章):</w:t>
      </w:r>
      <w:r>
        <w:rPr>
          <w:rFonts w:ascii="宋体" w:eastAsia="宋体" w:hAnsi="宋体"/>
          <w:spacing w:val="2"/>
          <w:sz w:val="24"/>
          <w:szCs w:val="24"/>
        </w:rPr>
        <w:t>_____</w:t>
      </w:r>
      <w:r>
        <w:rPr>
          <w:rFonts w:ascii="宋体" w:eastAsia="宋体" w:hAnsi="宋体"/>
          <w:sz w:val="24"/>
          <w:szCs w:val="24"/>
        </w:rPr>
        <w:t>__</w:t>
      </w:r>
    </w:p>
    <w:p w14:paraId="47AD7FCC" w14:textId="77777777" w:rsidR="008774E2" w:rsidRDefault="008774E2">
      <w:pPr>
        <w:spacing w:line="269" w:lineRule="auto"/>
        <w:rPr>
          <w:rFonts w:ascii="宋体" w:eastAsia="宋体" w:hAnsi="宋体" w:hint="eastAsia"/>
        </w:rPr>
      </w:pPr>
    </w:p>
    <w:p w14:paraId="660C8535" w14:textId="77777777" w:rsidR="008774E2" w:rsidRDefault="008774E2">
      <w:pPr>
        <w:spacing w:line="269" w:lineRule="auto"/>
        <w:rPr>
          <w:rFonts w:ascii="宋体" w:eastAsia="宋体" w:hAnsi="宋体" w:hint="eastAsia"/>
        </w:rPr>
      </w:pPr>
    </w:p>
    <w:p w14:paraId="095F22C4" w14:textId="77777777" w:rsidR="008774E2" w:rsidRDefault="008774E2">
      <w:pPr>
        <w:spacing w:line="270" w:lineRule="auto"/>
        <w:rPr>
          <w:rFonts w:ascii="宋体" w:eastAsia="宋体" w:hAnsi="宋体" w:hint="eastAsia"/>
        </w:rPr>
      </w:pPr>
    </w:p>
    <w:p w14:paraId="21C56AE2" w14:textId="77777777" w:rsidR="008774E2" w:rsidRDefault="00C15F0F">
      <w:pPr>
        <w:spacing w:before="79" w:line="217" w:lineRule="auto"/>
        <w:ind w:left="164"/>
        <w:rPr>
          <w:rFonts w:ascii="宋体" w:eastAsia="宋体" w:hAnsi="宋体" w:cs="宋体" w:hint="eastAsia"/>
          <w:sz w:val="24"/>
          <w:szCs w:val="24"/>
        </w:rPr>
      </w:pPr>
      <w:r>
        <w:rPr>
          <w:rFonts w:ascii="宋体" w:eastAsia="宋体" w:hAnsi="宋体" w:cs="宋体"/>
          <w:spacing w:val="-32"/>
          <w:sz w:val="24"/>
          <w:szCs w:val="24"/>
        </w:rPr>
        <w:t>日</w:t>
      </w:r>
      <w:r>
        <w:rPr>
          <w:rFonts w:ascii="宋体" w:eastAsia="宋体" w:hAnsi="宋体" w:cs="宋体"/>
          <w:spacing w:val="-16"/>
          <w:sz w:val="24"/>
          <w:szCs w:val="24"/>
        </w:rPr>
        <w:t xml:space="preserve">期: </w:t>
      </w:r>
      <w:r>
        <w:rPr>
          <w:rFonts w:ascii="宋体" w:eastAsia="宋体" w:hAnsi="宋体"/>
          <w:spacing w:val="-16"/>
          <w:sz w:val="24"/>
          <w:szCs w:val="24"/>
        </w:rPr>
        <w:t>_____</w:t>
      </w:r>
      <w:r>
        <w:rPr>
          <w:rFonts w:ascii="宋体" w:eastAsia="宋体" w:hAnsi="宋体" w:cs="宋体"/>
          <w:spacing w:val="-16"/>
          <w:sz w:val="24"/>
          <w:szCs w:val="24"/>
        </w:rPr>
        <w:t>年</w:t>
      </w:r>
      <w:r>
        <w:rPr>
          <w:rFonts w:ascii="宋体" w:eastAsia="宋体" w:hAnsi="宋体"/>
          <w:spacing w:val="-16"/>
          <w:sz w:val="24"/>
          <w:szCs w:val="24"/>
        </w:rPr>
        <w:t>______</w:t>
      </w:r>
      <w:r>
        <w:rPr>
          <w:rFonts w:ascii="宋体" w:eastAsia="宋体" w:hAnsi="宋体" w:cs="宋体"/>
          <w:spacing w:val="-16"/>
          <w:sz w:val="24"/>
          <w:szCs w:val="24"/>
        </w:rPr>
        <w:t>月</w:t>
      </w:r>
      <w:r>
        <w:rPr>
          <w:rFonts w:ascii="宋体" w:eastAsia="宋体" w:hAnsi="宋体"/>
          <w:spacing w:val="-16"/>
          <w:sz w:val="24"/>
          <w:szCs w:val="24"/>
        </w:rPr>
        <w:t xml:space="preserve">______ </w:t>
      </w:r>
      <w:r>
        <w:rPr>
          <w:rFonts w:ascii="宋体" w:eastAsia="宋体" w:hAnsi="宋体" w:cs="宋体"/>
          <w:spacing w:val="-16"/>
          <w:sz w:val="24"/>
          <w:szCs w:val="24"/>
        </w:rPr>
        <w:t>日</w:t>
      </w:r>
    </w:p>
    <w:p w14:paraId="2DA223FD" w14:textId="77777777" w:rsidR="008774E2" w:rsidRDefault="008774E2">
      <w:pPr>
        <w:sectPr w:rsidR="008774E2">
          <w:headerReference w:type="default" r:id="rId61"/>
          <w:footerReference w:type="default" r:id="rId62"/>
          <w:pgSz w:w="11907" w:h="16840"/>
          <w:pgMar w:top="1344" w:right="1298" w:bottom="1344" w:left="1247" w:header="878" w:footer="884" w:gutter="0"/>
          <w:cols w:space="0"/>
        </w:sectPr>
      </w:pPr>
    </w:p>
    <w:p w14:paraId="404B6A1E" w14:textId="77777777" w:rsidR="008774E2" w:rsidRDefault="008774E2">
      <w:pPr>
        <w:spacing w:line="256" w:lineRule="auto"/>
      </w:pPr>
    </w:p>
    <w:p w14:paraId="2832C622" w14:textId="77777777" w:rsidR="008774E2" w:rsidRDefault="00C15F0F">
      <w:pPr>
        <w:spacing w:before="78" w:line="220" w:lineRule="auto"/>
        <w:ind w:left="18"/>
        <w:outlineLvl w:val="2"/>
        <w:rPr>
          <w:rFonts w:ascii="宋体" w:eastAsia="宋体" w:hAnsi="宋体" w:cs="宋体" w:hint="eastAsia"/>
          <w:sz w:val="24"/>
          <w:szCs w:val="24"/>
        </w:rPr>
      </w:pPr>
      <w:bookmarkStart w:id="158" w:name="_Toc16876"/>
      <w:r>
        <w:rPr>
          <w:rFonts w:eastAsia="Arial"/>
          <w:spacing w:val="7"/>
          <w:sz w:val="24"/>
          <w:szCs w:val="24"/>
        </w:rPr>
        <w:t xml:space="preserve">3   </w:t>
      </w:r>
      <w:r>
        <w:rPr>
          <w:rFonts w:ascii="宋体" w:eastAsia="宋体" w:hAnsi="宋体" w:cs="宋体"/>
          <w:spacing w:val="7"/>
          <w:sz w:val="24"/>
          <w:szCs w:val="24"/>
        </w:rPr>
        <w:t>开标一览表(实质性格式)</w:t>
      </w:r>
      <w:bookmarkEnd w:id="158"/>
    </w:p>
    <w:p w14:paraId="3EE7D9E6" w14:textId="77777777" w:rsidR="008774E2" w:rsidRDefault="00C15F0F">
      <w:pPr>
        <w:spacing w:before="124" w:line="221" w:lineRule="auto"/>
        <w:ind w:left="3647"/>
        <w:rPr>
          <w:rFonts w:ascii="宋体" w:eastAsia="宋体" w:hAnsi="宋体" w:cs="宋体" w:hint="eastAsia"/>
          <w:sz w:val="36"/>
          <w:szCs w:val="36"/>
        </w:rPr>
      </w:pPr>
      <w:r>
        <w:rPr>
          <w:rFonts w:ascii="宋体" w:eastAsia="宋体" w:hAnsi="宋体" w:cs="宋体"/>
          <w:spacing w:val="-3"/>
          <w:sz w:val="36"/>
          <w:szCs w:val="36"/>
          <w14:textOutline w14:w="2311" w14:cap="flat" w14:cmpd="sng" w14:algn="ctr">
            <w14:solidFill>
              <w14:srgbClr w14:val="000000"/>
            </w14:solidFill>
            <w14:prstDash w14:val="solid"/>
            <w14:miter w14:lim="0"/>
          </w14:textOutline>
        </w:rPr>
        <w:t>开</w:t>
      </w:r>
      <w:r>
        <w:rPr>
          <w:rFonts w:ascii="宋体" w:eastAsia="宋体" w:hAnsi="宋体" w:cs="宋体"/>
          <w:spacing w:val="-2"/>
          <w:sz w:val="36"/>
          <w:szCs w:val="36"/>
          <w14:textOutline w14:w="2311" w14:cap="flat" w14:cmpd="sng" w14:algn="ctr">
            <w14:solidFill>
              <w14:srgbClr w14:val="000000"/>
            </w14:solidFill>
            <w14:prstDash w14:val="solid"/>
            <w14:miter w14:lim="0"/>
          </w14:textOutline>
        </w:rPr>
        <w:t>标一览表</w:t>
      </w:r>
    </w:p>
    <w:p w14:paraId="5F9F1456" w14:textId="77777777" w:rsidR="008774E2" w:rsidRDefault="008774E2">
      <w:pPr>
        <w:spacing w:line="321" w:lineRule="auto"/>
      </w:pPr>
    </w:p>
    <w:p w14:paraId="74DC0187" w14:textId="77777777" w:rsidR="008774E2" w:rsidRDefault="008774E2">
      <w:pPr>
        <w:spacing w:before="82" w:line="212" w:lineRule="auto"/>
        <w:rPr>
          <w:rFonts w:ascii="宋体" w:eastAsia="宋体" w:hAnsi="宋体" w:cs="宋体" w:hint="eastAsia"/>
          <w:sz w:val="25"/>
          <w:szCs w:val="25"/>
        </w:rPr>
      </w:pPr>
    </w:p>
    <w:p w14:paraId="37339387" w14:textId="77777777" w:rsidR="008774E2" w:rsidRDefault="00C15F0F">
      <w:pPr>
        <w:tabs>
          <w:tab w:val="left" w:pos="6670"/>
        </w:tabs>
        <w:spacing w:before="180" w:line="217" w:lineRule="auto"/>
        <w:ind w:left="253"/>
        <w:rPr>
          <w:sz w:val="24"/>
          <w:szCs w:val="24"/>
        </w:rPr>
      </w:pPr>
      <w:r>
        <w:rPr>
          <w:rFonts w:ascii="宋体" w:eastAsia="宋体" w:hAnsi="宋体" w:cs="宋体"/>
          <w:spacing w:val="-24"/>
          <w:sz w:val="24"/>
          <w:szCs w:val="24"/>
        </w:rPr>
        <w:t>采购编号</w:t>
      </w:r>
      <w:r>
        <w:rPr>
          <w:rFonts w:ascii="宋体" w:eastAsia="宋体" w:hAnsi="宋体" w:cs="宋体" w:hint="eastAsia"/>
          <w:spacing w:val="-24"/>
          <w:sz w:val="24"/>
          <w:szCs w:val="24"/>
        </w:rPr>
        <w:t>/</w:t>
      </w:r>
      <w:proofErr w:type="gramStart"/>
      <w:r>
        <w:rPr>
          <w:rFonts w:ascii="宋体" w:eastAsia="宋体" w:hAnsi="宋体" w:cs="宋体" w:hint="eastAsia"/>
          <w:spacing w:val="-24"/>
          <w:sz w:val="24"/>
          <w:szCs w:val="24"/>
        </w:rPr>
        <w:t>包号</w:t>
      </w:r>
      <w:proofErr w:type="gramEnd"/>
      <w:r>
        <w:rPr>
          <w:rFonts w:ascii="宋体" w:eastAsia="宋体" w:hAnsi="宋体" w:cs="宋体"/>
          <w:spacing w:val="-12"/>
          <w:sz w:val="24"/>
          <w:szCs w:val="24"/>
        </w:rPr>
        <w:t>:</w:t>
      </w:r>
      <w:r>
        <w:rPr>
          <w:rFonts w:ascii="宋体" w:eastAsia="宋体" w:hAnsi="宋体" w:cs="宋体" w:hint="eastAsia"/>
          <w:spacing w:val="-12"/>
          <w:sz w:val="24"/>
          <w:szCs w:val="24"/>
          <w:u w:val="single"/>
        </w:rPr>
        <w:t xml:space="preserve">            </w:t>
      </w:r>
      <w:r>
        <w:rPr>
          <w:rFonts w:eastAsia="Arial"/>
          <w:spacing w:val="-12"/>
          <w:sz w:val="24"/>
          <w:szCs w:val="24"/>
        </w:rPr>
        <w:t xml:space="preserve">           </w:t>
      </w:r>
      <w:r>
        <w:rPr>
          <w:rFonts w:ascii="宋体" w:eastAsia="宋体" w:hAnsi="宋体" w:cs="宋体"/>
          <w:spacing w:val="-12"/>
          <w:sz w:val="24"/>
          <w:szCs w:val="24"/>
        </w:rPr>
        <w:t>项目名称:</w:t>
      </w:r>
      <w:r>
        <w:rPr>
          <w:rFonts w:ascii="宋体" w:eastAsia="宋体" w:hAnsi="宋体" w:cs="宋体" w:hint="eastAsia"/>
          <w:spacing w:val="-12"/>
          <w:sz w:val="24"/>
          <w:szCs w:val="24"/>
          <w:u w:val="single"/>
        </w:rPr>
        <w:t xml:space="preserve">            </w:t>
      </w:r>
      <w:r>
        <w:rPr>
          <w:rFonts w:ascii="宋体" w:eastAsia="宋体" w:hAnsi="宋体" w:cs="宋体"/>
          <w:spacing w:val="4"/>
          <w:position w:val="4"/>
          <w:sz w:val="24"/>
          <w:szCs w:val="24"/>
        </w:rPr>
        <w:tab/>
        <w:t>报价单位:人民币元</w:t>
      </w:r>
    </w:p>
    <w:p w14:paraId="50AF62B5" w14:textId="77777777" w:rsidR="008774E2" w:rsidRDefault="008774E2">
      <w:pPr>
        <w:spacing w:line="147" w:lineRule="exact"/>
      </w:pPr>
    </w:p>
    <w:tbl>
      <w:tblPr>
        <w:tblStyle w:val="TableNormal"/>
        <w:tblW w:w="8376" w:type="dxa"/>
        <w:tblInd w:w="34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694"/>
        <w:gridCol w:w="3706"/>
        <w:gridCol w:w="1988"/>
        <w:gridCol w:w="1988"/>
      </w:tblGrid>
      <w:tr w:rsidR="008774E2" w14:paraId="0E17DDA0" w14:textId="77777777">
        <w:trPr>
          <w:trHeight w:val="540"/>
        </w:trPr>
        <w:tc>
          <w:tcPr>
            <w:tcW w:w="694" w:type="dxa"/>
            <w:vMerge w:val="restart"/>
            <w:tcBorders>
              <w:bottom w:val="nil"/>
            </w:tcBorders>
          </w:tcPr>
          <w:p w14:paraId="736A8A39" w14:textId="77777777" w:rsidR="008774E2" w:rsidRDefault="008774E2">
            <w:pPr>
              <w:spacing w:line="410" w:lineRule="auto"/>
            </w:pPr>
          </w:p>
          <w:p w14:paraId="5945B00E" w14:textId="77777777" w:rsidR="008774E2" w:rsidRDefault="00C15F0F">
            <w:pPr>
              <w:spacing w:before="78" w:line="222" w:lineRule="auto"/>
              <w:ind w:left="113"/>
              <w:rPr>
                <w:rFonts w:ascii="宋体" w:eastAsia="宋体" w:hAnsi="宋体" w:cs="宋体" w:hint="eastAsia"/>
                <w:sz w:val="24"/>
                <w:szCs w:val="24"/>
              </w:rPr>
            </w:pPr>
            <w:proofErr w:type="gramStart"/>
            <w:r>
              <w:rPr>
                <w:rFonts w:ascii="宋体" w:eastAsia="宋体" w:hAnsi="宋体" w:cs="宋体"/>
                <w:spacing w:val="-3"/>
                <w:sz w:val="24"/>
                <w:szCs w:val="24"/>
                <w14:textOutline w14:w="1536" w14:cap="flat" w14:cmpd="sng" w14:algn="ctr">
                  <w14:solidFill>
                    <w14:srgbClr w14:val="000000"/>
                  </w14:solidFill>
                  <w14:prstDash w14:val="solid"/>
                  <w14:miter w14:lim="0"/>
                </w14:textOutline>
              </w:rPr>
              <w:t>包</w:t>
            </w:r>
            <w:r>
              <w:rPr>
                <w:rFonts w:ascii="宋体" w:eastAsia="宋体" w:hAnsi="宋体" w:cs="宋体"/>
                <w:spacing w:val="-2"/>
                <w:sz w:val="24"/>
                <w:szCs w:val="24"/>
                <w14:textOutline w14:w="1536" w14:cap="flat" w14:cmpd="sng" w14:algn="ctr">
                  <w14:solidFill>
                    <w14:srgbClr w14:val="000000"/>
                  </w14:solidFill>
                  <w14:prstDash w14:val="solid"/>
                  <w14:miter w14:lim="0"/>
                </w14:textOutline>
              </w:rPr>
              <w:t>号</w:t>
            </w:r>
            <w:proofErr w:type="gramEnd"/>
          </w:p>
        </w:tc>
        <w:tc>
          <w:tcPr>
            <w:tcW w:w="3706" w:type="dxa"/>
            <w:vMerge w:val="restart"/>
            <w:tcBorders>
              <w:bottom w:val="nil"/>
            </w:tcBorders>
          </w:tcPr>
          <w:p w14:paraId="617FF2F5" w14:textId="77777777" w:rsidR="008774E2" w:rsidRDefault="008774E2">
            <w:pPr>
              <w:spacing w:line="410" w:lineRule="auto"/>
            </w:pPr>
          </w:p>
          <w:p w14:paraId="04989419" w14:textId="77777777" w:rsidR="008774E2" w:rsidRDefault="00C15F0F">
            <w:pPr>
              <w:spacing w:before="78" w:line="221" w:lineRule="auto"/>
              <w:ind w:left="1263"/>
              <w:rPr>
                <w:rFonts w:ascii="宋体" w:eastAsia="宋体" w:hAnsi="宋体" w:cs="宋体" w:hint="eastAsia"/>
                <w:sz w:val="24"/>
                <w:szCs w:val="24"/>
              </w:rPr>
            </w:pPr>
            <w:r>
              <w:rPr>
                <w:rFonts w:ascii="宋体" w:eastAsia="宋体" w:hAnsi="宋体" w:cs="宋体"/>
                <w:spacing w:val="-2"/>
                <w:sz w:val="24"/>
                <w:szCs w:val="24"/>
                <w14:textOutline w14:w="1536" w14:cap="flat" w14:cmpd="sng" w14:algn="ctr">
                  <w14:solidFill>
                    <w14:srgbClr w14:val="000000"/>
                  </w14:solidFill>
                  <w14:prstDash w14:val="solid"/>
                  <w14:miter w14:lim="0"/>
                </w14:textOutline>
              </w:rPr>
              <w:t>投标人</w:t>
            </w:r>
            <w:r>
              <w:rPr>
                <w:rFonts w:ascii="宋体" w:eastAsia="宋体" w:hAnsi="宋体" w:cs="宋体"/>
                <w:spacing w:val="-1"/>
                <w:sz w:val="24"/>
                <w:szCs w:val="24"/>
                <w14:textOutline w14:w="1536" w14:cap="flat" w14:cmpd="sng" w14:algn="ctr">
                  <w14:solidFill>
                    <w14:srgbClr w14:val="000000"/>
                  </w14:solidFill>
                  <w14:prstDash w14:val="solid"/>
                  <w14:miter w14:lim="0"/>
                </w14:textOutline>
              </w:rPr>
              <w:t>名称</w:t>
            </w:r>
          </w:p>
        </w:tc>
        <w:tc>
          <w:tcPr>
            <w:tcW w:w="3976" w:type="dxa"/>
            <w:gridSpan w:val="2"/>
          </w:tcPr>
          <w:p w14:paraId="6C76368E" w14:textId="77777777" w:rsidR="008774E2" w:rsidRDefault="00C15F0F">
            <w:pPr>
              <w:spacing w:before="150" w:line="219" w:lineRule="auto"/>
              <w:ind w:left="1516"/>
              <w:rPr>
                <w:rFonts w:ascii="宋体" w:eastAsia="宋体" w:hAnsi="宋体" w:cs="宋体" w:hint="eastAsia"/>
                <w:sz w:val="24"/>
                <w:szCs w:val="24"/>
              </w:rPr>
            </w:pPr>
            <w:r>
              <w:rPr>
                <w:rFonts w:ascii="宋体" w:eastAsia="宋体" w:hAnsi="宋体" w:cs="宋体"/>
                <w:spacing w:val="-4"/>
                <w:sz w:val="24"/>
                <w:szCs w:val="24"/>
                <w14:textOutline w14:w="1536" w14:cap="flat" w14:cmpd="sng" w14:algn="ctr">
                  <w14:solidFill>
                    <w14:srgbClr w14:val="000000"/>
                  </w14:solidFill>
                  <w14:prstDash w14:val="solid"/>
                  <w14:miter w14:lim="0"/>
                </w14:textOutline>
              </w:rPr>
              <w:t>投</w:t>
            </w:r>
            <w:r>
              <w:rPr>
                <w:rFonts w:ascii="宋体" w:eastAsia="宋体" w:hAnsi="宋体" w:cs="宋体"/>
                <w:spacing w:val="-2"/>
                <w:sz w:val="24"/>
                <w:szCs w:val="24"/>
                <w14:textOutline w14:w="1536" w14:cap="flat" w14:cmpd="sng" w14:algn="ctr">
                  <w14:solidFill>
                    <w14:srgbClr w14:val="000000"/>
                  </w14:solidFill>
                  <w14:prstDash w14:val="solid"/>
                  <w14:miter w14:lim="0"/>
                </w14:textOutline>
              </w:rPr>
              <w:t>标报价</w:t>
            </w:r>
          </w:p>
        </w:tc>
      </w:tr>
      <w:tr w:rsidR="008774E2" w14:paraId="29421AD2" w14:textId="77777777">
        <w:trPr>
          <w:trHeight w:val="677"/>
        </w:trPr>
        <w:tc>
          <w:tcPr>
            <w:tcW w:w="694" w:type="dxa"/>
            <w:vMerge/>
            <w:tcBorders>
              <w:top w:val="nil"/>
            </w:tcBorders>
          </w:tcPr>
          <w:p w14:paraId="449DF64D" w14:textId="77777777" w:rsidR="008774E2" w:rsidRDefault="008774E2"/>
        </w:tc>
        <w:tc>
          <w:tcPr>
            <w:tcW w:w="3706" w:type="dxa"/>
            <w:vMerge/>
            <w:tcBorders>
              <w:top w:val="nil"/>
            </w:tcBorders>
          </w:tcPr>
          <w:p w14:paraId="7AFEC422" w14:textId="77777777" w:rsidR="008774E2" w:rsidRDefault="008774E2"/>
        </w:tc>
        <w:tc>
          <w:tcPr>
            <w:tcW w:w="1988" w:type="dxa"/>
          </w:tcPr>
          <w:p w14:paraId="1AB7363A" w14:textId="77777777" w:rsidR="008774E2" w:rsidRDefault="00C15F0F">
            <w:pPr>
              <w:spacing w:before="217" w:line="221" w:lineRule="auto"/>
              <w:ind w:left="765"/>
              <w:rPr>
                <w:rFonts w:ascii="宋体" w:eastAsia="宋体" w:hAnsi="宋体" w:cs="宋体" w:hint="eastAsia"/>
                <w:sz w:val="24"/>
                <w:szCs w:val="24"/>
              </w:rPr>
            </w:pPr>
            <w:r>
              <w:rPr>
                <w:rFonts w:ascii="宋体" w:eastAsia="宋体" w:hAnsi="宋体" w:cs="宋体"/>
                <w:spacing w:val="-4"/>
                <w:sz w:val="24"/>
                <w:szCs w:val="24"/>
                <w14:textOutline w14:w="1536" w14:cap="flat" w14:cmpd="sng" w14:algn="ctr">
                  <w14:solidFill>
                    <w14:srgbClr w14:val="000000"/>
                  </w14:solidFill>
                  <w14:prstDash w14:val="solid"/>
                  <w14:miter w14:lim="0"/>
                </w14:textOutline>
              </w:rPr>
              <w:t>大</w:t>
            </w:r>
            <w:r>
              <w:rPr>
                <w:rFonts w:ascii="宋体" w:eastAsia="宋体" w:hAnsi="宋体" w:cs="宋体"/>
                <w:spacing w:val="-3"/>
                <w:sz w:val="24"/>
                <w:szCs w:val="24"/>
                <w14:textOutline w14:w="1536" w14:cap="flat" w14:cmpd="sng" w14:algn="ctr">
                  <w14:solidFill>
                    <w14:srgbClr w14:val="000000"/>
                  </w14:solidFill>
                  <w14:prstDash w14:val="solid"/>
                  <w14:miter w14:lim="0"/>
                </w14:textOutline>
              </w:rPr>
              <w:t>写</w:t>
            </w:r>
          </w:p>
        </w:tc>
        <w:tc>
          <w:tcPr>
            <w:tcW w:w="1988" w:type="dxa"/>
          </w:tcPr>
          <w:p w14:paraId="01A81BE0" w14:textId="77777777" w:rsidR="008774E2" w:rsidRDefault="00C15F0F">
            <w:pPr>
              <w:spacing w:before="217" w:line="222" w:lineRule="auto"/>
              <w:ind w:left="768"/>
              <w:rPr>
                <w:rFonts w:ascii="宋体" w:eastAsia="宋体" w:hAnsi="宋体" w:cs="宋体" w:hint="eastAsia"/>
                <w:sz w:val="24"/>
                <w:szCs w:val="24"/>
              </w:rPr>
            </w:pPr>
            <w:r>
              <w:rPr>
                <w:rFonts w:ascii="宋体" w:eastAsia="宋体" w:hAnsi="宋体" w:cs="宋体"/>
                <w:spacing w:val="-4"/>
                <w:sz w:val="24"/>
                <w:szCs w:val="24"/>
                <w14:textOutline w14:w="1536" w14:cap="flat" w14:cmpd="sng" w14:algn="ctr">
                  <w14:solidFill>
                    <w14:srgbClr w14:val="000000"/>
                  </w14:solidFill>
                  <w14:prstDash w14:val="solid"/>
                  <w14:miter w14:lim="0"/>
                </w14:textOutline>
              </w:rPr>
              <w:t>小写</w:t>
            </w:r>
          </w:p>
        </w:tc>
      </w:tr>
      <w:tr w:rsidR="008774E2" w14:paraId="3E8D9E4E" w14:textId="77777777">
        <w:trPr>
          <w:trHeight w:val="983"/>
        </w:trPr>
        <w:tc>
          <w:tcPr>
            <w:tcW w:w="694" w:type="dxa"/>
            <w:vAlign w:val="center"/>
          </w:tcPr>
          <w:p w14:paraId="680BB7D7" w14:textId="77777777" w:rsidR="008774E2" w:rsidRDefault="008774E2">
            <w:pPr>
              <w:jc w:val="center"/>
            </w:pPr>
          </w:p>
        </w:tc>
        <w:tc>
          <w:tcPr>
            <w:tcW w:w="3706" w:type="dxa"/>
          </w:tcPr>
          <w:p w14:paraId="24989860" w14:textId="77777777" w:rsidR="008774E2" w:rsidRDefault="008774E2"/>
        </w:tc>
        <w:tc>
          <w:tcPr>
            <w:tcW w:w="1988" w:type="dxa"/>
          </w:tcPr>
          <w:p w14:paraId="0D1A4DD4" w14:textId="77777777" w:rsidR="008774E2" w:rsidRDefault="008774E2"/>
        </w:tc>
        <w:tc>
          <w:tcPr>
            <w:tcW w:w="1988" w:type="dxa"/>
          </w:tcPr>
          <w:p w14:paraId="45288546" w14:textId="77777777" w:rsidR="008774E2" w:rsidRDefault="008774E2"/>
        </w:tc>
      </w:tr>
    </w:tbl>
    <w:p w14:paraId="59FEE1F0" w14:textId="77777777" w:rsidR="008774E2" w:rsidRDefault="00C15F0F">
      <w:pPr>
        <w:spacing w:before="315" w:line="219" w:lineRule="auto"/>
        <w:ind w:left="9"/>
        <w:rPr>
          <w:rFonts w:ascii="宋体" w:eastAsia="宋体" w:hAnsi="宋体" w:cs="宋体" w:hint="eastAsia"/>
          <w:sz w:val="24"/>
          <w:szCs w:val="24"/>
        </w:rPr>
      </w:pPr>
      <w:r>
        <w:rPr>
          <w:rFonts w:ascii="宋体" w:eastAsia="宋体" w:hAnsi="宋体" w:cs="宋体"/>
          <w:spacing w:val="-4"/>
          <w:sz w:val="24"/>
          <w:szCs w:val="24"/>
        </w:rPr>
        <w:t xml:space="preserve">注: </w:t>
      </w:r>
      <w:r>
        <w:rPr>
          <w:rFonts w:ascii="宋体" w:eastAsia="宋体" w:hAnsi="宋体"/>
          <w:spacing w:val="-4"/>
          <w:sz w:val="24"/>
          <w:szCs w:val="24"/>
        </w:rPr>
        <w:t>1.</w:t>
      </w:r>
      <w:r>
        <w:rPr>
          <w:rFonts w:ascii="宋体" w:eastAsia="宋体" w:hAnsi="宋体" w:cs="宋体"/>
          <w:spacing w:val="-4"/>
          <w:sz w:val="24"/>
          <w:szCs w:val="24"/>
        </w:rPr>
        <w:t>此表中，每包的投标报价应和《投标分项报价表》中的总价相一</w:t>
      </w:r>
      <w:r>
        <w:rPr>
          <w:rFonts w:ascii="宋体" w:eastAsia="宋体" w:hAnsi="宋体" w:cs="宋体"/>
          <w:spacing w:val="-2"/>
          <w:sz w:val="24"/>
          <w:szCs w:val="24"/>
        </w:rPr>
        <w:t>致</w:t>
      </w:r>
      <w:r>
        <w:rPr>
          <w:rFonts w:ascii="宋体" w:eastAsia="宋体" w:hAnsi="宋体" w:cs="宋体"/>
          <w:sz w:val="24"/>
          <w:szCs w:val="24"/>
        </w:rPr>
        <w:t>。</w:t>
      </w:r>
    </w:p>
    <w:p w14:paraId="222E9898" w14:textId="77777777" w:rsidR="008774E2" w:rsidRDefault="00C15F0F">
      <w:pPr>
        <w:spacing w:before="28" w:line="219" w:lineRule="auto"/>
        <w:ind w:left="498"/>
        <w:outlineLvl w:val="2"/>
        <w:rPr>
          <w:rFonts w:ascii="宋体" w:eastAsia="宋体" w:hAnsi="宋体" w:cs="宋体" w:hint="eastAsia"/>
          <w:sz w:val="24"/>
          <w:szCs w:val="24"/>
        </w:rPr>
      </w:pPr>
      <w:bookmarkStart w:id="159" w:name="_Toc1447"/>
      <w:r>
        <w:rPr>
          <w:rFonts w:ascii="宋体" w:eastAsia="宋体" w:hAnsi="宋体"/>
          <w:spacing w:val="-2"/>
          <w:sz w:val="24"/>
          <w:szCs w:val="24"/>
        </w:rPr>
        <w:t>2.</w:t>
      </w:r>
      <w:r>
        <w:rPr>
          <w:rFonts w:ascii="宋体" w:eastAsia="宋体" w:hAnsi="宋体" w:cs="宋体"/>
          <w:spacing w:val="-2"/>
          <w:sz w:val="24"/>
          <w:szCs w:val="24"/>
        </w:rPr>
        <w:t>本表必须</w:t>
      </w:r>
      <w:proofErr w:type="gramStart"/>
      <w:r>
        <w:rPr>
          <w:rFonts w:ascii="宋体" w:eastAsia="宋体" w:hAnsi="宋体" w:cs="宋体"/>
          <w:spacing w:val="-2"/>
          <w:sz w:val="24"/>
          <w:szCs w:val="24"/>
        </w:rPr>
        <w:t>按包</w:t>
      </w:r>
      <w:r>
        <w:rPr>
          <w:rFonts w:ascii="宋体" w:eastAsia="宋体" w:hAnsi="宋体" w:cs="宋体"/>
          <w:spacing w:val="-1"/>
          <w:sz w:val="24"/>
          <w:szCs w:val="24"/>
        </w:rPr>
        <w:t>分别</w:t>
      </w:r>
      <w:proofErr w:type="gramEnd"/>
      <w:r>
        <w:rPr>
          <w:rFonts w:ascii="宋体" w:eastAsia="宋体" w:hAnsi="宋体" w:cs="宋体"/>
          <w:spacing w:val="-1"/>
          <w:sz w:val="24"/>
          <w:szCs w:val="24"/>
        </w:rPr>
        <w:t>填写。</w:t>
      </w:r>
      <w:bookmarkEnd w:id="159"/>
    </w:p>
    <w:p w14:paraId="70A0C1FA" w14:textId="77777777" w:rsidR="008774E2" w:rsidRDefault="008774E2">
      <w:pPr>
        <w:spacing w:line="285" w:lineRule="auto"/>
        <w:rPr>
          <w:rFonts w:ascii="宋体" w:eastAsia="宋体" w:hAnsi="宋体" w:hint="eastAsia"/>
        </w:rPr>
      </w:pPr>
    </w:p>
    <w:p w14:paraId="623E8DF4" w14:textId="77777777" w:rsidR="008774E2" w:rsidRDefault="008774E2">
      <w:pPr>
        <w:spacing w:line="285" w:lineRule="auto"/>
        <w:rPr>
          <w:rFonts w:ascii="宋体" w:eastAsia="宋体" w:hAnsi="宋体" w:hint="eastAsia"/>
        </w:rPr>
      </w:pPr>
    </w:p>
    <w:p w14:paraId="14D8A67B" w14:textId="77777777" w:rsidR="008774E2" w:rsidRDefault="008774E2">
      <w:pPr>
        <w:spacing w:line="285" w:lineRule="auto"/>
        <w:rPr>
          <w:rFonts w:ascii="宋体" w:eastAsia="宋体" w:hAnsi="宋体" w:hint="eastAsia"/>
        </w:rPr>
      </w:pPr>
    </w:p>
    <w:p w14:paraId="5677722E" w14:textId="77777777" w:rsidR="008774E2" w:rsidRDefault="00C15F0F">
      <w:pPr>
        <w:spacing w:before="78" w:line="492" w:lineRule="exact"/>
        <w:ind w:left="12"/>
        <w:rPr>
          <w:rFonts w:ascii="宋体" w:eastAsia="宋体" w:hAnsi="宋体" w:hint="eastAsia"/>
          <w:sz w:val="24"/>
          <w:szCs w:val="24"/>
        </w:rPr>
      </w:pPr>
      <w:r>
        <w:rPr>
          <w:rFonts w:ascii="宋体" w:eastAsia="宋体" w:hAnsi="宋体" w:cs="宋体"/>
          <w:spacing w:val="-2"/>
          <w:position w:val="19"/>
          <w:sz w:val="24"/>
          <w:szCs w:val="24"/>
        </w:rPr>
        <w:t>投标人名称(加盖公章):</w:t>
      </w:r>
      <w:r>
        <w:rPr>
          <w:rFonts w:ascii="宋体" w:eastAsia="宋体" w:hAnsi="宋体"/>
          <w:spacing w:val="-2"/>
          <w:position w:val="19"/>
          <w:sz w:val="24"/>
          <w:szCs w:val="24"/>
        </w:rPr>
        <w:t>_____</w:t>
      </w:r>
      <w:r>
        <w:rPr>
          <w:rFonts w:ascii="宋体" w:eastAsia="宋体" w:hAnsi="宋体"/>
          <w:spacing w:val="-1"/>
          <w:position w:val="19"/>
          <w:sz w:val="24"/>
          <w:szCs w:val="24"/>
        </w:rPr>
        <w:t>_______</w:t>
      </w:r>
    </w:p>
    <w:p w14:paraId="3F644313" w14:textId="77777777" w:rsidR="008774E2" w:rsidRDefault="00C15F0F">
      <w:pPr>
        <w:spacing w:line="217" w:lineRule="auto"/>
        <w:ind w:left="51"/>
        <w:rPr>
          <w:rFonts w:ascii="宋体" w:eastAsia="宋体" w:hAnsi="宋体" w:cs="宋体" w:hint="eastAsia"/>
          <w:sz w:val="24"/>
          <w:szCs w:val="24"/>
        </w:rPr>
      </w:pPr>
      <w:r>
        <w:rPr>
          <w:rFonts w:ascii="宋体" w:eastAsia="宋体" w:hAnsi="宋体" w:cs="宋体"/>
          <w:spacing w:val="-32"/>
          <w:sz w:val="24"/>
          <w:szCs w:val="24"/>
        </w:rPr>
        <w:t>日</w:t>
      </w:r>
      <w:r>
        <w:rPr>
          <w:rFonts w:ascii="宋体" w:eastAsia="宋体" w:hAnsi="宋体" w:cs="宋体"/>
          <w:spacing w:val="-16"/>
          <w:sz w:val="24"/>
          <w:szCs w:val="24"/>
        </w:rPr>
        <w:t xml:space="preserve">期: </w:t>
      </w:r>
      <w:r>
        <w:rPr>
          <w:rFonts w:ascii="宋体" w:eastAsia="宋体" w:hAnsi="宋体"/>
          <w:spacing w:val="-16"/>
          <w:sz w:val="24"/>
          <w:szCs w:val="24"/>
        </w:rPr>
        <w:t>_____</w:t>
      </w:r>
      <w:r>
        <w:rPr>
          <w:rFonts w:ascii="宋体" w:eastAsia="宋体" w:hAnsi="宋体" w:cs="宋体"/>
          <w:spacing w:val="-16"/>
          <w:sz w:val="24"/>
          <w:szCs w:val="24"/>
        </w:rPr>
        <w:t>年</w:t>
      </w:r>
      <w:r>
        <w:rPr>
          <w:rFonts w:ascii="宋体" w:eastAsia="宋体" w:hAnsi="宋体"/>
          <w:spacing w:val="-16"/>
          <w:sz w:val="24"/>
          <w:szCs w:val="24"/>
        </w:rPr>
        <w:t>______</w:t>
      </w:r>
      <w:r>
        <w:rPr>
          <w:rFonts w:ascii="宋体" w:eastAsia="宋体" w:hAnsi="宋体" w:cs="宋体"/>
          <w:spacing w:val="-16"/>
          <w:sz w:val="24"/>
          <w:szCs w:val="24"/>
        </w:rPr>
        <w:t>月</w:t>
      </w:r>
      <w:r>
        <w:rPr>
          <w:rFonts w:ascii="宋体" w:eastAsia="宋体" w:hAnsi="宋体"/>
          <w:spacing w:val="-16"/>
          <w:sz w:val="24"/>
          <w:szCs w:val="24"/>
        </w:rPr>
        <w:t xml:space="preserve">______ </w:t>
      </w:r>
      <w:r>
        <w:rPr>
          <w:rFonts w:ascii="宋体" w:eastAsia="宋体" w:hAnsi="宋体" w:cs="宋体"/>
          <w:spacing w:val="-16"/>
          <w:sz w:val="24"/>
          <w:szCs w:val="24"/>
        </w:rPr>
        <w:t>日</w:t>
      </w:r>
    </w:p>
    <w:p w14:paraId="046E0D1E" w14:textId="77777777" w:rsidR="008774E2" w:rsidRDefault="008774E2">
      <w:pPr>
        <w:sectPr w:rsidR="008774E2">
          <w:headerReference w:type="default" r:id="rId63"/>
          <w:footerReference w:type="default" r:id="rId64"/>
          <w:pgSz w:w="11907" w:h="16840"/>
          <w:pgMar w:top="1344" w:right="1298" w:bottom="1344" w:left="1247" w:header="878" w:footer="884" w:gutter="0"/>
          <w:cols w:space="0"/>
        </w:sectPr>
      </w:pPr>
    </w:p>
    <w:p w14:paraId="0CF9E9E1" w14:textId="77777777" w:rsidR="008774E2" w:rsidRDefault="008774E2">
      <w:pPr>
        <w:spacing w:line="268" w:lineRule="auto"/>
      </w:pPr>
    </w:p>
    <w:p w14:paraId="6A8E1622" w14:textId="77777777" w:rsidR="008774E2" w:rsidRDefault="00C15F0F">
      <w:pPr>
        <w:spacing w:before="78" w:line="219" w:lineRule="auto"/>
        <w:ind w:left="124"/>
        <w:outlineLvl w:val="2"/>
        <w:rPr>
          <w:rFonts w:ascii="宋体" w:eastAsia="宋体" w:hAnsi="宋体" w:cs="宋体" w:hint="eastAsia"/>
          <w:spacing w:val="6"/>
          <w:sz w:val="24"/>
          <w:szCs w:val="24"/>
        </w:rPr>
      </w:pPr>
      <w:bookmarkStart w:id="160" w:name="_Toc13387"/>
      <w:r>
        <w:rPr>
          <w:rFonts w:eastAsia="Arial"/>
          <w:spacing w:val="12"/>
          <w:sz w:val="24"/>
          <w:szCs w:val="24"/>
        </w:rPr>
        <w:t>4</w:t>
      </w:r>
      <w:r>
        <w:rPr>
          <w:rFonts w:eastAsia="Arial"/>
          <w:spacing w:val="11"/>
          <w:sz w:val="24"/>
          <w:szCs w:val="24"/>
        </w:rPr>
        <w:t xml:space="preserve"> </w:t>
      </w:r>
      <w:r>
        <w:rPr>
          <w:rFonts w:eastAsia="Arial"/>
          <w:spacing w:val="6"/>
          <w:sz w:val="24"/>
          <w:szCs w:val="24"/>
        </w:rPr>
        <w:t xml:space="preserve">  </w:t>
      </w:r>
      <w:r>
        <w:rPr>
          <w:rFonts w:ascii="宋体" w:eastAsia="宋体" w:hAnsi="宋体" w:cs="宋体"/>
          <w:spacing w:val="6"/>
          <w:sz w:val="24"/>
          <w:szCs w:val="24"/>
        </w:rPr>
        <w:t>投标分项报价表(实质性格式)</w:t>
      </w:r>
      <w:bookmarkEnd w:id="160"/>
    </w:p>
    <w:p w14:paraId="67F3F56F" w14:textId="77777777" w:rsidR="008774E2" w:rsidRDefault="008774E2">
      <w:pPr>
        <w:spacing w:before="78" w:line="219" w:lineRule="auto"/>
        <w:ind w:left="124"/>
        <w:rPr>
          <w:rFonts w:ascii="宋体" w:eastAsia="宋体" w:hAnsi="宋体" w:cs="宋体" w:hint="eastAsia"/>
          <w:spacing w:val="6"/>
          <w:sz w:val="24"/>
          <w:szCs w:val="24"/>
        </w:rPr>
      </w:pPr>
    </w:p>
    <w:p w14:paraId="151B906C" w14:textId="77777777" w:rsidR="008774E2" w:rsidRDefault="00C15F0F">
      <w:pPr>
        <w:spacing w:before="117" w:line="220" w:lineRule="auto"/>
        <w:ind w:left="3400"/>
        <w:rPr>
          <w:rFonts w:ascii="宋体" w:eastAsia="宋体" w:hAnsi="宋体" w:cs="宋体" w:hint="eastAsia"/>
          <w:spacing w:val="-1"/>
          <w:sz w:val="36"/>
          <w:szCs w:val="36"/>
          <w14:textOutline w14:w="2311" w14:cap="flat" w14:cmpd="sng" w14:algn="ctr">
            <w14:solidFill>
              <w14:srgbClr w14:val="000000"/>
            </w14:solidFill>
            <w14:prstDash w14:val="solid"/>
            <w14:miter w14:lim="0"/>
          </w14:textOutline>
        </w:rPr>
      </w:pPr>
      <w:r>
        <w:rPr>
          <w:rFonts w:ascii="宋体" w:eastAsia="宋体" w:hAnsi="宋体" w:cs="宋体" w:hint="eastAsia"/>
          <w:spacing w:val="-1"/>
          <w:sz w:val="36"/>
          <w:szCs w:val="36"/>
          <w14:textOutline w14:w="2311" w14:cap="flat" w14:cmpd="sng" w14:algn="ctr">
            <w14:solidFill>
              <w14:srgbClr w14:val="000000"/>
            </w14:solidFill>
            <w14:prstDash w14:val="solid"/>
            <w14:miter w14:lim="0"/>
          </w14:textOutline>
        </w:rPr>
        <w:t>投标分项报价表</w:t>
      </w:r>
    </w:p>
    <w:p w14:paraId="5D8044B1" w14:textId="77777777" w:rsidR="008774E2" w:rsidRDefault="008774E2">
      <w:pPr>
        <w:spacing w:before="78" w:line="219" w:lineRule="auto"/>
        <w:ind w:left="124"/>
        <w:rPr>
          <w:rFonts w:ascii="宋体" w:eastAsia="宋体" w:hAnsi="宋体" w:cs="宋体" w:hint="eastAsia"/>
          <w:sz w:val="24"/>
          <w:szCs w:val="24"/>
        </w:rPr>
      </w:pPr>
    </w:p>
    <w:p w14:paraId="1CD822C1" w14:textId="77777777" w:rsidR="008774E2" w:rsidRDefault="00C15F0F">
      <w:pPr>
        <w:spacing w:before="172" w:line="387" w:lineRule="exact"/>
        <w:rPr>
          <w:rFonts w:ascii="宋体" w:eastAsia="宋体" w:hAnsi="宋体" w:cs="宋体" w:hint="eastAsia"/>
          <w:sz w:val="22"/>
          <w:szCs w:val="22"/>
        </w:rPr>
      </w:pPr>
      <w:r>
        <w:rPr>
          <w:rFonts w:ascii="宋体" w:eastAsia="宋体" w:hAnsi="宋体" w:cs="宋体"/>
          <w:spacing w:val="-12"/>
          <w:position w:val="5"/>
          <w:sz w:val="24"/>
          <w:szCs w:val="24"/>
        </w:rPr>
        <w:t>采购编号:</w:t>
      </w:r>
      <w:r>
        <w:rPr>
          <w:rFonts w:ascii="宋体" w:eastAsia="宋体" w:hAnsi="宋体" w:cs="宋体"/>
          <w:spacing w:val="-12"/>
          <w:position w:val="5"/>
          <w:sz w:val="24"/>
          <w:szCs w:val="24"/>
          <w:u w:val="single"/>
        </w:rPr>
        <w:t xml:space="preserve">               </w:t>
      </w:r>
      <w:r>
        <w:rPr>
          <w:rFonts w:ascii="宋体" w:eastAsia="宋体" w:hAnsi="宋体" w:cs="宋体"/>
          <w:spacing w:val="-12"/>
          <w:position w:val="5"/>
          <w:sz w:val="24"/>
          <w:szCs w:val="24"/>
        </w:rPr>
        <w:t xml:space="preserve"> 项目名称:</w:t>
      </w:r>
      <w:r>
        <w:rPr>
          <w:rFonts w:ascii="宋体" w:eastAsia="宋体" w:hAnsi="宋体" w:cs="宋体"/>
          <w:spacing w:val="-12"/>
          <w:position w:val="5"/>
          <w:sz w:val="24"/>
          <w:szCs w:val="24"/>
          <w:u w:val="single"/>
        </w:rPr>
        <w:t xml:space="preserve">              </w:t>
      </w:r>
      <w:r>
        <w:rPr>
          <w:rFonts w:ascii="宋体" w:eastAsia="宋体" w:hAnsi="宋体" w:cs="宋体"/>
          <w:spacing w:val="-12"/>
          <w:position w:val="5"/>
          <w:sz w:val="24"/>
          <w:szCs w:val="24"/>
        </w:rPr>
        <w:t xml:space="preserve"> </w:t>
      </w:r>
      <w:proofErr w:type="gramStart"/>
      <w:r>
        <w:rPr>
          <w:rFonts w:ascii="宋体" w:eastAsia="宋体" w:hAnsi="宋体" w:cs="宋体" w:hint="eastAsia"/>
          <w:spacing w:val="-12"/>
          <w:position w:val="5"/>
          <w:sz w:val="24"/>
          <w:szCs w:val="24"/>
        </w:rPr>
        <w:t>包号</w:t>
      </w:r>
      <w:proofErr w:type="gramEnd"/>
      <w:r>
        <w:rPr>
          <w:rFonts w:ascii="宋体" w:eastAsia="宋体" w:hAnsi="宋体" w:cs="宋体" w:hint="eastAsia"/>
          <w:spacing w:val="-12"/>
          <w:position w:val="5"/>
          <w:sz w:val="24"/>
          <w:szCs w:val="24"/>
        </w:rPr>
        <w:t>:</w:t>
      </w:r>
      <w:r>
        <w:rPr>
          <w:rFonts w:ascii="宋体" w:eastAsia="宋体" w:hAnsi="宋体" w:cs="宋体"/>
          <w:spacing w:val="-12"/>
          <w:position w:val="5"/>
          <w:sz w:val="24"/>
          <w:szCs w:val="24"/>
          <w:u w:val="single"/>
        </w:rPr>
        <w:t xml:space="preserve"> </w:t>
      </w:r>
      <w:r>
        <w:rPr>
          <w:rFonts w:ascii="宋体" w:eastAsia="宋体" w:hAnsi="宋体" w:cs="宋体" w:hint="eastAsia"/>
          <w:spacing w:val="-12"/>
          <w:position w:val="5"/>
          <w:sz w:val="24"/>
          <w:szCs w:val="24"/>
          <w:u w:val="single"/>
        </w:rPr>
        <w:t xml:space="preserve">     </w:t>
      </w:r>
      <w:r>
        <w:rPr>
          <w:rFonts w:ascii="宋体" w:eastAsia="宋体" w:hAnsi="宋体" w:cs="宋体"/>
          <w:spacing w:val="-12"/>
          <w:position w:val="5"/>
          <w:sz w:val="24"/>
          <w:szCs w:val="24"/>
          <w:u w:val="single"/>
        </w:rPr>
        <w:t xml:space="preserve"> </w:t>
      </w:r>
      <w:r>
        <w:rPr>
          <w:rFonts w:ascii="宋体" w:eastAsia="宋体" w:hAnsi="宋体" w:cs="宋体"/>
          <w:spacing w:val="-12"/>
          <w:position w:val="5"/>
          <w:sz w:val="24"/>
          <w:szCs w:val="24"/>
        </w:rPr>
        <w:t xml:space="preserve"> </w:t>
      </w:r>
      <w:r>
        <w:rPr>
          <w:rFonts w:ascii="宋体" w:eastAsia="宋体" w:hAnsi="宋体" w:cs="宋体"/>
          <w:spacing w:val="4"/>
          <w:position w:val="4"/>
          <w:sz w:val="22"/>
          <w:szCs w:val="22"/>
        </w:rPr>
        <w:t xml:space="preserve">  </w:t>
      </w:r>
      <w:r>
        <w:rPr>
          <w:rFonts w:ascii="宋体" w:eastAsia="宋体" w:hAnsi="宋体" w:cs="宋体"/>
          <w:spacing w:val="4"/>
          <w:position w:val="4"/>
          <w:sz w:val="24"/>
          <w:szCs w:val="24"/>
        </w:rPr>
        <w:t>报价单位:人民币元</w:t>
      </w:r>
    </w:p>
    <w:tbl>
      <w:tblPr>
        <w:tblStyle w:val="TableNormal"/>
        <w:tblW w:w="9923" w:type="dxa"/>
        <w:tblInd w:w="-28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568"/>
        <w:gridCol w:w="1153"/>
        <w:gridCol w:w="700"/>
        <w:gridCol w:w="1183"/>
        <w:gridCol w:w="1783"/>
        <w:gridCol w:w="851"/>
        <w:gridCol w:w="567"/>
        <w:gridCol w:w="1134"/>
        <w:gridCol w:w="709"/>
        <w:gridCol w:w="567"/>
        <w:gridCol w:w="708"/>
      </w:tblGrid>
      <w:tr w:rsidR="008774E2" w14:paraId="724D5640" w14:textId="77777777">
        <w:trPr>
          <w:trHeight w:val="935"/>
        </w:trPr>
        <w:tc>
          <w:tcPr>
            <w:tcW w:w="568" w:type="dxa"/>
            <w:tcBorders>
              <w:top w:val="single" w:sz="2" w:space="0" w:color="000000"/>
              <w:left w:val="single" w:sz="2" w:space="0" w:color="000000"/>
              <w:bottom w:val="single" w:sz="2" w:space="0" w:color="000000"/>
              <w:right w:val="single" w:sz="2" w:space="0" w:color="000000"/>
            </w:tcBorders>
            <w:vAlign w:val="center"/>
          </w:tcPr>
          <w:p w14:paraId="2ABA0188" w14:textId="77777777" w:rsidR="008774E2" w:rsidRDefault="00C15F0F">
            <w:pPr>
              <w:spacing w:before="78" w:line="220" w:lineRule="auto"/>
              <w:jc w:val="center"/>
              <w:textAlignment w:val="auto"/>
              <w:rPr>
                <w:rFonts w:ascii="宋体" w:eastAsia="宋体" w:hAnsi="宋体" w:cs="宋体" w:hint="eastAsia"/>
                <w:snapToGrid/>
                <w:sz w:val="24"/>
                <w:szCs w:val="24"/>
              </w:rPr>
            </w:pPr>
            <w:r>
              <w:rPr>
                <w:rFonts w:ascii="宋体" w:eastAsia="宋体" w:hAnsi="宋体" w:cs="宋体" w:hint="eastAsia"/>
                <w:snapToGrid/>
                <w:spacing w:val="-4"/>
                <w:sz w:val="24"/>
                <w:szCs w:val="24"/>
                <w14:textOutline w14:w="1536" w14:cap="flat" w14:cmpd="sng" w14:algn="ctr">
                  <w14:solidFill>
                    <w14:srgbClr w14:val="000000"/>
                  </w14:solidFill>
                  <w14:prstDash w14:val="solid"/>
                  <w14:miter w14:lim="0"/>
                </w14:textOutline>
              </w:rPr>
              <w:t>序 号</w:t>
            </w:r>
          </w:p>
        </w:tc>
        <w:tc>
          <w:tcPr>
            <w:tcW w:w="1153" w:type="dxa"/>
            <w:tcBorders>
              <w:top w:val="single" w:sz="2" w:space="0" w:color="000000"/>
              <w:left w:val="single" w:sz="2" w:space="0" w:color="000000"/>
              <w:bottom w:val="single" w:sz="2" w:space="0" w:color="000000"/>
              <w:right w:val="single" w:sz="2" w:space="0" w:color="000000"/>
            </w:tcBorders>
            <w:vAlign w:val="center"/>
          </w:tcPr>
          <w:p w14:paraId="3CD999D2" w14:textId="77777777" w:rsidR="008774E2" w:rsidRDefault="00C15F0F">
            <w:pPr>
              <w:spacing w:before="78" w:line="220" w:lineRule="auto"/>
              <w:jc w:val="center"/>
              <w:textAlignment w:val="auto"/>
              <w:rPr>
                <w:rFonts w:ascii="宋体" w:eastAsia="宋体" w:hAnsi="宋体" w:cs="宋体" w:hint="eastAsia"/>
                <w:snapToGrid/>
                <w:sz w:val="24"/>
                <w:szCs w:val="24"/>
              </w:rPr>
            </w:pPr>
            <w:r>
              <w:rPr>
                <w:rFonts w:ascii="宋体" w:eastAsia="宋体" w:hAnsi="宋体" w:cs="宋体" w:hint="eastAsia"/>
                <w:snapToGrid/>
                <w:spacing w:val="-4"/>
                <w:sz w:val="24"/>
                <w:szCs w:val="24"/>
                <w14:textOutline w14:w="1536" w14:cap="flat" w14:cmpd="sng" w14:algn="ctr">
                  <w14:solidFill>
                    <w14:srgbClr w14:val="000000"/>
                  </w14:solidFill>
                  <w14:prstDash w14:val="solid"/>
                  <w14:miter w14:lim="0"/>
                </w14:textOutline>
              </w:rPr>
              <w:t>分</w:t>
            </w:r>
            <w:r>
              <w:rPr>
                <w:rFonts w:ascii="宋体" w:eastAsia="宋体" w:hAnsi="宋体" w:cs="宋体" w:hint="eastAsia"/>
                <w:snapToGrid/>
                <w:spacing w:val="-2"/>
                <w:sz w:val="24"/>
                <w:szCs w:val="24"/>
                <w14:textOutline w14:w="1536" w14:cap="flat" w14:cmpd="sng" w14:algn="ctr">
                  <w14:solidFill>
                    <w14:srgbClr w14:val="000000"/>
                  </w14:solidFill>
                  <w14:prstDash w14:val="solid"/>
                  <w14:miter w14:lim="0"/>
                </w14:textOutline>
              </w:rPr>
              <w:t>项名称</w:t>
            </w:r>
          </w:p>
        </w:tc>
        <w:tc>
          <w:tcPr>
            <w:tcW w:w="700" w:type="dxa"/>
            <w:tcBorders>
              <w:top w:val="single" w:sz="2" w:space="0" w:color="000000"/>
              <w:left w:val="single" w:sz="2" w:space="0" w:color="000000"/>
              <w:bottom w:val="single" w:sz="2" w:space="0" w:color="000000"/>
              <w:right w:val="single" w:sz="2" w:space="0" w:color="000000"/>
            </w:tcBorders>
            <w:vAlign w:val="center"/>
          </w:tcPr>
          <w:p w14:paraId="02EED7D9" w14:textId="77777777" w:rsidR="008774E2" w:rsidRDefault="00C15F0F">
            <w:pPr>
              <w:spacing w:before="78" w:line="220" w:lineRule="auto"/>
              <w:jc w:val="center"/>
              <w:textAlignment w:val="auto"/>
              <w:rPr>
                <w:rFonts w:ascii="宋体" w:eastAsia="宋体" w:hAnsi="宋体" w:cs="宋体" w:hint="eastAsia"/>
                <w:snapToGrid/>
                <w:sz w:val="24"/>
                <w:szCs w:val="24"/>
              </w:rPr>
            </w:pPr>
            <w:r>
              <w:rPr>
                <w:rFonts w:ascii="宋体" w:eastAsia="宋体" w:hAnsi="宋体" w:cs="宋体" w:hint="eastAsia"/>
                <w:snapToGrid/>
                <w:spacing w:val="-4"/>
                <w:sz w:val="24"/>
                <w:szCs w:val="24"/>
                <w14:textOutline w14:w="1536" w14:cap="flat" w14:cmpd="sng" w14:algn="ctr">
                  <w14:solidFill>
                    <w14:srgbClr w14:val="000000"/>
                  </w14:solidFill>
                  <w14:prstDash w14:val="solid"/>
                  <w14:miter w14:lim="0"/>
                </w14:textOutline>
              </w:rPr>
              <w:t>制</w:t>
            </w:r>
            <w:r>
              <w:rPr>
                <w:rFonts w:ascii="宋体" w:eastAsia="宋体" w:hAnsi="宋体" w:cs="宋体" w:hint="eastAsia"/>
                <w:snapToGrid/>
                <w:spacing w:val="-2"/>
                <w:sz w:val="24"/>
                <w:szCs w:val="24"/>
                <w14:textOutline w14:w="1536" w14:cap="flat" w14:cmpd="sng" w14:algn="ctr">
                  <w14:solidFill>
                    <w14:srgbClr w14:val="000000"/>
                  </w14:solidFill>
                  <w14:prstDash w14:val="solid"/>
                  <w14:miter w14:lim="0"/>
                </w14:textOutline>
              </w:rPr>
              <w:t>造商</w:t>
            </w:r>
          </w:p>
        </w:tc>
        <w:tc>
          <w:tcPr>
            <w:tcW w:w="1183" w:type="dxa"/>
            <w:tcBorders>
              <w:top w:val="single" w:sz="2" w:space="0" w:color="000000"/>
              <w:left w:val="single" w:sz="2" w:space="0" w:color="000000"/>
              <w:bottom w:val="single" w:sz="2" w:space="0" w:color="000000"/>
              <w:right w:val="single" w:sz="2" w:space="0" w:color="000000"/>
            </w:tcBorders>
            <w:vAlign w:val="center"/>
          </w:tcPr>
          <w:p w14:paraId="1FDB490B" w14:textId="77777777" w:rsidR="008774E2" w:rsidRDefault="00C15F0F">
            <w:pPr>
              <w:spacing w:before="99" w:line="382" w:lineRule="exact"/>
              <w:ind w:left="113"/>
              <w:jc w:val="center"/>
              <w:textAlignment w:val="auto"/>
              <w:rPr>
                <w:rFonts w:ascii="宋体" w:eastAsia="宋体" w:hAnsi="宋体" w:cs="宋体" w:hint="eastAsia"/>
                <w:snapToGrid/>
                <w:sz w:val="24"/>
                <w:szCs w:val="24"/>
              </w:rPr>
            </w:pPr>
            <w:r>
              <w:rPr>
                <w:rFonts w:ascii="宋体" w:eastAsia="宋体" w:hAnsi="宋体" w:cs="宋体" w:hint="eastAsia"/>
                <w:snapToGrid/>
                <w:spacing w:val="3"/>
                <w:position w:val="3"/>
                <w:sz w:val="24"/>
                <w:szCs w:val="24"/>
                <w14:textOutline w14:w="1536" w14:cap="flat" w14:cmpd="sng" w14:algn="ctr">
                  <w14:solidFill>
                    <w14:srgbClr w14:val="000000"/>
                  </w14:solidFill>
                  <w14:prstDash w14:val="solid"/>
                  <w14:miter w14:lim="0"/>
                </w14:textOutline>
              </w:rPr>
              <w:t>产地</w:t>
            </w:r>
            <w:r>
              <w:rPr>
                <w:rFonts w:ascii="宋体" w:eastAsia="宋体" w:hAnsi="宋体" w:hint="eastAsia"/>
                <w:b/>
                <w:bCs/>
                <w:snapToGrid/>
                <w:spacing w:val="3"/>
                <w:position w:val="3"/>
                <w:sz w:val="24"/>
                <w:szCs w:val="24"/>
              </w:rPr>
              <w:t>/</w:t>
            </w:r>
            <w:r>
              <w:rPr>
                <w:rFonts w:ascii="宋体" w:eastAsia="宋体" w:hAnsi="宋体" w:cs="宋体" w:hint="eastAsia"/>
                <w:snapToGrid/>
                <w:spacing w:val="3"/>
                <w:position w:val="3"/>
                <w:sz w:val="24"/>
                <w:szCs w:val="24"/>
                <w14:textOutline w14:w="1536" w14:cap="flat" w14:cmpd="sng" w14:algn="ctr">
                  <w14:solidFill>
                    <w14:srgbClr w14:val="000000"/>
                  </w14:solidFill>
                  <w14:prstDash w14:val="solid"/>
                  <w14:miter w14:lim="0"/>
                </w14:textOutline>
              </w:rPr>
              <w:t>国别</w:t>
            </w:r>
          </w:p>
        </w:tc>
        <w:tc>
          <w:tcPr>
            <w:tcW w:w="1783" w:type="dxa"/>
            <w:tcBorders>
              <w:top w:val="single" w:sz="2" w:space="0" w:color="000000"/>
              <w:left w:val="single" w:sz="2" w:space="0" w:color="000000"/>
              <w:bottom w:val="single" w:sz="2" w:space="0" w:color="000000"/>
              <w:right w:val="single" w:sz="2" w:space="0" w:color="000000"/>
            </w:tcBorders>
            <w:vAlign w:val="center"/>
          </w:tcPr>
          <w:p w14:paraId="3A8E0117" w14:textId="77777777" w:rsidR="008774E2" w:rsidRDefault="00C15F0F">
            <w:pPr>
              <w:spacing w:before="19" w:line="220" w:lineRule="auto"/>
              <w:jc w:val="center"/>
              <w:textAlignment w:val="auto"/>
              <w:rPr>
                <w:rFonts w:ascii="宋体" w:eastAsia="宋体" w:hAnsi="宋体" w:cs="宋体" w:hint="eastAsia"/>
                <w:snapToGrid/>
                <w:spacing w:val="-2"/>
                <w:sz w:val="24"/>
                <w:szCs w:val="24"/>
                <w14:textOutline w14:w="1536" w14:cap="flat" w14:cmpd="sng" w14:algn="ctr">
                  <w14:solidFill>
                    <w14:srgbClr w14:val="000000"/>
                  </w14:solidFill>
                  <w14:prstDash w14:val="solid"/>
                  <w14:miter w14:lim="0"/>
                </w14:textOutline>
              </w:rPr>
            </w:pPr>
            <w:r>
              <w:rPr>
                <w:rFonts w:ascii="宋体" w:eastAsia="宋体" w:hAnsi="宋体" w:cs="宋体" w:hint="eastAsia"/>
                <w:snapToGrid/>
                <w:spacing w:val="-4"/>
                <w:sz w:val="24"/>
                <w:szCs w:val="24"/>
                <w14:textOutline w14:w="1536" w14:cap="flat" w14:cmpd="sng" w14:algn="ctr">
                  <w14:solidFill>
                    <w14:srgbClr w14:val="000000"/>
                  </w14:solidFill>
                  <w14:prstDash w14:val="solid"/>
                  <w14:miter w14:lim="0"/>
                </w14:textOutline>
              </w:rPr>
              <w:t>制</w:t>
            </w:r>
            <w:r>
              <w:rPr>
                <w:rFonts w:ascii="宋体" w:eastAsia="宋体" w:hAnsi="宋体" w:cs="宋体" w:hint="eastAsia"/>
                <w:snapToGrid/>
                <w:spacing w:val="-2"/>
                <w:sz w:val="24"/>
                <w:szCs w:val="24"/>
                <w14:textOutline w14:w="1536" w14:cap="flat" w14:cmpd="sng" w14:algn="ctr">
                  <w14:solidFill>
                    <w14:srgbClr w14:val="000000"/>
                  </w14:solidFill>
                  <w14:prstDash w14:val="solid"/>
                  <w14:miter w14:lim="0"/>
                </w14:textOutline>
              </w:rPr>
              <w:t>造商</w:t>
            </w:r>
          </w:p>
          <w:p w14:paraId="74CCB4E1" w14:textId="77777777" w:rsidR="008774E2" w:rsidRDefault="00C15F0F">
            <w:pPr>
              <w:spacing w:before="19" w:line="220" w:lineRule="auto"/>
              <w:jc w:val="center"/>
              <w:textAlignment w:val="auto"/>
              <w:rPr>
                <w:rFonts w:ascii="宋体" w:eastAsia="宋体" w:hAnsi="宋体" w:cs="宋体" w:hint="eastAsia"/>
                <w:snapToGrid/>
                <w:sz w:val="24"/>
                <w:szCs w:val="24"/>
              </w:rPr>
            </w:pPr>
            <w:r>
              <w:rPr>
                <w:rFonts w:ascii="宋体" w:eastAsia="宋体" w:hAnsi="宋体" w:cs="宋体" w:hint="eastAsia"/>
                <w:snapToGrid/>
                <w:spacing w:val="-3"/>
                <w:sz w:val="24"/>
                <w:szCs w:val="24"/>
                <w14:textOutline w14:w="1536" w14:cap="flat" w14:cmpd="sng" w14:algn="ctr">
                  <w14:solidFill>
                    <w14:srgbClr w14:val="000000"/>
                  </w14:solidFill>
                  <w14:prstDash w14:val="solid"/>
                  <w14:miter w14:lim="0"/>
                </w14:textOutline>
              </w:rPr>
              <w:t>统</w:t>
            </w:r>
            <w:r>
              <w:rPr>
                <w:rFonts w:ascii="宋体" w:eastAsia="宋体" w:hAnsi="宋体" w:cs="宋体" w:hint="eastAsia"/>
                <w:snapToGrid/>
                <w:spacing w:val="-2"/>
                <w:sz w:val="24"/>
                <w:szCs w:val="24"/>
                <w14:textOutline w14:w="1536" w14:cap="flat" w14:cmpd="sng" w14:algn="ctr">
                  <w14:solidFill>
                    <w14:srgbClr w14:val="000000"/>
                  </w14:solidFill>
                  <w14:prstDash w14:val="solid"/>
                  <w14:miter w14:lim="0"/>
                </w14:textOutline>
              </w:rPr>
              <w:t>一信用代</w:t>
            </w:r>
            <w:r>
              <w:rPr>
                <w:rFonts w:ascii="宋体" w:eastAsia="宋体" w:hAnsi="宋体" w:cs="宋体" w:hint="eastAsia"/>
                <w:snapToGrid/>
                <w:sz w:val="24"/>
                <w:szCs w:val="24"/>
                <w14:textOutline w14:w="1536" w14:cap="flat" w14:cmpd="sng" w14:algn="ctr">
                  <w14:solidFill>
                    <w14:srgbClr w14:val="000000"/>
                  </w14:solidFill>
                  <w14:prstDash w14:val="solid"/>
                  <w14:miter w14:lim="0"/>
                </w14:textOutline>
              </w:rPr>
              <w:t>码</w:t>
            </w:r>
          </w:p>
        </w:tc>
        <w:tc>
          <w:tcPr>
            <w:tcW w:w="851" w:type="dxa"/>
            <w:tcBorders>
              <w:top w:val="single" w:sz="2" w:space="0" w:color="000000"/>
              <w:left w:val="single" w:sz="2" w:space="0" w:color="000000"/>
              <w:bottom w:val="single" w:sz="2" w:space="0" w:color="000000"/>
              <w:right w:val="single" w:sz="2" w:space="0" w:color="000000"/>
            </w:tcBorders>
            <w:vAlign w:val="center"/>
          </w:tcPr>
          <w:p w14:paraId="6C4420A9" w14:textId="77777777" w:rsidR="008774E2" w:rsidRDefault="00C15F0F">
            <w:pPr>
              <w:spacing w:before="175"/>
              <w:jc w:val="center"/>
              <w:textAlignment w:val="auto"/>
              <w:rPr>
                <w:rFonts w:ascii="宋体" w:eastAsia="宋体" w:hAnsi="宋体" w:cs="宋体" w:hint="eastAsia"/>
                <w:snapToGrid/>
                <w:sz w:val="24"/>
                <w:szCs w:val="24"/>
              </w:rPr>
            </w:pPr>
            <w:r>
              <w:rPr>
                <w:rFonts w:ascii="宋体" w:eastAsia="宋体" w:hAnsi="宋体" w:cs="宋体" w:hint="eastAsia"/>
                <w:snapToGrid/>
                <w:spacing w:val="-4"/>
                <w:sz w:val="24"/>
                <w:szCs w:val="24"/>
                <w14:textOutline w14:w="1536" w14:cap="flat" w14:cmpd="sng" w14:algn="ctr">
                  <w14:solidFill>
                    <w14:srgbClr w14:val="000000"/>
                  </w14:solidFill>
                  <w14:prstDash w14:val="solid"/>
                  <w14:miter w14:lim="0"/>
                </w14:textOutline>
              </w:rPr>
              <w:t>制</w:t>
            </w:r>
            <w:r>
              <w:rPr>
                <w:rFonts w:ascii="宋体" w:eastAsia="宋体" w:hAnsi="宋体" w:cs="宋体" w:hint="eastAsia"/>
                <w:snapToGrid/>
                <w:spacing w:val="-2"/>
                <w:sz w:val="24"/>
                <w:szCs w:val="24"/>
                <w14:textOutline w14:w="1536" w14:cap="flat" w14:cmpd="sng" w14:algn="ctr">
                  <w14:solidFill>
                    <w14:srgbClr w14:val="000000"/>
                  </w14:solidFill>
                  <w14:prstDash w14:val="solid"/>
                  <w14:miter w14:lim="0"/>
                </w14:textOutline>
              </w:rPr>
              <w:t>造商</w:t>
            </w:r>
            <w:r>
              <w:rPr>
                <w:rFonts w:ascii="宋体" w:eastAsia="宋体" w:hAnsi="宋体" w:cs="宋体" w:hint="eastAsia"/>
                <w:snapToGrid/>
                <w:spacing w:val="-4"/>
                <w:sz w:val="24"/>
                <w:szCs w:val="24"/>
                <w14:textOutline w14:w="1536" w14:cap="flat" w14:cmpd="sng" w14:algn="ctr">
                  <w14:solidFill>
                    <w14:srgbClr w14:val="000000"/>
                  </w14:solidFill>
                  <w14:prstDash w14:val="solid"/>
                  <w14:miter w14:lim="0"/>
                </w14:textOutline>
              </w:rPr>
              <w:t>规</w:t>
            </w:r>
            <w:r>
              <w:rPr>
                <w:rFonts w:ascii="宋体" w:eastAsia="宋体" w:hAnsi="宋体" w:cs="宋体" w:hint="eastAsia"/>
                <w:snapToGrid/>
                <w:spacing w:val="-2"/>
                <w:sz w:val="24"/>
                <w:szCs w:val="24"/>
                <w14:textOutline w14:w="1536" w14:cap="flat" w14:cmpd="sng" w14:algn="ctr">
                  <w14:solidFill>
                    <w14:srgbClr w14:val="000000"/>
                  </w14:solidFill>
                  <w14:prstDash w14:val="solid"/>
                  <w14:miter w14:lim="0"/>
                </w14:textOutline>
              </w:rPr>
              <w:t>模</w:t>
            </w:r>
          </w:p>
        </w:tc>
        <w:tc>
          <w:tcPr>
            <w:tcW w:w="567" w:type="dxa"/>
            <w:tcBorders>
              <w:top w:val="single" w:sz="2" w:space="0" w:color="000000"/>
              <w:left w:val="single" w:sz="2" w:space="0" w:color="000000"/>
              <w:bottom w:val="single" w:sz="2" w:space="0" w:color="000000"/>
              <w:right w:val="single" w:sz="2" w:space="0" w:color="000000"/>
            </w:tcBorders>
            <w:vAlign w:val="center"/>
          </w:tcPr>
          <w:p w14:paraId="0CA5D63A" w14:textId="77777777" w:rsidR="008774E2" w:rsidRDefault="00C15F0F">
            <w:pPr>
              <w:spacing w:before="78" w:line="218" w:lineRule="auto"/>
              <w:jc w:val="center"/>
              <w:textAlignment w:val="auto"/>
              <w:rPr>
                <w:rFonts w:ascii="宋体" w:eastAsia="宋体" w:hAnsi="宋体" w:cs="宋体" w:hint="eastAsia"/>
                <w:snapToGrid/>
                <w:sz w:val="24"/>
                <w:szCs w:val="24"/>
              </w:rPr>
            </w:pPr>
            <w:r>
              <w:rPr>
                <w:rFonts w:ascii="宋体" w:eastAsia="宋体" w:hAnsi="宋体" w:cs="宋体" w:hint="eastAsia"/>
                <w:snapToGrid/>
                <w:spacing w:val="-8"/>
                <w:sz w:val="24"/>
                <w:szCs w:val="24"/>
                <w14:textOutline w14:w="1536" w14:cap="flat" w14:cmpd="sng" w14:algn="ctr">
                  <w14:solidFill>
                    <w14:srgbClr w14:val="000000"/>
                  </w14:solidFill>
                  <w14:prstDash w14:val="solid"/>
                  <w14:miter w14:lim="0"/>
                </w14:textOutline>
              </w:rPr>
              <w:t>品</w:t>
            </w:r>
            <w:r>
              <w:rPr>
                <w:rFonts w:ascii="宋体" w:eastAsia="宋体" w:hAnsi="宋体" w:cs="宋体" w:hint="eastAsia"/>
                <w:snapToGrid/>
                <w:spacing w:val="-7"/>
                <w:sz w:val="24"/>
                <w:szCs w:val="24"/>
                <w14:textOutline w14:w="1536" w14:cap="flat" w14:cmpd="sng" w14:algn="ctr">
                  <w14:solidFill>
                    <w14:srgbClr w14:val="000000"/>
                  </w14:solidFill>
                  <w14:prstDash w14:val="solid"/>
                  <w14:miter w14:lim="0"/>
                </w14:textOutline>
              </w:rPr>
              <w:t>牌</w:t>
            </w:r>
          </w:p>
        </w:tc>
        <w:tc>
          <w:tcPr>
            <w:tcW w:w="1134" w:type="dxa"/>
            <w:tcBorders>
              <w:top w:val="single" w:sz="2" w:space="0" w:color="000000"/>
              <w:left w:val="single" w:sz="2" w:space="0" w:color="000000"/>
              <w:bottom w:val="single" w:sz="2" w:space="0" w:color="000000"/>
              <w:right w:val="single" w:sz="2" w:space="0" w:color="000000"/>
            </w:tcBorders>
            <w:vAlign w:val="center"/>
          </w:tcPr>
          <w:p w14:paraId="51183906" w14:textId="77777777" w:rsidR="008774E2" w:rsidRDefault="00C15F0F">
            <w:pPr>
              <w:spacing w:before="78" w:line="218" w:lineRule="auto"/>
              <w:jc w:val="center"/>
              <w:textAlignment w:val="auto"/>
              <w:rPr>
                <w:rFonts w:ascii="宋体" w:eastAsia="宋体" w:hAnsi="宋体" w:cs="宋体" w:hint="eastAsia"/>
                <w:snapToGrid/>
                <w:sz w:val="24"/>
                <w:szCs w:val="24"/>
              </w:rPr>
            </w:pPr>
            <w:r>
              <w:rPr>
                <w:rFonts w:ascii="宋体" w:eastAsia="宋体" w:hAnsi="宋体" w:cs="宋体" w:hint="eastAsia"/>
                <w:snapToGrid/>
                <w:spacing w:val="-2"/>
                <w:sz w:val="24"/>
                <w:szCs w:val="24"/>
                <w14:textOutline w14:w="1536" w14:cap="flat" w14:cmpd="sng" w14:algn="ctr">
                  <w14:solidFill>
                    <w14:srgbClr w14:val="000000"/>
                  </w14:solidFill>
                  <w14:prstDash w14:val="solid"/>
                  <w14:miter w14:lim="0"/>
                </w14:textOutline>
              </w:rPr>
              <w:t>规</w:t>
            </w:r>
            <w:r>
              <w:rPr>
                <w:rFonts w:ascii="宋体" w:eastAsia="宋体" w:hAnsi="宋体" w:cs="宋体" w:hint="eastAsia"/>
                <w:snapToGrid/>
                <w:spacing w:val="-1"/>
                <w:sz w:val="24"/>
                <w:szCs w:val="24"/>
                <w14:textOutline w14:w="1536" w14:cap="flat" w14:cmpd="sng" w14:algn="ctr">
                  <w14:solidFill>
                    <w14:srgbClr w14:val="000000"/>
                  </w14:solidFill>
                  <w14:prstDash w14:val="solid"/>
                  <w14:miter w14:lim="0"/>
                </w14:textOutline>
              </w:rPr>
              <w:t>格、型号</w:t>
            </w:r>
          </w:p>
        </w:tc>
        <w:tc>
          <w:tcPr>
            <w:tcW w:w="709" w:type="dxa"/>
            <w:tcBorders>
              <w:top w:val="single" w:sz="2" w:space="0" w:color="000000"/>
              <w:left w:val="single" w:sz="2" w:space="0" w:color="000000"/>
              <w:bottom w:val="single" w:sz="2" w:space="0" w:color="000000"/>
              <w:right w:val="single" w:sz="2" w:space="0" w:color="000000"/>
            </w:tcBorders>
            <w:vAlign w:val="center"/>
          </w:tcPr>
          <w:p w14:paraId="29507FBC" w14:textId="77777777" w:rsidR="008774E2" w:rsidRDefault="00C15F0F">
            <w:pPr>
              <w:spacing w:before="78" w:line="218" w:lineRule="auto"/>
              <w:jc w:val="center"/>
              <w:textAlignment w:val="auto"/>
              <w:rPr>
                <w:rFonts w:ascii="宋体" w:eastAsia="宋体" w:hAnsi="宋体" w:cs="宋体" w:hint="eastAsia"/>
                <w:snapToGrid/>
                <w:spacing w:val="7"/>
                <w:sz w:val="24"/>
                <w:szCs w:val="24"/>
                <w14:textOutline w14:w="1536" w14:cap="flat" w14:cmpd="sng" w14:algn="ctr">
                  <w14:solidFill>
                    <w14:srgbClr w14:val="000000"/>
                  </w14:solidFill>
                  <w14:prstDash w14:val="solid"/>
                  <w14:miter w14:lim="0"/>
                </w14:textOutline>
              </w:rPr>
            </w:pPr>
            <w:r>
              <w:rPr>
                <w:rFonts w:ascii="宋体" w:eastAsia="宋体" w:hAnsi="宋体" w:cs="宋体" w:hint="eastAsia"/>
                <w:snapToGrid/>
                <w:spacing w:val="9"/>
                <w:sz w:val="24"/>
                <w:szCs w:val="24"/>
                <w14:textOutline w14:w="1536" w14:cap="flat" w14:cmpd="sng" w14:algn="ctr">
                  <w14:solidFill>
                    <w14:srgbClr w14:val="000000"/>
                  </w14:solidFill>
                  <w14:prstDash w14:val="solid"/>
                  <w14:miter w14:lim="0"/>
                </w14:textOutline>
              </w:rPr>
              <w:t>单</w:t>
            </w:r>
            <w:r>
              <w:rPr>
                <w:rFonts w:ascii="宋体" w:eastAsia="宋体" w:hAnsi="宋体" w:cs="宋体" w:hint="eastAsia"/>
                <w:snapToGrid/>
                <w:spacing w:val="7"/>
                <w:sz w:val="24"/>
                <w:szCs w:val="24"/>
                <w14:textOutline w14:w="1536" w14:cap="flat" w14:cmpd="sng" w14:algn="ctr">
                  <w14:solidFill>
                    <w14:srgbClr w14:val="000000"/>
                  </w14:solidFill>
                  <w14:prstDash w14:val="solid"/>
                  <w14:miter w14:lim="0"/>
                </w14:textOutline>
              </w:rPr>
              <w:t>价</w:t>
            </w:r>
          </w:p>
          <w:p w14:paraId="10411FFF" w14:textId="77777777" w:rsidR="008774E2" w:rsidRDefault="00C15F0F">
            <w:pPr>
              <w:spacing w:before="78" w:line="218" w:lineRule="auto"/>
              <w:jc w:val="center"/>
              <w:textAlignment w:val="auto"/>
              <w:rPr>
                <w:rFonts w:ascii="宋体" w:eastAsia="宋体" w:hAnsi="宋体" w:cs="宋体" w:hint="eastAsia"/>
                <w:snapToGrid/>
                <w:sz w:val="24"/>
                <w:szCs w:val="24"/>
              </w:rPr>
            </w:pPr>
            <w:r>
              <w:rPr>
                <w:rFonts w:ascii="宋体" w:eastAsia="宋体" w:hAnsi="宋体" w:cs="宋体" w:hint="eastAsia"/>
                <w:snapToGrid/>
                <w:spacing w:val="7"/>
                <w:sz w:val="24"/>
                <w:szCs w:val="24"/>
                <w14:textOutline w14:w="1536" w14:cap="flat" w14:cmpd="sng" w14:algn="ctr">
                  <w14:solidFill>
                    <w14:srgbClr w14:val="000000"/>
                  </w14:solidFill>
                  <w14:prstDash w14:val="solid"/>
                  <w14:miter w14:lim="0"/>
                </w14:textOutline>
              </w:rPr>
              <w:t>(元)</w:t>
            </w:r>
          </w:p>
        </w:tc>
        <w:tc>
          <w:tcPr>
            <w:tcW w:w="567" w:type="dxa"/>
            <w:tcBorders>
              <w:top w:val="single" w:sz="2" w:space="0" w:color="000000"/>
              <w:left w:val="single" w:sz="2" w:space="0" w:color="000000"/>
              <w:bottom w:val="single" w:sz="2" w:space="0" w:color="000000"/>
              <w:right w:val="single" w:sz="2" w:space="0" w:color="000000"/>
            </w:tcBorders>
            <w:vAlign w:val="center"/>
          </w:tcPr>
          <w:p w14:paraId="2D75452A" w14:textId="77777777" w:rsidR="008774E2" w:rsidRDefault="00C15F0F">
            <w:pPr>
              <w:spacing w:before="78" w:line="218" w:lineRule="auto"/>
              <w:jc w:val="center"/>
              <w:textAlignment w:val="auto"/>
              <w:rPr>
                <w:rFonts w:ascii="宋体" w:eastAsia="宋体" w:hAnsi="宋体" w:cs="宋体" w:hint="eastAsia"/>
                <w:snapToGrid/>
                <w:sz w:val="24"/>
                <w:szCs w:val="24"/>
              </w:rPr>
            </w:pPr>
            <w:r>
              <w:rPr>
                <w:rFonts w:ascii="宋体" w:eastAsia="宋体" w:hAnsi="宋体" w:cs="宋体" w:hint="eastAsia"/>
                <w:snapToGrid/>
                <w:spacing w:val="-3"/>
                <w:sz w:val="24"/>
                <w:szCs w:val="24"/>
                <w14:textOutline w14:w="1536" w14:cap="flat" w14:cmpd="sng" w14:algn="ctr">
                  <w14:solidFill>
                    <w14:srgbClr w14:val="000000"/>
                  </w14:solidFill>
                  <w14:prstDash w14:val="solid"/>
                  <w14:miter w14:lim="0"/>
                </w14:textOutline>
              </w:rPr>
              <w:t>数量</w:t>
            </w:r>
          </w:p>
        </w:tc>
        <w:tc>
          <w:tcPr>
            <w:tcW w:w="708" w:type="dxa"/>
            <w:tcBorders>
              <w:top w:val="single" w:sz="2" w:space="0" w:color="000000"/>
              <w:left w:val="single" w:sz="2" w:space="0" w:color="000000"/>
              <w:bottom w:val="single" w:sz="2" w:space="0" w:color="000000"/>
              <w:right w:val="single" w:sz="2" w:space="0" w:color="000000"/>
            </w:tcBorders>
            <w:vAlign w:val="center"/>
          </w:tcPr>
          <w:p w14:paraId="06EB39B2" w14:textId="77777777" w:rsidR="008774E2" w:rsidRDefault="00C15F0F">
            <w:pPr>
              <w:spacing w:before="78" w:line="218" w:lineRule="auto"/>
              <w:jc w:val="center"/>
              <w:textAlignment w:val="auto"/>
              <w:rPr>
                <w:rFonts w:ascii="宋体" w:eastAsia="宋体" w:hAnsi="宋体" w:cs="宋体" w:hint="eastAsia"/>
                <w:snapToGrid/>
                <w:spacing w:val="9"/>
                <w:sz w:val="24"/>
                <w:szCs w:val="24"/>
                <w14:textOutline w14:w="1536" w14:cap="flat" w14:cmpd="sng" w14:algn="ctr">
                  <w14:solidFill>
                    <w14:srgbClr w14:val="000000"/>
                  </w14:solidFill>
                  <w14:prstDash w14:val="solid"/>
                  <w14:miter w14:lim="0"/>
                </w14:textOutline>
              </w:rPr>
            </w:pPr>
            <w:r>
              <w:rPr>
                <w:rFonts w:ascii="宋体" w:eastAsia="宋体" w:hAnsi="宋体" w:cs="宋体" w:hint="eastAsia"/>
                <w:snapToGrid/>
                <w:spacing w:val="9"/>
                <w:sz w:val="24"/>
                <w:szCs w:val="24"/>
                <w14:textOutline w14:w="1536" w14:cap="flat" w14:cmpd="sng" w14:algn="ctr">
                  <w14:solidFill>
                    <w14:srgbClr w14:val="000000"/>
                  </w14:solidFill>
                  <w14:prstDash w14:val="solid"/>
                  <w14:miter w14:lim="0"/>
                </w14:textOutline>
              </w:rPr>
              <w:t>合价</w:t>
            </w:r>
          </w:p>
          <w:p w14:paraId="0911288D" w14:textId="77777777" w:rsidR="008774E2" w:rsidRDefault="00C15F0F">
            <w:pPr>
              <w:spacing w:before="78" w:line="218" w:lineRule="auto"/>
              <w:jc w:val="center"/>
              <w:textAlignment w:val="auto"/>
              <w:rPr>
                <w:rFonts w:ascii="宋体" w:eastAsia="宋体" w:hAnsi="宋体" w:cs="宋体" w:hint="eastAsia"/>
                <w:snapToGrid/>
                <w:sz w:val="24"/>
                <w:szCs w:val="24"/>
              </w:rPr>
            </w:pPr>
            <w:r>
              <w:rPr>
                <w:rFonts w:ascii="宋体" w:eastAsia="宋体" w:hAnsi="宋体" w:cs="宋体" w:hint="eastAsia"/>
                <w:snapToGrid/>
                <w:spacing w:val="9"/>
                <w:sz w:val="24"/>
                <w:szCs w:val="24"/>
                <w14:textOutline w14:w="1536" w14:cap="flat" w14:cmpd="sng" w14:algn="ctr">
                  <w14:solidFill>
                    <w14:srgbClr w14:val="000000"/>
                  </w14:solidFill>
                  <w14:prstDash w14:val="solid"/>
                  <w14:miter w14:lim="0"/>
                </w14:textOutline>
              </w:rPr>
              <w:t>(元)</w:t>
            </w:r>
          </w:p>
        </w:tc>
      </w:tr>
      <w:tr w:rsidR="008774E2" w14:paraId="5A4D4916" w14:textId="77777777">
        <w:trPr>
          <w:trHeight w:val="282"/>
        </w:trPr>
        <w:tc>
          <w:tcPr>
            <w:tcW w:w="568" w:type="dxa"/>
            <w:tcBorders>
              <w:top w:val="single" w:sz="2" w:space="0" w:color="000000"/>
              <w:left w:val="single" w:sz="2" w:space="0" w:color="000000"/>
              <w:bottom w:val="single" w:sz="2" w:space="0" w:color="000000"/>
              <w:right w:val="single" w:sz="2" w:space="0" w:color="000000"/>
            </w:tcBorders>
          </w:tcPr>
          <w:p w14:paraId="1BF2DBD3" w14:textId="77777777" w:rsidR="008774E2" w:rsidRDefault="00C15F0F">
            <w:pPr>
              <w:spacing w:before="31" w:line="196" w:lineRule="auto"/>
              <w:jc w:val="center"/>
              <w:textAlignment w:val="auto"/>
              <w:rPr>
                <w:rFonts w:ascii="宋体" w:eastAsia="宋体" w:hAnsi="宋体" w:hint="eastAsia"/>
                <w:snapToGrid/>
                <w:sz w:val="24"/>
                <w:szCs w:val="24"/>
              </w:rPr>
            </w:pPr>
            <w:r>
              <w:rPr>
                <w:rFonts w:ascii="宋体" w:eastAsia="宋体" w:hAnsi="宋体" w:hint="eastAsia"/>
                <w:snapToGrid/>
                <w:sz w:val="24"/>
                <w:szCs w:val="24"/>
              </w:rPr>
              <w:t>1</w:t>
            </w:r>
          </w:p>
        </w:tc>
        <w:tc>
          <w:tcPr>
            <w:tcW w:w="1153" w:type="dxa"/>
            <w:tcBorders>
              <w:top w:val="single" w:sz="2" w:space="0" w:color="000000"/>
              <w:left w:val="single" w:sz="2" w:space="0" w:color="000000"/>
              <w:bottom w:val="single" w:sz="2" w:space="0" w:color="000000"/>
              <w:right w:val="single" w:sz="2" w:space="0" w:color="000000"/>
            </w:tcBorders>
          </w:tcPr>
          <w:p w14:paraId="4EE7E9D2" w14:textId="77777777" w:rsidR="008774E2" w:rsidRDefault="008774E2">
            <w:pPr>
              <w:textAlignment w:val="auto"/>
              <w:rPr>
                <w:rFonts w:ascii="宋体" w:eastAsia="宋体" w:hAnsi="宋体" w:hint="eastAsia"/>
                <w:snapToGrid/>
                <w:sz w:val="24"/>
                <w:szCs w:val="24"/>
              </w:rPr>
            </w:pPr>
          </w:p>
        </w:tc>
        <w:tc>
          <w:tcPr>
            <w:tcW w:w="700" w:type="dxa"/>
            <w:tcBorders>
              <w:top w:val="single" w:sz="2" w:space="0" w:color="000000"/>
              <w:left w:val="single" w:sz="2" w:space="0" w:color="000000"/>
              <w:bottom w:val="single" w:sz="2" w:space="0" w:color="000000"/>
              <w:right w:val="single" w:sz="2" w:space="0" w:color="000000"/>
            </w:tcBorders>
          </w:tcPr>
          <w:p w14:paraId="3201F1A9" w14:textId="77777777" w:rsidR="008774E2" w:rsidRDefault="008774E2">
            <w:pPr>
              <w:textAlignment w:val="auto"/>
              <w:rPr>
                <w:rFonts w:ascii="宋体" w:eastAsia="宋体" w:hAnsi="宋体" w:hint="eastAsia"/>
                <w:snapToGrid/>
                <w:sz w:val="24"/>
                <w:szCs w:val="24"/>
              </w:rPr>
            </w:pPr>
          </w:p>
        </w:tc>
        <w:tc>
          <w:tcPr>
            <w:tcW w:w="1183" w:type="dxa"/>
            <w:tcBorders>
              <w:top w:val="single" w:sz="2" w:space="0" w:color="000000"/>
              <w:left w:val="single" w:sz="2" w:space="0" w:color="000000"/>
              <w:bottom w:val="single" w:sz="2" w:space="0" w:color="000000"/>
              <w:right w:val="single" w:sz="2" w:space="0" w:color="000000"/>
            </w:tcBorders>
          </w:tcPr>
          <w:p w14:paraId="0FA0A81B" w14:textId="77777777" w:rsidR="008774E2" w:rsidRDefault="008774E2">
            <w:pPr>
              <w:textAlignment w:val="auto"/>
              <w:rPr>
                <w:rFonts w:ascii="宋体" w:eastAsia="宋体" w:hAnsi="宋体" w:hint="eastAsia"/>
                <w:snapToGrid/>
                <w:sz w:val="24"/>
                <w:szCs w:val="24"/>
              </w:rPr>
            </w:pPr>
          </w:p>
        </w:tc>
        <w:tc>
          <w:tcPr>
            <w:tcW w:w="1783" w:type="dxa"/>
            <w:tcBorders>
              <w:top w:val="single" w:sz="2" w:space="0" w:color="000000"/>
              <w:left w:val="single" w:sz="2" w:space="0" w:color="000000"/>
              <w:bottom w:val="single" w:sz="2" w:space="0" w:color="000000"/>
              <w:right w:val="single" w:sz="2" w:space="0" w:color="000000"/>
            </w:tcBorders>
          </w:tcPr>
          <w:p w14:paraId="215DC0C5" w14:textId="77777777" w:rsidR="008774E2" w:rsidRDefault="008774E2">
            <w:pPr>
              <w:textAlignment w:val="auto"/>
              <w:rPr>
                <w:rFonts w:ascii="宋体" w:eastAsia="宋体" w:hAnsi="宋体" w:hint="eastAsia"/>
                <w:snapToGrid/>
                <w:sz w:val="24"/>
                <w:szCs w:val="24"/>
              </w:rPr>
            </w:pPr>
          </w:p>
        </w:tc>
        <w:tc>
          <w:tcPr>
            <w:tcW w:w="851" w:type="dxa"/>
            <w:tcBorders>
              <w:top w:val="single" w:sz="2" w:space="0" w:color="000000"/>
              <w:left w:val="single" w:sz="2" w:space="0" w:color="000000"/>
              <w:bottom w:val="single" w:sz="2" w:space="0" w:color="000000"/>
              <w:right w:val="single" w:sz="2" w:space="0" w:color="000000"/>
            </w:tcBorders>
          </w:tcPr>
          <w:p w14:paraId="24B8F872" w14:textId="77777777" w:rsidR="008774E2" w:rsidRDefault="008774E2">
            <w:pPr>
              <w:textAlignment w:val="auto"/>
              <w:rPr>
                <w:rFonts w:ascii="宋体" w:eastAsia="宋体" w:hAnsi="宋体" w:hint="eastAsia"/>
                <w:snapToGrid/>
                <w:sz w:val="24"/>
                <w:szCs w:val="24"/>
              </w:rPr>
            </w:pPr>
          </w:p>
        </w:tc>
        <w:tc>
          <w:tcPr>
            <w:tcW w:w="567" w:type="dxa"/>
            <w:tcBorders>
              <w:top w:val="single" w:sz="2" w:space="0" w:color="000000"/>
              <w:left w:val="single" w:sz="2" w:space="0" w:color="000000"/>
              <w:bottom w:val="single" w:sz="2" w:space="0" w:color="000000"/>
              <w:right w:val="single" w:sz="2" w:space="0" w:color="000000"/>
            </w:tcBorders>
          </w:tcPr>
          <w:p w14:paraId="671FEDB3" w14:textId="77777777" w:rsidR="008774E2" w:rsidRDefault="008774E2">
            <w:pPr>
              <w:textAlignment w:val="auto"/>
              <w:rPr>
                <w:rFonts w:ascii="宋体" w:eastAsia="宋体" w:hAnsi="宋体" w:hint="eastAsia"/>
                <w:snapToGrid/>
                <w:sz w:val="24"/>
                <w:szCs w:val="24"/>
              </w:rPr>
            </w:pPr>
          </w:p>
        </w:tc>
        <w:tc>
          <w:tcPr>
            <w:tcW w:w="1134" w:type="dxa"/>
            <w:tcBorders>
              <w:top w:val="single" w:sz="2" w:space="0" w:color="000000"/>
              <w:left w:val="single" w:sz="2" w:space="0" w:color="000000"/>
              <w:bottom w:val="single" w:sz="2" w:space="0" w:color="000000"/>
              <w:right w:val="single" w:sz="2" w:space="0" w:color="000000"/>
            </w:tcBorders>
          </w:tcPr>
          <w:p w14:paraId="4EEEE662" w14:textId="77777777" w:rsidR="008774E2" w:rsidRDefault="008774E2">
            <w:pPr>
              <w:textAlignment w:val="auto"/>
              <w:rPr>
                <w:rFonts w:ascii="宋体" w:eastAsia="宋体" w:hAnsi="宋体" w:hint="eastAsia"/>
                <w:snapToGrid/>
                <w:sz w:val="24"/>
                <w:szCs w:val="24"/>
              </w:rPr>
            </w:pPr>
          </w:p>
        </w:tc>
        <w:tc>
          <w:tcPr>
            <w:tcW w:w="709" w:type="dxa"/>
            <w:tcBorders>
              <w:top w:val="single" w:sz="2" w:space="0" w:color="000000"/>
              <w:left w:val="single" w:sz="2" w:space="0" w:color="000000"/>
              <w:bottom w:val="single" w:sz="2" w:space="0" w:color="000000"/>
              <w:right w:val="single" w:sz="2" w:space="0" w:color="000000"/>
            </w:tcBorders>
          </w:tcPr>
          <w:p w14:paraId="3E092F31" w14:textId="77777777" w:rsidR="008774E2" w:rsidRDefault="008774E2">
            <w:pPr>
              <w:textAlignment w:val="auto"/>
              <w:rPr>
                <w:rFonts w:ascii="宋体" w:eastAsia="宋体" w:hAnsi="宋体" w:hint="eastAsia"/>
                <w:snapToGrid/>
                <w:sz w:val="24"/>
                <w:szCs w:val="24"/>
              </w:rPr>
            </w:pPr>
          </w:p>
        </w:tc>
        <w:tc>
          <w:tcPr>
            <w:tcW w:w="567" w:type="dxa"/>
            <w:tcBorders>
              <w:top w:val="single" w:sz="2" w:space="0" w:color="000000"/>
              <w:left w:val="single" w:sz="2" w:space="0" w:color="000000"/>
              <w:bottom w:val="single" w:sz="2" w:space="0" w:color="000000"/>
              <w:right w:val="single" w:sz="2" w:space="0" w:color="000000"/>
            </w:tcBorders>
          </w:tcPr>
          <w:p w14:paraId="016452BB" w14:textId="77777777" w:rsidR="008774E2" w:rsidRDefault="008774E2">
            <w:pPr>
              <w:textAlignment w:val="auto"/>
              <w:rPr>
                <w:rFonts w:ascii="宋体" w:eastAsia="宋体" w:hAnsi="宋体" w:hint="eastAsia"/>
                <w:snapToGrid/>
                <w:sz w:val="24"/>
                <w:szCs w:val="24"/>
              </w:rPr>
            </w:pPr>
          </w:p>
        </w:tc>
        <w:tc>
          <w:tcPr>
            <w:tcW w:w="708" w:type="dxa"/>
            <w:tcBorders>
              <w:top w:val="single" w:sz="2" w:space="0" w:color="000000"/>
              <w:left w:val="single" w:sz="2" w:space="0" w:color="000000"/>
              <w:bottom w:val="single" w:sz="2" w:space="0" w:color="000000"/>
              <w:right w:val="single" w:sz="2" w:space="0" w:color="000000"/>
            </w:tcBorders>
          </w:tcPr>
          <w:p w14:paraId="00C680F1" w14:textId="77777777" w:rsidR="008774E2" w:rsidRDefault="008774E2">
            <w:pPr>
              <w:textAlignment w:val="auto"/>
              <w:rPr>
                <w:rFonts w:ascii="宋体" w:eastAsia="宋体" w:hAnsi="宋体" w:hint="eastAsia"/>
                <w:snapToGrid/>
                <w:sz w:val="24"/>
                <w:szCs w:val="24"/>
              </w:rPr>
            </w:pPr>
          </w:p>
        </w:tc>
      </w:tr>
      <w:tr w:rsidR="008774E2" w14:paraId="0F51C180" w14:textId="77777777">
        <w:trPr>
          <w:trHeight w:val="281"/>
        </w:trPr>
        <w:tc>
          <w:tcPr>
            <w:tcW w:w="568" w:type="dxa"/>
            <w:tcBorders>
              <w:top w:val="single" w:sz="2" w:space="0" w:color="000000"/>
              <w:left w:val="single" w:sz="2" w:space="0" w:color="000000"/>
              <w:bottom w:val="single" w:sz="2" w:space="0" w:color="000000"/>
              <w:right w:val="single" w:sz="2" w:space="0" w:color="000000"/>
            </w:tcBorders>
          </w:tcPr>
          <w:p w14:paraId="61F9A46C" w14:textId="77777777" w:rsidR="008774E2" w:rsidRDefault="00C15F0F">
            <w:pPr>
              <w:spacing w:before="32" w:line="199" w:lineRule="auto"/>
              <w:jc w:val="center"/>
              <w:textAlignment w:val="auto"/>
              <w:rPr>
                <w:rFonts w:ascii="宋体" w:eastAsia="宋体" w:hAnsi="宋体" w:hint="eastAsia"/>
                <w:snapToGrid/>
                <w:sz w:val="24"/>
                <w:szCs w:val="24"/>
              </w:rPr>
            </w:pPr>
            <w:r>
              <w:rPr>
                <w:rFonts w:ascii="宋体" w:eastAsia="宋体" w:hAnsi="宋体" w:hint="eastAsia"/>
                <w:snapToGrid/>
                <w:spacing w:val="1"/>
                <w:sz w:val="24"/>
                <w:szCs w:val="24"/>
              </w:rPr>
              <w:t>2</w:t>
            </w:r>
          </w:p>
        </w:tc>
        <w:tc>
          <w:tcPr>
            <w:tcW w:w="1153" w:type="dxa"/>
            <w:tcBorders>
              <w:top w:val="single" w:sz="2" w:space="0" w:color="000000"/>
              <w:left w:val="single" w:sz="2" w:space="0" w:color="000000"/>
              <w:bottom w:val="single" w:sz="2" w:space="0" w:color="000000"/>
              <w:right w:val="single" w:sz="2" w:space="0" w:color="000000"/>
            </w:tcBorders>
          </w:tcPr>
          <w:p w14:paraId="4125A325" w14:textId="77777777" w:rsidR="008774E2" w:rsidRDefault="008774E2">
            <w:pPr>
              <w:textAlignment w:val="auto"/>
              <w:rPr>
                <w:rFonts w:ascii="宋体" w:eastAsia="宋体" w:hAnsi="宋体" w:hint="eastAsia"/>
                <w:snapToGrid/>
                <w:sz w:val="24"/>
                <w:szCs w:val="24"/>
              </w:rPr>
            </w:pPr>
          </w:p>
        </w:tc>
        <w:tc>
          <w:tcPr>
            <w:tcW w:w="700" w:type="dxa"/>
            <w:tcBorders>
              <w:top w:val="single" w:sz="2" w:space="0" w:color="000000"/>
              <w:left w:val="single" w:sz="2" w:space="0" w:color="000000"/>
              <w:bottom w:val="single" w:sz="2" w:space="0" w:color="000000"/>
              <w:right w:val="single" w:sz="2" w:space="0" w:color="000000"/>
            </w:tcBorders>
          </w:tcPr>
          <w:p w14:paraId="5BF08919" w14:textId="77777777" w:rsidR="008774E2" w:rsidRDefault="008774E2">
            <w:pPr>
              <w:textAlignment w:val="auto"/>
              <w:rPr>
                <w:rFonts w:ascii="宋体" w:eastAsia="宋体" w:hAnsi="宋体" w:hint="eastAsia"/>
                <w:snapToGrid/>
                <w:sz w:val="24"/>
                <w:szCs w:val="24"/>
              </w:rPr>
            </w:pPr>
          </w:p>
        </w:tc>
        <w:tc>
          <w:tcPr>
            <w:tcW w:w="1183" w:type="dxa"/>
            <w:tcBorders>
              <w:top w:val="single" w:sz="2" w:space="0" w:color="000000"/>
              <w:left w:val="single" w:sz="2" w:space="0" w:color="000000"/>
              <w:bottom w:val="single" w:sz="2" w:space="0" w:color="000000"/>
              <w:right w:val="single" w:sz="2" w:space="0" w:color="000000"/>
            </w:tcBorders>
          </w:tcPr>
          <w:p w14:paraId="35C868F0" w14:textId="77777777" w:rsidR="008774E2" w:rsidRDefault="008774E2">
            <w:pPr>
              <w:textAlignment w:val="auto"/>
              <w:rPr>
                <w:rFonts w:ascii="宋体" w:eastAsia="宋体" w:hAnsi="宋体" w:hint="eastAsia"/>
                <w:snapToGrid/>
                <w:sz w:val="24"/>
                <w:szCs w:val="24"/>
              </w:rPr>
            </w:pPr>
          </w:p>
        </w:tc>
        <w:tc>
          <w:tcPr>
            <w:tcW w:w="1783" w:type="dxa"/>
            <w:tcBorders>
              <w:top w:val="single" w:sz="2" w:space="0" w:color="000000"/>
              <w:left w:val="single" w:sz="2" w:space="0" w:color="000000"/>
              <w:bottom w:val="single" w:sz="2" w:space="0" w:color="000000"/>
              <w:right w:val="single" w:sz="2" w:space="0" w:color="000000"/>
            </w:tcBorders>
          </w:tcPr>
          <w:p w14:paraId="646E8565" w14:textId="77777777" w:rsidR="008774E2" w:rsidRDefault="008774E2">
            <w:pPr>
              <w:textAlignment w:val="auto"/>
              <w:rPr>
                <w:rFonts w:ascii="宋体" w:eastAsia="宋体" w:hAnsi="宋体" w:hint="eastAsia"/>
                <w:snapToGrid/>
                <w:sz w:val="24"/>
                <w:szCs w:val="24"/>
              </w:rPr>
            </w:pPr>
          </w:p>
        </w:tc>
        <w:tc>
          <w:tcPr>
            <w:tcW w:w="851" w:type="dxa"/>
            <w:tcBorders>
              <w:top w:val="single" w:sz="2" w:space="0" w:color="000000"/>
              <w:left w:val="single" w:sz="2" w:space="0" w:color="000000"/>
              <w:bottom w:val="single" w:sz="2" w:space="0" w:color="000000"/>
              <w:right w:val="single" w:sz="2" w:space="0" w:color="000000"/>
            </w:tcBorders>
          </w:tcPr>
          <w:p w14:paraId="7F005518" w14:textId="77777777" w:rsidR="008774E2" w:rsidRDefault="008774E2">
            <w:pPr>
              <w:textAlignment w:val="auto"/>
              <w:rPr>
                <w:rFonts w:ascii="宋体" w:eastAsia="宋体" w:hAnsi="宋体" w:hint="eastAsia"/>
                <w:snapToGrid/>
                <w:sz w:val="24"/>
                <w:szCs w:val="24"/>
              </w:rPr>
            </w:pPr>
          </w:p>
        </w:tc>
        <w:tc>
          <w:tcPr>
            <w:tcW w:w="567" w:type="dxa"/>
            <w:tcBorders>
              <w:top w:val="single" w:sz="2" w:space="0" w:color="000000"/>
              <w:left w:val="single" w:sz="2" w:space="0" w:color="000000"/>
              <w:bottom w:val="single" w:sz="2" w:space="0" w:color="000000"/>
              <w:right w:val="single" w:sz="2" w:space="0" w:color="000000"/>
            </w:tcBorders>
          </w:tcPr>
          <w:p w14:paraId="4ACD7F04" w14:textId="77777777" w:rsidR="008774E2" w:rsidRDefault="008774E2">
            <w:pPr>
              <w:textAlignment w:val="auto"/>
              <w:rPr>
                <w:rFonts w:ascii="宋体" w:eastAsia="宋体" w:hAnsi="宋体" w:hint="eastAsia"/>
                <w:snapToGrid/>
                <w:sz w:val="24"/>
                <w:szCs w:val="24"/>
              </w:rPr>
            </w:pPr>
          </w:p>
        </w:tc>
        <w:tc>
          <w:tcPr>
            <w:tcW w:w="1134" w:type="dxa"/>
            <w:tcBorders>
              <w:top w:val="single" w:sz="2" w:space="0" w:color="000000"/>
              <w:left w:val="single" w:sz="2" w:space="0" w:color="000000"/>
              <w:bottom w:val="single" w:sz="2" w:space="0" w:color="000000"/>
              <w:right w:val="single" w:sz="2" w:space="0" w:color="000000"/>
            </w:tcBorders>
          </w:tcPr>
          <w:p w14:paraId="488E9BB0" w14:textId="77777777" w:rsidR="008774E2" w:rsidRDefault="008774E2">
            <w:pPr>
              <w:textAlignment w:val="auto"/>
              <w:rPr>
                <w:rFonts w:ascii="宋体" w:eastAsia="宋体" w:hAnsi="宋体" w:hint="eastAsia"/>
                <w:snapToGrid/>
                <w:sz w:val="24"/>
                <w:szCs w:val="24"/>
              </w:rPr>
            </w:pPr>
          </w:p>
        </w:tc>
        <w:tc>
          <w:tcPr>
            <w:tcW w:w="709" w:type="dxa"/>
            <w:tcBorders>
              <w:top w:val="single" w:sz="2" w:space="0" w:color="000000"/>
              <w:left w:val="single" w:sz="2" w:space="0" w:color="000000"/>
              <w:bottom w:val="single" w:sz="2" w:space="0" w:color="000000"/>
              <w:right w:val="single" w:sz="2" w:space="0" w:color="000000"/>
            </w:tcBorders>
          </w:tcPr>
          <w:p w14:paraId="21F7839C" w14:textId="77777777" w:rsidR="008774E2" w:rsidRDefault="008774E2">
            <w:pPr>
              <w:textAlignment w:val="auto"/>
              <w:rPr>
                <w:rFonts w:ascii="宋体" w:eastAsia="宋体" w:hAnsi="宋体" w:hint="eastAsia"/>
                <w:snapToGrid/>
                <w:sz w:val="24"/>
                <w:szCs w:val="24"/>
              </w:rPr>
            </w:pPr>
          </w:p>
        </w:tc>
        <w:tc>
          <w:tcPr>
            <w:tcW w:w="567" w:type="dxa"/>
            <w:tcBorders>
              <w:top w:val="single" w:sz="2" w:space="0" w:color="000000"/>
              <w:left w:val="single" w:sz="2" w:space="0" w:color="000000"/>
              <w:bottom w:val="single" w:sz="2" w:space="0" w:color="000000"/>
              <w:right w:val="single" w:sz="2" w:space="0" w:color="000000"/>
            </w:tcBorders>
          </w:tcPr>
          <w:p w14:paraId="2F80B4E4" w14:textId="77777777" w:rsidR="008774E2" w:rsidRDefault="008774E2">
            <w:pPr>
              <w:textAlignment w:val="auto"/>
              <w:rPr>
                <w:rFonts w:ascii="宋体" w:eastAsia="宋体" w:hAnsi="宋体" w:hint="eastAsia"/>
                <w:snapToGrid/>
                <w:sz w:val="24"/>
                <w:szCs w:val="24"/>
              </w:rPr>
            </w:pPr>
          </w:p>
        </w:tc>
        <w:tc>
          <w:tcPr>
            <w:tcW w:w="708" w:type="dxa"/>
            <w:tcBorders>
              <w:top w:val="single" w:sz="2" w:space="0" w:color="000000"/>
              <w:left w:val="single" w:sz="2" w:space="0" w:color="000000"/>
              <w:bottom w:val="single" w:sz="2" w:space="0" w:color="000000"/>
              <w:right w:val="single" w:sz="2" w:space="0" w:color="000000"/>
            </w:tcBorders>
          </w:tcPr>
          <w:p w14:paraId="77A851A9" w14:textId="77777777" w:rsidR="008774E2" w:rsidRDefault="008774E2">
            <w:pPr>
              <w:textAlignment w:val="auto"/>
              <w:rPr>
                <w:rFonts w:ascii="宋体" w:eastAsia="宋体" w:hAnsi="宋体" w:hint="eastAsia"/>
                <w:snapToGrid/>
                <w:sz w:val="24"/>
                <w:szCs w:val="24"/>
              </w:rPr>
            </w:pPr>
          </w:p>
        </w:tc>
      </w:tr>
      <w:tr w:rsidR="008774E2" w14:paraId="02AD9CAB" w14:textId="77777777">
        <w:trPr>
          <w:trHeight w:val="281"/>
        </w:trPr>
        <w:tc>
          <w:tcPr>
            <w:tcW w:w="568" w:type="dxa"/>
            <w:tcBorders>
              <w:top w:val="single" w:sz="2" w:space="0" w:color="000000"/>
              <w:left w:val="single" w:sz="2" w:space="0" w:color="000000"/>
              <w:bottom w:val="single" w:sz="2" w:space="0" w:color="000000"/>
              <w:right w:val="single" w:sz="2" w:space="0" w:color="000000"/>
            </w:tcBorders>
          </w:tcPr>
          <w:p w14:paraId="4E78FDC7" w14:textId="77777777" w:rsidR="008774E2" w:rsidRDefault="00C15F0F">
            <w:pPr>
              <w:spacing w:before="37" w:line="199" w:lineRule="auto"/>
              <w:jc w:val="center"/>
              <w:textAlignment w:val="auto"/>
              <w:rPr>
                <w:rFonts w:ascii="宋体" w:eastAsia="宋体" w:hAnsi="宋体" w:hint="eastAsia"/>
                <w:snapToGrid/>
                <w:sz w:val="24"/>
                <w:szCs w:val="24"/>
              </w:rPr>
            </w:pPr>
            <w:r>
              <w:rPr>
                <w:rFonts w:ascii="宋体" w:eastAsia="宋体" w:hAnsi="宋体" w:hint="eastAsia"/>
                <w:snapToGrid/>
                <w:sz w:val="24"/>
                <w:szCs w:val="24"/>
              </w:rPr>
              <w:t>3</w:t>
            </w:r>
          </w:p>
        </w:tc>
        <w:tc>
          <w:tcPr>
            <w:tcW w:w="1153" w:type="dxa"/>
            <w:tcBorders>
              <w:top w:val="single" w:sz="2" w:space="0" w:color="000000"/>
              <w:left w:val="single" w:sz="2" w:space="0" w:color="000000"/>
              <w:bottom w:val="single" w:sz="2" w:space="0" w:color="000000"/>
              <w:right w:val="single" w:sz="2" w:space="0" w:color="000000"/>
            </w:tcBorders>
          </w:tcPr>
          <w:p w14:paraId="12AC9091" w14:textId="77777777" w:rsidR="008774E2" w:rsidRDefault="008774E2">
            <w:pPr>
              <w:textAlignment w:val="auto"/>
              <w:rPr>
                <w:rFonts w:ascii="宋体" w:eastAsia="宋体" w:hAnsi="宋体" w:hint="eastAsia"/>
                <w:snapToGrid/>
                <w:sz w:val="24"/>
                <w:szCs w:val="24"/>
              </w:rPr>
            </w:pPr>
          </w:p>
        </w:tc>
        <w:tc>
          <w:tcPr>
            <w:tcW w:w="700" w:type="dxa"/>
            <w:tcBorders>
              <w:top w:val="single" w:sz="2" w:space="0" w:color="000000"/>
              <w:left w:val="single" w:sz="2" w:space="0" w:color="000000"/>
              <w:bottom w:val="single" w:sz="2" w:space="0" w:color="000000"/>
              <w:right w:val="single" w:sz="2" w:space="0" w:color="000000"/>
            </w:tcBorders>
          </w:tcPr>
          <w:p w14:paraId="0132B2EB" w14:textId="77777777" w:rsidR="008774E2" w:rsidRDefault="008774E2">
            <w:pPr>
              <w:textAlignment w:val="auto"/>
              <w:rPr>
                <w:rFonts w:ascii="宋体" w:eastAsia="宋体" w:hAnsi="宋体" w:hint="eastAsia"/>
                <w:snapToGrid/>
                <w:sz w:val="24"/>
                <w:szCs w:val="24"/>
              </w:rPr>
            </w:pPr>
          </w:p>
        </w:tc>
        <w:tc>
          <w:tcPr>
            <w:tcW w:w="1183" w:type="dxa"/>
            <w:tcBorders>
              <w:top w:val="single" w:sz="2" w:space="0" w:color="000000"/>
              <w:left w:val="single" w:sz="2" w:space="0" w:color="000000"/>
              <w:bottom w:val="single" w:sz="2" w:space="0" w:color="000000"/>
              <w:right w:val="single" w:sz="2" w:space="0" w:color="000000"/>
            </w:tcBorders>
          </w:tcPr>
          <w:p w14:paraId="1106833E" w14:textId="77777777" w:rsidR="008774E2" w:rsidRDefault="008774E2">
            <w:pPr>
              <w:textAlignment w:val="auto"/>
              <w:rPr>
                <w:rFonts w:ascii="宋体" w:eastAsia="宋体" w:hAnsi="宋体" w:hint="eastAsia"/>
                <w:snapToGrid/>
                <w:sz w:val="24"/>
                <w:szCs w:val="24"/>
              </w:rPr>
            </w:pPr>
          </w:p>
        </w:tc>
        <w:tc>
          <w:tcPr>
            <w:tcW w:w="1783" w:type="dxa"/>
            <w:tcBorders>
              <w:top w:val="single" w:sz="2" w:space="0" w:color="000000"/>
              <w:left w:val="single" w:sz="2" w:space="0" w:color="000000"/>
              <w:bottom w:val="single" w:sz="2" w:space="0" w:color="000000"/>
              <w:right w:val="single" w:sz="2" w:space="0" w:color="000000"/>
            </w:tcBorders>
          </w:tcPr>
          <w:p w14:paraId="41E598E6" w14:textId="77777777" w:rsidR="008774E2" w:rsidRDefault="008774E2">
            <w:pPr>
              <w:textAlignment w:val="auto"/>
              <w:rPr>
                <w:rFonts w:ascii="宋体" w:eastAsia="宋体" w:hAnsi="宋体" w:hint="eastAsia"/>
                <w:snapToGrid/>
                <w:sz w:val="24"/>
                <w:szCs w:val="24"/>
              </w:rPr>
            </w:pPr>
          </w:p>
        </w:tc>
        <w:tc>
          <w:tcPr>
            <w:tcW w:w="851" w:type="dxa"/>
            <w:tcBorders>
              <w:top w:val="single" w:sz="2" w:space="0" w:color="000000"/>
              <w:left w:val="single" w:sz="2" w:space="0" w:color="000000"/>
              <w:bottom w:val="single" w:sz="2" w:space="0" w:color="000000"/>
              <w:right w:val="single" w:sz="2" w:space="0" w:color="000000"/>
            </w:tcBorders>
          </w:tcPr>
          <w:p w14:paraId="20277773" w14:textId="77777777" w:rsidR="008774E2" w:rsidRDefault="008774E2">
            <w:pPr>
              <w:textAlignment w:val="auto"/>
              <w:rPr>
                <w:rFonts w:ascii="宋体" w:eastAsia="宋体" w:hAnsi="宋体" w:hint="eastAsia"/>
                <w:snapToGrid/>
                <w:sz w:val="24"/>
                <w:szCs w:val="24"/>
              </w:rPr>
            </w:pPr>
          </w:p>
        </w:tc>
        <w:tc>
          <w:tcPr>
            <w:tcW w:w="567" w:type="dxa"/>
            <w:tcBorders>
              <w:top w:val="single" w:sz="2" w:space="0" w:color="000000"/>
              <w:left w:val="single" w:sz="2" w:space="0" w:color="000000"/>
              <w:bottom w:val="single" w:sz="2" w:space="0" w:color="000000"/>
              <w:right w:val="single" w:sz="2" w:space="0" w:color="000000"/>
            </w:tcBorders>
          </w:tcPr>
          <w:p w14:paraId="251E484D" w14:textId="77777777" w:rsidR="008774E2" w:rsidRDefault="008774E2">
            <w:pPr>
              <w:textAlignment w:val="auto"/>
              <w:rPr>
                <w:rFonts w:ascii="宋体" w:eastAsia="宋体" w:hAnsi="宋体" w:hint="eastAsia"/>
                <w:snapToGrid/>
                <w:sz w:val="24"/>
                <w:szCs w:val="24"/>
              </w:rPr>
            </w:pPr>
          </w:p>
        </w:tc>
        <w:tc>
          <w:tcPr>
            <w:tcW w:w="1134" w:type="dxa"/>
            <w:tcBorders>
              <w:top w:val="single" w:sz="2" w:space="0" w:color="000000"/>
              <w:left w:val="single" w:sz="2" w:space="0" w:color="000000"/>
              <w:bottom w:val="single" w:sz="2" w:space="0" w:color="000000"/>
              <w:right w:val="single" w:sz="2" w:space="0" w:color="000000"/>
            </w:tcBorders>
          </w:tcPr>
          <w:p w14:paraId="15C87D6E" w14:textId="77777777" w:rsidR="008774E2" w:rsidRDefault="008774E2">
            <w:pPr>
              <w:textAlignment w:val="auto"/>
              <w:rPr>
                <w:rFonts w:ascii="宋体" w:eastAsia="宋体" w:hAnsi="宋体" w:hint="eastAsia"/>
                <w:snapToGrid/>
                <w:sz w:val="24"/>
                <w:szCs w:val="24"/>
              </w:rPr>
            </w:pPr>
          </w:p>
        </w:tc>
        <w:tc>
          <w:tcPr>
            <w:tcW w:w="709" w:type="dxa"/>
            <w:tcBorders>
              <w:top w:val="single" w:sz="2" w:space="0" w:color="000000"/>
              <w:left w:val="single" w:sz="2" w:space="0" w:color="000000"/>
              <w:bottom w:val="single" w:sz="2" w:space="0" w:color="000000"/>
              <w:right w:val="single" w:sz="2" w:space="0" w:color="000000"/>
            </w:tcBorders>
          </w:tcPr>
          <w:p w14:paraId="47809511" w14:textId="77777777" w:rsidR="008774E2" w:rsidRDefault="008774E2">
            <w:pPr>
              <w:textAlignment w:val="auto"/>
              <w:rPr>
                <w:rFonts w:ascii="宋体" w:eastAsia="宋体" w:hAnsi="宋体" w:hint="eastAsia"/>
                <w:snapToGrid/>
                <w:sz w:val="24"/>
                <w:szCs w:val="24"/>
              </w:rPr>
            </w:pPr>
          </w:p>
        </w:tc>
        <w:tc>
          <w:tcPr>
            <w:tcW w:w="567" w:type="dxa"/>
            <w:tcBorders>
              <w:top w:val="single" w:sz="2" w:space="0" w:color="000000"/>
              <w:left w:val="single" w:sz="2" w:space="0" w:color="000000"/>
              <w:bottom w:val="single" w:sz="2" w:space="0" w:color="000000"/>
              <w:right w:val="single" w:sz="2" w:space="0" w:color="000000"/>
            </w:tcBorders>
          </w:tcPr>
          <w:p w14:paraId="2AE3782E" w14:textId="77777777" w:rsidR="008774E2" w:rsidRDefault="008774E2">
            <w:pPr>
              <w:textAlignment w:val="auto"/>
              <w:rPr>
                <w:rFonts w:ascii="宋体" w:eastAsia="宋体" w:hAnsi="宋体" w:hint="eastAsia"/>
                <w:snapToGrid/>
                <w:sz w:val="24"/>
                <w:szCs w:val="24"/>
              </w:rPr>
            </w:pPr>
          </w:p>
        </w:tc>
        <w:tc>
          <w:tcPr>
            <w:tcW w:w="708" w:type="dxa"/>
            <w:tcBorders>
              <w:top w:val="single" w:sz="2" w:space="0" w:color="000000"/>
              <w:left w:val="single" w:sz="2" w:space="0" w:color="000000"/>
              <w:bottom w:val="single" w:sz="2" w:space="0" w:color="000000"/>
              <w:right w:val="single" w:sz="2" w:space="0" w:color="000000"/>
            </w:tcBorders>
          </w:tcPr>
          <w:p w14:paraId="73864FBB" w14:textId="77777777" w:rsidR="008774E2" w:rsidRDefault="008774E2">
            <w:pPr>
              <w:textAlignment w:val="auto"/>
              <w:rPr>
                <w:rFonts w:ascii="宋体" w:eastAsia="宋体" w:hAnsi="宋体" w:hint="eastAsia"/>
                <w:snapToGrid/>
                <w:sz w:val="24"/>
                <w:szCs w:val="24"/>
              </w:rPr>
            </w:pPr>
          </w:p>
        </w:tc>
      </w:tr>
      <w:tr w:rsidR="008774E2" w14:paraId="79DBEA3F" w14:textId="77777777">
        <w:trPr>
          <w:trHeight w:val="282"/>
        </w:trPr>
        <w:tc>
          <w:tcPr>
            <w:tcW w:w="568" w:type="dxa"/>
            <w:tcBorders>
              <w:top w:val="single" w:sz="2" w:space="0" w:color="000000"/>
              <w:left w:val="single" w:sz="2" w:space="0" w:color="000000"/>
              <w:bottom w:val="single" w:sz="2" w:space="0" w:color="000000"/>
              <w:right w:val="single" w:sz="2" w:space="0" w:color="000000"/>
            </w:tcBorders>
          </w:tcPr>
          <w:p w14:paraId="595FF69B" w14:textId="77777777" w:rsidR="008774E2" w:rsidRDefault="00C15F0F">
            <w:pPr>
              <w:spacing w:before="41" w:line="196" w:lineRule="auto"/>
              <w:jc w:val="center"/>
              <w:textAlignment w:val="auto"/>
              <w:rPr>
                <w:rFonts w:ascii="宋体" w:eastAsia="宋体" w:hAnsi="宋体" w:hint="eastAsia"/>
                <w:snapToGrid/>
                <w:sz w:val="24"/>
                <w:szCs w:val="24"/>
              </w:rPr>
            </w:pPr>
            <w:r>
              <w:rPr>
                <w:rFonts w:ascii="宋体" w:eastAsia="宋体" w:hAnsi="宋体" w:hint="eastAsia"/>
                <w:snapToGrid/>
                <w:spacing w:val="7"/>
                <w:sz w:val="24"/>
                <w:szCs w:val="24"/>
              </w:rPr>
              <w:t>4</w:t>
            </w:r>
          </w:p>
        </w:tc>
        <w:tc>
          <w:tcPr>
            <w:tcW w:w="1153" w:type="dxa"/>
            <w:tcBorders>
              <w:top w:val="single" w:sz="2" w:space="0" w:color="000000"/>
              <w:left w:val="single" w:sz="2" w:space="0" w:color="000000"/>
              <w:bottom w:val="single" w:sz="2" w:space="0" w:color="000000"/>
              <w:right w:val="single" w:sz="2" w:space="0" w:color="000000"/>
            </w:tcBorders>
          </w:tcPr>
          <w:p w14:paraId="518471C6" w14:textId="77777777" w:rsidR="008774E2" w:rsidRDefault="008774E2">
            <w:pPr>
              <w:textAlignment w:val="auto"/>
              <w:rPr>
                <w:rFonts w:ascii="宋体" w:eastAsia="宋体" w:hAnsi="宋体" w:hint="eastAsia"/>
                <w:snapToGrid/>
                <w:sz w:val="24"/>
                <w:szCs w:val="24"/>
              </w:rPr>
            </w:pPr>
          </w:p>
        </w:tc>
        <w:tc>
          <w:tcPr>
            <w:tcW w:w="700" w:type="dxa"/>
            <w:tcBorders>
              <w:top w:val="single" w:sz="2" w:space="0" w:color="000000"/>
              <w:left w:val="single" w:sz="2" w:space="0" w:color="000000"/>
              <w:bottom w:val="single" w:sz="2" w:space="0" w:color="000000"/>
              <w:right w:val="single" w:sz="2" w:space="0" w:color="000000"/>
            </w:tcBorders>
          </w:tcPr>
          <w:p w14:paraId="610DA520" w14:textId="77777777" w:rsidR="008774E2" w:rsidRDefault="008774E2">
            <w:pPr>
              <w:textAlignment w:val="auto"/>
              <w:rPr>
                <w:rFonts w:ascii="宋体" w:eastAsia="宋体" w:hAnsi="宋体" w:hint="eastAsia"/>
                <w:snapToGrid/>
                <w:sz w:val="24"/>
                <w:szCs w:val="24"/>
              </w:rPr>
            </w:pPr>
          </w:p>
        </w:tc>
        <w:tc>
          <w:tcPr>
            <w:tcW w:w="1183" w:type="dxa"/>
            <w:tcBorders>
              <w:top w:val="single" w:sz="2" w:space="0" w:color="000000"/>
              <w:left w:val="single" w:sz="2" w:space="0" w:color="000000"/>
              <w:bottom w:val="single" w:sz="2" w:space="0" w:color="000000"/>
              <w:right w:val="single" w:sz="2" w:space="0" w:color="000000"/>
            </w:tcBorders>
          </w:tcPr>
          <w:p w14:paraId="6384A18D" w14:textId="77777777" w:rsidR="008774E2" w:rsidRDefault="008774E2">
            <w:pPr>
              <w:textAlignment w:val="auto"/>
              <w:rPr>
                <w:rFonts w:ascii="宋体" w:eastAsia="宋体" w:hAnsi="宋体" w:hint="eastAsia"/>
                <w:snapToGrid/>
                <w:sz w:val="24"/>
                <w:szCs w:val="24"/>
              </w:rPr>
            </w:pPr>
          </w:p>
        </w:tc>
        <w:tc>
          <w:tcPr>
            <w:tcW w:w="1783" w:type="dxa"/>
            <w:tcBorders>
              <w:top w:val="single" w:sz="2" w:space="0" w:color="000000"/>
              <w:left w:val="single" w:sz="2" w:space="0" w:color="000000"/>
              <w:bottom w:val="single" w:sz="2" w:space="0" w:color="000000"/>
              <w:right w:val="single" w:sz="2" w:space="0" w:color="000000"/>
            </w:tcBorders>
          </w:tcPr>
          <w:p w14:paraId="723691C2" w14:textId="77777777" w:rsidR="008774E2" w:rsidRDefault="008774E2">
            <w:pPr>
              <w:textAlignment w:val="auto"/>
              <w:rPr>
                <w:rFonts w:ascii="宋体" w:eastAsia="宋体" w:hAnsi="宋体" w:hint="eastAsia"/>
                <w:snapToGrid/>
                <w:sz w:val="24"/>
                <w:szCs w:val="24"/>
              </w:rPr>
            </w:pPr>
          </w:p>
        </w:tc>
        <w:tc>
          <w:tcPr>
            <w:tcW w:w="851" w:type="dxa"/>
            <w:tcBorders>
              <w:top w:val="single" w:sz="2" w:space="0" w:color="000000"/>
              <w:left w:val="single" w:sz="2" w:space="0" w:color="000000"/>
              <w:bottom w:val="single" w:sz="2" w:space="0" w:color="000000"/>
              <w:right w:val="single" w:sz="2" w:space="0" w:color="000000"/>
            </w:tcBorders>
          </w:tcPr>
          <w:p w14:paraId="3282C320" w14:textId="77777777" w:rsidR="008774E2" w:rsidRDefault="008774E2">
            <w:pPr>
              <w:textAlignment w:val="auto"/>
              <w:rPr>
                <w:rFonts w:ascii="宋体" w:eastAsia="宋体" w:hAnsi="宋体" w:hint="eastAsia"/>
                <w:snapToGrid/>
                <w:sz w:val="24"/>
                <w:szCs w:val="24"/>
              </w:rPr>
            </w:pPr>
          </w:p>
        </w:tc>
        <w:tc>
          <w:tcPr>
            <w:tcW w:w="567" w:type="dxa"/>
            <w:tcBorders>
              <w:top w:val="single" w:sz="2" w:space="0" w:color="000000"/>
              <w:left w:val="single" w:sz="2" w:space="0" w:color="000000"/>
              <w:bottom w:val="single" w:sz="2" w:space="0" w:color="000000"/>
              <w:right w:val="single" w:sz="2" w:space="0" w:color="000000"/>
            </w:tcBorders>
          </w:tcPr>
          <w:p w14:paraId="5D848202" w14:textId="77777777" w:rsidR="008774E2" w:rsidRDefault="008774E2">
            <w:pPr>
              <w:textAlignment w:val="auto"/>
              <w:rPr>
                <w:rFonts w:ascii="宋体" w:eastAsia="宋体" w:hAnsi="宋体" w:hint="eastAsia"/>
                <w:snapToGrid/>
                <w:sz w:val="24"/>
                <w:szCs w:val="24"/>
              </w:rPr>
            </w:pPr>
          </w:p>
        </w:tc>
        <w:tc>
          <w:tcPr>
            <w:tcW w:w="1134" w:type="dxa"/>
            <w:tcBorders>
              <w:top w:val="single" w:sz="2" w:space="0" w:color="000000"/>
              <w:left w:val="single" w:sz="2" w:space="0" w:color="000000"/>
              <w:bottom w:val="single" w:sz="2" w:space="0" w:color="000000"/>
              <w:right w:val="single" w:sz="2" w:space="0" w:color="000000"/>
            </w:tcBorders>
          </w:tcPr>
          <w:p w14:paraId="3F7C6955" w14:textId="77777777" w:rsidR="008774E2" w:rsidRDefault="008774E2">
            <w:pPr>
              <w:textAlignment w:val="auto"/>
              <w:rPr>
                <w:rFonts w:ascii="宋体" w:eastAsia="宋体" w:hAnsi="宋体" w:hint="eastAsia"/>
                <w:snapToGrid/>
                <w:sz w:val="24"/>
                <w:szCs w:val="24"/>
              </w:rPr>
            </w:pPr>
          </w:p>
        </w:tc>
        <w:tc>
          <w:tcPr>
            <w:tcW w:w="709" w:type="dxa"/>
            <w:tcBorders>
              <w:top w:val="single" w:sz="2" w:space="0" w:color="000000"/>
              <w:left w:val="single" w:sz="2" w:space="0" w:color="000000"/>
              <w:bottom w:val="single" w:sz="2" w:space="0" w:color="000000"/>
              <w:right w:val="single" w:sz="2" w:space="0" w:color="000000"/>
            </w:tcBorders>
          </w:tcPr>
          <w:p w14:paraId="22E1BD38" w14:textId="77777777" w:rsidR="008774E2" w:rsidRDefault="008774E2">
            <w:pPr>
              <w:textAlignment w:val="auto"/>
              <w:rPr>
                <w:rFonts w:ascii="宋体" w:eastAsia="宋体" w:hAnsi="宋体" w:hint="eastAsia"/>
                <w:snapToGrid/>
                <w:sz w:val="24"/>
                <w:szCs w:val="24"/>
              </w:rPr>
            </w:pPr>
          </w:p>
        </w:tc>
        <w:tc>
          <w:tcPr>
            <w:tcW w:w="567" w:type="dxa"/>
            <w:tcBorders>
              <w:top w:val="single" w:sz="2" w:space="0" w:color="000000"/>
              <w:left w:val="single" w:sz="2" w:space="0" w:color="000000"/>
              <w:bottom w:val="single" w:sz="2" w:space="0" w:color="000000"/>
              <w:right w:val="single" w:sz="2" w:space="0" w:color="000000"/>
            </w:tcBorders>
          </w:tcPr>
          <w:p w14:paraId="4924D0EE" w14:textId="77777777" w:rsidR="008774E2" w:rsidRDefault="008774E2">
            <w:pPr>
              <w:textAlignment w:val="auto"/>
              <w:rPr>
                <w:rFonts w:ascii="宋体" w:eastAsia="宋体" w:hAnsi="宋体" w:hint="eastAsia"/>
                <w:snapToGrid/>
                <w:sz w:val="24"/>
                <w:szCs w:val="24"/>
              </w:rPr>
            </w:pPr>
          </w:p>
        </w:tc>
        <w:tc>
          <w:tcPr>
            <w:tcW w:w="708" w:type="dxa"/>
            <w:tcBorders>
              <w:top w:val="single" w:sz="2" w:space="0" w:color="000000"/>
              <w:left w:val="single" w:sz="2" w:space="0" w:color="000000"/>
              <w:bottom w:val="single" w:sz="2" w:space="0" w:color="000000"/>
              <w:right w:val="single" w:sz="2" w:space="0" w:color="000000"/>
            </w:tcBorders>
          </w:tcPr>
          <w:p w14:paraId="24700E28" w14:textId="77777777" w:rsidR="008774E2" w:rsidRDefault="008774E2">
            <w:pPr>
              <w:textAlignment w:val="auto"/>
              <w:rPr>
                <w:rFonts w:ascii="宋体" w:eastAsia="宋体" w:hAnsi="宋体" w:hint="eastAsia"/>
                <w:snapToGrid/>
                <w:sz w:val="24"/>
                <w:szCs w:val="24"/>
              </w:rPr>
            </w:pPr>
          </w:p>
        </w:tc>
      </w:tr>
      <w:tr w:rsidR="008774E2" w14:paraId="6E610AAF" w14:textId="77777777">
        <w:trPr>
          <w:trHeight w:val="281"/>
        </w:trPr>
        <w:tc>
          <w:tcPr>
            <w:tcW w:w="568" w:type="dxa"/>
            <w:tcBorders>
              <w:top w:val="single" w:sz="2" w:space="0" w:color="000000"/>
              <w:left w:val="single" w:sz="2" w:space="0" w:color="000000"/>
              <w:bottom w:val="single" w:sz="2" w:space="0" w:color="000000"/>
              <w:right w:val="single" w:sz="2" w:space="0" w:color="000000"/>
            </w:tcBorders>
          </w:tcPr>
          <w:p w14:paraId="04B66B4D" w14:textId="77777777" w:rsidR="008774E2" w:rsidRDefault="00C15F0F">
            <w:pPr>
              <w:spacing w:before="192" w:line="81" w:lineRule="exact"/>
              <w:ind w:left="135"/>
              <w:textAlignment w:val="auto"/>
              <w:rPr>
                <w:rFonts w:ascii="宋体" w:eastAsia="宋体" w:hAnsi="宋体" w:hint="eastAsia"/>
                <w:snapToGrid/>
                <w:sz w:val="24"/>
                <w:szCs w:val="24"/>
              </w:rPr>
            </w:pPr>
            <w:r>
              <w:rPr>
                <w:rFonts w:ascii="宋体" w:eastAsia="宋体" w:hAnsi="宋体" w:hint="eastAsia"/>
                <w:snapToGrid/>
                <w:position w:val="1"/>
                <w:sz w:val="24"/>
                <w:szCs w:val="24"/>
              </w:rPr>
              <w:t>…</w:t>
            </w:r>
          </w:p>
        </w:tc>
        <w:tc>
          <w:tcPr>
            <w:tcW w:w="1153" w:type="dxa"/>
            <w:tcBorders>
              <w:top w:val="single" w:sz="2" w:space="0" w:color="000000"/>
              <w:left w:val="single" w:sz="2" w:space="0" w:color="000000"/>
              <w:bottom w:val="single" w:sz="2" w:space="0" w:color="000000"/>
              <w:right w:val="single" w:sz="2" w:space="0" w:color="000000"/>
            </w:tcBorders>
          </w:tcPr>
          <w:p w14:paraId="653F188D" w14:textId="77777777" w:rsidR="008774E2" w:rsidRDefault="008774E2">
            <w:pPr>
              <w:textAlignment w:val="auto"/>
              <w:rPr>
                <w:rFonts w:ascii="宋体" w:eastAsia="宋体" w:hAnsi="宋体" w:hint="eastAsia"/>
                <w:snapToGrid/>
                <w:sz w:val="24"/>
                <w:szCs w:val="24"/>
              </w:rPr>
            </w:pPr>
          </w:p>
        </w:tc>
        <w:tc>
          <w:tcPr>
            <w:tcW w:w="700" w:type="dxa"/>
            <w:tcBorders>
              <w:top w:val="single" w:sz="2" w:space="0" w:color="000000"/>
              <w:left w:val="single" w:sz="2" w:space="0" w:color="000000"/>
              <w:bottom w:val="single" w:sz="2" w:space="0" w:color="000000"/>
              <w:right w:val="single" w:sz="2" w:space="0" w:color="000000"/>
            </w:tcBorders>
          </w:tcPr>
          <w:p w14:paraId="409DC02D" w14:textId="77777777" w:rsidR="008774E2" w:rsidRDefault="008774E2">
            <w:pPr>
              <w:textAlignment w:val="auto"/>
              <w:rPr>
                <w:rFonts w:ascii="宋体" w:eastAsia="宋体" w:hAnsi="宋体" w:hint="eastAsia"/>
                <w:snapToGrid/>
                <w:sz w:val="24"/>
                <w:szCs w:val="24"/>
              </w:rPr>
            </w:pPr>
          </w:p>
        </w:tc>
        <w:tc>
          <w:tcPr>
            <w:tcW w:w="1183" w:type="dxa"/>
            <w:tcBorders>
              <w:top w:val="single" w:sz="2" w:space="0" w:color="000000"/>
              <w:left w:val="single" w:sz="2" w:space="0" w:color="000000"/>
              <w:bottom w:val="single" w:sz="2" w:space="0" w:color="000000"/>
              <w:right w:val="single" w:sz="2" w:space="0" w:color="000000"/>
            </w:tcBorders>
          </w:tcPr>
          <w:p w14:paraId="7EE247D9" w14:textId="77777777" w:rsidR="008774E2" w:rsidRDefault="008774E2">
            <w:pPr>
              <w:textAlignment w:val="auto"/>
              <w:rPr>
                <w:rFonts w:ascii="宋体" w:eastAsia="宋体" w:hAnsi="宋体" w:hint="eastAsia"/>
                <w:snapToGrid/>
                <w:sz w:val="24"/>
                <w:szCs w:val="24"/>
              </w:rPr>
            </w:pPr>
          </w:p>
        </w:tc>
        <w:tc>
          <w:tcPr>
            <w:tcW w:w="1783" w:type="dxa"/>
            <w:tcBorders>
              <w:top w:val="single" w:sz="2" w:space="0" w:color="000000"/>
              <w:left w:val="single" w:sz="2" w:space="0" w:color="000000"/>
              <w:bottom w:val="single" w:sz="2" w:space="0" w:color="000000"/>
              <w:right w:val="single" w:sz="2" w:space="0" w:color="000000"/>
            </w:tcBorders>
          </w:tcPr>
          <w:p w14:paraId="49EB574D" w14:textId="77777777" w:rsidR="008774E2" w:rsidRDefault="008774E2">
            <w:pPr>
              <w:textAlignment w:val="auto"/>
              <w:rPr>
                <w:rFonts w:ascii="宋体" w:eastAsia="宋体" w:hAnsi="宋体" w:hint="eastAsia"/>
                <w:snapToGrid/>
                <w:sz w:val="24"/>
                <w:szCs w:val="24"/>
              </w:rPr>
            </w:pPr>
          </w:p>
        </w:tc>
        <w:tc>
          <w:tcPr>
            <w:tcW w:w="851" w:type="dxa"/>
            <w:tcBorders>
              <w:top w:val="single" w:sz="2" w:space="0" w:color="000000"/>
              <w:left w:val="single" w:sz="2" w:space="0" w:color="000000"/>
              <w:bottom w:val="single" w:sz="2" w:space="0" w:color="000000"/>
              <w:right w:val="single" w:sz="2" w:space="0" w:color="000000"/>
            </w:tcBorders>
          </w:tcPr>
          <w:p w14:paraId="64810E65" w14:textId="77777777" w:rsidR="008774E2" w:rsidRDefault="008774E2">
            <w:pPr>
              <w:textAlignment w:val="auto"/>
              <w:rPr>
                <w:rFonts w:ascii="宋体" w:eastAsia="宋体" w:hAnsi="宋体" w:hint="eastAsia"/>
                <w:snapToGrid/>
                <w:sz w:val="24"/>
                <w:szCs w:val="24"/>
              </w:rPr>
            </w:pPr>
          </w:p>
        </w:tc>
        <w:tc>
          <w:tcPr>
            <w:tcW w:w="567" w:type="dxa"/>
            <w:tcBorders>
              <w:top w:val="single" w:sz="2" w:space="0" w:color="000000"/>
              <w:left w:val="single" w:sz="2" w:space="0" w:color="000000"/>
              <w:bottom w:val="single" w:sz="2" w:space="0" w:color="000000"/>
              <w:right w:val="single" w:sz="2" w:space="0" w:color="000000"/>
            </w:tcBorders>
          </w:tcPr>
          <w:p w14:paraId="46122856" w14:textId="77777777" w:rsidR="008774E2" w:rsidRDefault="008774E2">
            <w:pPr>
              <w:textAlignment w:val="auto"/>
              <w:rPr>
                <w:rFonts w:ascii="宋体" w:eastAsia="宋体" w:hAnsi="宋体" w:hint="eastAsia"/>
                <w:snapToGrid/>
                <w:sz w:val="24"/>
                <w:szCs w:val="24"/>
              </w:rPr>
            </w:pPr>
          </w:p>
        </w:tc>
        <w:tc>
          <w:tcPr>
            <w:tcW w:w="1134" w:type="dxa"/>
            <w:tcBorders>
              <w:top w:val="single" w:sz="2" w:space="0" w:color="000000"/>
              <w:left w:val="single" w:sz="2" w:space="0" w:color="000000"/>
              <w:bottom w:val="single" w:sz="2" w:space="0" w:color="000000"/>
              <w:right w:val="single" w:sz="2" w:space="0" w:color="000000"/>
            </w:tcBorders>
          </w:tcPr>
          <w:p w14:paraId="41A23772" w14:textId="77777777" w:rsidR="008774E2" w:rsidRDefault="008774E2">
            <w:pPr>
              <w:textAlignment w:val="auto"/>
              <w:rPr>
                <w:rFonts w:ascii="宋体" w:eastAsia="宋体" w:hAnsi="宋体" w:hint="eastAsia"/>
                <w:snapToGrid/>
                <w:sz w:val="24"/>
                <w:szCs w:val="24"/>
              </w:rPr>
            </w:pPr>
          </w:p>
        </w:tc>
        <w:tc>
          <w:tcPr>
            <w:tcW w:w="709" w:type="dxa"/>
            <w:tcBorders>
              <w:top w:val="single" w:sz="2" w:space="0" w:color="000000"/>
              <w:left w:val="single" w:sz="2" w:space="0" w:color="000000"/>
              <w:bottom w:val="single" w:sz="2" w:space="0" w:color="000000"/>
              <w:right w:val="single" w:sz="2" w:space="0" w:color="000000"/>
            </w:tcBorders>
          </w:tcPr>
          <w:p w14:paraId="0735DFD8" w14:textId="77777777" w:rsidR="008774E2" w:rsidRDefault="008774E2">
            <w:pPr>
              <w:textAlignment w:val="auto"/>
              <w:rPr>
                <w:rFonts w:ascii="宋体" w:eastAsia="宋体" w:hAnsi="宋体" w:hint="eastAsia"/>
                <w:snapToGrid/>
                <w:sz w:val="24"/>
                <w:szCs w:val="24"/>
              </w:rPr>
            </w:pPr>
          </w:p>
        </w:tc>
        <w:tc>
          <w:tcPr>
            <w:tcW w:w="567" w:type="dxa"/>
            <w:tcBorders>
              <w:top w:val="single" w:sz="2" w:space="0" w:color="000000"/>
              <w:left w:val="single" w:sz="2" w:space="0" w:color="000000"/>
              <w:bottom w:val="single" w:sz="2" w:space="0" w:color="000000"/>
              <w:right w:val="single" w:sz="2" w:space="0" w:color="000000"/>
            </w:tcBorders>
          </w:tcPr>
          <w:p w14:paraId="38D90343" w14:textId="77777777" w:rsidR="008774E2" w:rsidRDefault="008774E2">
            <w:pPr>
              <w:textAlignment w:val="auto"/>
              <w:rPr>
                <w:rFonts w:ascii="宋体" w:eastAsia="宋体" w:hAnsi="宋体" w:hint="eastAsia"/>
                <w:snapToGrid/>
                <w:sz w:val="24"/>
                <w:szCs w:val="24"/>
              </w:rPr>
            </w:pPr>
          </w:p>
        </w:tc>
        <w:tc>
          <w:tcPr>
            <w:tcW w:w="708" w:type="dxa"/>
            <w:tcBorders>
              <w:top w:val="single" w:sz="2" w:space="0" w:color="000000"/>
              <w:left w:val="single" w:sz="2" w:space="0" w:color="000000"/>
              <w:bottom w:val="single" w:sz="2" w:space="0" w:color="000000"/>
              <w:right w:val="single" w:sz="2" w:space="0" w:color="000000"/>
            </w:tcBorders>
          </w:tcPr>
          <w:p w14:paraId="785EF81B" w14:textId="77777777" w:rsidR="008774E2" w:rsidRDefault="008774E2">
            <w:pPr>
              <w:textAlignment w:val="auto"/>
              <w:rPr>
                <w:rFonts w:ascii="宋体" w:eastAsia="宋体" w:hAnsi="宋体" w:hint="eastAsia"/>
                <w:snapToGrid/>
                <w:sz w:val="24"/>
                <w:szCs w:val="24"/>
              </w:rPr>
            </w:pPr>
          </w:p>
        </w:tc>
      </w:tr>
      <w:tr w:rsidR="008774E2" w14:paraId="4835ACE3" w14:textId="77777777">
        <w:trPr>
          <w:trHeight w:val="318"/>
        </w:trPr>
        <w:tc>
          <w:tcPr>
            <w:tcW w:w="9215" w:type="dxa"/>
            <w:gridSpan w:val="10"/>
            <w:tcBorders>
              <w:top w:val="single" w:sz="2" w:space="0" w:color="000000"/>
              <w:left w:val="single" w:sz="2" w:space="0" w:color="000000"/>
              <w:bottom w:val="single" w:sz="2" w:space="0" w:color="000000"/>
              <w:right w:val="single" w:sz="2" w:space="0" w:color="000000"/>
            </w:tcBorders>
          </w:tcPr>
          <w:p w14:paraId="1BE3C48D" w14:textId="77777777" w:rsidR="008774E2" w:rsidRDefault="00C15F0F">
            <w:pPr>
              <w:spacing w:before="39" w:line="213" w:lineRule="auto"/>
              <w:ind w:right="112"/>
              <w:jc w:val="right"/>
              <w:textAlignment w:val="auto"/>
              <w:rPr>
                <w:rFonts w:ascii="宋体" w:eastAsia="宋体" w:hAnsi="宋体" w:cs="宋体" w:hint="eastAsia"/>
                <w:snapToGrid/>
                <w:sz w:val="24"/>
                <w:szCs w:val="24"/>
              </w:rPr>
            </w:pPr>
            <w:r>
              <w:rPr>
                <w:rFonts w:ascii="宋体" w:eastAsia="宋体" w:hAnsi="宋体" w:cs="宋体" w:hint="eastAsia"/>
                <w:snapToGrid/>
                <w:spacing w:val="20"/>
                <w:sz w:val="24"/>
                <w:szCs w:val="24"/>
                <w14:textOutline w14:w="1536" w14:cap="flat" w14:cmpd="sng" w14:algn="ctr">
                  <w14:solidFill>
                    <w14:srgbClr w14:val="000000"/>
                  </w14:solidFill>
                  <w14:prstDash w14:val="solid"/>
                  <w14:miter w14:lim="0"/>
                </w14:textOutline>
              </w:rPr>
              <w:t>总价(元</w:t>
            </w:r>
            <w:r>
              <w:rPr>
                <w:rFonts w:ascii="宋体" w:eastAsia="宋体" w:hAnsi="宋体" w:cs="宋体" w:hint="eastAsia"/>
                <w:snapToGrid/>
                <w:spacing w:val="19"/>
                <w:sz w:val="24"/>
                <w:szCs w:val="24"/>
                <w14:textOutline w14:w="1536" w14:cap="flat" w14:cmpd="sng" w14:algn="ctr">
                  <w14:solidFill>
                    <w14:srgbClr w14:val="000000"/>
                  </w14:solidFill>
                  <w14:prstDash w14:val="solid"/>
                  <w14:miter w14:lim="0"/>
                </w14:textOutline>
              </w:rPr>
              <w:t>)</w:t>
            </w:r>
          </w:p>
        </w:tc>
        <w:tc>
          <w:tcPr>
            <w:tcW w:w="708" w:type="dxa"/>
            <w:tcBorders>
              <w:top w:val="single" w:sz="2" w:space="0" w:color="000000"/>
              <w:left w:val="single" w:sz="2" w:space="0" w:color="000000"/>
              <w:bottom w:val="single" w:sz="2" w:space="0" w:color="000000"/>
              <w:right w:val="single" w:sz="2" w:space="0" w:color="000000"/>
            </w:tcBorders>
          </w:tcPr>
          <w:p w14:paraId="0BF81B22" w14:textId="77777777" w:rsidR="008774E2" w:rsidRDefault="008774E2">
            <w:pPr>
              <w:textAlignment w:val="auto"/>
              <w:rPr>
                <w:rFonts w:ascii="宋体" w:eastAsia="宋体" w:hAnsi="宋体" w:hint="eastAsia"/>
                <w:snapToGrid/>
                <w:sz w:val="24"/>
                <w:szCs w:val="24"/>
              </w:rPr>
            </w:pPr>
          </w:p>
        </w:tc>
      </w:tr>
    </w:tbl>
    <w:p w14:paraId="4E364985" w14:textId="77777777" w:rsidR="008774E2" w:rsidRDefault="008774E2">
      <w:pPr>
        <w:spacing w:line="267" w:lineRule="auto"/>
      </w:pPr>
    </w:p>
    <w:p w14:paraId="13AF50FB" w14:textId="77777777" w:rsidR="008774E2" w:rsidRDefault="008774E2">
      <w:pPr>
        <w:spacing w:line="268" w:lineRule="auto"/>
      </w:pPr>
    </w:p>
    <w:p w14:paraId="47C2629B" w14:textId="77777777" w:rsidR="008774E2" w:rsidRDefault="008774E2">
      <w:pPr>
        <w:spacing w:line="268" w:lineRule="auto"/>
      </w:pPr>
    </w:p>
    <w:p w14:paraId="074DC1B5" w14:textId="77777777" w:rsidR="008774E2" w:rsidRDefault="008774E2">
      <w:pPr>
        <w:spacing w:line="268" w:lineRule="auto"/>
      </w:pPr>
    </w:p>
    <w:p w14:paraId="4D0CF7B9" w14:textId="77777777" w:rsidR="008774E2" w:rsidRDefault="00C15F0F">
      <w:pPr>
        <w:tabs>
          <w:tab w:val="left" w:pos="6352"/>
        </w:tabs>
        <w:spacing w:before="24" w:line="253" w:lineRule="auto"/>
        <w:ind w:leftChars="300" w:left="630" w:right="15"/>
        <w:rPr>
          <w:rFonts w:ascii="宋体" w:eastAsia="宋体" w:hAnsi="宋体" w:cs="宋体" w:hint="eastAsia"/>
          <w:spacing w:val="-16"/>
          <w:sz w:val="24"/>
          <w:szCs w:val="24"/>
        </w:rPr>
      </w:pPr>
      <w:r>
        <w:rPr>
          <w:rFonts w:ascii="宋体" w:eastAsia="宋体" w:hAnsi="宋体" w:cs="宋体" w:hint="eastAsia"/>
          <w:spacing w:val="-16"/>
          <w:sz w:val="24"/>
          <w:szCs w:val="24"/>
        </w:rPr>
        <w:t>注:</w:t>
      </w:r>
    </w:p>
    <w:p w14:paraId="05884C2D" w14:textId="77777777" w:rsidR="008774E2" w:rsidRDefault="00C15F0F">
      <w:pPr>
        <w:tabs>
          <w:tab w:val="left" w:pos="6352"/>
        </w:tabs>
        <w:spacing w:before="24" w:line="253" w:lineRule="auto"/>
        <w:ind w:leftChars="300" w:left="630" w:right="15"/>
        <w:rPr>
          <w:rFonts w:ascii="宋体" w:eastAsia="宋体" w:hAnsi="宋体" w:cs="宋体" w:hint="eastAsia"/>
          <w:spacing w:val="-16"/>
          <w:sz w:val="24"/>
          <w:szCs w:val="24"/>
        </w:rPr>
      </w:pPr>
      <w:r>
        <w:rPr>
          <w:rFonts w:ascii="宋体" w:eastAsia="宋体" w:hAnsi="宋体" w:cs="宋体" w:hint="eastAsia"/>
          <w:spacing w:val="-16"/>
          <w:sz w:val="24"/>
          <w:szCs w:val="24"/>
        </w:rPr>
        <w:t>1.本表应</w:t>
      </w:r>
      <w:proofErr w:type="gramStart"/>
      <w:r>
        <w:rPr>
          <w:rFonts w:ascii="宋体" w:eastAsia="宋体" w:hAnsi="宋体" w:cs="宋体" w:hint="eastAsia"/>
          <w:spacing w:val="-16"/>
          <w:sz w:val="24"/>
          <w:szCs w:val="24"/>
        </w:rPr>
        <w:t>按包分别</w:t>
      </w:r>
      <w:proofErr w:type="gramEnd"/>
      <w:r>
        <w:rPr>
          <w:rFonts w:ascii="宋体" w:eastAsia="宋体" w:hAnsi="宋体" w:cs="宋体" w:hint="eastAsia"/>
          <w:spacing w:val="-16"/>
          <w:sz w:val="24"/>
          <w:szCs w:val="24"/>
        </w:rPr>
        <w:t>填写。</w:t>
      </w:r>
    </w:p>
    <w:p w14:paraId="58DF1743" w14:textId="77777777" w:rsidR="008774E2" w:rsidRDefault="00C15F0F">
      <w:pPr>
        <w:tabs>
          <w:tab w:val="left" w:pos="6352"/>
        </w:tabs>
        <w:spacing w:before="24" w:line="253" w:lineRule="auto"/>
        <w:ind w:leftChars="300" w:left="630" w:right="15"/>
        <w:rPr>
          <w:rFonts w:ascii="宋体" w:eastAsia="宋体" w:hAnsi="宋体" w:cs="宋体" w:hint="eastAsia"/>
          <w:spacing w:val="-16"/>
          <w:sz w:val="24"/>
          <w:szCs w:val="24"/>
        </w:rPr>
      </w:pPr>
      <w:r>
        <w:rPr>
          <w:rFonts w:ascii="宋体" w:eastAsia="宋体" w:hAnsi="宋体" w:cs="宋体" w:hint="eastAsia"/>
          <w:spacing w:val="-16"/>
          <w:sz w:val="24"/>
          <w:szCs w:val="24"/>
        </w:rPr>
        <w:t>2.如果不提供分项报价将视为没有实质性响应招标文件。</w:t>
      </w:r>
    </w:p>
    <w:p w14:paraId="018C5909" w14:textId="77777777" w:rsidR="008774E2" w:rsidRDefault="00C15F0F">
      <w:pPr>
        <w:tabs>
          <w:tab w:val="left" w:pos="6352"/>
        </w:tabs>
        <w:spacing w:before="24" w:line="253" w:lineRule="auto"/>
        <w:ind w:leftChars="300" w:left="630" w:right="15"/>
        <w:rPr>
          <w:rFonts w:ascii="宋体" w:eastAsia="宋体" w:hAnsi="宋体" w:cs="宋体" w:hint="eastAsia"/>
          <w:spacing w:val="-16"/>
          <w:sz w:val="24"/>
          <w:szCs w:val="24"/>
        </w:rPr>
      </w:pPr>
      <w:r>
        <w:rPr>
          <w:rFonts w:ascii="宋体" w:eastAsia="宋体" w:hAnsi="宋体" w:cs="宋体" w:hint="eastAsia"/>
          <w:spacing w:val="-16"/>
          <w:sz w:val="24"/>
          <w:szCs w:val="24"/>
        </w:rPr>
        <w:t>3.上述各项的详细规格(如有)，可另页描述。</w:t>
      </w:r>
    </w:p>
    <w:p w14:paraId="00404CC5" w14:textId="77777777" w:rsidR="008774E2" w:rsidRDefault="00C15F0F">
      <w:pPr>
        <w:tabs>
          <w:tab w:val="left" w:pos="6352"/>
        </w:tabs>
        <w:spacing w:before="24" w:line="253" w:lineRule="auto"/>
        <w:ind w:leftChars="300" w:left="630" w:right="15"/>
        <w:rPr>
          <w:rFonts w:ascii="宋体" w:eastAsia="宋体" w:hAnsi="宋体" w:cs="宋体" w:hint="eastAsia"/>
          <w:sz w:val="24"/>
          <w:szCs w:val="24"/>
        </w:rPr>
      </w:pPr>
      <w:r>
        <w:rPr>
          <w:rFonts w:ascii="宋体" w:eastAsia="宋体" w:hAnsi="宋体" w:cs="宋体" w:hint="eastAsia"/>
          <w:spacing w:val="-16"/>
          <w:sz w:val="24"/>
          <w:szCs w:val="24"/>
        </w:rPr>
        <w:t>4.</w:t>
      </w:r>
      <w:r>
        <w:rPr>
          <w:rFonts w:hint="eastAsia"/>
        </w:rPr>
        <w:t xml:space="preserve"> </w:t>
      </w:r>
      <w:r>
        <w:rPr>
          <w:rFonts w:ascii="宋体" w:eastAsia="宋体" w:hAnsi="宋体" w:cs="宋体" w:hint="eastAsia"/>
          <w:spacing w:val="-16"/>
          <w:sz w:val="24"/>
          <w:szCs w:val="24"/>
        </w:rPr>
        <w:t>制造商</w:t>
      </w:r>
      <w:proofErr w:type="gramStart"/>
      <w:r>
        <w:rPr>
          <w:rFonts w:ascii="宋体" w:eastAsia="宋体" w:hAnsi="宋体" w:cs="宋体" w:hint="eastAsia"/>
          <w:spacing w:val="-16"/>
          <w:sz w:val="24"/>
          <w:szCs w:val="24"/>
        </w:rPr>
        <w:t>规模列应填写</w:t>
      </w:r>
      <w:proofErr w:type="gramEnd"/>
      <w:r>
        <w:rPr>
          <w:rFonts w:ascii="宋体" w:eastAsia="宋体" w:hAnsi="宋体" w:cs="宋体" w:hint="eastAsia"/>
          <w:spacing w:val="-16"/>
          <w:sz w:val="24"/>
          <w:szCs w:val="24"/>
        </w:rPr>
        <w:t>“大型”、“中型”、“小型”、“微型”或“其他”，且不应与《中小企业声明函》或《拟分包情况说明》中内容矛盾。制造商所属性别请填写“男”或“女”，指拥有制造商 51%以上绝对所有权的性别；绝对所有权拥有者可以是一个人，也可以是多人合计计算。外商投资类型请填写“外商单独投资”、“外商部分投资”或“内资”。</w:t>
      </w:r>
      <w:r>
        <w:rPr>
          <w:rFonts w:ascii="宋体" w:eastAsia="宋体" w:hAnsi="宋体" w:cs="宋体" w:hint="eastAsia"/>
          <w:sz w:val="24"/>
          <w:szCs w:val="24"/>
        </w:rPr>
        <w:tab/>
      </w:r>
    </w:p>
    <w:p w14:paraId="3DCDD245" w14:textId="77777777" w:rsidR="008774E2" w:rsidRDefault="008774E2">
      <w:pPr>
        <w:spacing w:line="352" w:lineRule="auto"/>
        <w:rPr>
          <w:rFonts w:ascii="宋体" w:eastAsia="宋体" w:hAnsi="宋体" w:hint="eastAsia"/>
        </w:rPr>
      </w:pPr>
    </w:p>
    <w:p w14:paraId="1C0888F4" w14:textId="77777777" w:rsidR="008774E2" w:rsidRDefault="00C15F0F">
      <w:pPr>
        <w:spacing w:before="78" w:line="492" w:lineRule="exact"/>
        <w:ind w:left="125"/>
        <w:rPr>
          <w:rFonts w:ascii="宋体" w:eastAsia="宋体" w:hAnsi="宋体" w:hint="eastAsia"/>
          <w:sz w:val="24"/>
          <w:szCs w:val="24"/>
        </w:rPr>
      </w:pPr>
      <w:r>
        <w:rPr>
          <w:rFonts w:ascii="宋体" w:eastAsia="宋体" w:hAnsi="宋体" w:cs="宋体"/>
          <w:spacing w:val="-2"/>
          <w:position w:val="19"/>
          <w:sz w:val="24"/>
          <w:szCs w:val="24"/>
        </w:rPr>
        <w:t>投标人名称(加盖公章):</w:t>
      </w:r>
      <w:r>
        <w:rPr>
          <w:rFonts w:ascii="宋体" w:eastAsia="宋体" w:hAnsi="宋体"/>
          <w:spacing w:val="-2"/>
          <w:position w:val="19"/>
          <w:sz w:val="24"/>
          <w:szCs w:val="24"/>
        </w:rPr>
        <w:t>_____</w:t>
      </w:r>
      <w:r>
        <w:rPr>
          <w:rFonts w:ascii="宋体" w:eastAsia="宋体" w:hAnsi="宋体"/>
          <w:spacing w:val="-1"/>
          <w:position w:val="19"/>
          <w:sz w:val="24"/>
          <w:szCs w:val="24"/>
        </w:rPr>
        <w:t>_______</w:t>
      </w:r>
    </w:p>
    <w:p w14:paraId="0E7ACB97" w14:textId="77777777" w:rsidR="008774E2" w:rsidRDefault="00C15F0F">
      <w:pPr>
        <w:spacing w:before="2" w:line="218" w:lineRule="auto"/>
        <w:ind w:left="142"/>
        <w:rPr>
          <w:rFonts w:ascii="宋体" w:eastAsia="宋体" w:hAnsi="宋体" w:cs="宋体" w:hint="eastAsia"/>
          <w:sz w:val="24"/>
          <w:szCs w:val="24"/>
        </w:rPr>
      </w:pPr>
      <w:r>
        <w:rPr>
          <w:rFonts w:ascii="宋体" w:eastAsia="宋体" w:hAnsi="宋体" w:cs="宋体"/>
          <w:spacing w:val="-32"/>
          <w:sz w:val="24"/>
          <w:szCs w:val="24"/>
        </w:rPr>
        <w:t>日</w:t>
      </w:r>
      <w:r>
        <w:rPr>
          <w:rFonts w:ascii="宋体" w:eastAsia="宋体" w:hAnsi="宋体" w:cs="宋体"/>
          <w:spacing w:val="-16"/>
          <w:sz w:val="24"/>
          <w:szCs w:val="24"/>
        </w:rPr>
        <w:t xml:space="preserve">期: </w:t>
      </w:r>
      <w:r>
        <w:rPr>
          <w:rFonts w:ascii="宋体" w:eastAsia="宋体" w:hAnsi="宋体"/>
          <w:spacing w:val="-16"/>
          <w:sz w:val="24"/>
          <w:szCs w:val="24"/>
        </w:rPr>
        <w:t>_____</w:t>
      </w:r>
      <w:r>
        <w:rPr>
          <w:rFonts w:ascii="宋体" w:eastAsia="宋体" w:hAnsi="宋体" w:cs="宋体"/>
          <w:spacing w:val="-16"/>
          <w:sz w:val="24"/>
          <w:szCs w:val="24"/>
        </w:rPr>
        <w:t>年</w:t>
      </w:r>
      <w:r>
        <w:rPr>
          <w:rFonts w:ascii="宋体" w:eastAsia="宋体" w:hAnsi="宋体"/>
          <w:spacing w:val="-16"/>
          <w:sz w:val="24"/>
          <w:szCs w:val="24"/>
        </w:rPr>
        <w:t>______</w:t>
      </w:r>
      <w:r>
        <w:rPr>
          <w:rFonts w:ascii="宋体" w:eastAsia="宋体" w:hAnsi="宋体" w:cs="宋体"/>
          <w:spacing w:val="-16"/>
          <w:sz w:val="24"/>
          <w:szCs w:val="24"/>
        </w:rPr>
        <w:t>月</w:t>
      </w:r>
      <w:r>
        <w:rPr>
          <w:rFonts w:ascii="宋体" w:eastAsia="宋体" w:hAnsi="宋体"/>
          <w:spacing w:val="-16"/>
          <w:sz w:val="24"/>
          <w:szCs w:val="24"/>
        </w:rPr>
        <w:t xml:space="preserve">______ </w:t>
      </w:r>
      <w:r>
        <w:rPr>
          <w:rFonts w:ascii="宋体" w:eastAsia="宋体" w:hAnsi="宋体" w:cs="宋体"/>
          <w:spacing w:val="-16"/>
          <w:sz w:val="24"/>
          <w:szCs w:val="24"/>
        </w:rPr>
        <w:t>日</w:t>
      </w:r>
    </w:p>
    <w:p w14:paraId="17E11642" w14:textId="77777777" w:rsidR="008774E2" w:rsidRDefault="008774E2">
      <w:pPr>
        <w:sectPr w:rsidR="008774E2">
          <w:headerReference w:type="default" r:id="rId65"/>
          <w:footerReference w:type="default" r:id="rId66"/>
          <w:pgSz w:w="11907" w:h="16840"/>
          <w:pgMar w:top="1344" w:right="1298" w:bottom="1344" w:left="1247" w:header="878" w:footer="884" w:gutter="0"/>
          <w:cols w:space="0"/>
        </w:sectPr>
      </w:pPr>
    </w:p>
    <w:p w14:paraId="311F9082" w14:textId="77777777" w:rsidR="008774E2" w:rsidRDefault="008774E2">
      <w:pPr>
        <w:spacing w:line="256" w:lineRule="auto"/>
      </w:pPr>
    </w:p>
    <w:p w14:paraId="22F79D5A" w14:textId="77777777" w:rsidR="008774E2" w:rsidRDefault="00C15F0F">
      <w:pPr>
        <w:spacing w:before="78" w:line="220" w:lineRule="auto"/>
        <w:ind w:left="131"/>
        <w:outlineLvl w:val="2"/>
        <w:rPr>
          <w:rFonts w:ascii="宋体" w:eastAsia="宋体" w:hAnsi="宋体" w:cs="宋体" w:hint="eastAsia"/>
          <w:sz w:val="24"/>
          <w:szCs w:val="24"/>
        </w:rPr>
      </w:pPr>
      <w:bookmarkStart w:id="161" w:name="_Toc788"/>
      <w:r>
        <w:rPr>
          <w:rFonts w:eastAsia="Arial"/>
          <w:spacing w:val="10"/>
          <w:sz w:val="24"/>
          <w:szCs w:val="24"/>
        </w:rPr>
        <w:t>5</w:t>
      </w:r>
      <w:r>
        <w:rPr>
          <w:rFonts w:eastAsia="Arial"/>
          <w:spacing w:val="6"/>
          <w:sz w:val="24"/>
          <w:szCs w:val="24"/>
        </w:rPr>
        <w:t xml:space="preserve">   </w:t>
      </w:r>
      <w:r>
        <w:rPr>
          <w:rFonts w:ascii="宋体" w:eastAsia="宋体" w:hAnsi="宋体" w:cs="宋体"/>
          <w:spacing w:val="6"/>
          <w:sz w:val="24"/>
          <w:szCs w:val="24"/>
        </w:rPr>
        <w:t>合同条款偏离表(实质性格式)</w:t>
      </w:r>
      <w:bookmarkEnd w:id="161"/>
    </w:p>
    <w:p w14:paraId="105C3C2C" w14:textId="77777777" w:rsidR="008774E2" w:rsidRDefault="008774E2">
      <w:pPr>
        <w:spacing w:line="248" w:lineRule="auto"/>
      </w:pPr>
    </w:p>
    <w:p w14:paraId="3D7D197C" w14:textId="77777777" w:rsidR="008774E2" w:rsidRDefault="008774E2">
      <w:pPr>
        <w:spacing w:line="248" w:lineRule="auto"/>
      </w:pPr>
    </w:p>
    <w:p w14:paraId="0347780D" w14:textId="77777777" w:rsidR="008774E2" w:rsidRDefault="00C15F0F">
      <w:pPr>
        <w:spacing w:before="117" w:line="220" w:lineRule="auto"/>
        <w:ind w:left="3400"/>
        <w:rPr>
          <w:rFonts w:ascii="宋体" w:eastAsia="宋体" w:hAnsi="宋体" w:cs="宋体" w:hint="eastAsia"/>
          <w:sz w:val="36"/>
          <w:szCs w:val="36"/>
        </w:rPr>
      </w:pPr>
      <w:r>
        <w:rPr>
          <w:rFonts w:ascii="宋体" w:eastAsia="宋体" w:hAnsi="宋体" w:cs="宋体"/>
          <w:spacing w:val="-1"/>
          <w:sz w:val="36"/>
          <w:szCs w:val="36"/>
          <w14:textOutline w14:w="2311" w14:cap="flat" w14:cmpd="sng" w14:algn="ctr">
            <w14:solidFill>
              <w14:srgbClr w14:val="000000"/>
            </w14:solidFill>
            <w14:prstDash w14:val="solid"/>
            <w14:miter w14:lim="0"/>
          </w14:textOutline>
        </w:rPr>
        <w:t>合同条款偏离</w:t>
      </w:r>
      <w:r>
        <w:rPr>
          <w:rFonts w:ascii="宋体" w:eastAsia="宋体" w:hAnsi="宋体" w:cs="宋体"/>
          <w:sz w:val="36"/>
          <w:szCs w:val="36"/>
          <w14:textOutline w14:w="2311" w14:cap="flat" w14:cmpd="sng" w14:algn="ctr">
            <w14:solidFill>
              <w14:srgbClr w14:val="000000"/>
            </w14:solidFill>
            <w14:prstDash w14:val="solid"/>
            <w14:miter w14:lim="0"/>
          </w14:textOutline>
        </w:rPr>
        <w:t>表</w:t>
      </w:r>
    </w:p>
    <w:p w14:paraId="67D54191" w14:textId="77777777" w:rsidR="008774E2" w:rsidRDefault="008774E2">
      <w:pPr>
        <w:spacing w:line="250" w:lineRule="auto"/>
      </w:pPr>
    </w:p>
    <w:p w14:paraId="7B415661" w14:textId="77777777" w:rsidR="008774E2" w:rsidRDefault="008774E2">
      <w:pPr>
        <w:spacing w:line="251" w:lineRule="auto"/>
      </w:pPr>
    </w:p>
    <w:p w14:paraId="149BBE01" w14:textId="77777777" w:rsidR="008774E2" w:rsidRDefault="00C15F0F">
      <w:pPr>
        <w:spacing w:before="78" w:line="407" w:lineRule="exact"/>
        <w:ind w:left="486"/>
        <w:rPr>
          <w:sz w:val="24"/>
          <w:szCs w:val="24"/>
        </w:rPr>
      </w:pPr>
      <w:r>
        <w:rPr>
          <w:rFonts w:ascii="宋体" w:eastAsia="宋体" w:hAnsi="宋体" w:cs="宋体"/>
          <w:spacing w:val="-12"/>
          <w:position w:val="5"/>
          <w:sz w:val="24"/>
          <w:szCs w:val="24"/>
        </w:rPr>
        <w:t>采购编号:</w:t>
      </w:r>
      <w:r>
        <w:rPr>
          <w:rFonts w:ascii="宋体" w:eastAsia="宋体" w:hAnsi="宋体"/>
          <w:spacing w:val="-12"/>
          <w:position w:val="5"/>
          <w:sz w:val="24"/>
          <w:szCs w:val="24"/>
        </w:rPr>
        <w:t xml:space="preserve">_____________________ </w:t>
      </w:r>
      <w:r>
        <w:rPr>
          <w:rFonts w:eastAsia="Arial"/>
          <w:spacing w:val="-12"/>
          <w:position w:val="5"/>
          <w:sz w:val="24"/>
          <w:szCs w:val="24"/>
        </w:rPr>
        <w:t xml:space="preserve">        </w:t>
      </w:r>
      <w:r>
        <w:rPr>
          <w:rFonts w:ascii="宋体" w:eastAsia="宋体" w:hAnsi="宋体" w:cs="宋体"/>
          <w:spacing w:val="-12"/>
          <w:position w:val="5"/>
          <w:sz w:val="24"/>
          <w:szCs w:val="24"/>
        </w:rPr>
        <w:t>项目名称:</w:t>
      </w:r>
      <w:r>
        <w:rPr>
          <w:rFonts w:ascii="宋体" w:eastAsia="宋体" w:hAnsi="宋体"/>
          <w:spacing w:val="-12"/>
          <w:position w:val="5"/>
          <w:sz w:val="24"/>
          <w:szCs w:val="24"/>
        </w:rPr>
        <w:t>____________</w:t>
      </w:r>
      <w:r>
        <w:rPr>
          <w:rFonts w:ascii="宋体" w:eastAsia="宋体" w:hAnsi="宋体"/>
          <w:spacing w:val="-2"/>
          <w:position w:val="5"/>
          <w:sz w:val="24"/>
          <w:szCs w:val="24"/>
        </w:rPr>
        <w:t>_</w:t>
      </w:r>
      <w:r>
        <w:rPr>
          <w:rFonts w:eastAsia="Arial"/>
          <w:spacing w:val="-2"/>
          <w:position w:val="5"/>
          <w:sz w:val="24"/>
          <w:szCs w:val="24"/>
        </w:rPr>
        <w:t xml:space="preserve">          </w:t>
      </w:r>
      <w:proofErr w:type="gramStart"/>
      <w:r>
        <w:rPr>
          <w:rFonts w:ascii="宋体" w:eastAsia="宋体" w:hAnsi="宋体" w:cs="宋体" w:hint="eastAsia"/>
          <w:spacing w:val="-12"/>
          <w:position w:val="5"/>
          <w:sz w:val="24"/>
          <w:szCs w:val="24"/>
        </w:rPr>
        <w:t>包号</w:t>
      </w:r>
      <w:proofErr w:type="gramEnd"/>
      <w:r>
        <w:rPr>
          <w:rFonts w:ascii="宋体" w:eastAsia="宋体" w:hAnsi="宋体" w:cs="宋体" w:hint="eastAsia"/>
          <w:spacing w:val="-12"/>
          <w:position w:val="5"/>
          <w:sz w:val="24"/>
          <w:szCs w:val="24"/>
        </w:rPr>
        <w:t>:</w:t>
      </w:r>
      <w:r>
        <w:rPr>
          <w:rFonts w:ascii="宋体" w:eastAsia="宋体" w:hAnsi="宋体" w:cs="宋体"/>
          <w:spacing w:val="-12"/>
          <w:position w:val="5"/>
          <w:sz w:val="24"/>
          <w:szCs w:val="24"/>
          <w:u w:val="single"/>
        </w:rPr>
        <w:t xml:space="preserve">     </w:t>
      </w:r>
    </w:p>
    <w:p w14:paraId="35D4DC18" w14:textId="77777777" w:rsidR="008774E2" w:rsidRDefault="008774E2">
      <w:pPr>
        <w:spacing w:line="114" w:lineRule="exact"/>
      </w:pPr>
    </w:p>
    <w:tbl>
      <w:tblPr>
        <w:tblStyle w:val="TableNormal"/>
        <w:tblW w:w="9293"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158"/>
        <w:gridCol w:w="1771"/>
        <w:gridCol w:w="1675"/>
        <w:gridCol w:w="1675"/>
        <w:gridCol w:w="1876"/>
        <w:gridCol w:w="1138"/>
      </w:tblGrid>
      <w:tr w:rsidR="008774E2" w14:paraId="68319344" w14:textId="77777777">
        <w:trPr>
          <w:trHeight w:val="939"/>
        </w:trPr>
        <w:tc>
          <w:tcPr>
            <w:tcW w:w="1158" w:type="dxa"/>
            <w:vAlign w:val="center"/>
          </w:tcPr>
          <w:p w14:paraId="420C533E" w14:textId="77777777" w:rsidR="008774E2" w:rsidRDefault="00C15F0F">
            <w:pPr>
              <w:spacing w:before="78" w:line="222" w:lineRule="auto"/>
              <w:ind w:left="344"/>
              <w:rPr>
                <w:rFonts w:ascii="宋体" w:eastAsia="宋体" w:hAnsi="宋体" w:cs="宋体" w:hint="eastAsia"/>
                <w:sz w:val="24"/>
                <w:szCs w:val="24"/>
              </w:rPr>
            </w:pPr>
            <w:r>
              <w:rPr>
                <w:rFonts w:ascii="宋体" w:eastAsia="宋体" w:hAnsi="宋体" w:cs="宋体"/>
                <w:spacing w:val="-3"/>
                <w:sz w:val="24"/>
                <w:szCs w:val="24"/>
              </w:rPr>
              <w:t>序</w:t>
            </w:r>
            <w:r>
              <w:rPr>
                <w:rFonts w:ascii="宋体" w:eastAsia="宋体" w:hAnsi="宋体" w:cs="宋体"/>
                <w:spacing w:val="-2"/>
                <w:sz w:val="24"/>
                <w:szCs w:val="24"/>
              </w:rPr>
              <w:t>号</w:t>
            </w:r>
          </w:p>
        </w:tc>
        <w:tc>
          <w:tcPr>
            <w:tcW w:w="1771" w:type="dxa"/>
            <w:vAlign w:val="center"/>
          </w:tcPr>
          <w:p w14:paraId="6DE25926" w14:textId="77777777" w:rsidR="008774E2" w:rsidRDefault="00C15F0F">
            <w:pPr>
              <w:spacing w:line="255" w:lineRule="auto"/>
              <w:jc w:val="center"/>
              <w:rPr>
                <w:rFonts w:ascii="宋体" w:eastAsia="宋体" w:hAnsi="宋体" w:cs="宋体" w:hint="eastAsia"/>
                <w:spacing w:val="-2"/>
                <w:sz w:val="24"/>
                <w:szCs w:val="24"/>
              </w:rPr>
            </w:pPr>
            <w:r>
              <w:rPr>
                <w:rFonts w:ascii="宋体" w:eastAsia="宋体" w:hAnsi="宋体" w:cs="宋体"/>
                <w:spacing w:val="-2"/>
                <w:sz w:val="24"/>
                <w:szCs w:val="24"/>
              </w:rPr>
              <w:t>招标文件</w:t>
            </w:r>
          </w:p>
          <w:p w14:paraId="1F82E8AA" w14:textId="77777777" w:rsidR="008774E2" w:rsidRDefault="00C15F0F">
            <w:pPr>
              <w:spacing w:line="255" w:lineRule="auto"/>
              <w:jc w:val="center"/>
              <w:rPr>
                <w:rFonts w:ascii="宋体" w:eastAsia="宋体" w:hAnsi="宋体" w:cs="宋体" w:hint="eastAsia"/>
                <w:sz w:val="24"/>
                <w:szCs w:val="24"/>
              </w:rPr>
            </w:pPr>
            <w:r>
              <w:rPr>
                <w:rFonts w:ascii="宋体" w:eastAsia="宋体" w:hAnsi="宋体" w:cs="宋体"/>
                <w:spacing w:val="-2"/>
                <w:sz w:val="24"/>
                <w:szCs w:val="24"/>
              </w:rPr>
              <w:t>条</w:t>
            </w:r>
            <w:r>
              <w:rPr>
                <w:rFonts w:ascii="宋体" w:eastAsia="宋体" w:hAnsi="宋体" w:cs="宋体"/>
                <w:spacing w:val="-1"/>
                <w:sz w:val="24"/>
                <w:szCs w:val="24"/>
              </w:rPr>
              <w:t>目</w:t>
            </w:r>
            <w:r>
              <w:rPr>
                <w:rFonts w:ascii="宋体" w:eastAsia="宋体" w:hAnsi="宋体" w:cs="宋体"/>
                <w:spacing w:val="18"/>
                <w:sz w:val="24"/>
                <w:szCs w:val="24"/>
              </w:rPr>
              <w:t>号(页码</w:t>
            </w:r>
            <w:r>
              <w:rPr>
                <w:rFonts w:ascii="宋体" w:eastAsia="宋体" w:hAnsi="宋体" w:cs="宋体"/>
                <w:spacing w:val="17"/>
                <w:sz w:val="24"/>
                <w:szCs w:val="24"/>
              </w:rPr>
              <w:t>)</w:t>
            </w:r>
          </w:p>
        </w:tc>
        <w:tc>
          <w:tcPr>
            <w:tcW w:w="1675" w:type="dxa"/>
            <w:vAlign w:val="center"/>
          </w:tcPr>
          <w:p w14:paraId="7C247DEC" w14:textId="77777777" w:rsidR="008774E2" w:rsidRDefault="00C15F0F">
            <w:pPr>
              <w:spacing w:before="78" w:line="220" w:lineRule="auto"/>
              <w:ind w:left="124"/>
              <w:rPr>
                <w:rFonts w:ascii="宋体" w:eastAsia="宋体" w:hAnsi="宋体" w:cs="宋体" w:hint="eastAsia"/>
                <w:sz w:val="24"/>
                <w:szCs w:val="24"/>
              </w:rPr>
            </w:pPr>
            <w:r>
              <w:rPr>
                <w:rFonts w:ascii="宋体" w:eastAsia="宋体" w:hAnsi="宋体" w:cs="宋体"/>
                <w:spacing w:val="-2"/>
                <w:sz w:val="24"/>
                <w:szCs w:val="24"/>
              </w:rPr>
              <w:t>招标文</w:t>
            </w:r>
            <w:r>
              <w:rPr>
                <w:rFonts w:ascii="宋体" w:eastAsia="宋体" w:hAnsi="宋体" w:cs="宋体"/>
                <w:spacing w:val="-1"/>
                <w:sz w:val="24"/>
                <w:szCs w:val="24"/>
              </w:rPr>
              <w:t>件要求</w:t>
            </w:r>
          </w:p>
        </w:tc>
        <w:tc>
          <w:tcPr>
            <w:tcW w:w="1675" w:type="dxa"/>
            <w:vAlign w:val="center"/>
          </w:tcPr>
          <w:p w14:paraId="1EFFC178" w14:textId="77777777" w:rsidR="008774E2" w:rsidRDefault="00C15F0F">
            <w:pPr>
              <w:spacing w:before="78" w:line="220" w:lineRule="auto"/>
              <w:ind w:left="127"/>
              <w:rPr>
                <w:rFonts w:ascii="宋体" w:eastAsia="宋体" w:hAnsi="宋体" w:cs="宋体" w:hint="eastAsia"/>
                <w:sz w:val="24"/>
                <w:szCs w:val="24"/>
              </w:rPr>
            </w:pPr>
            <w:r>
              <w:rPr>
                <w:rFonts w:ascii="宋体" w:eastAsia="宋体" w:hAnsi="宋体" w:cs="宋体"/>
                <w:spacing w:val="-2"/>
                <w:sz w:val="24"/>
                <w:szCs w:val="24"/>
              </w:rPr>
              <w:t>投标文件内</w:t>
            </w:r>
            <w:r>
              <w:rPr>
                <w:rFonts w:ascii="宋体" w:eastAsia="宋体" w:hAnsi="宋体" w:cs="宋体"/>
                <w:spacing w:val="-1"/>
                <w:sz w:val="24"/>
                <w:szCs w:val="24"/>
              </w:rPr>
              <w:t>容</w:t>
            </w:r>
          </w:p>
        </w:tc>
        <w:tc>
          <w:tcPr>
            <w:tcW w:w="1876" w:type="dxa"/>
            <w:vAlign w:val="center"/>
          </w:tcPr>
          <w:p w14:paraId="54ADE073" w14:textId="77777777" w:rsidR="008774E2" w:rsidRDefault="00C15F0F">
            <w:pPr>
              <w:spacing w:before="78" w:line="220" w:lineRule="auto"/>
              <w:ind w:left="465"/>
              <w:rPr>
                <w:rFonts w:ascii="宋体" w:eastAsia="宋体" w:hAnsi="宋体" w:cs="宋体" w:hint="eastAsia"/>
                <w:sz w:val="24"/>
                <w:szCs w:val="24"/>
              </w:rPr>
            </w:pPr>
            <w:r>
              <w:rPr>
                <w:rFonts w:ascii="宋体" w:eastAsia="宋体" w:hAnsi="宋体" w:cs="宋体"/>
                <w:spacing w:val="-2"/>
                <w:sz w:val="24"/>
                <w:szCs w:val="24"/>
              </w:rPr>
              <w:t>偏离情</w:t>
            </w:r>
            <w:r>
              <w:rPr>
                <w:rFonts w:ascii="宋体" w:eastAsia="宋体" w:hAnsi="宋体" w:cs="宋体"/>
                <w:spacing w:val="-1"/>
                <w:sz w:val="24"/>
                <w:szCs w:val="24"/>
              </w:rPr>
              <w:t>况</w:t>
            </w:r>
          </w:p>
        </w:tc>
        <w:tc>
          <w:tcPr>
            <w:tcW w:w="1138" w:type="dxa"/>
            <w:vAlign w:val="center"/>
          </w:tcPr>
          <w:p w14:paraId="2D887D09" w14:textId="77777777" w:rsidR="008774E2" w:rsidRDefault="00C15F0F">
            <w:pPr>
              <w:spacing w:before="78" w:line="220" w:lineRule="auto"/>
              <w:ind w:left="336"/>
              <w:rPr>
                <w:rFonts w:ascii="宋体" w:eastAsia="宋体" w:hAnsi="宋体" w:cs="宋体" w:hint="eastAsia"/>
                <w:sz w:val="24"/>
                <w:szCs w:val="24"/>
              </w:rPr>
            </w:pPr>
            <w:r>
              <w:rPr>
                <w:rFonts w:ascii="宋体" w:eastAsia="宋体" w:hAnsi="宋体" w:cs="宋体"/>
                <w:spacing w:val="-4"/>
                <w:sz w:val="24"/>
                <w:szCs w:val="24"/>
              </w:rPr>
              <w:t>说</w:t>
            </w:r>
            <w:r>
              <w:rPr>
                <w:rFonts w:ascii="宋体" w:eastAsia="宋体" w:hAnsi="宋体" w:cs="宋体"/>
                <w:spacing w:val="-3"/>
                <w:sz w:val="24"/>
                <w:szCs w:val="24"/>
              </w:rPr>
              <w:t>明</w:t>
            </w:r>
          </w:p>
        </w:tc>
      </w:tr>
      <w:tr w:rsidR="008774E2" w14:paraId="4A00C02A" w14:textId="77777777">
        <w:trPr>
          <w:trHeight w:val="1560"/>
        </w:trPr>
        <w:tc>
          <w:tcPr>
            <w:tcW w:w="9293" w:type="dxa"/>
            <w:gridSpan w:val="6"/>
          </w:tcPr>
          <w:p w14:paraId="50EB7F1A" w14:textId="77777777" w:rsidR="008774E2" w:rsidRDefault="00C15F0F">
            <w:pPr>
              <w:spacing w:before="38" w:line="190" w:lineRule="auto"/>
              <w:ind w:left="116"/>
              <w:rPr>
                <w:rFonts w:ascii="宋体" w:eastAsia="宋体" w:hAnsi="宋体" w:cs="宋体" w:hint="eastAsia"/>
                <w:sz w:val="24"/>
                <w:szCs w:val="24"/>
              </w:rPr>
            </w:pPr>
            <w:r>
              <w:rPr>
                <w:rFonts w:ascii="宋体" w:eastAsia="宋体" w:hAnsi="宋体" w:cs="宋体"/>
                <w:spacing w:val="9"/>
                <w:sz w:val="24"/>
                <w:szCs w:val="24"/>
                <w14:textOutline w14:w="1511" w14:cap="flat" w14:cmpd="sng" w14:algn="ctr">
                  <w14:solidFill>
                    <w14:srgbClr w14:val="000000"/>
                  </w14:solidFill>
                  <w14:prstDash w14:val="solid"/>
                  <w14:miter w14:lim="0"/>
                </w14:textOutline>
              </w:rPr>
              <w:t>对本项目合同条款的偏离情况</w:t>
            </w:r>
            <w:r>
              <w:rPr>
                <w:rFonts w:ascii="宋体" w:eastAsia="宋体" w:hAnsi="宋体" w:cs="宋体"/>
                <w:spacing w:val="9"/>
                <w:sz w:val="24"/>
                <w:szCs w:val="24"/>
              </w:rPr>
              <w:t xml:space="preserve"> (应进行选择，未选择</w:t>
            </w:r>
            <w:r>
              <w:rPr>
                <w:rFonts w:ascii="宋体" w:eastAsia="宋体" w:hAnsi="宋体" w:cs="宋体"/>
                <w:spacing w:val="9"/>
                <w:sz w:val="24"/>
                <w:szCs w:val="24"/>
                <w14:textOutline w14:w="1511" w14:cap="flat" w14:cmpd="sng" w14:algn="ctr">
                  <w14:solidFill>
                    <w14:srgbClr w14:val="000000"/>
                  </w14:solidFill>
                  <w14:prstDash w14:val="solid"/>
                  <w14:miter w14:lim="0"/>
                </w14:textOutline>
              </w:rPr>
              <w:t>投标无效</w:t>
            </w:r>
            <w:r>
              <w:rPr>
                <w:rFonts w:ascii="宋体" w:eastAsia="宋体" w:hAnsi="宋体" w:cs="宋体"/>
                <w:spacing w:val="9"/>
                <w:sz w:val="24"/>
                <w:szCs w:val="24"/>
              </w:rPr>
              <w:t>)</w:t>
            </w:r>
            <w:r>
              <w:rPr>
                <w:rFonts w:ascii="宋体" w:eastAsia="宋体" w:hAnsi="宋体" w:cs="宋体"/>
                <w:spacing w:val="4"/>
                <w:sz w:val="24"/>
                <w:szCs w:val="24"/>
              </w:rPr>
              <w:t>:</w:t>
            </w:r>
          </w:p>
          <w:p w14:paraId="7577FBC2" w14:textId="77777777" w:rsidR="008774E2" w:rsidRDefault="00C15F0F">
            <w:pPr>
              <w:spacing w:before="1" w:line="249" w:lineRule="auto"/>
              <w:ind w:left="118" w:right="106" w:firstLine="11"/>
              <w:rPr>
                <w:rFonts w:ascii="宋体" w:eastAsia="宋体" w:hAnsi="宋体" w:cs="宋体" w:hint="eastAsia"/>
                <w:sz w:val="24"/>
                <w:szCs w:val="24"/>
              </w:rPr>
            </w:pPr>
            <w:r>
              <w:rPr>
                <w:rFonts w:ascii="宋体" w:eastAsia="宋体" w:hAnsi="宋体"/>
                <w:b/>
                <w:bCs/>
                <w:spacing w:val="2"/>
                <w:sz w:val="24"/>
                <w:szCs w:val="24"/>
              </w:rPr>
              <w:t>□</w:t>
            </w:r>
            <w:r>
              <w:rPr>
                <w:rFonts w:ascii="宋体" w:eastAsia="宋体" w:hAnsi="宋体" w:cs="宋体"/>
                <w:spacing w:val="2"/>
                <w:sz w:val="24"/>
                <w:szCs w:val="24"/>
                <w14:textOutline w14:w="1524" w14:cap="flat" w14:cmpd="sng" w14:algn="ctr">
                  <w14:solidFill>
                    <w14:srgbClr w14:val="000000"/>
                  </w14:solidFill>
                  <w14:prstDash w14:val="solid"/>
                  <w14:miter w14:lim="0"/>
                </w14:textOutline>
              </w:rPr>
              <w:t>无偏离</w:t>
            </w:r>
            <w:r>
              <w:rPr>
                <w:rFonts w:ascii="宋体" w:eastAsia="宋体" w:hAnsi="宋体" w:cs="宋体"/>
                <w:spacing w:val="2"/>
                <w:sz w:val="24"/>
                <w:szCs w:val="24"/>
              </w:rPr>
              <w:t xml:space="preserve"> (如无偏离，仅选择</w:t>
            </w:r>
            <w:r>
              <w:rPr>
                <w:rFonts w:ascii="宋体" w:eastAsia="宋体" w:hAnsi="宋体" w:cs="宋体"/>
                <w:spacing w:val="1"/>
                <w:sz w:val="24"/>
                <w:szCs w:val="24"/>
              </w:rPr>
              <w:t>无偏离即可；无偏离即为对合同条款中的所有要求，均视</w:t>
            </w:r>
            <w:r>
              <w:rPr>
                <w:rFonts w:ascii="宋体" w:eastAsia="宋体" w:hAnsi="宋体" w:cs="宋体"/>
                <w:sz w:val="24"/>
                <w:szCs w:val="24"/>
              </w:rPr>
              <w:t xml:space="preserve"> </w:t>
            </w:r>
            <w:proofErr w:type="gramStart"/>
            <w:r>
              <w:rPr>
                <w:rFonts w:ascii="宋体" w:eastAsia="宋体" w:hAnsi="宋体" w:cs="宋体"/>
                <w:spacing w:val="-1"/>
                <w:sz w:val="24"/>
                <w:szCs w:val="24"/>
              </w:rPr>
              <w:t>作供应</w:t>
            </w:r>
            <w:proofErr w:type="gramEnd"/>
            <w:r>
              <w:rPr>
                <w:rFonts w:ascii="宋体" w:eastAsia="宋体" w:hAnsi="宋体" w:cs="宋体"/>
                <w:spacing w:val="-1"/>
                <w:sz w:val="24"/>
                <w:szCs w:val="24"/>
              </w:rPr>
              <w:t>商已对之理解和响应</w:t>
            </w:r>
            <w:r>
              <w:rPr>
                <w:rFonts w:ascii="宋体" w:eastAsia="宋体" w:hAnsi="宋体" w:cs="宋体"/>
                <w:sz w:val="24"/>
                <w:szCs w:val="24"/>
              </w:rPr>
              <w:t>。)</w:t>
            </w:r>
          </w:p>
          <w:p w14:paraId="17023039" w14:textId="77777777" w:rsidR="008774E2" w:rsidRDefault="00C15F0F">
            <w:pPr>
              <w:spacing w:line="266" w:lineRule="auto"/>
              <w:ind w:left="137" w:right="107" w:hanging="7"/>
              <w:rPr>
                <w:rFonts w:ascii="宋体" w:eastAsia="宋体" w:hAnsi="宋体" w:cs="宋体" w:hint="eastAsia"/>
                <w:sz w:val="24"/>
                <w:szCs w:val="24"/>
              </w:rPr>
            </w:pPr>
            <w:r>
              <w:rPr>
                <w:rFonts w:ascii="宋体" w:eastAsia="宋体" w:hAnsi="宋体"/>
                <w:b/>
                <w:bCs/>
                <w:spacing w:val="8"/>
                <w:sz w:val="24"/>
                <w:szCs w:val="24"/>
              </w:rPr>
              <w:t>□</w:t>
            </w:r>
            <w:r>
              <w:rPr>
                <w:rFonts w:ascii="宋体" w:eastAsia="宋体" w:hAnsi="宋体" w:cs="宋体"/>
                <w:spacing w:val="7"/>
                <w:sz w:val="24"/>
                <w:szCs w:val="24"/>
                <w14:textOutline w14:w="1524" w14:cap="flat" w14:cmpd="sng" w14:algn="ctr">
                  <w14:solidFill>
                    <w14:srgbClr w14:val="000000"/>
                  </w14:solidFill>
                  <w14:prstDash w14:val="solid"/>
                  <w14:miter w14:lim="0"/>
                </w14:textOutline>
              </w:rPr>
              <w:t>有</w:t>
            </w:r>
            <w:r>
              <w:rPr>
                <w:rFonts w:ascii="宋体" w:eastAsia="宋体" w:hAnsi="宋体" w:cs="宋体"/>
                <w:spacing w:val="4"/>
                <w:sz w:val="24"/>
                <w:szCs w:val="24"/>
                <w14:textOutline w14:w="1524" w14:cap="flat" w14:cmpd="sng" w14:algn="ctr">
                  <w14:solidFill>
                    <w14:srgbClr w14:val="000000"/>
                  </w14:solidFill>
                  <w14:prstDash w14:val="solid"/>
                  <w14:miter w14:lim="0"/>
                </w14:textOutline>
              </w:rPr>
              <w:t>偏离</w:t>
            </w:r>
            <w:r>
              <w:rPr>
                <w:rFonts w:ascii="宋体" w:eastAsia="宋体" w:hAnsi="宋体" w:cs="宋体"/>
                <w:spacing w:val="4"/>
                <w:sz w:val="24"/>
                <w:szCs w:val="24"/>
              </w:rPr>
              <w:t xml:space="preserve"> (如有偏离，则应在本表中对偏离项逐一列明，否则</w:t>
            </w:r>
            <w:r>
              <w:rPr>
                <w:rFonts w:ascii="宋体" w:eastAsia="宋体" w:hAnsi="宋体" w:cs="宋体"/>
                <w:spacing w:val="4"/>
                <w:sz w:val="24"/>
                <w:szCs w:val="24"/>
                <w14:textOutline w14:w="1524" w14:cap="flat" w14:cmpd="sng" w14:algn="ctr">
                  <w14:solidFill>
                    <w14:srgbClr w14:val="000000"/>
                  </w14:solidFill>
                  <w14:prstDash w14:val="solid"/>
                  <w14:miter w14:lim="0"/>
                </w14:textOutline>
              </w:rPr>
              <w:t>投标无效</w:t>
            </w:r>
            <w:r>
              <w:rPr>
                <w:rFonts w:ascii="宋体" w:eastAsia="宋体" w:hAnsi="宋体" w:cs="宋体"/>
                <w:spacing w:val="4"/>
                <w:sz w:val="24"/>
                <w:szCs w:val="24"/>
              </w:rPr>
              <w:t>；对合同条款中</w:t>
            </w:r>
            <w:r>
              <w:rPr>
                <w:rFonts w:ascii="宋体" w:eastAsia="宋体" w:hAnsi="宋体" w:cs="宋体"/>
                <w:sz w:val="24"/>
                <w:szCs w:val="24"/>
              </w:rPr>
              <w:t xml:space="preserve"> </w:t>
            </w:r>
            <w:r>
              <w:rPr>
                <w:rFonts w:ascii="宋体" w:eastAsia="宋体" w:hAnsi="宋体" w:cs="宋体"/>
                <w:spacing w:val="8"/>
                <w:sz w:val="24"/>
                <w:szCs w:val="24"/>
              </w:rPr>
              <w:t>的所有要求</w:t>
            </w:r>
            <w:r>
              <w:rPr>
                <w:rFonts w:ascii="宋体" w:eastAsia="宋体" w:hAnsi="宋体" w:cs="宋体"/>
                <w:spacing w:val="6"/>
                <w:sz w:val="24"/>
                <w:szCs w:val="24"/>
              </w:rPr>
              <w:t>，</w:t>
            </w:r>
            <w:r>
              <w:rPr>
                <w:rFonts w:ascii="宋体" w:eastAsia="宋体" w:hAnsi="宋体" w:cs="宋体"/>
                <w:spacing w:val="4"/>
                <w:sz w:val="24"/>
                <w:szCs w:val="24"/>
              </w:rPr>
              <w:t>除本表列明的偏离外，均视作供应商已对之理解和响应。)</w:t>
            </w:r>
          </w:p>
        </w:tc>
      </w:tr>
      <w:tr w:rsidR="008774E2" w14:paraId="1EF115CF" w14:textId="77777777">
        <w:trPr>
          <w:trHeight w:val="934"/>
        </w:trPr>
        <w:tc>
          <w:tcPr>
            <w:tcW w:w="1158" w:type="dxa"/>
            <w:vAlign w:val="center"/>
          </w:tcPr>
          <w:p w14:paraId="19D8F3B6" w14:textId="77777777" w:rsidR="008774E2" w:rsidRDefault="008774E2">
            <w:pPr>
              <w:jc w:val="center"/>
              <w:rPr>
                <w:rFonts w:ascii="宋体" w:eastAsia="宋体" w:hAnsi="宋体" w:hint="eastAsia"/>
                <w:sz w:val="24"/>
                <w:szCs w:val="24"/>
              </w:rPr>
            </w:pPr>
          </w:p>
        </w:tc>
        <w:tc>
          <w:tcPr>
            <w:tcW w:w="1771" w:type="dxa"/>
            <w:vAlign w:val="center"/>
          </w:tcPr>
          <w:p w14:paraId="330A4889" w14:textId="77777777" w:rsidR="008774E2" w:rsidRDefault="008774E2">
            <w:pPr>
              <w:jc w:val="center"/>
              <w:rPr>
                <w:rFonts w:ascii="宋体" w:eastAsia="宋体" w:hAnsi="宋体" w:hint="eastAsia"/>
                <w:sz w:val="24"/>
                <w:szCs w:val="24"/>
              </w:rPr>
            </w:pPr>
          </w:p>
        </w:tc>
        <w:tc>
          <w:tcPr>
            <w:tcW w:w="1675" w:type="dxa"/>
            <w:vAlign w:val="center"/>
          </w:tcPr>
          <w:p w14:paraId="2C8D8B2F" w14:textId="77777777" w:rsidR="008774E2" w:rsidRDefault="008774E2">
            <w:pPr>
              <w:jc w:val="center"/>
              <w:rPr>
                <w:rFonts w:ascii="宋体" w:eastAsia="宋体" w:hAnsi="宋体" w:hint="eastAsia"/>
                <w:sz w:val="24"/>
                <w:szCs w:val="24"/>
              </w:rPr>
            </w:pPr>
          </w:p>
        </w:tc>
        <w:tc>
          <w:tcPr>
            <w:tcW w:w="1675" w:type="dxa"/>
            <w:vAlign w:val="center"/>
          </w:tcPr>
          <w:p w14:paraId="4D2154A1" w14:textId="77777777" w:rsidR="008774E2" w:rsidRDefault="008774E2">
            <w:pPr>
              <w:jc w:val="center"/>
              <w:rPr>
                <w:rFonts w:ascii="宋体" w:eastAsia="宋体" w:hAnsi="宋体" w:hint="eastAsia"/>
                <w:sz w:val="24"/>
                <w:szCs w:val="24"/>
              </w:rPr>
            </w:pPr>
          </w:p>
        </w:tc>
        <w:tc>
          <w:tcPr>
            <w:tcW w:w="1876" w:type="dxa"/>
            <w:vAlign w:val="center"/>
          </w:tcPr>
          <w:p w14:paraId="12B87411" w14:textId="77777777" w:rsidR="008774E2" w:rsidRDefault="008774E2">
            <w:pPr>
              <w:jc w:val="center"/>
              <w:rPr>
                <w:rFonts w:ascii="宋体" w:eastAsia="宋体" w:hAnsi="宋体" w:hint="eastAsia"/>
                <w:sz w:val="24"/>
                <w:szCs w:val="24"/>
              </w:rPr>
            </w:pPr>
          </w:p>
        </w:tc>
        <w:tc>
          <w:tcPr>
            <w:tcW w:w="1138" w:type="dxa"/>
            <w:vAlign w:val="center"/>
          </w:tcPr>
          <w:p w14:paraId="49495FE8" w14:textId="77777777" w:rsidR="008774E2" w:rsidRDefault="008774E2">
            <w:pPr>
              <w:jc w:val="center"/>
              <w:rPr>
                <w:rFonts w:ascii="宋体" w:eastAsia="宋体" w:hAnsi="宋体" w:hint="eastAsia"/>
                <w:sz w:val="24"/>
                <w:szCs w:val="24"/>
              </w:rPr>
            </w:pPr>
          </w:p>
        </w:tc>
      </w:tr>
      <w:tr w:rsidR="008774E2" w14:paraId="107DC6C4" w14:textId="77777777">
        <w:trPr>
          <w:trHeight w:val="934"/>
        </w:trPr>
        <w:tc>
          <w:tcPr>
            <w:tcW w:w="1158" w:type="dxa"/>
            <w:vAlign w:val="center"/>
          </w:tcPr>
          <w:p w14:paraId="21DE6777" w14:textId="77777777" w:rsidR="008774E2" w:rsidRDefault="008774E2">
            <w:pPr>
              <w:jc w:val="center"/>
              <w:rPr>
                <w:rFonts w:ascii="宋体" w:eastAsia="宋体" w:hAnsi="宋体" w:hint="eastAsia"/>
                <w:sz w:val="24"/>
                <w:szCs w:val="24"/>
              </w:rPr>
            </w:pPr>
          </w:p>
        </w:tc>
        <w:tc>
          <w:tcPr>
            <w:tcW w:w="1771" w:type="dxa"/>
            <w:vAlign w:val="center"/>
          </w:tcPr>
          <w:p w14:paraId="6C33FBB9" w14:textId="77777777" w:rsidR="008774E2" w:rsidRDefault="008774E2">
            <w:pPr>
              <w:jc w:val="center"/>
              <w:rPr>
                <w:rFonts w:ascii="宋体" w:eastAsia="宋体" w:hAnsi="宋体" w:hint="eastAsia"/>
                <w:sz w:val="24"/>
                <w:szCs w:val="24"/>
              </w:rPr>
            </w:pPr>
          </w:p>
        </w:tc>
        <w:tc>
          <w:tcPr>
            <w:tcW w:w="1675" w:type="dxa"/>
            <w:vAlign w:val="center"/>
          </w:tcPr>
          <w:p w14:paraId="214CCA97" w14:textId="77777777" w:rsidR="008774E2" w:rsidRDefault="008774E2">
            <w:pPr>
              <w:jc w:val="center"/>
              <w:rPr>
                <w:rFonts w:ascii="宋体" w:eastAsia="宋体" w:hAnsi="宋体" w:hint="eastAsia"/>
                <w:sz w:val="24"/>
                <w:szCs w:val="24"/>
              </w:rPr>
            </w:pPr>
          </w:p>
        </w:tc>
        <w:tc>
          <w:tcPr>
            <w:tcW w:w="1675" w:type="dxa"/>
            <w:vAlign w:val="center"/>
          </w:tcPr>
          <w:p w14:paraId="1A04C95E" w14:textId="77777777" w:rsidR="008774E2" w:rsidRDefault="008774E2">
            <w:pPr>
              <w:jc w:val="center"/>
              <w:rPr>
                <w:rFonts w:ascii="宋体" w:eastAsia="宋体" w:hAnsi="宋体" w:hint="eastAsia"/>
                <w:sz w:val="24"/>
                <w:szCs w:val="24"/>
              </w:rPr>
            </w:pPr>
          </w:p>
        </w:tc>
        <w:tc>
          <w:tcPr>
            <w:tcW w:w="1876" w:type="dxa"/>
            <w:vAlign w:val="center"/>
          </w:tcPr>
          <w:p w14:paraId="44ADCBB4" w14:textId="77777777" w:rsidR="008774E2" w:rsidRDefault="008774E2">
            <w:pPr>
              <w:jc w:val="center"/>
              <w:rPr>
                <w:rFonts w:ascii="宋体" w:eastAsia="宋体" w:hAnsi="宋体" w:hint="eastAsia"/>
                <w:sz w:val="24"/>
                <w:szCs w:val="24"/>
              </w:rPr>
            </w:pPr>
          </w:p>
        </w:tc>
        <w:tc>
          <w:tcPr>
            <w:tcW w:w="1138" w:type="dxa"/>
            <w:vAlign w:val="center"/>
          </w:tcPr>
          <w:p w14:paraId="5A6C86D7" w14:textId="77777777" w:rsidR="008774E2" w:rsidRDefault="008774E2">
            <w:pPr>
              <w:jc w:val="center"/>
              <w:rPr>
                <w:rFonts w:ascii="宋体" w:eastAsia="宋体" w:hAnsi="宋体" w:hint="eastAsia"/>
                <w:sz w:val="24"/>
                <w:szCs w:val="24"/>
              </w:rPr>
            </w:pPr>
          </w:p>
        </w:tc>
      </w:tr>
      <w:tr w:rsidR="008774E2" w14:paraId="6C0F1242" w14:textId="77777777">
        <w:trPr>
          <w:trHeight w:val="934"/>
        </w:trPr>
        <w:tc>
          <w:tcPr>
            <w:tcW w:w="1158" w:type="dxa"/>
            <w:vAlign w:val="center"/>
          </w:tcPr>
          <w:p w14:paraId="443F0CD1" w14:textId="77777777" w:rsidR="008774E2" w:rsidRDefault="008774E2">
            <w:pPr>
              <w:jc w:val="center"/>
              <w:rPr>
                <w:rFonts w:ascii="宋体" w:eastAsia="宋体" w:hAnsi="宋体" w:hint="eastAsia"/>
                <w:sz w:val="24"/>
                <w:szCs w:val="24"/>
              </w:rPr>
            </w:pPr>
          </w:p>
        </w:tc>
        <w:tc>
          <w:tcPr>
            <w:tcW w:w="1771" w:type="dxa"/>
            <w:vAlign w:val="center"/>
          </w:tcPr>
          <w:p w14:paraId="41DB8FEF" w14:textId="77777777" w:rsidR="008774E2" w:rsidRDefault="008774E2">
            <w:pPr>
              <w:jc w:val="center"/>
              <w:rPr>
                <w:rFonts w:ascii="宋体" w:eastAsia="宋体" w:hAnsi="宋体" w:hint="eastAsia"/>
                <w:sz w:val="24"/>
                <w:szCs w:val="24"/>
              </w:rPr>
            </w:pPr>
          </w:p>
        </w:tc>
        <w:tc>
          <w:tcPr>
            <w:tcW w:w="1675" w:type="dxa"/>
            <w:vAlign w:val="center"/>
          </w:tcPr>
          <w:p w14:paraId="1F2D8DC8" w14:textId="77777777" w:rsidR="008774E2" w:rsidRDefault="008774E2">
            <w:pPr>
              <w:jc w:val="center"/>
              <w:rPr>
                <w:rFonts w:ascii="宋体" w:eastAsia="宋体" w:hAnsi="宋体" w:hint="eastAsia"/>
                <w:sz w:val="24"/>
                <w:szCs w:val="24"/>
              </w:rPr>
            </w:pPr>
          </w:p>
        </w:tc>
        <w:tc>
          <w:tcPr>
            <w:tcW w:w="1675" w:type="dxa"/>
            <w:vAlign w:val="center"/>
          </w:tcPr>
          <w:p w14:paraId="31A4EFD9" w14:textId="77777777" w:rsidR="008774E2" w:rsidRDefault="008774E2">
            <w:pPr>
              <w:jc w:val="center"/>
              <w:rPr>
                <w:rFonts w:ascii="宋体" w:eastAsia="宋体" w:hAnsi="宋体" w:hint="eastAsia"/>
                <w:sz w:val="24"/>
                <w:szCs w:val="24"/>
              </w:rPr>
            </w:pPr>
          </w:p>
        </w:tc>
        <w:tc>
          <w:tcPr>
            <w:tcW w:w="1876" w:type="dxa"/>
            <w:vAlign w:val="center"/>
          </w:tcPr>
          <w:p w14:paraId="1F922888" w14:textId="77777777" w:rsidR="008774E2" w:rsidRDefault="008774E2">
            <w:pPr>
              <w:jc w:val="center"/>
              <w:rPr>
                <w:rFonts w:ascii="宋体" w:eastAsia="宋体" w:hAnsi="宋体" w:hint="eastAsia"/>
                <w:sz w:val="24"/>
                <w:szCs w:val="24"/>
              </w:rPr>
            </w:pPr>
          </w:p>
        </w:tc>
        <w:tc>
          <w:tcPr>
            <w:tcW w:w="1138" w:type="dxa"/>
            <w:vAlign w:val="center"/>
          </w:tcPr>
          <w:p w14:paraId="4529B4EF" w14:textId="77777777" w:rsidR="008774E2" w:rsidRDefault="008774E2">
            <w:pPr>
              <w:jc w:val="center"/>
              <w:rPr>
                <w:rFonts w:ascii="宋体" w:eastAsia="宋体" w:hAnsi="宋体" w:hint="eastAsia"/>
                <w:sz w:val="24"/>
                <w:szCs w:val="24"/>
              </w:rPr>
            </w:pPr>
          </w:p>
        </w:tc>
      </w:tr>
      <w:tr w:rsidR="008774E2" w14:paraId="0F6FC97A" w14:textId="77777777">
        <w:trPr>
          <w:trHeight w:val="939"/>
        </w:trPr>
        <w:tc>
          <w:tcPr>
            <w:tcW w:w="1158" w:type="dxa"/>
            <w:vAlign w:val="center"/>
          </w:tcPr>
          <w:p w14:paraId="193C5B3A" w14:textId="77777777" w:rsidR="008774E2" w:rsidRDefault="008774E2">
            <w:pPr>
              <w:jc w:val="center"/>
              <w:rPr>
                <w:rFonts w:ascii="宋体" w:eastAsia="宋体" w:hAnsi="宋体" w:hint="eastAsia"/>
                <w:sz w:val="24"/>
                <w:szCs w:val="24"/>
              </w:rPr>
            </w:pPr>
          </w:p>
        </w:tc>
        <w:tc>
          <w:tcPr>
            <w:tcW w:w="1771" w:type="dxa"/>
            <w:vAlign w:val="center"/>
          </w:tcPr>
          <w:p w14:paraId="3B846D41" w14:textId="77777777" w:rsidR="008774E2" w:rsidRDefault="008774E2">
            <w:pPr>
              <w:jc w:val="center"/>
              <w:rPr>
                <w:rFonts w:ascii="宋体" w:eastAsia="宋体" w:hAnsi="宋体" w:hint="eastAsia"/>
                <w:sz w:val="24"/>
                <w:szCs w:val="24"/>
              </w:rPr>
            </w:pPr>
          </w:p>
        </w:tc>
        <w:tc>
          <w:tcPr>
            <w:tcW w:w="1675" w:type="dxa"/>
            <w:vAlign w:val="center"/>
          </w:tcPr>
          <w:p w14:paraId="62601E65" w14:textId="77777777" w:rsidR="008774E2" w:rsidRDefault="008774E2">
            <w:pPr>
              <w:jc w:val="center"/>
              <w:rPr>
                <w:rFonts w:ascii="宋体" w:eastAsia="宋体" w:hAnsi="宋体" w:hint="eastAsia"/>
                <w:sz w:val="24"/>
                <w:szCs w:val="24"/>
              </w:rPr>
            </w:pPr>
          </w:p>
        </w:tc>
        <w:tc>
          <w:tcPr>
            <w:tcW w:w="1675" w:type="dxa"/>
            <w:vAlign w:val="center"/>
          </w:tcPr>
          <w:p w14:paraId="1C7AE2FC" w14:textId="77777777" w:rsidR="008774E2" w:rsidRDefault="008774E2">
            <w:pPr>
              <w:jc w:val="center"/>
              <w:rPr>
                <w:rFonts w:ascii="宋体" w:eastAsia="宋体" w:hAnsi="宋体" w:hint="eastAsia"/>
                <w:sz w:val="24"/>
                <w:szCs w:val="24"/>
              </w:rPr>
            </w:pPr>
          </w:p>
        </w:tc>
        <w:tc>
          <w:tcPr>
            <w:tcW w:w="1876" w:type="dxa"/>
            <w:vAlign w:val="center"/>
          </w:tcPr>
          <w:p w14:paraId="31628C4E" w14:textId="77777777" w:rsidR="008774E2" w:rsidRDefault="008774E2">
            <w:pPr>
              <w:jc w:val="center"/>
              <w:rPr>
                <w:rFonts w:ascii="宋体" w:eastAsia="宋体" w:hAnsi="宋体" w:hint="eastAsia"/>
                <w:sz w:val="24"/>
                <w:szCs w:val="24"/>
              </w:rPr>
            </w:pPr>
          </w:p>
        </w:tc>
        <w:tc>
          <w:tcPr>
            <w:tcW w:w="1138" w:type="dxa"/>
            <w:vAlign w:val="center"/>
          </w:tcPr>
          <w:p w14:paraId="2CAD4D00" w14:textId="77777777" w:rsidR="008774E2" w:rsidRDefault="008774E2">
            <w:pPr>
              <w:jc w:val="center"/>
              <w:rPr>
                <w:rFonts w:ascii="宋体" w:eastAsia="宋体" w:hAnsi="宋体" w:hint="eastAsia"/>
                <w:sz w:val="24"/>
                <w:szCs w:val="24"/>
              </w:rPr>
            </w:pPr>
          </w:p>
        </w:tc>
      </w:tr>
    </w:tbl>
    <w:p w14:paraId="4E9103F1" w14:textId="77777777" w:rsidR="008774E2" w:rsidRDefault="00C15F0F">
      <w:pPr>
        <w:spacing w:before="314" w:line="220" w:lineRule="auto"/>
        <w:ind w:left="122"/>
        <w:rPr>
          <w:rFonts w:ascii="宋体" w:eastAsia="宋体" w:hAnsi="宋体" w:cs="宋体" w:hint="eastAsia"/>
          <w:sz w:val="24"/>
          <w:szCs w:val="24"/>
        </w:rPr>
      </w:pPr>
      <w:r>
        <w:rPr>
          <w:rFonts w:ascii="宋体" w:eastAsia="宋体" w:hAnsi="宋体" w:cs="宋体"/>
          <w:spacing w:val="5"/>
          <w:sz w:val="24"/>
          <w:szCs w:val="24"/>
        </w:rPr>
        <w:t>注:</w:t>
      </w:r>
      <w:proofErr w:type="gramStart"/>
      <w:r>
        <w:rPr>
          <w:rFonts w:ascii="宋体" w:eastAsia="宋体" w:hAnsi="宋体"/>
          <w:spacing w:val="5"/>
          <w:sz w:val="24"/>
          <w:szCs w:val="24"/>
        </w:rPr>
        <w:t>“</w:t>
      </w:r>
      <w:r>
        <w:rPr>
          <w:rFonts w:ascii="宋体" w:eastAsia="宋体" w:hAnsi="宋体" w:cs="宋体"/>
          <w:spacing w:val="5"/>
          <w:sz w:val="24"/>
          <w:szCs w:val="24"/>
        </w:rPr>
        <w:t>偏离情况</w:t>
      </w:r>
      <w:r>
        <w:rPr>
          <w:rFonts w:ascii="宋体" w:eastAsia="宋体" w:hAnsi="宋体"/>
          <w:spacing w:val="5"/>
          <w:sz w:val="24"/>
          <w:szCs w:val="24"/>
        </w:rPr>
        <w:t>”</w:t>
      </w:r>
      <w:r>
        <w:rPr>
          <w:rFonts w:ascii="宋体" w:eastAsia="宋体" w:hAnsi="宋体" w:cs="宋体"/>
          <w:spacing w:val="5"/>
          <w:sz w:val="24"/>
          <w:szCs w:val="24"/>
        </w:rPr>
        <w:t>列应据实</w:t>
      </w:r>
      <w:proofErr w:type="gramEnd"/>
      <w:r>
        <w:rPr>
          <w:rFonts w:ascii="宋体" w:eastAsia="宋体" w:hAnsi="宋体" w:cs="宋体"/>
          <w:spacing w:val="5"/>
          <w:sz w:val="24"/>
          <w:szCs w:val="24"/>
        </w:rPr>
        <w:t>填写</w:t>
      </w:r>
      <w:r>
        <w:rPr>
          <w:rFonts w:ascii="宋体" w:eastAsia="宋体" w:hAnsi="宋体"/>
          <w:spacing w:val="5"/>
          <w:sz w:val="24"/>
          <w:szCs w:val="24"/>
        </w:rPr>
        <w:t>“</w:t>
      </w:r>
      <w:r>
        <w:rPr>
          <w:rFonts w:ascii="宋体" w:eastAsia="宋体" w:hAnsi="宋体" w:cs="宋体"/>
          <w:spacing w:val="5"/>
          <w:sz w:val="24"/>
          <w:szCs w:val="24"/>
        </w:rPr>
        <w:t>正偏离</w:t>
      </w:r>
      <w:r>
        <w:rPr>
          <w:rFonts w:ascii="宋体" w:eastAsia="宋体" w:hAnsi="宋体"/>
          <w:spacing w:val="5"/>
          <w:sz w:val="24"/>
          <w:szCs w:val="24"/>
        </w:rPr>
        <w:t>”</w:t>
      </w:r>
      <w:r>
        <w:rPr>
          <w:rFonts w:ascii="宋体" w:eastAsia="宋体" w:hAnsi="宋体" w:cs="宋体"/>
          <w:spacing w:val="5"/>
          <w:sz w:val="24"/>
          <w:szCs w:val="24"/>
        </w:rPr>
        <w:t>或</w:t>
      </w:r>
      <w:r>
        <w:rPr>
          <w:rFonts w:ascii="宋体" w:eastAsia="宋体" w:hAnsi="宋体"/>
          <w:spacing w:val="5"/>
          <w:sz w:val="24"/>
          <w:szCs w:val="24"/>
        </w:rPr>
        <w:t>“</w:t>
      </w:r>
      <w:r>
        <w:rPr>
          <w:rFonts w:ascii="宋体" w:eastAsia="宋体" w:hAnsi="宋体" w:cs="宋体"/>
          <w:spacing w:val="5"/>
          <w:sz w:val="24"/>
          <w:szCs w:val="24"/>
        </w:rPr>
        <w:t>负偏离</w:t>
      </w:r>
      <w:r>
        <w:rPr>
          <w:rFonts w:ascii="宋体" w:eastAsia="宋体" w:hAnsi="宋体"/>
          <w:spacing w:val="5"/>
          <w:sz w:val="24"/>
          <w:szCs w:val="24"/>
        </w:rPr>
        <w:t>”</w:t>
      </w:r>
      <w:r>
        <w:rPr>
          <w:rFonts w:ascii="宋体" w:eastAsia="宋体" w:hAnsi="宋体" w:cs="宋体"/>
          <w:spacing w:val="4"/>
          <w:sz w:val="24"/>
          <w:szCs w:val="24"/>
        </w:rPr>
        <w:t>。</w:t>
      </w:r>
    </w:p>
    <w:p w14:paraId="2C511E5A" w14:textId="77777777" w:rsidR="008774E2" w:rsidRDefault="008774E2">
      <w:pPr>
        <w:spacing w:line="276" w:lineRule="auto"/>
        <w:rPr>
          <w:rFonts w:ascii="宋体" w:eastAsia="宋体" w:hAnsi="宋体" w:hint="eastAsia"/>
        </w:rPr>
      </w:pPr>
    </w:p>
    <w:p w14:paraId="3F062874" w14:textId="77777777" w:rsidR="008774E2" w:rsidRDefault="008774E2">
      <w:pPr>
        <w:spacing w:line="277" w:lineRule="auto"/>
        <w:rPr>
          <w:rFonts w:ascii="宋体" w:eastAsia="宋体" w:hAnsi="宋体" w:hint="eastAsia"/>
        </w:rPr>
      </w:pPr>
    </w:p>
    <w:p w14:paraId="6A4AC819" w14:textId="77777777" w:rsidR="008774E2" w:rsidRDefault="008774E2">
      <w:pPr>
        <w:spacing w:line="277" w:lineRule="auto"/>
        <w:rPr>
          <w:rFonts w:ascii="宋体" w:eastAsia="宋体" w:hAnsi="宋体" w:hint="eastAsia"/>
        </w:rPr>
      </w:pPr>
    </w:p>
    <w:p w14:paraId="51EB5EBE" w14:textId="77777777" w:rsidR="008774E2" w:rsidRDefault="00C15F0F">
      <w:pPr>
        <w:spacing w:before="79" w:line="492" w:lineRule="exact"/>
        <w:ind w:left="125"/>
        <w:rPr>
          <w:rFonts w:ascii="宋体" w:eastAsia="宋体" w:hAnsi="宋体" w:hint="eastAsia"/>
          <w:sz w:val="24"/>
          <w:szCs w:val="24"/>
        </w:rPr>
      </w:pPr>
      <w:r>
        <w:rPr>
          <w:rFonts w:ascii="宋体" w:eastAsia="宋体" w:hAnsi="宋体" w:cs="宋体"/>
          <w:spacing w:val="-10"/>
          <w:position w:val="19"/>
          <w:sz w:val="24"/>
          <w:szCs w:val="24"/>
        </w:rPr>
        <w:t>投标人</w:t>
      </w:r>
      <w:r>
        <w:rPr>
          <w:rFonts w:ascii="宋体" w:eastAsia="宋体" w:hAnsi="宋体" w:cs="宋体"/>
          <w:spacing w:val="-6"/>
          <w:position w:val="19"/>
          <w:sz w:val="24"/>
          <w:szCs w:val="24"/>
        </w:rPr>
        <w:t>名</w:t>
      </w:r>
      <w:r>
        <w:rPr>
          <w:rFonts w:ascii="宋体" w:eastAsia="宋体" w:hAnsi="宋体" w:cs="宋体"/>
          <w:spacing w:val="-5"/>
          <w:position w:val="19"/>
          <w:sz w:val="24"/>
          <w:szCs w:val="24"/>
        </w:rPr>
        <w:t>称(加盖公章):</w:t>
      </w:r>
      <w:r>
        <w:rPr>
          <w:rFonts w:ascii="宋体" w:eastAsia="宋体" w:hAnsi="宋体"/>
          <w:spacing w:val="-5"/>
          <w:position w:val="19"/>
          <w:sz w:val="24"/>
          <w:szCs w:val="24"/>
        </w:rPr>
        <w:t>____________</w:t>
      </w:r>
    </w:p>
    <w:p w14:paraId="4D9E7BEF" w14:textId="77777777" w:rsidR="008774E2" w:rsidRDefault="00C15F0F">
      <w:pPr>
        <w:spacing w:before="1" w:line="218" w:lineRule="auto"/>
        <w:ind w:left="164"/>
        <w:rPr>
          <w:rFonts w:ascii="宋体" w:eastAsia="宋体" w:hAnsi="宋体" w:cs="宋体" w:hint="eastAsia"/>
          <w:sz w:val="24"/>
          <w:szCs w:val="24"/>
        </w:rPr>
      </w:pPr>
      <w:r>
        <w:rPr>
          <w:rFonts w:ascii="宋体" w:eastAsia="宋体" w:hAnsi="宋体" w:cs="宋体"/>
          <w:spacing w:val="-32"/>
          <w:sz w:val="24"/>
          <w:szCs w:val="24"/>
        </w:rPr>
        <w:t>日</w:t>
      </w:r>
      <w:r>
        <w:rPr>
          <w:rFonts w:ascii="宋体" w:eastAsia="宋体" w:hAnsi="宋体" w:cs="宋体"/>
          <w:spacing w:val="-16"/>
          <w:sz w:val="24"/>
          <w:szCs w:val="24"/>
        </w:rPr>
        <w:t>期:</w:t>
      </w:r>
      <w:r>
        <w:rPr>
          <w:rFonts w:ascii="宋体" w:eastAsia="宋体" w:hAnsi="宋体"/>
          <w:spacing w:val="-16"/>
          <w:sz w:val="24"/>
          <w:szCs w:val="24"/>
        </w:rPr>
        <w:t>_____</w:t>
      </w:r>
      <w:r>
        <w:rPr>
          <w:rFonts w:ascii="宋体" w:eastAsia="宋体" w:hAnsi="宋体" w:cs="宋体"/>
          <w:spacing w:val="-16"/>
          <w:sz w:val="24"/>
          <w:szCs w:val="24"/>
        </w:rPr>
        <w:t>年</w:t>
      </w:r>
      <w:r>
        <w:rPr>
          <w:rFonts w:ascii="宋体" w:eastAsia="宋体" w:hAnsi="宋体"/>
          <w:spacing w:val="-16"/>
          <w:sz w:val="24"/>
          <w:szCs w:val="24"/>
        </w:rPr>
        <w:t>______</w:t>
      </w:r>
      <w:r>
        <w:rPr>
          <w:rFonts w:ascii="宋体" w:eastAsia="宋体" w:hAnsi="宋体" w:cs="宋体"/>
          <w:spacing w:val="-16"/>
          <w:sz w:val="24"/>
          <w:szCs w:val="24"/>
        </w:rPr>
        <w:t>月</w:t>
      </w:r>
      <w:r>
        <w:rPr>
          <w:rFonts w:ascii="宋体" w:eastAsia="宋体" w:hAnsi="宋体"/>
          <w:spacing w:val="-16"/>
          <w:sz w:val="24"/>
          <w:szCs w:val="24"/>
        </w:rPr>
        <w:t xml:space="preserve">______ </w:t>
      </w:r>
      <w:r>
        <w:rPr>
          <w:rFonts w:ascii="宋体" w:eastAsia="宋体" w:hAnsi="宋体" w:cs="宋体"/>
          <w:spacing w:val="-16"/>
          <w:sz w:val="24"/>
          <w:szCs w:val="24"/>
        </w:rPr>
        <w:t>日</w:t>
      </w:r>
    </w:p>
    <w:p w14:paraId="540562A7" w14:textId="77777777" w:rsidR="008774E2" w:rsidRDefault="008774E2">
      <w:pPr>
        <w:sectPr w:rsidR="008774E2">
          <w:headerReference w:type="default" r:id="rId67"/>
          <w:footerReference w:type="default" r:id="rId68"/>
          <w:pgSz w:w="11907" w:h="16840"/>
          <w:pgMar w:top="1344" w:right="1298" w:bottom="1344" w:left="1247" w:header="878" w:footer="884" w:gutter="0"/>
          <w:cols w:space="0"/>
        </w:sectPr>
      </w:pPr>
    </w:p>
    <w:p w14:paraId="6DA690E8" w14:textId="77777777" w:rsidR="008774E2" w:rsidRDefault="008774E2">
      <w:pPr>
        <w:spacing w:line="256" w:lineRule="auto"/>
      </w:pPr>
    </w:p>
    <w:p w14:paraId="2A12183B" w14:textId="77777777" w:rsidR="008774E2" w:rsidRDefault="00C15F0F">
      <w:pPr>
        <w:spacing w:before="78" w:line="219" w:lineRule="auto"/>
        <w:ind w:left="312"/>
        <w:outlineLvl w:val="2"/>
        <w:rPr>
          <w:rFonts w:ascii="宋体" w:eastAsia="宋体" w:hAnsi="宋体" w:cs="宋体" w:hint="eastAsia"/>
          <w:sz w:val="24"/>
          <w:szCs w:val="24"/>
        </w:rPr>
      </w:pPr>
      <w:bookmarkStart w:id="162" w:name="_Toc28176"/>
      <w:r>
        <w:rPr>
          <w:rFonts w:eastAsia="Arial"/>
          <w:spacing w:val="12"/>
          <w:sz w:val="24"/>
          <w:szCs w:val="24"/>
        </w:rPr>
        <w:t>6</w:t>
      </w:r>
      <w:r>
        <w:rPr>
          <w:rFonts w:eastAsia="Arial"/>
          <w:spacing w:val="6"/>
          <w:sz w:val="24"/>
          <w:szCs w:val="24"/>
        </w:rPr>
        <w:t xml:space="preserve">   </w:t>
      </w:r>
      <w:r>
        <w:rPr>
          <w:rFonts w:ascii="宋体" w:eastAsia="宋体" w:hAnsi="宋体" w:cs="宋体"/>
          <w:spacing w:val="6"/>
          <w:sz w:val="24"/>
          <w:szCs w:val="24"/>
        </w:rPr>
        <w:t>采购需求偏离表(实质性格式)</w:t>
      </w:r>
      <w:bookmarkEnd w:id="162"/>
    </w:p>
    <w:p w14:paraId="13386455" w14:textId="77777777" w:rsidR="008774E2" w:rsidRDefault="00C15F0F">
      <w:pPr>
        <w:spacing w:before="198" w:line="219" w:lineRule="auto"/>
        <w:ind w:left="3579"/>
        <w:rPr>
          <w:rFonts w:ascii="宋体" w:eastAsia="宋体" w:hAnsi="宋体" w:cs="宋体" w:hint="eastAsia"/>
          <w:sz w:val="36"/>
          <w:szCs w:val="36"/>
        </w:rPr>
      </w:pPr>
      <w:r>
        <w:rPr>
          <w:rFonts w:ascii="宋体" w:eastAsia="宋体" w:hAnsi="宋体" w:cs="宋体"/>
          <w:spacing w:val="-1"/>
          <w:sz w:val="36"/>
          <w:szCs w:val="36"/>
          <w14:textOutline w14:w="2311" w14:cap="flat" w14:cmpd="sng" w14:algn="ctr">
            <w14:solidFill>
              <w14:srgbClr w14:val="000000"/>
            </w14:solidFill>
            <w14:prstDash w14:val="solid"/>
            <w14:miter w14:lim="0"/>
          </w14:textOutline>
        </w:rPr>
        <w:t>采购需</w:t>
      </w:r>
      <w:r>
        <w:rPr>
          <w:rFonts w:ascii="宋体" w:eastAsia="宋体" w:hAnsi="宋体" w:cs="宋体"/>
          <w:sz w:val="36"/>
          <w:szCs w:val="36"/>
          <w14:textOutline w14:w="2311" w14:cap="flat" w14:cmpd="sng" w14:algn="ctr">
            <w14:solidFill>
              <w14:srgbClr w14:val="000000"/>
            </w14:solidFill>
            <w14:prstDash w14:val="solid"/>
            <w14:miter w14:lim="0"/>
          </w14:textOutline>
        </w:rPr>
        <w:t>求偏离表</w:t>
      </w:r>
    </w:p>
    <w:p w14:paraId="756DBCA2" w14:textId="77777777" w:rsidR="008774E2" w:rsidRDefault="00C15F0F">
      <w:pPr>
        <w:spacing w:before="166" w:line="407" w:lineRule="exact"/>
        <w:ind w:left="668"/>
        <w:rPr>
          <w:sz w:val="24"/>
          <w:szCs w:val="24"/>
        </w:rPr>
      </w:pPr>
      <w:r>
        <w:rPr>
          <w:rFonts w:ascii="宋体" w:eastAsia="宋体" w:hAnsi="宋体" w:cs="宋体"/>
          <w:spacing w:val="-22"/>
          <w:position w:val="5"/>
          <w:sz w:val="24"/>
          <w:szCs w:val="24"/>
        </w:rPr>
        <w:t>采购编号</w:t>
      </w:r>
      <w:r>
        <w:rPr>
          <w:rFonts w:ascii="宋体" w:eastAsia="宋体" w:hAnsi="宋体" w:cs="宋体"/>
          <w:spacing w:val="-11"/>
          <w:position w:val="5"/>
          <w:sz w:val="24"/>
          <w:szCs w:val="24"/>
        </w:rPr>
        <w:t>:</w:t>
      </w:r>
      <w:r>
        <w:rPr>
          <w:rFonts w:ascii="宋体" w:eastAsia="宋体" w:hAnsi="宋体" w:cs="宋体"/>
          <w:spacing w:val="-11"/>
          <w:position w:val="5"/>
          <w:sz w:val="24"/>
          <w:szCs w:val="24"/>
          <w:u w:val="single"/>
        </w:rPr>
        <w:t xml:space="preserve"> </w:t>
      </w:r>
      <w:r>
        <w:rPr>
          <w:rFonts w:ascii="宋体" w:eastAsia="宋体" w:hAnsi="宋体"/>
          <w:spacing w:val="-11"/>
          <w:position w:val="5"/>
          <w:sz w:val="24"/>
          <w:szCs w:val="24"/>
          <w:u w:val="single"/>
        </w:rPr>
        <w:t>_____________________</w:t>
      </w:r>
      <w:r>
        <w:rPr>
          <w:rFonts w:eastAsia="Arial"/>
          <w:spacing w:val="-11"/>
          <w:position w:val="5"/>
          <w:sz w:val="24"/>
          <w:szCs w:val="24"/>
        </w:rPr>
        <w:t xml:space="preserve">         </w:t>
      </w:r>
      <w:r>
        <w:rPr>
          <w:rFonts w:ascii="宋体" w:eastAsia="宋体" w:hAnsi="宋体" w:cs="宋体"/>
          <w:spacing w:val="-11"/>
          <w:position w:val="5"/>
          <w:sz w:val="24"/>
          <w:szCs w:val="24"/>
        </w:rPr>
        <w:t>项目名称:</w:t>
      </w:r>
      <w:r>
        <w:rPr>
          <w:rFonts w:ascii="宋体" w:eastAsia="宋体" w:hAnsi="宋体"/>
          <w:spacing w:val="-11"/>
          <w:position w:val="5"/>
          <w:sz w:val="24"/>
          <w:szCs w:val="24"/>
        </w:rPr>
        <w:t>____________</w:t>
      </w:r>
      <w:r>
        <w:rPr>
          <w:rFonts w:ascii="宋体" w:eastAsia="宋体" w:hAnsi="宋体"/>
          <w:spacing w:val="-11"/>
          <w:position w:val="5"/>
          <w:sz w:val="24"/>
          <w:szCs w:val="24"/>
          <w:u w:val="single"/>
        </w:rPr>
        <w:t xml:space="preserve">    </w:t>
      </w:r>
      <w:r>
        <w:rPr>
          <w:sz w:val="24"/>
          <w:szCs w:val="24"/>
        </w:rPr>
        <w:t xml:space="preserve">       </w:t>
      </w:r>
      <w:proofErr w:type="gramStart"/>
      <w:r>
        <w:rPr>
          <w:rFonts w:ascii="宋体" w:eastAsia="宋体" w:hAnsi="宋体" w:cs="宋体" w:hint="eastAsia"/>
          <w:spacing w:val="-11"/>
          <w:position w:val="5"/>
          <w:sz w:val="24"/>
          <w:szCs w:val="24"/>
        </w:rPr>
        <w:t>包号</w:t>
      </w:r>
      <w:proofErr w:type="gramEnd"/>
      <w:r>
        <w:rPr>
          <w:rFonts w:ascii="宋体" w:eastAsia="宋体" w:hAnsi="宋体" w:cs="宋体" w:hint="eastAsia"/>
          <w:spacing w:val="-11"/>
          <w:position w:val="5"/>
          <w:sz w:val="24"/>
          <w:szCs w:val="24"/>
        </w:rPr>
        <w:t>:</w:t>
      </w:r>
      <w:r>
        <w:rPr>
          <w:rFonts w:ascii="宋体" w:eastAsia="宋体" w:hAnsi="宋体" w:cs="宋体"/>
          <w:spacing w:val="-11"/>
          <w:position w:val="5"/>
          <w:sz w:val="24"/>
          <w:szCs w:val="24"/>
          <w:u w:val="single"/>
        </w:rPr>
        <w:t xml:space="preserve">     </w:t>
      </w:r>
    </w:p>
    <w:p w14:paraId="0DEA960E" w14:textId="77777777" w:rsidR="008774E2" w:rsidRDefault="008774E2">
      <w:pPr>
        <w:spacing w:line="114" w:lineRule="exact"/>
      </w:pPr>
    </w:p>
    <w:tbl>
      <w:tblPr>
        <w:tblStyle w:val="TableNormal"/>
        <w:tblW w:w="10066"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779"/>
        <w:gridCol w:w="1481"/>
        <w:gridCol w:w="2383"/>
        <w:gridCol w:w="2125"/>
        <w:gridCol w:w="1874"/>
        <w:gridCol w:w="1424"/>
      </w:tblGrid>
      <w:tr w:rsidR="008774E2" w14:paraId="3AF86990" w14:textId="77777777">
        <w:trPr>
          <w:trHeight w:val="1063"/>
        </w:trPr>
        <w:tc>
          <w:tcPr>
            <w:tcW w:w="779" w:type="dxa"/>
          </w:tcPr>
          <w:p w14:paraId="7B8B4CA8" w14:textId="77777777" w:rsidR="008774E2" w:rsidRDefault="008774E2">
            <w:pPr>
              <w:spacing w:line="330" w:lineRule="auto"/>
            </w:pPr>
          </w:p>
          <w:p w14:paraId="2A08C45D" w14:textId="77777777" w:rsidR="008774E2" w:rsidRDefault="00C15F0F">
            <w:pPr>
              <w:spacing w:before="78" w:line="222" w:lineRule="auto"/>
              <w:ind w:left="154"/>
              <w:rPr>
                <w:rFonts w:ascii="宋体" w:eastAsia="宋体" w:hAnsi="宋体" w:cs="宋体" w:hint="eastAsia"/>
                <w:sz w:val="24"/>
                <w:szCs w:val="24"/>
              </w:rPr>
            </w:pPr>
            <w:r>
              <w:rPr>
                <w:rFonts w:ascii="宋体" w:eastAsia="宋体" w:hAnsi="宋体" w:cs="宋体"/>
                <w:spacing w:val="-3"/>
                <w:sz w:val="24"/>
                <w:szCs w:val="24"/>
              </w:rPr>
              <w:t>序</w:t>
            </w:r>
            <w:r>
              <w:rPr>
                <w:rFonts w:ascii="宋体" w:eastAsia="宋体" w:hAnsi="宋体" w:cs="宋体"/>
                <w:spacing w:val="-2"/>
                <w:sz w:val="24"/>
                <w:szCs w:val="24"/>
              </w:rPr>
              <w:t>号</w:t>
            </w:r>
          </w:p>
        </w:tc>
        <w:tc>
          <w:tcPr>
            <w:tcW w:w="1481" w:type="dxa"/>
            <w:vAlign w:val="center"/>
          </w:tcPr>
          <w:p w14:paraId="2D61FD07" w14:textId="77777777" w:rsidR="008774E2" w:rsidRDefault="00C15F0F">
            <w:pPr>
              <w:spacing w:before="78" w:line="222" w:lineRule="auto"/>
              <w:ind w:left="154"/>
              <w:rPr>
                <w:rFonts w:ascii="宋体" w:eastAsia="宋体" w:hAnsi="宋体" w:cs="宋体" w:hint="eastAsia"/>
                <w:spacing w:val="-3"/>
                <w:sz w:val="24"/>
                <w:szCs w:val="24"/>
              </w:rPr>
            </w:pPr>
            <w:r>
              <w:rPr>
                <w:rFonts w:ascii="宋体" w:eastAsia="宋体" w:hAnsi="宋体" w:cs="宋体"/>
                <w:spacing w:val="-3"/>
                <w:sz w:val="24"/>
                <w:szCs w:val="24"/>
              </w:rPr>
              <w:t>招标文件条</w:t>
            </w:r>
          </w:p>
          <w:p w14:paraId="2334B5D5" w14:textId="77777777" w:rsidR="008774E2" w:rsidRDefault="00C15F0F">
            <w:pPr>
              <w:spacing w:before="78" w:line="222" w:lineRule="auto"/>
              <w:ind w:left="154"/>
              <w:rPr>
                <w:rFonts w:ascii="宋体" w:eastAsia="宋体" w:hAnsi="宋体" w:cs="宋体" w:hint="eastAsia"/>
                <w:spacing w:val="-3"/>
                <w:sz w:val="24"/>
                <w:szCs w:val="24"/>
              </w:rPr>
            </w:pPr>
            <w:proofErr w:type="gramStart"/>
            <w:r>
              <w:rPr>
                <w:rFonts w:ascii="宋体" w:eastAsia="宋体" w:hAnsi="宋体" w:cs="宋体"/>
                <w:spacing w:val="-3"/>
                <w:sz w:val="24"/>
                <w:szCs w:val="24"/>
              </w:rPr>
              <w:t>目号</w:t>
            </w:r>
            <w:proofErr w:type="gramEnd"/>
            <w:r>
              <w:rPr>
                <w:rFonts w:ascii="宋体" w:eastAsia="宋体" w:hAnsi="宋体" w:cs="宋体"/>
                <w:spacing w:val="-3"/>
                <w:sz w:val="24"/>
                <w:szCs w:val="24"/>
              </w:rPr>
              <w:t>(页码)</w:t>
            </w:r>
          </w:p>
        </w:tc>
        <w:tc>
          <w:tcPr>
            <w:tcW w:w="2383" w:type="dxa"/>
          </w:tcPr>
          <w:p w14:paraId="38308060" w14:textId="77777777" w:rsidR="008774E2" w:rsidRDefault="008774E2">
            <w:pPr>
              <w:spacing w:line="330" w:lineRule="auto"/>
            </w:pPr>
          </w:p>
          <w:p w14:paraId="37B9AE1B" w14:textId="77777777" w:rsidR="008774E2" w:rsidRDefault="00C15F0F">
            <w:pPr>
              <w:spacing w:before="78" w:line="220" w:lineRule="auto"/>
              <w:ind w:left="479"/>
              <w:rPr>
                <w:rFonts w:ascii="宋体" w:eastAsia="宋体" w:hAnsi="宋体" w:cs="宋体" w:hint="eastAsia"/>
                <w:sz w:val="24"/>
                <w:szCs w:val="24"/>
              </w:rPr>
            </w:pPr>
            <w:r>
              <w:rPr>
                <w:rFonts w:ascii="宋体" w:eastAsia="宋体" w:hAnsi="宋体" w:cs="宋体"/>
                <w:spacing w:val="-2"/>
                <w:sz w:val="24"/>
                <w:szCs w:val="24"/>
              </w:rPr>
              <w:t>招标文</w:t>
            </w:r>
            <w:r>
              <w:rPr>
                <w:rFonts w:ascii="宋体" w:eastAsia="宋体" w:hAnsi="宋体" w:cs="宋体"/>
                <w:spacing w:val="-1"/>
                <w:sz w:val="24"/>
                <w:szCs w:val="24"/>
              </w:rPr>
              <w:t>件要求</w:t>
            </w:r>
          </w:p>
        </w:tc>
        <w:tc>
          <w:tcPr>
            <w:tcW w:w="2125" w:type="dxa"/>
          </w:tcPr>
          <w:p w14:paraId="6959035E" w14:textId="77777777" w:rsidR="008774E2" w:rsidRDefault="008774E2">
            <w:pPr>
              <w:spacing w:line="330" w:lineRule="auto"/>
            </w:pPr>
          </w:p>
          <w:p w14:paraId="16E32AE2" w14:textId="77777777" w:rsidR="008774E2" w:rsidRDefault="00C15F0F">
            <w:pPr>
              <w:spacing w:before="78" w:line="220" w:lineRule="auto"/>
              <w:ind w:left="353"/>
              <w:rPr>
                <w:rFonts w:ascii="宋体" w:eastAsia="宋体" w:hAnsi="宋体" w:cs="宋体" w:hint="eastAsia"/>
                <w:sz w:val="24"/>
                <w:szCs w:val="24"/>
              </w:rPr>
            </w:pPr>
            <w:r>
              <w:rPr>
                <w:rFonts w:ascii="宋体" w:eastAsia="宋体" w:hAnsi="宋体" w:cs="宋体"/>
                <w:spacing w:val="-2"/>
                <w:sz w:val="24"/>
                <w:szCs w:val="24"/>
              </w:rPr>
              <w:t>投标响应内</w:t>
            </w:r>
            <w:r>
              <w:rPr>
                <w:rFonts w:ascii="宋体" w:eastAsia="宋体" w:hAnsi="宋体" w:cs="宋体"/>
                <w:spacing w:val="-1"/>
                <w:sz w:val="24"/>
                <w:szCs w:val="24"/>
              </w:rPr>
              <w:t>容</w:t>
            </w:r>
          </w:p>
        </w:tc>
        <w:tc>
          <w:tcPr>
            <w:tcW w:w="1874" w:type="dxa"/>
          </w:tcPr>
          <w:p w14:paraId="23F0CBA3" w14:textId="77777777" w:rsidR="008774E2" w:rsidRDefault="008774E2">
            <w:pPr>
              <w:spacing w:line="330" w:lineRule="auto"/>
            </w:pPr>
          </w:p>
          <w:p w14:paraId="67C0F425" w14:textId="77777777" w:rsidR="008774E2" w:rsidRDefault="00C15F0F">
            <w:pPr>
              <w:spacing w:before="78" w:line="220" w:lineRule="auto"/>
              <w:ind w:left="465"/>
              <w:rPr>
                <w:rFonts w:ascii="宋体" w:eastAsia="宋体" w:hAnsi="宋体" w:cs="宋体" w:hint="eastAsia"/>
                <w:sz w:val="24"/>
                <w:szCs w:val="24"/>
              </w:rPr>
            </w:pPr>
            <w:r>
              <w:rPr>
                <w:rFonts w:ascii="宋体" w:eastAsia="宋体" w:hAnsi="宋体" w:cs="宋体"/>
                <w:spacing w:val="-2"/>
                <w:sz w:val="24"/>
                <w:szCs w:val="24"/>
              </w:rPr>
              <w:t>偏离情</w:t>
            </w:r>
            <w:r>
              <w:rPr>
                <w:rFonts w:ascii="宋体" w:eastAsia="宋体" w:hAnsi="宋体" w:cs="宋体"/>
                <w:spacing w:val="-1"/>
                <w:sz w:val="24"/>
                <w:szCs w:val="24"/>
              </w:rPr>
              <w:t>况</w:t>
            </w:r>
          </w:p>
        </w:tc>
        <w:tc>
          <w:tcPr>
            <w:tcW w:w="1424" w:type="dxa"/>
          </w:tcPr>
          <w:p w14:paraId="706317AA" w14:textId="77777777" w:rsidR="008774E2" w:rsidRDefault="008774E2">
            <w:pPr>
              <w:spacing w:line="330" w:lineRule="auto"/>
            </w:pPr>
          </w:p>
          <w:p w14:paraId="248FC800" w14:textId="77777777" w:rsidR="008774E2" w:rsidRDefault="00C15F0F">
            <w:pPr>
              <w:spacing w:before="78" w:line="220" w:lineRule="auto"/>
              <w:ind w:left="276"/>
              <w:rPr>
                <w:rFonts w:ascii="宋体" w:eastAsia="宋体" w:hAnsi="宋体" w:cs="宋体" w:hint="eastAsia"/>
                <w:sz w:val="24"/>
                <w:szCs w:val="24"/>
              </w:rPr>
            </w:pPr>
            <w:r>
              <w:rPr>
                <w:rFonts w:ascii="宋体" w:eastAsia="宋体" w:hAnsi="宋体" w:cs="宋体" w:hint="eastAsia"/>
                <w:spacing w:val="-4"/>
                <w:sz w:val="24"/>
                <w:szCs w:val="24"/>
              </w:rPr>
              <w:t>说明</w:t>
            </w:r>
          </w:p>
        </w:tc>
      </w:tr>
      <w:tr w:rsidR="008774E2" w14:paraId="3B0D51F5" w14:textId="77777777">
        <w:trPr>
          <w:trHeight w:val="934"/>
        </w:trPr>
        <w:tc>
          <w:tcPr>
            <w:tcW w:w="779" w:type="dxa"/>
          </w:tcPr>
          <w:p w14:paraId="66F690AD" w14:textId="77777777" w:rsidR="008774E2" w:rsidRDefault="008774E2"/>
        </w:tc>
        <w:tc>
          <w:tcPr>
            <w:tcW w:w="1481" w:type="dxa"/>
          </w:tcPr>
          <w:p w14:paraId="1C19351C" w14:textId="77777777" w:rsidR="008774E2" w:rsidRDefault="008774E2"/>
        </w:tc>
        <w:tc>
          <w:tcPr>
            <w:tcW w:w="2383" w:type="dxa"/>
          </w:tcPr>
          <w:p w14:paraId="0E173B1B" w14:textId="77777777" w:rsidR="008774E2" w:rsidRDefault="008774E2"/>
        </w:tc>
        <w:tc>
          <w:tcPr>
            <w:tcW w:w="2125" w:type="dxa"/>
          </w:tcPr>
          <w:p w14:paraId="2C433CAC" w14:textId="77777777" w:rsidR="008774E2" w:rsidRDefault="008774E2"/>
        </w:tc>
        <w:tc>
          <w:tcPr>
            <w:tcW w:w="1874" w:type="dxa"/>
          </w:tcPr>
          <w:p w14:paraId="2A7B5F5D" w14:textId="77777777" w:rsidR="008774E2" w:rsidRDefault="008774E2"/>
        </w:tc>
        <w:tc>
          <w:tcPr>
            <w:tcW w:w="1424" w:type="dxa"/>
          </w:tcPr>
          <w:p w14:paraId="5A063432" w14:textId="77777777" w:rsidR="008774E2" w:rsidRDefault="008774E2"/>
        </w:tc>
      </w:tr>
      <w:tr w:rsidR="008774E2" w14:paraId="5D47A329" w14:textId="77777777">
        <w:trPr>
          <w:trHeight w:val="934"/>
        </w:trPr>
        <w:tc>
          <w:tcPr>
            <w:tcW w:w="779" w:type="dxa"/>
          </w:tcPr>
          <w:p w14:paraId="090DFE25" w14:textId="77777777" w:rsidR="008774E2" w:rsidRDefault="008774E2"/>
        </w:tc>
        <w:tc>
          <w:tcPr>
            <w:tcW w:w="1481" w:type="dxa"/>
          </w:tcPr>
          <w:p w14:paraId="78DB989F" w14:textId="77777777" w:rsidR="008774E2" w:rsidRDefault="008774E2"/>
        </w:tc>
        <w:tc>
          <w:tcPr>
            <w:tcW w:w="2383" w:type="dxa"/>
          </w:tcPr>
          <w:p w14:paraId="1B7AFB08" w14:textId="77777777" w:rsidR="008774E2" w:rsidRDefault="008774E2"/>
        </w:tc>
        <w:tc>
          <w:tcPr>
            <w:tcW w:w="2125" w:type="dxa"/>
          </w:tcPr>
          <w:p w14:paraId="57FD31B4" w14:textId="77777777" w:rsidR="008774E2" w:rsidRDefault="008774E2"/>
        </w:tc>
        <w:tc>
          <w:tcPr>
            <w:tcW w:w="1874" w:type="dxa"/>
          </w:tcPr>
          <w:p w14:paraId="2768B164" w14:textId="77777777" w:rsidR="008774E2" w:rsidRDefault="008774E2"/>
        </w:tc>
        <w:tc>
          <w:tcPr>
            <w:tcW w:w="1424" w:type="dxa"/>
          </w:tcPr>
          <w:p w14:paraId="766A0B7D" w14:textId="77777777" w:rsidR="008774E2" w:rsidRDefault="008774E2"/>
        </w:tc>
      </w:tr>
      <w:tr w:rsidR="008774E2" w14:paraId="4A3452DD" w14:textId="77777777">
        <w:trPr>
          <w:trHeight w:val="934"/>
        </w:trPr>
        <w:tc>
          <w:tcPr>
            <w:tcW w:w="779" w:type="dxa"/>
          </w:tcPr>
          <w:p w14:paraId="204B3357" w14:textId="77777777" w:rsidR="008774E2" w:rsidRDefault="008774E2"/>
        </w:tc>
        <w:tc>
          <w:tcPr>
            <w:tcW w:w="1481" w:type="dxa"/>
          </w:tcPr>
          <w:p w14:paraId="7FFD431B" w14:textId="77777777" w:rsidR="008774E2" w:rsidRDefault="008774E2"/>
        </w:tc>
        <w:tc>
          <w:tcPr>
            <w:tcW w:w="2383" w:type="dxa"/>
          </w:tcPr>
          <w:p w14:paraId="32044CFC" w14:textId="77777777" w:rsidR="008774E2" w:rsidRDefault="008774E2"/>
        </w:tc>
        <w:tc>
          <w:tcPr>
            <w:tcW w:w="2125" w:type="dxa"/>
          </w:tcPr>
          <w:p w14:paraId="6A0A21DB" w14:textId="77777777" w:rsidR="008774E2" w:rsidRDefault="008774E2"/>
        </w:tc>
        <w:tc>
          <w:tcPr>
            <w:tcW w:w="1874" w:type="dxa"/>
          </w:tcPr>
          <w:p w14:paraId="21C1C53F" w14:textId="77777777" w:rsidR="008774E2" w:rsidRDefault="008774E2"/>
        </w:tc>
        <w:tc>
          <w:tcPr>
            <w:tcW w:w="1424" w:type="dxa"/>
          </w:tcPr>
          <w:p w14:paraId="21B8D0F0" w14:textId="77777777" w:rsidR="008774E2" w:rsidRDefault="008774E2"/>
        </w:tc>
      </w:tr>
      <w:tr w:rsidR="008774E2" w14:paraId="521AA183" w14:textId="77777777">
        <w:trPr>
          <w:trHeight w:val="934"/>
        </w:trPr>
        <w:tc>
          <w:tcPr>
            <w:tcW w:w="779" w:type="dxa"/>
          </w:tcPr>
          <w:p w14:paraId="545BD3A8" w14:textId="77777777" w:rsidR="008774E2" w:rsidRDefault="008774E2"/>
        </w:tc>
        <w:tc>
          <w:tcPr>
            <w:tcW w:w="1481" w:type="dxa"/>
          </w:tcPr>
          <w:p w14:paraId="61D3B908" w14:textId="77777777" w:rsidR="008774E2" w:rsidRDefault="008774E2"/>
        </w:tc>
        <w:tc>
          <w:tcPr>
            <w:tcW w:w="2383" w:type="dxa"/>
          </w:tcPr>
          <w:p w14:paraId="126E626B" w14:textId="77777777" w:rsidR="008774E2" w:rsidRDefault="008774E2"/>
        </w:tc>
        <w:tc>
          <w:tcPr>
            <w:tcW w:w="2125" w:type="dxa"/>
          </w:tcPr>
          <w:p w14:paraId="2FC255AC" w14:textId="77777777" w:rsidR="008774E2" w:rsidRDefault="008774E2"/>
        </w:tc>
        <w:tc>
          <w:tcPr>
            <w:tcW w:w="1874" w:type="dxa"/>
          </w:tcPr>
          <w:p w14:paraId="4D5D872B" w14:textId="77777777" w:rsidR="008774E2" w:rsidRDefault="008774E2"/>
        </w:tc>
        <w:tc>
          <w:tcPr>
            <w:tcW w:w="1424" w:type="dxa"/>
          </w:tcPr>
          <w:p w14:paraId="181754BD" w14:textId="77777777" w:rsidR="008774E2" w:rsidRDefault="008774E2"/>
        </w:tc>
      </w:tr>
      <w:tr w:rsidR="008774E2" w14:paraId="6E590F48" w14:textId="77777777">
        <w:trPr>
          <w:trHeight w:val="934"/>
        </w:trPr>
        <w:tc>
          <w:tcPr>
            <w:tcW w:w="779" w:type="dxa"/>
          </w:tcPr>
          <w:p w14:paraId="62B30A09" w14:textId="77777777" w:rsidR="008774E2" w:rsidRDefault="008774E2"/>
        </w:tc>
        <w:tc>
          <w:tcPr>
            <w:tcW w:w="1481" w:type="dxa"/>
          </w:tcPr>
          <w:p w14:paraId="0994E73F" w14:textId="77777777" w:rsidR="008774E2" w:rsidRDefault="008774E2"/>
        </w:tc>
        <w:tc>
          <w:tcPr>
            <w:tcW w:w="2383" w:type="dxa"/>
          </w:tcPr>
          <w:p w14:paraId="3078058C" w14:textId="77777777" w:rsidR="008774E2" w:rsidRDefault="008774E2"/>
        </w:tc>
        <w:tc>
          <w:tcPr>
            <w:tcW w:w="2125" w:type="dxa"/>
          </w:tcPr>
          <w:p w14:paraId="0779A567" w14:textId="77777777" w:rsidR="008774E2" w:rsidRDefault="008774E2"/>
        </w:tc>
        <w:tc>
          <w:tcPr>
            <w:tcW w:w="1874" w:type="dxa"/>
          </w:tcPr>
          <w:p w14:paraId="60CB1637" w14:textId="77777777" w:rsidR="008774E2" w:rsidRDefault="008774E2"/>
        </w:tc>
        <w:tc>
          <w:tcPr>
            <w:tcW w:w="1424" w:type="dxa"/>
          </w:tcPr>
          <w:p w14:paraId="6A2025DA" w14:textId="77777777" w:rsidR="008774E2" w:rsidRDefault="008774E2"/>
        </w:tc>
      </w:tr>
      <w:tr w:rsidR="008774E2" w14:paraId="68B20922" w14:textId="77777777">
        <w:trPr>
          <w:trHeight w:val="939"/>
        </w:trPr>
        <w:tc>
          <w:tcPr>
            <w:tcW w:w="779" w:type="dxa"/>
          </w:tcPr>
          <w:p w14:paraId="69AC3D5B" w14:textId="77777777" w:rsidR="008774E2" w:rsidRDefault="008774E2"/>
        </w:tc>
        <w:tc>
          <w:tcPr>
            <w:tcW w:w="1481" w:type="dxa"/>
          </w:tcPr>
          <w:p w14:paraId="0FBAC42C" w14:textId="77777777" w:rsidR="008774E2" w:rsidRDefault="008774E2"/>
        </w:tc>
        <w:tc>
          <w:tcPr>
            <w:tcW w:w="2383" w:type="dxa"/>
          </w:tcPr>
          <w:p w14:paraId="0B0485FC" w14:textId="77777777" w:rsidR="008774E2" w:rsidRDefault="008774E2"/>
        </w:tc>
        <w:tc>
          <w:tcPr>
            <w:tcW w:w="2125" w:type="dxa"/>
          </w:tcPr>
          <w:p w14:paraId="4794B84A" w14:textId="77777777" w:rsidR="008774E2" w:rsidRDefault="008774E2"/>
        </w:tc>
        <w:tc>
          <w:tcPr>
            <w:tcW w:w="1874" w:type="dxa"/>
          </w:tcPr>
          <w:p w14:paraId="2F6EBB03" w14:textId="77777777" w:rsidR="008774E2" w:rsidRDefault="008774E2"/>
        </w:tc>
        <w:tc>
          <w:tcPr>
            <w:tcW w:w="1424" w:type="dxa"/>
          </w:tcPr>
          <w:p w14:paraId="46092A8C" w14:textId="77777777" w:rsidR="008774E2" w:rsidRDefault="008774E2"/>
        </w:tc>
      </w:tr>
    </w:tbl>
    <w:p w14:paraId="11155A1C" w14:textId="77777777" w:rsidR="008774E2" w:rsidRDefault="008774E2">
      <w:pPr>
        <w:spacing w:line="264" w:lineRule="auto"/>
      </w:pPr>
    </w:p>
    <w:p w14:paraId="7B2EA834" w14:textId="77777777" w:rsidR="008774E2" w:rsidRDefault="008774E2">
      <w:pPr>
        <w:spacing w:line="264" w:lineRule="auto"/>
      </w:pPr>
    </w:p>
    <w:p w14:paraId="47F7D065" w14:textId="77777777" w:rsidR="008774E2" w:rsidRDefault="008774E2">
      <w:pPr>
        <w:spacing w:line="264" w:lineRule="auto"/>
      </w:pPr>
    </w:p>
    <w:p w14:paraId="09029620" w14:textId="77777777" w:rsidR="008774E2" w:rsidRDefault="00C15F0F">
      <w:pPr>
        <w:spacing w:before="78" w:line="224" w:lineRule="auto"/>
        <w:ind w:left="304"/>
        <w:rPr>
          <w:rFonts w:ascii="宋体" w:eastAsia="宋体" w:hAnsi="宋体" w:cs="宋体" w:hint="eastAsia"/>
          <w:sz w:val="24"/>
          <w:szCs w:val="24"/>
        </w:rPr>
      </w:pPr>
      <w:r>
        <w:rPr>
          <w:rFonts w:ascii="宋体" w:eastAsia="宋体" w:hAnsi="宋体" w:cs="宋体"/>
          <w:spacing w:val="-17"/>
          <w:sz w:val="24"/>
          <w:szCs w:val="24"/>
        </w:rPr>
        <w:t>注</w:t>
      </w:r>
      <w:r>
        <w:rPr>
          <w:rFonts w:ascii="宋体" w:eastAsia="宋体" w:hAnsi="宋体" w:cs="宋体"/>
          <w:spacing w:val="-16"/>
          <w:sz w:val="24"/>
          <w:szCs w:val="24"/>
        </w:rPr>
        <w:t>:</w:t>
      </w:r>
    </w:p>
    <w:p w14:paraId="4345FE86" w14:textId="77777777" w:rsidR="008774E2" w:rsidRDefault="00C15F0F">
      <w:pPr>
        <w:spacing w:before="19" w:line="249" w:lineRule="auto"/>
        <w:ind w:left="312" w:right="377" w:firstLine="8"/>
        <w:rPr>
          <w:rFonts w:ascii="宋体" w:eastAsia="宋体" w:hAnsi="宋体" w:cs="宋体" w:hint="eastAsia"/>
          <w:spacing w:val="2"/>
          <w:sz w:val="24"/>
          <w:szCs w:val="24"/>
        </w:rPr>
      </w:pPr>
      <w:r>
        <w:rPr>
          <w:rFonts w:ascii="宋体" w:eastAsia="宋体" w:hAnsi="宋体"/>
          <w:spacing w:val="2"/>
          <w:sz w:val="24"/>
          <w:szCs w:val="24"/>
        </w:rPr>
        <w:t>1.</w:t>
      </w:r>
      <w:r>
        <w:rPr>
          <w:rFonts w:ascii="宋体" w:eastAsia="宋体" w:hAnsi="宋体" w:cs="宋体"/>
          <w:spacing w:val="2"/>
          <w:sz w:val="24"/>
          <w:szCs w:val="24"/>
        </w:rPr>
        <w:t>对招标文件中的所有商务、技</w:t>
      </w:r>
      <w:r>
        <w:rPr>
          <w:rFonts w:ascii="宋体" w:eastAsia="宋体" w:hAnsi="宋体" w:cs="宋体"/>
          <w:spacing w:val="1"/>
          <w:sz w:val="24"/>
          <w:szCs w:val="24"/>
        </w:rPr>
        <w:t>术要求，除本表所列明的所有偏离外，均视作供应商</w:t>
      </w:r>
      <w:r>
        <w:rPr>
          <w:rFonts w:ascii="宋体" w:eastAsia="宋体" w:hAnsi="宋体" w:cs="宋体"/>
          <w:sz w:val="24"/>
          <w:szCs w:val="24"/>
        </w:rPr>
        <w:t xml:space="preserve"> </w:t>
      </w:r>
      <w:r>
        <w:rPr>
          <w:rFonts w:ascii="宋体" w:eastAsia="宋体" w:hAnsi="宋体" w:cs="宋体"/>
          <w:spacing w:val="-3"/>
          <w:sz w:val="24"/>
          <w:szCs w:val="24"/>
        </w:rPr>
        <w:t>已对之理解和响应。此表中若无任何文字说明，内容为空白的，</w:t>
      </w:r>
      <w:r>
        <w:rPr>
          <w:rFonts w:ascii="宋体" w:eastAsia="宋体" w:hAnsi="宋体" w:cs="宋体"/>
          <w:spacing w:val="-3"/>
          <w:sz w:val="24"/>
          <w:szCs w:val="24"/>
          <w14:textOutline w14:w="1536" w14:cap="flat" w14:cmpd="sng" w14:algn="ctr">
            <w14:solidFill>
              <w14:srgbClr w14:val="000000"/>
            </w14:solidFill>
            <w14:prstDash w14:val="solid"/>
            <w14:miter w14:lim="0"/>
          </w14:textOutline>
        </w:rPr>
        <w:t>投标无效</w:t>
      </w:r>
      <w:r>
        <w:rPr>
          <w:rFonts w:ascii="宋体" w:eastAsia="宋体" w:hAnsi="宋体" w:cs="宋体"/>
          <w:spacing w:val="-1"/>
          <w:sz w:val="24"/>
          <w:szCs w:val="24"/>
          <w14:textOutline w14:w="1536" w14:cap="flat" w14:cmpd="sng" w14:algn="ctr">
            <w14:solidFill>
              <w14:srgbClr w14:val="000000"/>
            </w14:solidFill>
            <w14:prstDash w14:val="solid"/>
            <w14:miter w14:lim="0"/>
          </w14:textOutline>
        </w:rPr>
        <w:t>。</w:t>
      </w:r>
      <w:r>
        <w:rPr>
          <w:rFonts w:ascii="宋体" w:eastAsia="宋体" w:hAnsi="宋体" w:cs="宋体"/>
          <w:sz w:val="24"/>
          <w:szCs w:val="24"/>
        </w:rPr>
        <w:t xml:space="preserve">         </w:t>
      </w:r>
      <w:r>
        <w:rPr>
          <w:rFonts w:ascii="宋体" w:eastAsia="宋体" w:hAnsi="宋体"/>
          <w:spacing w:val="7"/>
          <w:sz w:val="24"/>
          <w:szCs w:val="24"/>
        </w:rPr>
        <w:t>2.</w:t>
      </w:r>
      <w:proofErr w:type="gramStart"/>
      <w:r>
        <w:rPr>
          <w:rFonts w:ascii="宋体" w:eastAsia="宋体" w:hAnsi="宋体"/>
          <w:spacing w:val="7"/>
          <w:sz w:val="24"/>
          <w:szCs w:val="24"/>
        </w:rPr>
        <w:t>“</w:t>
      </w:r>
      <w:r>
        <w:rPr>
          <w:rFonts w:ascii="宋体" w:eastAsia="宋体" w:hAnsi="宋体" w:cs="宋体"/>
          <w:spacing w:val="7"/>
          <w:sz w:val="24"/>
          <w:szCs w:val="24"/>
        </w:rPr>
        <w:t>偏离情况</w:t>
      </w:r>
      <w:r>
        <w:rPr>
          <w:rFonts w:ascii="宋体" w:eastAsia="宋体" w:hAnsi="宋体"/>
          <w:spacing w:val="7"/>
          <w:sz w:val="24"/>
          <w:szCs w:val="24"/>
        </w:rPr>
        <w:t>”</w:t>
      </w:r>
      <w:r>
        <w:rPr>
          <w:rFonts w:ascii="宋体" w:eastAsia="宋体" w:hAnsi="宋体" w:cs="宋体"/>
          <w:spacing w:val="7"/>
          <w:sz w:val="24"/>
          <w:szCs w:val="24"/>
        </w:rPr>
        <w:t>列应据实</w:t>
      </w:r>
      <w:proofErr w:type="gramEnd"/>
      <w:r>
        <w:rPr>
          <w:rFonts w:ascii="宋体" w:eastAsia="宋体" w:hAnsi="宋体" w:cs="宋体"/>
          <w:spacing w:val="7"/>
          <w:sz w:val="24"/>
          <w:szCs w:val="24"/>
        </w:rPr>
        <w:t>填写</w:t>
      </w:r>
      <w:r>
        <w:rPr>
          <w:rFonts w:ascii="宋体" w:eastAsia="宋体" w:hAnsi="宋体"/>
          <w:spacing w:val="7"/>
          <w:sz w:val="24"/>
          <w:szCs w:val="24"/>
        </w:rPr>
        <w:t>“</w:t>
      </w:r>
      <w:r>
        <w:rPr>
          <w:rFonts w:ascii="宋体" w:eastAsia="宋体" w:hAnsi="宋体" w:cs="宋体"/>
          <w:spacing w:val="7"/>
          <w:sz w:val="24"/>
          <w:szCs w:val="24"/>
        </w:rPr>
        <w:t>无偏离</w:t>
      </w:r>
      <w:r>
        <w:rPr>
          <w:rFonts w:ascii="宋体" w:eastAsia="宋体" w:hAnsi="宋体"/>
          <w:spacing w:val="7"/>
          <w:sz w:val="24"/>
          <w:szCs w:val="24"/>
        </w:rPr>
        <w:t>”</w:t>
      </w:r>
      <w:r>
        <w:rPr>
          <w:rFonts w:ascii="宋体" w:eastAsia="宋体" w:hAnsi="宋体" w:cs="宋体"/>
          <w:spacing w:val="7"/>
          <w:sz w:val="24"/>
          <w:szCs w:val="24"/>
        </w:rPr>
        <w:t>、</w:t>
      </w:r>
      <w:r>
        <w:rPr>
          <w:rFonts w:ascii="宋体" w:eastAsia="宋体" w:hAnsi="宋体"/>
          <w:spacing w:val="7"/>
          <w:sz w:val="24"/>
          <w:szCs w:val="24"/>
        </w:rPr>
        <w:t>“</w:t>
      </w:r>
      <w:r>
        <w:rPr>
          <w:rFonts w:ascii="宋体" w:eastAsia="宋体" w:hAnsi="宋体" w:cs="宋体"/>
          <w:spacing w:val="7"/>
          <w:sz w:val="24"/>
          <w:szCs w:val="24"/>
        </w:rPr>
        <w:t>正偏离</w:t>
      </w:r>
      <w:r>
        <w:rPr>
          <w:rFonts w:ascii="宋体" w:eastAsia="宋体" w:hAnsi="宋体"/>
          <w:spacing w:val="7"/>
          <w:sz w:val="24"/>
          <w:szCs w:val="24"/>
        </w:rPr>
        <w:t>”</w:t>
      </w:r>
      <w:r>
        <w:rPr>
          <w:rFonts w:ascii="宋体" w:eastAsia="宋体" w:hAnsi="宋体" w:cs="宋体"/>
          <w:spacing w:val="7"/>
          <w:sz w:val="24"/>
          <w:szCs w:val="24"/>
        </w:rPr>
        <w:t>或</w:t>
      </w:r>
      <w:r>
        <w:rPr>
          <w:rFonts w:ascii="宋体" w:eastAsia="宋体" w:hAnsi="宋体"/>
          <w:spacing w:val="7"/>
          <w:sz w:val="24"/>
          <w:szCs w:val="24"/>
        </w:rPr>
        <w:t>“</w:t>
      </w:r>
      <w:r>
        <w:rPr>
          <w:rFonts w:ascii="宋体" w:eastAsia="宋体" w:hAnsi="宋体" w:cs="宋体"/>
          <w:spacing w:val="7"/>
          <w:sz w:val="24"/>
          <w:szCs w:val="24"/>
        </w:rPr>
        <w:t>负偏离</w:t>
      </w:r>
      <w:r>
        <w:rPr>
          <w:rFonts w:ascii="宋体" w:eastAsia="宋体" w:hAnsi="宋体"/>
          <w:spacing w:val="7"/>
          <w:sz w:val="24"/>
          <w:szCs w:val="24"/>
        </w:rPr>
        <w:t>”</w:t>
      </w:r>
      <w:r>
        <w:rPr>
          <w:rFonts w:ascii="宋体" w:eastAsia="宋体" w:hAnsi="宋体" w:cs="宋体"/>
          <w:spacing w:val="2"/>
          <w:sz w:val="24"/>
          <w:szCs w:val="24"/>
        </w:rPr>
        <w:t>。</w:t>
      </w:r>
    </w:p>
    <w:p w14:paraId="6F423DA8" w14:textId="77777777" w:rsidR="008774E2" w:rsidRDefault="00C15F0F">
      <w:pPr>
        <w:spacing w:before="19" w:line="249" w:lineRule="auto"/>
        <w:ind w:left="312" w:right="377" w:firstLine="8"/>
        <w:rPr>
          <w:rFonts w:ascii="宋体" w:eastAsia="宋体" w:hAnsi="宋体" w:cs="宋体" w:hint="eastAsia"/>
          <w:sz w:val="24"/>
          <w:szCs w:val="24"/>
        </w:rPr>
      </w:pPr>
      <w:r>
        <w:rPr>
          <w:rFonts w:ascii="宋体" w:eastAsia="宋体" w:hAnsi="宋体" w:cs="宋体" w:hint="eastAsia"/>
          <w:spacing w:val="2"/>
          <w:sz w:val="24"/>
          <w:szCs w:val="24"/>
        </w:rPr>
        <w:t>3.</w:t>
      </w:r>
      <w:r>
        <w:rPr>
          <w:rFonts w:hint="eastAsia"/>
        </w:rPr>
        <w:t xml:space="preserve"> </w:t>
      </w:r>
      <w:r>
        <w:rPr>
          <w:rFonts w:ascii="宋体" w:eastAsia="宋体" w:hAnsi="宋体" w:cs="宋体" w:hint="eastAsia"/>
          <w:spacing w:val="-4"/>
          <w:sz w:val="24"/>
          <w:szCs w:val="24"/>
        </w:rPr>
        <w:t>#</w:t>
      </w:r>
      <w:proofErr w:type="gramStart"/>
      <w:r>
        <w:rPr>
          <w:rFonts w:ascii="宋体" w:eastAsia="宋体" w:hAnsi="宋体" w:cs="宋体" w:hint="eastAsia"/>
          <w:spacing w:val="-4"/>
          <w:sz w:val="24"/>
          <w:szCs w:val="24"/>
        </w:rPr>
        <w:t>号</w:t>
      </w:r>
      <w:r>
        <w:rPr>
          <w:rFonts w:ascii="宋体" w:eastAsia="宋体" w:hAnsi="宋体" w:cs="宋体"/>
          <w:spacing w:val="-4"/>
          <w:sz w:val="24"/>
          <w:szCs w:val="24"/>
        </w:rPr>
        <w:t>项技术</w:t>
      </w:r>
      <w:proofErr w:type="gramEnd"/>
      <w:r>
        <w:rPr>
          <w:rFonts w:ascii="宋体" w:eastAsia="宋体" w:hAnsi="宋体" w:cs="宋体"/>
          <w:spacing w:val="-4"/>
          <w:sz w:val="24"/>
          <w:szCs w:val="24"/>
        </w:rPr>
        <w:t>支持材料所在页码</w:t>
      </w:r>
      <w:proofErr w:type="gramStart"/>
      <w:r>
        <w:rPr>
          <w:rFonts w:ascii="宋体" w:eastAsia="宋体" w:hAnsi="宋体" w:cs="宋体"/>
          <w:spacing w:val="-4"/>
          <w:sz w:val="24"/>
          <w:szCs w:val="24"/>
        </w:rPr>
        <w:t>需体现</w:t>
      </w:r>
      <w:proofErr w:type="gramEnd"/>
      <w:r>
        <w:rPr>
          <w:rFonts w:ascii="宋体" w:eastAsia="宋体" w:hAnsi="宋体" w:cs="宋体"/>
          <w:spacing w:val="-4"/>
          <w:sz w:val="24"/>
          <w:szCs w:val="24"/>
        </w:rPr>
        <w:t>相关参数技术指标</w:t>
      </w:r>
      <w:r>
        <w:rPr>
          <w:rFonts w:ascii="宋体" w:eastAsia="宋体" w:hAnsi="宋体" w:cs="宋体"/>
          <w:spacing w:val="2"/>
          <w:sz w:val="24"/>
          <w:szCs w:val="24"/>
        </w:rPr>
        <w:t>，否则评标委员会有权不予认可</w:t>
      </w:r>
      <w:r>
        <w:rPr>
          <w:rFonts w:ascii="宋体" w:eastAsia="宋体" w:hAnsi="宋体" w:cs="宋体" w:hint="eastAsia"/>
          <w:spacing w:val="2"/>
          <w:sz w:val="24"/>
          <w:szCs w:val="24"/>
        </w:rPr>
        <w:t>。</w:t>
      </w:r>
    </w:p>
    <w:p w14:paraId="5B445436" w14:textId="77777777" w:rsidR="008774E2" w:rsidRDefault="008774E2">
      <w:pPr>
        <w:spacing w:line="296" w:lineRule="auto"/>
        <w:rPr>
          <w:rFonts w:ascii="宋体" w:eastAsia="宋体" w:hAnsi="宋体" w:hint="eastAsia"/>
        </w:rPr>
      </w:pPr>
    </w:p>
    <w:p w14:paraId="675F70F5" w14:textId="77777777" w:rsidR="008774E2" w:rsidRDefault="008774E2">
      <w:pPr>
        <w:spacing w:line="296" w:lineRule="auto"/>
        <w:rPr>
          <w:rFonts w:ascii="宋体" w:eastAsia="宋体" w:hAnsi="宋体" w:hint="eastAsia"/>
        </w:rPr>
      </w:pPr>
    </w:p>
    <w:p w14:paraId="537D62EF" w14:textId="77777777" w:rsidR="008774E2" w:rsidRDefault="008774E2">
      <w:pPr>
        <w:spacing w:line="296" w:lineRule="auto"/>
        <w:rPr>
          <w:rFonts w:ascii="宋体" w:eastAsia="宋体" w:hAnsi="宋体" w:hint="eastAsia"/>
        </w:rPr>
      </w:pPr>
    </w:p>
    <w:p w14:paraId="0C49554D" w14:textId="77777777" w:rsidR="008774E2" w:rsidRDefault="008774E2">
      <w:pPr>
        <w:spacing w:line="297" w:lineRule="auto"/>
        <w:rPr>
          <w:rFonts w:ascii="宋体" w:eastAsia="宋体" w:hAnsi="宋体" w:hint="eastAsia"/>
        </w:rPr>
      </w:pPr>
    </w:p>
    <w:p w14:paraId="745A22B7" w14:textId="77777777" w:rsidR="008774E2" w:rsidRDefault="00C15F0F">
      <w:pPr>
        <w:spacing w:before="78" w:line="492" w:lineRule="exact"/>
        <w:ind w:left="307"/>
        <w:rPr>
          <w:rFonts w:ascii="宋体" w:eastAsia="宋体" w:hAnsi="宋体" w:hint="eastAsia"/>
          <w:sz w:val="24"/>
          <w:szCs w:val="24"/>
        </w:rPr>
      </w:pPr>
      <w:r>
        <w:rPr>
          <w:rFonts w:ascii="宋体" w:eastAsia="宋体" w:hAnsi="宋体" w:cs="宋体"/>
          <w:spacing w:val="-10"/>
          <w:position w:val="19"/>
          <w:sz w:val="24"/>
          <w:szCs w:val="24"/>
        </w:rPr>
        <w:t>投标人</w:t>
      </w:r>
      <w:r>
        <w:rPr>
          <w:rFonts w:ascii="宋体" w:eastAsia="宋体" w:hAnsi="宋体" w:cs="宋体"/>
          <w:spacing w:val="-6"/>
          <w:position w:val="19"/>
          <w:sz w:val="24"/>
          <w:szCs w:val="24"/>
        </w:rPr>
        <w:t>名</w:t>
      </w:r>
      <w:r>
        <w:rPr>
          <w:rFonts w:ascii="宋体" w:eastAsia="宋体" w:hAnsi="宋体" w:cs="宋体"/>
          <w:spacing w:val="-5"/>
          <w:position w:val="19"/>
          <w:sz w:val="24"/>
          <w:szCs w:val="24"/>
        </w:rPr>
        <w:t xml:space="preserve">称(加盖公章): </w:t>
      </w:r>
      <w:r>
        <w:rPr>
          <w:rFonts w:ascii="宋体" w:eastAsia="宋体" w:hAnsi="宋体"/>
          <w:spacing w:val="-5"/>
          <w:position w:val="19"/>
          <w:sz w:val="24"/>
          <w:szCs w:val="24"/>
        </w:rPr>
        <w:t>____________</w:t>
      </w:r>
    </w:p>
    <w:p w14:paraId="40F2CC14" w14:textId="77777777" w:rsidR="008774E2" w:rsidRDefault="00C15F0F">
      <w:pPr>
        <w:spacing w:line="217" w:lineRule="auto"/>
        <w:ind w:left="346"/>
        <w:rPr>
          <w:rFonts w:ascii="宋体" w:eastAsia="宋体" w:hAnsi="宋体" w:cs="宋体" w:hint="eastAsia"/>
          <w:sz w:val="24"/>
          <w:szCs w:val="24"/>
        </w:rPr>
      </w:pPr>
      <w:r>
        <w:rPr>
          <w:rFonts w:ascii="宋体" w:eastAsia="宋体" w:hAnsi="宋体" w:cs="宋体"/>
          <w:spacing w:val="-32"/>
          <w:sz w:val="24"/>
          <w:szCs w:val="24"/>
        </w:rPr>
        <w:t>日</w:t>
      </w:r>
      <w:r>
        <w:rPr>
          <w:rFonts w:ascii="宋体" w:eastAsia="宋体" w:hAnsi="宋体" w:cs="宋体"/>
          <w:spacing w:val="-16"/>
          <w:sz w:val="24"/>
          <w:szCs w:val="24"/>
        </w:rPr>
        <w:t xml:space="preserve">期: </w:t>
      </w:r>
      <w:r>
        <w:rPr>
          <w:rFonts w:ascii="宋体" w:eastAsia="宋体" w:hAnsi="宋体"/>
          <w:spacing w:val="-16"/>
          <w:sz w:val="24"/>
          <w:szCs w:val="24"/>
        </w:rPr>
        <w:t>_____</w:t>
      </w:r>
      <w:r>
        <w:rPr>
          <w:rFonts w:ascii="宋体" w:eastAsia="宋体" w:hAnsi="宋体" w:cs="宋体"/>
          <w:spacing w:val="-16"/>
          <w:sz w:val="24"/>
          <w:szCs w:val="24"/>
        </w:rPr>
        <w:t>年</w:t>
      </w:r>
      <w:r>
        <w:rPr>
          <w:rFonts w:ascii="宋体" w:eastAsia="宋体" w:hAnsi="宋体"/>
          <w:spacing w:val="-16"/>
          <w:sz w:val="24"/>
          <w:szCs w:val="24"/>
        </w:rPr>
        <w:t>______</w:t>
      </w:r>
      <w:r>
        <w:rPr>
          <w:rFonts w:ascii="宋体" w:eastAsia="宋体" w:hAnsi="宋体" w:cs="宋体"/>
          <w:spacing w:val="-16"/>
          <w:sz w:val="24"/>
          <w:szCs w:val="24"/>
        </w:rPr>
        <w:t>月</w:t>
      </w:r>
      <w:r>
        <w:rPr>
          <w:rFonts w:ascii="宋体" w:eastAsia="宋体" w:hAnsi="宋体"/>
          <w:spacing w:val="-16"/>
          <w:sz w:val="24"/>
          <w:szCs w:val="24"/>
        </w:rPr>
        <w:t xml:space="preserve">______ </w:t>
      </w:r>
      <w:r>
        <w:rPr>
          <w:rFonts w:ascii="宋体" w:eastAsia="宋体" w:hAnsi="宋体" w:cs="宋体"/>
          <w:spacing w:val="-16"/>
          <w:sz w:val="24"/>
          <w:szCs w:val="24"/>
        </w:rPr>
        <w:t>日</w:t>
      </w:r>
    </w:p>
    <w:p w14:paraId="3D8BF003" w14:textId="77777777" w:rsidR="008774E2" w:rsidRDefault="008774E2">
      <w:pPr>
        <w:sectPr w:rsidR="008774E2">
          <w:headerReference w:type="default" r:id="rId69"/>
          <w:footerReference w:type="default" r:id="rId70"/>
          <w:pgSz w:w="11907" w:h="16840"/>
          <w:pgMar w:top="1344" w:right="1298" w:bottom="1344" w:left="1247" w:header="878" w:footer="884" w:gutter="0"/>
          <w:cols w:space="0"/>
        </w:sectPr>
      </w:pPr>
    </w:p>
    <w:p w14:paraId="3C836746" w14:textId="77777777" w:rsidR="008774E2" w:rsidRDefault="008774E2">
      <w:pPr>
        <w:spacing w:line="256" w:lineRule="auto"/>
      </w:pPr>
    </w:p>
    <w:p w14:paraId="181DCD83" w14:textId="77777777" w:rsidR="008774E2" w:rsidRDefault="00C15F0F">
      <w:pPr>
        <w:spacing w:before="78" w:line="220" w:lineRule="auto"/>
        <w:ind w:left="20"/>
        <w:outlineLvl w:val="2"/>
        <w:rPr>
          <w:rFonts w:ascii="宋体" w:eastAsia="宋体" w:hAnsi="宋体" w:cs="宋体" w:hint="eastAsia"/>
          <w:sz w:val="24"/>
          <w:szCs w:val="24"/>
        </w:rPr>
      </w:pPr>
      <w:bookmarkStart w:id="163" w:name="_Toc12486"/>
      <w:r>
        <w:rPr>
          <w:rFonts w:ascii="宋体" w:eastAsia="宋体" w:hAnsi="宋体" w:cs="宋体" w:hint="eastAsia"/>
          <w:spacing w:val="1"/>
          <w:sz w:val="24"/>
          <w:szCs w:val="24"/>
        </w:rPr>
        <w:t>7   中小企业证明</w:t>
      </w:r>
      <w:r>
        <w:rPr>
          <w:rFonts w:ascii="宋体" w:eastAsia="宋体" w:hAnsi="宋体" w:cs="宋体" w:hint="eastAsia"/>
          <w:sz w:val="24"/>
          <w:szCs w:val="24"/>
        </w:rPr>
        <w:t>文件</w:t>
      </w:r>
      <w:bookmarkEnd w:id="163"/>
    </w:p>
    <w:p w14:paraId="4A61CF57" w14:textId="77777777" w:rsidR="008774E2" w:rsidRDefault="00C15F0F">
      <w:pPr>
        <w:spacing w:before="182" w:line="359" w:lineRule="auto"/>
        <w:ind w:left="9" w:firstLine="3"/>
        <w:rPr>
          <w:rFonts w:ascii="宋体" w:eastAsia="宋体" w:hAnsi="宋体" w:cs="宋体" w:hint="eastAsia"/>
          <w:sz w:val="24"/>
          <w:szCs w:val="24"/>
        </w:rPr>
      </w:pPr>
      <w:r>
        <w:rPr>
          <w:rFonts w:ascii="宋体" w:eastAsia="宋体" w:hAnsi="宋体" w:cs="宋体"/>
          <w:spacing w:val="-24"/>
          <w:sz w:val="24"/>
          <w:szCs w:val="24"/>
        </w:rPr>
        <w:t>说</w:t>
      </w:r>
      <w:r>
        <w:rPr>
          <w:rFonts w:ascii="宋体" w:eastAsia="宋体" w:hAnsi="宋体" w:cs="宋体"/>
          <w:spacing w:val="-22"/>
          <w:sz w:val="24"/>
          <w:szCs w:val="24"/>
        </w:rPr>
        <w:t>明:</w:t>
      </w:r>
      <w:r>
        <w:rPr>
          <w:rFonts w:ascii="宋体" w:eastAsia="宋体" w:hAnsi="宋体" w:cs="宋体"/>
          <w:sz w:val="24"/>
          <w:szCs w:val="24"/>
        </w:rPr>
        <w:t xml:space="preserve">                                                                      </w:t>
      </w:r>
    </w:p>
    <w:p w14:paraId="255C11A7" w14:textId="77777777" w:rsidR="008774E2" w:rsidRDefault="00C15F0F">
      <w:pPr>
        <w:spacing w:before="182" w:line="359" w:lineRule="auto"/>
        <w:ind w:left="9" w:firstLine="3"/>
        <w:rPr>
          <w:rFonts w:ascii="宋体" w:eastAsia="宋体" w:hAnsi="宋体" w:cs="宋体" w:hint="eastAsia"/>
          <w:sz w:val="24"/>
          <w:szCs w:val="24"/>
        </w:rPr>
      </w:pPr>
      <w:r>
        <w:rPr>
          <w:rFonts w:ascii="宋体" w:eastAsia="宋体" w:hAnsi="宋体"/>
          <w:spacing w:val="8"/>
          <w:sz w:val="24"/>
          <w:szCs w:val="24"/>
        </w:rPr>
        <w:t>1</w:t>
      </w:r>
      <w:r>
        <w:rPr>
          <w:rFonts w:ascii="宋体" w:eastAsia="宋体" w:hAnsi="宋体" w:cs="宋体"/>
          <w:spacing w:val="8"/>
          <w:sz w:val="24"/>
          <w:szCs w:val="24"/>
        </w:rPr>
        <w:t>)中小</w:t>
      </w:r>
      <w:r>
        <w:rPr>
          <w:rFonts w:ascii="宋体" w:eastAsia="宋体" w:hAnsi="宋体" w:cs="宋体"/>
          <w:spacing w:val="4"/>
          <w:sz w:val="24"/>
          <w:szCs w:val="24"/>
        </w:rPr>
        <w:t>企业参加政府采购活动，应当出具《中小企业声明函》或《残疾人福利性单位</w:t>
      </w:r>
      <w:r>
        <w:rPr>
          <w:rFonts w:ascii="宋体" w:eastAsia="宋体" w:hAnsi="宋体" w:cs="宋体"/>
          <w:sz w:val="24"/>
          <w:szCs w:val="24"/>
        </w:rPr>
        <w:t xml:space="preserve"> </w:t>
      </w:r>
      <w:r>
        <w:rPr>
          <w:rFonts w:ascii="宋体" w:eastAsia="宋体" w:hAnsi="宋体" w:cs="宋体"/>
          <w:spacing w:val="2"/>
          <w:sz w:val="24"/>
          <w:szCs w:val="24"/>
        </w:rPr>
        <w:t>声明函》或由省级以上监狱管理局、戒毒管理局(含新疆</w:t>
      </w:r>
      <w:r>
        <w:rPr>
          <w:rFonts w:ascii="宋体" w:eastAsia="宋体" w:hAnsi="宋体" w:cs="宋体"/>
          <w:spacing w:val="1"/>
          <w:sz w:val="24"/>
          <w:szCs w:val="24"/>
        </w:rPr>
        <w:t>生产建设兵团)出具的属于监</w:t>
      </w:r>
      <w:r>
        <w:rPr>
          <w:rFonts w:ascii="宋体" w:eastAsia="宋体" w:hAnsi="宋体" w:cs="宋体"/>
          <w:sz w:val="24"/>
          <w:szCs w:val="24"/>
        </w:rPr>
        <w:t xml:space="preserve"> </w:t>
      </w:r>
      <w:proofErr w:type="gramStart"/>
      <w:r>
        <w:rPr>
          <w:rFonts w:ascii="宋体" w:eastAsia="宋体" w:hAnsi="宋体" w:cs="宋体"/>
          <w:spacing w:val="-8"/>
          <w:sz w:val="24"/>
          <w:szCs w:val="24"/>
        </w:rPr>
        <w:t>狱企业</w:t>
      </w:r>
      <w:proofErr w:type="gramEnd"/>
      <w:r>
        <w:rPr>
          <w:rFonts w:ascii="宋体" w:eastAsia="宋体" w:hAnsi="宋体" w:cs="宋体"/>
          <w:spacing w:val="-8"/>
          <w:sz w:val="24"/>
          <w:szCs w:val="24"/>
        </w:rPr>
        <w:t>的证</w:t>
      </w:r>
      <w:r>
        <w:rPr>
          <w:rFonts w:ascii="宋体" w:eastAsia="宋体" w:hAnsi="宋体" w:cs="宋体"/>
          <w:spacing w:val="-4"/>
          <w:sz w:val="24"/>
          <w:szCs w:val="24"/>
        </w:rPr>
        <w:t>明文件，以证明中小企业身份。《中小企业声明函》由参加政府采购活动的</w:t>
      </w:r>
      <w:r>
        <w:rPr>
          <w:rFonts w:ascii="宋体" w:eastAsia="宋体" w:hAnsi="宋体" w:cs="宋体"/>
          <w:sz w:val="24"/>
          <w:szCs w:val="24"/>
        </w:rPr>
        <w:t xml:space="preserve"> </w:t>
      </w:r>
      <w:r>
        <w:rPr>
          <w:rFonts w:ascii="宋体" w:eastAsia="宋体" w:hAnsi="宋体" w:cs="宋体"/>
          <w:spacing w:val="-10"/>
          <w:sz w:val="24"/>
          <w:szCs w:val="24"/>
        </w:rPr>
        <w:t>投标</w:t>
      </w:r>
      <w:r>
        <w:rPr>
          <w:rFonts w:ascii="宋体" w:eastAsia="宋体" w:hAnsi="宋体" w:cs="宋体"/>
          <w:spacing w:val="-7"/>
          <w:sz w:val="24"/>
          <w:szCs w:val="24"/>
        </w:rPr>
        <w:t>人</w:t>
      </w:r>
      <w:r>
        <w:rPr>
          <w:rFonts w:ascii="宋体" w:eastAsia="宋体" w:hAnsi="宋体" w:cs="宋体"/>
          <w:spacing w:val="-5"/>
          <w:sz w:val="24"/>
          <w:szCs w:val="24"/>
        </w:rPr>
        <w:t>出具。联合体投标的，《中小企业声明函》可由牵头人出具。</w:t>
      </w:r>
      <w:r>
        <w:rPr>
          <w:rFonts w:ascii="宋体" w:eastAsia="宋体" w:hAnsi="宋体" w:cs="宋体"/>
          <w:sz w:val="24"/>
          <w:szCs w:val="24"/>
        </w:rPr>
        <w:t xml:space="preserve">                 </w:t>
      </w:r>
    </w:p>
    <w:p w14:paraId="581DED5D" w14:textId="77777777" w:rsidR="008774E2" w:rsidRDefault="00C15F0F">
      <w:pPr>
        <w:spacing w:before="182" w:line="359" w:lineRule="auto"/>
        <w:ind w:left="9" w:firstLine="3"/>
        <w:rPr>
          <w:rFonts w:ascii="宋体" w:eastAsia="宋体" w:hAnsi="宋体" w:cs="宋体" w:hint="eastAsia"/>
          <w:sz w:val="24"/>
          <w:szCs w:val="24"/>
        </w:rPr>
      </w:pPr>
      <w:r>
        <w:rPr>
          <w:rFonts w:ascii="宋体" w:eastAsia="宋体" w:hAnsi="宋体"/>
          <w:spacing w:val="8"/>
          <w:sz w:val="24"/>
          <w:szCs w:val="24"/>
        </w:rPr>
        <w:t>2</w:t>
      </w:r>
      <w:r>
        <w:rPr>
          <w:rFonts w:ascii="宋体" w:eastAsia="宋体" w:hAnsi="宋体" w:cs="宋体"/>
          <w:spacing w:val="8"/>
          <w:sz w:val="24"/>
          <w:szCs w:val="24"/>
        </w:rPr>
        <w:t>)对于</w:t>
      </w:r>
      <w:r>
        <w:rPr>
          <w:rFonts w:ascii="宋体" w:eastAsia="宋体" w:hAnsi="宋体" w:cs="宋体"/>
          <w:spacing w:val="4"/>
          <w:sz w:val="24"/>
          <w:szCs w:val="24"/>
        </w:rPr>
        <w:t>联合体中由中小企业承担的部分，或者分包给中小企业的部分，必须全部由中</w:t>
      </w:r>
      <w:r>
        <w:rPr>
          <w:rFonts w:ascii="宋体" w:eastAsia="宋体" w:hAnsi="宋体" w:cs="宋体"/>
          <w:sz w:val="24"/>
          <w:szCs w:val="24"/>
        </w:rPr>
        <w:t xml:space="preserve"> </w:t>
      </w:r>
      <w:r>
        <w:rPr>
          <w:rFonts w:ascii="宋体" w:eastAsia="宋体" w:hAnsi="宋体" w:cs="宋体"/>
          <w:spacing w:val="1"/>
          <w:sz w:val="24"/>
          <w:szCs w:val="24"/>
        </w:rPr>
        <w:t>小企业制造、承建或者承接。供应商应当在声明函</w:t>
      </w:r>
      <w:r>
        <w:rPr>
          <w:rFonts w:ascii="宋体" w:eastAsia="宋体" w:hAnsi="宋体"/>
          <w:spacing w:val="1"/>
          <w:sz w:val="24"/>
          <w:szCs w:val="24"/>
        </w:rPr>
        <w:t>“</w:t>
      </w:r>
      <w:r>
        <w:rPr>
          <w:rFonts w:ascii="宋体" w:eastAsia="宋体" w:hAnsi="宋体" w:cs="宋体"/>
          <w:sz w:val="24"/>
          <w:szCs w:val="24"/>
        </w:rPr>
        <w:t>标的名称</w:t>
      </w:r>
      <w:r>
        <w:rPr>
          <w:rFonts w:ascii="宋体" w:eastAsia="宋体" w:hAnsi="宋体"/>
          <w:sz w:val="24"/>
          <w:szCs w:val="24"/>
        </w:rPr>
        <w:t>”</w:t>
      </w:r>
      <w:r>
        <w:rPr>
          <w:rFonts w:ascii="宋体" w:eastAsia="宋体" w:hAnsi="宋体" w:cs="宋体"/>
          <w:sz w:val="24"/>
          <w:szCs w:val="24"/>
        </w:rPr>
        <w:t>部分标明联合体中中小企</w:t>
      </w:r>
      <w:r>
        <w:rPr>
          <w:rFonts w:ascii="宋体" w:eastAsia="宋体" w:hAnsi="宋体" w:cs="宋体"/>
          <w:spacing w:val="-2"/>
          <w:sz w:val="24"/>
          <w:szCs w:val="24"/>
        </w:rPr>
        <w:t>业承担的具体内容或者中小企业的具体分包内容</w:t>
      </w:r>
      <w:r>
        <w:rPr>
          <w:rFonts w:ascii="宋体" w:eastAsia="宋体" w:hAnsi="宋体" w:cs="宋体"/>
          <w:sz w:val="24"/>
          <w:szCs w:val="24"/>
        </w:rPr>
        <w:t xml:space="preserve">。                                </w:t>
      </w:r>
      <w:r>
        <w:rPr>
          <w:rFonts w:ascii="宋体" w:eastAsia="宋体" w:hAnsi="宋体"/>
          <w:spacing w:val="8"/>
          <w:sz w:val="24"/>
          <w:szCs w:val="24"/>
        </w:rPr>
        <w:t>3</w:t>
      </w:r>
      <w:r>
        <w:rPr>
          <w:rFonts w:ascii="宋体" w:eastAsia="宋体" w:hAnsi="宋体" w:cs="宋体"/>
          <w:spacing w:val="8"/>
          <w:sz w:val="24"/>
          <w:szCs w:val="24"/>
        </w:rPr>
        <w:t>)对于</w:t>
      </w:r>
      <w:r>
        <w:rPr>
          <w:rFonts w:ascii="宋体" w:eastAsia="宋体" w:hAnsi="宋体" w:cs="宋体"/>
          <w:spacing w:val="4"/>
          <w:sz w:val="24"/>
          <w:szCs w:val="24"/>
        </w:rPr>
        <w:t>多标的采购项目，投标人应充分、准确地了解所提供货物的制造企业、提供服</w:t>
      </w:r>
      <w:r>
        <w:rPr>
          <w:rFonts w:ascii="宋体" w:eastAsia="宋体" w:hAnsi="宋体" w:cs="宋体"/>
          <w:sz w:val="24"/>
          <w:szCs w:val="24"/>
        </w:rPr>
        <w:t xml:space="preserve"> </w:t>
      </w:r>
      <w:proofErr w:type="gramStart"/>
      <w:r>
        <w:rPr>
          <w:rFonts w:ascii="宋体" w:eastAsia="宋体" w:hAnsi="宋体" w:cs="宋体"/>
          <w:spacing w:val="-2"/>
          <w:sz w:val="24"/>
          <w:szCs w:val="24"/>
        </w:rPr>
        <w:t>务</w:t>
      </w:r>
      <w:proofErr w:type="gramEnd"/>
      <w:r>
        <w:rPr>
          <w:rFonts w:ascii="宋体" w:eastAsia="宋体" w:hAnsi="宋体" w:cs="宋体"/>
          <w:spacing w:val="-2"/>
          <w:sz w:val="24"/>
          <w:szCs w:val="24"/>
        </w:rPr>
        <w:t>的承接企业信息。对</w:t>
      </w:r>
      <w:r>
        <w:rPr>
          <w:rFonts w:ascii="宋体" w:eastAsia="宋体" w:hAnsi="宋体" w:cs="宋体"/>
          <w:spacing w:val="-1"/>
          <w:sz w:val="24"/>
          <w:szCs w:val="24"/>
        </w:rPr>
        <w:t>相关情况了解不清楚的，不建议填报本声明函。</w:t>
      </w:r>
    </w:p>
    <w:p w14:paraId="0F27DD62" w14:textId="77777777" w:rsidR="008774E2" w:rsidRDefault="00C15F0F">
      <w:pPr>
        <w:spacing w:line="362" w:lineRule="auto"/>
        <w:ind w:left="10" w:firstLine="1"/>
        <w:rPr>
          <w:rFonts w:ascii="宋体" w:eastAsia="宋体" w:hAnsi="宋体" w:cs="宋体" w:hint="eastAsia"/>
          <w:sz w:val="24"/>
          <w:szCs w:val="24"/>
        </w:rPr>
      </w:pPr>
      <w:r>
        <w:rPr>
          <w:rFonts w:ascii="宋体" w:eastAsia="宋体" w:hAnsi="宋体"/>
          <w:spacing w:val="-2"/>
          <w:sz w:val="24"/>
          <w:szCs w:val="24"/>
        </w:rPr>
        <w:t>4</w:t>
      </w:r>
      <w:r>
        <w:rPr>
          <w:rFonts w:ascii="宋体" w:eastAsia="宋体" w:hAnsi="宋体" w:cs="宋体"/>
          <w:spacing w:val="-2"/>
          <w:sz w:val="24"/>
          <w:szCs w:val="24"/>
        </w:rPr>
        <w:t>)温馨提示:为方便广大中小企业识别企业规模类型，工业和信息化部组织开发</w:t>
      </w:r>
      <w:r>
        <w:rPr>
          <w:rFonts w:ascii="宋体" w:eastAsia="宋体" w:hAnsi="宋体" w:cs="宋体"/>
          <w:sz w:val="24"/>
          <w:szCs w:val="24"/>
        </w:rPr>
        <w:t>了中</w:t>
      </w:r>
      <w:r>
        <w:rPr>
          <w:rFonts w:ascii="宋体" w:eastAsia="宋体" w:hAnsi="宋体" w:cs="宋体"/>
          <w:spacing w:val="-14"/>
          <w:sz w:val="24"/>
          <w:szCs w:val="24"/>
        </w:rPr>
        <w:t>小企</w:t>
      </w:r>
      <w:r>
        <w:rPr>
          <w:rFonts w:ascii="宋体" w:eastAsia="宋体" w:hAnsi="宋体" w:cs="宋体"/>
          <w:spacing w:val="-11"/>
          <w:sz w:val="24"/>
          <w:szCs w:val="24"/>
        </w:rPr>
        <w:t>业</w:t>
      </w:r>
      <w:r>
        <w:rPr>
          <w:rFonts w:ascii="宋体" w:eastAsia="宋体" w:hAnsi="宋体" w:cs="宋体"/>
          <w:spacing w:val="-7"/>
          <w:sz w:val="24"/>
          <w:szCs w:val="24"/>
        </w:rPr>
        <w:t>规模类型自测小程序，在国务院客户端和工业和信息化部网站上均有链接，投标</w:t>
      </w:r>
      <w:r>
        <w:rPr>
          <w:rFonts w:ascii="宋体" w:eastAsia="宋体" w:hAnsi="宋体" w:cs="宋体"/>
          <w:spacing w:val="-2"/>
          <w:sz w:val="24"/>
          <w:szCs w:val="24"/>
        </w:rPr>
        <w:t>人填写所属的行业和指标数据可自动生成企业</w:t>
      </w:r>
      <w:r>
        <w:rPr>
          <w:rFonts w:ascii="宋体" w:eastAsia="宋体" w:hAnsi="宋体" w:cs="宋体"/>
          <w:spacing w:val="-1"/>
          <w:sz w:val="24"/>
          <w:szCs w:val="24"/>
        </w:rPr>
        <w:t>规模类型测试结果。本项目中小企业划分</w:t>
      </w:r>
      <w:r>
        <w:rPr>
          <w:rFonts w:ascii="宋体" w:eastAsia="宋体" w:hAnsi="宋体" w:cs="宋体"/>
          <w:spacing w:val="-2"/>
          <w:sz w:val="24"/>
          <w:szCs w:val="24"/>
        </w:rPr>
        <w:t>标准所属行业详见第二章《投标人须知资料表》，如</w:t>
      </w:r>
      <w:r>
        <w:rPr>
          <w:rFonts w:ascii="宋体" w:eastAsia="宋体" w:hAnsi="宋体" w:cs="宋体"/>
          <w:spacing w:val="-1"/>
          <w:sz w:val="24"/>
          <w:szCs w:val="24"/>
        </w:rPr>
        <w:t>在该程序中未找到本项目文件规定</w:t>
      </w:r>
      <w:r>
        <w:rPr>
          <w:rFonts w:ascii="宋体" w:eastAsia="宋体" w:hAnsi="宋体" w:cs="宋体"/>
          <w:spacing w:val="-2"/>
          <w:sz w:val="24"/>
          <w:szCs w:val="24"/>
        </w:rPr>
        <w:t>的中小企业划分标准所属行业，则按照《关于印发中小企业划型标准规定的通知(</w:t>
      </w:r>
      <w:r>
        <w:rPr>
          <w:rFonts w:ascii="宋体" w:eastAsia="宋体" w:hAnsi="宋体" w:cs="宋体"/>
          <w:sz w:val="24"/>
          <w:szCs w:val="24"/>
        </w:rPr>
        <w:t>工信</w:t>
      </w:r>
      <w:r>
        <w:rPr>
          <w:rFonts w:ascii="宋体" w:eastAsia="宋体" w:hAnsi="宋体" w:cs="宋体"/>
          <w:spacing w:val="-8"/>
          <w:sz w:val="24"/>
          <w:szCs w:val="24"/>
        </w:rPr>
        <w:t>部</w:t>
      </w:r>
      <w:r>
        <w:rPr>
          <w:rFonts w:ascii="宋体" w:eastAsia="宋体" w:hAnsi="宋体" w:cs="宋体"/>
          <w:spacing w:val="-5"/>
          <w:sz w:val="24"/>
          <w:szCs w:val="24"/>
        </w:rPr>
        <w:t>联企业﹝</w:t>
      </w:r>
      <w:r>
        <w:rPr>
          <w:rFonts w:ascii="宋体" w:eastAsia="宋体" w:hAnsi="宋体"/>
          <w:spacing w:val="-5"/>
          <w:sz w:val="24"/>
          <w:szCs w:val="24"/>
        </w:rPr>
        <w:t>2011</w:t>
      </w:r>
      <w:r>
        <w:rPr>
          <w:rFonts w:ascii="宋体" w:eastAsia="宋体" w:hAnsi="宋体" w:cs="宋体"/>
          <w:spacing w:val="-5"/>
          <w:sz w:val="24"/>
          <w:szCs w:val="24"/>
        </w:rPr>
        <w:t>﹞</w:t>
      </w:r>
      <w:r>
        <w:rPr>
          <w:rFonts w:ascii="宋体" w:eastAsia="宋体" w:hAnsi="宋体"/>
          <w:spacing w:val="-5"/>
          <w:sz w:val="24"/>
          <w:szCs w:val="24"/>
        </w:rPr>
        <w:t xml:space="preserve">300 </w:t>
      </w:r>
      <w:r>
        <w:rPr>
          <w:rFonts w:ascii="宋体" w:eastAsia="宋体" w:hAnsi="宋体" w:cs="宋体"/>
          <w:spacing w:val="-5"/>
          <w:sz w:val="24"/>
          <w:szCs w:val="24"/>
        </w:rPr>
        <w:t>号)》及本项目文件规定的中小企业划分标准所属行业执行。</w:t>
      </w:r>
    </w:p>
    <w:p w14:paraId="0764AEDA" w14:textId="77777777" w:rsidR="008774E2" w:rsidRDefault="008774E2">
      <w:pPr>
        <w:rPr>
          <w:rFonts w:ascii="宋体" w:eastAsia="宋体" w:hAnsi="宋体" w:cs="宋体" w:hint="eastAsia"/>
          <w:sz w:val="24"/>
          <w:szCs w:val="24"/>
        </w:rPr>
        <w:sectPr w:rsidR="008774E2">
          <w:headerReference w:type="default" r:id="rId71"/>
          <w:footerReference w:type="default" r:id="rId72"/>
          <w:pgSz w:w="11907" w:h="16840"/>
          <w:pgMar w:top="1344" w:right="1298" w:bottom="1344" w:left="1247" w:header="878" w:footer="884" w:gutter="0"/>
          <w:cols w:space="0"/>
        </w:sectPr>
      </w:pPr>
    </w:p>
    <w:p w14:paraId="3C94A827" w14:textId="77777777" w:rsidR="008774E2" w:rsidRDefault="00C15F0F">
      <w:pPr>
        <w:widowControl w:val="0"/>
        <w:kinsoku/>
        <w:autoSpaceDE/>
        <w:autoSpaceDN/>
        <w:adjustRightInd/>
        <w:snapToGrid/>
        <w:spacing w:beforeLines="100" w:before="240" w:afterLines="100" w:after="240" w:line="360" w:lineRule="auto"/>
        <w:jc w:val="center"/>
        <w:textAlignment w:val="auto"/>
        <w:rPr>
          <w:rFonts w:ascii="宋体" w:eastAsia="宋体" w:hAnsi="宋体" w:cs="Times New Roman" w:hint="eastAsia"/>
          <w:b/>
          <w:snapToGrid/>
          <w:kern w:val="2"/>
          <w:sz w:val="36"/>
          <w:szCs w:val="36"/>
        </w:rPr>
      </w:pPr>
      <w:r>
        <w:rPr>
          <w:rFonts w:ascii="宋体" w:eastAsia="宋体" w:hAnsi="宋体" w:cs="Times New Roman" w:hint="eastAsia"/>
          <w:b/>
          <w:bCs/>
          <w:snapToGrid/>
          <w:kern w:val="2"/>
          <w:sz w:val="36"/>
          <w:szCs w:val="36"/>
        </w:rPr>
        <w:lastRenderedPageBreak/>
        <w:t>中小企业声明函（货物）格式</w:t>
      </w:r>
    </w:p>
    <w:p w14:paraId="2E03BA88" w14:textId="77777777" w:rsidR="008774E2" w:rsidRDefault="00C15F0F">
      <w:pPr>
        <w:widowControl w:val="0"/>
        <w:kinsoku/>
        <w:adjustRightInd/>
        <w:snapToGrid/>
        <w:spacing w:line="360" w:lineRule="auto"/>
        <w:ind w:left="220" w:right="415" w:firstLine="640"/>
        <w:textAlignment w:val="auto"/>
        <w:rPr>
          <w:rFonts w:ascii="宋体" w:eastAsia="宋体" w:hAnsi="宋体" w:cs="Times New Roman" w:hint="eastAsia"/>
          <w:snapToGrid/>
          <w:color w:val="auto"/>
          <w:sz w:val="24"/>
          <w:szCs w:val="24"/>
        </w:rPr>
      </w:pPr>
      <w:r>
        <w:rPr>
          <w:rFonts w:ascii="宋体" w:eastAsia="宋体" w:hAnsi="宋体" w:cs="Times New Roman" w:hint="eastAsia"/>
          <w:snapToGrid/>
          <w:color w:val="auto"/>
          <w:sz w:val="24"/>
          <w:szCs w:val="24"/>
        </w:rPr>
        <w:t>本公司（联合体）郑重声明，根据《政府采购促进中小企业发展管理办法》（财库﹝2020﹞46号）的规定，本公司（联合体）参加</w:t>
      </w:r>
      <w:r>
        <w:rPr>
          <w:rFonts w:ascii="宋体" w:eastAsia="宋体" w:hAnsi="宋体" w:cs="Times New Roman" w:hint="eastAsia"/>
          <w:i/>
          <w:snapToGrid/>
          <w:color w:val="auto"/>
          <w:sz w:val="24"/>
          <w:szCs w:val="24"/>
          <w:u w:val="single"/>
        </w:rPr>
        <w:t>（单位名称）</w:t>
      </w:r>
      <w:r>
        <w:rPr>
          <w:rFonts w:ascii="宋体" w:eastAsia="宋体" w:hAnsi="宋体" w:cs="Times New Roman" w:hint="eastAsia"/>
          <w:snapToGrid/>
          <w:color w:val="auto"/>
          <w:sz w:val="24"/>
          <w:szCs w:val="24"/>
        </w:rPr>
        <w:t>的</w:t>
      </w:r>
      <w:r>
        <w:rPr>
          <w:rFonts w:ascii="宋体" w:eastAsia="宋体" w:hAnsi="宋体" w:cs="Times New Roman" w:hint="eastAsia"/>
          <w:i/>
          <w:snapToGrid/>
          <w:color w:val="auto"/>
          <w:sz w:val="24"/>
          <w:szCs w:val="24"/>
          <w:u w:val="single"/>
        </w:rPr>
        <w:t>（项目名称）</w:t>
      </w:r>
      <w:r>
        <w:rPr>
          <w:rFonts w:ascii="宋体" w:eastAsia="宋体" w:hAnsi="宋体" w:cs="Times New Roman" w:hint="eastAsia"/>
          <w:snapToGrid/>
          <w:color w:val="auto"/>
          <w:sz w:val="24"/>
          <w:szCs w:val="24"/>
        </w:rPr>
        <w:t>采购活动，提供的货物全部由符合政策要求的中小企业制造。相关企业（含联合体中的中小企业、签订分包意向协议的中小企业）的具体情况如下：</w:t>
      </w:r>
    </w:p>
    <w:p w14:paraId="6017CF7E" w14:textId="77777777" w:rsidR="008774E2" w:rsidRDefault="00C15F0F">
      <w:pPr>
        <w:widowControl w:val="0"/>
        <w:numPr>
          <w:ilvl w:val="0"/>
          <w:numId w:val="26"/>
        </w:numPr>
        <w:tabs>
          <w:tab w:val="left" w:pos="1183"/>
          <w:tab w:val="left" w:pos="1484"/>
          <w:tab w:val="left" w:pos="4662"/>
          <w:tab w:val="left" w:pos="6903"/>
        </w:tabs>
        <w:kinsoku/>
        <w:autoSpaceDE/>
        <w:autoSpaceDN/>
        <w:adjustRightInd/>
        <w:snapToGrid/>
        <w:spacing w:line="360" w:lineRule="auto"/>
        <w:ind w:right="169" w:firstLine="646"/>
        <w:jc w:val="both"/>
        <w:textAlignment w:val="auto"/>
        <w:rPr>
          <w:rFonts w:ascii="宋体" w:eastAsia="宋体" w:hAnsi="宋体" w:cs="Times New Roman" w:hint="eastAsia"/>
          <w:snapToGrid/>
          <w:color w:val="auto"/>
          <w:sz w:val="24"/>
          <w:szCs w:val="24"/>
        </w:rPr>
      </w:pPr>
      <w:r>
        <w:rPr>
          <w:rFonts w:ascii="宋体" w:eastAsia="宋体" w:hAnsi="宋体" w:cs="Times New Roman" w:hint="eastAsia"/>
          <w:i/>
          <w:snapToGrid/>
          <w:color w:val="auto"/>
          <w:sz w:val="24"/>
          <w:szCs w:val="24"/>
          <w:u w:val="single" w:color="000000"/>
        </w:rPr>
        <w:t>（标的名称）</w:t>
      </w:r>
      <w:r>
        <w:rPr>
          <w:rFonts w:ascii="宋体" w:eastAsia="宋体" w:hAnsi="宋体" w:cs="Times New Roman" w:hint="eastAsia"/>
          <w:snapToGrid/>
          <w:color w:val="auto"/>
          <w:sz w:val="24"/>
          <w:szCs w:val="24"/>
        </w:rPr>
        <w:t>，属于</w:t>
      </w:r>
      <w:r>
        <w:rPr>
          <w:rFonts w:ascii="宋体" w:eastAsia="宋体" w:hAnsi="宋体" w:cs="Times New Roman" w:hint="eastAsia"/>
          <w:i/>
          <w:snapToGrid/>
          <w:color w:val="auto"/>
          <w:sz w:val="24"/>
          <w:szCs w:val="24"/>
        </w:rPr>
        <w:t>（</w:t>
      </w:r>
      <w:r>
        <w:rPr>
          <w:rFonts w:ascii="宋体" w:eastAsia="宋体" w:hAnsi="宋体" w:cs="Times New Roman" w:hint="eastAsia"/>
          <w:i/>
          <w:snapToGrid/>
          <w:color w:val="auto"/>
          <w:sz w:val="24"/>
          <w:szCs w:val="24"/>
          <w:u w:val="single" w:color="000000"/>
        </w:rPr>
        <w:t>采购文件中明确的所属行业）行业</w:t>
      </w:r>
      <w:r>
        <w:rPr>
          <w:rFonts w:ascii="宋体" w:eastAsia="宋体" w:hAnsi="宋体" w:cs="Times New Roman" w:hint="eastAsia"/>
          <w:snapToGrid/>
          <w:color w:val="auto"/>
          <w:sz w:val="24"/>
          <w:szCs w:val="24"/>
        </w:rPr>
        <w:t>；制造商为</w:t>
      </w:r>
      <w:r>
        <w:rPr>
          <w:rFonts w:ascii="宋体" w:eastAsia="宋体" w:hAnsi="宋体" w:cs="Times New Roman" w:hint="eastAsia"/>
          <w:i/>
          <w:snapToGrid/>
          <w:color w:val="auto"/>
          <w:sz w:val="24"/>
          <w:szCs w:val="24"/>
          <w:u w:val="single" w:color="000000"/>
        </w:rPr>
        <w:t>（企业名称）</w:t>
      </w:r>
      <w:r>
        <w:rPr>
          <w:rFonts w:ascii="宋体" w:eastAsia="宋体" w:hAnsi="宋体" w:cs="Times New Roman" w:hint="eastAsia"/>
          <w:snapToGrid/>
          <w:color w:val="auto"/>
          <w:sz w:val="24"/>
          <w:szCs w:val="24"/>
        </w:rPr>
        <w:t>，从业人员</w:t>
      </w:r>
      <w:r>
        <w:rPr>
          <w:rFonts w:ascii="宋体" w:eastAsia="宋体" w:hAnsi="宋体" w:cs="Times New Roman" w:hint="eastAsia"/>
          <w:snapToGrid/>
          <w:color w:val="auto"/>
          <w:sz w:val="24"/>
          <w:szCs w:val="24"/>
          <w:u w:val="single" w:color="000000"/>
        </w:rPr>
        <w:tab/>
      </w:r>
      <w:r>
        <w:rPr>
          <w:rFonts w:ascii="宋体" w:eastAsia="宋体" w:hAnsi="宋体" w:cs="Times New Roman" w:hint="eastAsia"/>
          <w:snapToGrid/>
          <w:color w:val="auto"/>
          <w:sz w:val="24"/>
          <w:szCs w:val="24"/>
        </w:rPr>
        <w:t>人，营业收入为</w:t>
      </w:r>
      <w:r>
        <w:rPr>
          <w:rFonts w:ascii="宋体" w:eastAsia="宋体" w:hAnsi="宋体" w:cs="Times New Roman" w:hint="eastAsia"/>
          <w:snapToGrid/>
          <w:color w:val="auto"/>
          <w:sz w:val="24"/>
          <w:szCs w:val="24"/>
          <w:u w:val="single" w:color="000000"/>
        </w:rPr>
        <w:tab/>
      </w:r>
      <w:r>
        <w:rPr>
          <w:rFonts w:ascii="宋体" w:eastAsia="宋体" w:hAnsi="宋体" w:cs="Times New Roman" w:hint="eastAsia"/>
          <w:snapToGrid/>
          <w:color w:val="auto"/>
          <w:sz w:val="24"/>
          <w:szCs w:val="24"/>
        </w:rPr>
        <w:t>万元，资产总额为</w:t>
      </w:r>
      <w:r>
        <w:rPr>
          <w:rFonts w:ascii="宋体" w:eastAsia="宋体" w:hAnsi="宋体" w:cs="Times New Roman" w:hint="eastAsia"/>
          <w:snapToGrid/>
          <w:color w:val="auto"/>
          <w:sz w:val="24"/>
          <w:szCs w:val="24"/>
          <w:u w:val="single" w:color="000000"/>
        </w:rPr>
        <w:tab/>
      </w:r>
      <w:r>
        <w:rPr>
          <w:rFonts w:ascii="宋体" w:eastAsia="宋体" w:hAnsi="宋体" w:cs="Times New Roman" w:hint="eastAsia"/>
          <w:snapToGrid/>
          <w:color w:val="auto"/>
          <w:sz w:val="24"/>
          <w:szCs w:val="24"/>
        </w:rPr>
        <w:t>万元</w:t>
      </w:r>
      <w:hyperlink r:id="rId73" w:anchor="_bookmark0" w:history="1">
        <w:r>
          <w:rPr>
            <w:rFonts w:ascii="宋体" w:eastAsia="宋体" w:hAnsi="宋体" w:cs="Times New Roman" w:hint="eastAsia"/>
            <w:snapToGrid/>
            <w:color w:val="0000FF"/>
            <w:position w:val="16"/>
            <w:sz w:val="24"/>
            <w:szCs w:val="24"/>
            <w:u w:val="single"/>
          </w:rPr>
          <w:t>1</w:t>
        </w:r>
      </w:hyperlink>
      <w:r>
        <w:rPr>
          <w:rFonts w:ascii="宋体" w:eastAsia="宋体" w:hAnsi="宋体" w:cs="Times New Roman" w:hint="eastAsia"/>
          <w:snapToGrid/>
          <w:color w:val="auto"/>
          <w:sz w:val="24"/>
          <w:szCs w:val="24"/>
        </w:rPr>
        <w:t>，属于</w:t>
      </w:r>
      <w:r>
        <w:rPr>
          <w:rFonts w:ascii="宋体" w:eastAsia="宋体" w:hAnsi="宋体" w:cs="Times New Roman" w:hint="eastAsia"/>
          <w:i/>
          <w:snapToGrid/>
          <w:color w:val="auto"/>
          <w:sz w:val="24"/>
          <w:szCs w:val="24"/>
          <w:u w:val="single" w:color="000000"/>
        </w:rPr>
        <w:t>（中型企业、小型企业、微型企业）</w:t>
      </w:r>
      <w:r>
        <w:rPr>
          <w:rFonts w:ascii="宋体" w:eastAsia="宋体" w:hAnsi="宋体" w:cs="Times New Roman" w:hint="eastAsia"/>
          <w:snapToGrid/>
          <w:color w:val="auto"/>
          <w:sz w:val="24"/>
          <w:szCs w:val="24"/>
        </w:rPr>
        <w:t>；</w:t>
      </w:r>
    </w:p>
    <w:p w14:paraId="0C7FF7AF" w14:textId="77777777" w:rsidR="008774E2" w:rsidRDefault="00C15F0F">
      <w:pPr>
        <w:widowControl w:val="0"/>
        <w:numPr>
          <w:ilvl w:val="0"/>
          <w:numId w:val="26"/>
        </w:numPr>
        <w:tabs>
          <w:tab w:val="left" w:pos="1183"/>
          <w:tab w:val="left" w:pos="4362"/>
          <w:tab w:val="left" w:pos="6577"/>
        </w:tabs>
        <w:kinsoku/>
        <w:autoSpaceDE/>
        <w:autoSpaceDN/>
        <w:adjustRightInd/>
        <w:snapToGrid/>
        <w:spacing w:line="360" w:lineRule="auto"/>
        <w:ind w:right="169" w:firstLine="646"/>
        <w:jc w:val="both"/>
        <w:textAlignment w:val="auto"/>
        <w:rPr>
          <w:rFonts w:ascii="宋体" w:eastAsia="宋体" w:hAnsi="宋体" w:cs="Times New Roman" w:hint="eastAsia"/>
          <w:snapToGrid/>
          <w:color w:val="auto"/>
          <w:sz w:val="24"/>
          <w:szCs w:val="24"/>
        </w:rPr>
      </w:pPr>
      <w:r>
        <w:rPr>
          <w:rFonts w:ascii="宋体" w:eastAsia="宋体" w:hAnsi="宋体" w:cs="Times New Roman" w:hint="eastAsia"/>
          <w:i/>
          <w:snapToGrid/>
          <w:color w:val="auto"/>
          <w:sz w:val="24"/>
          <w:szCs w:val="24"/>
          <w:u w:val="single" w:color="000000"/>
        </w:rPr>
        <w:t>（标的名称）</w:t>
      </w:r>
      <w:r>
        <w:rPr>
          <w:rFonts w:ascii="宋体" w:eastAsia="宋体" w:hAnsi="宋体" w:cs="Times New Roman" w:hint="eastAsia"/>
          <w:snapToGrid/>
          <w:color w:val="auto"/>
          <w:sz w:val="24"/>
          <w:szCs w:val="24"/>
        </w:rPr>
        <w:t>，属于</w:t>
      </w:r>
      <w:r>
        <w:rPr>
          <w:rFonts w:ascii="宋体" w:eastAsia="宋体" w:hAnsi="宋体" w:cs="Times New Roman" w:hint="eastAsia"/>
          <w:i/>
          <w:snapToGrid/>
          <w:color w:val="auto"/>
          <w:sz w:val="24"/>
          <w:szCs w:val="24"/>
        </w:rPr>
        <w:t>（</w:t>
      </w:r>
      <w:r>
        <w:rPr>
          <w:rFonts w:ascii="宋体" w:eastAsia="宋体" w:hAnsi="宋体" w:cs="Times New Roman" w:hint="eastAsia"/>
          <w:i/>
          <w:snapToGrid/>
          <w:color w:val="auto"/>
          <w:sz w:val="24"/>
          <w:szCs w:val="24"/>
          <w:u w:val="single" w:color="000000"/>
        </w:rPr>
        <w:t>采购文件中明确的所属行业）行业</w:t>
      </w:r>
      <w:r>
        <w:rPr>
          <w:rFonts w:ascii="宋体" w:eastAsia="宋体" w:hAnsi="宋体" w:cs="Times New Roman" w:hint="eastAsia"/>
          <w:snapToGrid/>
          <w:color w:val="auto"/>
          <w:sz w:val="24"/>
          <w:szCs w:val="24"/>
        </w:rPr>
        <w:t>；制造商为</w:t>
      </w:r>
      <w:r>
        <w:rPr>
          <w:rFonts w:ascii="宋体" w:eastAsia="宋体" w:hAnsi="宋体" w:cs="Times New Roman" w:hint="eastAsia"/>
          <w:i/>
          <w:snapToGrid/>
          <w:color w:val="auto"/>
          <w:sz w:val="24"/>
          <w:szCs w:val="24"/>
          <w:u w:val="single" w:color="000000"/>
        </w:rPr>
        <w:t>（企业名称）</w:t>
      </w:r>
      <w:r>
        <w:rPr>
          <w:rFonts w:ascii="宋体" w:eastAsia="宋体" w:hAnsi="宋体" w:cs="Times New Roman" w:hint="eastAsia"/>
          <w:snapToGrid/>
          <w:color w:val="auto"/>
          <w:sz w:val="24"/>
          <w:szCs w:val="24"/>
        </w:rPr>
        <w:t>，从业人员</w:t>
      </w:r>
      <w:r>
        <w:rPr>
          <w:rFonts w:ascii="宋体" w:eastAsia="宋体" w:hAnsi="宋体" w:cs="Times New Roman" w:hint="eastAsia"/>
          <w:snapToGrid/>
          <w:color w:val="auto"/>
          <w:sz w:val="24"/>
          <w:szCs w:val="24"/>
          <w:u w:val="single" w:color="000000"/>
        </w:rPr>
        <w:tab/>
      </w:r>
      <w:r>
        <w:rPr>
          <w:rFonts w:ascii="宋体" w:eastAsia="宋体" w:hAnsi="宋体" w:cs="Times New Roman" w:hint="eastAsia"/>
          <w:snapToGrid/>
          <w:color w:val="auto"/>
          <w:sz w:val="24"/>
          <w:szCs w:val="24"/>
        </w:rPr>
        <w:t>人，营业收入为</w:t>
      </w:r>
      <w:r>
        <w:rPr>
          <w:rFonts w:ascii="宋体" w:eastAsia="宋体" w:hAnsi="宋体" w:cs="Times New Roman" w:hint="eastAsia"/>
          <w:snapToGrid/>
          <w:color w:val="auto"/>
          <w:sz w:val="24"/>
          <w:szCs w:val="24"/>
          <w:u w:val="single" w:color="000000"/>
        </w:rPr>
        <w:tab/>
      </w:r>
      <w:r>
        <w:rPr>
          <w:rFonts w:ascii="宋体" w:eastAsia="宋体" w:hAnsi="宋体" w:cs="Times New Roman" w:hint="eastAsia"/>
          <w:snapToGrid/>
          <w:color w:val="auto"/>
          <w:sz w:val="24"/>
          <w:szCs w:val="24"/>
        </w:rPr>
        <w:t>万元，资产总额为</w:t>
      </w:r>
      <w:r>
        <w:rPr>
          <w:rFonts w:ascii="宋体" w:eastAsia="宋体" w:hAnsi="宋体" w:cs="Times New Roman" w:hint="eastAsia"/>
          <w:snapToGrid/>
          <w:color w:val="auto"/>
          <w:sz w:val="24"/>
          <w:szCs w:val="24"/>
          <w:u w:val="single" w:color="000000"/>
        </w:rPr>
        <w:tab/>
      </w:r>
      <w:r>
        <w:rPr>
          <w:rFonts w:ascii="宋体" w:eastAsia="宋体" w:hAnsi="宋体" w:cs="Times New Roman" w:hint="eastAsia"/>
          <w:snapToGrid/>
          <w:color w:val="auto"/>
          <w:sz w:val="24"/>
          <w:szCs w:val="24"/>
        </w:rPr>
        <w:t>万元，属于</w:t>
      </w:r>
      <w:r>
        <w:rPr>
          <w:rFonts w:ascii="宋体" w:eastAsia="宋体" w:hAnsi="宋体" w:cs="Times New Roman" w:hint="eastAsia"/>
          <w:i/>
          <w:snapToGrid/>
          <w:color w:val="auto"/>
          <w:sz w:val="24"/>
          <w:szCs w:val="24"/>
          <w:u w:val="single" w:color="000000"/>
        </w:rPr>
        <w:t>（中型企业、小型企业、微型企业）</w:t>
      </w:r>
      <w:r>
        <w:rPr>
          <w:rFonts w:ascii="宋体" w:eastAsia="宋体" w:hAnsi="宋体" w:cs="Times New Roman" w:hint="eastAsia"/>
          <w:snapToGrid/>
          <w:color w:val="auto"/>
          <w:sz w:val="24"/>
          <w:szCs w:val="24"/>
        </w:rPr>
        <w:t>；</w:t>
      </w:r>
    </w:p>
    <w:p w14:paraId="244D9F10" w14:textId="77777777" w:rsidR="008774E2" w:rsidRDefault="00C15F0F">
      <w:pPr>
        <w:widowControl w:val="0"/>
        <w:kinsoku/>
        <w:adjustRightInd/>
        <w:snapToGrid/>
        <w:spacing w:line="360" w:lineRule="auto"/>
        <w:ind w:left="860"/>
        <w:textAlignment w:val="auto"/>
        <w:rPr>
          <w:rFonts w:ascii="宋体" w:eastAsia="宋体" w:hAnsi="宋体" w:cs="Times New Roman" w:hint="eastAsia"/>
          <w:snapToGrid/>
          <w:color w:val="auto"/>
          <w:sz w:val="24"/>
          <w:szCs w:val="24"/>
        </w:rPr>
      </w:pPr>
      <w:r>
        <w:rPr>
          <w:rFonts w:ascii="宋体" w:eastAsia="宋体" w:hAnsi="宋体" w:cs="Times New Roman" w:hint="eastAsia"/>
          <w:snapToGrid/>
          <w:color w:val="auto"/>
          <w:sz w:val="24"/>
          <w:szCs w:val="24"/>
        </w:rPr>
        <w:t>……</w:t>
      </w:r>
    </w:p>
    <w:p w14:paraId="50DBDBEA" w14:textId="77777777" w:rsidR="008774E2" w:rsidRDefault="00C15F0F">
      <w:pPr>
        <w:widowControl w:val="0"/>
        <w:kinsoku/>
        <w:adjustRightInd/>
        <w:snapToGrid/>
        <w:spacing w:line="360" w:lineRule="auto"/>
        <w:ind w:left="220" w:right="417" w:firstLine="645"/>
        <w:jc w:val="both"/>
        <w:textAlignment w:val="auto"/>
        <w:rPr>
          <w:rFonts w:ascii="宋体" w:eastAsia="宋体" w:hAnsi="宋体" w:cs="Times New Roman" w:hint="eastAsia"/>
          <w:snapToGrid/>
          <w:color w:val="auto"/>
          <w:sz w:val="24"/>
          <w:szCs w:val="24"/>
        </w:rPr>
      </w:pPr>
      <w:r>
        <w:rPr>
          <w:rFonts w:ascii="宋体" w:eastAsia="宋体" w:hAnsi="宋体" w:cs="Times New Roman" w:hint="eastAsia"/>
          <w:snapToGrid/>
          <w:color w:val="auto"/>
          <w:sz w:val="24"/>
          <w:szCs w:val="24"/>
        </w:rPr>
        <w:t>以上企业，不属于大企业的分支机构，不存在控股股东为大企业的情形，也不存在与大企业的负责人为同一人的情形。</w:t>
      </w:r>
    </w:p>
    <w:p w14:paraId="1D907534" w14:textId="77777777" w:rsidR="008774E2" w:rsidRDefault="00C15F0F">
      <w:pPr>
        <w:widowControl w:val="0"/>
        <w:kinsoku/>
        <w:adjustRightInd/>
        <w:snapToGrid/>
        <w:spacing w:line="360" w:lineRule="auto"/>
        <w:ind w:left="220" w:right="372" w:firstLine="645"/>
        <w:textAlignment w:val="auto"/>
        <w:rPr>
          <w:rFonts w:ascii="宋体" w:eastAsia="宋体" w:hAnsi="宋体" w:cs="Times New Roman" w:hint="eastAsia"/>
          <w:snapToGrid/>
          <w:color w:val="auto"/>
          <w:sz w:val="24"/>
          <w:szCs w:val="24"/>
        </w:rPr>
      </w:pPr>
      <w:r>
        <w:rPr>
          <w:rFonts w:ascii="宋体" w:eastAsia="宋体" w:hAnsi="宋体" w:cs="Times New Roman" w:hint="eastAsia"/>
          <w:snapToGrid/>
          <w:color w:val="auto"/>
          <w:sz w:val="24"/>
          <w:szCs w:val="24"/>
        </w:rPr>
        <w:t>本企业对上述声明内容的真实性负责。如有虚假，将依法承担相应责任。</w:t>
      </w:r>
    </w:p>
    <w:p w14:paraId="49ED1386" w14:textId="77777777" w:rsidR="008774E2" w:rsidRDefault="008774E2">
      <w:pPr>
        <w:widowControl w:val="0"/>
        <w:kinsoku/>
        <w:autoSpaceDE/>
        <w:autoSpaceDN/>
        <w:adjustRightInd/>
        <w:snapToGrid/>
        <w:spacing w:line="360" w:lineRule="auto"/>
        <w:ind w:firstLine="504"/>
        <w:jc w:val="both"/>
        <w:textAlignment w:val="auto"/>
        <w:rPr>
          <w:rFonts w:ascii="宋体" w:eastAsia="宋体" w:hAnsi="宋体" w:cs="Times New Roman" w:hint="eastAsia"/>
          <w:snapToGrid/>
          <w:color w:val="auto"/>
          <w:spacing w:val="6"/>
          <w:kern w:val="2"/>
          <w:sz w:val="24"/>
          <w:szCs w:val="24"/>
        </w:rPr>
      </w:pPr>
    </w:p>
    <w:p w14:paraId="2712C809" w14:textId="77777777" w:rsidR="008774E2" w:rsidRDefault="008774E2">
      <w:pPr>
        <w:widowControl w:val="0"/>
        <w:kinsoku/>
        <w:autoSpaceDE/>
        <w:autoSpaceDN/>
        <w:adjustRightInd/>
        <w:snapToGrid/>
        <w:spacing w:line="360" w:lineRule="auto"/>
        <w:ind w:firstLine="504"/>
        <w:jc w:val="both"/>
        <w:textAlignment w:val="auto"/>
        <w:rPr>
          <w:rFonts w:ascii="宋体" w:eastAsia="宋体" w:hAnsi="宋体" w:cs="Times New Roman" w:hint="eastAsia"/>
          <w:snapToGrid/>
          <w:color w:val="auto"/>
          <w:spacing w:val="6"/>
          <w:kern w:val="2"/>
          <w:sz w:val="24"/>
          <w:szCs w:val="24"/>
        </w:rPr>
      </w:pPr>
    </w:p>
    <w:p w14:paraId="1690B845" w14:textId="77777777" w:rsidR="008774E2" w:rsidRDefault="00C15F0F">
      <w:pPr>
        <w:widowControl w:val="0"/>
        <w:kinsoku/>
        <w:autoSpaceDE/>
        <w:autoSpaceDN/>
        <w:adjustRightInd/>
        <w:snapToGrid/>
        <w:spacing w:line="360" w:lineRule="auto"/>
        <w:ind w:right="360" w:firstLine="480"/>
        <w:jc w:val="right"/>
        <w:textAlignment w:val="auto"/>
        <w:rPr>
          <w:rFonts w:ascii="宋体" w:eastAsia="宋体" w:hAnsi="宋体" w:cs="Times New Roman" w:hint="eastAsia"/>
          <w:snapToGrid/>
          <w:kern w:val="2"/>
          <w:sz w:val="24"/>
          <w:szCs w:val="24"/>
        </w:rPr>
      </w:pPr>
      <w:r>
        <w:rPr>
          <w:rFonts w:ascii="宋体" w:eastAsia="宋体" w:hAnsi="宋体" w:cs="Times New Roman" w:hint="eastAsia"/>
          <w:snapToGrid/>
          <w:kern w:val="2"/>
          <w:sz w:val="24"/>
          <w:szCs w:val="24"/>
        </w:rPr>
        <w:t>企业名称（盖章）：________</w:t>
      </w:r>
    </w:p>
    <w:p w14:paraId="48F9EEFB" w14:textId="77777777" w:rsidR="008774E2" w:rsidRDefault="00C15F0F">
      <w:pPr>
        <w:widowControl w:val="0"/>
        <w:kinsoku/>
        <w:autoSpaceDE/>
        <w:autoSpaceDN/>
        <w:adjustRightInd/>
        <w:snapToGrid/>
        <w:spacing w:line="360" w:lineRule="auto"/>
        <w:ind w:right="360" w:firstLine="480"/>
        <w:jc w:val="right"/>
        <w:textAlignment w:val="auto"/>
        <w:rPr>
          <w:rFonts w:ascii="宋体" w:eastAsia="宋体" w:hAnsi="宋体" w:cs="Times New Roman" w:hint="eastAsia"/>
          <w:snapToGrid/>
          <w:kern w:val="2"/>
          <w:sz w:val="24"/>
          <w:szCs w:val="24"/>
        </w:rPr>
      </w:pPr>
      <w:r>
        <w:rPr>
          <w:rFonts w:ascii="宋体" w:eastAsia="宋体" w:hAnsi="宋体" w:cs="Times New Roman" w:hint="eastAsia"/>
          <w:snapToGrid/>
          <w:kern w:val="2"/>
          <w:sz w:val="24"/>
          <w:szCs w:val="24"/>
        </w:rPr>
        <w:t>日 期：________</w:t>
      </w:r>
    </w:p>
    <w:p w14:paraId="3751EAB3" w14:textId="77777777" w:rsidR="008774E2" w:rsidRDefault="008774E2">
      <w:pPr>
        <w:widowControl w:val="0"/>
        <w:kinsoku/>
        <w:autoSpaceDE/>
        <w:autoSpaceDN/>
        <w:adjustRightInd/>
        <w:snapToGrid/>
        <w:spacing w:line="360" w:lineRule="auto"/>
        <w:ind w:right="360" w:firstLine="480"/>
        <w:jc w:val="right"/>
        <w:textAlignment w:val="auto"/>
        <w:rPr>
          <w:rFonts w:ascii="宋体" w:eastAsia="宋体" w:hAnsi="宋体" w:cs="Times New Roman" w:hint="eastAsia"/>
          <w:snapToGrid/>
          <w:kern w:val="2"/>
          <w:sz w:val="24"/>
          <w:szCs w:val="24"/>
        </w:rPr>
      </w:pPr>
    </w:p>
    <w:p w14:paraId="5CA5B4DC" w14:textId="77777777" w:rsidR="008774E2" w:rsidRDefault="008774E2">
      <w:pPr>
        <w:widowControl w:val="0"/>
        <w:kinsoku/>
        <w:autoSpaceDE/>
        <w:autoSpaceDN/>
        <w:adjustRightInd/>
        <w:snapToGrid/>
        <w:spacing w:line="360" w:lineRule="auto"/>
        <w:ind w:right="360" w:firstLine="480"/>
        <w:jc w:val="right"/>
        <w:textAlignment w:val="auto"/>
        <w:rPr>
          <w:rFonts w:ascii="宋体" w:eastAsia="宋体" w:hAnsi="宋体" w:cs="Times New Roman" w:hint="eastAsia"/>
          <w:snapToGrid/>
          <w:kern w:val="2"/>
          <w:sz w:val="24"/>
          <w:szCs w:val="24"/>
        </w:rPr>
      </w:pPr>
    </w:p>
    <w:tbl>
      <w:tblPr>
        <w:tblW w:w="8946" w:type="dxa"/>
        <w:tblBorders>
          <w:top w:val="single" w:sz="4" w:space="0" w:color="auto"/>
        </w:tblBorders>
        <w:tblLayout w:type="fixed"/>
        <w:tblLook w:val="04A0" w:firstRow="1" w:lastRow="0" w:firstColumn="1" w:lastColumn="0" w:noHBand="0" w:noVBand="1"/>
      </w:tblPr>
      <w:tblGrid>
        <w:gridCol w:w="8946"/>
      </w:tblGrid>
      <w:tr w:rsidR="008774E2" w14:paraId="29A7D66F" w14:textId="77777777">
        <w:tc>
          <w:tcPr>
            <w:tcW w:w="8946" w:type="dxa"/>
            <w:tcBorders>
              <w:top w:val="single" w:sz="4" w:space="0" w:color="auto"/>
              <w:left w:val="nil"/>
              <w:bottom w:val="nil"/>
              <w:right w:val="nil"/>
            </w:tcBorders>
          </w:tcPr>
          <w:p w14:paraId="5C1841F9" w14:textId="77777777" w:rsidR="008774E2" w:rsidRDefault="00C15F0F">
            <w:pPr>
              <w:widowControl w:val="0"/>
              <w:kinsoku/>
              <w:autoSpaceDE/>
              <w:autoSpaceDN/>
              <w:textAlignment w:val="auto"/>
              <w:rPr>
                <w:rFonts w:ascii="宋体" w:eastAsia="宋体" w:hAnsi="宋体" w:cs="Times New Roman" w:hint="eastAsia"/>
                <w:snapToGrid/>
                <w:kern w:val="2"/>
              </w:rPr>
            </w:pPr>
            <w:r>
              <w:rPr>
                <w:rFonts w:ascii="宋体" w:eastAsia="宋体" w:hAnsi="宋体" w:cs="Times New Roman" w:hint="eastAsia"/>
                <w:snapToGrid/>
                <w:kern w:val="2"/>
                <w:vertAlign w:val="superscript"/>
              </w:rPr>
              <w:t>1</w:t>
            </w:r>
            <w:r>
              <w:rPr>
                <w:rFonts w:ascii="宋体" w:eastAsia="宋体" w:hAnsi="宋体" w:cs="Times New Roman" w:hint="eastAsia"/>
                <w:snapToGrid/>
                <w:kern w:val="2"/>
              </w:rPr>
              <w:t>从业人员、营业收入、资产总额填报上一年度数据，无上</w:t>
            </w:r>
            <w:proofErr w:type="gramStart"/>
            <w:r>
              <w:rPr>
                <w:rFonts w:ascii="宋体" w:eastAsia="宋体" w:hAnsi="宋体" w:cs="Times New Roman" w:hint="eastAsia"/>
                <w:snapToGrid/>
                <w:kern w:val="2"/>
              </w:rPr>
              <w:t>一</w:t>
            </w:r>
            <w:proofErr w:type="gramEnd"/>
            <w:r>
              <w:rPr>
                <w:rFonts w:ascii="宋体" w:eastAsia="宋体" w:hAnsi="宋体" w:cs="Times New Roman" w:hint="eastAsia"/>
                <w:snapToGrid/>
                <w:kern w:val="2"/>
              </w:rPr>
              <w:t>年度数据的新成立企业可不填报。</w:t>
            </w:r>
          </w:p>
        </w:tc>
      </w:tr>
    </w:tbl>
    <w:p w14:paraId="26DA2629" w14:textId="77777777" w:rsidR="008774E2" w:rsidRDefault="008774E2">
      <w:pPr>
        <w:rPr>
          <w:rFonts w:ascii="宋体" w:eastAsia="宋体" w:hAnsi="宋体" w:cs="宋体" w:hint="eastAsia"/>
          <w:sz w:val="24"/>
          <w:szCs w:val="24"/>
        </w:rPr>
        <w:sectPr w:rsidR="008774E2">
          <w:footerReference w:type="default" r:id="rId74"/>
          <w:pgSz w:w="11907" w:h="16840"/>
          <w:pgMar w:top="1344" w:right="1298" w:bottom="1344" w:left="1247" w:header="878" w:footer="884" w:gutter="0"/>
          <w:cols w:space="0"/>
        </w:sectPr>
      </w:pPr>
    </w:p>
    <w:p w14:paraId="19F6B176" w14:textId="77777777" w:rsidR="008774E2" w:rsidRDefault="00C15F0F">
      <w:pPr>
        <w:spacing w:before="352" w:line="220" w:lineRule="auto"/>
        <w:ind w:left="2203"/>
        <w:rPr>
          <w:rFonts w:ascii="宋体" w:eastAsia="宋体" w:hAnsi="宋体" w:cs="宋体" w:hint="eastAsia"/>
          <w:sz w:val="36"/>
          <w:szCs w:val="36"/>
        </w:rPr>
      </w:pPr>
      <w:r>
        <w:rPr>
          <w:rFonts w:ascii="宋体" w:eastAsia="宋体" w:hAnsi="宋体" w:cs="宋体"/>
          <w:spacing w:val="1"/>
          <w:sz w:val="36"/>
          <w:szCs w:val="36"/>
          <w14:textOutline w14:w="2311" w14:cap="flat" w14:cmpd="sng" w14:algn="ctr">
            <w14:solidFill>
              <w14:srgbClr w14:val="000000"/>
            </w14:solidFill>
            <w14:prstDash w14:val="solid"/>
            <w14:miter w14:lim="0"/>
          </w14:textOutline>
        </w:rPr>
        <w:lastRenderedPageBreak/>
        <w:t>残疾人</w:t>
      </w:r>
      <w:r>
        <w:rPr>
          <w:rFonts w:ascii="宋体" w:eastAsia="宋体" w:hAnsi="宋体" w:cs="宋体"/>
          <w:sz w:val="36"/>
          <w:szCs w:val="36"/>
          <w14:textOutline w14:w="2311" w14:cap="flat" w14:cmpd="sng" w14:algn="ctr">
            <w14:solidFill>
              <w14:srgbClr w14:val="000000"/>
            </w14:solidFill>
            <w14:prstDash w14:val="solid"/>
            <w14:miter w14:lim="0"/>
          </w14:textOutline>
        </w:rPr>
        <w:t>福利性单位声明函格式</w:t>
      </w:r>
    </w:p>
    <w:p w14:paraId="2802C90C" w14:textId="77777777" w:rsidR="008774E2" w:rsidRDefault="008774E2">
      <w:pPr>
        <w:spacing w:line="320" w:lineRule="auto"/>
      </w:pPr>
    </w:p>
    <w:p w14:paraId="0DE78849" w14:textId="77777777" w:rsidR="008774E2" w:rsidRDefault="008774E2">
      <w:pPr>
        <w:spacing w:line="321" w:lineRule="auto"/>
      </w:pPr>
    </w:p>
    <w:p w14:paraId="06641178" w14:textId="77777777" w:rsidR="008774E2" w:rsidRDefault="00C15F0F">
      <w:pPr>
        <w:spacing w:before="78" w:line="219" w:lineRule="auto"/>
        <w:ind w:left="514"/>
        <w:rPr>
          <w:rFonts w:ascii="宋体" w:eastAsia="宋体" w:hAnsi="宋体" w:cs="宋体" w:hint="eastAsia"/>
          <w:sz w:val="24"/>
          <w:szCs w:val="24"/>
        </w:rPr>
      </w:pPr>
      <w:r>
        <w:rPr>
          <w:rFonts w:ascii="宋体" w:eastAsia="宋体" w:hAnsi="宋体" w:cs="宋体"/>
          <w:spacing w:val="17"/>
          <w:sz w:val="24"/>
          <w:szCs w:val="24"/>
        </w:rPr>
        <w:t>本</w:t>
      </w:r>
      <w:r>
        <w:rPr>
          <w:rFonts w:ascii="宋体" w:eastAsia="宋体" w:hAnsi="宋体" w:cs="宋体"/>
          <w:spacing w:val="11"/>
          <w:sz w:val="24"/>
          <w:szCs w:val="24"/>
        </w:rPr>
        <w:t>单位郑重声明，根据</w:t>
      </w:r>
      <w:proofErr w:type="gramStart"/>
      <w:r>
        <w:rPr>
          <w:rFonts w:ascii="宋体" w:eastAsia="宋体" w:hAnsi="宋体" w:cs="宋体"/>
          <w:spacing w:val="11"/>
          <w:sz w:val="24"/>
          <w:szCs w:val="24"/>
        </w:rPr>
        <w:t>《</w:t>
      </w:r>
      <w:proofErr w:type="gramEnd"/>
      <w:r>
        <w:rPr>
          <w:rFonts w:ascii="宋体" w:eastAsia="宋体" w:hAnsi="宋体" w:cs="宋体"/>
          <w:spacing w:val="11"/>
          <w:sz w:val="24"/>
          <w:szCs w:val="24"/>
        </w:rPr>
        <w:t>财政部 民政部 中国残疾人联合会关于促进残疾人就</w:t>
      </w:r>
    </w:p>
    <w:p w14:paraId="47FEDDDE" w14:textId="77777777" w:rsidR="008774E2" w:rsidRDefault="00C15F0F">
      <w:pPr>
        <w:spacing w:before="303" w:line="219" w:lineRule="auto"/>
        <w:ind w:left="9"/>
        <w:rPr>
          <w:rFonts w:ascii="宋体" w:eastAsia="宋体" w:hAnsi="宋体" w:cs="宋体" w:hint="eastAsia"/>
          <w:sz w:val="24"/>
          <w:szCs w:val="24"/>
        </w:rPr>
      </w:pPr>
      <w:proofErr w:type="gramStart"/>
      <w:r>
        <w:rPr>
          <w:rFonts w:ascii="宋体" w:eastAsia="宋体" w:hAnsi="宋体" w:cs="宋体"/>
          <w:spacing w:val="9"/>
          <w:sz w:val="24"/>
          <w:szCs w:val="24"/>
        </w:rPr>
        <w:t>业政府</w:t>
      </w:r>
      <w:proofErr w:type="gramEnd"/>
      <w:r>
        <w:rPr>
          <w:rFonts w:ascii="宋体" w:eastAsia="宋体" w:hAnsi="宋体" w:cs="宋体"/>
          <w:spacing w:val="9"/>
          <w:sz w:val="24"/>
          <w:szCs w:val="24"/>
        </w:rPr>
        <w:t>采购政策的通知</w:t>
      </w:r>
      <w:proofErr w:type="gramStart"/>
      <w:r>
        <w:rPr>
          <w:rFonts w:ascii="宋体" w:eastAsia="宋体" w:hAnsi="宋体" w:cs="宋体"/>
          <w:spacing w:val="9"/>
          <w:sz w:val="24"/>
          <w:szCs w:val="24"/>
        </w:rPr>
        <w:t>》</w:t>
      </w:r>
      <w:proofErr w:type="gramEnd"/>
      <w:r>
        <w:rPr>
          <w:rFonts w:ascii="宋体" w:eastAsia="宋体" w:hAnsi="宋体" w:cs="宋体"/>
          <w:spacing w:val="9"/>
          <w:sz w:val="24"/>
          <w:szCs w:val="24"/>
        </w:rPr>
        <w:t>(财库〔</w:t>
      </w:r>
      <w:r>
        <w:rPr>
          <w:rFonts w:ascii="宋体" w:eastAsia="宋体" w:hAnsi="宋体"/>
          <w:spacing w:val="9"/>
          <w:sz w:val="24"/>
          <w:szCs w:val="24"/>
        </w:rPr>
        <w:t>2017</w:t>
      </w:r>
      <w:r>
        <w:rPr>
          <w:rFonts w:ascii="宋体" w:eastAsia="宋体" w:hAnsi="宋体" w:cs="宋体"/>
          <w:spacing w:val="9"/>
          <w:sz w:val="24"/>
          <w:szCs w:val="24"/>
        </w:rPr>
        <w:t>〕</w:t>
      </w:r>
      <w:r>
        <w:rPr>
          <w:rFonts w:ascii="宋体" w:eastAsia="宋体" w:hAnsi="宋体"/>
          <w:spacing w:val="9"/>
          <w:sz w:val="24"/>
          <w:szCs w:val="24"/>
        </w:rPr>
        <w:t>141</w:t>
      </w:r>
      <w:r>
        <w:rPr>
          <w:rFonts w:ascii="宋体" w:eastAsia="宋体" w:hAnsi="宋体" w:cs="宋体"/>
          <w:spacing w:val="9"/>
          <w:sz w:val="24"/>
          <w:szCs w:val="24"/>
        </w:rPr>
        <w:t>号) 的规定，本单位</w:t>
      </w:r>
      <w:r>
        <w:rPr>
          <w:rFonts w:ascii="宋体" w:eastAsia="宋体" w:hAnsi="宋体" w:cs="宋体"/>
          <w:spacing w:val="9"/>
          <w:sz w:val="24"/>
          <w:szCs w:val="24"/>
          <w14:textOutline w14:w="1536" w14:cap="flat" w14:cmpd="sng" w14:algn="ctr">
            <w14:solidFill>
              <w14:srgbClr w14:val="000000"/>
            </w14:solidFill>
            <w14:prstDash w14:val="solid"/>
            <w14:miter w14:lim="0"/>
          </w14:textOutline>
        </w:rPr>
        <w:t>(请进行选择)</w:t>
      </w:r>
      <w:r>
        <w:rPr>
          <w:rFonts w:ascii="宋体" w:eastAsia="宋体" w:hAnsi="宋体" w:cs="宋体"/>
          <w:sz w:val="24"/>
          <w:szCs w:val="24"/>
        </w:rPr>
        <w:t>:</w:t>
      </w:r>
    </w:p>
    <w:p w14:paraId="17926D1C" w14:textId="77777777" w:rsidR="008774E2" w:rsidRDefault="00C15F0F">
      <w:pPr>
        <w:spacing w:before="226" w:line="382" w:lineRule="exact"/>
        <w:ind w:left="504"/>
        <w:rPr>
          <w:rFonts w:ascii="宋体" w:eastAsia="宋体" w:hAnsi="宋体" w:cs="宋体" w:hint="eastAsia"/>
          <w:sz w:val="24"/>
          <w:szCs w:val="24"/>
        </w:rPr>
      </w:pPr>
      <w:r>
        <w:rPr>
          <w:rFonts w:ascii="宋体" w:eastAsia="宋体" w:hAnsi="宋体"/>
          <w:b/>
          <w:bCs/>
          <w:spacing w:val="16"/>
          <w:position w:val="3"/>
          <w:sz w:val="24"/>
          <w:szCs w:val="24"/>
        </w:rPr>
        <w:t>□</w:t>
      </w:r>
      <w:r>
        <w:rPr>
          <w:rFonts w:ascii="宋体" w:eastAsia="宋体" w:hAnsi="宋体" w:cs="宋体"/>
          <w:spacing w:val="14"/>
          <w:position w:val="3"/>
          <w:sz w:val="24"/>
          <w:szCs w:val="24"/>
          <w14:textOutline w14:w="1536" w14:cap="flat" w14:cmpd="sng" w14:algn="ctr">
            <w14:solidFill>
              <w14:srgbClr w14:val="000000"/>
            </w14:solidFill>
            <w14:prstDash w14:val="solid"/>
            <w14:miter w14:lim="0"/>
          </w14:textOutline>
        </w:rPr>
        <w:t>不属于符合条件的残疾人福利性单位。</w:t>
      </w:r>
    </w:p>
    <w:p w14:paraId="67708E61" w14:textId="77777777" w:rsidR="008774E2" w:rsidRDefault="00C15F0F">
      <w:pPr>
        <w:spacing w:before="206" w:line="461" w:lineRule="auto"/>
        <w:ind w:left="9" w:firstLine="495"/>
        <w:rPr>
          <w:rFonts w:ascii="宋体" w:eastAsia="宋体" w:hAnsi="宋体" w:cs="宋体" w:hint="eastAsia"/>
          <w:sz w:val="24"/>
          <w:szCs w:val="24"/>
        </w:rPr>
      </w:pPr>
      <w:r>
        <w:rPr>
          <w:rFonts w:ascii="宋体" w:eastAsia="宋体" w:hAnsi="宋体"/>
          <w:b/>
          <w:bCs/>
          <w:spacing w:val="16"/>
          <w:sz w:val="24"/>
          <w:szCs w:val="24"/>
        </w:rPr>
        <w:t>□</w:t>
      </w:r>
      <w:r>
        <w:rPr>
          <w:rFonts w:ascii="宋体" w:eastAsia="宋体" w:hAnsi="宋体" w:cs="宋体"/>
          <w:spacing w:val="16"/>
          <w:sz w:val="24"/>
          <w:szCs w:val="24"/>
          <w14:textOutline w14:w="1536" w14:cap="flat" w14:cmpd="sng" w14:algn="ctr">
            <w14:solidFill>
              <w14:srgbClr w14:val="000000"/>
            </w14:solidFill>
            <w14:prstDash w14:val="solid"/>
            <w14:miter w14:lim="0"/>
          </w14:textOutline>
        </w:rPr>
        <w:t>属于</w:t>
      </w:r>
      <w:r>
        <w:rPr>
          <w:rFonts w:ascii="宋体" w:eastAsia="宋体" w:hAnsi="宋体" w:cs="宋体"/>
          <w:spacing w:val="9"/>
          <w:sz w:val="24"/>
          <w:szCs w:val="24"/>
          <w14:textOutline w14:w="1536" w14:cap="flat" w14:cmpd="sng" w14:algn="ctr">
            <w14:solidFill>
              <w14:srgbClr w14:val="000000"/>
            </w14:solidFill>
            <w14:prstDash w14:val="solid"/>
            <w14:miter w14:lim="0"/>
          </w14:textOutline>
        </w:rPr>
        <w:t>符</w:t>
      </w:r>
      <w:r>
        <w:rPr>
          <w:rFonts w:ascii="宋体" w:eastAsia="宋体" w:hAnsi="宋体" w:cs="宋体"/>
          <w:spacing w:val="8"/>
          <w:sz w:val="24"/>
          <w:szCs w:val="24"/>
          <w14:textOutline w14:w="1536" w14:cap="flat" w14:cmpd="sng" w14:algn="ctr">
            <w14:solidFill>
              <w14:srgbClr w14:val="000000"/>
            </w14:solidFill>
            <w14:prstDash w14:val="solid"/>
            <w14:miter w14:lim="0"/>
          </w14:textOutline>
        </w:rPr>
        <w:t>合条件的残疾人福利性单位，</w:t>
      </w:r>
      <w:r>
        <w:rPr>
          <w:rFonts w:ascii="宋体" w:eastAsia="宋体" w:hAnsi="宋体" w:cs="宋体"/>
          <w:spacing w:val="8"/>
          <w:sz w:val="24"/>
          <w:szCs w:val="24"/>
        </w:rPr>
        <w:t>且本单位参加</w:t>
      </w:r>
      <w:r>
        <w:rPr>
          <w:rFonts w:ascii="宋体" w:eastAsia="宋体" w:hAnsi="宋体"/>
          <w:spacing w:val="8"/>
          <w:sz w:val="24"/>
          <w:szCs w:val="24"/>
        </w:rPr>
        <w:t>______</w:t>
      </w:r>
      <w:r>
        <w:rPr>
          <w:rFonts w:ascii="宋体" w:eastAsia="宋体" w:hAnsi="宋体" w:cs="宋体"/>
          <w:spacing w:val="8"/>
          <w:sz w:val="24"/>
          <w:szCs w:val="24"/>
        </w:rPr>
        <w:t>单位的</w:t>
      </w:r>
      <w:r>
        <w:rPr>
          <w:rFonts w:ascii="宋体" w:eastAsia="宋体" w:hAnsi="宋体"/>
          <w:spacing w:val="8"/>
          <w:sz w:val="24"/>
          <w:szCs w:val="24"/>
        </w:rPr>
        <w:t>______</w:t>
      </w:r>
      <w:r>
        <w:rPr>
          <w:rFonts w:ascii="宋体" w:eastAsia="宋体" w:hAnsi="宋体" w:cs="宋体"/>
          <w:spacing w:val="8"/>
          <w:sz w:val="24"/>
          <w:szCs w:val="24"/>
        </w:rPr>
        <w:t>项目</w:t>
      </w:r>
      <w:r>
        <w:rPr>
          <w:rFonts w:ascii="宋体" w:eastAsia="宋体" w:hAnsi="宋体" w:cs="宋体"/>
          <w:sz w:val="24"/>
          <w:szCs w:val="24"/>
        </w:rPr>
        <w:t xml:space="preserve"> </w:t>
      </w:r>
      <w:r>
        <w:rPr>
          <w:rFonts w:ascii="宋体" w:eastAsia="宋体" w:hAnsi="宋体" w:cs="宋体"/>
          <w:spacing w:val="22"/>
          <w:sz w:val="24"/>
          <w:szCs w:val="24"/>
        </w:rPr>
        <w:t>采</w:t>
      </w:r>
      <w:r>
        <w:rPr>
          <w:rFonts w:ascii="宋体" w:eastAsia="宋体" w:hAnsi="宋体" w:cs="宋体"/>
          <w:spacing w:val="12"/>
          <w:sz w:val="24"/>
          <w:szCs w:val="24"/>
        </w:rPr>
        <w:t>购活动提供本单位制造的货物(由本单位承担工程</w:t>
      </w:r>
      <w:r>
        <w:rPr>
          <w:rFonts w:ascii="宋体" w:eastAsia="宋体" w:hAnsi="宋体"/>
          <w:spacing w:val="12"/>
          <w:sz w:val="24"/>
          <w:szCs w:val="24"/>
        </w:rPr>
        <w:t>/</w:t>
      </w:r>
      <w:r>
        <w:rPr>
          <w:rFonts w:ascii="宋体" w:eastAsia="宋体" w:hAnsi="宋体" w:cs="宋体"/>
          <w:spacing w:val="12"/>
          <w:sz w:val="24"/>
          <w:szCs w:val="24"/>
        </w:rPr>
        <w:t>提供服务)，或者提供其他残</w:t>
      </w:r>
    </w:p>
    <w:p w14:paraId="64131CD1" w14:textId="77777777" w:rsidR="008774E2" w:rsidRDefault="00C15F0F">
      <w:pPr>
        <w:spacing w:before="54" w:line="219" w:lineRule="auto"/>
        <w:ind w:left="9"/>
        <w:rPr>
          <w:rFonts w:ascii="宋体" w:eastAsia="宋体" w:hAnsi="宋体" w:cs="宋体" w:hint="eastAsia"/>
          <w:sz w:val="24"/>
          <w:szCs w:val="24"/>
        </w:rPr>
      </w:pPr>
      <w:r>
        <w:rPr>
          <w:rFonts w:ascii="宋体" w:eastAsia="宋体" w:hAnsi="宋体" w:cs="宋体"/>
          <w:spacing w:val="20"/>
          <w:sz w:val="24"/>
          <w:szCs w:val="24"/>
        </w:rPr>
        <w:t>疾</w:t>
      </w:r>
      <w:r>
        <w:rPr>
          <w:rFonts w:ascii="宋体" w:eastAsia="宋体" w:hAnsi="宋体" w:cs="宋体"/>
          <w:spacing w:val="14"/>
          <w:sz w:val="24"/>
          <w:szCs w:val="24"/>
        </w:rPr>
        <w:t>人福利性单位制造的货物(不包括使用非残疾人福利性单位注册商标的货物)。</w:t>
      </w:r>
    </w:p>
    <w:p w14:paraId="4C456840" w14:textId="77777777" w:rsidR="008774E2" w:rsidRDefault="00C15F0F">
      <w:pPr>
        <w:spacing w:before="303" w:line="219" w:lineRule="auto"/>
        <w:ind w:left="514"/>
        <w:rPr>
          <w:rFonts w:ascii="宋体" w:eastAsia="宋体" w:hAnsi="宋体" w:cs="宋体" w:hint="eastAsia"/>
          <w:sz w:val="24"/>
          <w:szCs w:val="24"/>
        </w:rPr>
      </w:pPr>
      <w:r>
        <w:rPr>
          <w:rFonts w:ascii="宋体" w:eastAsia="宋体" w:hAnsi="宋体" w:cs="宋体"/>
          <w:spacing w:val="12"/>
          <w:sz w:val="24"/>
          <w:szCs w:val="24"/>
          <w14:textOutline w14:w="1536" w14:cap="flat" w14:cmpd="sng" w14:algn="ctr">
            <w14:solidFill>
              <w14:srgbClr w14:val="000000"/>
            </w14:solidFill>
            <w14:prstDash w14:val="solid"/>
            <w14:miter w14:lim="0"/>
          </w14:textOutline>
        </w:rPr>
        <w:t>本单位对上述声明的真实性负责。如有虚假，将依法承担相应责任</w:t>
      </w:r>
      <w:r>
        <w:rPr>
          <w:rFonts w:ascii="宋体" w:eastAsia="宋体" w:hAnsi="宋体" w:cs="宋体"/>
          <w:spacing w:val="6"/>
          <w:sz w:val="24"/>
          <w:szCs w:val="24"/>
          <w14:textOutline w14:w="1536" w14:cap="flat" w14:cmpd="sng" w14:algn="ctr">
            <w14:solidFill>
              <w14:srgbClr w14:val="000000"/>
            </w14:solidFill>
            <w14:prstDash w14:val="solid"/>
            <w14:miter w14:lim="0"/>
          </w14:textOutline>
        </w:rPr>
        <w:t>。</w:t>
      </w:r>
    </w:p>
    <w:p w14:paraId="1DBD2F6D" w14:textId="77777777" w:rsidR="008774E2" w:rsidRDefault="008774E2">
      <w:pPr>
        <w:spacing w:line="278" w:lineRule="auto"/>
        <w:rPr>
          <w:rFonts w:ascii="宋体" w:eastAsia="宋体" w:hAnsi="宋体" w:hint="eastAsia"/>
        </w:rPr>
      </w:pPr>
    </w:p>
    <w:p w14:paraId="7DD129B5" w14:textId="77777777" w:rsidR="008774E2" w:rsidRDefault="008774E2">
      <w:pPr>
        <w:spacing w:line="278" w:lineRule="auto"/>
        <w:rPr>
          <w:rFonts w:ascii="宋体" w:eastAsia="宋体" w:hAnsi="宋体" w:hint="eastAsia"/>
        </w:rPr>
      </w:pPr>
    </w:p>
    <w:p w14:paraId="5C39FF09" w14:textId="77777777" w:rsidR="008774E2" w:rsidRDefault="008774E2">
      <w:pPr>
        <w:spacing w:line="278" w:lineRule="auto"/>
        <w:rPr>
          <w:rFonts w:ascii="宋体" w:eastAsia="宋体" w:hAnsi="宋体" w:hint="eastAsia"/>
        </w:rPr>
      </w:pPr>
    </w:p>
    <w:p w14:paraId="37F9E6E5" w14:textId="77777777" w:rsidR="008774E2" w:rsidRDefault="008774E2">
      <w:pPr>
        <w:spacing w:line="279" w:lineRule="auto"/>
        <w:rPr>
          <w:rFonts w:ascii="宋体" w:eastAsia="宋体" w:hAnsi="宋体" w:hint="eastAsia"/>
        </w:rPr>
      </w:pPr>
    </w:p>
    <w:p w14:paraId="091BA4E1" w14:textId="77777777" w:rsidR="008774E2" w:rsidRDefault="008774E2">
      <w:pPr>
        <w:spacing w:line="279" w:lineRule="auto"/>
        <w:rPr>
          <w:rFonts w:ascii="宋体" w:eastAsia="宋体" w:hAnsi="宋体" w:hint="eastAsia"/>
        </w:rPr>
      </w:pPr>
    </w:p>
    <w:p w14:paraId="0490FC5F" w14:textId="77777777" w:rsidR="008774E2" w:rsidRDefault="00C15F0F">
      <w:pPr>
        <w:spacing w:before="78" w:line="588" w:lineRule="exact"/>
        <w:ind w:left="3938"/>
        <w:rPr>
          <w:rFonts w:ascii="宋体" w:eastAsia="宋体" w:hAnsi="宋体" w:cs="宋体" w:hint="eastAsia"/>
          <w:sz w:val="24"/>
          <w:szCs w:val="24"/>
        </w:rPr>
      </w:pPr>
      <w:r>
        <w:rPr>
          <w:rFonts w:ascii="宋体" w:eastAsia="宋体" w:hAnsi="宋体" w:cs="宋体"/>
          <w:spacing w:val="25"/>
          <w:position w:val="26"/>
          <w:sz w:val="24"/>
          <w:szCs w:val="24"/>
        </w:rPr>
        <w:t>单</w:t>
      </w:r>
      <w:r>
        <w:rPr>
          <w:rFonts w:ascii="宋体" w:eastAsia="宋体" w:hAnsi="宋体" w:cs="宋体"/>
          <w:spacing w:val="19"/>
          <w:position w:val="26"/>
          <w:sz w:val="24"/>
          <w:szCs w:val="24"/>
        </w:rPr>
        <w:t>位名称(盖章):</w:t>
      </w:r>
      <w:r>
        <w:rPr>
          <w:rFonts w:ascii="宋体" w:eastAsia="宋体" w:hAnsi="宋体" w:cs="宋体"/>
          <w:spacing w:val="19"/>
          <w:position w:val="26"/>
          <w:sz w:val="24"/>
          <w:szCs w:val="24"/>
          <w:u w:val="single"/>
        </w:rPr>
        <w:t xml:space="preserve">         </w:t>
      </w:r>
      <w:r>
        <w:rPr>
          <w:rFonts w:ascii="宋体" w:eastAsia="宋体" w:hAnsi="宋体" w:cs="宋体"/>
          <w:spacing w:val="19"/>
          <w:position w:val="26"/>
          <w:sz w:val="24"/>
          <w:szCs w:val="24"/>
        </w:rPr>
        <w:t xml:space="preserve">     </w:t>
      </w:r>
      <w:r>
        <w:rPr>
          <w:rFonts w:ascii="宋体" w:eastAsia="宋体" w:hAnsi="宋体" w:cs="宋体" w:hint="eastAsia"/>
          <w:sz w:val="24"/>
          <w:szCs w:val="24"/>
        </w:rPr>
        <w:t xml:space="preserve"> </w:t>
      </w:r>
    </w:p>
    <w:p w14:paraId="492E7791" w14:textId="77777777" w:rsidR="008774E2" w:rsidRDefault="00C15F0F">
      <w:pPr>
        <w:spacing w:before="1" w:line="220" w:lineRule="auto"/>
        <w:ind w:left="4011"/>
        <w:rPr>
          <w:rFonts w:ascii="宋体" w:eastAsia="宋体" w:hAnsi="宋体" w:cs="宋体" w:hint="eastAsia"/>
          <w:sz w:val="24"/>
          <w:szCs w:val="24"/>
          <w:u w:val="single"/>
        </w:rPr>
        <w:sectPr w:rsidR="008774E2">
          <w:headerReference w:type="default" r:id="rId75"/>
          <w:footerReference w:type="default" r:id="rId76"/>
          <w:pgSz w:w="11907" w:h="16840"/>
          <w:pgMar w:top="1344" w:right="1298" w:bottom="1344" w:left="1247" w:header="878" w:footer="884" w:gutter="0"/>
          <w:cols w:space="0"/>
        </w:sectPr>
      </w:pPr>
      <w:r>
        <w:rPr>
          <w:rFonts w:ascii="宋体" w:eastAsia="宋体" w:hAnsi="宋体" w:cs="宋体"/>
          <w:spacing w:val="-3"/>
          <w:sz w:val="24"/>
          <w:szCs w:val="24"/>
        </w:rPr>
        <w:t>日  期:</w:t>
      </w:r>
      <w:r>
        <w:rPr>
          <w:rFonts w:ascii="宋体" w:eastAsia="宋体" w:hAnsi="宋体" w:cs="宋体"/>
          <w:spacing w:val="-3"/>
          <w:sz w:val="24"/>
          <w:szCs w:val="24"/>
          <w:u w:val="single"/>
        </w:rPr>
        <w:t xml:space="preserve">          </w:t>
      </w:r>
    </w:p>
    <w:p w14:paraId="16ADD237" w14:textId="77777777" w:rsidR="008774E2" w:rsidRDefault="00C15F0F">
      <w:pPr>
        <w:tabs>
          <w:tab w:val="left" w:pos="360"/>
          <w:tab w:val="left" w:pos="900"/>
        </w:tabs>
        <w:spacing w:line="360" w:lineRule="auto"/>
        <w:ind w:leftChars="-23" w:hangingChars="20" w:hanging="48"/>
        <w:outlineLvl w:val="1"/>
        <w:rPr>
          <w:sz w:val="24"/>
          <w:szCs w:val="20"/>
        </w:rPr>
      </w:pPr>
      <w:bookmarkStart w:id="164" w:name="_Toc8350"/>
      <w:r>
        <w:rPr>
          <w:rFonts w:hint="eastAsia"/>
          <w:sz w:val="24"/>
          <w:szCs w:val="20"/>
        </w:rPr>
        <w:lastRenderedPageBreak/>
        <w:t>8</w:t>
      </w:r>
      <w:r>
        <w:rPr>
          <w:sz w:val="24"/>
          <w:szCs w:val="20"/>
        </w:rPr>
        <w:t>其他材料</w:t>
      </w:r>
    </w:p>
    <w:p w14:paraId="256647F9" w14:textId="77777777" w:rsidR="008774E2" w:rsidRDefault="00C15F0F">
      <w:pPr>
        <w:tabs>
          <w:tab w:val="left" w:pos="360"/>
        </w:tabs>
        <w:spacing w:line="360" w:lineRule="auto"/>
        <w:outlineLvl w:val="1"/>
        <w:rPr>
          <w:sz w:val="24"/>
          <w:szCs w:val="20"/>
        </w:rPr>
      </w:pPr>
      <w:r>
        <w:rPr>
          <w:rFonts w:hint="eastAsia"/>
          <w:sz w:val="24"/>
          <w:szCs w:val="20"/>
        </w:rPr>
        <w:t>8</w:t>
      </w:r>
      <w:r>
        <w:rPr>
          <w:sz w:val="24"/>
          <w:szCs w:val="20"/>
        </w:rPr>
        <w:t xml:space="preserve">-1 </w:t>
      </w:r>
      <w:r>
        <w:rPr>
          <w:rFonts w:hint="eastAsia"/>
          <w:sz w:val="24"/>
          <w:szCs w:val="20"/>
        </w:rPr>
        <w:t>供应商信息采集表</w:t>
      </w:r>
    </w:p>
    <w:tbl>
      <w:tblPr>
        <w:tblStyle w:val="afff1"/>
        <w:tblW w:w="9062" w:type="dxa"/>
        <w:jc w:val="center"/>
        <w:tblLayout w:type="fixed"/>
        <w:tblLook w:val="04A0" w:firstRow="1" w:lastRow="0" w:firstColumn="1" w:lastColumn="0" w:noHBand="0" w:noVBand="1"/>
      </w:tblPr>
      <w:tblGrid>
        <w:gridCol w:w="3022"/>
        <w:gridCol w:w="3021"/>
        <w:gridCol w:w="3019"/>
      </w:tblGrid>
      <w:tr w:rsidR="008774E2" w14:paraId="3EC36AD7" w14:textId="77777777">
        <w:trPr>
          <w:trHeight w:val="567"/>
          <w:jc w:val="center"/>
        </w:trPr>
        <w:tc>
          <w:tcPr>
            <w:tcW w:w="3022" w:type="dxa"/>
            <w:vAlign w:val="center"/>
          </w:tcPr>
          <w:p w14:paraId="5FE3D394" w14:textId="77777777" w:rsidR="008774E2" w:rsidRDefault="00C15F0F">
            <w:pPr>
              <w:jc w:val="center"/>
              <w:rPr>
                <w:sz w:val="24"/>
              </w:rPr>
            </w:pPr>
            <w:r>
              <w:rPr>
                <w:rFonts w:hint="eastAsia"/>
                <w:sz w:val="24"/>
              </w:rPr>
              <w:t>供应商名称</w:t>
            </w:r>
          </w:p>
        </w:tc>
        <w:tc>
          <w:tcPr>
            <w:tcW w:w="3021" w:type="dxa"/>
            <w:vAlign w:val="center"/>
          </w:tcPr>
          <w:p w14:paraId="4238B07A" w14:textId="77777777" w:rsidR="008774E2" w:rsidRDefault="00C15F0F">
            <w:pPr>
              <w:jc w:val="center"/>
              <w:rPr>
                <w:sz w:val="24"/>
              </w:rPr>
            </w:pPr>
            <w:r>
              <w:rPr>
                <w:rFonts w:hint="eastAsia"/>
                <w:sz w:val="24"/>
              </w:rPr>
              <w:t>供应商所属性别</w:t>
            </w:r>
          </w:p>
        </w:tc>
        <w:tc>
          <w:tcPr>
            <w:tcW w:w="3019" w:type="dxa"/>
            <w:vAlign w:val="center"/>
          </w:tcPr>
          <w:p w14:paraId="13D71EC0" w14:textId="77777777" w:rsidR="008774E2" w:rsidRDefault="00C15F0F">
            <w:pPr>
              <w:jc w:val="center"/>
              <w:rPr>
                <w:sz w:val="24"/>
              </w:rPr>
            </w:pPr>
            <w:r>
              <w:rPr>
                <w:rFonts w:hint="eastAsia"/>
                <w:sz w:val="24"/>
              </w:rPr>
              <w:t>外商投资类型</w:t>
            </w:r>
          </w:p>
        </w:tc>
      </w:tr>
      <w:tr w:rsidR="008774E2" w14:paraId="70C7C93E" w14:textId="77777777">
        <w:trPr>
          <w:trHeight w:val="567"/>
          <w:jc w:val="center"/>
        </w:trPr>
        <w:tc>
          <w:tcPr>
            <w:tcW w:w="3022" w:type="dxa"/>
            <w:vAlign w:val="center"/>
          </w:tcPr>
          <w:p w14:paraId="69E691B2" w14:textId="77777777" w:rsidR="008774E2" w:rsidRDefault="008774E2">
            <w:pPr>
              <w:jc w:val="center"/>
              <w:rPr>
                <w:sz w:val="24"/>
              </w:rPr>
            </w:pPr>
          </w:p>
        </w:tc>
        <w:tc>
          <w:tcPr>
            <w:tcW w:w="3021" w:type="dxa"/>
            <w:vAlign w:val="center"/>
          </w:tcPr>
          <w:p w14:paraId="4D704077" w14:textId="77777777" w:rsidR="008774E2" w:rsidRDefault="008774E2">
            <w:pPr>
              <w:jc w:val="center"/>
              <w:rPr>
                <w:sz w:val="24"/>
              </w:rPr>
            </w:pPr>
          </w:p>
        </w:tc>
        <w:tc>
          <w:tcPr>
            <w:tcW w:w="3019" w:type="dxa"/>
            <w:vAlign w:val="center"/>
          </w:tcPr>
          <w:p w14:paraId="6665F729" w14:textId="77777777" w:rsidR="008774E2" w:rsidRDefault="008774E2">
            <w:pPr>
              <w:jc w:val="center"/>
              <w:rPr>
                <w:sz w:val="24"/>
              </w:rPr>
            </w:pPr>
          </w:p>
        </w:tc>
      </w:tr>
      <w:tr w:rsidR="008774E2" w14:paraId="0EF22475" w14:textId="77777777">
        <w:trPr>
          <w:trHeight w:val="567"/>
          <w:jc w:val="center"/>
        </w:trPr>
        <w:tc>
          <w:tcPr>
            <w:tcW w:w="3022" w:type="dxa"/>
            <w:vAlign w:val="center"/>
          </w:tcPr>
          <w:p w14:paraId="3B803833" w14:textId="77777777" w:rsidR="008774E2" w:rsidRDefault="008774E2">
            <w:pPr>
              <w:jc w:val="center"/>
              <w:rPr>
                <w:sz w:val="24"/>
              </w:rPr>
            </w:pPr>
          </w:p>
        </w:tc>
        <w:tc>
          <w:tcPr>
            <w:tcW w:w="3021" w:type="dxa"/>
            <w:vAlign w:val="center"/>
          </w:tcPr>
          <w:p w14:paraId="40F8CCED" w14:textId="77777777" w:rsidR="008774E2" w:rsidRDefault="008774E2">
            <w:pPr>
              <w:jc w:val="center"/>
              <w:rPr>
                <w:sz w:val="24"/>
              </w:rPr>
            </w:pPr>
          </w:p>
        </w:tc>
        <w:tc>
          <w:tcPr>
            <w:tcW w:w="3019" w:type="dxa"/>
            <w:vAlign w:val="center"/>
          </w:tcPr>
          <w:p w14:paraId="23DA761E" w14:textId="77777777" w:rsidR="008774E2" w:rsidRDefault="008774E2">
            <w:pPr>
              <w:jc w:val="center"/>
              <w:rPr>
                <w:sz w:val="24"/>
              </w:rPr>
            </w:pPr>
          </w:p>
        </w:tc>
      </w:tr>
      <w:tr w:rsidR="008774E2" w14:paraId="64EEA3D5" w14:textId="77777777">
        <w:trPr>
          <w:trHeight w:val="567"/>
          <w:jc w:val="center"/>
        </w:trPr>
        <w:tc>
          <w:tcPr>
            <w:tcW w:w="3022" w:type="dxa"/>
            <w:vAlign w:val="center"/>
          </w:tcPr>
          <w:p w14:paraId="7A6D61E2" w14:textId="77777777" w:rsidR="008774E2" w:rsidRDefault="008774E2">
            <w:pPr>
              <w:jc w:val="center"/>
              <w:rPr>
                <w:sz w:val="24"/>
              </w:rPr>
            </w:pPr>
          </w:p>
        </w:tc>
        <w:tc>
          <w:tcPr>
            <w:tcW w:w="3021" w:type="dxa"/>
            <w:vAlign w:val="center"/>
          </w:tcPr>
          <w:p w14:paraId="515122F2" w14:textId="77777777" w:rsidR="008774E2" w:rsidRDefault="008774E2">
            <w:pPr>
              <w:jc w:val="center"/>
              <w:rPr>
                <w:sz w:val="24"/>
              </w:rPr>
            </w:pPr>
          </w:p>
        </w:tc>
        <w:tc>
          <w:tcPr>
            <w:tcW w:w="3019" w:type="dxa"/>
            <w:vAlign w:val="center"/>
          </w:tcPr>
          <w:p w14:paraId="30B683E5" w14:textId="77777777" w:rsidR="008774E2" w:rsidRDefault="008774E2">
            <w:pPr>
              <w:jc w:val="center"/>
              <w:rPr>
                <w:sz w:val="24"/>
              </w:rPr>
            </w:pPr>
          </w:p>
        </w:tc>
      </w:tr>
      <w:tr w:rsidR="008774E2" w14:paraId="2D1EE586" w14:textId="77777777">
        <w:trPr>
          <w:trHeight w:val="567"/>
          <w:jc w:val="center"/>
        </w:trPr>
        <w:tc>
          <w:tcPr>
            <w:tcW w:w="3022" w:type="dxa"/>
            <w:vAlign w:val="center"/>
          </w:tcPr>
          <w:p w14:paraId="321012B3" w14:textId="77777777" w:rsidR="008774E2" w:rsidRDefault="008774E2">
            <w:pPr>
              <w:jc w:val="center"/>
              <w:rPr>
                <w:sz w:val="24"/>
              </w:rPr>
            </w:pPr>
          </w:p>
        </w:tc>
        <w:tc>
          <w:tcPr>
            <w:tcW w:w="3021" w:type="dxa"/>
            <w:vAlign w:val="center"/>
          </w:tcPr>
          <w:p w14:paraId="2DAA1B38" w14:textId="77777777" w:rsidR="008774E2" w:rsidRDefault="008774E2">
            <w:pPr>
              <w:jc w:val="center"/>
              <w:rPr>
                <w:sz w:val="24"/>
              </w:rPr>
            </w:pPr>
          </w:p>
        </w:tc>
        <w:tc>
          <w:tcPr>
            <w:tcW w:w="3019" w:type="dxa"/>
            <w:vAlign w:val="center"/>
          </w:tcPr>
          <w:p w14:paraId="71E3040A" w14:textId="77777777" w:rsidR="008774E2" w:rsidRDefault="008774E2">
            <w:pPr>
              <w:jc w:val="center"/>
              <w:rPr>
                <w:sz w:val="24"/>
              </w:rPr>
            </w:pPr>
          </w:p>
        </w:tc>
      </w:tr>
    </w:tbl>
    <w:p w14:paraId="1558231E" w14:textId="77777777" w:rsidR="008774E2" w:rsidRDefault="00C15F0F">
      <w:pPr>
        <w:tabs>
          <w:tab w:val="left" w:pos="1800"/>
          <w:tab w:val="left" w:pos="5580"/>
        </w:tabs>
        <w:rPr>
          <w:sz w:val="24"/>
        </w:rPr>
      </w:pPr>
      <w:r>
        <w:rPr>
          <w:sz w:val="24"/>
        </w:rPr>
        <w:t>注：</w:t>
      </w:r>
      <w:r>
        <w:rPr>
          <w:sz w:val="24"/>
        </w:rPr>
        <w:t>1.</w:t>
      </w:r>
      <w:r>
        <w:rPr>
          <w:sz w:val="24"/>
        </w:rPr>
        <w:t>供应商所属性别请填写</w:t>
      </w:r>
      <w:r>
        <w:rPr>
          <w:sz w:val="24"/>
        </w:rPr>
        <w:t>“</w:t>
      </w:r>
      <w:r>
        <w:rPr>
          <w:sz w:val="24"/>
        </w:rPr>
        <w:t>男</w:t>
      </w:r>
      <w:r>
        <w:rPr>
          <w:sz w:val="24"/>
        </w:rPr>
        <w:t>”</w:t>
      </w:r>
      <w:r>
        <w:rPr>
          <w:rFonts w:hint="eastAsia"/>
          <w:sz w:val="24"/>
        </w:rPr>
        <w:t>或</w:t>
      </w:r>
      <w:r>
        <w:rPr>
          <w:sz w:val="24"/>
        </w:rPr>
        <w:t>“</w:t>
      </w:r>
      <w:r>
        <w:rPr>
          <w:sz w:val="24"/>
        </w:rPr>
        <w:t>女</w:t>
      </w:r>
      <w:r>
        <w:rPr>
          <w:sz w:val="24"/>
        </w:rPr>
        <w:t>”</w:t>
      </w:r>
      <w:r>
        <w:rPr>
          <w:sz w:val="24"/>
        </w:rPr>
        <w:t>，</w:t>
      </w:r>
      <w:r>
        <w:rPr>
          <w:rFonts w:hint="eastAsia"/>
          <w:sz w:val="24"/>
        </w:rPr>
        <w:t>指拥有供应商</w:t>
      </w:r>
      <w:r>
        <w:rPr>
          <w:rFonts w:hint="eastAsia"/>
          <w:sz w:val="24"/>
        </w:rPr>
        <w:t>5</w:t>
      </w:r>
      <w:r>
        <w:rPr>
          <w:sz w:val="24"/>
        </w:rPr>
        <w:t>1%</w:t>
      </w:r>
      <w:r>
        <w:rPr>
          <w:rFonts w:hint="eastAsia"/>
          <w:sz w:val="24"/>
        </w:rPr>
        <w:t>以上绝对所有权的性别；绝对所有权拥有者可以是一个人，也可以是多人合计计算</w:t>
      </w:r>
      <w:r>
        <w:rPr>
          <w:sz w:val="24"/>
        </w:rPr>
        <w:t>。</w:t>
      </w:r>
    </w:p>
    <w:p w14:paraId="7147FCC7" w14:textId="77777777" w:rsidR="008774E2" w:rsidRDefault="00C15F0F">
      <w:pPr>
        <w:tabs>
          <w:tab w:val="left" w:pos="1800"/>
          <w:tab w:val="left" w:pos="5580"/>
        </w:tabs>
        <w:ind w:firstLineChars="200" w:firstLine="480"/>
        <w:rPr>
          <w:sz w:val="24"/>
        </w:rPr>
      </w:pPr>
      <w:r>
        <w:rPr>
          <w:sz w:val="24"/>
        </w:rPr>
        <w:t>2.</w:t>
      </w:r>
      <w:r>
        <w:rPr>
          <w:sz w:val="24"/>
        </w:rPr>
        <w:t>外商投资类型请填写</w:t>
      </w:r>
      <w:r>
        <w:rPr>
          <w:sz w:val="24"/>
        </w:rPr>
        <w:t>“</w:t>
      </w:r>
      <w:r>
        <w:rPr>
          <w:sz w:val="24"/>
        </w:rPr>
        <w:t>外商单独投资</w:t>
      </w:r>
      <w:r>
        <w:rPr>
          <w:sz w:val="24"/>
        </w:rPr>
        <w:t>”</w:t>
      </w:r>
      <w:r>
        <w:rPr>
          <w:sz w:val="24"/>
        </w:rPr>
        <w:t>、</w:t>
      </w:r>
      <w:r>
        <w:rPr>
          <w:sz w:val="24"/>
        </w:rPr>
        <w:t>“</w:t>
      </w:r>
      <w:r>
        <w:rPr>
          <w:sz w:val="24"/>
        </w:rPr>
        <w:t>外商部分投资</w:t>
      </w:r>
      <w:r>
        <w:rPr>
          <w:sz w:val="24"/>
        </w:rPr>
        <w:t>”</w:t>
      </w:r>
      <w:r>
        <w:rPr>
          <w:rFonts w:hint="eastAsia"/>
          <w:sz w:val="24"/>
        </w:rPr>
        <w:t>或</w:t>
      </w:r>
      <w:r>
        <w:rPr>
          <w:sz w:val="24"/>
        </w:rPr>
        <w:t>“</w:t>
      </w:r>
      <w:r>
        <w:rPr>
          <w:sz w:val="24"/>
        </w:rPr>
        <w:t>内资</w:t>
      </w:r>
      <w:r>
        <w:rPr>
          <w:sz w:val="24"/>
        </w:rPr>
        <w:t>”</w:t>
      </w:r>
      <w:r>
        <w:rPr>
          <w:sz w:val="24"/>
        </w:rPr>
        <w:t>。</w:t>
      </w:r>
    </w:p>
    <w:p w14:paraId="71B9580C" w14:textId="77777777" w:rsidR="008774E2" w:rsidRDefault="008774E2">
      <w:pPr>
        <w:spacing w:before="78" w:line="219" w:lineRule="auto"/>
        <w:outlineLvl w:val="2"/>
        <w:rPr>
          <w:spacing w:val="1"/>
          <w:sz w:val="24"/>
          <w:szCs w:val="24"/>
        </w:rPr>
      </w:pPr>
    </w:p>
    <w:p w14:paraId="6E73CB01" w14:textId="77777777" w:rsidR="008774E2" w:rsidRDefault="00C15F0F">
      <w:pPr>
        <w:spacing w:before="78" w:line="219" w:lineRule="auto"/>
        <w:outlineLvl w:val="2"/>
        <w:rPr>
          <w:rFonts w:ascii="宋体" w:eastAsia="宋体" w:hAnsi="宋体" w:cs="宋体" w:hint="eastAsia"/>
          <w:sz w:val="24"/>
          <w:szCs w:val="24"/>
        </w:rPr>
      </w:pPr>
      <w:r>
        <w:rPr>
          <w:rFonts w:hint="eastAsia"/>
          <w:spacing w:val="1"/>
          <w:sz w:val="24"/>
          <w:szCs w:val="24"/>
        </w:rPr>
        <w:t>8-2</w:t>
      </w:r>
      <w:r>
        <w:rPr>
          <w:rFonts w:eastAsia="Arial"/>
          <w:spacing w:val="1"/>
          <w:sz w:val="24"/>
          <w:szCs w:val="24"/>
        </w:rPr>
        <w:t xml:space="preserve">  </w:t>
      </w:r>
      <w:r>
        <w:rPr>
          <w:rFonts w:ascii="宋体" w:eastAsia="宋体" w:hAnsi="宋体" w:cs="宋体"/>
          <w:spacing w:val="1"/>
          <w:sz w:val="24"/>
          <w:szCs w:val="24"/>
        </w:rPr>
        <w:t>招标文件要求提供</w:t>
      </w:r>
      <w:r>
        <w:rPr>
          <w:rFonts w:ascii="宋体" w:eastAsia="宋体" w:hAnsi="宋体" w:cs="宋体"/>
          <w:sz w:val="24"/>
          <w:szCs w:val="24"/>
        </w:rPr>
        <w:t>或投标人认为应附的其他材料</w:t>
      </w:r>
      <w:bookmarkEnd w:id="164"/>
    </w:p>
    <w:p w14:paraId="6B3FCEEF" w14:textId="77777777" w:rsidR="008774E2" w:rsidRDefault="008774E2">
      <w:pPr>
        <w:rPr>
          <w:b/>
          <w:color w:val="auto"/>
          <w:sz w:val="36"/>
          <w:szCs w:val="36"/>
        </w:rPr>
      </w:pPr>
    </w:p>
    <w:sectPr w:rsidR="008774E2">
      <w:headerReference w:type="default" r:id="rId77"/>
      <w:footerReference w:type="default" r:id="rId78"/>
      <w:pgSz w:w="11907" w:h="16840"/>
      <w:pgMar w:top="1344" w:right="1298" w:bottom="1344" w:left="1247" w:header="878" w:footer="884" w:gutter="0"/>
      <w:cols w:space="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E2D2C0" w14:textId="77777777" w:rsidR="00C15F0F" w:rsidRDefault="00C15F0F">
      <w:r>
        <w:separator/>
      </w:r>
    </w:p>
  </w:endnote>
  <w:endnote w:type="continuationSeparator" w:id="0">
    <w:p w14:paraId="737EC8BA" w14:textId="77777777" w:rsidR="00C15F0F" w:rsidRDefault="00C15F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仿宋">
    <w:panose1 w:val="02010609060101010101"/>
    <w:charset w:val="86"/>
    <w:family w:val="modern"/>
    <w:pitch w:val="fixed"/>
    <w:sig w:usb0="800002BF" w:usb1="38CF7CFA" w:usb2="00000016" w:usb3="00000000" w:csb0="0004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DejaVu Sans">
    <w:altName w:val="Times New Roman"/>
    <w:charset w:val="00"/>
    <w:family w:val="roman"/>
    <w:pitch w:val="default"/>
    <w:sig w:usb0="00000000" w:usb1="00000000" w:usb2="00000008" w:usb3="00000000" w:csb0="000001FF" w:csb1="00000000"/>
  </w:font>
  <w:font w:name="Arial">
    <w:panose1 w:val="020B0604020202020204"/>
    <w:charset w:val="00"/>
    <w:family w:val="swiss"/>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仿宋_GB2312">
    <w:altName w:val="仿宋"/>
    <w:charset w:val="86"/>
    <w:family w:val="roman"/>
    <w:pitch w:val="default"/>
  </w:font>
  <w:font w:name="楷体_GB2312">
    <w:altName w:val="楷体"/>
    <w:charset w:val="86"/>
    <w:family w:val="modern"/>
    <w:pitch w:val="default"/>
    <w:sig w:usb0="00000000" w:usb1="00000000" w:usb2="00000000" w:usb3="00000000" w:csb0="00040000" w:csb1="00000000"/>
  </w:font>
  <w:font w:name="Calibri">
    <w:panose1 w:val="020F0502020204030204"/>
    <w:charset w:val="00"/>
    <w:family w:val="swiss"/>
    <w:pitch w:val="variable"/>
    <w:sig w:usb0="E4002EFF" w:usb1="C000247B" w:usb2="00000009" w:usb3="00000000" w:csb0="000001FF" w:csb1="00000000"/>
  </w:font>
  <w:font w:name="??">
    <w:altName w:val="微软雅黑"/>
    <w:charset w:val="00"/>
    <w:family w:val="roman"/>
    <w:pitch w:val="default"/>
    <w:sig w:usb0="00000000" w:usb1="00000000" w:usb2="00000000" w:usb3="00000000" w:csb0="00040001" w:csb1="00000000"/>
  </w:font>
  <w:font w:name="Helvetica">
    <w:panose1 w:val="020B0604020202020204"/>
    <w:charset w:val="00"/>
    <w:family w:val="swiss"/>
    <w:pitch w:val="default"/>
    <w:sig w:usb0="00000000" w:usb1="00000000" w:usb2="00000009" w:usb3="00000000" w:csb0="000001FF" w:csb1="00000000"/>
  </w:font>
  <w:font w:name="ヒラギノ角ゴ Pro W3">
    <w:altName w:val="Times New Roman"/>
    <w:charset w:val="80"/>
    <w:family w:val="auto"/>
    <w:pitch w:val="default"/>
    <w:sig w:usb0="00000000" w:usb1="00000000" w:usb2="00000012" w:usb3="00000000" w:csb0="0002000D"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Helvetica-Black">
    <w:altName w:val="Arial"/>
    <w:charset w:val="00"/>
    <w:family w:val="swiss"/>
    <w:pitch w:val="default"/>
    <w:sig w:usb0="00000000" w:usb1="00000000" w:usb2="00000000" w:usb3="00000000" w:csb0="00000001" w:csb1="00000000"/>
  </w:font>
  <w:font w:name="五">
    <w:altName w:val="方正舒体"/>
    <w:charset w:val="86"/>
    <w:family w:val="auto"/>
    <w:pitch w:val="default"/>
    <w:sig w:usb0="00000000" w:usb1="00000000" w:usb2="00000010" w:usb3="00000000" w:csb0="00040000" w:csb1="00000000"/>
  </w:font>
  <w:font w:name="Futura Bk">
    <w:altName w:val="Times New Roman"/>
    <w:charset w:val="00"/>
    <w:family w:val="swiss"/>
    <w:pitch w:val="default"/>
    <w:sig w:usb0="00000000"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华文细黑">
    <w:panose1 w:val="02010600040101010101"/>
    <w:charset w:val="86"/>
    <w:family w:val="auto"/>
    <w:pitch w:val="variable"/>
    <w:sig w:usb0="00000287" w:usb1="080F0000" w:usb2="00000010" w:usb3="00000000" w:csb0="0004009F" w:csb1="00000000"/>
  </w:font>
  <w:font w:name="楷体">
    <w:panose1 w:val="02010609060101010101"/>
    <w:charset w:val="86"/>
    <w:family w:val="modern"/>
    <w:pitch w:val="fixed"/>
    <w:sig w:usb0="800002BF" w:usb1="38CF7CFA"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新宋体">
    <w:panose1 w:val="02010609030101010101"/>
    <w:charset w:val="86"/>
    <w:family w:val="modern"/>
    <w:pitch w:val="fixed"/>
    <w:sig w:usb0="00000283" w:usb1="288F0000" w:usb2="00000016" w:usb3="00000000" w:csb0="00040001" w:csb1="00000000"/>
  </w:font>
  <w:font w:name="DFKai-SB">
    <w:charset w:val="88"/>
    <w:family w:val="script"/>
    <w:pitch w:val="default"/>
    <w:sig w:usb0="00000000" w:usb1="00000000" w:usb2="00000016" w:usb3="00000000" w:csb0="00100001" w:csb1="00000000"/>
  </w:font>
  <w:font w:name="等线 Light">
    <w:panose1 w:val="02010600030101010101"/>
    <w:charset w:val="86"/>
    <w:family w:val="auto"/>
    <w:pitch w:val="variable"/>
    <w:sig w:usb0="A00002BF" w:usb1="38CF7CFA" w:usb2="00000016" w:usb3="00000000" w:csb0="0004000F" w:csb1="00000000"/>
  </w:font>
  <w:font w:name="AdobeSongStd-Light">
    <w:altName w:val="宋体"/>
    <w:charset w:val="86"/>
    <w:family w:val="auto"/>
    <w:pitch w:val="default"/>
    <w:sig w:usb0="00000000" w:usb1="00000000" w:usb2="00000010" w:usb3="00000000" w:csb0="00040000" w:csb1="00000000"/>
  </w:font>
  <w:font w:name="Dotum">
    <w:altName w:val="돋움"/>
    <w:panose1 w:val="020B0600000101010101"/>
    <w:charset w:val="81"/>
    <w:family w:val="swiss"/>
    <w:pitch w:val="variable"/>
    <w:sig w:usb0="B00002AF" w:usb1="69D77CFB" w:usb2="00000030" w:usb3="00000000" w:csb0="0008009F" w:csb1="00000000"/>
  </w:font>
  <w:font w:name="微软雅黑">
    <w:panose1 w:val="020B0503020204020204"/>
    <w:charset w:val="86"/>
    <w:family w:val="swiss"/>
    <w:pitch w:val="variable"/>
    <w:sig w:usb0="80000287" w:usb1="2ACF3C50" w:usb2="00000016" w:usb3="00000000" w:csb0="0004001F" w:csb1="00000000"/>
  </w:font>
  <w:font w:name="MS PGothic">
    <w:panose1 w:val="020B0600070205080204"/>
    <w:charset w:val="80"/>
    <w:family w:val="swiss"/>
    <w:pitch w:val="variable"/>
    <w:sig w:usb0="E00002FF" w:usb1="6AC7FDFB" w:usb2="08000012" w:usb3="00000000" w:csb0="0002009F" w:csb1="00000000"/>
  </w:font>
  <w:font w:name="微软雅黑 Light">
    <w:panose1 w:val="020B0502040204020203"/>
    <w:charset w:val="86"/>
    <w:family w:val="swiss"/>
    <w:pitch w:val="variable"/>
    <w:sig w:usb0="80000287" w:usb1="2ACF0010" w:usb2="00000016" w:usb3="00000000" w:csb0="0004001F" w:csb1="00000000"/>
  </w:font>
  <w:font w:name="华文仿宋">
    <w:panose1 w:val="02010600040101010101"/>
    <w:charset w:val="86"/>
    <w:family w:val="auto"/>
    <w:pitch w:val="variable"/>
    <w:sig w:usb0="00000287" w:usb1="080F0000" w:usb2="00000010" w:usb3="00000000" w:csb0="0004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261896" w14:textId="77777777" w:rsidR="008774E2" w:rsidRDefault="008774E2">
    <w:pPr>
      <w:pStyle w:val="aff0"/>
      <w:tabs>
        <w:tab w:val="clear" w:pos="4153"/>
      </w:tabs>
      <w:jc w:val="cen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493267" w14:textId="77777777" w:rsidR="008774E2" w:rsidRDefault="00C15F0F">
    <w:pPr>
      <w:spacing w:line="201" w:lineRule="auto"/>
      <w:ind w:left="4441"/>
      <w:rPr>
        <w:sz w:val="18"/>
        <w:szCs w:val="18"/>
      </w:rPr>
    </w:pPr>
    <w:r>
      <w:rPr>
        <w:noProof/>
        <w:sz w:val="18"/>
      </w:rPr>
      <mc:AlternateContent>
        <mc:Choice Requires="wps">
          <w:drawing>
            <wp:anchor distT="0" distB="0" distL="114300" distR="114300" simplePos="0" relativeHeight="251666432" behindDoc="0" locked="0" layoutInCell="1" allowOverlap="1" wp14:anchorId="38331B0D" wp14:editId="1BA19532">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8860C5E" w14:textId="77777777" w:rsidR="008774E2" w:rsidRDefault="00C15F0F">
                          <w:pPr>
                            <w:pStyle w:val="aff0"/>
                          </w:pPr>
                          <w:r>
                            <w:fldChar w:fldCharType="begin"/>
                          </w:r>
                          <w:r>
                            <w:instrText xml:space="preserve"> PAGE  \* MERGEFORMAT </w:instrText>
                          </w:r>
                          <w:r>
                            <w:fldChar w:fldCharType="separate"/>
                          </w:r>
                          <w:r>
                            <w:t>20</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38331B0D" id="_x0000_t202" coordsize="21600,21600" o:spt="202" path="m,l,21600r21600,l21600,xe">
              <v:stroke joinstyle="miter"/>
              <v:path gradientshapeok="t" o:connecttype="rect"/>
            </v:shapetype>
            <v:shape id="文本框 13" o:spid="_x0000_s1033" type="#_x0000_t202" style="position:absolute;left:0;text-align:left;margin-left:0;margin-top:0;width:2in;height:2in;z-index:25166643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" filled="f" stroked="f" strokeweight=".5pt">
              <v:textbox style="mso-fit-shape-to-text:t" inset="0,0,0,0">
                <w:txbxContent>
                  <w:p w14:paraId="18860C5E" w14:textId="77777777" w:rsidR="008774E2" w:rsidRDefault="00C15F0F">
                    <w:pPr>
                      <w:pStyle w:val="aff0"/>
                    </w:pPr>
                    <w:r>
                      <w:fldChar w:fldCharType="begin"/>
                    </w:r>
                    <w:r>
                      <w:instrText xml:space="preserve"> PAGE  \* MERGEFORMAT </w:instrText>
                    </w:r>
                    <w:r>
                      <w:fldChar w:fldCharType="separate"/>
                    </w:r>
                    <w:r>
                      <w:t>20</w:t>
                    </w:r>
                    <w:r>
                      <w:fldChar w:fldCharType="end"/>
                    </w:r>
                  </w:p>
                </w:txbxContent>
              </v:textbox>
              <w10:wrap anchorx="margin"/>
            </v:shape>
          </w:pict>
        </mc:Fallback>
      </mc:AlternateConten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CF6924" w14:textId="77777777" w:rsidR="008774E2" w:rsidRDefault="00C15F0F">
    <w:pPr>
      <w:spacing w:line="201" w:lineRule="auto"/>
      <w:ind w:left="4441"/>
      <w:rPr>
        <w:sz w:val="18"/>
        <w:szCs w:val="18"/>
      </w:rPr>
    </w:pPr>
    <w:r>
      <w:rPr>
        <w:noProof/>
        <w:sz w:val="18"/>
      </w:rPr>
      <mc:AlternateContent>
        <mc:Choice Requires="wps">
          <w:drawing>
            <wp:anchor distT="0" distB="0" distL="114300" distR="114300" simplePos="0" relativeHeight="251667456" behindDoc="0" locked="0" layoutInCell="1" allowOverlap="1" wp14:anchorId="20E55FFB" wp14:editId="1A9FD83C">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C5DBF71" w14:textId="77777777" w:rsidR="008774E2" w:rsidRDefault="00C15F0F">
                          <w:pPr>
                            <w:pStyle w:val="aff0"/>
                          </w:pPr>
                          <w:r>
                            <w:fldChar w:fldCharType="begin"/>
                          </w:r>
                          <w:r>
                            <w:instrText xml:space="preserve"> PAGE  \* MERGEFORMAT </w:instrText>
                          </w:r>
                          <w:r>
                            <w:fldChar w:fldCharType="separate"/>
                          </w:r>
                          <w:r>
                            <w:t>21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20E55FFB" id="_x0000_t202" coordsize="21600,21600" o:spt="202" path="m,l,21600r21600,l21600,xe">
              <v:stroke joinstyle="miter"/>
              <v:path gradientshapeok="t" o:connecttype="rect"/>
            </v:shapetype>
            <v:shape id="文本框 14" o:spid="_x0000_s1034" type="#_x0000_t202" style="position:absolute;left:0;text-align:left;margin-left:0;margin-top:0;width:2in;height:2in;z-index:251667456;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" filled="f" stroked="f" strokeweight=".5pt">
              <v:textbox style="mso-fit-shape-to-text:t" inset="0,0,0,0">
                <w:txbxContent>
                  <w:p w14:paraId="1C5DBF71" w14:textId="77777777" w:rsidR="008774E2" w:rsidRDefault="00C15F0F">
                    <w:pPr>
                      <w:pStyle w:val="aff0"/>
                    </w:pPr>
                    <w:r>
                      <w:fldChar w:fldCharType="begin"/>
                    </w:r>
                    <w:r>
                      <w:instrText xml:space="preserve"> PAGE  \* MERGEFORMAT </w:instrText>
                    </w:r>
                    <w:r>
                      <w:fldChar w:fldCharType="separate"/>
                    </w:r>
                    <w:r>
                      <w:t>21</w:t>
                    </w:r>
                    <w:r>
                      <w:fldChar w:fldCharType="end"/>
                    </w:r>
                  </w:p>
                </w:txbxContent>
              </v:textbox>
              <w10:wrap anchorx="margin"/>
            </v:shape>
          </w:pict>
        </mc:Fallback>
      </mc:AlternateConten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6A5B85" w14:textId="77777777" w:rsidR="008774E2" w:rsidRDefault="00C15F0F">
    <w:pPr>
      <w:spacing w:line="201" w:lineRule="auto"/>
      <w:ind w:left="4547"/>
      <w:rPr>
        <w:sz w:val="18"/>
        <w:szCs w:val="18"/>
      </w:rPr>
    </w:pPr>
    <w:r>
      <w:rPr>
        <w:noProof/>
        <w:sz w:val="18"/>
      </w:rPr>
      <mc:AlternateContent>
        <mc:Choice Requires="wps">
          <w:drawing>
            <wp:anchor distT="0" distB="0" distL="114300" distR="114300" simplePos="0" relativeHeight="251668480" behindDoc="0" locked="0" layoutInCell="1" allowOverlap="1" wp14:anchorId="0137242F" wp14:editId="3B73BCE5">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B0715C0" w14:textId="77777777" w:rsidR="008774E2" w:rsidRDefault="00C15F0F">
                          <w:pPr>
                            <w:pStyle w:val="aff0"/>
                          </w:pPr>
                          <w:r>
                            <w:fldChar w:fldCharType="begin"/>
                          </w:r>
                          <w:r>
                            <w:instrText xml:space="preserve"> PAGE  \* MERGEFORMAT </w:instrText>
                          </w:r>
                          <w:r>
                            <w:fldChar w:fldCharType="separate"/>
                          </w:r>
                          <w:r>
                            <w:t>22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0137242F" id="_x0000_t202" coordsize="21600,21600" o:spt="202" path="m,l,21600r21600,l21600,xe">
              <v:stroke joinstyle="miter"/>
              <v:path gradientshapeok="t" o:connecttype="rect"/>
            </v:shapetype>
            <v:shape id="文本框 15" o:spid="_x0000_s1035" type="#_x0000_t202" style="position:absolute;left:0;text-align:left;margin-left:0;margin-top:0;width:2in;height:2in;z-index:25166848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" filled="f" stroked="f" strokeweight=".5pt">
              <v:textbox style="mso-fit-shape-to-text:t" inset="0,0,0,0">
                <w:txbxContent>
                  <w:p w14:paraId="5B0715C0" w14:textId="77777777" w:rsidR="008774E2" w:rsidRDefault="00C15F0F">
                    <w:pPr>
                      <w:pStyle w:val="aff0"/>
                    </w:pPr>
                    <w:r>
                      <w:fldChar w:fldCharType="begin"/>
                    </w:r>
                    <w:r>
                      <w:instrText xml:space="preserve"> PAGE  \* MERGEFORMAT </w:instrText>
                    </w:r>
                    <w:r>
                      <w:fldChar w:fldCharType="separate"/>
                    </w:r>
                    <w:r>
                      <w:t>22</w:t>
                    </w:r>
                    <w:r>
                      <w:fldChar w:fldCharType="end"/>
                    </w:r>
                  </w:p>
                </w:txbxContent>
              </v:textbox>
              <w10:wrap anchorx="margin"/>
            </v:shape>
          </w:pict>
        </mc:Fallback>
      </mc:AlternateConten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0867A3" w14:textId="77777777" w:rsidR="008774E2" w:rsidRDefault="00C15F0F">
    <w:pPr>
      <w:spacing w:line="201" w:lineRule="auto"/>
      <w:ind w:left="4547"/>
      <w:rPr>
        <w:sz w:val="18"/>
        <w:szCs w:val="18"/>
      </w:rPr>
    </w:pPr>
    <w:r>
      <w:rPr>
        <w:noProof/>
        <w:sz w:val="18"/>
      </w:rPr>
      <mc:AlternateContent>
        <mc:Choice Requires="wps">
          <w:drawing>
            <wp:anchor distT="0" distB="0" distL="114300" distR="114300" simplePos="0" relativeHeight="251669504" behindDoc="0" locked="0" layoutInCell="1" allowOverlap="1" wp14:anchorId="62228245" wp14:editId="60EC77A4">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97E9DE5" w14:textId="77777777" w:rsidR="008774E2" w:rsidRDefault="00C15F0F">
                          <w:pPr>
                            <w:pStyle w:val="aff0"/>
                          </w:pPr>
                          <w:r>
                            <w:fldChar w:fldCharType="begin"/>
                          </w:r>
                          <w:r>
                            <w:instrText xml:space="preserve"> PAGE  \* MERGEFORMAT </w:instrText>
                          </w:r>
                          <w:r>
                            <w:fldChar w:fldCharType="separate"/>
                          </w:r>
                          <w:r>
                            <w:t>25</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62228245" id="_x0000_t202" coordsize="21600,21600" o:spt="202" path="m,l,21600r21600,l21600,xe">
              <v:stroke joinstyle="miter"/>
              <v:path gradientshapeok="t" o:connecttype="rect"/>
            </v:shapetype>
            <v:shape id="文本框 16" o:spid="_x0000_s1036" type="#_x0000_t202" style="position:absolute;left:0;text-align:left;margin-left:0;margin-top:0;width:2in;height:2in;z-index:25166950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" filled="f" stroked="f" strokeweight=".5pt">
              <v:textbox style="mso-fit-shape-to-text:t" inset="0,0,0,0">
                <w:txbxContent>
                  <w:p w14:paraId="097E9DE5" w14:textId="77777777" w:rsidR="008774E2" w:rsidRDefault="00C15F0F">
                    <w:pPr>
                      <w:pStyle w:val="aff0"/>
                    </w:pPr>
                    <w:r>
                      <w:fldChar w:fldCharType="begin"/>
                    </w:r>
                    <w:r>
                      <w:instrText xml:space="preserve"> PAGE  \* MERGEFORMAT </w:instrText>
                    </w:r>
                    <w:r>
                      <w:fldChar w:fldCharType="separate"/>
                    </w:r>
                    <w:r>
                      <w:t>25</w:t>
                    </w:r>
                    <w:r>
                      <w:fldChar w:fldCharType="end"/>
                    </w:r>
                  </w:p>
                </w:txbxContent>
              </v:textbox>
              <w10:wrap anchorx="margin"/>
            </v:shape>
          </w:pict>
        </mc:Fallback>
      </mc:AlternateConten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98FE08" w14:textId="77777777" w:rsidR="008774E2" w:rsidRDefault="00C15F0F">
    <w:pPr>
      <w:spacing w:line="201" w:lineRule="auto"/>
      <w:ind w:left="4547"/>
      <w:rPr>
        <w:sz w:val="18"/>
        <w:szCs w:val="18"/>
      </w:rPr>
    </w:pPr>
    <w:r>
      <w:rPr>
        <w:noProof/>
        <w:sz w:val="18"/>
      </w:rPr>
      <mc:AlternateContent>
        <mc:Choice Requires="wps">
          <w:drawing>
            <wp:anchor distT="0" distB="0" distL="114300" distR="114300" simplePos="0" relativeHeight="251670528" behindDoc="0" locked="0" layoutInCell="1" allowOverlap="1" wp14:anchorId="6AB6C1F7" wp14:editId="003C1672">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8AEF914" w14:textId="77777777" w:rsidR="008774E2" w:rsidRDefault="00C15F0F">
                          <w:pPr>
                            <w:pStyle w:val="aff0"/>
                          </w:pPr>
                          <w:r>
                            <w:fldChar w:fldCharType="begin"/>
                          </w:r>
                          <w:r>
                            <w:instrText xml:space="preserve"> PAGE  \* MERGEFORMAT </w:instrText>
                          </w:r>
                          <w:r>
                            <w:fldChar w:fldCharType="separate"/>
                          </w:r>
                          <w:r>
                            <w:t>26</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6AB6C1F7" id="_x0000_t202" coordsize="21600,21600" o:spt="202" path="m,l,21600r21600,l21600,xe">
              <v:stroke joinstyle="miter"/>
              <v:path gradientshapeok="t" o:connecttype="rect"/>
            </v:shapetype>
            <v:shape id="文本框 17" o:spid="_x0000_s1037" type="#_x0000_t202" style="position:absolute;left:0;text-align:left;margin-left:0;margin-top:0;width:2in;height:2in;z-index:25167052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" filled="f" stroked="f" strokeweight=".5pt">
              <v:textbox style="mso-fit-shape-to-text:t" inset="0,0,0,0">
                <w:txbxContent>
                  <w:p w14:paraId="08AEF914" w14:textId="77777777" w:rsidR="008774E2" w:rsidRDefault="00C15F0F">
                    <w:pPr>
                      <w:pStyle w:val="aff0"/>
                    </w:pPr>
                    <w:r>
                      <w:fldChar w:fldCharType="begin"/>
                    </w:r>
                    <w:r>
                      <w:instrText xml:space="preserve"> PAGE  \* MERGEFORMAT </w:instrText>
                    </w:r>
                    <w:r>
                      <w:fldChar w:fldCharType="separate"/>
                    </w:r>
                    <w:r>
                      <w:t>26</w:t>
                    </w:r>
                    <w:r>
                      <w:fldChar w:fldCharType="end"/>
                    </w:r>
                  </w:p>
                </w:txbxContent>
              </v:textbox>
              <w10:wrap anchorx="margin"/>
            </v:shape>
          </w:pict>
        </mc:Fallback>
      </mc:AlternateConten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D49707" w14:textId="77777777" w:rsidR="008774E2" w:rsidRDefault="00C15F0F">
    <w:pPr>
      <w:spacing w:line="201" w:lineRule="auto"/>
      <w:ind w:left="4434"/>
      <w:rPr>
        <w:sz w:val="18"/>
        <w:szCs w:val="18"/>
      </w:rPr>
    </w:pPr>
    <w:r>
      <w:rPr>
        <w:noProof/>
        <w:sz w:val="18"/>
      </w:rPr>
      <mc:AlternateContent>
        <mc:Choice Requires="wps">
          <w:drawing>
            <wp:anchor distT="0" distB="0" distL="114300" distR="114300" simplePos="0" relativeHeight="251671552" behindDoc="0" locked="0" layoutInCell="1" allowOverlap="1" wp14:anchorId="1C35D49B" wp14:editId="5829F2D5">
              <wp:simplePos x="0" y="0"/>
              <wp:positionH relativeFrom="margin">
                <wp:align>center</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C0F03B9" w14:textId="77777777" w:rsidR="008774E2" w:rsidRDefault="00C15F0F">
                          <w:pPr>
                            <w:pStyle w:val="aff0"/>
                          </w:pPr>
                          <w:r>
                            <w:fldChar w:fldCharType="begin"/>
                          </w:r>
                          <w:r>
                            <w:instrText xml:space="preserve"> PAGE  \* MERGEFORMAT </w:instrText>
                          </w:r>
                          <w:r>
                            <w:fldChar w:fldCharType="separate"/>
                          </w:r>
                          <w:r>
                            <w:t>27</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1C35D49B" id="_x0000_t202" coordsize="21600,21600" o:spt="202" path="m,l,21600r21600,l21600,xe">
              <v:stroke joinstyle="miter"/>
              <v:path gradientshapeok="t" o:connecttype="rect"/>
            </v:shapetype>
            <v:shape id="文本框 18" o:spid="_x0000_s1038" type="#_x0000_t202" style="position:absolute;left:0;text-align:left;margin-left:0;margin-top:0;width:2in;height:2in;z-index:25167155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" filled="f" stroked="f" strokeweight=".5pt">
              <v:textbox style="mso-fit-shape-to-text:t" inset="0,0,0,0">
                <w:txbxContent>
                  <w:p w14:paraId="0C0F03B9" w14:textId="77777777" w:rsidR="008774E2" w:rsidRDefault="00C15F0F">
                    <w:pPr>
                      <w:pStyle w:val="aff0"/>
                    </w:pPr>
                    <w:r>
                      <w:fldChar w:fldCharType="begin"/>
                    </w:r>
                    <w:r>
                      <w:instrText xml:space="preserve"> PAGE  \* MERGEFORMAT </w:instrText>
                    </w:r>
                    <w:r>
                      <w:fldChar w:fldCharType="separate"/>
                    </w:r>
                    <w:r>
                      <w:t>27</w:t>
                    </w:r>
                    <w:r>
                      <w:fldChar w:fldCharType="end"/>
                    </w:r>
                  </w:p>
                </w:txbxContent>
              </v:textbox>
              <w10:wrap anchorx="margin"/>
            </v:shape>
          </w:pict>
        </mc:Fallback>
      </mc:AlternateContent>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9B2ED8" w14:textId="77777777" w:rsidR="008774E2" w:rsidRDefault="00C15F0F">
    <w:pPr>
      <w:spacing w:line="201" w:lineRule="auto"/>
      <w:ind w:left="4434"/>
      <w:rPr>
        <w:sz w:val="18"/>
        <w:szCs w:val="18"/>
      </w:rPr>
    </w:pPr>
    <w:r>
      <w:rPr>
        <w:noProof/>
        <w:sz w:val="18"/>
      </w:rPr>
      <mc:AlternateContent>
        <mc:Choice Requires="wps">
          <w:drawing>
            <wp:anchor distT="0" distB="0" distL="114300" distR="114300" simplePos="0" relativeHeight="251672576" behindDoc="0" locked="0" layoutInCell="1" allowOverlap="1" wp14:anchorId="5C55CA44" wp14:editId="623D7A54">
              <wp:simplePos x="0" y="0"/>
              <wp:positionH relativeFrom="margin">
                <wp:align>center</wp:align>
              </wp:positionH>
              <wp:positionV relativeFrom="paragraph">
                <wp:posOffset>0</wp:posOffset>
              </wp:positionV>
              <wp:extent cx="1828800" cy="1828800"/>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331FE7F" w14:textId="77777777" w:rsidR="008774E2" w:rsidRDefault="00C15F0F">
                          <w:pPr>
                            <w:pStyle w:val="aff0"/>
                          </w:pPr>
                          <w:r>
                            <w:fldChar w:fldCharType="begin"/>
                          </w:r>
                          <w:r>
                            <w:instrText xml:space="preserve"> PAGE  \* MERGEFORMAT </w:instrText>
                          </w:r>
                          <w:r>
                            <w:fldChar w:fldCharType="separate"/>
                          </w:r>
                          <w:r>
                            <w:t>30</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5C55CA44" id="_x0000_t202" coordsize="21600,21600" o:spt="202" path="m,l,21600r21600,l21600,xe">
              <v:stroke joinstyle="miter"/>
              <v:path gradientshapeok="t" o:connecttype="rect"/>
            </v:shapetype>
            <v:shape id="文本框 19" o:spid="_x0000_s1039" type="#_x0000_t202" style="position:absolute;left:0;text-align:left;margin-left:0;margin-top:0;width:2in;height:2in;z-index:251672576;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" filled="f" stroked="f" strokeweight=".5pt">
              <v:textbox style="mso-fit-shape-to-text:t" inset="0,0,0,0">
                <w:txbxContent>
                  <w:p w14:paraId="4331FE7F" w14:textId="77777777" w:rsidR="008774E2" w:rsidRDefault="00C15F0F">
                    <w:pPr>
                      <w:pStyle w:val="aff0"/>
                    </w:pPr>
                    <w:r>
                      <w:fldChar w:fldCharType="begin"/>
                    </w:r>
                    <w:r>
                      <w:instrText xml:space="preserve"> PAGE  \* MERGEFORMAT </w:instrText>
                    </w:r>
                    <w:r>
                      <w:fldChar w:fldCharType="separate"/>
                    </w:r>
                    <w:r>
                      <w:t>30</w:t>
                    </w:r>
                    <w:r>
                      <w:fldChar w:fldCharType="end"/>
                    </w:r>
                  </w:p>
                </w:txbxContent>
              </v:textbox>
              <w10:wrap anchorx="margin"/>
            </v:shape>
          </w:pict>
        </mc:Fallback>
      </mc:AlternateContent>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56C2E7" w14:textId="77777777" w:rsidR="008774E2" w:rsidRDefault="00C15F0F">
    <w:pPr>
      <w:spacing w:line="201" w:lineRule="auto"/>
      <w:ind w:left="4547"/>
      <w:rPr>
        <w:sz w:val="18"/>
        <w:szCs w:val="18"/>
      </w:rPr>
    </w:pPr>
    <w:r>
      <w:rPr>
        <w:noProof/>
        <w:sz w:val="18"/>
      </w:rPr>
      <mc:AlternateContent>
        <mc:Choice Requires="wps">
          <w:drawing>
            <wp:anchor distT="0" distB="0" distL="114300" distR="114300" simplePos="0" relativeHeight="251673600" behindDoc="0" locked="0" layoutInCell="1" allowOverlap="1" wp14:anchorId="6B8ACA5F" wp14:editId="468280E4">
              <wp:simplePos x="0" y="0"/>
              <wp:positionH relativeFrom="margin">
                <wp:align>center</wp:align>
              </wp:positionH>
              <wp:positionV relativeFrom="paragraph">
                <wp:posOffset>0</wp:posOffset>
              </wp:positionV>
              <wp:extent cx="1828800" cy="1828800"/>
              <wp:effectExtent l="0" t="0" r="0" b="0"/>
              <wp:wrapNone/>
              <wp:docPr id="20" name="文本框 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D389BE6" w14:textId="77777777" w:rsidR="008774E2" w:rsidRDefault="00C15F0F">
                          <w:pPr>
                            <w:pStyle w:val="aff0"/>
                          </w:pPr>
                          <w:r>
                            <w:fldChar w:fldCharType="begin"/>
                          </w:r>
                          <w:r>
                            <w:instrText xml:space="preserve"> PAGE  \* MERGEFORMAT </w:instrText>
                          </w:r>
                          <w:r>
                            <w:fldChar w:fldCharType="separate"/>
                          </w:r>
                          <w:r>
                            <w:t>31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6B8ACA5F" id="_x0000_t202" coordsize="21600,21600" o:spt="202" path="m,l,21600r21600,l21600,xe">
              <v:stroke joinstyle="miter"/>
              <v:path gradientshapeok="t" o:connecttype="rect"/>
            </v:shapetype>
            <v:shape id="文本框 20" o:spid="_x0000_s1040" type="#_x0000_t202" style="position:absolute;left:0;text-align:left;margin-left:0;margin-top:0;width:2in;height:2in;z-index:25167360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" filled="f" stroked="f" strokeweight=".5pt">
              <v:textbox style="mso-fit-shape-to-text:t" inset="0,0,0,0">
                <w:txbxContent>
                  <w:p w14:paraId="5D389BE6" w14:textId="77777777" w:rsidR="008774E2" w:rsidRDefault="00C15F0F">
                    <w:pPr>
                      <w:pStyle w:val="aff0"/>
                    </w:pPr>
                    <w:r>
                      <w:fldChar w:fldCharType="begin"/>
                    </w:r>
                    <w:r>
                      <w:instrText xml:space="preserve"> PAGE  \* MERGEFORMAT </w:instrText>
                    </w:r>
                    <w:r>
                      <w:fldChar w:fldCharType="separate"/>
                    </w:r>
                    <w:r>
                      <w:t>31</w:t>
                    </w:r>
                    <w:r>
                      <w:fldChar w:fldCharType="end"/>
                    </w:r>
                  </w:p>
                </w:txbxContent>
              </v:textbox>
              <w10:wrap anchorx="margin"/>
            </v:shape>
          </w:pict>
        </mc:Fallback>
      </mc:AlternateContent>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49065" w14:textId="77777777" w:rsidR="008774E2" w:rsidRDefault="00C15F0F">
    <w:pPr>
      <w:spacing w:line="201" w:lineRule="auto"/>
      <w:ind w:left="4435"/>
      <w:rPr>
        <w:sz w:val="18"/>
        <w:szCs w:val="18"/>
      </w:rPr>
    </w:pPr>
    <w:r>
      <w:rPr>
        <w:noProof/>
        <w:sz w:val="18"/>
      </w:rPr>
      <mc:AlternateContent>
        <mc:Choice Requires="wps">
          <w:drawing>
            <wp:anchor distT="0" distB="0" distL="114300" distR="114300" simplePos="0" relativeHeight="251674624" behindDoc="0" locked="0" layoutInCell="1" allowOverlap="1" wp14:anchorId="179797B4" wp14:editId="2DA384F2">
              <wp:simplePos x="0" y="0"/>
              <wp:positionH relativeFrom="margin">
                <wp:align>center</wp:align>
              </wp:positionH>
              <wp:positionV relativeFrom="paragraph">
                <wp:posOffset>0</wp:posOffset>
              </wp:positionV>
              <wp:extent cx="1828800" cy="1828800"/>
              <wp:effectExtent l="0" t="0" r="0" b="0"/>
              <wp:wrapNone/>
              <wp:docPr id="26" name="文本框 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20AD62D" w14:textId="77777777" w:rsidR="008774E2" w:rsidRDefault="00C15F0F">
                          <w:pPr>
                            <w:pStyle w:val="aff0"/>
                          </w:pPr>
                          <w:r>
                            <w:fldChar w:fldCharType="begin"/>
                          </w:r>
                          <w:r>
                            <w:instrText xml:space="preserve"> PAGE  \* MERGEFORMAT </w:instrText>
                          </w:r>
                          <w:r>
                            <w:fldChar w:fldCharType="separate"/>
                          </w:r>
                          <w:r>
                            <w:t>65</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179797B4" id="_x0000_t202" coordsize="21600,21600" o:spt="202" path="m,l,21600r21600,l21600,xe">
              <v:stroke joinstyle="miter"/>
              <v:path gradientshapeok="t" o:connecttype="rect"/>
            </v:shapetype>
            <v:shape id="文本框 26" o:spid="_x0000_s1041" type="#_x0000_t202" style="position:absolute;left:0;text-align:left;margin-left:0;margin-top:0;width:2in;height:2in;z-index:25167462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" filled="f" stroked="f" strokeweight=".5pt">
              <v:textbox style="mso-fit-shape-to-text:t" inset="0,0,0,0">
                <w:txbxContent>
                  <w:p w14:paraId="220AD62D" w14:textId="77777777" w:rsidR="008774E2" w:rsidRDefault="00C15F0F">
                    <w:pPr>
                      <w:pStyle w:val="aff0"/>
                    </w:pPr>
                    <w:r>
                      <w:fldChar w:fldCharType="begin"/>
                    </w:r>
                    <w:r>
                      <w:instrText xml:space="preserve"> PAGE  \* MERGEFORMAT </w:instrText>
                    </w:r>
                    <w:r>
                      <w:fldChar w:fldCharType="separate"/>
                    </w:r>
                    <w:r>
                      <w:t>65</w:t>
                    </w:r>
                    <w:r>
                      <w:fldChar w:fldCharType="end"/>
                    </w:r>
                  </w:p>
                </w:txbxContent>
              </v:textbox>
              <w10:wrap anchorx="margin"/>
            </v:shape>
          </w:pict>
        </mc:Fallback>
      </mc:AlternateContent>
    </w: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C90F3B" w14:textId="77777777" w:rsidR="008774E2" w:rsidRDefault="00C15F0F">
    <w:pPr>
      <w:spacing w:line="201" w:lineRule="auto"/>
      <w:ind w:left="4435"/>
      <w:rPr>
        <w:sz w:val="18"/>
        <w:szCs w:val="18"/>
      </w:rPr>
    </w:pPr>
    <w:r>
      <w:rPr>
        <w:noProof/>
        <w:sz w:val="18"/>
      </w:rPr>
      <mc:AlternateContent>
        <mc:Choice Requires="wps">
          <w:drawing>
            <wp:anchor distT="0" distB="0" distL="114300" distR="114300" simplePos="0" relativeHeight="251675648" behindDoc="0" locked="0" layoutInCell="1" allowOverlap="1" wp14:anchorId="7530065C" wp14:editId="4E70FE71">
              <wp:simplePos x="0" y="0"/>
              <wp:positionH relativeFrom="margin">
                <wp:align>center</wp:align>
              </wp:positionH>
              <wp:positionV relativeFrom="paragraph">
                <wp:posOffset>0</wp:posOffset>
              </wp:positionV>
              <wp:extent cx="1828800" cy="1828800"/>
              <wp:effectExtent l="0" t="0" r="0" b="0"/>
              <wp:wrapNone/>
              <wp:docPr id="27" name="文本框 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B56E2BC" w14:textId="77777777" w:rsidR="008774E2" w:rsidRDefault="00C15F0F">
                          <w:pPr>
                            <w:pStyle w:val="aff0"/>
                          </w:pPr>
                          <w:r>
                            <w:fldChar w:fldCharType="begin"/>
                          </w:r>
                          <w:r>
                            <w:instrText xml:space="preserve"> PAGE  \* MERGEFORMAT </w:instrText>
                          </w:r>
                          <w:r>
                            <w:fldChar w:fldCharType="separate"/>
                          </w:r>
                          <w:r>
                            <w:t>66</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7530065C" id="_x0000_t202" coordsize="21600,21600" o:spt="202" path="m,l,21600r21600,l21600,xe">
              <v:stroke joinstyle="miter"/>
              <v:path gradientshapeok="t" o:connecttype="rect"/>
            </v:shapetype>
            <v:shape id="文本框 27" o:spid="_x0000_s1042" type="#_x0000_t202" style="position:absolute;left:0;text-align:left;margin-left:0;margin-top:0;width:2in;height:2in;z-index:25167564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" filled="f" stroked="f" strokeweight=".5pt">
              <v:textbox style="mso-fit-shape-to-text:t" inset="0,0,0,0">
                <w:txbxContent>
                  <w:p w14:paraId="3B56E2BC" w14:textId="77777777" w:rsidR="008774E2" w:rsidRDefault="00C15F0F">
                    <w:pPr>
                      <w:pStyle w:val="aff0"/>
                    </w:pPr>
                    <w:r>
                      <w:fldChar w:fldCharType="begin"/>
                    </w:r>
                    <w:r>
                      <w:instrText xml:space="preserve"> PAGE  \* MERGEFORMAT </w:instrText>
                    </w:r>
                    <w:r>
                      <w:fldChar w:fldCharType="separate"/>
                    </w:r>
                    <w:r>
                      <w:t>66</w:t>
                    </w:r>
                    <w:r>
                      <w:fldChar w:fldCharType="end"/>
                    </w:r>
                  </w:p>
                </w:txbxContent>
              </v:textbox>
              <w10:wrap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CDF8E4" w14:textId="77777777" w:rsidR="008774E2" w:rsidRDefault="008774E2">
    <w:pPr>
      <w:pStyle w:val="aff0"/>
      <w:tabs>
        <w:tab w:val="clear" w:pos="4153"/>
      </w:tabs>
      <w:jc w:val="center"/>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9DFB87" w14:textId="77777777" w:rsidR="008774E2" w:rsidRDefault="00C15F0F">
    <w:pPr>
      <w:spacing w:line="201" w:lineRule="auto"/>
      <w:ind w:left="4435"/>
      <w:rPr>
        <w:sz w:val="18"/>
        <w:szCs w:val="18"/>
      </w:rPr>
    </w:pPr>
    <w:r>
      <w:rPr>
        <w:noProof/>
        <w:sz w:val="18"/>
      </w:rPr>
      <mc:AlternateContent>
        <mc:Choice Requires="wps">
          <w:drawing>
            <wp:anchor distT="0" distB="0" distL="114300" distR="114300" simplePos="0" relativeHeight="251676672" behindDoc="0" locked="0" layoutInCell="1" allowOverlap="1" wp14:anchorId="5FDE1B2D" wp14:editId="66C57D4A">
              <wp:simplePos x="0" y="0"/>
              <wp:positionH relativeFrom="margin">
                <wp:align>center</wp:align>
              </wp:positionH>
              <wp:positionV relativeFrom="paragraph">
                <wp:posOffset>0</wp:posOffset>
              </wp:positionV>
              <wp:extent cx="1828800" cy="1828800"/>
              <wp:effectExtent l="0" t="0" r="0" b="0"/>
              <wp:wrapNone/>
              <wp:docPr id="28" name="文本框 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975F5D1" w14:textId="77777777" w:rsidR="008774E2" w:rsidRDefault="00C15F0F">
                          <w:pPr>
                            <w:pStyle w:val="aff0"/>
                          </w:pPr>
                          <w:r>
                            <w:fldChar w:fldCharType="begin"/>
                          </w:r>
                          <w:r>
                            <w:instrText xml:space="preserve"> PAGE  \* MERGEFORMAT </w:instrText>
                          </w:r>
                          <w:r>
                            <w:fldChar w:fldCharType="separate"/>
                          </w:r>
                          <w:r>
                            <w:t>67</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5FDE1B2D" id="_x0000_t202" coordsize="21600,21600" o:spt="202" path="m,l,21600r21600,l21600,xe">
              <v:stroke joinstyle="miter"/>
              <v:path gradientshapeok="t" o:connecttype="rect"/>
            </v:shapetype>
            <v:shape id="文本框 28" o:spid="_x0000_s1043" type="#_x0000_t202" style="position:absolute;left:0;text-align:left;margin-left:0;margin-top:0;width:2in;height:2in;z-index:25167667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" filled="f" stroked="f" strokeweight=".5pt">
              <v:textbox style="mso-fit-shape-to-text:t" inset="0,0,0,0">
                <w:txbxContent>
                  <w:p w14:paraId="6975F5D1" w14:textId="77777777" w:rsidR="008774E2" w:rsidRDefault="00C15F0F">
                    <w:pPr>
                      <w:pStyle w:val="aff0"/>
                    </w:pPr>
                    <w:r>
                      <w:fldChar w:fldCharType="begin"/>
                    </w:r>
                    <w:r>
                      <w:instrText xml:space="preserve"> PAGE  \* MERGEFORMAT </w:instrText>
                    </w:r>
                    <w:r>
                      <w:fldChar w:fldCharType="separate"/>
                    </w:r>
                    <w:r>
                      <w:t>67</w:t>
                    </w:r>
                    <w:r>
                      <w:fldChar w:fldCharType="end"/>
                    </w:r>
                  </w:p>
                </w:txbxContent>
              </v:textbox>
              <w10:wrap anchorx="margin"/>
            </v:shape>
          </w:pict>
        </mc:Fallback>
      </mc:AlternateContent>
    </w: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307F03" w14:textId="77777777" w:rsidR="008774E2" w:rsidRDefault="00C15F0F">
    <w:pPr>
      <w:spacing w:line="201" w:lineRule="auto"/>
      <w:ind w:left="4435"/>
      <w:rPr>
        <w:sz w:val="18"/>
        <w:szCs w:val="18"/>
      </w:rPr>
    </w:pPr>
    <w:r>
      <w:rPr>
        <w:noProof/>
        <w:sz w:val="18"/>
      </w:rPr>
      <mc:AlternateContent>
        <mc:Choice Requires="wps">
          <w:drawing>
            <wp:anchor distT="0" distB="0" distL="114300" distR="114300" simplePos="0" relativeHeight="251677696" behindDoc="0" locked="0" layoutInCell="1" allowOverlap="1" wp14:anchorId="416467F5" wp14:editId="43F5074F">
              <wp:simplePos x="0" y="0"/>
              <wp:positionH relativeFrom="margin">
                <wp:align>center</wp:align>
              </wp:positionH>
              <wp:positionV relativeFrom="paragraph">
                <wp:posOffset>0</wp:posOffset>
              </wp:positionV>
              <wp:extent cx="1828800" cy="1828800"/>
              <wp:effectExtent l="0" t="0" r="0" b="0"/>
              <wp:wrapNone/>
              <wp:docPr id="29" name="文本框 2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9F60BC5" w14:textId="77777777" w:rsidR="008774E2" w:rsidRDefault="00C15F0F">
                          <w:pPr>
                            <w:pStyle w:val="aff0"/>
                          </w:pPr>
                          <w:r>
                            <w:fldChar w:fldCharType="begin"/>
                          </w:r>
                          <w:r>
                            <w:instrText xml:space="preserve"> PAGE  \* MERGEFORMAT </w:instrText>
                          </w:r>
                          <w:r>
                            <w:fldChar w:fldCharType="separate"/>
                          </w:r>
                          <w:r>
                            <w:t>73</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416467F5" id="_x0000_t202" coordsize="21600,21600" o:spt="202" path="m,l,21600r21600,l21600,xe">
              <v:stroke joinstyle="miter"/>
              <v:path gradientshapeok="t" o:connecttype="rect"/>
            </v:shapetype>
            <v:shape id="文本框 29" o:spid="_x0000_s1044" type="#_x0000_t202" style="position:absolute;left:0;text-align:left;margin-left:0;margin-top:0;width:2in;height:2in;z-index:251677696;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" filled="f" stroked="f" strokeweight=".5pt">
              <v:textbox style="mso-fit-shape-to-text:t" inset="0,0,0,0">
                <w:txbxContent>
                  <w:p w14:paraId="39F60BC5" w14:textId="77777777" w:rsidR="008774E2" w:rsidRDefault="00C15F0F">
                    <w:pPr>
                      <w:pStyle w:val="aff0"/>
                    </w:pPr>
                    <w:r>
                      <w:fldChar w:fldCharType="begin"/>
                    </w:r>
                    <w:r>
                      <w:instrText xml:space="preserve"> PAGE  \* MERGEFORMAT </w:instrText>
                    </w:r>
                    <w:r>
                      <w:fldChar w:fldCharType="separate"/>
                    </w:r>
                    <w:r>
                      <w:t>73</w:t>
                    </w:r>
                    <w:r>
                      <w:fldChar w:fldCharType="end"/>
                    </w:r>
                  </w:p>
                </w:txbxContent>
              </v:textbox>
              <w10:wrap anchorx="margin"/>
            </v:shape>
          </w:pict>
        </mc:Fallback>
      </mc:AlternateContent>
    </w: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43739E" w14:textId="77777777" w:rsidR="008774E2" w:rsidRDefault="00C15F0F">
    <w:pPr>
      <w:spacing w:line="201" w:lineRule="auto"/>
      <w:ind w:left="4430"/>
      <w:rPr>
        <w:sz w:val="18"/>
        <w:szCs w:val="18"/>
      </w:rPr>
    </w:pPr>
    <w:r>
      <w:rPr>
        <w:noProof/>
        <w:sz w:val="18"/>
      </w:rPr>
      <mc:AlternateContent>
        <mc:Choice Requires="wps">
          <w:drawing>
            <wp:anchor distT="0" distB="0" distL="114300" distR="114300" simplePos="0" relativeHeight="251678720" behindDoc="0" locked="0" layoutInCell="1" allowOverlap="1" wp14:anchorId="2A262B5B" wp14:editId="155A0ABE">
              <wp:simplePos x="0" y="0"/>
              <wp:positionH relativeFrom="margin">
                <wp:align>center</wp:align>
              </wp:positionH>
              <wp:positionV relativeFrom="paragraph">
                <wp:posOffset>0</wp:posOffset>
              </wp:positionV>
              <wp:extent cx="1828800" cy="1828800"/>
              <wp:effectExtent l="0" t="0" r="0" b="0"/>
              <wp:wrapNone/>
              <wp:docPr id="30" name="文本框 3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DFD2F15" w14:textId="77777777" w:rsidR="008774E2" w:rsidRDefault="00C15F0F">
                          <w:pPr>
                            <w:pStyle w:val="aff0"/>
                          </w:pPr>
                          <w:r>
                            <w:fldChar w:fldCharType="begin"/>
                          </w:r>
                          <w:r>
                            <w:instrText xml:space="preserve"> PAGE  \* MERGEFORMAT </w:instrText>
                          </w:r>
                          <w:r>
                            <w:fldChar w:fldCharType="separate"/>
                          </w:r>
                          <w:r>
                            <w:t>74</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2A262B5B" id="_x0000_t202" coordsize="21600,21600" o:spt="202" path="m,l,21600r21600,l21600,xe">
              <v:stroke joinstyle="miter"/>
              <v:path gradientshapeok="t" o:connecttype="rect"/>
            </v:shapetype>
            <v:shape id="文本框 30" o:spid="_x0000_s1045" type="#_x0000_t202" style="position:absolute;left:0;text-align:left;margin-left:0;margin-top:0;width:2in;height:2in;z-index:25167872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" filled="f" stroked="f" strokeweight=".5pt">
              <v:textbox style="mso-fit-shape-to-text:t" inset="0,0,0,0">
                <w:txbxContent>
                  <w:p w14:paraId="1DFD2F15" w14:textId="77777777" w:rsidR="008774E2" w:rsidRDefault="00C15F0F">
                    <w:pPr>
                      <w:pStyle w:val="aff0"/>
                    </w:pPr>
                    <w:r>
                      <w:fldChar w:fldCharType="begin"/>
                    </w:r>
                    <w:r>
                      <w:instrText xml:space="preserve"> PAGE  \* MERGEFORMAT </w:instrText>
                    </w:r>
                    <w:r>
                      <w:fldChar w:fldCharType="separate"/>
                    </w:r>
                    <w:r>
                      <w:t>74</w:t>
                    </w:r>
                    <w:r>
                      <w:fldChar w:fldCharType="end"/>
                    </w:r>
                  </w:p>
                </w:txbxContent>
              </v:textbox>
              <w10:wrap anchorx="margin"/>
            </v:shape>
          </w:pict>
        </mc:Fallback>
      </mc:AlternateContent>
    </w: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E80468" w14:textId="77777777" w:rsidR="008774E2" w:rsidRDefault="00C15F0F">
    <w:pPr>
      <w:spacing w:line="201" w:lineRule="auto"/>
      <w:ind w:left="4435"/>
      <w:rPr>
        <w:sz w:val="18"/>
        <w:szCs w:val="18"/>
      </w:rPr>
    </w:pPr>
    <w:r>
      <w:rPr>
        <w:noProof/>
        <w:sz w:val="18"/>
      </w:rPr>
      <mc:AlternateContent>
        <mc:Choice Requires="wps">
          <w:drawing>
            <wp:anchor distT="0" distB="0" distL="114300" distR="114300" simplePos="0" relativeHeight="251679744" behindDoc="0" locked="0" layoutInCell="1" allowOverlap="1" wp14:anchorId="3A5AD5D8" wp14:editId="49CA897F">
              <wp:simplePos x="0" y="0"/>
              <wp:positionH relativeFrom="margin">
                <wp:align>center</wp:align>
              </wp:positionH>
              <wp:positionV relativeFrom="paragraph">
                <wp:posOffset>0</wp:posOffset>
              </wp:positionV>
              <wp:extent cx="1828800" cy="1828800"/>
              <wp:effectExtent l="0" t="0" r="0" b="0"/>
              <wp:wrapNone/>
              <wp:docPr id="31" name="文本框 3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20CDEE9" w14:textId="77777777" w:rsidR="008774E2" w:rsidRDefault="00C15F0F">
                          <w:pPr>
                            <w:pStyle w:val="aff0"/>
                          </w:pPr>
                          <w:r>
                            <w:fldChar w:fldCharType="begin"/>
                          </w:r>
                          <w:r>
                            <w:instrText xml:space="preserve"> PAGE  \* MERGEFORMAT </w:instrText>
                          </w:r>
                          <w:r>
                            <w:fldChar w:fldCharType="separate"/>
                          </w:r>
                          <w:r>
                            <w:t>75</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3A5AD5D8" id="_x0000_t202" coordsize="21600,21600" o:spt="202" path="m,l,21600r21600,l21600,xe">
              <v:stroke joinstyle="miter"/>
              <v:path gradientshapeok="t" o:connecttype="rect"/>
            </v:shapetype>
            <v:shape id="文本框 31" o:spid="_x0000_s1046" type="#_x0000_t202" style="position:absolute;left:0;text-align:left;margin-left:0;margin-top:0;width:2in;height:2in;z-index:25167974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" filled="f" stroked="f" strokeweight=".5pt">
              <v:textbox style="mso-fit-shape-to-text:t" inset="0,0,0,0">
                <w:txbxContent>
                  <w:p w14:paraId="520CDEE9" w14:textId="77777777" w:rsidR="008774E2" w:rsidRDefault="00C15F0F">
                    <w:pPr>
                      <w:pStyle w:val="aff0"/>
                    </w:pPr>
                    <w:r>
                      <w:fldChar w:fldCharType="begin"/>
                    </w:r>
                    <w:r>
                      <w:instrText xml:space="preserve"> PAGE  \* MERGEFORMAT </w:instrText>
                    </w:r>
                    <w:r>
                      <w:fldChar w:fldCharType="separate"/>
                    </w:r>
                    <w:r>
                      <w:t>75</w:t>
                    </w:r>
                    <w:r>
                      <w:fldChar w:fldCharType="end"/>
                    </w:r>
                  </w:p>
                </w:txbxContent>
              </v:textbox>
              <w10:wrap anchorx="margin"/>
            </v:shape>
          </w:pict>
        </mc:Fallback>
      </mc:AlternateContent>
    </w: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C62F92" w14:textId="77777777" w:rsidR="008774E2" w:rsidRDefault="00C15F0F">
    <w:pPr>
      <w:spacing w:line="198" w:lineRule="auto"/>
      <w:ind w:left="4435"/>
      <w:rPr>
        <w:sz w:val="18"/>
        <w:szCs w:val="18"/>
      </w:rPr>
    </w:pPr>
    <w:r>
      <w:rPr>
        <w:noProof/>
        <w:sz w:val="18"/>
      </w:rPr>
      <mc:AlternateContent>
        <mc:Choice Requires="wps">
          <w:drawing>
            <wp:anchor distT="0" distB="0" distL="114300" distR="114300" simplePos="0" relativeHeight="251680768" behindDoc="0" locked="0" layoutInCell="1" allowOverlap="1" wp14:anchorId="7A09B8A8" wp14:editId="61FDF7F8">
              <wp:simplePos x="0" y="0"/>
              <wp:positionH relativeFrom="margin">
                <wp:align>center</wp:align>
              </wp:positionH>
              <wp:positionV relativeFrom="paragraph">
                <wp:posOffset>0</wp:posOffset>
              </wp:positionV>
              <wp:extent cx="1828800" cy="1828800"/>
              <wp:effectExtent l="0" t="0" r="0" b="0"/>
              <wp:wrapNone/>
              <wp:docPr id="32" name="文本框 3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371C79D" w14:textId="77777777" w:rsidR="008774E2" w:rsidRDefault="00C15F0F">
                          <w:pPr>
                            <w:pStyle w:val="aff0"/>
                          </w:pPr>
                          <w:r>
                            <w:fldChar w:fldCharType="begin"/>
                          </w:r>
                          <w:r>
                            <w:instrText xml:space="preserve"> PAGE  \* MERGEFORMAT </w:instrText>
                          </w:r>
                          <w:r>
                            <w:fldChar w:fldCharType="separate"/>
                          </w:r>
                          <w:r>
                            <w:t>76</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7A09B8A8" id="_x0000_t202" coordsize="21600,21600" o:spt="202" path="m,l,21600r21600,l21600,xe">
              <v:stroke joinstyle="miter"/>
              <v:path gradientshapeok="t" o:connecttype="rect"/>
            </v:shapetype>
            <v:shape id="文本框 32" o:spid="_x0000_s1047" type="#_x0000_t202" style="position:absolute;left:0;text-align:left;margin-left:0;margin-top:0;width:2in;height:2in;z-index:25168076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" filled="f" stroked="f" strokeweight=".5pt">
              <v:textbox style="mso-fit-shape-to-text:t" inset="0,0,0,0">
                <w:txbxContent>
                  <w:p w14:paraId="2371C79D" w14:textId="77777777" w:rsidR="008774E2" w:rsidRDefault="00C15F0F">
                    <w:pPr>
                      <w:pStyle w:val="aff0"/>
                    </w:pPr>
                    <w:r>
                      <w:fldChar w:fldCharType="begin"/>
                    </w:r>
                    <w:r>
                      <w:instrText xml:space="preserve"> PAGE  \* MERGEFORMAT </w:instrText>
                    </w:r>
                    <w:r>
                      <w:fldChar w:fldCharType="separate"/>
                    </w:r>
                    <w:r>
                      <w:t>76</w:t>
                    </w:r>
                    <w:r>
                      <w:fldChar w:fldCharType="end"/>
                    </w:r>
                  </w:p>
                </w:txbxContent>
              </v:textbox>
              <w10:wrap anchorx="margin"/>
            </v:shape>
          </w:pict>
        </mc:Fallback>
      </mc:AlternateContent>
    </w: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DDA893" w14:textId="77777777" w:rsidR="008774E2" w:rsidRDefault="00C15F0F">
    <w:pPr>
      <w:spacing w:line="201" w:lineRule="auto"/>
      <w:ind w:left="4548"/>
      <w:rPr>
        <w:sz w:val="18"/>
        <w:szCs w:val="18"/>
      </w:rPr>
    </w:pPr>
    <w:r>
      <w:rPr>
        <w:noProof/>
        <w:sz w:val="18"/>
      </w:rPr>
      <mc:AlternateContent>
        <mc:Choice Requires="wps">
          <w:drawing>
            <wp:anchor distT="0" distB="0" distL="114300" distR="114300" simplePos="0" relativeHeight="251681792" behindDoc="0" locked="0" layoutInCell="1" allowOverlap="1" wp14:anchorId="671ED782" wp14:editId="253E7E14">
              <wp:simplePos x="0" y="0"/>
              <wp:positionH relativeFrom="margin">
                <wp:align>center</wp:align>
              </wp:positionH>
              <wp:positionV relativeFrom="paragraph">
                <wp:posOffset>0</wp:posOffset>
              </wp:positionV>
              <wp:extent cx="1828800" cy="1828800"/>
              <wp:effectExtent l="0" t="0" r="0" b="0"/>
              <wp:wrapNone/>
              <wp:docPr id="33" name="文本框 3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7F463EF" w14:textId="77777777" w:rsidR="008774E2" w:rsidRDefault="00C15F0F">
                          <w:pPr>
                            <w:pStyle w:val="aff0"/>
                          </w:pPr>
                          <w:r>
                            <w:fldChar w:fldCharType="begin"/>
                          </w:r>
                          <w:r>
                            <w:instrText xml:space="preserve"> PAGE  \* MERGEFORMAT </w:instrText>
                          </w:r>
                          <w:r>
                            <w:fldChar w:fldCharType="separate"/>
                          </w:r>
                          <w:r>
                            <w:t>77</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671ED782" id="_x0000_t202" coordsize="21600,21600" o:spt="202" path="m,l,21600r21600,l21600,xe">
              <v:stroke joinstyle="miter"/>
              <v:path gradientshapeok="t" o:connecttype="rect"/>
            </v:shapetype>
            <v:shape id="文本框 33" o:spid="_x0000_s1048" type="#_x0000_t202" style="position:absolute;left:0;text-align:left;margin-left:0;margin-top:0;width:2in;height:2in;z-index:25168179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" filled="f" stroked="f" strokeweight=".5pt">
              <v:textbox style="mso-fit-shape-to-text:t" inset="0,0,0,0">
                <w:txbxContent>
                  <w:p w14:paraId="27F463EF" w14:textId="77777777" w:rsidR="008774E2" w:rsidRDefault="00C15F0F">
                    <w:pPr>
                      <w:pStyle w:val="aff0"/>
                    </w:pPr>
                    <w:r>
                      <w:fldChar w:fldCharType="begin"/>
                    </w:r>
                    <w:r>
                      <w:instrText xml:space="preserve"> PAGE  \* MERGEFORMAT </w:instrText>
                    </w:r>
                    <w:r>
                      <w:fldChar w:fldCharType="separate"/>
                    </w:r>
                    <w:r>
                      <w:t>77</w:t>
                    </w:r>
                    <w:r>
                      <w:fldChar w:fldCharType="end"/>
                    </w:r>
                  </w:p>
                </w:txbxContent>
              </v:textbox>
              <w10:wrap anchorx="margin"/>
            </v:shape>
          </w:pict>
        </mc:Fallback>
      </mc:AlternateContent>
    </w: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4AC917" w14:textId="77777777" w:rsidR="008774E2" w:rsidRDefault="00C15F0F">
    <w:pPr>
      <w:spacing w:line="201" w:lineRule="auto"/>
      <w:ind w:left="4548"/>
      <w:rPr>
        <w:sz w:val="18"/>
        <w:szCs w:val="18"/>
      </w:rPr>
    </w:pPr>
    <w:r>
      <w:rPr>
        <w:noProof/>
        <w:sz w:val="18"/>
      </w:rPr>
      <mc:AlternateContent>
        <mc:Choice Requires="wps">
          <w:drawing>
            <wp:anchor distT="0" distB="0" distL="114300" distR="114300" simplePos="0" relativeHeight="251682816" behindDoc="0" locked="0" layoutInCell="1" allowOverlap="1" wp14:anchorId="697795A9" wp14:editId="2BB570C7">
              <wp:simplePos x="0" y="0"/>
              <wp:positionH relativeFrom="margin">
                <wp:align>center</wp:align>
              </wp:positionH>
              <wp:positionV relativeFrom="paragraph">
                <wp:posOffset>0</wp:posOffset>
              </wp:positionV>
              <wp:extent cx="1828800" cy="1828800"/>
              <wp:effectExtent l="0" t="0" r="0" b="0"/>
              <wp:wrapNone/>
              <wp:docPr id="34" name="文本框 3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90C81D9" w14:textId="77777777" w:rsidR="008774E2" w:rsidRDefault="00C15F0F">
                          <w:pPr>
                            <w:pStyle w:val="aff0"/>
                          </w:pPr>
                          <w:r>
                            <w:fldChar w:fldCharType="begin"/>
                          </w:r>
                          <w:r>
                            <w:instrText xml:space="preserve"> PAGE  \* MERGEFORMAT </w:instrText>
                          </w:r>
                          <w:r>
                            <w:fldChar w:fldCharType="separate"/>
                          </w:r>
                          <w:r>
                            <w:t>78</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697795A9" id="_x0000_t202" coordsize="21600,21600" o:spt="202" path="m,l,21600r21600,l21600,xe">
              <v:stroke joinstyle="miter"/>
              <v:path gradientshapeok="t" o:connecttype="rect"/>
            </v:shapetype>
            <v:shape id="文本框 34" o:spid="_x0000_s1049" type="#_x0000_t202" style="position:absolute;left:0;text-align:left;margin-left:0;margin-top:0;width:2in;height:2in;z-index:251682816;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" filled="f" stroked="f" strokeweight=".5pt">
              <v:textbox style="mso-fit-shape-to-text:t" inset="0,0,0,0">
                <w:txbxContent>
                  <w:p w14:paraId="590C81D9" w14:textId="77777777" w:rsidR="008774E2" w:rsidRDefault="00C15F0F">
                    <w:pPr>
                      <w:pStyle w:val="aff0"/>
                    </w:pPr>
                    <w:r>
                      <w:fldChar w:fldCharType="begin"/>
                    </w:r>
                    <w:r>
                      <w:instrText xml:space="preserve"> PAGE  \* MERGEFORMAT </w:instrText>
                    </w:r>
                    <w:r>
                      <w:fldChar w:fldCharType="separate"/>
                    </w:r>
                    <w:r>
                      <w:t>78</w:t>
                    </w:r>
                    <w:r>
                      <w:fldChar w:fldCharType="end"/>
                    </w:r>
                  </w:p>
                </w:txbxContent>
              </v:textbox>
              <w10:wrap anchorx="margin"/>
            </v:shape>
          </w:pict>
        </mc:Fallback>
      </mc:AlternateContent>
    </w: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403D2B" w14:textId="77777777" w:rsidR="008774E2" w:rsidRDefault="00C15F0F">
    <w:pPr>
      <w:spacing w:line="198" w:lineRule="auto"/>
      <w:ind w:left="4435"/>
      <w:rPr>
        <w:sz w:val="18"/>
        <w:szCs w:val="18"/>
      </w:rPr>
    </w:pPr>
    <w:r>
      <w:rPr>
        <w:noProof/>
        <w:sz w:val="18"/>
      </w:rPr>
      <mc:AlternateContent>
        <mc:Choice Requires="wps">
          <w:drawing>
            <wp:anchor distT="0" distB="0" distL="114300" distR="114300" simplePos="0" relativeHeight="251683840" behindDoc="0" locked="0" layoutInCell="1" allowOverlap="1" wp14:anchorId="6AB449D9" wp14:editId="2181F595">
              <wp:simplePos x="0" y="0"/>
              <wp:positionH relativeFrom="margin">
                <wp:align>center</wp:align>
              </wp:positionH>
              <wp:positionV relativeFrom="paragraph">
                <wp:posOffset>0</wp:posOffset>
              </wp:positionV>
              <wp:extent cx="1828800" cy="1828800"/>
              <wp:effectExtent l="0" t="0" r="0" b="0"/>
              <wp:wrapNone/>
              <wp:docPr id="35" name="文本框 3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F9219E5" w14:textId="77777777" w:rsidR="008774E2" w:rsidRDefault="00C15F0F">
                          <w:pPr>
                            <w:pStyle w:val="aff0"/>
                          </w:pPr>
                          <w:r>
                            <w:fldChar w:fldCharType="begin"/>
                          </w:r>
                          <w:r>
                            <w:instrText xml:space="preserve"> PAGE  \* MERGEFORMAT </w:instrText>
                          </w:r>
                          <w:r>
                            <w:fldChar w:fldCharType="separate"/>
                          </w:r>
                          <w:r>
                            <w:t>79</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6AB449D9" id="_x0000_t202" coordsize="21600,21600" o:spt="202" path="m,l,21600r21600,l21600,xe">
              <v:stroke joinstyle="miter"/>
              <v:path gradientshapeok="t" o:connecttype="rect"/>
            </v:shapetype>
            <v:shape id="文本框 35" o:spid="_x0000_s1050" type="#_x0000_t202" style="position:absolute;left:0;text-align:left;margin-left:0;margin-top:0;width:2in;height:2in;z-index:25168384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" filled="f" stroked="f" strokeweight=".5pt">
              <v:textbox style="mso-fit-shape-to-text:t" inset="0,0,0,0">
                <w:txbxContent>
                  <w:p w14:paraId="1F9219E5" w14:textId="77777777" w:rsidR="008774E2" w:rsidRDefault="00C15F0F">
                    <w:pPr>
                      <w:pStyle w:val="aff0"/>
                    </w:pPr>
                    <w:r>
                      <w:fldChar w:fldCharType="begin"/>
                    </w:r>
                    <w:r>
                      <w:instrText xml:space="preserve"> PAGE  \* MERGEFORMAT </w:instrText>
                    </w:r>
                    <w:r>
                      <w:fldChar w:fldCharType="separate"/>
                    </w:r>
                    <w:r>
                      <w:t>79</w:t>
                    </w:r>
                    <w:r>
                      <w:fldChar w:fldCharType="end"/>
                    </w:r>
                  </w:p>
                </w:txbxContent>
              </v:textbox>
              <w10:wrap anchorx="margin"/>
            </v:shape>
          </w:pict>
        </mc:Fallback>
      </mc:AlternateContent>
    </w:r>
  </w:p>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E0CF40" w14:textId="77777777" w:rsidR="008774E2" w:rsidRDefault="00C15F0F">
    <w:pPr>
      <w:spacing w:line="198" w:lineRule="auto"/>
      <w:ind w:left="4548"/>
      <w:rPr>
        <w:sz w:val="18"/>
        <w:szCs w:val="18"/>
      </w:rPr>
    </w:pPr>
    <w:r>
      <w:rPr>
        <w:noProof/>
        <w:sz w:val="18"/>
      </w:rPr>
      <mc:AlternateContent>
        <mc:Choice Requires="wps">
          <w:drawing>
            <wp:anchor distT="0" distB="0" distL="114300" distR="114300" simplePos="0" relativeHeight="251684864" behindDoc="0" locked="0" layoutInCell="1" allowOverlap="1" wp14:anchorId="11B71040" wp14:editId="36F726CA">
              <wp:simplePos x="0" y="0"/>
              <wp:positionH relativeFrom="margin">
                <wp:align>center</wp:align>
              </wp:positionH>
              <wp:positionV relativeFrom="paragraph">
                <wp:posOffset>0</wp:posOffset>
              </wp:positionV>
              <wp:extent cx="1828800" cy="1828800"/>
              <wp:effectExtent l="0" t="0" r="0" b="0"/>
              <wp:wrapNone/>
              <wp:docPr id="36" name="文本框 3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53C6CEE" w14:textId="77777777" w:rsidR="008774E2" w:rsidRDefault="00C15F0F">
                          <w:pPr>
                            <w:pStyle w:val="aff0"/>
                          </w:pPr>
                          <w:r>
                            <w:fldChar w:fldCharType="begin"/>
                          </w:r>
                          <w:r>
                            <w:instrText xml:space="preserve"> PAGE  \* MERGEFORMAT </w:instrText>
                          </w:r>
                          <w:r>
                            <w:fldChar w:fldCharType="separate"/>
                          </w:r>
                          <w:r>
                            <w:t>80</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11B71040" id="_x0000_t202" coordsize="21600,21600" o:spt="202" path="m,l,21600r21600,l21600,xe">
              <v:stroke joinstyle="miter"/>
              <v:path gradientshapeok="t" o:connecttype="rect"/>
            </v:shapetype>
            <v:shape id="文本框 36" o:spid="_x0000_s1051" type="#_x0000_t202" style="position:absolute;left:0;text-align:left;margin-left:0;margin-top:0;width:2in;height:2in;z-index:2516848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" filled="f" stroked="f" strokeweight=".5pt">
              <v:textbox style="mso-fit-shape-to-text:t" inset="0,0,0,0">
                <w:txbxContent>
                  <w:p w14:paraId="453C6CEE" w14:textId="77777777" w:rsidR="008774E2" w:rsidRDefault="00C15F0F">
                    <w:pPr>
                      <w:pStyle w:val="aff0"/>
                    </w:pPr>
                    <w:r>
                      <w:fldChar w:fldCharType="begin"/>
                    </w:r>
                    <w:r>
                      <w:instrText xml:space="preserve"> PAGE  \* MERGEFORMAT </w:instrText>
                    </w:r>
                    <w:r>
                      <w:fldChar w:fldCharType="separate"/>
                    </w:r>
                    <w:r>
                      <w:t>80</w:t>
                    </w:r>
                    <w:r>
                      <w:fldChar w:fldCharType="end"/>
                    </w:r>
                  </w:p>
                </w:txbxContent>
              </v:textbox>
              <w10:wrap anchorx="margin"/>
            </v:shape>
          </w:pict>
        </mc:Fallback>
      </mc:AlternateContent>
    </w:r>
  </w:p>
</w:ftr>
</file>

<file path=word/footer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78B516" w14:textId="77777777" w:rsidR="008774E2" w:rsidRDefault="00C15F0F">
    <w:pPr>
      <w:spacing w:line="201" w:lineRule="auto"/>
      <w:ind w:left="4548"/>
      <w:rPr>
        <w:sz w:val="18"/>
        <w:szCs w:val="18"/>
      </w:rPr>
    </w:pPr>
    <w:r>
      <w:rPr>
        <w:noProof/>
        <w:sz w:val="18"/>
      </w:rPr>
      <mc:AlternateContent>
        <mc:Choice Requires="wps">
          <w:drawing>
            <wp:anchor distT="0" distB="0" distL="114300" distR="114300" simplePos="0" relativeHeight="251685888" behindDoc="0" locked="0" layoutInCell="1" allowOverlap="1" wp14:anchorId="4297EE6C" wp14:editId="59A2734F">
              <wp:simplePos x="0" y="0"/>
              <wp:positionH relativeFrom="margin">
                <wp:align>center</wp:align>
              </wp:positionH>
              <wp:positionV relativeFrom="paragraph">
                <wp:posOffset>0</wp:posOffset>
              </wp:positionV>
              <wp:extent cx="1828800" cy="1828800"/>
              <wp:effectExtent l="0" t="0" r="0" b="0"/>
              <wp:wrapNone/>
              <wp:docPr id="37" name="文本框 3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8A2FC7E" w14:textId="77777777" w:rsidR="008774E2" w:rsidRDefault="00C15F0F">
                          <w:pPr>
                            <w:pStyle w:val="aff0"/>
                          </w:pPr>
                          <w:r>
                            <w:fldChar w:fldCharType="begin"/>
                          </w:r>
                          <w:r>
                            <w:instrText xml:space="preserve"> PAGE  \* MERGEFORMAT </w:instrText>
                          </w:r>
                          <w:r>
                            <w:fldChar w:fldCharType="separate"/>
                          </w:r>
                          <w:r>
                            <w:t>81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4297EE6C" id="_x0000_t202" coordsize="21600,21600" o:spt="202" path="m,l,21600r21600,l21600,xe">
              <v:stroke joinstyle="miter"/>
              <v:path gradientshapeok="t" o:connecttype="rect"/>
            </v:shapetype>
            <v:shape id="文本框 37" o:spid="_x0000_s1052" type="#_x0000_t202" style="position:absolute;left:0;text-align:left;margin-left:0;margin-top:0;width:2in;height:2in;z-index:25168588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" filled="f" stroked="f" strokeweight=".5pt">
              <v:textbox style="mso-fit-shape-to-text:t" inset="0,0,0,0">
                <w:txbxContent>
                  <w:p w14:paraId="38A2FC7E" w14:textId="77777777" w:rsidR="008774E2" w:rsidRDefault="00C15F0F">
                    <w:pPr>
                      <w:pStyle w:val="aff0"/>
                    </w:pPr>
                    <w:r>
                      <w:fldChar w:fldCharType="begin"/>
                    </w:r>
                    <w:r>
                      <w:instrText xml:space="preserve"> PAGE  \* MERGEFORMAT </w:instrText>
                    </w:r>
                    <w:r>
                      <w:fldChar w:fldCharType="separate"/>
                    </w:r>
                    <w:r>
                      <w:t>81</w:t>
                    </w:r>
                    <w:r>
                      <w:fldChar w:fldCharType="end"/>
                    </w:r>
                  </w:p>
                </w:txbxContent>
              </v:textbox>
              <w10:wrap anchorx="margin"/>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A81EE3" w14:textId="77777777" w:rsidR="008774E2" w:rsidRDefault="00C15F0F">
    <w:pPr>
      <w:pStyle w:val="aff0"/>
      <w:tabs>
        <w:tab w:val="clear" w:pos="4153"/>
      </w:tabs>
      <w:jc w:val="center"/>
    </w:pPr>
    <w:r>
      <w:rPr>
        <w:noProof/>
      </w:rPr>
      <mc:AlternateContent>
        <mc:Choice Requires="wps">
          <w:drawing>
            <wp:anchor distT="0" distB="0" distL="114300" distR="114300" simplePos="0" relativeHeight="251659264" behindDoc="0" locked="0" layoutInCell="1" allowOverlap="1" wp14:anchorId="0852D89A" wp14:editId="6D4C327E">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4CB2B3B" w14:textId="77777777" w:rsidR="008774E2" w:rsidRDefault="00C15F0F">
                          <w:pPr>
                            <w:pStyle w:val="aff0"/>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0852D89A" id="_x0000_t202" coordsize="21600,21600" o:spt="202" path="m,l,21600r21600,l21600,xe">
              <v:stroke joinstyle="miter"/>
              <v:path gradientshapeok="t" o:connecttype="rect"/>
            </v:shapetype>
            <v:shape id="文本框 3" o:spid="_x0000_s1026" type="#_x0000_t202" style="position:absolute;left:0;text-align:left;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" filled="f" stroked="f" strokeweight=".5pt">
              <v:textbox style="mso-fit-shape-to-text:t" inset="0,0,0,0">
                <w:txbxContent>
                  <w:p w14:paraId="54CB2B3B" w14:textId="77777777" w:rsidR="008774E2" w:rsidRDefault="00C15F0F">
                    <w:pPr>
                      <w:pStyle w:val="aff0"/>
                    </w:pPr>
                    <w:r>
                      <w:fldChar w:fldCharType="begin"/>
                    </w:r>
                    <w:r>
                      <w:instrText xml:space="preserve"> PAGE  \* MERGEFORMAT </w:instrText>
                    </w:r>
                    <w:r>
                      <w:fldChar w:fldCharType="separate"/>
                    </w:r>
                    <w:r>
                      <w:t>2</w:t>
                    </w:r>
                    <w:r>
                      <w:fldChar w:fldCharType="end"/>
                    </w:r>
                  </w:p>
                </w:txbxContent>
              </v:textbox>
              <w10:wrap anchorx="margin"/>
            </v:shape>
          </w:pict>
        </mc:Fallback>
      </mc:AlternateContent>
    </w:r>
  </w:p>
</w:ftr>
</file>

<file path=word/footer3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F25E5A" w14:textId="77777777" w:rsidR="008774E2" w:rsidRDefault="00C15F0F">
    <w:pPr>
      <w:spacing w:line="201" w:lineRule="auto"/>
      <w:ind w:left="4730"/>
      <w:rPr>
        <w:sz w:val="18"/>
        <w:szCs w:val="18"/>
      </w:rPr>
    </w:pPr>
    <w:r>
      <w:rPr>
        <w:noProof/>
        <w:sz w:val="18"/>
      </w:rPr>
      <mc:AlternateContent>
        <mc:Choice Requires="wps">
          <w:drawing>
            <wp:anchor distT="0" distB="0" distL="114300" distR="114300" simplePos="0" relativeHeight="251686912" behindDoc="0" locked="0" layoutInCell="1" allowOverlap="1" wp14:anchorId="482E81E1" wp14:editId="3B3968F5">
              <wp:simplePos x="0" y="0"/>
              <wp:positionH relativeFrom="margin">
                <wp:align>center</wp:align>
              </wp:positionH>
              <wp:positionV relativeFrom="paragraph">
                <wp:posOffset>0</wp:posOffset>
              </wp:positionV>
              <wp:extent cx="1828800" cy="1828800"/>
              <wp:effectExtent l="0" t="0" r="0" b="0"/>
              <wp:wrapNone/>
              <wp:docPr id="38" name="文本框 3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D039199" w14:textId="77777777" w:rsidR="008774E2" w:rsidRDefault="00C15F0F">
                          <w:pPr>
                            <w:pStyle w:val="aff0"/>
                          </w:pPr>
                          <w:r>
                            <w:fldChar w:fldCharType="begin"/>
                          </w:r>
                          <w:r>
                            <w:instrText xml:space="preserve"> PAGE  \* MERGEFORMAT </w:instrText>
                          </w:r>
                          <w:r>
                            <w:fldChar w:fldCharType="separate"/>
                          </w:r>
                          <w:r>
                            <w:t>82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482E81E1" id="_x0000_t202" coordsize="21600,21600" o:spt="202" path="m,l,21600r21600,l21600,xe">
              <v:stroke joinstyle="miter"/>
              <v:path gradientshapeok="t" o:connecttype="rect"/>
            </v:shapetype>
            <v:shape id="文本框 38" o:spid="_x0000_s1053" type="#_x0000_t202" style="position:absolute;left:0;text-align:left;margin-left:0;margin-top:0;width:2in;height:2in;z-index:25168691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" filled="f" stroked="f" strokeweight=".5pt">
              <v:textbox style="mso-fit-shape-to-text:t" inset="0,0,0,0">
                <w:txbxContent>
                  <w:p w14:paraId="7D039199" w14:textId="77777777" w:rsidR="008774E2" w:rsidRDefault="00C15F0F">
                    <w:pPr>
                      <w:pStyle w:val="aff0"/>
                    </w:pPr>
                    <w:r>
                      <w:fldChar w:fldCharType="begin"/>
                    </w:r>
                    <w:r>
                      <w:instrText xml:space="preserve"> PAGE  \* MERGEFORMAT </w:instrText>
                    </w:r>
                    <w:r>
                      <w:fldChar w:fldCharType="separate"/>
                    </w:r>
                    <w:r>
                      <w:t>82</w:t>
                    </w:r>
                    <w:r>
                      <w:fldChar w:fldCharType="end"/>
                    </w:r>
                  </w:p>
                </w:txbxContent>
              </v:textbox>
              <w10:wrap anchorx="margin"/>
            </v:shape>
          </w:pict>
        </mc:Fallback>
      </mc:AlternateContent>
    </w:r>
  </w:p>
</w:ftr>
</file>

<file path=word/footer3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D7701A" w14:textId="77777777" w:rsidR="008774E2" w:rsidRDefault="00C15F0F">
    <w:pPr>
      <w:spacing w:line="201" w:lineRule="auto"/>
      <w:ind w:left="4541"/>
      <w:rPr>
        <w:sz w:val="18"/>
        <w:szCs w:val="18"/>
      </w:rPr>
    </w:pPr>
    <w:r>
      <w:rPr>
        <w:noProof/>
        <w:sz w:val="18"/>
      </w:rPr>
      <mc:AlternateContent>
        <mc:Choice Requires="wps">
          <w:drawing>
            <wp:anchor distT="0" distB="0" distL="114300" distR="114300" simplePos="0" relativeHeight="251687936" behindDoc="0" locked="0" layoutInCell="1" allowOverlap="1" wp14:anchorId="247C5F24" wp14:editId="525A9D47">
              <wp:simplePos x="0" y="0"/>
              <wp:positionH relativeFrom="margin">
                <wp:align>center</wp:align>
              </wp:positionH>
              <wp:positionV relativeFrom="paragraph">
                <wp:posOffset>0</wp:posOffset>
              </wp:positionV>
              <wp:extent cx="1828800" cy="1828800"/>
              <wp:effectExtent l="0" t="0" r="0" b="0"/>
              <wp:wrapNone/>
              <wp:docPr id="39" name="文本框 3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4F52621" w14:textId="77777777" w:rsidR="008774E2" w:rsidRDefault="00C15F0F">
                          <w:pPr>
                            <w:pStyle w:val="aff0"/>
                          </w:pPr>
                          <w:r>
                            <w:fldChar w:fldCharType="begin"/>
                          </w:r>
                          <w:r>
                            <w:instrText xml:space="preserve"> PAGE  \* MERGEFORMAT </w:instrText>
                          </w:r>
                          <w:r>
                            <w:fldChar w:fldCharType="separate"/>
                          </w:r>
                          <w:r>
                            <w:t>83</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247C5F24" id="_x0000_t202" coordsize="21600,21600" o:spt="202" path="m,l,21600r21600,l21600,xe">
              <v:stroke joinstyle="miter"/>
              <v:path gradientshapeok="t" o:connecttype="rect"/>
            </v:shapetype>
            <v:shape id="文本框 39" o:spid="_x0000_s1054" type="#_x0000_t202" style="position:absolute;left:0;text-align:left;margin-left:0;margin-top:0;width:2in;height:2in;z-index:251687936;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" filled="f" stroked="f" strokeweight=".5pt">
              <v:textbox style="mso-fit-shape-to-text:t" inset="0,0,0,0">
                <w:txbxContent>
                  <w:p w14:paraId="44F52621" w14:textId="77777777" w:rsidR="008774E2" w:rsidRDefault="00C15F0F">
                    <w:pPr>
                      <w:pStyle w:val="aff0"/>
                    </w:pPr>
                    <w:r>
                      <w:fldChar w:fldCharType="begin"/>
                    </w:r>
                    <w:r>
                      <w:instrText xml:space="preserve"> PAGE  \* MERGEFORMAT </w:instrText>
                    </w:r>
                    <w:r>
                      <w:fldChar w:fldCharType="separate"/>
                    </w:r>
                    <w:r>
                      <w:t>83</w:t>
                    </w:r>
                    <w:r>
                      <w:fldChar w:fldCharType="end"/>
                    </w:r>
                  </w:p>
                </w:txbxContent>
              </v:textbox>
              <w10:wrap anchorx="margin"/>
            </v:shape>
          </w:pict>
        </mc:Fallback>
      </mc:AlternateContent>
    </w:r>
  </w:p>
</w:ftr>
</file>

<file path=word/footer3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3F24A8" w14:textId="77777777" w:rsidR="008774E2" w:rsidRDefault="00C15F0F">
    <w:pPr>
      <w:spacing w:line="201" w:lineRule="auto"/>
      <w:ind w:left="4541"/>
      <w:rPr>
        <w:sz w:val="18"/>
        <w:szCs w:val="18"/>
      </w:rPr>
    </w:pPr>
    <w:r>
      <w:rPr>
        <w:noProof/>
        <w:sz w:val="18"/>
      </w:rPr>
      <mc:AlternateContent>
        <mc:Choice Requires="wps">
          <w:drawing>
            <wp:anchor distT="0" distB="0" distL="114300" distR="114300" simplePos="0" relativeHeight="251688960" behindDoc="0" locked="0" layoutInCell="1" allowOverlap="1" wp14:anchorId="79508548" wp14:editId="211608DA">
              <wp:simplePos x="0" y="0"/>
              <wp:positionH relativeFrom="margin">
                <wp:align>center</wp:align>
              </wp:positionH>
              <wp:positionV relativeFrom="paragraph">
                <wp:posOffset>0</wp:posOffset>
              </wp:positionV>
              <wp:extent cx="1828800" cy="1828800"/>
              <wp:effectExtent l="0" t="0" r="0" b="0"/>
              <wp:wrapNone/>
              <wp:docPr id="40" name="文本框 4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0178E26" w14:textId="77777777" w:rsidR="008774E2" w:rsidRDefault="00C15F0F">
                          <w:pPr>
                            <w:pStyle w:val="aff0"/>
                          </w:pPr>
                          <w:r>
                            <w:fldChar w:fldCharType="begin"/>
                          </w:r>
                          <w:r>
                            <w:instrText xml:space="preserve"> PAGE  \* MERGEFORMAT </w:instrText>
                          </w:r>
                          <w:r>
                            <w:fldChar w:fldCharType="separate"/>
                          </w:r>
                          <w:r>
                            <w:t>84</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79508548" id="_x0000_t202" coordsize="21600,21600" o:spt="202" path="m,l,21600r21600,l21600,xe">
              <v:stroke joinstyle="miter"/>
              <v:path gradientshapeok="t" o:connecttype="rect"/>
            </v:shapetype>
            <v:shape id="文本框 40" o:spid="_x0000_s1055" type="#_x0000_t202" style="position:absolute;left:0;text-align:left;margin-left:0;margin-top:0;width:2in;height:2in;z-index:25168896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" filled="f" stroked="f" strokeweight=".5pt">
              <v:textbox style="mso-fit-shape-to-text:t" inset="0,0,0,0">
                <w:txbxContent>
                  <w:p w14:paraId="10178E26" w14:textId="77777777" w:rsidR="008774E2" w:rsidRDefault="00C15F0F">
                    <w:pPr>
                      <w:pStyle w:val="aff0"/>
                    </w:pPr>
                    <w:r>
                      <w:fldChar w:fldCharType="begin"/>
                    </w:r>
                    <w:r>
                      <w:instrText xml:space="preserve"> PAGE  \* MERGEFORMAT </w:instrText>
                    </w:r>
                    <w:r>
                      <w:fldChar w:fldCharType="separate"/>
                    </w:r>
                    <w:r>
                      <w:t>84</w:t>
                    </w:r>
                    <w:r>
                      <w:fldChar w:fldCharType="end"/>
                    </w:r>
                  </w:p>
                </w:txbxContent>
              </v:textbox>
              <w10:wrap anchorx="margin"/>
            </v:shape>
          </w:pict>
        </mc:Fallback>
      </mc:AlternateContent>
    </w:r>
  </w:p>
</w:ftr>
</file>

<file path=word/footer3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009BF2" w14:textId="77777777" w:rsidR="008774E2" w:rsidRDefault="00C15F0F">
    <w:pPr>
      <w:spacing w:line="201" w:lineRule="auto"/>
      <w:ind w:left="4433"/>
      <w:rPr>
        <w:sz w:val="18"/>
        <w:szCs w:val="18"/>
      </w:rPr>
    </w:pPr>
    <w:r>
      <w:rPr>
        <w:noProof/>
        <w:sz w:val="18"/>
      </w:rPr>
      <mc:AlternateContent>
        <mc:Choice Requires="wps">
          <w:drawing>
            <wp:anchor distT="0" distB="0" distL="114300" distR="114300" simplePos="0" relativeHeight="251689984" behindDoc="0" locked="0" layoutInCell="1" allowOverlap="1" wp14:anchorId="655E6A09" wp14:editId="7216C91D">
              <wp:simplePos x="0" y="0"/>
              <wp:positionH relativeFrom="margin">
                <wp:align>center</wp:align>
              </wp:positionH>
              <wp:positionV relativeFrom="paragraph">
                <wp:posOffset>0</wp:posOffset>
              </wp:positionV>
              <wp:extent cx="1828800" cy="1828800"/>
              <wp:effectExtent l="0" t="0" r="0" b="0"/>
              <wp:wrapNone/>
              <wp:docPr id="41" name="文本框 4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443E8E4" w14:textId="77777777" w:rsidR="008774E2" w:rsidRDefault="00C15F0F">
                          <w:pPr>
                            <w:pStyle w:val="aff0"/>
                          </w:pPr>
                          <w:r>
                            <w:fldChar w:fldCharType="begin"/>
                          </w:r>
                          <w:r>
                            <w:instrText xml:space="preserve"> PAGE  \* MERGEFORMAT </w:instrText>
                          </w:r>
                          <w:r>
                            <w:fldChar w:fldCharType="separate"/>
                          </w:r>
                          <w:r>
                            <w:t>85</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655E6A09" id="_x0000_t202" coordsize="21600,21600" o:spt="202" path="m,l,21600r21600,l21600,xe">
              <v:stroke joinstyle="miter"/>
              <v:path gradientshapeok="t" o:connecttype="rect"/>
            </v:shapetype>
            <v:shape id="文本框 41" o:spid="_x0000_s1056" type="#_x0000_t202" style="position:absolute;left:0;text-align:left;margin-left:0;margin-top:0;width:2in;height:2in;z-index:25168998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" filled="f" stroked="f" strokeweight=".5pt">
              <v:textbox style="mso-fit-shape-to-text:t" inset="0,0,0,0">
                <w:txbxContent>
                  <w:p w14:paraId="2443E8E4" w14:textId="77777777" w:rsidR="008774E2" w:rsidRDefault="00C15F0F">
                    <w:pPr>
                      <w:pStyle w:val="aff0"/>
                    </w:pPr>
                    <w:r>
                      <w:fldChar w:fldCharType="begin"/>
                    </w:r>
                    <w:r>
                      <w:instrText xml:space="preserve"> PAGE  \* MERGEFORMAT </w:instrText>
                    </w:r>
                    <w:r>
                      <w:fldChar w:fldCharType="separate"/>
                    </w:r>
                    <w:r>
                      <w:t>85</w:t>
                    </w:r>
                    <w:r>
                      <w:fldChar w:fldCharType="end"/>
                    </w:r>
                  </w:p>
                </w:txbxContent>
              </v:textbox>
              <w10:wrap anchorx="margin"/>
            </v:shape>
          </w:pict>
        </mc:Fallback>
      </mc:AlternateContent>
    </w:r>
  </w:p>
</w:ftr>
</file>

<file path=word/footer3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B33A28" w14:textId="77777777" w:rsidR="008774E2" w:rsidRDefault="00C15F0F">
    <w:pPr>
      <w:spacing w:line="201" w:lineRule="auto"/>
      <w:ind w:left="4433"/>
      <w:rPr>
        <w:sz w:val="18"/>
        <w:szCs w:val="18"/>
      </w:rPr>
    </w:pPr>
    <w:r>
      <w:rPr>
        <w:noProof/>
        <w:sz w:val="18"/>
      </w:rPr>
      <mc:AlternateContent>
        <mc:Choice Requires="wps">
          <w:drawing>
            <wp:anchor distT="0" distB="0" distL="114300" distR="114300" simplePos="0" relativeHeight="251691008" behindDoc="0" locked="0" layoutInCell="1" allowOverlap="1" wp14:anchorId="6F2E4250" wp14:editId="5CB2DCBD">
              <wp:simplePos x="0" y="0"/>
              <wp:positionH relativeFrom="margin">
                <wp:align>center</wp:align>
              </wp:positionH>
              <wp:positionV relativeFrom="paragraph">
                <wp:posOffset>0</wp:posOffset>
              </wp:positionV>
              <wp:extent cx="1828800" cy="1828800"/>
              <wp:effectExtent l="0" t="0" r="0" b="0"/>
              <wp:wrapNone/>
              <wp:docPr id="42" name="文本框 4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5D9F6EC" w14:textId="77777777" w:rsidR="008774E2" w:rsidRDefault="00C15F0F">
                          <w:pPr>
                            <w:pStyle w:val="aff0"/>
                          </w:pPr>
                          <w:r>
                            <w:fldChar w:fldCharType="begin"/>
                          </w:r>
                          <w:r>
                            <w:instrText xml:space="preserve"> PAGE  \* MERGEFORMAT </w:instrText>
                          </w:r>
                          <w:r>
                            <w:fldChar w:fldCharType="separate"/>
                          </w:r>
                          <w:r>
                            <w:t>86</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6F2E4250" id="_x0000_t202" coordsize="21600,21600" o:spt="202" path="m,l,21600r21600,l21600,xe">
              <v:stroke joinstyle="miter"/>
              <v:path gradientshapeok="t" o:connecttype="rect"/>
            </v:shapetype>
            <v:shape id="文本框 42" o:spid="_x0000_s1057" type="#_x0000_t202" style="position:absolute;left:0;text-align:left;margin-left:0;margin-top:0;width:2in;height:2in;z-index:25169100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" filled="f" stroked="f" strokeweight=".5pt">
              <v:textbox style="mso-fit-shape-to-text:t" inset="0,0,0,0">
                <w:txbxContent>
                  <w:p w14:paraId="25D9F6EC" w14:textId="77777777" w:rsidR="008774E2" w:rsidRDefault="00C15F0F">
                    <w:pPr>
                      <w:pStyle w:val="aff0"/>
                    </w:pPr>
                    <w:r>
                      <w:fldChar w:fldCharType="begin"/>
                    </w:r>
                    <w:r>
                      <w:instrText xml:space="preserve"> PAGE  \* MERGEFORMAT </w:instrText>
                    </w:r>
                    <w:r>
                      <w:fldChar w:fldCharType="separate"/>
                    </w:r>
                    <w:r>
                      <w:t>86</w:t>
                    </w:r>
                    <w:r>
                      <w:fldChar w:fldCharType="end"/>
                    </w:r>
                  </w:p>
                </w:txbxContent>
              </v:textbox>
              <w10:wrap anchorx="margin"/>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AB3C23" w14:textId="77777777" w:rsidR="008774E2" w:rsidRDefault="00C15F0F">
    <w:pPr>
      <w:spacing w:line="201" w:lineRule="auto"/>
      <w:ind w:left="4441"/>
      <w:rPr>
        <w:sz w:val="18"/>
        <w:szCs w:val="18"/>
      </w:rPr>
    </w:pPr>
    <w:r>
      <w:rPr>
        <w:noProof/>
        <w:sz w:val="18"/>
      </w:rPr>
      <mc:AlternateContent>
        <mc:Choice Requires="wps">
          <w:drawing>
            <wp:anchor distT="0" distB="0" distL="114300" distR="114300" simplePos="0" relativeHeight="251660288" behindDoc="0" locked="0" layoutInCell="1" allowOverlap="1" wp14:anchorId="1F39F339" wp14:editId="0D349E5D">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2A4B20A" w14:textId="77777777" w:rsidR="008774E2" w:rsidRDefault="00C15F0F">
                          <w:pPr>
                            <w:pStyle w:val="aff0"/>
                          </w:pPr>
                          <w:r>
                            <w:fldChar w:fldCharType="begin"/>
                          </w:r>
                          <w:r>
                            <w:instrText xml:space="preserve"> PAGE  \* MERGEFORMAT </w:instrText>
                          </w:r>
                          <w:r>
                            <w:fldChar w:fldCharType="separate"/>
                          </w:r>
                          <w:r>
                            <w:t>14</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1F39F339" id="_x0000_t202" coordsize="21600,21600" o:spt="202" path="m,l,21600r21600,l21600,xe">
              <v:stroke joinstyle="miter"/>
              <v:path gradientshapeok="t" o:connecttype="rect"/>
            </v:shapetype>
            <v:shape id="文本框 7" o:spid="_x0000_s1027" type="#_x0000_t202" style="position:absolute;left:0;text-align:left;margin-left:0;margin-top:0;width:2in;height:2in;z-index:25166028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" filled="f" stroked="f" strokeweight=".5pt">
              <v:textbox style="mso-fit-shape-to-text:t" inset="0,0,0,0">
                <w:txbxContent>
                  <w:p w14:paraId="52A4B20A" w14:textId="77777777" w:rsidR="008774E2" w:rsidRDefault="00C15F0F">
                    <w:pPr>
                      <w:pStyle w:val="aff0"/>
                    </w:pPr>
                    <w:r>
                      <w:fldChar w:fldCharType="begin"/>
                    </w:r>
                    <w:r>
                      <w:instrText xml:space="preserve"> PAGE  \* MERGEFORMAT </w:instrText>
                    </w:r>
                    <w:r>
                      <w:fldChar w:fldCharType="separate"/>
                    </w:r>
                    <w:r>
                      <w:t>14</w:t>
                    </w:r>
                    <w:r>
                      <w:fldChar w:fldCharType="end"/>
                    </w:r>
                  </w:p>
                </w:txbxContent>
              </v:textbox>
              <w10:wrap anchorx="margin"/>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DF5990" w14:textId="77777777" w:rsidR="008774E2" w:rsidRDefault="00C15F0F">
    <w:pPr>
      <w:spacing w:line="201" w:lineRule="auto"/>
      <w:ind w:left="4441"/>
      <w:rPr>
        <w:sz w:val="18"/>
        <w:szCs w:val="18"/>
      </w:rPr>
    </w:pPr>
    <w:r>
      <w:rPr>
        <w:noProof/>
        <w:sz w:val="18"/>
      </w:rPr>
      <mc:AlternateContent>
        <mc:Choice Requires="wps">
          <w:drawing>
            <wp:anchor distT="0" distB="0" distL="114300" distR="114300" simplePos="0" relativeHeight="251661312" behindDoc="0" locked="0" layoutInCell="1" allowOverlap="1" wp14:anchorId="36AC024B" wp14:editId="7FE0CD09">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A112172" w14:textId="77777777" w:rsidR="008774E2" w:rsidRDefault="00C15F0F">
                          <w:pPr>
                            <w:pStyle w:val="aff0"/>
                          </w:pPr>
                          <w:r>
                            <w:fldChar w:fldCharType="begin"/>
                          </w:r>
                          <w:r>
                            <w:instrText xml:space="preserve"> PAGE  \* MERGEFORMAT </w:instrText>
                          </w:r>
                          <w:r>
                            <w:fldChar w:fldCharType="separate"/>
                          </w:r>
                          <w:r>
                            <w:t>15</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36AC024B" id="_x0000_t202" coordsize="21600,21600" o:spt="202" path="m,l,21600r21600,l21600,xe">
              <v:stroke joinstyle="miter"/>
              <v:path gradientshapeok="t" o:connecttype="rect"/>
            </v:shapetype>
            <v:shape id="文本框 8" o:spid="_x0000_s1028" type="#_x0000_t202" style="position:absolute;left:0;text-align:left;margin-left:0;margin-top:0;width:2in;height:2in;z-index:25166131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" filled="f" stroked="f" strokeweight=".5pt">
              <v:textbox style="mso-fit-shape-to-text:t" inset="0,0,0,0">
                <w:txbxContent>
                  <w:p w14:paraId="5A112172" w14:textId="77777777" w:rsidR="008774E2" w:rsidRDefault="00C15F0F">
                    <w:pPr>
                      <w:pStyle w:val="aff0"/>
                    </w:pPr>
                    <w:r>
                      <w:fldChar w:fldCharType="begin"/>
                    </w:r>
                    <w:r>
                      <w:instrText xml:space="preserve"> PAGE  \* MERGEFORMAT </w:instrText>
                    </w:r>
                    <w:r>
                      <w:fldChar w:fldCharType="separate"/>
                    </w:r>
                    <w:r>
                      <w:t>15</w:t>
                    </w:r>
                    <w:r>
                      <w:fldChar w:fldCharType="end"/>
                    </w:r>
                  </w:p>
                </w:txbxContent>
              </v:textbox>
              <w10:wrap anchorx="margin"/>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3DD465" w14:textId="77777777" w:rsidR="008774E2" w:rsidRDefault="00C15F0F">
    <w:pPr>
      <w:spacing w:line="198" w:lineRule="auto"/>
      <w:ind w:left="4441"/>
      <w:rPr>
        <w:sz w:val="18"/>
        <w:szCs w:val="18"/>
      </w:rPr>
    </w:pPr>
    <w:r>
      <w:rPr>
        <w:noProof/>
        <w:sz w:val="18"/>
      </w:rPr>
      <mc:AlternateContent>
        <mc:Choice Requires="wps">
          <w:drawing>
            <wp:anchor distT="0" distB="0" distL="114300" distR="114300" simplePos="0" relativeHeight="251662336" behindDoc="0" locked="0" layoutInCell="1" allowOverlap="1" wp14:anchorId="6E26D1A5" wp14:editId="62459F0D">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454135C" w14:textId="77777777" w:rsidR="008774E2" w:rsidRDefault="00C15F0F">
                          <w:pPr>
                            <w:pStyle w:val="aff0"/>
                          </w:pPr>
                          <w:r>
                            <w:fldChar w:fldCharType="begin"/>
                          </w:r>
                          <w:r>
                            <w:instrText xml:space="preserve"> PAGE  \* MERGEFORMAT </w:instrText>
                          </w:r>
                          <w:r>
                            <w:fldChar w:fldCharType="separate"/>
                          </w:r>
                          <w:r>
                            <w:t>16</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6E26D1A5" id="_x0000_t202" coordsize="21600,21600" o:spt="202" path="m,l,21600r21600,l21600,xe">
              <v:stroke joinstyle="miter"/>
              <v:path gradientshapeok="t" o:connecttype="rect"/>
            </v:shapetype>
            <v:shape id="文本框 9" o:spid="_x0000_s1029" type="#_x0000_t202" style="position:absolute;left:0;text-align:left;margin-left:0;margin-top:0;width:2in;height:2in;z-index:251662336;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" filled="f" stroked="f" strokeweight=".5pt">
              <v:textbox style="mso-fit-shape-to-text:t" inset="0,0,0,0">
                <w:txbxContent>
                  <w:p w14:paraId="6454135C" w14:textId="77777777" w:rsidR="008774E2" w:rsidRDefault="00C15F0F">
                    <w:pPr>
                      <w:pStyle w:val="aff0"/>
                    </w:pPr>
                    <w:r>
                      <w:fldChar w:fldCharType="begin"/>
                    </w:r>
                    <w:r>
                      <w:instrText xml:space="preserve"> PAGE  \* MERGEFORMAT </w:instrText>
                    </w:r>
                    <w:r>
                      <w:fldChar w:fldCharType="separate"/>
                    </w:r>
                    <w:r>
                      <w:t>16</w:t>
                    </w:r>
                    <w:r>
                      <w:fldChar w:fldCharType="end"/>
                    </w:r>
                  </w:p>
                </w:txbxContent>
              </v:textbox>
              <w10:wrap anchorx="margin"/>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F4F626" w14:textId="77777777" w:rsidR="008774E2" w:rsidRDefault="00C15F0F">
    <w:pPr>
      <w:spacing w:line="198" w:lineRule="auto"/>
      <w:ind w:left="4441"/>
      <w:rPr>
        <w:sz w:val="18"/>
        <w:szCs w:val="18"/>
      </w:rPr>
    </w:pPr>
    <w:r>
      <w:rPr>
        <w:noProof/>
        <w:sz w:val="18"/>
      </w:rPr>
      <mc:AlternateContent>
        <mc:Choice Requires="wps">
          <w:drawing>
            <wp:anchor distT="0" distB="0" distL="114300" distR="114300" simplePos="0" relativeHeight="251663360" behindDoc="0" locked="0" layoutInCell="1" allowOverlap="1" wp14:anchorId="23F39628" wp14:editId="52D44D9A">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DA99661" w14:textId="77777777" w:rsidR="008774E2" w:rsidRDefault="00C15F0F">
                          <w:pPr>
                            <w:pStyle w:val="aff0"/>
                          </w:pPr>
                          <w:r>
                            <w:fldChar w:fldCharType="begin"/>
                          </w:r>
                          <w:r>
                            <w:instrText xml:space="preserve"> PAGE  \* MERGEFORMAT </w:instrText>
                          </w:r>
                          <w:r>
                            <w:fldChar w:fldCharType="separate"/>
                          </w:r>
                          <w:r>
                            <w:t>17</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23F39628" id="_x0000_t202" coordsize="21600,21600" o:spt="202" path="m,l,21600r21600,l21600,xe">
              <v:stroke joinstyle="miter"/>
              <v:path gradientshapeok="t" o:connecttype="rect"/>
            </v:shapetype>
            <v:shape id="文本框 10" o:spid="_x0000_s1030" type="#_x0000_t202" style="position:absolute;left:0;text-align:left;margin-left:0;margin-top:0;width:2in;height:2in;z-index:25166336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" filled="f" stroked="f" strokeweight=".5pt">
              <v:textbox style="mso-fit-shape-to-text:t" inset="0,0,0,0">
                <w:txbxContent>
                  <w:p w14:paraId="6DA99661" w14:textId="77777777" w:rsidR="008774E2" w:rsidRDefault="00C15F0F">
                    <w:pPr>
                      <w:pStyle w:val="aff0"/>
                    </w:pPr>
                    <w:r>
                      <w:fldChar w:fldCharType="begin"/>
                    </w:r>
                    <w:r>
                      <w:instrText xml:space="preserve"> PAGE  \* MERGEFORMAT </w:instrText>
                    </w:r>
                    <w:r>
                      <w:fldChar w:fldCharType="separate"/>
                    </w:r>
                    <w:r>
                      <w:t>17</w:t>
                    </w:r>
                    <w:r>
                      <w:fldChar w:fldCharType="end"/>
                    </w:r>
                  </w:p>
                </w:txbxContent>
              </v:textbox>
              <w10:wrap anchorx="margin"/>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792BA2" w14:textId="77777777" w:rsidR="008774E2" w:rsidRDefault="00C15F0F">
    <w:pPr>
      <w:spacing w:line="201" w:lineRule="auto"/>
      <w:ind w:left="4441"/>
      <w:rPr>
        <w:sz w:val="18"/>
        <w:szCs w:val="18"/>
      </w:rPr>
    </w:pPr>
    <w:r>
      <w:rPr>
        <w:noProof/>
        <w:sz w:val="18"/>
      </w:rPr>
      <mc:AlternateContent>
        <mc:Choice Requires="wps">
          <w:drawing>
            <wp:anchor distT="0" distB="0" distL="114300" distR="114300" simplePos="0" relativeHeight="251664384" behindDoc="0" locked="0" layoutInCell="1" allowOverlap="1" wp14:anchorId="35B1FB51" wp14:editId="08031B43">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056C2DF" w14:textId="77777777" w:rsidR="008774E2" w:rsidRDefault="00C15F0F">
                          <w:pPr>
                            <w:pStyle w:val="aff0"/>
                          </w:pPr>
                          <w:r>
                            <w:fldChar w:fldCharType="begin"/>
                          </w:r>
                          <w:r>
                            <w:instrText xml:space="preserve"> PAGE  \* MERGEFORMAT </w:instrText>
                          </w:r>
                          <w:r>
                            <w:fldChar w:fldCharType="separate"/>
                          </w:r>
                          <w:r>
                            <w:t>18</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35B1FB51" id="_x0000_t202" coordsize="21600,21600" o:spt="202" path="m,l,21600r21600,l21600,xe">
              <v:stroke joinstyle="miter"/>
              <v:path gradientshapeok="t" o:connecttype="rect"/>
            </v:shapetype>
            <v:shape id="文本框 11" o:spid="_x0000_s1031" type="#_x0000_t202" style="position:absolute;left:0;text-align:left;margin-left:0;margin-top:0;width:2in;height:2in;z-index:25166438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" filled="f" stroked="f" strokeweight=".5pt">
              <v:textbox style="mso-fit-shape-to-text:t" inset="0,0,0,0">
                <w:txbxContent>
                  <w:p w14:paraId="4056C2DF" w14:textId="77777777" w:rsidR="008774E2" w:rsidRDefault="00C15F0F">
                    <w:pPr>
                      <w:pStyle w:val="aff0"/>
                    </w:pPr>
                    <w:r>
                      <w:fldChar w:fldCharType="begin"/>
                    </w:r>
                    <w:r>
                      <w:instrText xml:space="preserve"> PAGE  \* MERGEFORMAT </w:instrText>
                    </w:r>
                    <w:r>
                      <w:fldChar w:fldCharType="separate"/>
                    </w:r>
                    <w:r>
                      <w:t>18</w:t>
                    </w:r>
                    <w:r>
                      <w:fldChar w:fldCharType="end"/>
                    </w:r>
                  </w:p>
                </w:txbxContent>
              </v:textbox>
              <w10:wrap anchorx="margin"/>
            </v:shape>
          </w:pict>
        </mc:Fallback>
      </mc:AlternateConten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263435" w14:textId="77777777" w:rsidR="008774E2" w:rsidRDefault="00C15F0F">
    <w:pPr>
      <w:spacing w:line="198" w:lineRule="auto"/>
      <w:ind w:left="4441"/>
      <w:rPr>
        <w:sz w:val="18"/>
        <w:szCs w:val="18"/>
      </w:rPr>
    </w:pPr>
    <w:r>
      <w:rPr>
        <w:noProof/>
        <w:sz w:val="18"/>
      </w:rPr>
      <mc:AlternateContent>
        <mc:Choice Requires="wps">
          <w:drawing>
            <wp:anchor distT="0" distB="0" distL="114300" distR="114300" simplePos="0" relativeHeight="251665408" behindDoc="0" locked="0" layoutInCell="1" allowOverlap="1" wp14:anchorId="7A397BBB" wp14:editId="0A4C9D16">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9AB9483" w14:textId="77777777" w:rsidR="008774E2" w:rsidRDefault="00C15F0F">
                          <w:pPr>
                            <w:pStyle w:val="aff0"/>
                          </w:pPr>
                          <w:r>
                            <w:fldChar w:fldCharType="begin"/>
                          </w:r>
                          <w:r>
                            <w:instrText xml:space="preserve"> PAGE  \* MERGEFORMAT </w:instrText>
                          </w:r>
                          <w:r>
                            <w:fldChar w:fldCharType="separate"/>
                          </w:r>
                          <w:r>
                            <w:t>19</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7A397BBB" id="_x0000_t202" coordsize="21600,21600" o:spt="202" path="m,l,21600r21600,l21600,xe">
              <v:stroke joinstyle="miter"/>
              <v:path gradientshapeok="t" o:connecttype="rect"/>
            </v:shapetype>
            <v:shape id="文本框 12" o:spid="_x0000_s1032" type="#_x0000_t202" style="position:absolute;left:0;text-align:left;margin-left:0;margin-top:0;width:2in;height:2in;z-index:25166540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" filled="f" stroked="f" strokeweight=".5pt">
              <v:textbox style="mso-fit-shape-to-text:t" inset="0,0,0,0">
                <w:txbxContent>
                  <w:p w14:paraId="29AB9483" w14:textId="77777777" w:rsidR="008774E2" w:rsidRDefault="00C15F0F">
                    <w:pPr>
                      <w:pStyle w:val="aff0"/>
                    </w:pPr>
                    <w:r>
                      <w:fldChar w:fldCharType="begin"/>
                    </w:r>
                    <w:r>
                      <w:instrText xml:space="preserve"> PAGE  \* MERGEFORMAT </w:instrText>
                    </w:r>
                    <w:r>
                      <w:fldChar w:fldCharType="separate"/>
                    </w:r>
                    <w:r>
                      <w:t>19</w:t>
                    </w:r>
                    <w: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50B9BC" w14:textId="77777777" w:rsidR="00C15F0F" w:rsidRDefault="00C15F0F">
      <w:r>
        <w:separator/>
      </w:r>
    </w:p>
  </w:footnote>
  <w:footnote w:type="continuationSeparator" w:id="0">
    <w:p w14:paraId="7C77AF08" w14:textId="77777777" w:rsidR="00C15F0F" w:rsidRDefault="00C15F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5F573F" w14:textId="77777777" w:rsidR="008774E2" w:rsidRDefault="008774E2">
    <w:pPr>
      <w:spacing w:line="219" w:lineRule="auto"/>
      <w:jc w:val="right"/>
      <w:rPr>
        <w:rFonts w:ascii="宋体" w:eastAsia="宋体" w:hAnsi="宋体" w:cs="宋体" w:hint="eastAsia"/>
        <w:sz w:val="18"/>
        <w:szCs w:val="18"/>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503841" w14:textId="77777777" w:rsidR="008774E2" w:rsidRDefault="008774E2">
    <w:pPr>
      <w:spacing w:line="219" w:lineRule="auto"/>
      <w:ind w:right="2"/>
      <w:jc w:val="right"/>
      <w:rPr>
        <w:rFonts w:ascii="宋体" w:eastAsia="宋体" w:hAnsi="宋体" w:cs="宋体" w:hint="eastAsia"/>
        <w:sz w:val="18"/>
        <w:szCs w:val="18"/>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77DEA7" w14:textId="77777777" w:rsidR="008774E2" w:rsidRDefault="008774E2">
    <w:pPr>
      <w:spacing w:line="219" w:lineRule="auto"/>
      <w:jc w:val="right"/>
      <w:rPr>
        <w:rFonts w:ascii="宋体" w:eastAsia="宋体" w:hAnsi="宋体" w:cs="宋体" w:hint="eastAsia"/>
        <w:sz w:val="18"/>
        <w:szCs w:val="18"/>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D16424" w14:textId="77777777" w:rsidR="008774E2" w:rsidRDefault="008774E2">
    <w:pPr>
      <w:spacing w:line="219" w:lineRule="auto"/>
      <w:ind w:right="4"/>
      <w:jc w:val="right"/>
      <w:rPr>
        <w:rFonts w:ascii="宋体" w:eastAsia="宋体" w:hAnsi="宋体" w:cs="宋体" w:hint="eastAsia"/>
        <w:sz w:val="18"/>
        <w:szCs w:val="18"/>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E0E05E" w14:textId="77777777" w:rsidR="008774E2" w:rsidRDefault="008774E2">
    <w:pPr>
      <w:spacing w:line="219" w:lineRule="auto"/>
      <w:ind w:right="68"/>
      <w:jc w:val="right"/>
      <w:rPr>
        <w:rFonts w:ascii="宋体" w:eastAsia="宋体" w:hAnsi="宋体" w:cs="宋体" w:hint="eastAsia"/>
        <w:sz w:val="18"/>
        <w:szCs w:val="18"/>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DCAB60" w14:textId="77777777" w:rsidR="008774E2" w:rsidRDefault="008774E2">
    <w:pPr>
      <w:spacing w:line="219" w:lineRule="auto"/>
      <w:ind w:right="85"/>
      <w:jc w:val="right"/>
      <w:rPr>
        <w:rFonts w:ascii="宋体" w:eastAsia="宋体" w:hAnsi="宋体" w:cs="宋体" w:hint="eastAsia"/>
        <w:sz w:val="18"/>
        <w:szCs w:val="18"/>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2BB476" w14:textId="77777777" w:rsidR="008774E2" w:rsidRDefault="008774E2">
    <w:pPr>
      <w:spacing w:line="219" w:lineRule="auto"/>
      <w:ind w:right="112"/>
      <w:jc w:val="right"/>
      <w:rPr>
        <w:rFonts w:ascii="宋体" w:eastAsia="宋体" w:hAnsi="宋体" w:cs="宋体" w:hint="eastAsia"/>
        <w:sz w:val="18"/>
        <w:szCs w:val="18"/>
      </w:rP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5E1D09" w14:textId="77777777" w:rsidR="008774E2" w:rsidRDefault="008774E2">
    <w:pPr>
      <w:spacing w:line="219" w:lineRule="auto"/>
      <w:ind w:right="112"/>
      <w:jc w:val="right"/>
      <w:rPr>
        <w:rFonts w:ascii="宋体" w:eastAsia="宋体" w:hAnsi="宋体" w:cs="宋体" w:hint="eastAsia"/>
        <w:sz w:val="18"/>
        <w:szCs w:val="18"/>
      </w:rP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1D22EA" w14:textId="77777777" w:rsidR="008774E2" w:rsidRDefault="008774E2">
    <w:pPr>
      <w:spacing w:line="219" w:lineRule="auto"/>
      <w:ind w:right="112"/>
      <w:jc w:val="right"/>
      <w:rPr>
        <w:rFonts w:ascii="宋体" w:eastAsia="宋体" w:hAnsi="宋体" w:cs="宋体" w:hint="eastAsia"/>
        <w:sz w:val="18"/>
        <w:szCs w:val="18"/>
      </w:rP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E4CD39" w14:textId="77777777" w:rsidR="008774E2" w:rsidRDefault="008774E2">
    <w:pPr>
      <w:spacing w:line="219" w:lineRule="auto"/>
      <w:ind w:right="110"/>
      <w:jc w:val="right"/>
      <w:rPr>
        <w:rFonts w:ascii="宋体" w:eastAsia="宋体" w:hAnsi="宋体" w:cs="宋体" w:hint="eastAsia"/>
        <w:sz w:val="18"/>
        <w:szCs w:val="18"/>
      </w:rP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9ACAD1" w14:textId="77777777" w:rsidR="008774E2" w:rsidRDefault="008774E2">
    <w:pPr>
      <w:spacing w:line="219" w:lineRule="auto"/>
      <w:ind w:right="85"/>
      <w:jc w:val="right"/>
      <w:rPr>
        <w:rFonts w:ascii="宋体" w:eastAsia="宋体" w:hAnsi="宋体" w:cs="宋体" w:hint="eastAsia"/>
        <w:sz w:val="18"/>
        <w:szCs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692062" w14:textId="77777777" w:rsidR="008774E2" w:rsidRDefault="008774E2">
    <w:pPr>
      <w:spacing w:line="219" w:lineRule="auto"/>
      <w:jc w:val="right"/>
      <w:rPr>
        <w:rFonts w:ascii="宋体" w:eastAsia="宋体" w:hAnsi="宋体" w:cs="宋体" w:hint="eastAsia"/>
        <w:sz w:val="18"/>
        <w:szCs w:val="18"/>
      </w:rP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B99ACE" w14:textId="77777777" w:rsidR="008774E2" w:rsidRDefault="008774E2">
    <w:pPr>
      <w:spacing w:line="219" w:lineRule="auto"/>
      <w:ind w:right="452"/>
      <w:jc w:val="right"/>
      <w:rPr>
        <w:rFonts w:ascii="宋体" w:eastAsia="宋体" w:hAnsi="宋体" w:cs="宋体" w:hint="eastAsia"/>
        <w:sz w:val="18"/>
        <w:szCs w:val="18"/>
      </w:rP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A67790" w14:textId="77777777" w:rsidR="008774E2" w:rsidRDefault="008774E2">
    <w:pPr>
      <w:spacing w:line="219" w:lineRule="auto"/>
      <w:ind w:right="1"/>
      <w:jc w:val="right"/>
      <w:rPr>
        <w:rFonts w:ascii="宋体" w:eastAsia="宋体" w:hAnsi="宋体" w:cs="宋体" w:hint="eastAsia"/>
        <w:sz w:val="18"/>
        <w:szCs w:val="18"/>
      </w:rPr>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413EEE" w14:textId="77777777" w:rsidR="008774E2" w:rsidRDefault="008774E2">
    <w:pPr>
      <w:spacing w:line="219" w:lineRule="auto"/>
      <w:jc w:val="right"/>
      <w:rPr>
        <w:rFonts w:ascii="宋体" w:eastAsia="宋体" w:hAnsi="宋体" w:cs="宋体" w:hint="eastAsia"/>
        <w:sz w:val="18"/>
        <w:szCs w:val="18"/>
      </w:rPr>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42EB2E" w14:textId="77777777" w:rsidR="008774E2" w:rsidRDefault="008774E2">
    <w:pPr>
      <w:spacing w:line="219" w:lineRule="auto"/>
      <w:jc w:val="right"/>
      <w:rPr>
        <w:rFonts w:ascii="宋体" w:eastAsia="宋体" w:hAnsi="宋体" w:cs="宋体" w:hint="eastAsia"/>
        <w:sz w:val="18"/>
        <w:szCs w:val="18"/>
      </w:rPr>
    </w:pP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B90070" w14:textId="77777777" w:rsidR="008774E2" w:rsidRDefault="008774E2">
    <w:pPr>
      <w:spacing w:line="219" w:lineRule="auto"/>
      <w:ind w:right="85"/>
      <w:jc w:val="right"/>
      <w:rPr>
        <w:rFonts w:ascii="宋体" w:eastAsia="宋体" w:hAnsi="宋体" w:cs="宋体" w:hint="eastAsia"/>
        <w:sz w:val="18"/>
        <w:szCs w:val="18"/>
      </w:rPr>
    </w:pP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CD2CE2" w14:textId="77777777" w:rsidR="008774E2" w:rsidRDefault="008774E2">
    <w:pPr>
      <w:spacing w:line="219" w:lineRule="auto"/>
      <w:jc w:val="right"/>
      <w:rPr>
        <w:rFonts w:ascii="宋体" w:eastAsia="宋体" w:hAnsi="宋体" w:cs="宋体" w:hint="eastAsia"/>
        <w:sz w:val="18"/>
        <w:szCs w:val="18"/>
      </w:rPr>
    </w:pP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DD9EE3" w14:textId="77777777" w:rsidR="008774E2" w:rsidRDefault="008774E2">
    <w:pPr>
      <w:spacing w:line="219" w:lineRule="auto"/>
      <w:jc w:val="right"/>
      <w:rPr>
        <w:rFonts w:ascii="宋体" w:eastAsia="宋体" w:hAnsi="宋体" w:cs="宋体" w:hint="eastAsia"/>
        <w:sz w:val="18"/>
        <w:szCs w:val="18"/>
      </w:rPr>
    </w:pP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CEC108" w14:textId="77777777" w:rsidR="008774E2" w:rsidRDefault="008774E2">
    <w:pPr>
      <w:spacing w:line="219" w:lineRule="auto"/>
      <w:jc w:val="right"/>
      <w:rPr>
        <w:rFonts w:ascii="宋体" w:eastAsia="宋体" w:hAnsi="宋体" w:cs="宋体" w:hint="eastAsia"/>
        <w:sz w:val="18"/>
        <w:szCs w:val="18"/>
      </w:rPr>
    </w:pP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E5E90C" w14:textId="77777777" w:rsidR="008774E2" w:rsidRDefault="008774E2">
    <w:pPr>
      <w:spacing w:line="219" w:lineRule="auto"/>
      <w:jc w:val="right"/>
      <w:rPr>
        <w:rFonts w:ascii="宋体" w:eastAsia="宋体" w:hAnsi="宋体" w:cs="宋体" w:hint="eastAsia"/>
        <w:sz w:val="18"/>
        <w:szCs w:val="18"/>
      </w:rPr>
    </w:pP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B4111B" w14:textId="77777777" w:rsidR="008774E2" w:rsidRDefault="008774E2">
    <w:pPr>
      <w:spacing w:line="219" w:lineRule="auto"/>
      <w:ind w:right="112"/>
      <w:jc w:val="right"/>
      <w:rPr>
        <w:rFonts w:ascii="宋体" w:eastAsia="宋体" w:hAnsi="宋体" w:cs="宋体" w:hint="eastAsia"/>
        <w:sz w:val="18"/>
        <w:szCs w:val="1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2AD92F" w14:textId="77777777" w:rsidR="008774E2" w:rsidRDefault="008774E2">
    <w:pPr>
      <w:spacing w:line="219" w:lineRule="auto"/>
      <w:ind w:right="13"/>
      <w:jc w:val="right"/>
      <w:rPr>
        <w:rFonts w:ascii="宋体" w:eastAsia="宋体" w:hAnsi="宋体" w:cs="宋体" w:hint="eastAsia"/>
        <w:sz w:val="18"/>
        <w:szCs w:val="18"/>
      </w:rPr>
    </w:pP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354D02" w14:textId="77777777" w:rsidR="008774E2" w:rsidRDefault="008774E2">
    <w:pPr>
      <w:spacing w:line="219" w:lineRule="auto"/>
      <w:ind w:right="293"/>
      <w:jc w:val="right"/>
      <w:rPr>
        <w:rFonts w:ascii="宋体" w:eastAsia="宋体" w:hAnsi="宋体" w:cs="宋体" w:hint="eastAsia"/>
        <w:sz w:val="18"/>
        <w:szCs w:val="18"/>
      </w:rPr>
    </w:pPr>
  </w:p>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FDC9E9" w14:textId="77777777" w:rsidR="008774E2" w:rsidRDefault="008774E2">
    <w:pPr>
      <w:spacing w:line="219" w:lineRule="auto"/>
      <w:jc w:val="right"/>
      <w:rPr>
        <w:rFonts w:ascii="宋体" w:eastAsia="宋体" w:hAnsi="宋体" w:cs="宋体" w:hint="eastAsia"/>
        <w:sz w:val="18"/>
        <w:szCs w:val="18"/>
      </w:rPr>
    </w:pPr>
  </w:p>
</w:hdr>
</file>

<file path=word/header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6041D3" w14:textId="77777777" w:rsidR="008774E2" w:rsidRDefault="008774E2">
    <w:pPr>
      <w:spacing w:line="219" w:lineRule="auto"/>
      <w:ind w:right="4"/>
      <w:jc w:val="right"/>
      <w:rPr>
        <w:rFonts w:ascii="宋体" w:eastAsia="宋体" w:hAnsi="宋体" w:cs="宋体" w:hint="eastAsia"/>
        <w:sz w:val="18"/>
        <w:szCs w:val="18"/>
      </w:rPr>
    </w:pPr>
  </w:p>
</w:hdr>
</file>

<file path=word/header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79EB4C" w14:textId="77777777" w:rsidR="008774E2" w:rsidRDefault="008774E2">
    <w:pPr>
      <w:spacing w:line="219" w:lineRule="auto"/>
      <w:jc w:val="right"/>
      <w:rPr>
        <w:rFonts w:ascii="宋体" w:eastAsia="宋体" w:hAnsi="宋体" w:cs="宋体" w:hint="eastAsia"/>
        <w:sz w:val="18"/>
        <w:szCs w:val="18"/>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4BC9F8" w14:textId="77777777" w:rsidR="008774E2" w:rsidRDefault="008774E2">
    <w:pPr>
      <w:spacing w:line="219" w:lineRule="auto"/>
      <w:ind w:right="115"/>
      <w:jc w:val="right"/>
      <w:rPr>
        <w:rFonts w:ascii="宋体" w:eastAsia="宋体" w:hAnsi="宋体" w:cs="宋体" w:hint="eastAsia"/>
        <w:sz w:val="18"/>
        <w:szCs w:val="18"/>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28E2AA" w14:textId="77777777" w:rsidR="008774E2" w:rsidRDefault="008774E2">
    <w:pPr>
      <w:spacing w:line="219" w:lineRule="auto"/>
      <w:ind w:right="18"/>
      <w:jc w:val="right"/>
      <w:rPr>
        <w:rFonts w:ascii="宋体" w:eastAsia="宋体" w:hAnsi="宋体" w:cs="宋体" w:hint="eastAsia"/>
        <w:sz w:val="18"/>
        <w:szCs w:val="18"/>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CB5E76" w14:textId="77777777" w:rsidR="008774E2" w:rsidRDefault="008774E2">
    <w:pPr>
      <w:spacing w:line="219" w:lineRule="auto"/>
      <w:ind w:right="18"/>
      <w:jc w:val="right"/>
      <w:rPr>
        <w:rFonts w:ascii="宋体" w:eastAsia="宋体" w:hAnsi="宋体" w:cs="宋体" w:hint="eastAsia"/>
        <w:sz w:val="18"/>
        <w:szCs w:val="18"/>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56DDDC" w14:textId="77777777" w:rsidR="008774E2" w:rsidRDefault="008774E2">
    <w:pPr>
      <w:spacing w:line="219" w:lineRule="auto"/>
      <w:ind w:right="68"/>
      <w:jc w:val="right"/>
      <w:rPr>
        <w:rFonts w:ascii="宋体" w:eastAsia="宋体" w:hAnsi="宋体" w:cs="宋体" w:hint="eastAsia"/>
        <w:sz w:val="18"/>
        <w:szCs w:val="18"/>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D6F5A7" w14:textId="77777777" w:rsidR="008774E2" w:rsidRDefault="008774E2">
    <w:pPr>
      <w:spacing w:line="219" w:lineRule="auto"/>
      <w:ind w:right="59"/>
      <w:jc w:val="right"/>
      <w:rPr>
        <w:rFonts w:ascii="宋体" w:eastAsia="宋体" w:hAnsi="宋体" w:cs="宋体" w:hint="eastAsia"/>
        <w:sz w:val="18"/>
        <w:szCs w:val="18"/>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EBF5FB" w14:textId="77777777" w:rsidR="008774E2" w:rsidRDefault="008774E2">
    <w:pPr>
      <w:spacing w:line="219" w:lineRule="auto"/>
      <w:ind w:right="91"/>
      <w:jc w:val="both"/>
      <w:rPr>
        <w:rFonts w:ascii="宋体" w:eastAsia="宋体" w:hAnsi="宋体" w:cs="宋体" w:hint="eastAsia"/>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D"/>
    <w:multiLevelType w:val="multilevel"/>
    <w:tmpl w:val="0000000D"/>
    <w:lvl w:ilvl="0">
      <w:start w:val="1"/>
      <w:numFmt w:val="lowerLetter"/>
      <w:pStyle w:val="3"/>
      <w:lvlText w:val="%1)"/>
      <w:lvlJc w:val="left"/>
      <w:pPr>
        <w:ind w:left="902" w:hanging="420"/>
      </w:pPr>
      <w:rPr>
        <w:color w:val="auto"/>
      </w:rPr>
    </w:lvl>
    <w:lvl w:ilvl="1">
      <w:start w:val="1"/>
      <w:numFmt w:val="lowerLetter"/>
      <w:lvlText w:val="%2)"/>
      <w:lvlJc w:val="left"/>
      <w:pPr>
        <w:ind w:left="1322" w:hanging="420"/>
      </w:pPr>
    </w:lvl>
    <w:lvl w:ilvl="2">
      <w:start w:val="1"/>
      <w:numFmt w:val="lowerRoman"/>
      <w:lvlText w:val="%3."/>
      <w:lvlJc w:val="right"/>
      <w:pPr>
        <w:ind w:left="1742" w:hanging="420"/>
      </w:pPr>
    </w:lvl>
    <w:lvl w:ilvl="3">
      <w:start w:val="1"/>
      <w:numFmt w:val="decimal"/>
      <w:lvlText w:val="%4."/>
      <w:lvlJc w:val="left"/>
      <w:pPr>
        <w:ind w:left="2162" w:hanging="420"/>
      </w:pPr>
    </w:lvl>
    <w:lvl w:ilvl="4">
      <w:start w:val="1"/>
      <w:numFmt w:val="lowerLetter"/>
      <w:lvlText w:val="%5)"/>
      <w:lvlJc w:val="left"/>
      <w:pPr>
        <w:ind w:left="2582" w:hanging="420"/>
      </w:pPr>
    </w:lvl>
    <w:lvl w:ilvl="5">
      <w:start w:val="1"/>
      <w:numFmt w:val="lowerRoman"/>
      <w:lvlText w:val="%6."/>
      <w:lvlJc w:val="right"/>
      <w:pPr>
        <w:ind w:left="3002" w:hanging="420"/>
      </w:pPr>
    </w:lvl>
    <w:lvl w:ilvl="6">
      <w:start w:val="1"/>
      <w:numFmt w:val="decimal"/>
      <w:lvlText w:val="%7."/>
      <w:lvlJc w:val="left"/>
      <w:pPr>
        <w:ind w:left="3422" w:hanging="420"/>
      </w:pPr>
    </w:lvl>
    <w:lvl w:ilvl="7">
      <w:start w:val="1"/>
      <w:numFmt w:val="lowerLetter"/>
      <w:lvlText w:val="%8)"/>
      <w:lvlJc w:val="left"/>
      <w:pPr>
        <w:ind w:left="3842" w:hanging="420"/>
      </w:pPr>
    </w:lvl>
    <w:lvl w:ilvl="8">
      <w:start w:val="1"/>
      <w:numFmt w:val="lowerRoman"/>
      <w:lvlText w:val="%9."/>
      <w:lvlJc w:val="right"/>
      <w:pPr>
        <w:ind w:left="4262" w:hanging="420"/>
      </w:pPr>
    </w:lvl>
  </w:abstractNum>
  <w:abstractNum w:abstractNumId="1" w15:restartNumberingAfterBreak="0">
    <w:nsid w:val="00000014"/>
    <w:multiLevelType w:val="multilevel"/>
    <w:tmpl w:val="00000014"/>
    <w:lvl w:ilvl="0">
      <w:start w:val="1"/>
      <w:numFmt w:val="decimal"/>
      <w:pStyle w:val="Bullets2"/>
      <w:lvlText w:val="%1"/>
      <w:lvlJc w:val="left"/>
      <w:pPr>
        <w:tabs>
          <w:tab w:val="left" w:pos="900"/>
        </w:tabs>
        <w:ind w:left="900" w:hanging="900"/>
      </w:pPr>
      <w:rPr>
        <w:rFonts w:hint="eastAsia"/>
      </w:rPr>
    </w:lvl>
    <w:lvl w:ilvl="1">
      <w:start w:val="1"/>
      <w:numFmt w:val="decimal"/>
      <w:lvlText w:val="%1.%2"/>
      <w:lvlJc w:val="left"/>
      <w:pPr>
        <w:tabs>
          <w:tab w:val="left" w:pos="900"/>
        </w:tabs>
        <w:ind w:left="900" w:hanging="900"/>
      </w:pPr>
      <w:rPr>
        <w:rFonts w:hint="eastAsia"/>
      </w:rPr>
    </w:lvl>
    <w:lvl w:ilvl="2">
      <w:start w:val="1"/>
      <w:numFmt w:val="decimal"/>
      <w:lvlText w:val="%1.%2.%3"/>
      <w:lvlJc w:val="left"/>
      <w:pPr>
        <w:tabs>
          <w:tab w:val="left" w:pos="900"/>
        </w:tabs>
        <w:ind w:left="90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2" w15:restartNumberingAfterBreak="0">
    <w:nsid w:val="00000017"/>
    <w:multiLevelType w:val="multilevel"/>
    <w:tmpl w:val="00000017"/>
    <w:lvl w:ilvl="0">
      <w:start w:val="1"/>
      <w:numFmt w:val="decimal"/>
      <w:pStyle w:val="H"/>
      <w:lvlText w:val="%1、"/>
      <w:lvlJc w:val="left"/>
      <w:pPr>
        <w:tabs>
          <w:tab w:val="left" w:pos="360"/>
        </w:tabs>
        <w:ind w:left="360" w:hanging="360"/>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pStyle w:val="22Heading2HiddenHeading2CCBSheading2H2h2"/>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3" w15:restartNumberingAfterBreak="0">
    <w:nsid w:val="0000001A"/>
    <w:multiLevelType w:val="multilevel"/>
    <w:tmpl w:val="0000001A"/>
    <w:lvl w:ilvl="0">
      <w:start w:val="24"/>
      <w:numFmt w:val="decimal"/>
      <w:pStyle w:val="Style1"/>
      <w:lvlText w:val="%1"/>
      <w:lvlJc w:val="left"/>
      <w:pPr>
        <w:tabs>
          <w:tab w:val="left" w:pos="480"/>
        </w:tabs>
        <w:ind w:left="480" w:hanging="480"/>
      </w:pPr>
      <w:rPr>
        <w:rFonts w:hint="eastAsia"/>
        <w:color w:val="000000"/>
      </w:rPr>
    </w:lvl>
    <w:lvl w:ilvl="1">
      <w:start w:val="2"/>
      <w:numFmt w:val="decimal"/>
      <w:lvlText w:val="%1.%2"/>
      <w:lvlJc w:val="left"/>
      <w:pPr>
        <w:tabs>
          <w:tab w:val="left" w:pos="480"/>
        </w:tabs>
        <w:ind w:left="480" w:hanging="480"/>
      </w:pPr>
      <w:rPr>
        <w:rFonts w:hint="eastAsia"/>
        <w:color w:val="000000"/>
      </w:rPr>
    </w:lvl>
    <w:lvl w:ilvl="2">
      <w:start w:val="1"/>
      <w:numFmt w:val="decimal"/>
      <w:lvlText w:val="%1.%2.%3"/>
      <w:lvlJc w:val="left"/>
      <w:pPr>
        <w:tabs>
          <w:tab w:val="left" w:pos="720"/>
        </w:tabs>
        <w:ind w:left="720" w:hanging="720"/>
      </w:pPr>
      <w:rPr>
        <w:rFonts w:hint="eastAsia"/>
        <w:color w:val="000000"/>
      </w:rPr>
    </w:lvl>
    <w:lvl w:ilvl="3">
      <w:start w:val="1"/>
      <w:numFmt w:val="decimal"/>
      <w:lvlText w:val="%1.%2.%3.%4"/>
      <w:lvlJc w:val="left"/>
      <w:pPr>
        <w:tabs>
          <w:tab w:val="left" w:pos="1080"/>
        </w:tabs>
        <w:ind w:left="1080" w:hanging="1080"/>
      </w:pPr>
      <w:rPr>
        <w:rFonts w:hint="eastAsia"/>
        <w:color w:val="000000"/>
      </w:rPr>
    </w:lvl>
    <w:lvl w:ilvl="4">
      <w:start w:val="1"/>
      <w:numFmt w:val="decimal"/>
      <w:lvlText w:val="%1.%2.%3.%4.%5"/>
      <w:lvlJc w:val="left"/>
      <w:pPr>
        <w:tabs>
          <w:tab w:val="left" w:pos="1080"/>
        </w:tabs>
        <w:ind w:left="1080" w:hanging="1080"/>
      </w:pPr>
      <w:rPr>
        <w:rFonts w:hint="eastAsia"/>
        <w:color w:val="000000"/>
      </w:rPr>
    </w:lvl>
    <w:lvl w:ilvl="5">
      <w:start w:val="1"/>
      <w:numFmt w:val="decimal"/>
      <w:lvlText w:val="%1.%2.%3.%4.%5.%6"/>
      <w:lvlJc w:val="left"/>
      <w:pPr>
        <w:tabs>
          <w:tab w:val="left" w:pos="1440"/>
        </w:tabs>
        <w:ind w:left="1440" w:hanging="1440"/>
      </w:pPr>
      <w:rPr>
        <w:rFonts w:hint="eastAsia"/>
        <w:color w:val="000000"/>
      </w:rPr>
    </w:lvl>
    <w:lvl w:ilvl="6">
      <w:start w:val="1"/>
      <w:numFmt w:val="decimal"/>
      <w:lvlText w:val="%1.%2.%3.%4.%5.%6.%7"/>
      <w:lvlJc w:val="left"/>
      <w:pPr>
        <w:tabs>
          <w:tab w:val="left" w:pos="1800"/>
        </w:tabs>
        <w:ind w:left="1800" w:hanging="1800"/>
      </w:pPr>
      <w:rPr>
        <w:rFonts w:hint="eastAsia"/>
        <w:color w:val="000000"/>
      </w:rPr>
    </w:lvl>
    <w:lvl w:ilvl="7">
      <w:start w:val="1"/>
      <w:numFmt w:val="decimal"/>
      <w:lvlText w:val="%1.%2.%3.%4.%5.%6.%7.%8"/>
      <w:lvlJc w:val="left"/>
      <w:pPr>
        <w:tabs>
          <w:tab w:val="left" w:pos="1800"/>
        </w:tabs>
        <w:ind w:left="1800" w:hanging="1800"/>
      </w:pPr>
      <w:rPr>
        <w:rFonts w:hint="eastAsia"/>
        <w:color w:val="000000"/>
      </w:rPr>
    </w:lvl>
    <w:lvl w:ilvl="8">
      <w:start w:val="1"/>
      <w:numFmt w:val="decimal"/>
      <w:lvlText w:val="%1.%2.%3.%4.%5.%6.%7.%8.%9"/>
      <w:lvlJc w:val="left"/>
      <w:pPr>
        <w:tabs>
          <w:tab w:val="left" w:pos="2160"/>
        </w:tabs>
        <w:ind w:left="2160" w:hanging="2160"/>
      </w:pPr>
      <w:rPr>
        <w:rFonts w:hint="eastAsia"/>
        <w:color w:val="000000"/>
      </w:rPr>
    </w:lvl>
  </w:abstractNum>
  <w:abstractNum w:abstractNumId="4" w15:restartNumberingAfterBreak="0">
    <w:nsid w:val="00000021"/>
    <w:multiLevelType w:val="multilevel"/>
    <w:tmpl w:val="00000021"/>
    <w:lvl w:ilvl="0">
      <w:start w:val="1"/>
      <w:numFmt w:val="japaneseCounting"/>
      <w:pStyle w:val="Bullets1"/>
      <w:lvlText w:val="第%1章"/>
      <w:lvlJc w:val="left"/>
      <w:pPr>
        <w:tabs>
          <w:tab w:val="left" w:pos="1680"/>
        </w:tabs>
        <w:ind w:left="1680" w:hanging="1140"/>
      </w:pPr>
      <w:rPr>
        <w:rFonts w:hint="eastAsia"/>
      </w:rPr>
    </w:lvl>
    <w:lvl w:ilvl="1">
      <w:start w:val="1"/>
      <w:numFmt w:val="lowerLetter"/>
      <w:lvlText w:val="%2)"/>
      <w:lvlJc w:val="left"/>
      <w:pPr>
        <w:tabs>
          <w:tab w:val="left" w:pos="1380"/>
        </w:tabs>
        <w:ind w:left="1380" w:hanging="420"/>
      </w:pPr>
    </w:lvl>
    <w:lvl w:ilvl="2">
      <w:start w:val="1"/>
      <w:numFmt w:val="lowerRoman"/>
      <w:lvlText w:val="%3."/>
      <w:lvlJc w:val="right"/>
      <w:pPr>
        <w:tabs>
          <w:tab w:val="left" w:pos="1800"/>
        </w:tabs>
        <w:ind w:left="1800" w:hanging="420"/>
      </w:pPr>
    </w:lvl>
    <w:lvl w:ilvl="3">
      <w:start w:val="1"/>
      <w:numFmt w:val="decimal"/>
      <w:lvlText w:val="%4."/>
      <w:lvlJc w:val="left"/>
      <w:pPr>
        <w:tabs>
          <w:tab w:val="left" w:pos="2220"/>
        </w:tabs>
        <w:ind w:left="2220" w:hanging="420"/>
      </w:pPr>
    </w:lvl>
    <w:lvl w:ilvl="4">
      <w:start w:val="1"/>
      <w:numFmt w:val="lowerLetter"/>
      <w:lvlText w:val="%5)"/>
      <w:lvlJc w:val="left"/>
      <w:pPr>
        <w:tabs>
          <w:tab w:val="left" w:pos="2640"/>
        </w:tabs>
        <w:ind w:left="2640" w:hanging="420"/>
      </w:pPr>
    </w:lvl>
    <w:lvl w:ilvl="5">
      <w:start w:val="1"/>
      <w:numFmt w:val="lowerRoman"/>
      <w:lvlText w:val="%6."/>
      <w:lvlJc w:val="right"/>
      <w:pPr>
        <w:tabs>
          <w:tab w:val="left" w:pos="3060"/>
        </w:tabs>
        <w:ind w:left="3060" w:hanging="420"/>
      </w:pPr>
    </w:lvl>
    <w:lvl w:ilvl="6">
      <w:start w:val="1"/>
      <w:numFmt w:val="decimal"/>
      <w:lvlText w:val="%7."/>
      <w:lvlJc w:val="left"/>
      <w:pPr>
        <w:tabs>
          <w:tab w:val="left" w:pos="3480"/>
        </w:tabs>
        <w:ind w:left="3480" w:hanging="420"/>
      </w:pPr>
    </w:lvl>
    <w:lvl w:ilvl="7">
      <w:start w:val="1"/>
      <w:numFmt w:val="lowerLetter"/>
      <w:lvlText w:val="%8)"/>
      <w:lvlJc w:val="left"/>
      <w:pPr>
        <w:tabs>
          <w:tab w:val="left" w:pos="3900"/>
        </w:tabs>
        <w:ind w:left="3900" w:hanging="420"/>
      </w:pPr>
    </w:lvl>
    <w:lvl w:ilvl="8">
      <w:start w:val="1"/>
      <w:numFmt w:val="lowerRoman"/>
      <w:lvlText w:val="%9."/>
      <w:lvlJc w:val="right"/>
      <w:pPr>
        <w:tabs>
          <w:tab w:val="left" w:pos="4320"/>
        </w:tabs>
        <w:ind w:left="4320" w:hanging="420"/>
      </w:pPr>
    </w:lvl>
  </w:abstractNum>
  <w:abstractNum w:abstractNumId="5" w15:restartNumberingAfterBreak="0">
    <w:nsid w:val="00000023"/>
    <w:multiLevelType w:val="multilevel"/>
    <w:tmpl w:val="00000023"/>
    <w:lvl w:ilvl="0">
      <w:start w:val="1"/>
      <w:numFmt w:val="japaneseCounting"/>
      <w:pStyle w:val="2"/>
      <w:lvlText w:val="%1、"/>
      <w:lvlJc w:val="left"/>
      <w:pPr>
        <w:ind w:left="720" w:hanging="720"/>
      </w:pPr>
      <w:rPr>
        <w:rFonts w:hAnsi="宋体"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08205829"/>
    <w:multiLevelType w:val="multilevel"/>
    <w:tmpl w:val="08205829"/>
    <w:lvl w:ilvl="0">
      <w:start w:val="1"/>
      <w:numFmt w:val="bullet"/>
      <w:lvlText w:val=""/>
      <w:lvlJc w:val="left"/>
      <w:pPr>
        <w:tabs>
          <w:tab w:val="left" w:pos="2008"/>
        </w:tabs>
        <w:ind w:left="2008" w:hanging="420"/>
      </w:pPr>
      <w:rPr>
        <w:rFonts w:ascii="Wingdings" w:hAnsi="Wingdings" w:hint="default"/>
      </w:rPr>
    </w:lvl>
    <w:lvl w:ilvl="1">
      <w:start w:val="1"/>
      <w:numFmt w:val="bullet"/>
      <w:lvlText w:val=""/>
      <w:lvlJc w:val="left"/>
      <w:pPr>
        <w:tabs>
          <w:tab w:val="left" w:pos="2428"/>
        </w:tabs>
        <w:ind w:left="2428" w:hanging="420"/>
      </w:pPr>
      <w:rPr>
        <w:rFonts w:ascii="Wingdings" w:hAnsi="Wingdings" w:hint="default"/>
      </w:rPr>
    </w:lvl>
    <w:lvl w:ilvl="2">
      <w:start w:val="1"/>
      <w:numFmt w:val="bullet"/>
      <w:pStyle w:val="1"/>
      <w:lvlText w:val=""/>
      <w:lvlJc w:val="left"/>
      <w:pPr>
        <w:tabs>
          <w:tab w:val="left" w:pos="2848"/>
        </w:tabs>
        <w:ind w:left="2848" w:hanging="420"/>
      </w:pPr>
      <w:rPr>
        <w:rFonts w:ascii="Wingdings" w:hAnsi="Wingdings" w:hint="default"/>
      </w:rPr>
    </w:lvl>
    <w:lvl w:ilvl="3">
      <w:start w:val="1"/>
      <w:numFmt w:val="bullet"/>
      <w:lvlText w:val=""/>
      <w:lvlJc w:val="left"/>
      <w:pPr>
        <w:tabs>
          <w:tab w:val="left" w:pos="3268"/>
        </w:tabs>
        <w:ind w:left="3268" w:hanging="420"/>
      </w:pPr>
      <w:rPr>
        <w:rFonts w:ascii="Wingdings" w:hAnsi="Wingdings" w:hint="default"/>
      </w:rPr>
    </w:lvl>
    <w:lvl w:ilvl="4">
      <w:start w:val="1"/>
      <w:numFmt w:val="bullet"/>
      <w:lvlText w:val=""/>
      <w:lvlJc w:val="left"/>
      <w:pPr>
        <w:tabs>
          <w:tab w:val="left" w:pos="3688"/>
        </w:tabs>
        <w:ind w:left="3688" w:hanging="420"/>
      </w:pPr>
      <w:rPr>
        <w:rFonts w:ascii="Wingdings" w:hAnsi="Wingdings" w:hint="default"/>
      </w:rPr>
    </w:lvl>
    <w:lvl w:ilvl="5">
      <w:start w:val="1"/>
      <w:numFmt w:val="bullet"/>
      <w:lvlText w:val=""/>
      <w:lvlJc w:val="left"/>
      <w:pPr>
        <w:tabs>
          <w:tab w:val="left" w:pos="4108"/>
        </w:tabs>
        <w:ind w:left="4108" w:hanging="420"/>
      </w:pPr>
      <w:rPr>
        <w:rFonts w:ascii="Wingdings" w:hAnsi="Wingdings" w:hint="default"/>
      </w:rPr>
    </w:lvl>
    <w:lvl w:ilvl="6">
      <w:start w:val="1"/>
      <w:numFmt w:val="bullet"/>
      <w:lvlText w:val=""/>
      <w:lvlJc w:val="left"/>
      <w:pPr>
        <w:tabs>
          <w:tab w:val="left" w:pos="4528"/>
        </w:tabs>
        <w:ind w:left="4528" w:hanging="420"/>
      </w:pPr>
      <w:rPr>
        <w:rFonts w:ascii="Wingdings" w:hAnsi="Wingdings" w:hint="default"/>
      </w:rPr>
    </w:lvl>
    <w:lvl w:ilvl="7">
      <w:start w:val="1"/>
      <w:numFmt w:val="bullet"/>
      <w:lvlText w:val=""/>
      <w:lvlJc w:val="left"/>
      <w:pPr>
        <w:tabs>
          <w:tab w:val="left" w:pos="4948"/>
        </w:tabs>
        <w:ind w:left="4948" w:hanging="420"/>
      </w:pPr>
      <w:rPr>
        <w:rFonts w:ascii="Wingdings" w:hAnsi="Wingdings" w:hint="default"/>
      </w:rPr>
    </w:lvl>
    <w:lvl w:ilvl="8">
      <w:start w:val="1"/>
      <w:numFmt w:val="bullet"/>
      <w:lvlText w:val=""/>
      <w:lvlJc w:val="left"/>
      <w:pPr>
        <w:tabs>
          <w:tab w:val="left" w:pos="5368"/>
        </w:tabs>
        <w:ind w:left="5368" w:hanging="420"/>
      </w:pPr>
      <w:rPr>
        <w:rFonts w:ascii="Wingdings" w:hAnsi="Wingdings" w:hint="default"/>
      </w:rPr>
    </w:lvl>
  </w:abstractNum>
  <w:abstractNum w:abstractNumId="7" w15:restartNumberingAfterBreak="0">
    <w:nsid w:val="0B9A500B"/>
    <w:multiLevelType w:val="multilevel"/>
    <w:tmpl w:val="0B9A500B"/>
    <w:lvl w:ilvl="0">
      <w:start w:val="1"/>
      <w:numFmt w:val="decimal"/>
      <w:pStyle w:val="10"/>
      <w:lvlText w:val="%1．"/>
      <w:lvlJc w:val="left"/>
      <w:pPr>
        <w:tabs>
          <w:tab w:val="left" w:pos="768"/>
        </w:tabs>
        <w:ind w:left="768" w:hanging="360"/>
      </w:pPr>
      <w:rPr>
        <w:rFonts w:hint="eastAsia"/>
      </w:rPr>
    </w:lvl>
    <w:lvl w:ilvl="1">
      <w:start w:val="1"/>
      <w:numFmt w:val="decimal"/>
      <w:lvlText w:val="%2、"/>
      <w:lvlJc w:val="left"/>
      <w:pPr>
        <w:tabs>
          <w:tab w:val="left" w:pos="1188"/>
        </w:tabs>
        <w:ind w:left="1188" w:hanging="360"/>
      </w:pPr>
      <w:rPr>
        <w:rFonts w:hint="eastAsia"/>
      </w:rPr>
    </w:lvl>
    <w:lvl w:ilvl="2">
      <w:start w:val="1"/>
      <w:numFmt w:val="decimal"/>
      <w:lvlText w:val="（%3）"/>
      <w:lvlJc w:val="left"/>
      <w:pPr>
        <w:tabs>
          <w:tab w:val="left" w:pos="720"/>
        </w:tabs>
        <w:ind w:left="720" w:hanging="720"/>
      </w:pPr>
      <w:rPr>
        <w:rFonts w:hint="eastAsia"/>
        <w:u w:val="none"/>
        <w:lang w:val="en-US"/>
      </w:rPr>
    </w:lvl>
    <w:lvl w:ilvl="3">
      <w:start w:val="1"/>
      <w:numFmt w:val="decimal"/>
      <w:lvlText w:val="%4."/>
      <w:lvlJc w:val="left"/>
      <w:pPr>
        <w:tabs>
          <w:tab w:val="left" w:pos="2088"/>
        </w:tabs>
        <w:ind w:left="2088" w:hanging="420"/>
      </w:pPr>
    </w:lvl>
    <w:lvl w:ilvl="4">
      <w:start w:val="1"/>
      <w:numFmt w:val="lowerLetter"/>
      <w:lvlText w:val="%5)"/>
      <w:lvlJc w:val="left"/>
      <w:pPr>
        <w:tabs>
          <w:tab w:val="left" w:pos="2508"/>
        </w:tabs>
        <w:ind w:left="2508" w:hanging="420"/>
      </w:pPr>
    </w:lvl>
    <w:lvl w:ilvl="5">
      <w:start w:val="1"/>
      <w:numFmt w:val="lowerRoman"/>
      <w:lvlText w:val="%6."/>
      <w:lvlJc w:val="right"/>
      <w:pPr>
        <w:tabs>
          <w:tab w:val="left" w:pos="2928"/>
        </w:tabs>
        <w:ind w:left="2928" w:hanging="420"/>
      </w:pPr>
    </w:lvl>
    <w:lvl w:ilvl="6">
      <w:start w:val="1"/>
      <w:numFmt w:val="decimal"/>
      <w:lvlText w:val="%7."/>
      <w:lvlJc w:val="left"/>
      <w:pPr>
        <w:tabs>
          <w:tab w:val="left" w:pos="3348"/>
        </w:tabs>
        <w:ind w:left="3348" w:hanging="420"/>
      </w:pPr>
    </w:lvl>
    <w:lvl w:ilvl="7">
      <w:start w:val="1"/>
      <w:numFmt w:val="lowerLetter"/>
      <w:lvlText w:val="%8)"/>
      <w:lvlJc w:val="left"/>
      <w:pPr>
        <w:tabs>
          <w:tab w:val="left" w:pos="3768"/>
        </w:tabs>
        <w:ind w:left="3768" w:hanging="420"/>
      </w:pPr>
    </w:lvl>
    <w:lvl w:ilvl="8">
      <w:start w:val="1"/>
      <w:numFmt w:val="lowerRoman"/>
      <w:lvlText w:val="%9."/>
      <w:lvlJc w:val="right"/>
      <w:pPr>
        <w:tabs>
          <w:tab w:val="left" w:pos="4188"/>
        </w:tabs>
        <w:ind w:left="4188" w:hanging="420"/>
      </w:pPr>
    </w:lvl>
  </w:abstractNum>
  <w:abstractNum w:abstractNumId="8" w15:restartNumberingAfterBreak="0">
    <w:nsid w:val="0E882CC7"/>
    <w:multiLevelType w:val="multilevel"/>
    <w:tmpl w:val="0E882CC7"/>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pStyle w:val="MMTopic3"/>
      <w:suff w:val="space"/>
      <w:lvlText w:val="%1.%2.%3"/>
      <w:lvlJc w:val="left"/>
      <w:pPr>
        <w:ind w:left="0" w:firstLine="0"/>
      </w:pPr>
    </w:lvl>
    <w:lvl w:ilvl="3">
      <w:start w:val="1"/>
      <w:numFmt w:val="decimal"/>
      <w:suff w:val="space"/>
      <w:lvlText w:val="%1.%2.%3.%4"/>
      <w:lvlJc w:val="left"/>
      <w:pPr>
        <w:ind w:left="0" w:firstLine="0"/>
      </w:pPr>
    </w:lvl>
    <w:lvl w:ilvl="4">
      <w:start w:val="1"/>
      <w:numFmt w:val="decimal"/>
      <w:suff w:val="space"/>
      <w:lvlText w:val="%1.%2.%3.%4.%5"/>
      <w:lvlJc w:val="left"/>
      <w:pPr>
        <w:ind w:left="0" w:firstLine="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9" w15:restartNumberingAfterBreak="0">
    <w:nsid w:val="27814CDF"/>
    <w:multiLevelType w:val="multilevel"/>
    <w:tmpl w:val="27814CDF"/>
    <w:lvl w:ilvl="0">
      <w:start w:val="1"/>
      <w:numFmt w:val="chineseCountingThousand"/>
      <w:pStyle w:val="5"/>
      <w:isLgl/>
      <w:lvlText w:val="第%1章."/>
      <w:lvlJc w:val="left"/>
      <w:pPr>
        <w:tabs>
          <w:tab w:val="left" w:pos="5400"/>
        </w:tabs>
        <w:ind w:left="4385" w:hanging="425"/>
      </w:pPr>
      <w:rPr>
        <w:rFonts w:hint="eastAsia"/>
      </w:rPr>
    </w:lvl>
    <w:lvl w:ilvl="1">
      <w:start w:val="1"/>
      <w:numFmt w:val="decimal"/>
      <w:pStyle w:val="ITSV"/>
      <w:isLgl/>
      <w:lvlText w:val="%1.%2."/>
      <w:lvlJc w:val="left"/>
      <w:pPr>
        <w:tabs>
          <w:tab w:val="left" w:pos="1134"/>
        </w:tabs>
        <w:ind w:left="1134" w:hanging="709"/>
      </w:pPr>
      <w:rPr>
        <w:rFonts w:hint="eastAsia"/>
      </w:rPr>
    </w:lvl>
    <w:lvl w:ilvl="2">
      <w:start w:val="1"/>
      <w:numFmt w:val="decimal"/>
      <w:isLgl/>
      <w:lvlText w:val="%1.%2.%3."/>
      <w:lvlJc w:val="left"/>
      <w:pPr>
        <w:tabs>
          <w:tab w:val="left" w:pos="1304"/>
        </w:tabs>
        <w:ind w:left="1134" w:hanging="709"/>
      </w:pPr>
      <w:rPr>
        <w:rFonts w:hint="eastAsia"/>
      </w:rPr>
    </w:lvl>
    <w:lvl w:ilvl="3">
      <w:start w:val="1"/>
      <w:numFmt w:val="decimal"/>
      <w:isLgl/>
      <w:lvlText w:val="%1.%2.%3.%4."/>
      <w:lvlJc w:val="left"/>
      <w:pPr>
        <w:tabs>
          <w:tab w:val="left" w:pos="1474"/>
        </w:tabs>
        <w:ind w:left="1134" w:hanging="709"/>
      </w:pPr>
      <w:rPr>
        <w:rFonts w:hint="eastAsia"/>
      </w:rPr>
    </w:lvl>
    <w:lvl w:ilvl="4">
      <w:start w:val="1"/>
      <w:numFmt w:val="decimal"/>
      <w:pStyle w:val="ITSV0"/>
      <w:isLgl/>
      <w:lvlText w:val="%1.%2.%3.%4.%5."/>
      <w:lvlJc w:val="left"/>
      <w:pPr>
        <w:tabs>
          <w:tab w:val="left" w:pos="1644"/>
        </w:tabs>
        <w:ind w:left="1134" w:hanging="709"/>
      </w:pPr>
      <w:rPr>
        <w:rFonts w:hint="eastAsia"/>
      </w:rPr>
    </w:lvl>
    <w:lvl w:ilvl="5">
      <w:start w:val="1"/>
      <w:numFmt w:val="decimal"/>
      <w:lvlText w:val="1.%2.%3.%4.%5.%6."/>
      <w:lvlJc w:val="left"/>
      <w:pPr>
        <w:tabs>
          <w:tab w:val="left" w:pos="1985"/>
        </w:tabs>
        <w:ind w:left="1134" w:hanging="709"/>
      </w:pPr>
      <w:rPr>
        <w:rFonts w:hint="eastAsia"/>
      </w:rPr>
    </w:lvl>
    <w:lvl w:ilvl="6">
      <w:start w:val="1"/>
      <w:numFmt w:val="decimal"/>
      <w:lvlText w:val="1.%2.%3.%4.%5.%6.%7."/>
      <w:lvlJc w:val="left"/>
      <w:pPr>
        <w:tabs>
          <w:tab w:val="left" w:pos="1701"/>
        </w:tabs>
        <w:ind w:left="1701" w:hanging="1276"/>
      </w:pPr>
      <w:rPr>
        <w:rFonts w:hint="eastAsia"/>
      </w:rPr>
    </w:lvl>
    <w:lvl w:ilvl="7">
      <w:start w:val="1"/>
      <w:numFmt w:val="decimal"/>
      <w:lvlText w:val="1.%2.%3.%4.%5.%6.%7.%8."/>
      <w:lvlJc w:val="left"/>
      <w:pPr>
        <w:tabs>
          <w:tab w:val="left" w:pos="1843"/>
        </w:tabs>
        <w:ind w:left="1843" w:hanging="1418"/>
      </w:pPr>
      <w:rPr>
        <w:rFonts w:hint="eastAsia"/>
      </w:rPr>
    </w:lvl>
    <w:lvl w:ilvl="8">
      <w:start w:val="1"/>
      <w:numFmt w:val="decimal"/>
      <w:lvlRestart w:val="2"/>
      <w:lvlText w:val="1.%2.%3.%4.%5.%6.%7.%8.%9."/>
      <w:lvlJc w:val="left"/>
      <w:pPr>
        <w:tabs>
          <w:tab w:val="left" w:pos="1984"/>
        </w:tabs>
        <w:ind w:left="1984" w:hanging="1559"/>
      </w:pPr>
      <w:rPr>
        <w:rFonts w:hint="eastAsia"/>
      </w:rPr>
    </w:lvl>
  </w:abstractNum>
  <w:abstractNum w:abstractNumId="10" w15:restartNumberingAfterBreak="0">
    <w:nsid w:val="365B7455"/>
    <w:multiLevelType w:val="multilevel"/>
    <w:tmpl w:val="365B7455"/>
    <w:lvl w:ilvl="0">
      <w:start w:val="1"/>
      <w:numFmt w:val="decimal"/>
      <w:pStyle w:val="a"/>
      <w:lvlText w:val="%1"/>
      <w:lvlJc w:val="center"/>
      <w:pPr>
        <w:ind w:left="0" w:firstLine="288"/>
      </w:pPr>
      <w:rPr>
        <w:rFonts w:ascii="Times New Roman" w:eastAsia="宋体" w:hAnsi="Times New Roman" w:hint="eastAsia"/>
        <w:b w:val="0"/>
        <w:i w:val="0"/>
        <w:caps w:val="0"/>
        <w:strike w:val="0"/>
        <w:dstrike w:val="0"/>
        <w:vanish w:val="0"/>
        <w:sz w:val="24"/>
        <w:szCs w:val="24"/>
        <w:u w:val="none"/>
        <w:vertAlign w:val="baseline"/>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 w15:restartNumberingAfterBreak="0">
    <w:nsid w:val="42458F7B"/>
    <w:multiLevelType w:val="singleLevel"/>
    <w:tmpl w:val="42458F7B"/>
    <w:lvl w:ilvl="0">
      <w:start w:val="2"/>
      <w:numFmt w:val="chineseCounting"/>
      <w:pStyle w:val="a0"/>
      <w:suff w:val="nothing"/>
      <w:lvlText w:val="%1、"/>
      <w:lvlJc w:val="left"/>
      <w:rPr>
        <w:rFonts w:hint="eastAsia"/>
      </w:rPr>
    </w:lvl>
  </w:abstractNum>
  <w:abstractNum w:abstractNumId="12" w15:restartNumberingAfterBreak="0">
    <w:nsid w:val="43CB098F"/>
    <w:multiLevelType w:val="multilevel"/>
    <w:tmpl w:val="43CB098F"/>
    <w:lvl w:ilvl="0">
      <w:start w:val="6"/>
      <w:numFmt w:val="decimal"/>
      <w:pStyle w:val="zw"/>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3" w15:restartNumberingAfterBreak="0">
    <w:nsid w:val="49225435"/>
    <w:multiLevelType w:val="multilevel"/>
    <w:tmpl w:val="49225435"/>
    <w:lvl w:ilvl="0">
      <w:start w:val="1"/>
      <w:numFmt w:val="bullet"/>
      <w:pStyle w:val="11"/>
      <w:lvlText w:val=""/>
      <w:lvlJc w:val="left"/>
      <w:pPr>
        <w:tabs>
          <w:tab w:val="left" w:pos="902"/>
        </w:tabs>
        <w:ind w:left="902" w:hanging="420"/>
      </w:pPr>
      <w:rPr>
        <w:rFonts w:ascii="Wingdings" w:hAnsi="Wingdings" w:hint="default"/>
      </w:rPr>
    </w:lvl>
    <w:lvl w:ilvl="1">
      <w:start w:val="1"/>
      <w:numFmt w:val="bullet"/>
      <w:lvlText w:val=""/>
      <w:lvlJc w:val="left"/>
      <w:pPr>
        <w:tabs>
          <w:tab w:val="left" w:pos="1322"/>
        </w:tabs>
        <w:ind w:left="1322" w:hanging="420"/>
      </w:pPr>
      <w:rPr>
        <w:rFonts w:ascii="Wingdings" w:hAnsi="Wingdings" w:hint="default"/>
      </w:rPr>
    </w:lvl>
    <w:lvl w:ilvl="2">
      <w:start w:val="1"/>
      <w:numFmt w:val="bullet"/>
      <w:lvlText w:val=""/>
      <w:lvlJc w:val="left"/>
      <w:pPr>
        <w:tabs>
          <w:tab w:val="left" w:pos="1742"/>
        </w:tabs>
        <w:ind w:left="1742" w:hanging="420"/>
      </w:pPr>
      <w:rPr>
        <w:rFonts w:ascii="Wingdings" w:hAnsi="Wingdings" w:hint="default"/>
      </w:rPr>
    </w:lvl>
    <w:lvl w:ilvl="3">
      <w:start w:val="1"/>
      <w:numFmt w:val="bullet"/>
      <w:lvlText w:val=""/>
      <w:lvlJc w:val="left"/>
      <w:pPr>
        <w:tabs>
          <w:tab w:val="left" w:pos="2162"/>
        </w:tabs>
        <w:ind w:left="2162" w:hanging="420"/>
      </w:pPr>
      <w:rPr>
        <w:rFonts w:ascii="Wingdings" w:hAnsi="Wingdings" w:hint="default"/>
      </w:rPr>
    </w:lvl>
    <w:lvl w:ilvl="4">
      <w:start w:val="1"/>
      <w:numFmt w:val="bullet"/>
      <w:lvlText w:val=""/>
      <w:lvlJc w:val="left"/>
      <w:pPr>
        <w:tabs>
          <w:tab w:val="left" w:pos="2582"/>
        </w:tabs>
        <w:ind w:left="2582" w:hanging="420"/>
      </w:pPr>
      <w:rPr>
        <w:rFonts w:ascii="Wingdings" w:hAnsi="Wingdings" w:hint="default"/>
      </w:rPr>
    </w:lvl>
    <w:lvl w:ilvl="5">
      <w:start w:val="1"/>
      <w:numFmt w:val="bullet"/>
      <w:lvlText w:val=""/>
      <w:lvlJc w:val="left"/>
      <w:pPr>
        <w:tabs>
          <w:tab w:val="left" w:pos="3002"/>
        </w:tabs>
        <w:ind w:left="3002" w:hanging="420"/>
      </w:pPr>
      <w:rPr>
        <w:rFonts w:ascii="Wingdings" w:hAnsi="Wingdings" w:hint="default"/>
      </w:rPr>
    </w:lvl>
    <w:lvl w:ilvl="6">
      <w:start w:val="1"/>
      <w:numFmt w:val="bullet"/>
      <w:lvlText w:val=""/>
      <w:lvlJc w:val="left"/>
      <w:pPr>
        <w:tabs>
          <w:tab w:val="left" w:pos="3422"/>
        </w:tabs>
        <w:ind w:left="3422" w:hanging="420"/>
      </w:pPr>
      <w:rPr>
        <w:rFonts w:ascii="Wingdings" w:hAnsi="Wingdings" w:hint="default"/>
      </w:rPr>
    </w:lvl>
    <w:lvl w:ilvl="7">
      <w:start w:val="1"/>
      <w:numFmt w:val="bullet"/>
      <w:lvlText w:val=""/>
      <w:lvlJc w:val="left"/>
      <w:pPr>
        <w:tabs>
          <w:tab w:val="left" w:pos="3842"/>
        </w:tabs>
        <w:ind w:left="3842" w:hanging="420"/>
      </w:pPr>
      <w:rPr>
        <w:rFonts w:ascii="Wingdings" w:hAnsi="Wingdings" w:hint="default"/>
      </w:rPr>
    </w:lvl>
    <w:lvl w:ilvl="8">
      <w:start w:val="1"/>
      <w:numFmt w:val="bullet"/>
      <w:lvlText w:val=""/>
      <w:lvlJc w:val="left"/>
      <w:pPr>
        <w:tabs>
          <w:tab w:val="left" w:pos="4262"/>
        </w:tabs>
        <w:ind w:left="4262" w:hanging="420"/>
      </w:pPr>
      <w:rPr>
        <w:rFonts w:ascii="Wingdings" w:hAnsi="Wingdings" w:hint="default"/>
      </w:rPr>
    </w:lvl>
  </w:abstractNum>
  <w:abstractNum w:abstractNumId="14" w15:restartNumberingAfterBreak="0">
    <w:nsid w:val="4AF31D51"/>
    <w:multiLevelType w:val="multilevel"/>
    <w:tmpl w:val="4AF31D51"/>
    <w:lvl w:ilvl="0">
      <w:start w:val="1"/>
      <w:numFmt w:val="bullet"/>
      <w:pStyle w:val="CharCharChar1CharCharCharChar"/>
      <w:lvlText w:val=""/>
      <w:lvlJc w:val="left"/>
      <w:pPr>
        <w:tabs>
          <w:tab w:val="left" w:pos="987"/>
        </w:tabs>
        <w:ind w:left="987" w:hanging="420"/>
      </w:pPr>
      <w:rPr>
        <w:rFonts w:ascii="Wingdings" w:hAnsi="Wingdings" w:hint="default"/>
      </w:rPr>
    </w:lvl>
    <w:lvl w:ilvl="1">
      <w:start w:val="1"/>
      <w:numFmt w:val="bullet"/>
      <w:lvlText w:val=""/>
      <w:lvlJc w:val="left"/>
      <w:pPr>
        <w:tabs>
          <w:tab w:val="left" w:pos="1407"/>
        </w:tabs>
        <w:ind w:left="1407" w:hanging="420"/>
      </w:pPr>
      <w:rPr>
        <w:rFonts w:ascii="Wingdings" w:hAnsi="Wingdings" w:hint="default"/>
      </w:rPr>
    </w:lvl>
    <w:lvl w:ilvl="2">
      <w:start w:val="1"/>
      <w:numFmt w:val="bullet"/>
      <w:lvlText w:val=""/>
      <w:lvlJc w:val="left"/>
      <w:pPr>
        <w:tabs>
          <w:tab w:val="left" w:pos="1827"/>
        </w:tabs>
        <w:ind w:left="1827" w:hanging="420"/>
      </w:pPr>
      <w:rPr>
        <w:rFonts w:ascii="Wingdings" w:hAnsi="Wingdings" w:hint="default"/>
      </w:rPr>
    </w:lvl>
    <w:lvl w:ilvl="3">
      <w:start w:val="1"/>
      <w:numFmt w:val="bullet"/>
      <w:lvlText w:val=""/>
      <w:lvlJc w:val="left"/>
      <w:pPr>
        <w:tabs>
          <w:tab w:val="left" w:pos="2247"/>
        </w:tabs>
        <w:ind w:left="2247" w:hanging="420"/>
      </w:pPr>
      <w:rPr>
        <w:rFonts w:ascii="Wingdings" w:hAnsi="Wingdings" w:hint="default"/>
      </w:rPr>
    </w:lvl>
    <w:lvl w:ilvl="4">
      <w:start w:val="1"/>
      <w:numFmt w:val="bullet"/>
      <w:lvlText w:val=""/>
      <w:lvlJc w:val="left"/>
      <w:pPr>
        <w:tabs>
          <w:tab w:val="left" w:pos="2667"/>
        </w:tabs>
        <w:ind w:left="2667" w:hanging="420"/>
      </w:pPr>
      <w:rPr>
        <w:rFonts w:ascii="Wingdings" w:hAnsi="Wingdings" w:hint="default"/>
      </w:rPr>
    </w:lvl>
    <w:lvl w:ilvl="5">
      <w:start w:val="1"/>
      <w:numFmt w:val="bullet"/>
      <w:lvlText w:val=""/>
      <w:lvlJc w:val="left"/>
      <w:pPr>
        <w:tabs>
          <w:tab w:val="left" w:pos="3087"/>
        </w:tabs>
        <w:ind w:left="3087" w:hanging="420"/>
      </w:pPr>
      <w:rPr>
        <w:rFonts w:ascii="Wingdings" w:hAnsi="Wingdings" w:hint="default"/>
      </w:rPr>
    </w:lvl>
    <w:lvl w:ilvl="6">
      <w:start w:val="1"/>
      <w:numFmt w:val="bullet"/>
      <w:lvlText w:val=""/>
      <w:lvlJc w:val="left"/>
      <w:pPr>
        <w:tabs>
          <w:tab w:val="left" w:pos="3507"/>
        </w:tabs>
        <w:ind w:left="3507" w:hanging="420"/>
      </w:pPr>
      <w:rPr>
        <w:rFonts w:ascii="Wingdings" w:hAnsi="Wingdings" w:hint="default"/>
      </w:rPr>
    </w:lvl>
    <w:lvl w:ilvl="7">
      <w:start w:val="1"/>
      <w:numFmt w:val="bullet"/>
      <w:lvlText w:val=""/>
      <w:lvlJc w:val="left"/>
      <w:pPr>
        <w:tabs>
          <w:tab w:val="left" w:pos="3927"/>
        </w:tabs>
        <w:ind w:left="3927" w:hanging="420"/>
      </w:pPr>
      <w:rPr>
        <w:rFonts w:ascii="Wingdings" w:hAnsi="Wingdings" w:hint="default"/>
      </w:rPr>
    </w:lvl>
    <w:lvl w:ilvl="8">
      <w:start w:val="1"/>
      <w:numFmt w:val="bullet"/>
      <w:lvlText w:val=""/>
      <w:lvlJc w:val="left"/>
      <w:pPr>
        <w:tabs>
          <w:tab w:val="left" w:pos="4347"/>
        </w:tabs>
        <w:ind w:left="4347" w:hanging="420"/>
      </w:pPr>
      <w:rPr>
        <w:rFonts w:ascii="Wingdings" w:hAnsi="Wingdings" w:hint="default"/>
      </w:rPr>
    </w:lvl>
  </w:abstractNum>
  <w:abstractNum w:abstractNumId="15" w15:restartNumberingAfterBreak="0">
    <w:nsid w:val="52FD7323"/>
    <w:multiLevelType w:val="multilevel"/>
    <w:tmpl w:val="52FD7323"/>
    <w:lvl w:ilvl="0">
      <w:start w:val="1"/>
      <w:numFmt w:val="decimal"/>
      <w:lvlText w:val="%1."/>
      <w:lvlJc w:val="left"/>
      <w:pPr>
        <w:ind w:left="205" w:hanging="322"/>
      </w:pPr>
      <w:rPr>
        <w:rFonts w:ascii="仿宋" w:eastAsia="仿宋" w:hAnsi="仿宋" w:cs="仿宋" w:hint="default"/>
        <w:spacing w:val="-46"/>
        <w:w w:val="99"/>
        <w:sz w:val="30"/>
        <w:szCs w:val="3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6" w15:restartNumberingAfterBreak="0">
    <w:nsid w:val="5B9E78A8"/>
    <w:multiLevelType w:val="multilevel"/>
    <w:tmpl w:val="5B9E78A8"/>
    <w:lvl w:ilvl="0">
      <w:start w:val="1"/>
      <w:numFmt w:val="bullet"/>
      <w:pStyle w:val="Bulletwithtext1"/>
      <w:lvlText w:val=""/>
      <w:lvlJc w:val="left"/>
      <w:pPr>
        <w:tabs>
          <w:tab w:val="left" w:pos="842"/>
        </w:tabs>
        <w:ind w:left="842" w:hanging="420"/>
      </w:pPr>
      <w:rPr>
        <w:rFonts w:ascii="Wingdings" w:hAnsi="Wingdings" w:hint="default"/>
      </w:rPr>
    </w:lvl>
    <w:lvl w:ilvl="1">
      <w:start w:val="1"/>
      <w:numFmt w:val="bullet"/>
      <w:lvlText w:val=""/>
      <w:lvlJc w:val="left"/>
      <w:pPr>
        <w:tabs>
          <w:tab w:val="left" w:pos="1262"/>
        </w:tabs>
        <w:ind w:left="1262" w:hanging="420"/>
      </w:pPr>
      <w:rPr>
        <w:rFonts w:ascii="Wingdings" w:hAnsi="Wingdings" w:hint="default"/>
      </w:rPr>
    </w:lvl>
    <w:lvl w:ilvl="2">
      <w:start w:val="1"/>
      <w:numFmt w:val="bullet"/>
      <w:lvlText w:val=""/>
      <w:lvlJc w:val="left"/>
      <w:pPr>
        <w:tabs>
          <w:tab w:val="left" w:pos="1682"/>
        </w:tabs>
        <w:ind w:left="1682" w:hanging="420"/>
      </w:pPr>
      <w:rPr>
        <w:rFonts w:ascii="Wingdings" w:hAnsi="Wingdings" w:hint="default"/>
      </w:rPr>
    </w:lvl>
    <w:lvl w:ilvl="3">
      <w:start w:val="1"/>
      <w:numFmt w:val="bullet"/>
      <w:lvlText w:val=""/>
      <w:lvlJc w:val="left"/>
      <w:pPr>
        <w:tabs>
          <w:tab w:val="left" w:pos="2102"/>
        </w:tabs>
        <w:ind w:left="2102" w:hanging="420"/>
      </w:pPr>
      <w:rPr>
        <w:rFonts w:ascii="Wingdings" w:hAnsi="Wingdings" w:hint="default"/>
      </w:rPr>
    </w:lvl>
    <w:lvl w:ilvl="4">
      <w:start w:val="1"/>
      <w:numFmt w:val="bullet"/>
      <w:lvlText w:val=""/>
      <w:lvlJc w:val="left"/>
      <w:pPr>
        <w:tabs>
          <w:tab w:val="left" w:pos="2522"/>
        </w:tabs>
        <w:ind w:left="2522" w:hanging="420"/>
      </w:pPr>
      <w:rPr>
        <w:rFonts w:ascii="Wingdings" w:hAnsi="Wingdings" w:hint="default"/>
      </w:rPr>
    </w:lvl>
    <w:lvl w:ilvl="5">
      <w:start w:val="1"/>
      <w:numFmt w:val="bullet"/>
      <w:lvlText w:val=""/>
      <w:lvlJc w:val="left"/>
      <w:pPr>
        <w:tabs>
          <w:tab w:val="left" w:pos="2942"/>
        </w:tabs>
        <w:ind w:left="2942" w:hanging="420"/>
      </w:pPr>
      <w:rPr>
        <w:rFonts w:ascii="Wingdings" w:hAnsi="Wingdings" w:hint="default"/>
      </w:rPr>
    </w:lvl>
    <w:lvl w:ilvl="6">
      <w:start w:val="1"/>
      <w:numFmt w:val="bullet"/>
      <w:lvlText w:val=""/>
      <w:lvlJc w:val="left"/>
      <w:pPr>
        <w:tabs>
          <w:tab w:val="left" w:pos="3362"/>
        </w:tabs>
        <w:ind w:left="3362" w:hanging="420"/>
      </w:pPr>
      <w:rPr>
        <w:rFonts w:ascii="Wingdings" w:hAnsi="Wingdings" w:hint="default"/>
      </w:rPr>
    </w:lvl>
    <w:lvl w:ilvl="7">
      <w:start w:val="1"/>
      <w:numFmt w:val="bullet"/>
      <w:lvlText w:val=""/>
      <w:lvlJc w:val="left"/>
      <w:pPr>
        <w:tabs>
          <w:tab w:val="left" w:pos="3782"/>
        </w:tabs>
        <w:ind w:left="3782" w:hanging="420"/>
      </w:pPr>
      <w:rPr>
        <w:rFonts w:ascii="Wingdings" w:hAnsi="Wingdings" w:hint="default"/>
      </w:rPr>
    </w:lvl>
    <w:lvl w:ilvl="8">
      <w:start w:val="1"/>
      <w:numFmt w:val="bullet"/>
      <w:lvlText w:val=""/>
      <w:lvlJc w:val="left"/>
      <w:pPr>
        <w:tabs>
          <w:tab w:val="left" w:pos="4202"/>
        </w:tabs>
        <w:ind w:left="4202" w:hanging="420"/>
      </w:pPr>
      <w:rPr>
        <w:rFonts w:ascii="Wingdings" w:hAnsi="Wingdings" w:hint="default"/>
      </w:rPr>
    </w:lvl>
  </w:abstractNum>
  <w:abstractNum w:abstractNumId="17" w15:restartNumberingAfterBreak="0">
    <w:nsid w:val="5C185EE2"/>
    <w:multiLevelType w:val="multilevel"/>
    <w:tmpl w:val="5C185EE2"/>
    <w:lvl w:ilvl="0">
      <w:start w:val="1"/>
      <w:numFmt w:val="chineseCountingThousand"/>
      <w:pStyle w:val="20"/>
      <w:lvlText w:val="%1."/>
      <w:lvlJc w:val="left"/>
      <w:pPr>
        <w:tabs>
          <w:tab w:val="left" w:pos="360"/>
        </w:tabs>
        <w:ind w:left="0" w:firstLine="0"/>
      </w:pPr>
      <w:rPr>
        <w:rFonts w:hint="eastAsia"/>
      </w:rPr>
    </w:lvl>
    <w:lvl w:ilvl="1">
      <w:start w:val="1"/>
      <w:numFmt w:val="upperLetter"/>
      <w:lvlText w:val="%2."/>
      <w:lvlJc w:val="left"/>
      <w:pPr>
        <w:tabs>
          <w:tab w:val="left" w:pos="1276"/>
        </w:tabs>
        <w:ind w:left="851" w:firstLine="0"/>
      </w:pPr>
      <w:rPr>
        <w:rFonts w:hint="eastAsia"/>
      </w:rPr>
    </w:lvl>
    <w:lvl w:ilvl="2">
      <w:start w:val="1"/>
      <w:numFmt w:val="decimal"/>
      <w:lvlText w:val="%3."/>
      <w:lvlJc w:val="left"/>
      <w:pPr>
        <w:tabs>
          <w:tab w:val="left" w:pos="2126"/>
        </w:tabs>
        <w:ind w:left="1701" w:firstLine="0"/>
      </w:pPr>
      <w:rPr>
        <w:rFonts w:hint="eastAsia"/>
      </w:rPr>
    </w:lvl>
    <w:lvl w:ilvl="3">
      <w:start w:val="1"/>
      <w:numFmt w:val="lowerLetter"/>
      <w:lvlText w:val="%4)"/>
      <w:lvlJc w:val="left"/>
      <w:pPr>
        <w:tabs>
          <w:tab w:val="left" w:pos="2976"/>
        </w:tabs>
        <w:ind w:left="2551" w:firstLine="0"/>
      </w:pPr>
      <w:rPr>
        <w:rFonts w:hint="eastAsia"/>
      </w:rPr>
    </w:lvl>
    <w:lvl w:ilvl="4">
      <w:start w:val="1"/>
      <w:numFmt w:val="decimal"/>
      <w:lvlText w:val="(%5)"/>
      <w:lvlJc w:val="left"/>
      <w:pPr>
        <w:tabs>
          <w:tab w:val="left" w:pos="3827"/>
        </w:tabs>
        <w:ind w:left="3402" w:firstLine="0"/>
      </w:pPr>
      <w:rPr>
        <w:rFonts w:hint="eastAsia"/>
      </w:rPr>
    </w:lvl>
    <w:lvl w:ilvl="5">
      <w:start w:val="1"/>
      <w:numFmt w:val="lowerLetter"/>
      <w:lvlText w:val="(%6)"/>
      <w:lvlJc w:val="left"/>
      <w:pPr>
        <w:tabs>
          <w:tab w:val="left" w:pos="4677"/>
        </w:tabs>
        <w:ind w:left="4252" w:firstLine="0"/>
      </w:pPr>
      <w:rPr>
        <w:rFonts w:hint="eastAsia"/>
      </w:rPr>
    </w:lvl>
    <w:lvl w:ilvl="6">
      <w:start w:val="1"/>
      <w:numFmt w:val="lowerRoman"/>
      <w:lvlText w:val="(%7)"/>
      <w:lvlJc w:val="left"/>
      <w:pPr>
        <w:tabs>
          <w:tab w:val="left" w:pos="5528"/>
        </w:tabs>
        <w:ind w:left="5102" w:firstLine="0"/>
      </w:pPr>
      <w:rPr>
        <w:rFonts w:hint="eastAsia"/>
      </w:rPr>
    </w:lvl>
    <w:lvl w:ilvl="7">
      <w:start w:val="1"/>
      <w:numFmt w:val="lowerLetter"/>
      <w:lvlText w:val="(%8)"/>
      <w:lvlJc w:val="left"/>
      <w:pPr>
        <w:tabs>
          <w:tab w:val="left" w:pos="6378"/>
        </w:tabs>
        <w:ind w:left="5953" w:firstLine="0"/>
      </w:pPr>
      <w:rPr>
        <w:rFonts w:hint="eastAsia"/>
      </w:rPr>
    </w:lvl>
    <w:lvl w:ilvl="8">
      <w:start w:val="1"/>
      <w:numFmt w:val="lowerRoman"/>
      <w:lvlText w:val="(%9)"/>
      <w:lvlJc w:val="left"/>
      <w:pPr>
        <w:tabs>
          <w:tab w:val="left" w:pos="7228"/>
        </w:tabs>
        <w:ind w:left="6803" w:firstLine="0"/>
      </w:pPr>
      <w:rPr>
        <w:rFonts w:hint="eastAsia"/>
      </w:rPr>
    </w:lvl>
  </w:abstractNum>
  <w:abstractNum w:abstractNumId="18" w15:restartNumberingAfterBreak="0">
    <w:nsid w:val="5D42030A"/>
    <w:multiLevelType w:val="multilevel"/>
    <w:tmpl w:val="5D42030A"/>
    <w:lvl w:ilvl="0">
      <w:start w:val="1"/>
      <w:numFmt w:val="decimal"/>
      <w:pStyle w:val="H0"/>
      <w:lvlText w:val="%1"/>
      <w:lvlJc w:val="left"/>
      <w:pPr>
        <w:tabs>
          <w:tab w:val="left" w:pos="425"/>
        </w:tabs>
        <w:ind w:left="425" w:hanging="425"/>
      </w:pPr>
      <w:rPr>
        <w:rFonts w:hint="eastAsia"/>
      </w:rPr>
    </w:lvl>
    <w:lvl w:ilvl="1">
      <w:start w:val="1"/>
      <w:numFmt w:val="decimal"/>
      <w:lvlText w:val="%1.%2"/>
      <w:lvlJc w:val="left"/>
      <w:pPr>
        <w:tabs>
          <w:tab w:val="left" w:pos="992"/>
        </w:tabs>
        <w:ind w:left="992" w:hanging="567"/>
      </w:pPr>
      <w:rPr>
        <w:rFonts w:hint="eastAsia"/>
      </w:rPr>
    </w:lvl>
    <w:lvl w:ilvl="2">
      <w:start w:val="1"/>
      <w:numFmt w:val="decimal"/>
      <w:lvlText w:val="%1.%2.%3"/>
      <w:lvlJc w:val="left"/>
      <w:pPr>
        <w:tabs>
          <w:tab w:val="left" w:pos="1931"/>
        </w:tabs>
        <w:ind w:left="1418" w:hanging="567"/>
      </w:pPr>
      <w:rPr>
        <w:rFonts w:hint="eastAsia"/>
      </w:rPr>
    </w:lvl>
    <w:lvl w:ilvl="3">
      <w:start w:val="1"/>
      <w:numFmt w:val="decimal"/>
      <w:lvlText w:val="%1.%2.%3.%4"/>
      <w:lvlJc w:val="left"/>
      <w:pPr>
        <w:tabs>
          <w:tab w:val="left" w:pos="2716"/>
        </w:tabs>
        <w:ind w:left="1984" w:hanging="708"/>
      </w:pPr>
      <w:rPr>
        <w:rFonts w:hint="eastAsia"/>
      </w:rPr>
    </w:lvl>
    <w:lvl w:ilvl="4">
      <w:start w:val="1"/>
      <w:numFmt w:val="decimal"/>
      <w:pStyle w:val="30"/>
      <w:lvlText w:val="%1.%2.%3.%4.%5"/>
      <w:lvlJc w:val="left"/>
      <w:pPr>
        <w:tabs>
          <w:tab w:val="left" w:pos="3501"/>
        </w:tabs>
        <w:ind w:left="2551" w:hanging="850"/>
      </w:pPr>
      <w:rPr>
        <w:rFonts w:hint="eastAsia"/>
      </w:rPr>
    </w:lvl>
    <w:lvl w:ilvl="5">
      <w:start w:val="1"/>
      <w:numFmt w:val="decimal"/>
      <w:lvlText w:val="%1.%2.%3.%4.%5.%6"/>
      <w:lvlJc w:val="left"/>
      <w:pPr>
        <w:tabs>
          <w:tab w:val="left" w:pos="3260"/>
        </w:tabs>
        <w:ind w:left="3260" w:hanging="1134"/>
      </w:pPr>
      <w:rPr>
        <w:rFonts w:hint="eastAsia"/>
      </w:rPr>
    </w:lvl>
    <w:lvl w:ilvl="6">
      <w:start w:val="1"/>
      <w:numFmt w:val="decimal"/>
      <w:lvlText w:val="%1.%2.%3.%4.%5.%6.%7"/>
      <w:lvlJc w:val="left"/>
      <w:pPr>
        <w:tabs>
          <w:tab w:val="left" w:pos="3827"/>
        </w:tabs>
        <w:ind w:left="3827" w:hanging="1276"/>
      </w:pPr>
      <w:rPr>
        <w:rFonts w:hint="eastAsia"/>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19" w15:restartNumberingAfterBreak="0">
    <w:nsid w:val="5F185E3C"/>
    <w:multiLevelType w:val="multilevel"/>
    <w:tmpl w:val="5F185E3C"/>
    <w:lvl w:ilvl="0">
      <w:start w:val="11"/>
      <w:numFmt w:val="decimal"/>
      <w:lvlText w:val="%1"/>
      <w:lvlJc w:val="left"/>
      <w:pPr>
        <w:tabs>
          <w:tab w:val="left" w:pos="425"/>
        </w:tabs>
        <w:ind w:left="425" w:hanging="425"/>
      </w:pPr>
      <w:rPr>
        <w:rFonts w:hint="eastAsia"/>
      </w:rPr>
    </w:lvl>
    <w:lvl w:ilvl="1">
      <w:start w:val="5"/>
      <w:numFmt w:val="decimal"/>
      <w:isLgl/>
      <w:lvlText w:val="%1.%2"/>
      <w:lvlJc w:val="left"/>
      <w:pPr>
        <w:tabs>
          <w:tab w:val="left" w:pos="992"/>
        </w:tabs>
        <w:ind w:left="992" w:hanging="567"/>
      </w:pPr>
      <w:rPr>
        <w:rFonts w:hint="eastAsia"/>
      </w:rPr>
    </w:lvl>
    <w:lvl w:ilvl="2">
      <w:start w:val="1"/>
      <w:numFmt w:val="decimal"/>
      <w:lvlText w:val="%1.%2.%3"/>
      <w:lvlJc w:val="left"/>
      <w:pPr>
        <w:tabs>
          <w:tab w:val="left" w:pos="1418"/>
        </w:tabs>
        <w:ind w:left="1418" w:hanging="567"/>
      </w:pPr>
      <w:rPr>
        <w:rFonts w:hint="eastAsia"/>
      </w:rPr>
    </w:lvl>
    <w:lvl w:ilvl="3">
      <w:start w:val="1"/>
      <w:numFmt w:val="decimal"/>
      <w:lvlText w:val="%1.%2.%3.%4"/>
      <w:lvlJc w:val="left"/>
      <w:pPr>
        <w:tabs>
          <w:tab w:val="left" w:pos="2356"/>
        </w:tabs>
        <w:ind w:left="1984" w:hanging="708"/>
      </w:pPr>
      <w:rPr>
        <w:rFonts w:hint="eastAsia"/>
      </w:rPr>
    </w:lvl>
    <w:lvl w:ilvl="4">
      <w:start w:val="1"/>
      <w:numFmt w:val="decimal"/>
      <w:pStyle w:val="ITSV1"/>
      <w:lvlText w:val="%1.%2.%3.%4.%5"/>
      <w:lvlJc w:val="left"/>
      <w:pPr>
        <w:tabs>
          <w:tab w:val="left" w:pos="2781"/>
        </w:tabs>
        <w:ind w:left="2551" w:hanging="850"/>
      </w:pPr>
      <w:rPr>
        <w:rFonts w:hint="eastAsia"/>
      </w:rPr>
    </w:lvl>
    <w:lvl w:ilvl="5">
      <w:start w:val="1"/>
      <w:numFmt w:val="decimal"/>
      <w:lvlText w:val="%1.%2.%3.%4.%5.%6"/>
      <w:lvlJc w:val="left"/>
      <w:pPr>
        <w:tabs>
          <w:tab w:val="left" w:pos="3566"/>
        </w:tabs>
        <w:ind w:left="3260" w:hanging="1134"/>
      </w:pPr>
      <w:rPr>
        <w:rFonts w:hint="eastAsia"/>
      </w:rPr>
    </w:lvl>
    <w:lvl w:ilvl="6">
      <w:start w:val="1"/>
      <w:numFmt w:val="decimal"/>
      <w:lvlText w:val="%1.%2.%3.%4.%5.%6.%7"/>
      <w:lvlJc w:val="left"/>
      <w:pPr>
        <w:tabs>
          <w:tab w:val="left" w:pos="3991"/>
        </w:tabs>
        <w:ind w:left="3827" w:hanging="1276"/>
      </w:pPr>
      <w:rPr>
        <w:rFonts w:hint="eastAsia"/>
      </w:rPr>
    </w:lvl>
    <w:lvl w:ilvl="7">
      <w:start w:val="1"/>
      <w:numFmt w:val="decimal"/>
      <w:lvlText w:val="%1.%2.%3.%4.%5.%6.%7.%8"/>
      <w:lvlJc w:val="left"/>
      <w:pPr>
        <w:tabs>
          <w:tab w:val="left" w:pos="4776"/>
        </w:tabs>
        <w:ind w:left="4394" w:hanging="1418"/>
      </w:pPr>
      <w:rPr>
        <w:rFonts w:hint="eastAsia"/>
      </w:rPr>
    </w:lvl>
    <w:lvl w:ilvl="8">
      <w:start w:val="1"/>
      <w:numFmt w:val="decimal"/>
      <w:lvlText w:val="%1.%2.%3.%4.%5.%6.%7.%8.%9"/>
      <w:lvlJc w:val="left"/>
      <w:pPr>
        <w:tabs>
          <w:tab w:val="left" w:pos="5202"/>
        </w:tabs>
        <w:ind w:left="5102" w:hanging="1700"/>
      </w:pPr>
      <w:rPr>
        <w:rFonts w:hint="eastAsia"/>
      </w:rPr>
    </w:lvl>
  </w:abstractNum>
  <w:abstractNum w:abstractNumId="20" w15:restartNumberingAfterBreak="0">
    <w:nsid w:val="603C328F"/>
    <w:multiLevelType w:val="multilevel"/>
    <w:tmpl w:val="603C328F"/>
    <w:lvl w:ilvl="0">
      <w:start w:val="1"/>
      <w:numFmt w:val="chineseCountingThousand"/>
      <w:pStyle w:val="lzq"/>
      <w:suff w:val="nothing"/>
      <w:lvlText w:val="第%1部分"/>
      <w:lvlJc w:val="left"/>
      <w:pPr>
        <w:ind w:left="578" w:hanging="180"/>
      </w:pPr>
      <w:rPr>
        <w:rFonts w:hint="eastAsia"/>
      </w:rPr>
    </w:lvl>
    <w:lvl w:ilvl="1">
      <w:start w:val="1"/>
      <w:numFmt w:val="decimal"/>
      <w:suff w:val="nothing"/>
      <w:lvlText w:val="%1.%2 "/>
      <w:lvlJc w:val="left"/>
      <w:pPr>
        <w:ind w:left="938" w:firstLine="0"/>
      </w:pPr>
      <w:rPr>
        <w:rFonts w:hint="eastAsia"/>
      </w:rPr>
    </w:lvl>
    <w:lvl w:ilvl="2">
      <w:start w:val="1"/>
      <w:numFmt w:val="decimal"/>
      <w:suff w:val="nothing"/>
      <w:lvlText w:val="%1.%2.%3 "/>
      <w:lvlJc w:val="left"/>
      <w:pPr>
        <w:ind w:left="938" w:firstLine="0"/>
      </w:pPr>
      <w:rPr>
        <w:rFonts w:hint="eastAsia"/>
      </w:rPr>
    </w:lvl>
    <w:lvl w:ilvl="3">
      <w:start w:val="1"/>
      <w:numFmt w:val="decimal"/>
      <w:suff w:val="nothing"/>
      <w:lvlText w:val="%1.%2.%3.%4 "/>
      <w:lvlJc w:val="left"/>
      <w:pPr>
        <w:ind w:left="938" w:firstLine="0"/>
      </w:pPr>
      <w:rPr>
        <w:rFonts w:hint="eastAsia"/>
      </w:rPr>
    </w:lvl>
    <w:lvl w:ilvl="4">
      <w:start w:val="1"/>
      <w:numFmt w:val="decimal"/>
      <w:suff w:val="nothing"/>
      <w:lvlText w:val="%5、"/>
      <w:lvlJc w:val="left"/>
      <w:pPr>
        <w:ind w:left="938" w:firstLine="0"/>
      </w:pPr>
      <w:rPr>
        <w:rFonts w:hint="eastAsia"/>
      </w:rPr>
    </w:lvl>
    <w:lvl w:ilvl="5">
      <w:start w:val="1"/>
      <w:numFmt w:val="none"/>
      <w:suff w:val="nothing"/>
      <w:lvlText w:val=""/>
      <w:lvlJc w:val="left"/>
      <w:pPr>
        <w:ind w:left="398" w:firstLine="0"/>
      </w:pPr>
      <w:rPr>
        <w:rFonts w:hint="eastAsia"/>
      </w:rPr>
    </w:lvl>
    <w:lvl w:ilvl="6">
      <w:start w:val="1"/>
      <w:numFmt w:val="none"/>
      <w:suff w:val="nothing"/>
      <w:lvlText w:val=""/>
      <w:lvlJc w:val="left"/>
      <w:pPr>
        <w:ind w:left="398" w:firstLine="0"/>
      </w:pPr>
      <w:rPr>
        <w:rFonts w:hint="eastAsia"/>
      </w:rPr>
    </w:lvl>
    <w:lvl w:ilvl="7">
      <w:start w:val="1"/>
      <w:numFmt w:val="none"/>
      <w:suff w:val="nothing"/>
      <w:lvlText w:val=""/>
      <w:lvlJc w:val="left"/>
      <w:pPr>
        <w:ind w:left="398" w:firstLine="0"/>
      </w:pPr>
      <w:rPr>
        <w:rFonts w:hint="eastAsia"/>
      </w:rPr>
    </w:lvl>
    <w:lvl w:ilvl="8">
      <w:start w:val="1"/>
      <w:numFmt w:val="none"/>
      <w:suff w:val="nothing"/>
      <w:lvlText w:val=""/>
      <w:lvlJc w:val="left"/>
      <w:pPr>
        <w:ind w:left="398" w:firstLine="0"/>
      </w:pPr>
      <w:rPr>
        <w:rFonts w:hint="eastAsia"/>
      </w:rPr>
    </w:lvl>
  </w:abstractNum>
  <w:abstractNum w:abstractNumId="21" w15:restartNumberingAfterBreak="0">
    <w:nsid w:val="62B923A6"/>
    <w:multiLevelType w:val="multilevel"/>
    <w:tmpl w:val="62B923A6"/>
    <w:lvl w:ilvl="0">
      <w:start w:val="1"/>
      <w:numFmt w:val="bullet"/>
      <w:pStyle w:val="12"/>
      <w:lvlText w:val=""/>
      <w:lvlJc w:val="left"/>
      <w:pPr>
        <w:tabs>
          <w:tab w:val="left" w:pos="360"/>
        </w:tabs>
        <w:ind w:left="288" w:hanging="288"/>
      </w:pPr>
      <w:rPr>
        <w:rFonts w:ascii="Symbol" w:hAnsi="Symbol" w:hint="default"/>
        <w:color w:val="B38C0A"/>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2" w15:restartNumberingAfterBreak="0">
    <w:nsid w:val="64A6894D"/>
    <w:multiLevelType w:val="singleLevel"/>
    <w:tmpl w:val="64A6894D"/>
    <w:lvl w:ilvl="0">
      <w:start w:val="1"/>
      <w:numFmt w:val="bullet"/>
      <w:pStyle w:val="a1"/>
      <w:lvlText w:val=""/>
      <w:lvlJc w:val="left"/>
      <w:pPr>
        <w:tabs>
          <w:tab w:val="left" w:pos="360"/>
        </w:tabs>
        <w:ind w:left="360" w:hanging="360"/>
      </w:pPr>
      <w:rPr>
        <w:rFonts w:ascii="DejaVu Sans" w:hAnsi="DejaVu Sans" w:hint="default"/>
      </w:rPr>
    </w:lvl>
  </w:abstractNum>
  <w:abstractNum w:abstractNumId="23" w15:restartNumberingAfterBreak="0">
    <w:nsid w:val="654D0415"/>
    <w:multiLevelType w:val="multilevel"/>
    <w:tmpl w:val="654D0415"/>
    <w:lvl w:ilvl="0">
      <w:start w:val="1"/>
      <w:numFmt w:val="chineseCountingThousand"/>
      <w:pStyle w:val="21"/>
      <w:lvlText w:val="%1."/>
      <w:lvlJc w:val="left"/>
      <w:pPr>
        <w:tabs>
          <w:tab w:val="left" w:pos="1041"/>
        </w:tabs>
        <w:ind w:left="681" w:firstLine="0"/>
      </w:pPr>
      <w:rPr>
        <w:rFonts w:hint="eastAsia"/>
      </w:rPr>
    </w:lvl>
    <w:lvl w:ilvl="1">
      <w:start w:val="1"/>
      <w:numFmt w:val="decimal"/>
      <w:pStyle w:val="31"/>
      <w:suff w:val="space"/>
      <w:lvlText w:val="%2."/>
      <w:lvlJc w:val="left"/>
      <w:pPr>
        <w:ind w:left="908" w:firstLine="0"/>
      </w:pPr>
      <w:rPr>
        <w:rFonts w:hint="eastAsia"/>
      </w:rPr>
    </w:lvl>
    <w:lvl w:ilvl="2">
      <w:start w:val="1"/>
      <w:numFmt w:val="decimal"/>
      <w:pStyle w:val="4"/>
      <w:suff w:val="space"/>
      <w:lvlText w:val="%2.%3."/>
      <w:lvlJc w:val="left"/>
      <w:pPr>
        <w:ind w:left="1135" w:firstLine="0"/>
      </w:pPr>
      <w:rPr>
        <w:rFonts w:hint="eastAsia"/>
      </w:rPr>
    </w:lvl>
    <w:lvl w:ilvl="3">
      <w:start w:val="1"/>
      <w:numFmt w:val="decimal"/>
      <w:pStyle w:val="50"/>
      <w:suff w:val="space"/>
      <w:lvlText w:val="%2.%3.%4."/>
      <w:lvlJc w:val="left"/>
      <w:pPr>
        <w:ind w:left="681" w:firstLine="680"/>
      </w:pPr>
      <w:rPr>
        <w:rFonts w:hint="eastAsia"/>
      </w:rPr>
    </w:lvl>
    <w:lvl w:ilvl="4">
      <w:start w:val="1"/>
      <w:numFmt w:val="decimal"/>
      <w:pStyle w:val="a2"/>
      <w:suff w:val="space"/>
      <w:lvlText w:val="%2.%3.%4.%5."/>
      <w:lvlJc w:val="left"/>
      <w:pPr>
        <w:ind w:left="681" w:firstLine="907"/>
      </w:pPr>
      <w:rPr>
        <w:rFonts w:hint="eastAsia"/>
      </w:rPr>
    </w:lvl>
    <w:lvl w:ilvl="5">
      <w:start w:val="1"/>
      <w:numFmt w:val="lowerLetter"/>
      <w:lvlText w:val="(%6)"/>
      <w:lvlJc w:val="left"/>
      <w:pPr>
        <w:tabs>
          <w:tab w:val="left" w:pos="5358"/>
        </w:tabs>
        <w:ind w:left="4933" w:firstLine="0"/>
      </w:pPr>
      <w:rPr>
        <w:rFonts w:hint="eastAsia"/>
      </w:rPr>
    </w:lvl>
    <w:lvl w:ilvl="6">
      <w:start w:val="1"/>
      <w:numFmt w:val="lowerRoman"/>
      <w:lvlText w:val="(%7)"/>
      <w:lvlJc w:val="left"/>
      <w:pPr>
        <w:tabs>
          <w:tab w:val="left" w:pos="6209"/>
        </w:tabs>
        <w:ind w:left="5783" w:firstLine="0"/>
      </w:pPr>
      <w:rPr>
        <w:rFonts w:hint="eastAsia"/>
      </w:rPr>
    </w:lvl>
    <w:lvl w:ilvl="7">
      <w:start w:val="1"/>
      <w:numFmt w:val="lowerLetter"/>
      <w:lvlText w:val="(%8)"/>
      <w:lvlJc w:val="left"/>
      <w:pPr>
        <w:tabs>
          <w:tab w:val="left" w:pos="7059"/>
        </w:tabs>
        <w:ind w:left="6634" w:firstLine="0"/>
      </w:pPr>
      <w:rPr>
        <w:rFonts w:hint="eastAsia"/>
      </w:rPr>
    </w:lvl>
    <w:lvl w:ilvl="8">
      <w:start w:val="1"/>
      <w:numFmt w:val="lowerRoman"/>
      <w:lvlText w:val="(%9)"/>
      <w:lvlJc w:val="left"/>
      <w:pPr>
        <w:tabs>
          <w:tab w:val="left" w:pos="7909"/>
        </w:tabs>
        <w:ind w:left="7484" w:firstLine="0"/>
      </w:pPr>
      <w:rPr>
        <w:rFonts w:hint="eastAsia"/>
      </w:rPr>
    </w:lvl>
  </w:abstractNum>
  <w:abstractNum w:abstractNumId="24" w15:restartNumberingAfterBreak="0">
    <w:nsid w:val="657F05A6"/>
    <w:multiLevelType w:val="multilevel"/>
    <w:tmpl w:val="657F05A6"/>
    <w:lvl w:ilvl="0">
      <w:start w:val="1"/>
      <w:numFmt w:val="decimal"/>
      <w:pStyle w:val="a3"/>
      <w:lvlText w:val="%1"/>
      <w:lvlJc w:val="left"/>
      <w:pPr>
        <w:tabs>
          <w:tab w:val="left" w:pos="840"/>
        </w:tabs>
        <w:ind w:left="840" w:hanging="840"/>
      </w:pPr>
      <w:rPr>
        <w:rFonts w:hint="default"/>
      </w:rPr>
    </w:lvl>
    <w:lvl w:ilvl="1">
      <w:start w:val="5"/>
      <w:numFmt w:val="decimal"/>
      <w:lvlText w:val="%1.%2"/>
      <w:lvlJc w:val="left"/>
      <w:pPr>
        <w:tabs>
          <w:tab w:val="left" w:pos="840"/>
        </w:tabs>
        <w:ind w:left="840" w:hanging="840"/>
      </w:pPr>
      <w:rPr>
        <w:rFonts w:hint="default"/>
      </w:rPr>
    </w:lvl>
    <w:lvl w:ilvl="2">
      <w:start w:val="1"/>
      <w:numFmt w:val="decimal"/>
      <w:lvlText w:val="%1.%2.%3"/>
      <w:lvlJc w:val="left"/>
      <w:pPr>
        <w:tabs>
          <w:tab w:val="left" w:pos="840"/>
        </w:tabs>
        <w:ind w:left="840" w:hanging="840"/>
      </w:pPr>
      <w:rPr>
        <w:rFonts w:hint="default"/>
      </w:rPr>
    </w:lvl>
    <w:lvl w:ilvl="3">
      <w:start w:val="1"/>
      <w:numFmt w:val="decimal"/>
      <w:lvlText w:val="%1.%2.%3.%4"/>
      <w:lvlJc w:val="left"/>
      <w:pPr>
        <w:tabs>
          <w:tab w:val="left" w:pos="1080"/>
        </w:tabs>
        <w:ind w:left="1080" w:hanging="1080"/>
      </w:pPr>
      <w:rPr>
        <w:rFonts w:hint="default"/>
      </w:rPr>
    </w:lvl>
    <w:lvl w:ilvl="4">
      <w:start w:val="1"/>
      <w:numFmt w:val="decimal"/>
      <w:lvlText w:val="%1.%2.%3.%4.%5"/>
      <w:lvlJc w:val="left"/>
      <w:pPr>
        <w:tabs>
          <w:tab w:val="left" w:pos="1080"/>
        </w:tabs>
        <w:ind w:left="1080" w:hanging="1080"/>
      </w:pPr>
      <w:rPr>
        <w:rFonts w:hint="default"/>
      </w:rPr>
    </w:lvl>
    <w:lvl w:ilvl="5">
      <w:start w:val="1"/>
      <w:numFmt w:val="decimal"/>
      <w:lvlText w:val="%1.%2.%3.%4.%5.%6"/>
      <w:lvlJc w:val="left"/>
      <w:pPr>
        <w:tabs>
          <w:tab w:val="left" w:pos="1440"/>
        </w:tabs>
        <w:ind w:left="1440" w:hanging="1440"/>
      </w:pPr>
      <w:rPr>
        <w:rFonts w:hint="default"/>
      </w:rPr>
    </w:lvl>
    <w:lvl w:ilvl="6">
      <w:start w:val="1"/>
      <w:numFmt w:val="decimal"/>
      <w:lvlText w:val="%1.%2.%3.%4.%5.%6.%7"/>
      <w:lvlJc w:val="left"/>
      <w:pPr>
        <w:tabs>
          <w:tab w:val="left" w:pos="1800"/>
        </w:tabs>
        <w:ind w:left="1800" w:hanging="1800"/>
      </w:pPr>
      <w:rPr>
        <w:rFonts w:hint="default"/>
      </w:rPr>
    </w:lvl>
    <w:lvl w:ilvl="7">
      <w:start w:val="1"/>
      <w:numFmt w:val="decimal"/>
      <w:lvlText w:val="%1.%2.%3.%4.%5.%6.%7.%8"/>
      <w:lvlJc w:val="left"/>
      <w:pPr>
        <w:tabs>
          <w:tab w:val="left" w:pos="1800"/>
        </w:tabs>
        <w:ind w:left="1800" w:hanging="1800"/>
      </w:pPr>
      <w:rPr>
        <w:rFonts w:hint="default"/>
      </w:rPr>
    </w:lvl>
    <w:lvl w:ilvl="8">
      <w:start w:val="1"/>
      <w:numFmt w:val="decimal"/>
      <w:lvlText w:val="%1.%2.%3.%4.%5.%6.%7.%8.%9"/>
      <w:lvlJc w:val="left"/>
      <w:pPr>
        <w:tabs>
          <w:tab w:val="left" w:pos="2160"/>
        </w:tabs>
        <w:ind w:left="2160" w:hanging="2160"/>
      </w:pPr>
      <w:rPr>
        <w:rFonts w:hint="default"/>
      </w:rPr>
    </w:lvl>
  </w:abstractNum>
  <w:num w:numId="1" w16cid:durableId="1439256028">
    <w:abstractNumId w:val="22"/>
  </w:num>
  <w:num w:numId="2" w16cid:durableId="549610307">
    <w:abstractNumId w:val="23"/>
  </w:num>
  <w:num w:numId="3" w16cid:durableId="169180731">
    <w:abstractNumId w:val="16"/>
  </w:num>
  <w:num w:numId="4" w16cid:durableId="1636182798">
    <w:abstractNumId w:val="14"/>
  </w:num>
  <w:num w:numId="5" w16cid:durableId="21129265">
    <w:abstractNumId w:val="2"/>
  </w:num>
  <w:num w:numId="6" w16cid:durableId="450977377">
    <w:abstractNumId w:val="9"/>
  </w:num>
  <w:num w:numId="7" w16cid:durableId="2046637627">
    <w:abstractNumId w:val="20"/>
  </w:num>
  <w:num w:numId="8" w16cid:durableId="222303389">
    <w:abstractNumId w:val="18"/>
  </w:num>
  <w:num w:numId="9" w16cid:durableId="587808811">
    <w:abstractNumId w:val="6"/>
  </w:num>
  <w:num w:numId="10" w16cid:durableId="1054081751">
    <w:abstractNumId w:val="5"/>
  </w:num>
  <w:num w:numId="11" w16cid:durableId="866529335">
    <w:abstractNumId w:val="19"/>
  </w:num>
  <w:num w:numId="12" w16cid:durableId="1700663556">
    <w:abstractNumId w:val="24"/>
  </w:num>
  <w:num w:numId="13" w16cid:durableId="371924341">
    <w:abstractNumId w:val="1"/>
  </w:num>
  <w:num w:numId="14" w16cid:durableId="511645280">
    <w:abstractNumId w:val="4"/>
  </w:num>
  <w:num w:numId="15" w16cid:durableId="809517466">
    <w:abstractNumId w:val="12"/>
  </w:num>
  <w:num w:numId="16" w16cid:durableId="1368142497">
    <w:abstractNumId w:val="7"/>
  </w:num>
  <w:num w:numId="17" w16cid:durableId="88475050">
    <w:abstractNumId w:val="21"/>
  </w:num>
  <w:num w:numId="18" w16cid:durableId="387648404">
    <w:abstractNumId w:val="17"/>
  </w:num>
  <w:num w:numId="19" w16cid:durableId="1318344589">
    <w:abstractNumId w:val="3"/>
  </w:num>
  <w:num w:numId="20" w16cid:durableId="1299993336">
    <w:abstractNumId w:val="13"/>
  </w:num>
  <w:num w:numId="21" w16cid:durableId="1914117581">
    <w:abstractNumId w:val="0"/>
  </w:num>
  <w:num w:numId="22" w16cid:durableId="1575046024">
    <w:abstractNumId w:val="11"/>
  </w:num>
  <w:num w:numId="23" w16cid:durableId="20055854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41146617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451442795">
    <w:abstractNumId w:val="15"/>
  </w:num>
  <w:num w:numId="26" w16cid:durableId="95035675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isplayBackgroundShape/>
  <w:bordersDoNotSurroundHeader/>
  <w:bordersDoNotSurroundFooter/>
  <w:hideSpellingErrors/>
  <w:proofState w:spelling="clean" w:grammar="clean"/>
  <w:defaultTabStop w:val="420"/>
  <w:drawingGridVerticalSpacing w:val="159"/>
  <w:noPunctuationKerning/>
  <w:characterSpacingControl w:val="doNotCompress"/>
  <w:hdrShapeDefaults>
    <o:shapedefaults v:ext="edit" spidmax="2050"/>
  </w:hdrShapeDefaults>
  <w:footnotePr>
    <w:footnote w:id="-1"/>
    <w:footnote w:id="0"/>
  </w:footnotePr>
  <w:endnotePr>
    <w:endnote w:id="-1"/>
    <w:endnote w:id="0"/>
  </w:endnotePr>
  <w:compat>
    <w:spaceForUL/>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YTI4M2Y1NTg4ZmRkZGI1ZjE0MjRlMjJiNjhlODNmNzEifQ=="/>
  </w:docVars>
  <w:rsids>
    <w:rsidRoot w:val="00092FAF"/>
    <w:rsid w:val="00002DAB"/>
    <w:rsid w:val="000033C2"/>
    <w:rsid w:val="0000703E"/>
    <w:rsid w:val="00011EC3"/>
    <w:rsid w:val="000155F1"/>
    <w:rsid w:val="00026F95"/>
    <w:rsid w:val="00032430"/>
    <w:rsid w:val="00043F3C"/>
    <w:rsid w:val="00053FED"/>
    <w:rsid w:val="00055A01"/>
    <w:rsid w:val="00084500"/>
    <w:rsid w:val="00092FAF"/>
    <w:rsid w:val="00096229"/>
    <w:rsid w:val="000B360B"/>
    <w:rsid w:val="000D1779"/>
    <w:rsid w:val="000D2EA0"/>
    <w:rsid w:val="000E02DE"/>
    <w:rsid w:val="000E5DAA"/>
    <w:rsid w:val="000E7A86"/>
    <w:rsid w:val="000F71CC"/>
    <w:rsid w:val="00103A61"/>
    <w:rsid w:val="0011336C"/>
    <w:rsid w:val="001151FF"/>
    <w:rsid w:val="00122B42"/>
    <w:rsid w:val="0012687A"/>
    <w:rsid w:val="0014472F"/>
    <w:rsid w:val="00160045"/>
    <w:rsid w:val="0016590A"/>
    <w:rsid w:val="00166CD7"/>
    <w:rsid w:val="00173D72"/>
    <w:rsid w:val="00181874"/>
    <w:rsid w:val="001818DD"/>
    <w:rsid w:val="001A7407"/>
    <w:rsid w:val="001B4D34"/>
    <w:rsid w:val="001D64A5"/>
    <w:rsid w:val="001F0404"/>
    <w:rsid w:val="001F320C"/>
    <w:rsid w:val="002151BB"/>
    <w:rsid w:val="002173A3"/>
    <w:rsid w:val="0022399D"/>
    <w:rsid w:val="0022588C"/>
    <w:rsid w:val="002328E8"/>
    <w:rsid w:val="0025764C"/>
    <w:rsid w:val="00266902"/>
    <w:rsid w:val="00277346"/>
    <w:rsid w:val="00283BDB"/>
    <w:rsid w:val="00284011"/>
    <w:rsid w:val="00293D0E"/>
    <w:rsid w:val="00293D1D"/>
    <w:rsid w:val="002A3422"/>
    <w:rsid w:val="002B10BA"/>
    <w:rsid w:val="002C14DB"/>
    <w:rsid w:val="002C301E"/>
    <w:rsid w:val="002C5EE1"/>
    <w:rsid w:val="002D09F9"/>
    <w:rsid w:val="002D25B1"/>
    <w:rsid w:val="002D29B8"/>
    <w:rsid w:val="002D4D28"/>
    <w:rsid w:val="002D7F5C"/>
    <w:rsid w:val="002E10D5"/>
    <w:rsid w:val="002E528B"/>
    <w:rsid w:val="002E616F"/>
    <w:rsid w:val="002F1E28"/>
    <w:rsid w:val="002F2B13"/>
    <w:rsid w:val="002F7A52"/>
    <w:rsid w:val="003002BB"/>
    <w:rsid w:val="0031740E"/>
    <w:rsid w:val="00324DC5"/>
    <w:rsid w:val="00342BC9"/>
    <w:rsid w:val="003441C4"/>
    <w:rsid w:val="00353AF2"/>
    <w:rsid w:val="00377F05"/>
    <w:rsid w:val="003A1AD6"/>
    <w:rsid w:val="003A57B4"/>
    <w:rsid w:val="003A6721"/>
    <w:rsid w:val="003C026E"/>
    <w:rsid w:val="003D02B1"/>
    <w:rsid w:val="003E4E47"/>
    <w:rsid w:val="003E662B"/>
    <w:rsid w:val="003F27E8"/>
    <w:rsid w:val="003F3011"/>
    <w:rsid w:val="00421F4A"/>
    <w:rsid w:val="00422817"/>
    <w:rsid w:val="004243D3"/>
    <w:rsid w:val="00432627"/>
    <w:rsid w:val="00433DD8"/>
    <w:rsid w:val="00441843"/>
    <w:rsid w:val="00444F6D"/>
    <w:rsid w:val="004468B7"/>
    <w:rsid w:val="004469F6"/>
    <w:rsid w:val="00460549"/>
    <w:rsid w:val="004619F9"/>
    <w:rsid w:val="0046256D"/>
    <w:rsid w:val="00463279"/>
    <w:rsid w:val="0046342E"/>
    <w:rsid w:val="004660AC"/>
    <w:rsid w:val="004719D1"/>
    <w:rsid w:val="00473F68"/>
    <w:rsid w:val="004857ED"/>
    <w:rsid w:val="00490F65"/>
    <w:rsid w:val="004927FA"/>
    <w:rsid w:val="00492F93"/>
    <w:rsid w:val="004D4ED1"/>
    <w:rsid w:val="004E2C07"/>
    <w:rsid w:val="004F5C45"/>
    <w:rsid w:val="00504663"/>
    <w:rsid w:val="00511C96"/>
    <w:rsid w:val="00513CB2"/>
    <w:rsid w:val="00522D7C"/>
    <w:rsid w:val="00522EC2"/>
    <w:rsid w:val="00523CF1"/>
    <w:rsid w:val="005279A4"/>
    <w:rsid w:val="0053019B"/>
    <w:rsid w:val="00533F03"/>
    <w:rsid w:val="00537CEA"/>
    <w:rsid w:val="00547BD9"/>
    <w:rsid w:val="00555FBB"/>
    <w:rsid w:val="005615B8"/>
    <w:rsid w:val="00566E02"/>
    <w:rsid w:val="00572FEB"/>
    <w:rsid w:val="00574EB2"/>
    <w:rsid w:val="00577A49"/>
    <w:rsid w:val="00592CCD"/>
    <w:rsid w:val="00594F06"/>
    <w:rsid w:val="005A780B"/>
    <w:rsid w:val="005C2FAA"/>
    <w:rsid w:val="005C33E5"/>
    <w:rsid w:val="005D1E25"/>
    <w:rsid w:val="005D4E81"/>
    <w:rsid w:val="005E599F"/>
    <w:rsid w:val="005E5C25"/>
    <w:rsid w:val="005F23AB"/>
    <w:rsid w:val="0061100E"/>
    <w:rsid w:val="0062002C"/>
    <w:rsid w:val="00644B07"/>
    <w:rsid w:val="00645B1E"/>
    <w:rsid w:val="006540CA"/>
    <w:rsid w:val="006674A4"/>
    <w:rsid w:val="00675F4A"/>
    <w:rsid w:val="0068046D"/>
    <w:rsid w:val="0068585E"/>
    <w:rsid w:val="006A0433"/>
    <w:rsid w:val="006A052B"/>
    <w:rsid w:val="006C087B"/>
    <w:rsid w:val="006C2ADC"/>
    <w:rsid w:val="006C3A99"/>
    <w:rsid w:val="006D1AFB"/>
    <w:rsid w:val="006D45BF"/>
    <w:rsid w:val="006D5733"/>
    <w:rsid w:val="006E3D35"/>
    <w:rsid w:val="006F4C82"/>
    <w:rsid w:val="00717E34"/>
    <w:rsid w:val="0072332A"/>
    <w:rsid w:val="00725987"/>
    <w:rsid w:val="007276FD"/>
    <w:rsid w:val="00734228"/>
    <w:rsid w:val="00735361"/>
    <w:rsid w:val="00743E6C"/>
    <w:rsid w:val="00744BCB"/>
    <w:rsid w:val="007518A7"/>
    <w:rsid w:val="00752FDC"/>
    <w:rsid w:val="007545DD"/>
    <w:rsid w:val="007673C3"/>
    <w:rsid w:val="00772E99"/>
    <w:rsid w:val="007739B5"/>
    <w:rsid w:val="00780345"/>
    <w:rsid w:val="00792E8D"/>
    <w:rsid w:val="007A070A"/>
    <w:rsid w:val="007A52A0"/>
    <w:rsid w:val="007A603E"/>
    <w:rsid w:val="007A7E29"/>
    <w:rsid w:val="007B1812"/>
    <w:rsid w:val="007D5F5F"/>
    <w:rsid w:val="007D750C"/>
    <w:rsid w:val="007E36AA"/>
    <w:rsid w:val="007E738F"/>
    <w:rsid w:val="00820506"/>
    <w:rsid w:val="00833C67"/>
    <w:rsid w:val="00836C2A"/>
    <w:rsid w:val="00837B2D"/>
    <w:rsid w:val="00837E81"/>
    <w:rsid w:val="008408A3"/>
    <w:rsid w:val="0085101A"/>
    <w:rsid w:val="008525C4"/>
    <w:rsid w:val="0085686E"/>
    <w:rsid w:val="00856C96"/>
    <w:rsid w:val="00863DB1"/>
    <w:rsid w:val="008758BD"/>
    <w:rsid w:val="008774E2"/>
    <w:rsid w:val="00893D06"/>
    <w:rsid w:val="008B30EE"/>
    <w:rsid w:val="008B5DCE"/>
    <w:rsid w:val="008C091B"/>
    <w:rsid w:val="008D21CD"/>
    <w:rsid w:val="008D5F74"/>
    <w:rsid w:val="008D5FB7"/>
    <w:rsid w:val="008D7DAF"/>
    <w:rsid w:val="008E0179"/>
    <w:rsid w:val="008E061E"/>
    <w:rsid w:val="008F74D5"/>
    <w:rsid w:val="00916F21"/>
    <w:rsid w:val="00924001"/>
    <w:rsid w:val="0092647C"/>
    <w:rsid w:val="009424DC"/>
    <w:rsid w:val="00945C51"/>
    <w:rsid w:val="00950523"/>
    <w:rsid w:val="00952531"/>
    <w:rsid w:val="00957F77"/>
    <w:rsid w:val="0096454A"/>
    <w:rsid w:val="00971F2C"/>
    <w:rsid w:val="009723EB"/>
    <w:rsid w:val="00973084"/>
    <w:rsid w:val="0097621C"/>
    <w:rsid w:val="00985B0B"/>
    <w:rsid w:val="009A0C72"/>
    <w:rsid w:val="009A4FAC"/>
    <w:rsid w:val="009B0556"/>
    <w:rsid w:val="009B1F76"/>
    <w:rsid w:val="009B4A46"/>
    <w:rsid w:val="009C1A27"/>
    <w:rsid w:val="009C6D5D"/>
    <w:rsid w:val="009D117D"/>
    <w:rsid w:val="009D200E"/>
    <w:rsid w:val="009D6867"/>
    <w:rsid w:val="009E186A"/>
    <w:rsid w:val="009E27BF"/>
    <w:rsid w:val="009E4D1E"/>
    <w:rsid w:val="009F0BFB"/>
    <w:rsid w:val="009F65C4"/>
    <w:rsid w:val="00A024E2"/>
    <w:rsid w:val="00A02ED2"/>
    <w:rsid w:val="00A46048"/>
    <w:rsid w:val="00A5092B"/>
    <w:rsid w:val="00A54B0F"/>
    <w:rsid w:val="00A7686C"/>
    <w:rsid w:val="00A76CC6"/>
    <w:rsid w:val="00A86FB2"/>
    <w:rsid w:val="00A91C5F"/>
    <w:rsid w:val="00A97807"/>
    <w:rsid w:val="00AA2D40"/>
    <w:rsid w:val="00AA756C"/>
    <w:rsid w:val="00AC5F55"/>
    <w:rsid w:val="00AF4304"/>
    <w:rsid w:val="00B10F7D"/>
    <w:rsid w:val="00B125F1"/>
    <w:rsid w:val="00B135D7"/>
    <w:rsid w:val="00B13CC1"/>
    <w:rsid w:val="00B332F7"/>
    <w:rsid w:val="00B35860"/>
    <w:rsid w:val="00B36BAD"/>
    <w:rsid w:val="00B41991"/>
    <w:rsid w:val="00B51E2C"/>
    <w:rsid w:val="00B56451"/>
    <w:rsid w:val="00B7606E"/>
    <w:rsid w:val="00B765B5"/>
    <w:rsid w:val="00B86F37"/>
    <w:rsid w:val="00B95510"/>
    <w:rsid w:val="00BA6C27"/>
    <w:rsid w:val="00BC6176"/>
    <w:rsid w:val="00BC7A3C"/>
    <w:rsid w:val="00BD040F"/>
    <w:rsid w:val="00BD4ED6"/>
    <w:rsid w:val="00BF4B18"/>
    <w:rsid w:val="00C0173A"/>
    <w:rsid w:val="00C0296F"/>
    <w:rsid w:val="00C074C6"/>
    <w:rsid w:val="00C1554E"/>
    <w:rsid w:val="00C15F0F"/>
    <w:rsid w:val="00C17521"/>
    <w:rsid w:val="00C23835"/>
    <w:rsid w:val="00C33A20"/>
    <w:rsid w:val="00C40410"/>
    <w:rsid w:val="00C47463"/>
    <w:rsid w:val="00C7296C"/>
    <w:rsid w:val="00C83D4A"/>
    <w:rsid w:val="00C859AC"/>
    <w:rsid w:val="00C8675A"/>
    <w:rsid w:val="00C94B2D"/>
    <w:rsid w:val="00CA3A3D"/>
    <w:rsid w:val="00CA70BC"/>
    <w:rsid w:val="00CD7BFE"/>
    <w:rsid w:val="00CE1065"/>
    <w:rsid w:val="00CE1380"/>
    <w:rsid w:val="00CE461B"/>
    <w:rsid w:val="00CF5D77"/>
    <w:rsid w:val="00D028EE"/>
    <w:rsid w:val="00D03D2C"/>
    <w:rsid w:val="00D14FA0"/>
    <w:rsid w:val="00D156E0"/>
    <w:rsid w:val="00D17E52"/>
    <w:rsid w:val="00D31E2F"/>
    <w:rsid w:val="00D40479"/>
    <w:rsid w:val="00D4058A"/>
    <w:rsid w:val="00D41FAA"/>
    <w:rsid w:val="00D43C33"/>
    <w:rsid w:val="00D45234"/>
    <w:rsid w:val="00D56851"/>
    <w:rsid w:val="00D635B8"/>
    <w:rsid w:val="00D773A1"/>
    <w:rsid w:val="00D8093E"/>
    <w:rsid w:val="00D83D27"/>
    <w:rsid w:val="00D866D1"/>
    <w:rsid w:val="00D94F4F"/>
    <w:rsid w:val="00D97280"/>
    <w:rsid w:val="00DA367C"/>
    <w:rsid w:val="00DA6B99"/>
    <w:rsid w:val="00DC74FB"/>
    <w:rsid w:val="00DD4E13"/>
    <w:rsid w:val="00DF097D"/>
    <w:rsid w:val="00E050AE"/>
    <w:rsid w:val="00E059F6"/>
    <w:rsid w:val="00E076D3"/>
    <w:rsid w:val="00E120CB"/>
    <w:rsid w:val="00E238A8"/>
    <w:rsid w:val="00E60C5E"/>
    <w:rsid w:val="00E755CD"/>
    <w:rsid w:val="00EA661D"/>
    <w:rsid w:val="00EA7F31"/>
    <w:rsid w:val="00EB768A"/>
    <w:rsid w:val="00EC78BA"/>
    <w:rsid w:val="00ED628A"/>
    <w:rsid w:val="00EE2AA4"/>
    <w:rsid w:val="00EE3762"/>
    <w:rsid w:val="00EF7B83"/>
    <w:rsid w:val="00F11A6D"/>
    <w:rsid w:val="00F32A86"/>
    <w:rsid w:val="00F40A35"/>
    <w:rsid w:val="00F5087F"/>
    <w:rsid w:val="00F51186"/>
    <w:rsid w:val="00F57EF6"/>
    <w:rsid w:val="00F75EC6"/>
    <w:rsid w:val="00F92756"/>
    <w:rsid w:val="00FA1183"/>
    <w:rsid w:val="00FF2F26"/>
    <w:rsid w:val="032D7E0B"/>
    <w:rsid w:val="052F642C"/>
    <w:rsid w:val="05F72E03"/>
    <w:rsid w:val="07117EF5"/>
    <w:rsid w:val="0B9F3D21"/>
    <w:rsid w:val="0C3E1019"/>
    <w:rsid w:val="0CF167FE"/>
    <w:rsid w:val="105F0EF9"/>
    <w:rsid w:val="16FA04D5"/>
    <w:rsid w:val="18AD7F4C"/>
    <w:rsid w:val="1A7F5449"/>
    <w:rsid w:val="1D153594"/>
    <w:rsid w:val="1DA653E3"/>
    <w:rsid w:val="29946A38"/>
    <w:rsid w:val="2AF21A49"/>
    <w:rsid w:val="2DAE3222"/>
    <w:rsid w:val="2ED95567"/>
    <w:rsid w:val="2FC95005"/>
    <w:rsid w:val="302D54E1"/>
    <w:rsid w:val="30E92882"/>
    <w:rsid w:val="33B91574"/>
    <w:rsid w:val="34AE61A6"/>
    <w:rsid w:val="36C95F72"/>
    <w:rsid w:val="3E697F60"/>
    <w:rsid w:val="40586502"/>
    <w:rsid w:val="4075395F"/>
    <w:rsid w:val="45F8290E"/>
    <w:rsid w:val="46195EA3"/>
    <w:rsid w:val="49496A9F"/>
    <w:rsid w:val="49C10D2B"/>
    <w:rsid w:val="49D714AD"/>
    <w:rsid w:val="4AAD305D"/>
    <w:rsid w:val="4BA83F51"/>
    <w:rsid w:val="4FBC3CB9"/>
    <w:rsid w:val="50D94BAC"/>
    <w:rsid w:val="53B04446"/>
    <w:rsid w:val="56431088"/>
    <w:rsid w:val="58D06065"/>
    <w:rsid w:val="5C7A671A"/>
    <w:rsid w:val="5CC35737"/>
    <w:rsid w:val="6498411A"/>
    <w:rsid w:val="64A77044"/>
    <w:rsid w:val="662B15AE"/>
    <w:rsid w:val="678B6A7F"/>
    <w:rsid w:val="67BD2995"/>
    <w:rsid w:val="6AEB755E"/>
    <w:rsid w:val="6E6D42FB"/>
    <w:rsid w:val="6F522B1E"/>
    <w:rsid w:val="711772FF"/>
    <w:rsid w:val="760329D6"/>
    <w:rsid w:val="77CB1F76"/>
    <w:rsid w:val="781400F4"/>
    <w:rsid w:val="78947487"/>
    <w:rsid w:val="7AD7365B"/>
    <w:rsid w:val="7B187E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A56710"/>
  <w15:docId w15:val="{23758C9A-7CCF-4C75-88E8-E9D7420D04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qFormat="1"/>
    <w:lsdException w:name="heading 8" w:qFormat="1"/>
    <w:lsdException w:name="heading 9" w:qFormat="1"/>
    <w:lsdException w:name="index 1" w:uiPriority="0"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unhideWhenUsed="1" w:qFormat="1"/>
    <w:lsdException w:name="toc 7" w:uiPriority="39" w:qFormat="1"/>
    <w:lsdException w:name="toc 8" w:uiPriority="39" w:qFormat="1"/>
    <w:lsdException w:name="toc 9" w:uiPriority="39" w:qFormat="1"/>
    <w:lsdException w:name="Normal Indent" w:qFormat="1"/>
    <w:lsdException w:name="footnote text" w:semiHidden="1" w:unhideWhenUsed="1"/>
    <w:lsdException w:name="annotation text" w:qFormat="1"/>
    <w:lsdException w:name="header" w:uiPriority="0" w:unhideWhenUsed="1" w:qFormat="1"/>
    <w:lsdException w:name="footer" w:unhideWhenUsed="1" w:qFormat="1"/>
    <w:lsdException w:name="index heading" w:semiHidden="1" w:unhideWhenUsed="1"/>
    <w:lsdException w:name="caption" w:uiPriority="0" w:qFormat="1"/>
    <w:lsdException w:name="table of figures" w:qFormat="1"/>
    <w:lsdException w:name="envelope address" w:semiHidden="1" w:unhideWhenUsed="1"/>
    <w:lsdException w:name="envelope return" w:semiHidden="1" w:unhideWhenUsed="1"/>
    <w:lsdException w:name="footnote reference" w:semiHidden="1" w:unhideWhenUsed="1"/>
    <w:lsdException w:name="annotation reference" w:uiPriority="0"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qFormat="1"/>
    <w:lsdException w:name="macro" w:semiHidden="1" w:unhideWhenUsed="1"/>
    <w:lsdException w:name="toa heading" w:semiHidden="1" w:qFormat="1"/>
    <w:lsdException w:name="List" w:qFormat="1"/>
    <w:lsdException w:name="List Bullet" w:uiPriority="0" w:qFormat="1"/>
    <w:lsdException w:name="List Number" w:semiHidden="1" w:unhideWhenUsed="1"/>
    <w:lsdException w:name="List 2" w:qFormat="1"/>
    <w:lsdException w:name="List 3" w:qFormat="1"/>
    <w:lsdException w:name="List 4" w:qFormat="1"/>
    <w:lsdException w:name="List 5"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qFormat="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qFormat="1"/>
    <w:lsdException w:name="Default Paragraph Font" w:semiHidden="1" w:uiPriority="1" w:unhideWhenUsed="1" w:qFormat="1"/>
    <w:lsdException w:name="Body Text" w:qFormat="1"/>
    <w:lsdException w:name="Body Text Indent" w:uiPriority="0" w:qFormat="1"/>
    <w:lsdException w:name="List Continue" w:semiHidden="1" w:unhideWhenUsed="1" w:qFormat="1"/>
    <w:lsdException w:name="List Continue 2" w:qFormat="1"/>
    <w:lsdException w:name="List Continue 3" w:semiHidden="1" w:unhideWhenUsed="1"/>
    <w:lsdException w:name="List Continue 4" w:semiHidden="1" w:unhideWhenUsed="1"/>
    <w:lsdException w:name="List Continue 5" w:qFormat="1"/>
    <w:lsdException w:name="Message Header" w:semiHidden="1" w:unhideWhenUsed="1"/>
    <w:lsdException w:name="Subtitle" w:qFormat="1"/>
    <w:lsdException w:name="Salutation" w:qFormat="1"/>
    <w:lsdException w:name="Date" w:uiPriority="0" w:qFormat="1"/>
    <w:lsdException w:name="Body Text First Indent" w:qFormat="1"/>
    <w:lsdException w:name="Body Text First Indent 2" w:qFormat="1"/>
    <w:lsdException w:name="Note Heading" w:semiHidden="1" w:unhideWhenUsed="1"/>
    <w:lsdException w:name="Body Text 2" w:qFormat="1"/>
    <w:lsdException w:name="Body Text 3" w:semiHidden="1" w:unhideWhenUsed="1"/>
    <w:lsdException w:name="Body Text Indent 2" w:qFormat="1"/>
    <w:lsdException w:name="Body Text Indent 3" w:qFormat="1"/>
    <w:lsdException w:name="Block Text" w:qFormat="1"/>
    <w:lsdException w:name="Hyperlink" w:qFormat="1"/>
    <w:lsdException w:name="FollowedHyperlink" w:unhideWhenUsed="1" w:qFormat="1"/>
    <w:lsdException w:name="Strong" w:uiPriority="22" w:qFormat="1"/>
    <w:lsdException w:name="Emphasis" w:uiPriority="0" w:qFormat="1"/>
    <w:lsdException w:name="Document Map" w:qFormat="1"/>
    <w:lsdException w:name="Plain Text" w:qFormat="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0"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4">
    <w:name w:val="Normal"/>
    <w:qFormat/>
    <w:pPr>
      <w:kinsoku w:val="0"/>
      <w:autoSpaceDE w:val="0"/>
      <w:autoSpaceDN w:val="0"/>
      <w:adjustRightInd w:val="0"/>
      <w:snapToGrid w:val="0"/>
      <w:textAlignment w:val="baseline"/>
    </w:pPr>
    <w:rPr>
      <w:rFonts w:ascii="Arial" w:eastAsiaTheme="minorEastAsia" w:hAnsi="Arial" w:cs="Arial"/>
      <w:snapToGrid w:val="0"/>
      <w:color w:val="000000"/>
      <w:sz w:val="21"/>
      <w:szCs w:val="21"/>
    </w:rPr>
  </w:style>
  <w:style w:type="paragraph" w:styleId="13">
    <w:name w:val="heading 1"/>
    <w:basedOn w:val="a4"/>
    <w:next w:val="a4"/>
    <w:link w:val="14"/>
    <w:qFormat/>
    <w:pPr>
      <w:keepNext/>
      <w:keepLines/>
      <w:widowControl w:val="0"/>
      <w:kinsoku/>
      <w:snapToGrid/>
      <w:spacing w:before="240" w:after="120" w:line="300" w:lineRule="auto"/>
      <w:jc w:val="center"/>
      <w:textAlignment w:val="auto"/>
      <w:outlineLvl w:val="0"/>
    </w:pPr>
    <w:rPr>
      <w:rFonts w:ascii="宋体" w:eastAsia="宋体" w:hAnsi="Times New Roman" w:cs="Times New Roman"/>
      <w:b/>
      <w:snapToGrid/>
      <w:color w:val="auto"/>
      <w:kern w:val="44"/>
      <w:sz w:val="32"/>
      <w:szCs w:val="20"/>
      <w:lang w:val="zh-CN"/>
    </w:rPr>
  </w:style>
  <w:style w:type="paragraph" w:styleId="22">
    <w:name w:val="heading 2"/>
    <w:basedOn w:val="a4"/>
    <w:next w:val="a4"/>
    <w:link w:val="23"/>
    <w:uiPriority w:val="9"/>
    <w:qFormat/>
    <w:pPr>
      <w:keepNext/>
      <w:keepLines/>
      <w:widowControl w:val="0"/>
      <w:kinsoku/>
      <w:snapToGrid/>
      <w:spacing w:before="120" w:line="300" w:lineRule="auto"/>
      <w:jc w:val="center"/>
      <w:textAlignment w:val="auto"/>
      <w:outlineLvl w:val="1"/>
    </w:pPr>
    <w:rPr>
      <w:rFonts w:eastAsia="黑体" w:cs="Times New Roman"/>
      <w:b/>
      <w:snapToGrid/>
      <w:color w:val="auto"/>
      <w:sz w:val="30"/>
      <w:szCs w:val="20"/>
      <w:lang w:val="zh-CN"/>
    </w:rPr>
  </w:style>
  <w:style w:type="paragraph" w:styleId="32">
    <w:name w:val="heading 3"/>
    <w:basedOn w:val="a4"/>
    <w:next w:val="a4"/>
    <w:link w:val="33"/>
    <w:qFormat/>
    <w:pPr>
      <w:keepNext/>
      <w:keepLines/>
      <w:widowControl w:val="0"/>
      <w:kinsoku/>
      <w:snapToGrid/>
      <w:spacing w:before="360" w:after="120"/>
      <w:textAlignment w:val="auto"/>
      <w:outlineLvl w:val="2"/>
    </w:pPr>
    <w:rPr>
      <w:rFonts w:ascii="宋体" w:eastAsia="宋体" w:hAnsi="Times New Roman" w:cs="Times New Roman"/>
      <w:b/>
      <w:snapToGrid/>
      <w:color w:val="auto"/>
      <w:sz w:val="24"/>
      <w:szCs w:val="20"/>
      <w:u w:val="single"/>
      <w:lang w:val="zh-CN"/>
    </w:rPr>
  </w:style>
  <w:style w:type="paragraph" w:styleId="40">
    <w:name w:val="heading 4"/>
    <w:basedOn w:val="a4"/>
    <w:next w:val="a5"/>
    <w:link w:val="41"/>
    <w:qFormat/>
    <w:pPr>
      <w:keepNext/>
      <w:keepLines/>
      <w:widowControl w:val="0"/>
      <w:tabs>
        <w:tab w:val="left" w:pos="851"/>
      </w:tabs>
      <w:kinsoku/>
      <w:autoSpaceDE/>
      <w:autoSpaceDN/>
      <w:adjustRightInd/>
      <w:spacing w:before="120" w:after="120" w:line="300" w:lineRule="auto"/>
      <w:ind w:left="851" w:hanging="851"/>
      <w:textAlignment w:val="auto"/>
      <w:outlineLvl w:val="3"/>
    </w:pPr>
    <w:rPr>
      <w:rFonts w:eastAsia="黑体" w:cs="Times New Roman"/>
      <w:b/>
      <w:snapToGrid/>
      <w:color w:val="auto"/>
      <w:spacing w:val="20"/>
      <w:kern w:val="2"/>
      <w:sz w:val="24"/>
      <w:szCs w:val="20"/>
      <w:lang w:val="zh-CN"/>
    </w:rPr>
  </w:style>
  <w:style w:type="paragraph" w:styleId="51">
    <w:name w:val="heading 5"/>
    <w:basedOn w:val="a4"/>
    <w:next w:val="a5"/>
    <w:link w:val="52"/>
    <w:uiPriority w:val="9"/>
    <w:qFormat/>
    <w:pPr>
      <w:keepNext/>
      <w:keepLines/>
      <w:widowControl w:val="0"/>
      <w:tabs>
        <w:tab w:val="left" w:pos="992"/>
      </w:tabs>
      <w:kinsoku/>
      <w:autoSpaceDE/>
      <w:autoSpaceDN/>
      <w:adjustRightInd/>
      <w:spacing w:before="120"/>
      <w:ind w:left="992" w:hanging="992"/>
      <w:textAlignment w:val="auto"/>
      <w:outlineLvl w:val="4"/>
    </w:pPr>
    <w:rPr>
      <w:rFonts w:ascii="Times New Roman" w:eastAsia="宋体" w:hAnsi="Times New Roman" w:cs="Times New Roman"/>
      <w:b/>
      <w:snapToGrid/>
      <w:color w:val="auto"/>
      <w:spacing w:val="20"/>
      <w:kern w:val="2"/>
      <w:sz w:val="22"/>
      <w:szCs w:val="20"/>
      <w:lang w:val="zh-CN"/>
    </w:rPr>
  </w:style>
  <w:style w:type="paragraph" w:styleId="6">
    <w:name w:val="heading 6"/>
    <w:basedOn w:val="a4"/>
    <w:next w:val="a4"/>
    <w:link w:val="60"/>
    <w:uiPriority w:val="9"/>
    <w:qFormat/>
    <w:pPr>
      <w:keepNext/>
      <w:keepLines/>
      <w:widowControl w:val="0"/>
      <w:tabs>
        <w:tab w:val="left" w:pos="0"/>
      </w:tabs>
      <w:kinsoku/>
      <w:autoSpaceDE/>
      <w:autoSpaceDN/>
      <w:adjustRightInd/>
      <w:snapToGrid/>
      <w:spacing w:before="240" w:after="64" w:line="319" w:lineRule="auto"/>
      <w:ind w:left="1152" w:hanging="1152"/>
      <w:jc w:val="both"/>
      <w:textAlignment w:val="auto"/>
      <w:outlineLvl w:val="5"/>
    </w:pPr>
    <w:rPr>
      <w:rFonts w:ascii="Cambria" w:eastAsia="宋体" w:hAnsi="Cambria" w:cs="Times New Roman"/>
      <w:b/>
      <w:bCs/>
      <w:snapToGrid/>
      <w:color w:val="auto"/>
      <w:kern w:val="2"/>
      <w:sz w:val="24"/>
      <w:szCs w:val="24"/>
      <w:lang w:val="zh-CN"/>
    </w:rPr>
  </w:style>
  <w:style w:type="paragraph" w:styleId="7">
    <w:name w:val="heading 7"/>
    <w:basedOn w:val="a4"/>
    <w:next w:val="a4"/>
    <w:link w:val="70"/>
    <w:uiPriority w:val="99"/>
    <w:qFormat/>
    <w:pPr>
      <w:keepNext/>
      <w:keepLines/>
      <w:widowControl w:val="0"/>
      <w:tabs>
        <w:tab w:val="left" w:pos="0"/>
      </w:tabs>
      <w:kinsoku/>
      <w:autoSpaceDE/>
      <w:autoSpaceDN/>
      <w:adjustRightInd/>
      <w:snapToGrid/>
      <w:spacing w:before="240" w:after="64" w:line="319" w:lineRule="auto"/>
      <w:ind w:left="1296" w:hanging="1296"/>
      <w:jc w:val="both"/>
      <w:textAlignment w:val="auto"/>
      <w:outlineLvl w:val="6"/>
    </w:pPr>
    <w:rPr>
      <w:rFonts w:ascii="Times New Roman" w:eastAsia="宋体" w:hAnsi="Times New Roman" w:cs="Times New Roman"/>
      <w:b/>
      <w:bCs/>
      <w:snapToGrid/>
      <w:color w:val="auto"/>
      <w:kern w:val="2"/>
      <w:sz w:val="24"/>
      <w:szCs w:val="24"/>
      <w:lang w:val="zh-CN"/>
    </w:rPr>
  </w:style>
  <w:style w:type="paragraph" w:styleId="8">
    <w:name w:val="heading 8"/>
    <w:basedOn w:val="a4"/>
    <w:next w:val="a4"/>
    <w:link w:val="80"/>
    <w:uiPriority w:val="99"/>
    <w:qFormat/>
    <w:pPr>
      <w:keepNext/>
      <w:keepLines/>
      <w:widowControl w:val="0"/>
      <w:tabs>
        <w:tab w:val="left" w:pos="0"/>
      </w:tabs>
      <w:kinsoku/>
      <w:autoSpaceDE/>
      <w:autoSpaceDN/>
      <w:adjustRightInd/>
      <w:snapToGrid/>
      <w:spacing w:before="240" w:after="64" w:line="319" w:lineRule="auto"/>
      <w:ind w:left="1440" w:hanging="1440"/>
      <w:jc w:val="both"/>
      <w:textAlignment w:val="auto"/>
      <w:outlineLvl w:val="7"/>
    </w:pPr>
    <w:rPr>
      <w:rFonts w:ascii="Cambria" w:eastAsia="宋体" w:hAnsi="Cambria" w:cs="Times New Roman"/>
      <w:snapToGrid/>
      <w:color w:val="auto"/>
      <w:kern w:val="2"/>
      <w:sz w:val="24"/>
      <w:szCs w:val="24"/>
      <w:lang w:val="zh-CN"/>
    </w:rPr>
  </w:style>
  <w:style w:type="paragraph" w:styleId="9">
    <w:name w:val="heading 9"/>
    <w:basedOn w:val="a4"/>
    <w:next w:val="a4"/>
    <w:link w:val="90"/>
    <w:uiPriority w:val="99"/>
    <w:qFormat/>
    <w:pPr>
      <w:keepNext/>
      <w:keepLines/>
      <w:widowControl w:val="0"/>
      <w:tabs>
        <w:tab w:val="left" w:pos="0"/>
      </w:tabs>
      <w:kinsoku/>
      <w:autoSpaceDE/>
      <w:autoSpaceDN/>
      <w:adjustRightInd/>
      <w:snapToGrid/>
      <w:spacing w:before="240" w:after="64" w:line="319" w:lineRule="auto"/>
      <w:ind w:left="1584" w:hanging="1584"/>
      <w:jc w:val="both"/>
      <w:textAlignment w:val="auto"/>
      <w:outlineLvl w:val="8"/>
    </w:pPr>
    <w:rPr>
      <w:rFonts w:ascii="Cambria" w:eastAsia="宋体" w:hAnsi="Cambria" w:cs="Times New Roman"/>
      <w:snapToGrid/>
      <w:color w:val="auto"/>
      <w:kern w:val="2"/>
      <w:lang w:val="zh-CN"/>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paragraph" w:styleId="a5">
    <w:name w:val="Normal Indent"/>
    <w:basedOn w:val="a4"/>
    <w:link w:val="a9"/>
    <w:uiPriority w:val="99"/>
    <w:qFormat/>
    <w:pPr>
      <w:widowControl w:val="0"/>
      <w:kinsoku/>
      <w:snapToGrid/>
      <w:ind w:firstLine="420"/>
      <w:textAlignment w:val="auto"/>
    </w:pPr>
    <w:rPr>
      <w:rFonts w:ascii="宋体" w:eastAsia="宋体" w:hAnsi="Times New Roman" w:cs="Times New Roman"/>
      <w:snapToGrid/>
      <w:color w:val="auto"/>
      <w:sz w:val="24"/>
      <w:szCs w:val="20"/>
      <w:lang w:val="zh-CN"/>
    </w:rPr>
  </w:style>
  <w:style w:type="paragraph" w:styleId="34">
    <w:name w:val="List 3"/>
    <w:basedOn w:val="a4"/>
    <w:uiPriority w:val="99"/>
    <w:qFormat/>
    <w:pPr>
      <w:widowControl w:val="0"/>
      <w:kinsoku/>
      <w:autoSpaceDE/>
      <w:autoSpaceDN/>
      <w:adjustRightInd/>
      <w:snapToGrid/>
      <w:ind w:leftChars="400" w:left="100" w:hangingChars="200" w:hanging="200"/>
      <w:jc w:val="both"/>
      <w:textAlignment w:val="auto"/>
    </w:pPr>
    <w:rPr>
      <w:rFonts w:ascii="Times New Roman" w:eastAsia="宋体" w:hAnsi="Times New Roman" w:cs="Times New Roman"/>
      <w:snapToGrid/>
      <w:color w:val="auto"/>
      <w:kern w:val="2"/>
      <w:szCs w:val="20"/>
    </w:rPr>
  </w:style>
  <w:style w:type="paragraph" w:styleId="TOC7">
    <w:name w:val="toc 7"/>
    <w:basedOn w:val="a4"/>
    <w:next w:val="a4"/>
    <w:uiPriority w:val="39"/>
    <w:qFormat/>
    <w:pPr>
      <w:widowControl w:val="0"/>
      <w:kinsoku/>
      <w:autoSpaceDE/>
      <w:autoSpaceDN/>
      <w:adjustRightInd/>
      <w:snapToGrid/>
      <w:ind w:left="1260"/>
      <w:textAlignment w:val="auto"/>
    </w:pPr>
    <w:rPr>
      <w:rFonts w:ascii="Times New Roman" w:eastAsia="宋体" w:hAnsi="Times New Roman" w:cs="Times New Roman"/>
      <w:snapToGrid/>
      <w:color w:val="auto"/>
      <w:kern w:val="2"/>
      <w:sz w:val="18"/>
      <w:szCs w:val="18"/>
    </w:rPr>
  </w:style>
  <w:style w:type="paragraph" w:styleId="24">
    <w:name w:val="List Number 2"/>
    <w:basedOn w:val="a4"/>
    <w:uiPriority w:val="99"/>
    <w:qFormat/>
    <w:pPr>
      <w:widowControl w:val="0"/>
      <w:tabs>
        <w:tab w:val="left" w:pos="840"/>
      </w:tabs>
      <w:kinsoku/>
      <w:autoSpaceDE/>
      <w:autoSpaceDN/>
      <w:adjustRightInd/>
      <w:snapToGrid/>
      <w:spacing w:line="360" w:lineRule="auto"/>
      <w:ind w:left="840" w:hanging="420"/>
      <w:jc w:val="both"/>
      <w:textAlignment w:val="auto"/>
    </w:pPr>
    <w:rPr>
      <w:rFonts w:ascii="Times New Roman" w:eastAsia="宋体" w:hAnsi="Times New Roman" w:cs="Times New Roman"/>
      <w:snapToGrid/>
      <w:color w:val="auto"/>
      <w:kern w:val="2"/>
      <w:sz w:val="24"/>
      <w:szCs w:val="24"/>
    </w:rPr>
  </w:style>
  <w:style w:type="paragraph" w:styleId="aa">
    <w:name w:val="table of authorities"/>
    <w:basedOn w:val="a4"/>
    <w:next w:val="a4"/>
    <w:uiPriority w:val="99"/>
    <w:semiHidden/>
    <w:qFormat/>
    <w:pPr>
      <w:widowControl w:val="0"/>
      <w:kinsoku/>
      <w:autoSpaceDE/>
      <w:autoSpaceDN/>
      <w:adjustRightInd/>
      <w:snapToGrid/>
      <w:ind w:leftChars="200" w:left="420"/>
      <w:jc w:val="both"/>
      <w:textAlignment w:val="auto"/>
    </w:pPr>
    <w:rPr>
      <w:rFonts w:ascii="Times New Roman" w:eastAsia="宋体" w:hAnsi="Times New Roman" w:cs="Times New Roman"/>
      <w:snapToGrid/>
      <w:color w:val="auto"/>
      <w:kern w:val="2"/>
      <w:szCs w:val="24"/>
    </w:rPr>
  </w:style>
  <w:style w:type="paragraph" w:styleId="ab">
    <w:name w:val="caption"/>
    <w:basedOn w:val="a4"/>
    <w:next w:val="a4"/>
    <w:link w:val="ac"/>
    <w:qFormat/>
    <w:pPr>
      <w:widowControl w:val="0"/>
      <w:kinsoku/>
      <w:autoSpaceDE/>
      <w:autoSpaceDN/>
      <w:snapToGrid/>
      <w:spacing w:line="360" w:lineRule="auto"/>
      <w:ind w:firstLineChars="200" w:firstLine="200"/>
    </w:pPr>
    <w:rPr>
      <w:rFonts w:ascii="Cambria" w:eastAsia="黑体" w:hAnsi="Cambria" w:cs="Times New Roman"/>
      <w:snapToGrid/>
      <w:color w:val="auto"/>
      <w:kern w:val="2"/>
      <w:sz w:val="20"/>
      <w:szCs w:val="20"/>
    </w:rPr>
  </w:style>
  <w:style w:type="paragraph" w:styleId="a1">
    <w:name w:val="List Bullet"/>
    <w:basedOn w:val="a4"/>
    <w:qFormat/>
    <w:pPr>
      <w:widowControl w:val="0"/>
      <w:numPr>
        <w:numId w:val="1"/>
      </w:numPr>
      <w:kinsoku/>
      <w:autoSpaceDE/>
      <w:autoSpaceDN/>
      <w:adjustRightInd/>
      <w:snapToGrid/>
      <w:jc w:val="both"/>
      <w:textAlignment w:val="auto"/>
    </w:pPr>
    <w:rPr>
      <w:rFonts w:asciiTheme="minorHAnsi" w:hAnsiTheme="minorHAnsi" w:cstheme="minorBidi"/>
      <w:snapToGrid/>
      <w:color w:val="auto"/>
      <w:kern w:val="2"/>
      <w:szCs w:val="24"/>
    </w:rPr>
  </w:style>
  <w:style w:type="paragraph" w:styleId="ad">
    <w:name w:val="Document Map"/>
    <w:basedOn w:val="a4"/>
    <w:link w:val="ae"/>
    <w:uiPriority w:val="99"/>
    <w:qFormat/>
    <w:pPr>
      <w:widowControl w:val="0"/>
      <w:shd w:val="clear" w:color="auto" w:fill="000080"/>
      <w:kinsoku/>
      <w:autoSpaceDE/>
      <w:autoSpaceDN/>
      <w:adjustRightInd/>
      <w:snapToGrid/>
      <w:jc w:val="both"/>
      <w:textAlignment w:val="auto"/>
    </w:pPr>
    <w:rPr>
      <w:rFonts w:ascii="Times New Roman" w:eastAsia="宋体" w:hAnsi="Times New Roman" w:cs="Times New Roman"/>
      <w:snapToGrid/>
      <w:color w:val="auto"/>
      <w:kern w:val="2"/>
      <w:szCs w:val="20"/>
      <w:lang w:val="zh-CN"/>
    </w:rPr>
  </w:style>
  <w:style w:type="paragraph" w:styleId="af">
    <w:name w:val="toa heading"/>
    <w:basedOn w:val="a4"/>
    <w:next w:val="a4"/>
    <w:uiPriority w:val="99"/>
    <w:semiHidden/>
    <w:qFormat/>
    <w:pPr>
      <w:widowControl w:val="0"/>
      <w:kinsoku/>
      <w:autoSpaceDE/>
      <w:autoSpaceDN/>
      <w:adjustRightInd/>
      <w:snapToGrid/>
      <w:spacing w:before="120"/>
      <w:jc w:val="both"/>
      <w:textAlignment w:val="auto"/>
    </w:pPr>
    <w:rPr>
      <w:rFonts w:eastAsia="宋体"/>
      <w:snapToGrid/>
      <w:color w:val="auto"/>
      <w:kern w:val="2"/>
      <w:sz w:val="24"/>
      <w:szCs w:val="24"/>
    </w:rPr>
  </w:style>
  <w:style w:type="paragraph" w:styleId="af0">
    <w:name w:val="annotation text"/>
    <w:basedOn w:val="a4"/>
    <w:link w:val="af1"/>
    <w:uiPriority w:val="99"/>
    <w:qFormat/>
    <w:pPr>
      <w:widowControl w:val="0"/>
      <w:kinsoku/>
      <w:autoSpaceDE/>
      <w:autoSpaceDN/>
      <w:adjustRightInd/>
      <w:snapToGrid/>
      <w:textAlignment w:val="auto"/>
    </w:pPr>
    <w:rPr>
      <w:rFonts w:ascii="Times New Roman" w:eastAsia="宋体" w:hAnsi="Times New Roman" w:cs="Times New Roman"/>
      <w:snapToGrid/>
      <w:color w:val="auto"/>
      <w:kern w:val="2"/>
      <w:szCs w:val="24"/>
      <w:lang w:val="zh-CN"/>
    </w:rPr>
  </w:style>
  <w:style w:type="paragraph" w:styleId="af2">
    <w:name w:val="Salutation"/>
    <w:basedOn w:val="a4"/>
    <w:next w:val="a4"/>
    <w:link w:val="af3"/>
    <w:uiPriority w:val="99"/>
    <w:qFormat/>
    <w:pPr>
      <w:widowControl w:val="0"/>
      <w:kinsoku/>
      <w:autoSpaceDE/>
      <w:autoSpaceDN/>
      <w:adjustRightInd/>
      <w:snapToGrid/>
      <w:jc w:val="both"/>
      <w:textAlignment w:val="auto"/>
    </w:pPr>
    <w:rPr>
      <w:rFonts w:ascii="仿宋_GB2312" w:eastAsia="仿宋_GB2312" w:hAnsi="Times New Roman" w:cs="Times New Roman"/>
      <w:snapToGrid/>
      <w:color w:val="auto"/>
      <w:kern w:val="2"/>
      <w:sz w:val="28"/>
      <w:szCs w:val="20"/>
      <w:lang w:val="zh-CN"/>
    </w:rPr>
  </w:style>
  <w:style w:type="paragraph" w:styleId="af4">
    <w:name w:val="Body Text"/>
    <w:basedOn w:val="a4"/>
    <w:link w:val="af5"/>
    <w:uiPriority w:val="99"/>
    <w:qFormat/>
    <w:pPr>
      <w:widowControl w:val="0"/>
      <w:tabs>
        <w:tab w:val="left" w:pos="567"/>
      </w:tabs>
      <w:kinsoku/>
      <w:autoSpaceDE/>
      <w:autoSpaceDN/>
      <w:adjustRightInd/>
      <w:snapToGrid/>
      <w:spacing w:before="120" w:line="22" w:lineRule="atLeast"/>
      <w:jc w:val="both"/>
      <w:textAlignment w:val="auto"/>
    </w:pPr>
    <w:rPr>
      <w:rFonts w:ascii="宋体" w:eastAsia="宋体" w:hAnsi="宋体" w:cs="Times New Roman"/>
      <w:snapToGrid/>
      <w:color w:val="auto"/>
      <w:kern w:val="2"/>
      <w:sz w:val="24"/>
      <w:szCs w:val="20"/>
      <w:lang w:val="zh-CN"/>
    </w:rPr>
  </w:style>
  <w:style w:type="paragraph" w:styleId="af6">
    <w:name w:val="Body Text Indent"/>
    <w:basedOn w:val="a4"/>
    <w:link w:val="af7"/>
    <w:qFormat/>
    <w:pPr>
      <w:widowControl w:val="0"/>
      <w:kinsoku/>
      <w:autoSpaceDE/>
      <w:autoSpaceDN/>
      <w:adjustRightInd/>
      <w:snapToGrid/>
      <w:spacing w:line="360" w:lineRule="auto"/>
      <w:ind w:firstLine="570"/>
      <w:jc w:val="both"/>
      <w:textAlignment w:val="auto"/>
    </w:pPr>
    <w:rPr>
      <w:rFonts w:ascii="Times New Roman" w:eastAsia="宋体" w:hAnsi="Times New Roman" w:cs="Times New Roman"/>
      <w:snapToGrid/>
      <w:color w:val="auto"/>
      <w:kern w:val="2"/>
      <w:sz w:val="24"/>
      <w:szCs w:val="20"/>
      <w:lang w:val="zh-CN"/>
    </w:rPr>
  </w:style>
  <w:style w:type="paragraph" w:styleId="25">
    <w:name w:val="List 2"/>
    <w:basedOn w:val="a4"/>
    <w:uiPriority w:val="99"/>
    <w:qFormat/>
    <w:pPr>
      <w:widowControl w:val="0"/>
      <w:kinsoku/>
      <w:autoSpaceDE/>
      <w:autoSpaceDN/>
      <w:adjustRightInd/>
      <w:snapToGrid/>
      <w:ind w:leftChars="200" w:left="100" w:hangingChars="200" w:hanging="200"/>
      <w:jc w:val="both"/>
      <w:textAlignment w:val="auto"/>
    </w:pPr>
    <w:rPr>
      <w:rFonts w:ascii="Times New Roman" w:eastAsia="宋体" w:hAnsi="Times New Roman" w:cs="Times New Roman"/>
      <w:snapToGrid/>
      <w:color w:val="auto"/>
      <w:kern w:val="2"/>
      <w:szCs w:val="20"/>
    </w:rPr>
  </w:style>
  <w:style w:type="paragraph" w:styleId="af8">
    <w:name w:val="List Continue"/>
    <w:basedOn w:val="a4"/>
    <w:uiPriority w:val="99"/>
    <w:semiHidden/>
    <w:unhideWhenUsed/>
    <w:qFormat/>
    <w:pPr>
      <w:widowControl w:val="0"/>
      <w:kinsoku/>
      <w:autoSpaceDE/>
      <w:autoSpaceDN/>
      <w:snapToGrid/>
      <w:spacing w:after="120" w:line="360" w:lineRule="atLeast"/>
      <w:ind w:leftChars="200" w:left="420"/>
      <w:textAlignment w:val="auto"/>
    </w:pPr>
    <w:rPr>
      <w:rFonts w:ascii="Times New Roman" w:eastAsia="宋体" w:hAnsi="Times New Roman" w:cs="Times New Roman"/>
      <w:snapToGrid/>
      <w:color w:val="auto"/>
      <w:sz w:val="24"/>
      <w:szCs w:val="20"/>
    </w:rPr>
  </w:style>
  <w:style w:type="paragraph" w:styleId="af9">
    <w:name w:val="Block Text"/>
    <w:basedOn w:val="a4"/>
    <w:uiPriority w:val="99"/>
    <w:qFormat/>
    <w:pPr>
      <w:widowControl w:val="0"/>
      <w:tabs>
        <w:tab w:val="left" w:pos="8460"/>
      </w:tabs>
      <w:kinsoku/>
      <w:autoSpaceDE/>
      <w:autoSpaceDN/>
      <w:snapToGrid/>
      <w:spacing w:line="312" w:lineRule="atLeast"/>
      <w:ind w:left="360" w:right="-154" w:firstLine="540"/>
      <w:jc w:val="both"/>
    </w:pPr>
    <w:rPr>
      <w:rFonts w:ascii="宋体" w:eastAsia="宋体" w:hAnsi="Times New Roman" w:cs="Times New Roman"/>
      <w:snapToGrid/>
      <w:color w:val="auto"/>
      <w:sz w:val="28"/>
      <w:szCs w:val="20"/>
    </w:rPr>
  </w:style>
  <w:style w:type="paragraph" w:styleId="TOC5">
    <w:name w:val="toc 5"/>
    <w:basedOn w:val="a4"/>
    <w:next w:val="a4"/>
    <w:uiPriority w:val="39"/>
    <w:qFormat/>
    <w:pPr>
      <w:widowControl w:val="0"/>
      <w:kinsoku/>
      <w:autoSpaceDE/>
      <w:autoSpaceDN/>
      <w:adjustRightInd/>
      <w:snapToGrid/>
      <w:ind w:left="840"/>
      <w:textAlignment w:val="auto"/>
    </w:pPr>
    <w:rPr>
      <w:rFonts w:ascii="Times New Roman" w:eastAsia="宋体" w:hAnsi="Times New Roman" w:cs="Times New Roman"/>
      <w:snapToGrid/>
      <w:color w:val="auto"/>
      <w:kern w:val="2"/>
      <w:sz w:val="18"/>
      <w:szCs w:val="18"/>
    </w:rPr>
  </w:style>
  <w:style w:type="paragraph" w:styleId="TOC3">
    <w:name w:val="toc 3"/>
    <w:basedOn w:val="a4"/>
    <w:next w:val="a4"/>
    <w:uiPriority w:val="39"/>
    <w:qFormat/>
    <w:pPr>
      <w:widowControl w:val="0"/>
      <w:tabs>
        <w:tab w:val="left" w:pos="1440"/>
        <w:tab w:val="right" w:leader="dot" w:pos="8937"/>
      </w:tabs>
      <w:kinsoku/>
      <w:autoSpaceDE/>
      <w:autoSpaceDN/>
      <w:adjustRightInd/>
      <w:snapToGrid/>
      <w:ind w:leftChars="400" w:left="840"/>
      <w:jc w:val="both"/>
      <w:textAlignment w:val="auto"/>
    </w:pPr>
    <w:rPr>
      <w:rFonts w:ascii="Times New Roman" w:eastAsia="宋体" w:hAnsi="Times New Roman" w:cs="Times New Roman"/>
      <w:snapToGrid/>
      <w:color w:val="auto"/>
      <w:kern w:val="2"/>
      <w:szCs w:val="20"/>
    </w:rPr>
  </w:style>
  <w:style w:type="paragraph" w:styleId="afa">
    <w:name w:val="Plain Text"/>
    <w:basedOn w:val="a4"/>
    <w:link w:val="afb"/>
    <w:uiPriority w:val="99"/>
    <w:qFormat/>
    <w:pPr>
      <w:widowControl w:val="0"/>
      <w:kinsoku/>
      <w:autoSpaceDE/>
      <w:autoSpaceDN/>
      <w:adjustRightInd/>
      <w:snapToGrid/>
      <w:jc w:val="both"/>
      <w:textAlignment w:val="auto"/>
    </w:pPr>
    <w:rPr>
      <w:rFonts w:ascii="宋体" w:eastAsia="宋体" w:hAnsi="Courier New" w:cs="Times New Roman"/>
      <w:snapToGrid/>
      <w:color w:val="auto"/>
      <w:kern w:val="2"/>
      <w:szCs w:val="20"/>
      <w:lang w:val="zh-CN"/>
    </w:rPr>
  </w:style>
  <w:style w:type="paragraph" w:styleId="TOC8">
    <w:name w:val="toc 8"/>
    <w:basedOn w:val="a4"/>
    <w:next w:val="a4"/>
    <w:uiPriority w:val="39"/>
    <w:qFormat/>
    <w:pPr>
      <w:widowControl w:val="0"/>
      <w:kinsoku/>
      <w:autoSpaceDE/>
      <w:autoSpaceDN/>
      <w:adjustRightInd/>
      <w:snapToGrid/>
      <w:ind w:left="1470"/>
      <w:textAlignment w:val="auto"/>
    </w:pPr>
    <w:rPr>
      <w:rFonts w:ascii="Times New Roman" w:eastAsia="宋体" w:hAnsi="Times New Roman" w:cs="Times New Roman"/>
      <w:snapToGrid/>
      <w:color w:val="auto"/>
      <w:kern w:val="2"/>
      <w:sz w:val="18"/>
      <w:szCs w:val="18"/>
    </w:rPr>
  </w:style>
  <w:style w:type="paragraph" w:styleId="afc">
    <w:name w:val="Date"/>
    <w:basedOn w:val="a4"/>
    <w:next w:val="a4"/>
    <w:link w:val="afd"/>
    <w:qFormat/>
    <w:pPr>
      <w:widowControl w:val="0"/>
      <w:kinsoku/>
      <w:autoSpaceDE/>
      <w:autoSpaceDN/>
      <w:adjustRightInd/>
      <w:snapToGrid/>
      <w:ind w:leftChars="2500" w:left="100"/>
      <w:jc w:val="both"/>
      <w:textAlignment w:val="auto"/>
    </w:pPr>
    <w:rPr>
      <w:rFonts w:ascii="仿宋_GB2312" w:eastAsia="仿宋_GB2312" w:hAnsi="宋体" w:cs="Times New Roman"/>
      <w:snapToGrid/>
      <w:kern w:val="2"/>
      <w:sz w:val="24"/>
      <w:szCs w:val="20"/>
      <w:lang w:val="zh-CN"/>
    </w:rPr>
  </w:style>
  <w:style w:type="paragraph" w:styleId="26">
    <w:name w:val="Body Text Indent 2"/>
    <w:basedOn w:val="a4"/>
    <w:link w:val="27"/>
    <w:uiPriority w:val="99"/>
    <w:qFormat/>
    <w:pPr>
      <w:widowControl w:val="0"/>
      <w:kinsoku/>
      <w:autoSpaceDE/>
      <w:autoSpaceDN/>
      <w:adjustRightInd/>
      <w:snapToGrid/>
      <w:ind w:firstLineChars="200" w:firstLine="480"/>
      <w:jc w:val="both"/>
      <w:textAlignment w:val="auto"/>
    </w:pPr>
    <w:rPr>
      <w:rFonts w:ascii="仿宋_GB2312" w:eastAsia="仿宋_GB2312" w:hAnsi="Times New Roman" w:cs="Times New Roman"/>
      <w:snapToGrid/>
      <w:color w:val="auto"/>
      <w:kern w:val="2"/>
      <w:sz w:val="24"/>
      <w:szCs w:val="20"/>
      <w:lang w:val="zh-CN"/>
    </w:rPr>
  </w:style>
  <w:style w:type="paragraph" w:styleId="53">
    <w:name w:val="List Continue 5"/>
    <w:basedOn w:val="a4"/>
    <w:uiPriority w:val="99"/>
    <w:qFormat/>
    <w:pPr>
      <w:widowControl w:val="0"/>
      <w:kinsoku/>
      <w:autoSpaceDE/>
      <w:autoSpaceDN/>
      <w:adjustRightInd/>
      <w:snapToGrid/>
      <w:spacing w:after="120"/>
      <w:ind w:leftChars="1000" w:left="2100"/>
      <w:jc w:val="both"/>
      <w:textAlignment w:val="auto"/>
    </w:pPr>
    <w:rPr>
      <w:rFonts w:ascii="Times New Roman" w:eastAsia="宋体" w:hAnsi="Times New Roman" w:cs="Times New Roman"/>
      <w:snapToGrid/>
      <w:color w:val="auto"/>
      <w:kern w:val="2"/>
      <w:szCs w:val="20"/>
    </w:rPr>
  </w:style>
  <w:style w:type="paragraph" w:styleId="afe">
    <w:name w:val="Balloon Text"/>
    <w:basedOn w:val="a4"/>
    <w:link w:val="aff"/>
    <w:uiPriority w:val="99"/>
    <w:qFormat/>
    <w:pPr>
      <w:widowControl w:val="0"/>
      <w:kinsoku/>
      <w:autoSpaceDE/>
      <w:autoSpaceDN/>
      <w:adjustRightInd/>
      <w:snapToGrid/>
      <w:spacing w:before="120" w:after="120" w:line="400" w:lineRule="exact"/>
      <w:jc w:val="both"/>
      <w:textAlignment w:val="auto"/>
    </w:pPr>
    <w:rPr>
      <w:rFonts w:ascii="楷体_GB2312" w:eastAsia="楷体_GB2312" w:hAnsi="楷体_GB2312" w:cs="Times New Roman"/>
      <w:snapToGrid/>
      <w:color w:val="auto"/>
      <w:kern w:val="2"/>
      <w:sz w:val="18"/>
      <w:szCs w:val="20"/>
      <w:lang w:val="zh-CN"/>
    </w:rPr>
  </w:style>
  <w:style w:type="paragraph" w:styleId="aff0">
    <w:name w:val="footer"/>
    <w:basedOn w:val="a4"/>
    <w:link w:val="aff1"/>
    <w:uiPriority w:val="99"/>
    <w:unhideWhenUsed/>
    <w:qFormat/>
    <w:pPr>
      <w:tabs>
        <w:tab w:val="center" w:pos="4153"/>
        <w:tab w:val="right" w:pos="8306"/>
      </w:tabs>
    </w:pPr>
    <w:rPr>
      <w:sz w:val="18"/>
      <w:szCs w:val="18"/>
    </w:rPr>
  </w:style>
  <w:style w:type="paragraph" w:styleId="aff2">
    <w:name w:val="header"/>
    <w:basedOn w:val="a4"/>
    <w:link w:val="aff3"/>
    <w:unhideWhenUsed/>
    <w:qFormat/>
    <w:pPr>
      <w:pBdr>
        <w:bottom w:val="single" w:sz="6" w:space="1" w:color="auto"/>
      </w:pBdr>
      <w:tabs>
        <w:tab w:val="center" w:pos="4153"/>
        <w:tab w:val="right" w:pos="8306"/>
      </w:tabs>
      <w:jc w:val="center"/>
    </w:pPr>
    <w:rPr>
      <w:sz w:val="18"/>
      <w:szCs w:val="18"/>
    </w:rPr>
  </w:style>
  <w:style w:type="paragraph" w:styleId="aff4">
    <w:name w:val="Signature"/>
    <w:basedOn w:val="a4"/>
    <w:link w:val="aff5"/>
    <w:uiPriority w:val="99"/>
    <w:qFormat/>
    <w:pPr>
      <w:widowControl w:val="0"/>
      <w:kinsoku/>
      <w:autoSpaceDE/>
      <w:autoSpaceDN/>
      <w:snapToGrid/>
      <w:spacing w:after="600" w:line="312" w:lineRule="atLeast"/>
      <w:jc w:val="center"/>
    </w:pPr>
    <w:rPr>
      <w:rFonts w:ascii="Times New Roman" w:eastAsia="仿宋_GB2312" w:hAnsi="Times New Roman" w:cs="Times New Roman"/>
      <w:snapToGrid/>
      <w:color w:val="auto"/>
      <w:sz w:val="24"/>
      <w:szCs w:val="20"/>
      <w:lang w:val="zh-CN"/>
    </w:rPr>
  </w:style>
  <w:style w:type="paragraph" w:styleId="TOC1">
    <w:name w:val="toc 1"/>
    <w:basedOn w:val="a4"/>
    <w:next w:val="a4"/>
    <w:uiPriority w:val="39"/>
    <w:qFormat/>
    <w:pPr>
      <w:widowControl w:val="0"/>
      <w:kinsoku/>
      <w:autoSpaceDE/>
      <w:autoSpaceDN/>
      <w:adjustRightInd/>
      <w:snapToGrid/>
      <w:jc w:val="both"/>
      <w:textAlignment w:val="auto"/>
    </w:pPr>
    <w:rPr>
      <w:rFonts w:ascii="Times New Roman" w:eastAsia="宋体" w:hAnsi="Times New Roman" w:cs="Times New Roman"/>
      <w:snapToGrid/>
      <w:color w:val="auto"/>
      <w:kern w:val="2"/>
      <w:szCs w:val="20"/>
    </w:rPr>
  </w:style>
  <w:style w:type="paragraph" w:styleId="TOC4">
    <w:name w:val="toc 4"/>
    <w:basedOn w:val="a4"/>
    <w:next w:val="a4"/>
    <w:uiPriority w:val="39"/>
    <w:qFormat/>
    <w:pPr>
      <w:widowControl w:val="0"/>
      <w:kinsoku/>
      <w:autoSpaceDE/>
      <w:autoSpaceDN/>
      <w:adjustRightInd/>
      <w:snapToGrid/>
      <w:ind w:left="630"/>
      <w:textAlignment w:val="auto"/>
    </w:pPr>
    <w:rPr>
      <w:rFonts w:ascii="Times New Roman" w:eastAsia="宋体" w:hAnsi="Times New Roman" w:cs="Times New Roman"/>
      <w:snapToGrid/>
      <w:color w:val="auto"/>
      <w:kern w:val="2"/>
      <w:sz w:val="18"/>
      <w:szCs w:val="18"/>
    </w:rPr>
  </w:style>
  <w:style w:type="paragraph" w:styleId="aff6">
    <w:name w:val="Subtitle"/>
    <w:basedOn w:val="a4"/>
    <w:link w:val="aff7"/>
    <w:uiPriority w:val="99"/>
    <w:qFormat/>
    <w:pPr>
      <w:widowControl w:val="0"/>
      <w:kinsoku/>
      <w:autoSpaceDE/>
      <w:autoSpaceDN/>
      <w:adjustRightInd/>
      <w:snapToGrid/>
      <w:spacing w:before="240" w:after="60" w:line="312" w:lineRule="auto"/>
      <w:ind w:firstLineChars="200" w:firstLine="200"/>
      <w:jc w:val="center"/>
      <w:textAlignment w:val="auto"/>
      <w:outlineLvl w:val="1"/>
    </w:pPr>
    <w:rPr>
      <w:rFonts w:eastAsia="宋体" w:cs="Times New Roman"/>
      <w:b/>
      <w:bCs/>
      <w:snapToGrid/>
      <w:color w:val="auto"/>
      <w:kern w:val="28"/>
      <w:sz w:val="32"/>
      <w:szCs w:val="32"/>
      <w:lang w:eastAsia="zh-TW"/>
    </w:rPr>
  </w:style>
  <w:style w:type="paragraph" w:styleId="aff8">
    <w:name w:val="List"/>
    <w:basedOn w:val="a4"/>
    <w:uiPriority w:val="99"/>
    <w:qFormat/>
    <w:pPr>
      <w:widowControl w:val="0"/>
      <w:kinsoku/>
      <w:autoSpaceDE/>
      <w:autoSpaceDN/>
      <w:adjustRightInd/>
      <w:snapToGrid/>
      <w:ind w:left="200" w:hangingChars="200" w:hanging="200"/>
      <w:jc w:val="both"/>
      <w:textAlignment w:val="auto"/>
    </w:pPr>
    <w:rPr>
      <w:rFonts w:ascii="Times New Roman" w:eastAsia="宋体" w:hAnsi="Times New Roman" w:cs="Times New Roman"/>
      <w:snapToGrid/>
      <w:color w:val="auto"/>
      <w:kern w:val="2"/>
      <w:szCs w:val="20"/>
    </w:rPr>
  </w:style>
  <w:style w:type="paragraph" w:styleId="TOC6">
    <w:name w:val="toc 6"/>
    <w:basedOn w:val="a4"/>
    <w:next w:val="a4"/>
    <w:uiPriority w:val="39"/>
    <w:unhideWhenUsed/>
    <w:qFormat/>
    <w:pPr>
      <w:widowControl w:val="0"/>
      <w:kinsoku/>
      <w:autoSpaceDE/>
      <w:autoSpaceDN/>
      <w:adjustRightInd/>
      <w:snapToGrid/>
      <w:spacing w:beforeLines="50" w:afterLines="50" w:line="360" w:lineRule="auto"/>
      <w:ind w:left="1134" w:hanging="1134"/>
      <w:textAlignment w:val="auto"/>
    </w:pPr>
    <w:rPr>
      <w:rFonts w:ascii="Calibri" w:eastAsia="宋体" w:hAnsi="Calibri" w:cs="Calibri"/>
      <w:snapToGrid/>
      <w:color w:val="auto"/>
      <w:kern w:val="2"/>
      <w:sz w:val="18"/>
      <w:szCs w:val="18"/>
    </w:rPr>
  </w:style>
  <w:style w:type="paragraph" w:styleId="54">
    <w:name w:val="List 5"/>
    <w:basedOn w:val="a4"/>
    <w:uiPriority w:val="99"/>
    <w:qFormat/>
    <w:pPr>
      <w:widowControl w:val="0"/>
      <w:kinsoku/>
      <w:autoSpaceDE/>
      <w:autoSpaceDN/>
      <w:adjustRightInd/>
      <w:snapToGrid/>
      <w:ind w:leftChars="800" w:left="100" w:hangingChars="200" w:hanging="200"/>
      <w:jc w:val="both"/>
      <w:textAlignment w:val="auto"/>
    </w:pPr>
    <w:rPr>
      <w:rFonts w:ascii="Times New Roman" w:eastAsia="宋体" w:hAnsi="Times New Roman" w:cs="Times New Roman"/>
      <w:snapToGrid/>
      <w:color w:val="auto"/>
      <w:kern w:val="2"/>
      <w:szCs w:val="20"/>
    </w:rPr>
  </w:style>
  <w:style w:type="paragraph" w:styleId="35">
    <w:name w:val="Body Text Indent 3"/>
    <w:basedOn w:val="a4"/>
    <w:link w:val="36"/>
    <w:uiPriority w:val="99"/>
    <w:qFormat/>
    <w:pPr>
      <w:widowControl w:val="0"/>
      <w:kinsoku/>
      <w:snapToGrid/>
      <w:spacing w:before="120" w:line="22" w:lineRule="atLeast"/>
      <w:ind w:left="720" w:firstLine="480"/>
      <w:textAlignment w:val="auto"/>
    </w:pPr>
    <w:rPr>
      <w:rFonts w:ascii="宋体" w:eastAsia="宋体" w:hAnsi="Times New Roman" w:cs="Times New Roman"/>
      <w:snapToGrid/>
      <w:color w:val="auto"/>
      <w:sz w:val="24"/>
      <w:szCs w:val="20"/>
      <w:lang w:val="zh-CN"/>
    </w:rPr>
  </w:style>
  <w:style w:type="paragraph" w:styleId="aff9">
    <w:name w:val="table of figures"/>
    <w:basedOn w:val="a4"/>
    <w:next w:val="a4"/>
    <w:uiPriority w:val="99"/>
    <w:qFormat/>
    <w:pPr>
      <w:kinsoku/>
      <w:autoSpaceDE/>
      <w:autoSpaceDN/>
      <w:adjustRightInd/>
      <w:snapToGrid/>
      <w:ind w:leftChars="200" w:left="200" w:hangingChars="200" w:hanging="200"/>
      <w:textAlignment w:val="auto"/>
    </w:pPr>
    <w:rPr>
      <w:rFonts w:ascii="Times New Roman" w:eastAsia="宋体" w:hAnsi="Times New Roman" w:cs="Times New Roman"/>
      <w:snapToGrid/>
      <w:color w:val="auto"/>
      <w:sz w:val="24"/>
      <w:szCs w:val="20"/>
    </w:rPr>
  </w:style>
  <w:style w:type="paragraph" w:styleId="TOC2">
    <w:name w:val="toc 2"/>
    <w:basedOn w:val="a4"/>
    <w:next w:val="a4"/>
    <w:uiPriority w:val="39"/>
    <w:qFormat/>
    <w:pPr>
      <w:widowControl w:val="0"/>
      <w:kinsoku/>
      <w:autoSpaceDE/>
      <w:autoSpaceDN/>
      <w:adjustRightInd/>
      <w:snapToGrid/>
      <w:ind w:leftChars="200" w:left="420"/>
      <w:jc w:val="both"/>
      <w:textAlignment w:val="auto"/>
    </w:pPr>
    <w:rPr>
      <w:rFonts w:ascii="Times New Roman" w:eastAsia="宋体" w:hAnsi="Times New Roman" w:cs="Times New Roman"/>
      <w:snapToGrid/>
      <w:color w:val="auto"/>
      <w:kern w:val="2"/>
      <w:szCs w:val="20"/>
    </w:rPr>
  </w:style>
  <w:style w:type="paragraph" w:styleId="TOC9">
    <w:name w:val="toc 9"/>
    <w:basedOn w:val="a4"/>
    <w:next w:val="a4"/>
    <w:uiPriority w:val="39"/>
    <w:qFormat/>
    <w:pPr>
      <w:widowControl w:val="0"/>
      <w:kinsoku/>
      <w:autoSpaceDE/>
      <w:autoSpaceDN/>
      <w:adjustRightInd/>
      <w:snapToGrid/>
      <w:ind w:left="1680"/>
      <w:textAlignment w:val="auto"/>
    </w:pPr>
    <w:rPr>
      <w:rFonts w:ascii="Times New Roman" w:eastAsia="宋体" w:hAnsi="Times New Roman" w:cs="Times New Roman"/>
      <w:snapToGrid/>
      <w:color w:val="auto"/>
      <w:kern w:val="2"/>
      <w:sz w:val="18"/>
      <w:szCs w:val="18"/>
    </w:rPr>
  </w:style>
  <w:style w:type="paragraph" w:styleId="28">
    <w:name w:val="Body Text 2"/>
    <w:basedOn w:val="a4"/>
    <w:link w:val="29"/>
    <w:uiPriority w:val="99"/>
    <w:qFormat/>
    <w:pPr>
      <w:widowControl w:val="0"/>
      <w:kinsoku/>
      <w:autoSpaceDE/>
      <w:autoSpaceDN/>
      <w:adjustRightInd/>
      <w:snapToGrid/>
      <w:jc w:val="center"/>
      <w:textAlignment w:val="auto"/>
    </w:pPr>
    <w:rPr>
      <w:rFonts w:ascii="Times New Roman" w:eastAsia="宋体" w:hAnsi="Times New Roman" w:cs="Times New Roman"/>
      <w:b/>
      <w:bCs/>
      <w:snapToGrid/>
      <w:color w:val="auto"/>
      <w:kern w:val="2"/>
      <w:sz w:val="72"/>
      <w:szCs w:val="20"/>
      <w:lang w:val="zh-CN"/>
    </w:rPr>
  </w:style>
  <w:style w:type="paragraph" w:styleId="42">
    <w:name w:val="List 4"/>
    <w:basedOn w:val="a4"/>
    <w:uiPriority w:val="99"/>
    <w:qFormat/>
    <w:pPr>
      <w:widowControl w:val="0"/>
      <w:kinsoku/>
      <w:autoSpaceDE/>
      <w:autoSpaceDN/>
      <w:adjustRightInd/>
      <w:snapToGrid/>
      <w:ind w:leftChars="600" w:left="100" w:hangingChars="200" w:hanging="200"/>
      <w:jc w:val="both"/>
      <w:textAlignment w:val="auto"/>
    </w:pPr>
    <w:rPr>
      <w:rFonts w:ascii="Times New Roman" w:eastAsia="宋体" w:hAnsi="Times New Roman" w:cs="Times New Roman"/>
      <w:snapToGrid/>
      <w:color w:val="auto"/>
      <w:kern w:val="2"/>
      <w:szCs w:val="20"/>
    </w:rPr>
  </w:style>
  <w:style w:type="paragraph" w:styleId="2a">
    <w:name w:val="List Continue 2"/>
    <w:basedOn w:val="a4"/>
    <w:uiPriority w:val="99"/>
    <w:qFormat/>
    <w:pPr>
      <w:widowControl w:val="0"/>
      <w:kinsoku/>
      <w:autoSpaceDE/>
      <w:autoSpaceDN/>
      <w:adjustRightInd/>
      <w:snapToGrid/>
      <w:spacing w:after="120"/>
      <w:ind w:leftChars="400" w:left="840"/>
      <w:jc w:val="both"/>
      <w:textAlignment w:val="auto"/>
    </w:pPr>
    <w:rPr>
      <w:rFonts w:ascii="Times New Roman" w:eastAsia="宋体" w:hAnsi="Times New Roman" w:cs="Times New Roman"/>
      <w:snapToGrid/>
      <w:color w:val="auto"/>
      <w:kern w:val="2"/>
      <w:szCs w:val="20"/>
    </w:rPr>
  </w:style>
  <w:style w:type="paragraph" w:styleId="HTML">
    <w:name w:val="HTML Preformatted"/>
    <w:basedOn w:val="a4"/>
    <w:link w:val="HTML0"/>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autoSpaceDE/>
      <w:autoSpaceDN/>
      <w:adjustRightInd/>
      <w:snapToGrid/>
      <w:textAlignment w:val="auto"/>
    </w:pPr>
    <w:rPr>
      <w:rFonts w:ascii="宋体" w:eastAsia="宋体" w:hAnsi="宋体" w:cs="Times New Roman"/>
      <w:snapToGrid/>
      <w:color w:val="auto"/>
      <w:sz w:val="24"/>
      <w:szCs w:val="20"/>
      <w:lang w:val="zh-CN"/>
    </w:rPr>
  </w:style>
  <w:style w:type="paragraph" w:styleId="affa">
    <w:name w:val="Normal (Web)"/>
    <w:basedOn w:val="a4"/>
    <w:uiPriority w:val="99"/>
    <w:qFormat/>
    <w:pPr>
      <w:kinsoku/>
      <w:autoSpaceDE/>
      <w:autoSpaceDN/>
      <w:adjustRightInd/>
      <w:snapToGrid/>
      <w:spacing w:before="100" w:beforeAutospacing="1" w:after="100" w:afterAutospacing="1"/>
      <w:textAlignment w:val="auto"/>
    </w:pPr>
    <w:rPr>
      <w:rFonts w:ascii="宋体" w:eastAsia="宋体" w:hAnsi="宋体" w:cs="Times New Roman"/>
      <w:snapToGrid/>
      <w:color w:val="auto"/>
      <w:sz w:val="24"/>
      <w:szCs w:val="20"/>
    </w:rPr>
  </w:style>
  <w:style w:type="paragraph" w:styleId="15">
    <w:name w:val="index 1"/>
    <w:basedOn w:val="a4"/>
    <w:next w:val="a4"/>
    <w:qFormat/>
    <w:pPr>
      <w:widowControl w:val="0"/>
      <w:kinsoku/>
      <w:autoSpaceDE/>
      <w:autoSpaceDN/>
      <w:adjustRightInd/>
      <w:snapToGrid/>
      <w:jc w:val="both"/>
      <w:textAlignment w:val="auto"/>
    </w:pPr>
    <w:rPr>
      <w:rFonts w:ascii="Times New Roman" w:eastAsia="宋体" w:hAnsi="Times New Roman" w:cs="Times New Roman"/>
      <w:snapToGrid/>
      <w:color w:val="auto"/>
      <w:kern w:val="2"/>
      <w:szCs w:val="20"/>
    </w:rPr>
  </w:style>
  <w:style w:type="paragraph" w:styleId="affb">
    <w:name w:val="Title"/>
    <w:basedOn w:val="a4"/>
    <w:link w:val="affc"/>
    <w:qFormat/>
    <w:pPr>
      <w:kinsoku/>
      <w:overflowPunct w:val="0"/>
      <w:snapToGrid/>
      <w:spacing w:line="420" w:lineRule="exact"/>
      <w:jc w:val="center"/>
    </w:pPr>
    <w:rPr>
      <w:rFonts w:ascii="Times New Roman" w:eastAsia="黑体" w:hAnsi="Times New Roman" w:cs="Times New Roman"/>
      <w:b/>
      <w:snapToGrid/>
      <w:color w:val="auto"/>
      <w:sz w:val="28"/>
      <w:szCs w:val="20"/>
      <w:lang w:val="en-GB"/>
    </w:rPr>
  </w:style>
  <w:style w:type="paragraph" w:styleId="affd">
    <w:name w:val="annotation subject"/>
    <w:basedOn w:val="af0"/>
    <w:next w:val="af0"/>
    <w:link w:val="affe"/>
    <w:uiPriority w:val="99"/>
    <w:qFormat/>
    <w:rPr>
      <w:b/>
      <w:bCs/>
    </w:rPr>
  </w:style>
  <w:style w:type="paragraph" w:styleId="afff">
    <w:name w:val="Body Text First Indent"/>
    <w:basedOn w:val="af4"/>
    <w:link w:val="afff0"/>
    <w:uiPriority w:val="99"/>
    <w:qFormat/>
    <w:pPr>
      <w:spacing w:before="0" w:after="120" w:line="240" w:lineRule="auto"/>
      <w:ind w:firstLineChars="100" w:firstLine="420"/>
    </w:pPr>
    <w:rPr>
      <w:rFonts w:ascii="Times New Roman" w:hAnsi="Times New Roman"/>
      <w:sz w:val="21"/>
    </w:rPr>
  </w:style>
  <w:style w:type="paragraph" w:styleId="2b">
    <w:name w:val="Body Text First Indent 2"/>
    <w:basedOn w:val="af6"/>
    <w:link w:val="2c"/>
    <w:uiPriority w:val="99"/>
    <w:qFormat/>
    <w:pPr>
      <w:spacing w:after="120" w:line="240" w:lineRule="auto"/>
      <w:ind w:leftChars="200" w:left="420" w:firstLineChars="200" w:firstLine="420"/>
    </w:pPr>
    <w:rPr>
      <w:sz w:val="21"/>
    </w:rPr>
  </w:style>
  <w:style w:type="table" w:styleId="afff1">
    <w:name w:val="Table Grid"/>
    <w:basedOn w:val="a7"/>
    <w:uiPriority w:val="39"/>
    <w:qFormat/>
    <w:pPr>
      <w:widowControl w:val="0"/>
      <w:suppressAutoHyphens/>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2">
    <w:name w:val="Strong"/>
    <w:uiPriority w:val="22"/>
    <w:qFormat/>
    <w:rPr>
      <w:b/>
    </w:rPr>
  </w:style>
  <w:style w:type="character" w:styleId="afff3">
    <w:name w:val="page number"/>
    <w:basedOn w:val="a6"/>
    <w:qFormat/>
  </w:style>
  <w:style w:type="character" w:styleId="afff4">
    <w:name w:val="FollowedHyperlink"/>
    <w:basedOn w:val="a6"/>
    <w:uiPriority w:val="99"/>
    <w:unhideWhenUsed/>
    <w:qFormat/>
    <w:rPr>
      <w:color w:val="954F72" w:themeColor="followedHyperlink"/>
      <w:u w:val="single"/>
    </w:rPr>
  </w:style>
  <w:style w:type="character" w:styleId="afff5">
    <w:name w:val="Emphasis"/>
    <w:qFormat/>
    <w:rPr>
      <w:b/>
      <w:bCs/>
    </w:rPr>
  </w:style>
  <w:style w:type="character" w:styleId="afff6">
    <w:name w:val="Hyperlink"/>
    <w:uiPriority w:val="99"/>
    <w:qFormat/>
    <w:rPr>
      <w:color w:val="0000FF"/>
      <w:u w:val="single"/>
    </w:rPr>
  </w:style>
  <w:style w:type="character" w:styleId="afff7">
    <w:name w:val="annotation reference"/>
    <w:qFormat/>
    <w:rPr>
      <w:sz w:val="21"/>
      <w:szCs w:val="21"/>
    </w:rPr>
  </w:style>
  <w:style w:type="table" w:customStyle="1" w:styleId="TableNormal">
    <w:name w:val="Table Normal"/>
    <w:semiHidden/>
    <w:unhideWhenUsed/>
    <w:qFormat/>
    <w:tblPr>
      <w:tblCellMar>
        <w:top w:w="0" w:type="dxa"/>
        <w:left w:w="0" w:type="dxa"/>
        <w:bottom w:w="0" w:type="dxa"/>
        <w:right w:w="0" w:type="dxa"/>
      </w:tblCellMar>
    </w:tblPr>
  </w:style>
  <w:style w:type="character" w:customStyle="1" w:styleId="aff3">
    <w:name w:val="页眉 字符"/>
    <w:basedOn w:val="a6"/>
    <w:link w:val="aff2"/>
    <w:qFormat/>
    <w:rPr>
      <w:sz w:val="18"/>
      <w:szCs w:val="18"/>
    </w:rPr>
  </w:style>
  <w:style w:type="character" w:customStyle="1" w:styleId="aff1">
    <w:name w:val="页脚 字符"/>
    <w:basedOn w:val="a6"/>
    <w:link w:val="aff0"/>
    <w:uiPriority w:val="99"/>
    <w:qFormat/>
    <w:rPr>
      <w:sz w:val="18"/>
      <w:szCs w:val="18"/>
    </w:rPr>
  </w:style>
  <w:style w:type="paragraph" w:styleId="afff8">
    <w:name w:val="List Paragraph"/>
    <w:basedOn w:val="a4"/>
    <w:link w:val="afff9"/>
    <w:uiPriority w:val="34"/>
    <w:qFormat/>
    <w:pPr>
      <w:ind w:firstLineChars="200" w:firstLine="420"/>
    </w:pPr>
  </w:style>
  <w:style w:type="character" w:customStyle="1" w:styleId="14">
    <w:name w:val="标题 1 字符"/>
    <w:basedOn w:val="a6"/>
    <w:link w:val="13"/>
    <w:qFormat/>
    <w:rPr>
      <w:rFonts w:ascii="宋体" w:eastAsia="宋体" w:hAnsi="Times New Roman" w:cs="Times New Roman"/>
      <w:b/>
      <w:snapToGrid/>
      <w:color w:val="auto"/>
      <w:kern w:val="44"/>
      <w:sz w:val="32"/>
      <w:szCs w:val="20"/>
      <w:lang w:val="zh-CN"/>
    </w:rPr>
  </w:style>
  <w:style w:type="character" w:customStyle="1" w:styleId="23">
    <w:name w:val="标题 2 字符"/>
    <w:basedOn w:val="a6"/>
    <w:link w:val="22"/>
    <w:uiPriority w:val="9"/>
    <w:qFormat/>
    <w:rPr>
      <w:rFonts w:eastAsia="黑体" w:cs="Times New Roman"/>
      <w:b/>
      <w:snapToGrid/>
      <w:color w:val="auto"/>
      <w:sz w:val="30"/>
      <w:szCs w:val="20"/>
      <w:lang w:val="zh-CN"/>
    </w:rPr>
  </w:style>
  <w:style w:type="character" w:customStyle="1" w:styleId="33">
    <w:name w:val="标题 3 字符"/>
    <w:basedOn w:val="a6"/>
    <w:link w:val="32"/>
    <w:qFormat/>
    <w:rPr>
      <w:rFonts w:ascii="宋体" w:eastAsia="宋体" w:hAnsi="Times New Roman" w:cs="Times New Roman"/>
      <w:b/>
      <w:snapToGrid/>
      <w:color w:val="auto"/>
      <w:sz w:val="24"/>
      <w:szCs w:val="20"/>
      <w:u w:val="single"/>
      <w:lang w:val="zh-CN"/>
    </w:rPr>
  </w:style>
  <w:style w:type="character" w:customStyle="1" w:styleId="41">
    <w:name w:val="标题 4 字符"/>
    <w:basedOn w:val="a6"/>
    <w:link w:val="40"/>
    <w:qFormat/>
    <w:rPr>
      <w:rFonts w:eastAsia="黑体" w:cs="Times New Roman"/>
      <w:b/>
      <w:snapToGrid/>
      <w:color w:val="auto"/>
      <w:spacing w:val="20"/>
      <w:kern w:val="2"/>
      <w:sz w:val="24"/>
      <w:szCs w:val="20"/>
      <w:lang w:val="zh-CN"/>
    </w:rPr>
  </w:style>
  <w:style w:type="character" w:customStyle="1" w:styleId="52">
    <w:name w:val="标题 5 字符"/>
    <w:basedOn w:val="a6"/>
    <w:link w:val="51"/>
    <w:uiPriority w:val="9"/>
    <w:qFormat/>
    <w:rPr>
      <w:rFonts w:ascii="Times New Roman" w:eastAsia="宋体" w:hAnsi="Times New Roman" w:cs="Times New Roman"/>
      <w:b/>
      <w:snapToGrid/>
      <w:color w:val="auto"/>
      <w:spacing w:val="20"/>
      <w:kern w:val="2"/>
      <w:sz w:val="22"/>
      <w:szCs w:val="20"/>
      <w:lang w:val="zh-CN"/>
    </w:rPr>
  </w:style>
  <w:style w:type="character" w:customStyle="1" w:styleId="60">
    <w:name w:val="标题 6 字符"/>
    <w:basedOn w:val="a6"/>
    <w:link w:val="6"/>
    <w:uiPriority w:val="9"/>
    <w:qFormat/>
    <w:rPr>
      <w:rFonts w:ascii="Cambria" w:eastAsia="宋体" w:hAnsi="Cambria" w:cs="Times New Roman"/>
      <w:b/>
      <w:bCs/>
      <w:snapToGrid/>
      <w:color w:val="auto"/>
      <w:kern w:val="2"/>
      <w:sz w:val="24"/>
      <w:szCs w:val="24"/>
      <w:lang w:val="zh-CN"/>
    </w:rPr>
  </w:style>
  <w:style w:type="character" w:customStyle="1" w:styleId="70">
    <w:name w:val="标题 7 字符"/>
    <w:basedOn w:val="a6"/>
    <w:link w:val="7"/>
    <w:uiPriority w:val="99"/>
    <w:qFormat/>
    <w:rPr>
      <w:rFonts w:ascii="Times New Roman" w:eastAsia="宋体" w:hAnsi="Times New Roman" w:cs="Times New Roman"/>
      <w:b/>
      <w:bCs/>
      <w:snapToGrid/>
      <w:color w:val="auto"/>
      <w:kern w:val="2"/>
      <w:sz w:val="24"/>
      <w:szCs w:val="24"/>
      <w:lang w:val="zh-CN"/>
    </w:rPr>
  </w:style>
  <w:style w:type="character" w:customStyle="1" w:styleId="80">
    <w:name w:val="标题 8 字符"/>
    <w:basedOn w:val="a6"/>
    <w:link w:val="8"/>
    <w:uiPriority w:val="99"/>
    <w:qFormat/>
    <w:rPr>
      <w:rFonts w:ascii="Cambria" w:eastAsia="宋体" w:hAnsi="Cambria" w:cs="Times New Roman"/>
      <w:snapToGrid/>
      <w:color w:val="auto"/>
      <w:kern w:val="2"/>
      <w:sz w:val="24"/>
      <w:szCs w:val="24"/>
      <w:lang w:val="zh-CN"/>
    </w:rPr>
  </w:style>
  <w:style w:type="character" w:customStyle="1" w:styleId="90">
    <w:name w:val="标题 9 字符"/>
    <w:basedOn w:val="a6"/>
    <w:link w:val="9"/>
    <w:uiPriority w:val="99"/>
    <w:qFormat/>
    <w:rPr>
      <w:rFonts w:ascii="Cambria" w:eastAsia="宋体" w:hAnsi="Cambria" w:cs="Times New Roman"/>
      <w:snapToGrid/>
      <w:color w:val="auto"/>
      <w:kern w:val="2"/>
      <w:lang w:val="zh-CN"/>
    </w:rPr>
  </w:style>
  <w:style w:type="character" w:customStyle="1" w:styleId="27">
    <w:name w:val="正文文本缩进 2 字符"/>
    <w:basedOn w:val="a6"/>
    <w:link w:val="26"/>
    <w:uiPriority w:val="99"/>
    <w:qFormat/>
    <w:rPr>
      <w:rFonts w:ascii="仿宋_GB2312" w:eastAsia="仿宋_GB2312" w:hAnsi="Times New Roman" w:cs="Times New Roman"/>
      <w:snapToGrid/>
      <w:color w:val="auto"/>
      <w:kern w:val="2"/>
      <w:sz w:val="24"/>
      <w:szCs w:val="20"/>
      <w:lang w:val="zh-CN"/>
    </w:rPr>
  </w:style>
  <w:style w:type="character" w:customStyle="1" w:styleId="ae">
    <w:name w:val="文档结构图 字符"/>
    <w:basedOn w:val="a6"/>
    <w:link w:val="ad"/>
    <w:uiPriority w:val="99"/>
    <w:qFormat/>
    <w:rPr>
      <w:rFonts w:ascii="Times New Roman" w:eastAsia="宋体" w:hAnsi="Times New Roman" w:cs="Times New Roman"/>
      <w:snapToGrid/>
      <w:color w:val="auto"/>
      <w:kern w:val="2"/>
      <w:szCs w:val="20"/>
      <w:shd w:val="clear" w:color="auto" w:fill="000080"/>
      <w:lang w:val="zh-CN"/>
    </w:rPr>
  </w:style>
  <w:style w:type="character" w:customStyle="1" w:styleId="af1">
    <w:name w:val="批注文字 字符"/>
    <w:basedOn w:val="a6"/>
    <w:link w:val="af0"/>
    <w:uiPriority w:val="99"/>
    <w:qFormat/>
    <w:rPr>
      <w:rFonts w:ascii="Times New Roman" w:eastAsia="宋体" w:hAnsi="Times New Roman" w:cs="Times New Roman"/>
      <w:snapToGrid/>
      <w:color w:val="auto"/>
      <w:kern w:val="2"/>
      <w:szCs w:val="24"/>
      <w:lang w:val="zh-CN"/>
    </w:rPr>
  </w:style>
  <w:style w:type="character" w:customStyle="1" w:styleId="af3">
    <w:name w:val="称呼 字符"/>
    <w:basedOn w:val="a6"/>
    <w:link w:val="af2"/>
    <w:uiPriority w:val="99"/>
    <w:qFormat/>
    <w:rPr>
      <w:rFonts w:ascii="仿宋_GB2312" w:eastAsia="仿宋_GB2312" w:hAnsi="Times New Roman" w:cs="Times New Roman"/>
      <w:snapToGrid/>
      <w:color w:val="auto"/>
      <w:kern w:val="2"/>
      <w:sz w:val="28"/>
      <w:szCs w:val="20"/>
      <w:lang w:val="zh-CN"/>
    </w:rPr>
  </w:style>
  <w:style w:type="character" w:customStyle="1" w:styleId="af5">
    <w:name w:val="正文文本 字符"/>
    <w:basedOn w:val="a6"/>
    <w:link w:val="af4"/>
    <w:uiPriority w:val="99"/>
    <w:qFormat/>
    <w:rPr>
      <w:rFonts w:ascii="宋体" w:eastAsia="宋体" w:hAnsi="宋体" w:cs="Times New Roman"/>
      <w:snapToGrid/>
      <w:color w:val="auto"/>
      <w:kern w:val="2"/>
      <w:sz w:val="24"/>
      <w:szCs w:val="20"/>
      <w:lang w:val="zh-CN"/>
    </w:rPr>
  </w:style>
  <w:style w:type="character" w:customStyle="1" w:styleId="af7">
    <w:name w:val="正文文本缩进 字符"/>
    <w:basedOn w:val="a6"/>
    <w:link w:val="af6"/>
    <w:qFormat/>
    <w:rPr>
      <w:rFonts w:ascii="Times New Roman" w:eastAsia="宋体" w:hAnsi="Times New Roman" w:cs="Times New Roman"/>
      <w:snapToGrid/>
      <w:color w:val="auto"/>
      <w:kern w:val="2"/>
      <w:sz w:val="24"/>
      <w:szCs w:val="20"/>
      <w:lang w:val="zh-CN"/>
    </w:rPr>
  </w:style>
  <w:style w:type="character" w:customStyle="1" w:styleId="afb">
    <w:name w:val="纯文本 字符"/>
    <w:basedOn w:val="a6"/>
    <w:link w:val="afa"/>
    <w:uiPriority w:val="99"/>
    <w:qFormat/>
    <w:rPr>
      <w:rFonts w:ascii="宋体" w:eastAsia="宋体" w:hAnsi="Courier New" w:cs="Times New Roman"/>
      <w:snapToGrid/>
      <w:color w:val="auto"/>
      <w:kern w:val="2"/>
      <w:szCs w:val="20"/>
      <w:lang w:val="zh-CN"/>
    </w:rPr>
  </w:style>
  <w:style w:type="character" w:customStyle="1" w:styleId="afd">
    <w:name w:val="日期 字符"/>
    <w:basedOn w:val="a6"/>
    <w:link w:val="afc"/>
    <w:qFormat/>
    <w:rPr>
      <w:rFonts w:ascii="仿宋_GB2312" w:eastAsia="仿宋_GB2312" w:hAnsi="宋体" w:cs="Times New Roman"/>
      <w:snapToGrid/>
      <w:kern w:val="2"/>
      <w:sz w:val="24"/>
      <w:szCs w:val="20"/>
      <w:lang w:val="zh-CN"/>
    </w:rPr>
  </w:style>
  <w:style w:type="character" w:customStyle="1" w:styleId="aff">
    <w:name w:val="批注框文本 字符"/>
    <w:basedOn w:val="a6"/>
    <w:link w:val="afe"/>
    <w:uiPriority w:val="99"/>
    <w:qFormat/>
    <w:rPr>
      <w:rFonts w:ascii="楷体_GB2312" w:eastAsia="楷体_GB2312" w:hAnsi="楷体_GB2312" w:cs="Times New Roman"/>
      <w:snapToGrid/>
      <w:color w:val="auto"/>
      <w:kern w:val="2"/>
      <w:sz w:val="18"/>
      <w:szCs w:val="20"/>
      <w:lang w:val="zh-CN"/>
    </w:rPr>
  </w:style>
  <w:style w:type="character" w:customStyle="1" w:styleId="aff5">
    <w:name w:val="签名 字符"/>
    <w:basedOn w:val="a6"/>
    <w:link w:val="aff4"/>
    <w:uiPriority w:val="99"/>
    <w:qFormat/>
    <w:rPr>
      <w:rFonts w:ascii="Times New Roman" w:eastAsia="仿宋_GB2312" w:hAnsi="Times New Roman" w:cs="Times New Roman"/>
      <w:snapToGrid/>
      <w:color w:val="auto"/>
      <w:sz w:val="24"/>
      <w:szCs w:val="20"/>
      <w:lang w:val="zh-CN"/>
    </w:rPr>
  </w:style>
  <w:style w:type="character" w:customStyle="1" w:styleId="36">
    <w:name w:val="正文文本缩进 3 字符"/>
    <w:basedOn w:val="a6"/>
    <w:link w:val="35"/>
    <w:uiPriority w:val="99"/>
    <w:qFormat/>
    <w:rPr>
      <w:rFonts w:ascii="宋体" w:eastAsia="宋体" w:hAnsi="Times New Roman" w:cs="Times New Roman"/>
      <w:snapToGrid/>
      <w:color w:val="auto"/>
      <w:sz w:val="24"/>
      <w:szCs w:val="20"/>
      <w:lang w:val="zh-CN"/>
    </w:rPr>
  </w:style>
  <w:style w:type="character" w:customStyle="1" w:styleId="29">
    <w:name w:val="正文文本 2 字符"/>
    <w:basedOn w:val="a6"/>
    <w:link w:val="28"/>
    <w:uiPriority w:val="99"/>
    <w:qFormat/>
    <w:rPr>
      <w:rFonts w:ascii="Times New Roman" w:eastAsia="宋体" w:hAnsi="Times New Roman" w:cs="Times New Roman"/>
      <w:b/>
      <w:bCs/>
      <w:snapToGrid/>
      <w:color w:val="auto"/>
      <w:kern w:val="2"/>
      <w:sz w:val="72"/>
      <w:szCs w:val="20"/>
      <w:lang w:val="zh-CN"/>
    </w:rPr>
  </w:style>
  <w:style w:type="character" w:customStyle="1" w:styleId="HTML0">
    <w:name w:val="HTML 预设格式 字符"/>
    <w:basedOn w:val="a6"/>
    <w:link w:val="HTML"/>
    <w:qFormat/>
    <w:rPr>
      <w:rFonts w:ascii="宋体" w:eastAsia="宋体" w:hAnsi="宋体" w:cs="Times New Roman"/>
      <w:snapToGrid/>
      <w:color w:val="auto"/>
      <w:sz w:val="24"/>
      <w:szCs w:val="20"/>
      <w:lang w:val="zh-CN"/>
    </w:rPr>
  </w:style>
  <w:style w:type="character" w:customStyle="1" w:styleId="affc">
    <w:name w:val="标题 字符"/>
    <w:basedOn w:val="a6"/>
    <w:link w:val="affb"/>
    <w:qFormat/>
    <w:rPr>
      <w:rFonts w:ascii="Times New Roman" w:eastAsia="黑体" w:hAnsi="Times New Roman" w:cs="Times New Roman"/>
      <w:b/>
      <w:snapToGrid/>
      <w:color w:val="auto"/>
      <w:sz w:val="28"/>
      <w:szCs w:val="20"/>
      <w:lang w:val="en-GB"/>
    </w:rPr>
  </w:style>
  <w:style w:type="character" w:customStyle="1" w:styleId="affe">
    <w:name w:val="批注主题 字符"/>
    <w:basedOn w:val="af1"/>
    <w:link w:val="affd"/>
    <w:uiPriority w:val="99"/>
    <w:qFormat/>
    <w:rPr>
      <w:rFonts w:ascii="Times New Roman" w:eastAsia="宋体" w:hAnsi="Times New Roman" w:cs="Times New Roman"/>
      <w:b/>
      <w:bCs/>
      <w:snapToGrid/>
      <w:color w:val="auto"/>
      <w:kern w:val="2"/>
      <w:szCs w:val="24"/>
      <w:lang w:val="zh-CN"/>
    </w:rPr>
  </w:style>
  <w:style w:type="character" w:customStyle="1" w:styleId="afff0">
    <w:name w:val="正文文本首行缩进 字符"/>
    <w:basedOn w:val="af5"/>
    <w:link w:val="afff"/>
    <w:uiPriority w:val="99"/>
    <w:qFormat/>
    <w:rPr>
      <w:rFonts w:ascii="Times New Roman" w:eastAsia="宋体" w:hAnsi="Times New Roman" w:cs="Times New Roman"/>
      <w:snapToGrid/>
      <w:color w:val="auto"/>
      <w:kern w:val="2"/>
      <w:sz w:val="24"/>
      <w:szCs w:val="20"/>
      <w:lang w:val="zh-CN"/>
    </w:rPr>
  </w:style>
  <w:style w:type="character" w:customStyle="1" w:styleId="2c">
    <w:name w:val="正文文本首行缩进 2 字符"/>
    <w:basedOn w:val="af7"/>
    <w:link w:val="2b"/>
    <w:uiPriority w:val="99"/>
    <w:qFormat/>
    <w:rPr>
      <w:rFonts w:ascii="Times New Roman" w:eastAsia="宋体" w:hAnsi="Times New Roman" w:cs="Times New Roman"/>
      <w:snapToGrid/>
      <w:color w:val="auto"/>
      <w:kern w:val="2"/>
      <w:sz w:val="24"/>
      <w:szCs w:val="20"/>
      <w:lang w:val="zh-CN"/>
    </w:rPr>
  </w:style>
  <w:style w:type="character" w:customStyle="1" w:styleId="a9">
    <w:name w:val="正文缩进 字符"/>
    <w:link w:val="a5"/>
    <w:uiPriority w:val="99"/>
    <w:qFormat/>
    <w:locked/>
    <w:rPr>
      <w:rFonts w:ascii="宋体" w:eastAsia="宋体" w:hAnsi="Times New Roman" w:cs="Times New Roman"/>
      <w:snapToGrid/>
      <w:color w:val="auto"/>
      <w:sz w:val="24"/>
      <w:szCs w:val="20"/>
      <w:lang w:val="zh-CN"/>
    </w:rPr>
  </w:style>
  <w:style w:type="character" w:customStyle="1" w:styleId="CharCharChar">
    <w:name w:val="普通文字 Char Char Char"/>
    <w:qFormat/>
    <w:rPr>
      <w:rFonts w:ascii="宋体" w:eastAsia="宋体" w:hAnsi="Courier New"/>
      <w:kern w:val="2"/>
      <w:sz w:val="21"/>
      <w:lang w:val="en-US" w:eastAsia="zh-CN" w:bidi="ar-SA"/>
    </w:rPr>
  </w:style>
  <w:style w:type="character" w:customStyle="1" w:styleId="fl11">
    <w:name w:val="fl11"/>
    <w:qFormat/>
    <w:rPr>
      <w:rFonts w:ascii="??" w:hAnsi="??" w:hint="default"/>
      <w:sz w:val="24"/>
      <w:szCs w:val="24"/>
    </w:rPr>
  </w:style>
  <w:style w:type="character" w:customStyle="1" w:styleId="16">
    <w:name w:val="已访问的超链接1"/>
    <w:uiPriority w:val="99"/>
    <w:unhideWhenUsed/>
    <w:qFormat/>
    <w:rPr>
      <w:color w:val="800080"/>
      <w:u w:val="single"/>
    </w:rPr>
  </w:style>
  <w:style w:type="character" w:customStyle="1" w:styleId="CharCharCharCharCharCharChar">
    <w:name w:val="Char Char Char Char Char Char Char"/>
    <w:qFormat/>
    <w:locked/>
    <w:rPr>
      <w:rFonts w:ascii="宋体" w:eastAsia="宋体" w:hAnsi="Courier New"/>
      <w:kern w:val="2"/>
      <w:sz w:val="21"/>
      <w:lang w:val="en-US" w:eastAsia="zh-CN" w:bidi="ar-SA"/>
    </w:rPr>
  </w:style>
  <w:style w:type="character" w:customStyle="1" w:styleId="FontStyle14">
    <w:name w:val="Font Style14"/>
    <w:uiPriority w:val="99"/>
    <w:qFormat/>
    <w:rPr>
      <w:rFonts w:ascii="宋体" w:eastAsia="宋体" w:hAnsi="宋体" w:cs="宋体"/>
      <w:spacing w:val="10"/>
      <w:sz w:val="18"/>
      <w:szCs w:val="18"/>
    </w:rPr>
  </w:style>
  <w:style w:type="character" w:customStyle="1" w:styleId="ca-9">
    <w:name w:val="ca-9"/>
    <w:basedOn w:val="a6"/>
    <w:qFormat/>
  </w:style>
  <w:style w:type="character" w:customStyle="1" w:styleId="tpccontent1">
    <w:name w:val="tpc_content1"/>
    <w:qFormat/>
    <w:rPr>
      <w:sz w:val="15"/>
    </w:rPr>
  </w:style>
  <w:style w:type="character" w:customStyle="1" w:styleId="ca-1">
    <w:name w:val="ca-1"/>
    <w:basedOn w:val="a6"/>
    <w:qFormat/>
  </w:style>
  <w:style w:type="character" w:customStyle="1" w:styleId="tit1">
    <w:name w:val="tit1"/>
    <w:qFormat/>
    <w:rPr>
      <w:rFonts w:ascii="宋体" w:eastAsia="宋体" w:hAnsi="宋体" w:hint="eastAsia"/>
      <w:b/>
      <w:bCs/>
      <w:color w:val="000000"/>
      <w:sz w:val="18"/>
      <w:szCs w:val="18"/>
    </w:rPr>
  </w:style>
  <w:style w:type="character" w:customStyle="1" w:styleId="afff9">
    <w:name w:val="列表段落 字符"/>
    <w:link w:val="afff8"/>
    <w:uiPriority w:val="34"/>
    <w:qFormat/>
  </w:style>
  <w:style w:type="character" w:customStyle="1" w:styleId="Char1">
    <w:name w:val="页眉 Char1"/>
    <w:uiPriority w:val="99"/>
    <w:qFormat/>
    <w:rPr>
      <w:kern w:val="2"/>
      <w:sz w:val="18"/>
      <w:szCs w:val="18"/>
    </w:rPr>
  </w:style>
  <w:style w:type="character" w:customStyle="1" w:styleId="5Char">
    <w:name w:val="正文 5 Char"/>
    <w:link w:val="55"/>
    <w:qFormat/>
    <w:rPr>
      <w:rFonts w:ascii="Helvetica" w:eastAsia="ヒラギノ角ゴ Pro W3" w:hAnsi="Helvetica"/>
      <w:sz w:val="22"/>
    </w:rPr>
  </w:style>
  <w:style w:type="paragraph" w:customStyle="1" w:styleId="55">
    <w:name w:val="正文 5"/>
    <w:link w:val="5Char"/>
    <w:qFormat/>
    <w:pPr>
      <w:spacing w:line="300" w:lineRule="auto"/>
    </w:pPr>
    <w:rPr>
      <w:rFonts w:ascii="Helvetica" w:eastAsia="ヒラギノ角ゴ Pro W3" w:hAnsi="Helvetica" w:cs="Arial"/>
      <w:snapToGrid w:val="0"/>
      <w:color w:val="000000"/>
      <w:sz w:val="22"/>
      <w:szCs w:val="21"/>
    </w:rPr>
  </w:style>
  <w:style w:type="character" w:customStyle="1" w:styleId="font11">
    <w:name w:val="font11"/>
    <w:basedOn w:val="a6"/>
    <w:qFormat/>
    <w:rPr>
      <w:rFonts w:ascii="宋体" w:eastAsia="宋体" w:hAnsi="宋体" w:cs="宋体" w:hint="eastAsia"/>
      <w:color w:val="000000"/>
      <w:sz w:val="20"/>
      <w:szCs w:val="20"/>
      <w:u w:val="none"/>
    </w:rPr>
  </w:style>
  <w:style w:type="character" w:customStyle="1" w:styleId="h31">
    <w:name w:val="h31"/>
    <w:qFormat/>
    <w:rPr>
      <w:sz w:val="21"/>
    </w:rPr>
  </w:style>
  <w:style w:type="character" w:customStyle="1" w:styleId="05Char">
    <w:name w:val="05 表列 Char"/>
    <w:link w:val="05"/>
    <w:qFormat/>
    <w:rPr>
      <w:rFonts w:eastAsia="黑体"/>
      <w:kern w:val="2"/>
      <w:sz w:val="24"/>
      <w:szCs w:val="24"/>
    </w:rPr>
  </w:style>
  <w:style w:type="paragraph" w:customStyle="1" w:styleId="05">
    <w:name w:val="05 表列"/>
    <w:basedOn w:val="04"/>
    <w:link w:val="05Char"/>
    <w:qFormat/>
    <w:rPr>
      <w:rFonts w:ascii="Arial" w:eastAsia="黑体" w:hAnsi="Arial" w:cs="Arial"/>
      <w:snapToGrid w:val="0"/>
      <w:color w:val="000000"/>
      <w:lang w:val="en-US"/>
    </w:rPr>
  </w:style>
  <w:style w:type="paragraph" w:customStyle="1" w:styleId="04">
    <w:name w:val="04 表格内容"/>
    <w:basedOn w:val="a4"/>
    <w:link w:val="04Char"/>
    <w:qFormat/>
    <w:pPr>
      <w:widowControl w:val="0"/>
      <w:kinsoku/>
      <w:autoSpaceDE/>
      <w:autoSpaceDN/>
      <w:adjustRightInd/>
      <w:snapToGrid/>
      <w:jc w:val="center"/>
      <w:textAlignment w:val="auto"/>
    </w:pPr>
    <w:rPr>
      <w:rFonts w:ascii="Times New Roman" w:eastAsia="宋体" w:hAnsi="Times New Roman" w:cs="Times New Roman"/>
      <w:snapToGrid/>
      <w:color w:val="auto"/>
      <w:kern w:val="2"/>
      <w:sz w:val="24"/>
      <w:szCs w:val="24"/>
      <w:lang w:val="zh-CN"/>
    </w:rPr>
  </w:style>
  <w:style w:type="character" w:customStyle="1" w:styleId="04Char">
    <w:name w:val="04 表格内容 Char"/>
    <w:link w:val="04"/>
    <w:qFormat/>
    <w:rPr>
      <w:rFonts w:ascii="Times New Roman" w:eastAsia="宋体" w:hAnsi="Times New Roman" w:cs="Times New Roman"/>
      <w:snapToGrid/>
      <w:color w:val="auto"/>
      <w:kern w:val="2"/>
      <w:sz w:val="24"/>
      <w:szCs w:val="24"/>
      <w:lang w:val="zh-CN"/>
    </w:rPr>
  </w:style>
  <w:style w:type="character" w:customStyle="1" w:styleId="p11">
    <w:name w:val="p11"/>
    <w:qFormat/>
    <w:rPr>
      <w:rFonts w:ascii="Verdana" w:hAnsi="Verdana" w:hint="default"/>
      <w:color w:val="666666"/>
      <w:sz w:val="18"/>
      <w:szCs w:val="18"/>
      <w:u w:val="none"/>
    </w:rPr>
  </w:style>
  <w:style w:type="character" w:customStyle="1" w:styleId="lh15s">
    <w:name w:val="lh15 s"/>
    <w:basedOn w:val="a6"/>
    <w:qFormat/>
  </w:style>
  <w:style w:type="character" w:customStyle="1" w:styleId="ca-8">
    <w:name w:val="ca-8"/>
    <w:basedOn w:val="a6"/>
    <w:qFormat/>
  </w:style>
  <w:style w:type="character" w:customStyle="1" w:styleId="ca-2">
    <w:name w:val="ca-2"/>
    <w:basedOn w:val="a6"/>
    <w:qFormat/>
  </w:style>
  <w:style w:type="character" w:customStyle="1" w:styleId="apple-style-span">
    <w:name w:val="apple-style-span"/>
    <w:qFormat/>
  </w:style>
  <w:style w:type="character" w:customStyle="1" w:styleId="p9bk1">
    <w:name w:val="p9bk1"/>
    <w:qFormat/>
    <w:rPr>
      <w:rFonts w:ascii="Arial" w:hAnsi="Arial" w:cs="Arial"/>
      <w:color w:val="000000"/>
      <w:spacing w:val="31680"/>
      <w:sz w:val="18"/>
      <w:szCs w:val="18"/>
      <w:u w:val="none"/>
    </w:rPr>
  </w:style>
  <w:style w:type="character" w:customStyle="1" w:styleId="3Char1">
    <w:name w:val="标题 3 Char1"/>
    <w:qFormat/>
    <w:rPr>
      <w:rFonts w:ascii="宋体" w:hAnsi="Arial"/>
      <w:b/>
      <w:snapToGrid/>
      <w:color w:val="000000"/>
      <w:kern w:val="2"/>
      <w:sz w:val="28"/>
    </w:rPr>
  </w:style>
  <w:style w:type="character" w:customStyle="1" w:styleId="emailstyle17">
    <w:name w:val="emailstyle17"/>
    <w:qFormat/>
    <w:rPr>
      <w:rFonts w:ascii="Arial" w:hAnsi="Arial" w:hint="default"/>
      <w:color w:val="auto"/>
      <w:sz w:val="20"/>
    </w:rPr>
  </w:style>
  <w:style w:type="character" w:customStyle="1" w:styleId="htd0">
    <w:name w:val="htd0"/>
    <w:basedOn w:val="a6"/>
    <w:qFormat/>
  </w:style>
  <w:style w:type="character" w:customStyle="1" w:styleId="CharCharChar1">
    <w:name w:val="普通文字 Char Char Char1"/>
    <w:qFormat/>
    <w:locked/>
    <w:rPr>
      <w:rFonts w:ascii="宋体" w:eastAsia="宋体" w:hAnsi="Courier New"/>
      <w:kern w:val="2"/>
      <w:sz w:val="21"/>
      <w:lang w:val="en-US" w:eastAsia="zh-CN" w:bidi="ar-SA"/>
    </w:rPr>
  </w:style>
  <w:style w:type="character" w:customStyle="1" w:styleId="CharChar14">
    <w:name w:val="Char Char14"/>
    <w:qFormat/>
    <w:rPr>
      <w:rFonts w:ascii="Times New Roman" w:hAnsi="Times New Roman"/>
      <w:b/>
      <w:bCs/>
      <w:kern w:val="2"/>
      <w:sz w:val="32"/>
      <w:szCs w:val="32"/>
    </w:rPr>
  </w:style>
  <w:style w:type="character" w:customStyle="1" w:styleId="Char10">
    <w:name w:val="页脚 Char1"/>
    <w:uiPriority w:val="99"/>
    <w:qFormat/>
    <w:rPr>
      <w:kern w:val="2"/>
      <w:sz w:val="18"/>
      <w:szCs w:val="18"/>
    </w:rPr>
  </w:style>
  <w:style w:type="character" w:customStyle="1" w:styleId="f14p1">
    <w:name w:val="f14p1"/>
    <w:qFormat/>
    <w:rPr>
      <w:sz w:val="25"/>
      <w:szCs w:val="25"/>
    </w:rPr>
  </w:style>
  <w:style w:type="character" w:customStyle="1" w:styleId="Char11">
    <w:name w:val="正文缩进 Char1"/>
    <w:qFormat/>
    <w:rPr>
      <w:rFonts w:ascii="宋体"/>
      <w:sz w:val="24"/>
    </w:rPr>
  </w:style>
  <w:style w:type="character" w:customStyle="1" w:styleId="Char">
    <w:name w:val="普通正文 Char"/>
    <w:link w:val="afffa"/>
    <w:qFormat/>
    <w:rPr>
      <w:sz w:val="24"/>
      <w:szCs w:val="24"/>
    </w:rPr>
  </w:style>
  <w:style w:type="paragraph" w:customStyle="1" w:styleId="afffa">
    <w:name w:val="普通正文"/>
    <w:basedOn w:val="a4"/>
    <w:link w:val="Char"/>
    <w:qFormat/>
    <w:pPr>
      <w:widowControl w:val="0"/>
      <w:kinsoku/>
      <w:autoSpaceDE/>
      <w:autoSpaceDN/>
      <w:snapToGrid/>
      <w:spacing w:before="120" w:after="120" w:line="360" w:lineRule="auto"/>
      <w:ind w:firstLine="480"/>
    </w:pPr>
    <w:rPr>
      <w:sz w:val="24"/>
      <w:szCs w:val="24"/>
    </w:rPr>
  </w:style>
  <w:style w:type="character" w:customStyle="1" w:styleId="Char0">
    <w:name w:val="表内正文 Char"/>
    <w:link w:val="afffb"/>
    <w:qFormat/>
  </w:style>
  <w:style w:type="paragraph" w:customStyle="1" w:styleId="afffb">
    <w:name w:val="表内正文"/>
    <w:link w:val="Char0"/>
    <w:qFormat/>
    <w:pPr>
      <w:wordWrap w:val="0"/>
      <w:snapToGrid w:val="0"/>
      <w:jc w:val="both"/>
      <w:textAlignment w:val="baseline"/>
    </w:pPr>
    <w:rPr>
      <w:rFonts w:ascii="Arial" w:eastAsiaTheme="minorEastAsia" w:hAnsi="Arial" w:cs="Arial"/>
      <w:snapToGrid w:val="0"/>
      <w:color w:val="000000"/>
      <w:sz w:val="21"/>
      <w:szCs w:val="21"/>
    </w:rPr>
  </w:style>
  <w:style w:type="character" w:customStyle="1" w:styleId="2Char">
    <w:name w:val="样式2 Char"/>
    <w:link w:val="2d"/>
    <w:qFormat/>
    <w:rPr>
      <w:rFonts w:ascii="宋体" w:hAnsi="宋体"/>
      <w:b/>
      <w:kern w:val="2"/>
      <w:sz w:val="24"/>
      <w:szCs w:val="24"/>
    </w:rPr>
  </w:style>
  <w:style w:type="paragraph" w:customStyle="1" w:styleId="2d">
    <w:name w:val="样式2"/>
    <w:basedOn w:val="a4"/>
    <w:link w:val="2Char"/>
    <w:qFormat/>
    <w:pPr>
      <w:widowControl w:val="0"/>
      <w:kinsoku/>
      <w:autoSpaceDE/>
      <w:autoSpaceDN/>
      <w:adjustRightInd/>
      <w:snapToGrid/>
      <w:spacing w:line="360" w:lineRule="auto"/>
      <w:ind w:leftChars="200" w:left="200"/>
      <w:jc w:val="both"/>
      <w:textAlignment w:val="auto"/>
    </w:pPr>
    <w:rPr>
      <w:rFonts w:ascii="宋体" w:hAnsi="宋体"/>
      <w:b/>
      <w:kern w:val="2"/>
      <w:sz w:val="24"/>
      <w:szCs w:val="24"/>
    </w:rPr>
  </w:style>
  <w:style w:type="character" w:customStyle="1" w:styleId="ZW4LP152WChar">
    <w:name w:val="ZW 4L P1.5 2W Char"/>
    <w:link w:val="ZW4LP152W"/>
    <w:qFormat/>
    <w:rPr>
      <w:rFonts w:cs="宋体"/>
      <w:kern w:val="2"/>
      <w:sz w:val="24"/>
    </w:rPr>
  </w:style>
  <w:style w:type="paragraph" w:customStyle="1" w:styleId="ZW4LP152W">
    <w:name w:val="ZW 4L P1.5 2W"/>
    <w:basedOn w:val="a4"/>
    <w:link w:val="ZW4LP152WChar"/>
    <w:qFormat/>
    <w:pPr>
      <w:widowControl w:val="0"/>
      <w:kinsoku/>
      <w:autoSpaceDE/>
      <w:autoSpaceDN/>
      <w:adjustRightInd/>
      <w:snapToGrid/>
      <w:spacing w:line="360" w:lineRule="auto"/>
      <w:ind w:firstLine="480"/>
      <w:jc w:val="both"/>
      <w:textAlignment w:val="auto"/>
    </w:pPr>
    <w:rPr>
      <w:rFonts w:cs="宋体"/>
      <w:kern w:val="2"/>
      <w:sz w:val="24"/>
    </w:rPr>
  </w:style>
  <w:style w:type="character" w:customStyle="1" w:styleId="black">
    <w:name w:val="black"/>
    <w:basedOn w:val="a6"/>
    <w:qFormat/>
  </w:style>
  <w:style w:type="character" w:customStyle="1" w:styleId="014Char">
    <w:name w:val="014 带编号 Char"/>
    <w:link w:val="014"/>
    <w:qFormat/>
    <w:rPr>
      <w:bCs/>
      <w:kern w:val="2"/>
      <w:sz w:val="24"/>
    </w:rPr>
  </w:style>
  <w:style w:type="paragraph" w:customStyle="1" w:styleId="014">
    <w:name w:val="014 带编号"/>
    <w:basedOn w:val="a4"/>
    <w:link w:val="014Char"/>
    <w:qFormat/>
    <w:pPr>
      <w:widowControl w:val="0"/>
      <w:kinsoku/>
      <w:autoSpaceDE/>
      <w:autoSpaceDN/>
      <w:adjustRightInd/>
      <w:snapToGrid/>
      <w:spacing w:line="360" w:lineRule="auto"/>
      <w:jc w:val="both"/>
      <w:textAlignment w:val="auto"/>
    </w:pPr>
    <w:rPr>
      <w:bCs/>
      <w:kern w:val="2"/>
      <w:sz w:val="24"/>
    </w:rPr>
  </w:style>
  <w:style w:type="character" w:customStyle="1" w:styleId="04Char0">
    <w:name w:val="04 段标 Char"/>
    <w:link w:val="040"/>
    <w:qFormat/>
    <w:rPr>
      <w:bCs/>
      <w:kern w:val="2"/>
      <w:sz w:val="24"/>
      <w:szCs w:val="24"/>
    </w:rPr>
  </w:style>
  <w:style w:type="paragraph" w:customStyle="1" w:styleId="040">
    <w:name w:val="04 段标"/>
    <w:basedOn w:val="a4"/>
    <w:link w:val="04Char0"/>
    <w:qFormat/>
    <w:pPr>
      <w:widowControl w:val="0"/>
      <w:kinsoku/>
      <w:autoSpaceDE/>
      <w:autoSpaceDN/>
      <w:adjustRightInd/>
      <w:snapToGrid/>
      <w:spacing w:beforeLines="50" w:line="360" w:lineRule="auto"/>
      <w:ind w:leftChars="-204" w:left="-427" w:hanging="1"/>
      <w:jc w:val="both"/>
      <w:textAlignment w:val="auto"/>
    </w:pPr>
    <w:rPr>
      <w:bCs/>
      <w:kern w:val="2"/>
      <w:sz w:val="24"/>
      <w:szCs w:val="24"/>
    </w:rPr>
  </w:style>
  <w:style w:type="character" w:customStyle="1" w:styleId="btn-lnk-alignl2">
    <w:name w:val="btn-lnk-alignl2"/>
    <w:qFormat/>
  </w:style>
  <w:style w:type="character" w:customStyle="1" w:styleId="font61">
    <w:name w:val="font61"/>
    <w:qFormat/>
    <w:rPr>
      <w:rFonts w:ascii="宋体" w:eastAsia="宋体" w:hAnsi="宋体" w:cs="宋体" w:hint="eastAsia"/>
      <w:color w:val="000000"/>
      <w:sz w:val="20"/>
      <w:szCs w:val="20"/>
      <w:u w:val="none"/>
    </w:rPr>
  </w:style>
  <w:style w:type="character" w:customStyle="1" w:styleId="apple-converted-space">
    <w:name w:val="apple-converted-space"/>
    <w:qFormat/>
  </w:style>
  <w:style w:type="paragraph" w:customStyle="1" w:styleId="xl120">
    <w:name w:val="xl120"/>
    <w:basedOn w:val="a4"/>
    <w:uiPriority w:val="99"/>
    <w:qFormat/>
    <w:pPr>
      <w:pBdr>
        <w:top w:val="single" w:sz="4" w:space="0" w:color="auto"/>
        <w:left w:val="single" w:sz="8" w:space="0" w:color="auto"/>
        <w:bottom w:val="single" w:sz="4" w:space="0" w:color="auto"/>
      </w:pBdr>
      <w:kinsoku/>
      <w:autoSpaceDE/>
      <w:autoSpaceDN/>
      <w:adjustRightInd/>
      <w:snapToGrid/>
      <w:spacing w:before="100" w:beforeAutospacing="1" w:after="100" w:afterAutospacing="1"/>
      <w:textAlignment w:val="auto"/>
    </w:pPr>
    <w:rPr>
      <w:rFonts w:ascii="宋体" w:eastAsia="宋体" w:hAnsi="宋体" w:cs="宋体"/>
      <w:b/>
      <w:bCs/>
      <w:snapToGrid/>
      <w:color w:val="auto"/>
      <w:sz w:val="18"/>
      <w:szCs w:val="18"/>
    </w:rPr>
  </w:style>
  <w:style w:type="paragraph" w:customStyle="1" w:styleId="CharCharChar1CharCharChar">
    <w:name w:val="Char Char Char1 Char Char Char"/>
    <w:basedOn w:val="a4"/>
    <w:uiPriority w:val="99"/>
    <w:qFormat/>
    <w:pPr>
      <w:widowControl w:val="0"/>
      <w:kinsoku/>
      <w:autoSpaceDE/>
      <w:autoSpaceDN/>
      <w:adjustRightInd/>
      <w:snapToGrid/>
      <w:jc w:val="both"/>
      <w:textAlignment w:val="auto"/>
    </w:pPr>
    <w:rPr>
      <w:rFonts w:ascii="Tahoma" w:eastAsia="宋体" w:hAnsi="Tahoma" w:cs="Times New Roman"/>
      <w:snapToGrid/>
      <w:color w:val="auto"/>
      <w:kern w:val="2"/>
      <w:sz w:val="24"/>
      <w:szCs w:val="20"/>
    </w:rPr>
  </w:style>
  <w:style w:type="paragraph" w:customStyle="1" w:styleId="xl88">
    <w:name w:val="xl88"/>
    <w:basedOn w:val="a4"/>
    <w:uiPriority w:val="99"/>
    <w:qFormat/>
    <w:pPr>
      <w:pBdr>
        <w:top w:val="single" w:sz="4" w:space="0" w:color="auto"/>
        <w:left w:val="single" w:sz="4" w:space="0" w:color="auto"/>
        <w:bottom w:val="single" w:sz="4" w:space="0" w:color="auto"/>
        <w:right w:val="single" w:sz="4" w:space="0" w:color="auto"/>
      </w:pBdr>
      <w:kinsoku/>
      <w:autoSpaceDE/>
      <w:autoSpaceDN/>
      <w:adjustRightInd/>
      <w:snapToGrid/>
      <w:spacing w:before="100" w:beforeAutospacing="1" w:after="100" w:afterAutospacing="1"/>
      <w:textAlignment w:val="auto"/>
    </w:pPr>
    <w:rPr>
      <w:rFonts w:ascii="宋体" w:eastAsia="宋体" w:hAnsi="宋体" w:cs="宋体"/>
      <w:b/>
      <w:bCs/>
      <w:snapToGrid/>
      <w:color w:val="FF0000"/>
      <w:sz w:val="18"/>
      <w:szCs w:val="18"/>
    </w:rPr>
  </w:style>
  <w:style w:type="paragraph" w:customStyle="1" w:styleId="itemlist1">
    <w:name w:val="itemlist1"/>
    <w:basedOn w:val="a4"/>
    <w:uiPriority w:val="99"/>
    <w:qFormat/>
    <w:pPr>
      <w:kinsoku/>
      <w:autoSpaceDE/>
      <w:autoSpaceDN/>
      <w:adjustRightInd/>
      <w:snapToGrid/>
      <w:spacing w:after="120" w:line="300" w:lineRule="atLeast"/>
      <w:textAlignment w:val="auto"/>
    </w:pPr>
    <w:rPr>
      <w:rFonts w:ascii="宋体" w:eastAsia="宋体" w:hAnsi="宋体" w:cs="宋体"/>
      <w:snapToGrid/>
      <w:color w:val="auto"/>
      <w:sz w:val="18"/>
      <w:szCs w:val="18"/>
    </w:rPr>
  </w:style>
  <w:style w:type="paragraph" w:customStyle="1" w:styleId="xl96">
    <w:name w:val="xl96"/>
    <w:basedOn w:val="a4"/>
    <w:uiPriority w:val="99"/>
    <w:qFormat/>
    <w:pPr>
      <w:pBdr>
        <w:top w:val="single" w:sz="4" w:space="0" w:color="auto"/>
        <w:left w:val="single" w:sz="4" w:space="0" w:color="auto"/>
        <w:bottom w:val="single" w:sz="4" w:space="0" w:color="auto"/>
        <w:right w:val="single" w:sz="4" w:space="0" w:color="auto"/>
      </w:pBdr>
      <w:kinsoku/>
      <w:autoSpaceDE/>
      <w:autoSpaceDN/>
      <w:adjustRightInd/>
      <w:snapToGrid/>
      <w:spacing w:before="100" w:beforeAutospacing="1" w:after="100" w:afterAutospacing="1"/>
      <w:jc w:val="center"/>
      <w:textAlignment w:val="auto"/>
    </w:pPr>
    <w:rPr>
      <w:rFonts w:ascii="宋体" w:eastAsia="宋体" w:hAnsi="宋体" w:cs="宋体"/>
      <w:snapToGrid/>
      <w:color w:val="auto"/>
      <w:sz w:val="18"/>
      <w:szCs w:val="18"/>
    </w:rPr>
  </w:style>
  <w:style w:type="paragraph" w:styleId="afffc">
    <w:name w:val="No Spacing"/>
    <w:link w:val="afffd"/>
    <w:uiPriority w:val="1"/>
    <w:qFormat/>
    <w:pPr>
      <w:widowControl w:val="0"/>
      <w:jc w:val="both"/>
    </w:pPr>
    <w:rPr>
      <w:rFonts w:ascii="Calibri" w:hAnsi="Calibri" w:cs="Calibri"/>
      <w:kern w:val="2"/>
      <w:sz w:val="21"/>
      <w:szCs w:val="21"/>
    </w:rPr>
  </w:style>
  <w:style w:type="paragraph" w:customStyle="1" w:styleId="xl113">
    <w:name w:val="xl113"/>
    <w:basedOn w:val="a4"/>
    <w:uiPriority w:val="99"/>
    <w:qFormat/>
    <w:pPr>
      <w:pBdr>
        <w:top w:val="single" w:sz="4" w:space="0" w:color="auto"/>
        <w:left w:val="single" w:sz="4" w:space="0" w:color="auto"/>
        <w:bottom w:val="single" w:sz="4" w:space="0" w:color="auto"/>
        <w:right w:val="single" w:sz="4" w:space="0" w:color="auto"/>
      </w:pBdr>
      <w:kinsoku/>
      <w:autoSpaceDE/>
      <w:autoSpaceDN/>
      <w:adjustRightInd/>
      <w:snapToGrid/>
      <w:spacing w:before="100" w:beforeAutospacing="1" w:after="100" w:afterAutospacing="1"/>
      <w:jc w:val="center"/>
      <w:textAlignment w:val="auto"/>
    </w:pPr>
    <w:rPr>
      <w:rFonts w:ascii="宋体" w:eastAsia="宋体" w:hAnsi="宋体" w:cs="宋体"/>
      <w:snapToGrid/>
      <w:color w:val="auto"/>
      <w:sz w:val="18"/>
      <w:szCs w:val="18"/>
    </w:rPr>
  </w:style>
  <w:style w:type="paragraph" w:customStyle="1" w:styleId="xl108">
    <w:name w:val="xl108"/>
    <w:basedOn w:val="a4"/>
    <w:uiPriority w:val="99"/>
    <w:qFormat/>
    <w:pPr>
      <w:pBdr>
        <w:left w:val="single" w:sz="4" w:space="0" w:color="auto"/>
        <w:bottom w:val="single" w:sz="4" w:space="0" w:color="auto"/>
        <w:right w:val="single" w:sz="4" w:space="0" w:color="auto"/>
      </w:pBdr>
      <w:kinsoku/>
      <w:autoSpaceDE/>
      <w:autoSpaceDN/>
      <w:adjustRightInd/>
      <w:snapToGrid/>
      <w:spacing w:before="100" w:beforeAutospacing="1" w:after="100" w:afterAutospacing="1"/>
      <w:textAlignment w:val="auto"/>
    </w:pPr>
    <w:rPr>
      <w:rFonts w:ascii="宋体" w:eastAsia="宋体" w:hAnsi="宋体" w:cs="宋体"/>
      <w:snapToGrid/>
      <w:color w:val="auto"/>
      <w:sz w:val="18"/>
      <w:szCs w:val="18"/>
    </w:rPr>
  </w:style>
  <w:style w:type="paragraph" w:customStyle="1" w:styleId="xl112">
    <w:name w:val="xl112"/>
    <w:basedOn w:val="a4"/>
    <w:uiPriority w:val="99"/>
    <w:qFormat/>
    <w:pPr>
      <w:pBdr>
        <w:left w:val="single" w:sz="4" w:space="0" w:color="auto"/>
        <w:bottom w:val="single" w:sz="4" w:space="0" w:color="auto"/>
        <w:right w:val="single" w:sz="4" w:space="0" w:color="auto"/>
      </w:pBdr>
      <w:kinsoku/>
      <w:autoSpaceDE/>
      <w:autoSpaceDN/>
      <w:adjustRightInd/>
      <w:snapToGrid/>
      <w:spacing w:before="100" w:beforeAutospacing="1" w:after="100" w:afterAutospacing="1"/>
      <w:textAlignment w:val="auto"/>
    </w:pPr>
    <w:rPr>
      <w:rFonts w:ascii="宋体" w:eastAsia="宋体" w:hAnsi="宋体" w:cs="宋体"/>
      <w:b/>
      <w:bCs/>
      <w:snapToGrid/>
      <w:color w:val="FF0000"/>
      <w:sz w:val="18"/>
      <w:szCs w:val="18"/>
    </w:rPr>
  </w:style>
  <w:style w:type="paragraph" w:customStyle="1" w:styleId="17">
    <w:name w:val="样式1"/>
    <w:basedOn w:val="a4"/>
    <w:uiPriority w:val="99"/>
    <w:qFormat/>
    <w:pPr>
      <w:widowControl w:val="0"/>
      <w:kinsoku/>
      <w:autoSpaceDE/>
      <w:autoSpaceDN/>
      <w:adjustRightInd/>
      <w:snapToGrid/>
      <w:jc w:val="both"/>
      <w:textAlignment w:val="auto"/>
    </w:pPr>
    <w:rPr>
      <w:rFonts w:ascii="Times New Roman" w:eastAsia="宋体" w:hAnsi="Times New Roman" w:cs="Times New Roman"/>
      <w:snapToGrid/>
      <w:color w:val="auto"/>
      <w:kern w:val="2"/>
      <w:sz w:val="24"/>
      <w:szCs w:val="20"/>
    </w:rPr>
  </w:style>
  <w:style w:type="paragraph" w:customStyle="1" w:styleId="xl115">
    <w:name w:val="xl115"/>
    <w:basedOn w:val="a4"/>
    <w:uiPriority w:val="99"/>
    <w:qFormat/>
    <w:pPr>
      <w:pBdr>
        <w:top w:val="single" w:sz="4" w:space="0" w:color="auto"/>
        <w:left w:val="single" w:sz="4" w:space="0" w:color="auto"/>
        <w:right w:val="single" w:sz="4" w:space="0" w:color="auto"/>
      </w:pBdr>
      <w:kinsoku/>
      <w:autoSpaceDE/>
      <w:autoSpaceDN/>
      <w:adjustRightInd/>
      <w:snapToGrid/>
      <w:spacing w:before="100" w:beforeAutospacing="1" w:after="100" w:afterAutospacing="1"/>
      <w:textAlignment w:val="auto"/>
    </w:pPr>
    <w:rPr>
      <w:rFonts w:ascii="宋体" w:eastAsia="宋体" w:hAnsi="宋体" w:cs="宋体"/>
      <w:b/>
      <w:bCs/>
      <w:snapToGrid/>
      <w:color w:val="FF0000"/>
      <w:sz w:val="18"/>
      <w:szCs w:val="18"/>
    </w:rPr>
  </w:style>
  <w:style w:type="paragraph" w:customStyle="1" w:styleId="xl87">
    <w:name w:val="xl87"/>
    <w:basedOn w:val="a4"/>
    <w:uiPriority w:val="99"/>
    <w:qFormat/>
    <w:pPr>
      <w:pBdr>
        <w:top w:val="single" w:sz="4" w:space="0" w:color="auto"/>
        <w:left w:val="single" w:sz="4" w:space="0" w:color="auto"/>
        <w:bottom w:val="single" w:sz="4" w:space="0" w:color="auto"/>
        <w:right w:val="single" w:sz="4" w:space="0" w:color="auto"/>
      </w:pBdr>
      <w:kinsoku/>
      <w:autoSpaceDE/>
      <w:autoSpaceDN/>
      <w:adjustRightInd/>
      <w:snapToGrid/>
      <w:spacing w:before="100" w:beforeAutospacing="1" w:after="100" w:afterAutospacing="1"/>
      <w:textAlignment w:val="auto"/>
    </w:pPr>
    <w:rPr>
      <w:rFonts w:ascii="宋体" w:eastAsia="宋体" w:hAnsi="宋体" w:cs="宋体"/>
      <w:snapToGrid/>
      <w:color w:val="auto"/>
      <w:sz w:val="18"/>
      <w:szCs w:val="18"/>
    </w:rPr>
  </w:style>
  <w:style w:type="paragraph" w:customStyle="1" w:styleId="afffe">
    <w:name w:val="文档正文"/>
    <w:basedOn w:val="a4"/>
    <w:link w:val="Char2"/>
    <w:uiPriority w:val="99"/>
    <w:qFormat/>
    <w:pPr>
      <w:widowControl w:val="0"/>
      <w:kinsoku/>
      <w:autoSpaceDE/>
      <w:autoSpaceDN/>
      <w:snapToGrid/>
      <w:spacing w:line="480" w:lineRule="exact"/>
      <w:jc w:val="center"/>
    </w:pPr>
    <w:rPr>
      <w:rFonts w:ascii="Times New Roman" w:eastAsia="宋体" w:hAnsi="Times New Roman" w:cs="Times New Roman"/>
      <w:snapToGrid/>
      <w:color w:val="auto"/>
      <w:sz w:val="24"/>
      <w:szCs w:val="20"/>
    </w:rPr>
  </w:style>
  <w:style w:type="character" w:customStyle="1" w:styleId="Char2">
    <w:name w:val="文档正文 Char"/>
    <w:link w:val="afffe"/>
    <w:uiPriority w:val="99"/>
    <w:qFormat/>
    <w:rPr>
      <w:rFonts w:ascii="Times New Roman" w:eastAsia="宋体" w:hAnsi="Times New Roman" w:cs="Times New Roman"/>
      <w:snapToGrid/>
      <w:color w:val="auto"/>
      <w:sz w:val="24"/>
      <w:szCs w:val="20"/>
    </w:rPr>
  </w:style>
  <w:style w:type="paragraph" w:customStyle="1" w:styleId="xl95">
    <w:name w:val="xl95"/>
    <w:basedOn w:val="a4"/>
    <w:uiPriority w:val="99"/>
    <w:qFormat/>
    <w:pPr>
      <w:pBdr>
        <w:top w:val="single" w:sz="4" w:space="0" w:color="auto"/>
        <w:left w:val="single" w:sz="4" w:space="0" w:color="auto"/>
        <w:bottom w:val="single" w:sz="4" w:space="0" w:color="auto"/>
        <w:right w:val="single" w:sz="4" w:space="0" w:color="auto"/>
      </w:pBdr>
      <w:kinsoku/>
      <w:autoSpaceDE/>
      <w:autoSpaceDN/>
      <w:adjustRightInd/>
      <w:snapToGrid/>
      <w:spacing w:before="100" w:beforeAutospacing="1" w:after="100" w:afterAutospacing="1"/>
      <w:textAlignment w:val="auto"/>
    </w:pPr>
    <w:rPr>
      <w:rFonts w:ascii="宋体" w:eastAsia="宋体" w:hAnsi="宋体" w:cs="宋体"/>
      <w:snapToGrid/>
      <w:color w:val="auto"/>
      <w:sz w:val="18"/>
      <w:szCs w:val="18"/>
    </w:rPr>
  </w:style>
  <w:style w:type="paragraph" w:customStyle="1" w:styleId="CharCharChar0">
    <w:name w:val="Char Char Char"/>
    <w:basedOn w:val="a4"/>
    <w:uiPriority w:val="99"/>
    <w:qFormat/>
    <w:pPr>
      <w:widowControl w:val="0"/>
      <w:kinsoku/>
      <w:autoSpaceDE/>
      <w:autoSpaceDN/>
      <w:adjustRightInd/>
      <w:snapToGrid/>
      <w:jc w:val="both"/>
      <w:textAlignment w:val="auto"/>
    </w:pPr>
    <w:rPr>
      <w:rFonts w:ascii="Tahoma" w:eastAsia="宋体" w:hAnsi="Tahoma" w:cs="Times New Roman"/>
      <w:snapToGrid/>
      <w:color w:val="auto"/>
      <w:kern w:val="2"/>
      <w:sz w:val="24"/>
      <w:szCs w:val="20"/>
    </w:rPr>
  </w:style>
  <w:style w:type="paragraph" w:customStyle="1" w:styleId="font7">
    <w:name w:val="font7"/>
    <w:basedOn w:val="a4"/>
    <w:uiPriority w:val="99"/>
    <w:qFormat/>
    <w:pPr>
      <w:kinsoku/>
      <w:autoSpaceDE/>
      <w:autoSpaceDN/>
      <w:adjustRightInd/>
      <w:snapToGrid/>
      <w:spacing w:before="100" w:beforeAutospacing="1" w:after="100" w:afterAutospacing="1"/>
      <w:textAlignment w:val="auto"/>
    </w:pPr>
    <w:rPr>
      <w:rFonts w:ascii="宋体" w:eastAsia="宋体" w:hAnsi="宋体" w:cs="宋体"/>
      <w:snapToGrid/>
      <w:color w:val="333333"/>
      <w:sz w:val="18"/>
      <w:szCs w:val="18"/>
    </w:rPr>
  </w:style>
  <w:style w:type="paragraph" w:customStyle="1" w:styleId="xl103">
    <w:name w:val="xl103"/>
    <w:basedOn w:val="a4"/>
    <w:uiPriority w:val="99"/>
    <w:qFormat/>
    <w:pPr>
      <w:pBdr>
        <w:top w:val="single" w:sz="4" w:space="0" w:color="auto"/>
        <w:left w:val="single" w:sz="4" w:space="0" w:color="auto"/>
        <w:bottom w:val="single" w:sz="4" w:space="0" w:color="auto"/>
        <w:right w:val="single" w:sz="4" w:space="0" w:color="auto"/>
      </w:pBdr>
      <w:kinsoku/>
      <w:autoSpaceDE/>
      <w:autoSpaceDN/>
      <w:adjustRightInd/>
      <w:snapToGrid/>
      <w:spacing w:before="100" w:beforeAutospacing="1" w:after="100" w:afterAutospacing="1"/>
      <w:textAlignment w:val="auto"/>
    </w:pPr>
    <w:rPr>
      <w:rFonts w:ascii="宋体" w:eastAsia="宋体" w:hAnsi="宋体" w:cs="宋体"/>
      <w:b/>
      <w:bCs/>
      <w:snapToGrid/>
      <w:color w:val="FF0000"/>
      <w:sz w:val="18"/>
      <w:szCs w:val="18"/>
    </w:rPr>
  </w:style>
  <w:style w:type="paragraph" w:customStyle="1" w:styleId="a20">
    <w:name w:val="a2"/>
    <w:basedOn w:val="a4"/>
    <w:uiPriority w:val="99"/>
    <w:qFormat/>
    <w:pPr>
      <w:kinsoku/>
      <w:autoSpaceDE/>
      <w:autoSpaceDN/>
      <w:adjustRightInd/>
      <w:snapToGrid/>
      <w:spacing w:before="100" w:beforeAutospacing="1" w:after="100" w:afterAutospacing="1"/>
      <w:textAlignment w:val="auto"/>
    </w:pPr>
    <w:rPr>
      <w:rFonts w:ascii="宋体" w:eastAsia="宋体" w:hAnsi="宋体" w:cs="宋体"/>
      <w:snapToGrid/>
      <w:color w:val="auto"/>
      <w:sz w:val="24"/>
      <w:szCs w:val="24"/>
    </w:rPr>
  </w:style>
  <w:style w:type="paragraph" w:customStyle="1" w:styleId="a21">
    <w:name w:val="a21"/>
    <w:basedOn w:val="a4"/>
    <w:uiPriority w:val="99"/>
    <w:qFormat/>
    <w:pPr>
      <w:kinsoku/>
      <w:autoSpaceDE/>
      <w:autoSpaceDN/>
      <w:adjustRightInd/>
      <w:snapToGrid/>
      <w:spacing w:after="120" w:line="300" w:lineRule="atLeast"/>
      <w:textAlignment w:val="auto"/>
    </w:pPr>
    <w:rPr>
      <w:rFonts w:ascii="宋体" w:eastAsia="宋体" w:hAnsi="宋体" w:cs="宋体"/>
      <w:snapToGrid/>
      <w:color w:val="auto"/>
      <w:sz w:val="18"/>
      <w:szCs w:val="18"/>
    </w:rPr>
  </w:style>
  <w:style w:type="paragraph" w:customStyle="1" w:styleId="Default">
    <w:name w:val="Default"/>
    <w:uiPriority w:val="99"/>
    <w:qFormat/>
    <w:pPr>
      <w:widowControl w:val="0"/>
      <w:autoSpaceDE w:val="0"/>
      <w:autoSpaceDN w:val="0"/>
      <w:adjustRightInd w:val="0"/>
    </w:pPr>
    <w:rPr>
      <w:rFonts w:ascii="Arial" w:hAnsi="Arial"/>
      <w:color w:val="000000"/>
      <w:sz w:val="24"/>
    </w:rPr>
  </w:style>
  <w:style w:type="paragraph" w:customStyle="1" w:styleId="3h3H3sect12366">
    <w:name w:val="样式 标题 3h3H3sect1.2.3 + 五号 段前: 6 磅 段后: 6 磅 行距: 单倍行距"/>
    <w:basedOn w:val="32"/>
    <w:uiPriority w:val="99"/>
    <w:qFormat/>
    <w:pPr>
      <w:autoSpaceDE/>
      <w:autoSpaceDN/>
      <w:spacing w:before="120"/>
      <w:textAlignment w:val="baseline"/>
    </w:pPr>
    <w:rPr>
      <w:rFonts w:ascii="Times New Roman" w:cs="宋体"/>
      <w:bCs/>
      <w:sz w:val="21"/>
      <w:u w:val="none"/>
    </w:rPr>
  </w:style>
  <w:style w:type="paragraph" w:customStyle="1" w:styleId="xl92">
    <w:name w:val="xl92"/>
    <w:basedOn w:val="a4"/>
    <w:uiPriority w:val="99"/>
    <w:qFormat/>
    <w:pPr>
      <w:pBdr>
        <w:top w:val="single" w:sz="4" w:space="0" w:color="auto"/>
        <w:left w:val="single" w:sz="4" w:space="0" w:color="auto"/>
        <w:bottom w:val="single" w:sz="4" w:space="0" w:color="auto"/>
        <w:right w:val="single" w:sz="4" w:space="0" w:color="auto"/>
      </w:pBdr>
      <w:kinsoku/>
      <w:autoSpaceDE/>
      <w:autoSpaceDN/>
      <w:adjustRightInd/>
      <w:snapToGrid/>
      <w:spacing w:before="100" w:beforeAutospacing="1" w:after="100" w:afterAutospacing="1"/>
      <w:textAlignment w:val="auto"/>
    </w:pPr>
    <w:rPr>
      <w:rFonts w:ascii="宋体" w:eastAsia="宋体" w:hAnsi="宋体" w:cs="宋体"/>
      <w:snapToGrid/>
      <w:color w:val="auto"/>
      <w:sz w:val="18"/>
      <w:szCs w:val="18"/>
    </w:rPr>
  </w:style>
  <w:style w:type="paragraph" w:customStyle="1" w:styleId="Titel2">
    <w:name w:val="Titel 2"/>
    <w:basedOn w:val="a4"/>
    <w:uiPriority w:val="99"/>
    <w:qFormat/>
    <w:pPr>
      <w:widowControl w:val="0"/>
      <w:tabs>
        <w:tab w:val="decimal" w:leader="underscore" w:pos="8504"/>
        <w:tab w:val="right" w:pos="9923"/>
      </w:tabs>
      <w:kinsoku/>
      <w:adjustRightInd/>
      <w:snapToGrid/>
      <w:textAlignment w:val="auto"/>
    </w:pPr>
    <w:rPr>
      <w:rFonts w:ascii="Helvetica-Black" w:eastAsia="宋体" w:hAnsi="Helvetica-Black" w:cs="Times New Roman"/>
      <w:b/>
      <w:snapToGrid/>
      <w:color w:val="auto"/>
      <w:sz w:val="28"/>
      <w:szCs w:val="20"/>
      <w:lang w:eastAsia="en-US"/>
    </w:rPr>
  </w:style>
  <w:style w:type="paragraph" w:customStyle="1" w:styleId="pa-16">
    <w:name w:val="pa-16"/>
    <w:basedOn w:val="a4"/>
    <w:uiPriority w:val="99"/>
    <w:qFormat/>
    <w:pPr>
      <w:kinsoku/>
      <w:autoSpaceDE/>
      <w:autoSpaceDN/>
      <w:adjustRightInd/>
      <w:snapToGrid/>
      <w:spacing w:before="150" w:after="150"/>
      <w:textAlignment w:val="auto"/>
    </w:pPr>
    <w:rPr>
      <w:rFonts w:ascii="宋体" w:eastAsia="宋体" w:hAnsi="宋体" w:cs="宋体"/>
      <w:snapToGrid/>
      <w:color w:val="auto"/>
      <w:sz w:val="24"/>
      <w:szCs w:val="24"/>
    </w:rPr>
  </w:style>
  <w:style w:type="paragraph" w:customStyle="1" w:styleId="CharCharCharCharCharCharCharCharCharCharCharChar1Char">
    <w:name w:val="Char Char Char Char Char Char Char Char Char Char Char Char1 Char"/>
    <w:basedOn w:val="a4"/>
    <w:uiPriority w:val="99"/>
    <w:qFormat/>
    <w:pPr>
      <w:widowControl w:val="0"/>
      <w:kinsoku/>
      <w:autoSpaceDE/>
      <w:autoSpaceDN/>
      <w:adjustRightInd/>
      <w:spacing w:line="360" w:lineRule="auto"/>
      <w:ind w:firstLineChars="200" w:firstLine="200"/>
      <w:jc w:val="both"/>
      <w:textAlignment w:val="auto"/>
    </w:pPr>
    <w:rPr>
      <w:rFonts w:ascii="Times New Roman" w:eastAsia="仿宋_GB2312" w:hAnsi="Times New Roman" w:cs="Times New Roman"/>
      <w:snapToGrid/>
      <w:color w:val="auto"/>
      <w:kern w:val="2"/>
      <w:sz w:val="24"/>
      <w:szCs w:val="24"/>
    </w:rPr>
  </w:style>
  <w:style w:type="paragraph" w:customStyle="1" w:styleId="xl79">
    <w:name w:val="xl79"/>
    <w:basedOn w:val="a4"/>
    <w:uiPriority w:val="99"/>
    <w:qFormat/>
    <w:pPr>
      <w:pBdr>
        <w:top w:val="single" w:sz="4" w:space="0" w:color="auto"/>
        <w:left w:val="single" w:sz="4" w:space="0" w:color="auto"/>
        <w:bottom w:val="single" w:sz="4" w:space="0" w:color="auto"/>
        <w:right w:val="single" w:sz="4" w:space="0" w:color="auto"/>
      </w:pBdr>
      <w:kinsoku/>
      <w:autoSpaceDE/>
      <w:autoSpaceDN/>
      <w:adjustRightInd/>
      <w:snapToGrid/>
      <w:spacing w:before="100" w:beforeAutospacing="1" w:after="100" w:afterAutospacing="1"/>
      <w:textAlignment w:val="auto"/>
    </w:pPr>
    <w:rPr>
      <w:rFonts w:ascii="宋体" w:eastAsia="宋体" w:hAnsi="宋体" w:cs="宋体"/>
      <w:snapToGrid/>
      <w:sz w:val="24"/>
      <w:szCs w:val="24"/>
    </w:rPr>
  </w:style>
  <w:style w:type="paragraph" w:customStyle="1" w:styleId="a2">
    <w:name w:val="特性罗列"/>
    <w:next w:val="a4"/>
    <w:uiPriority w:val="99"/>
    <w:qFormat/>
    <w:pPr>
      <w:numPr>
        <w:ilvl w:val="4"/>
        <w:numId w:val="2"/>
      </w:numPr>
      <w:tabs>
        <w:tab w:val="left" w:pos="2848"/>
      </w:tabs>
      <w:adjustRightInd w:val="0"/>
      <w:spacing w:line="360" w:lineRule="auto"/>
      <w:ind w:left="2848" w:hanging="420"/>
    </w:pPr>
    <w:rPr>
      <w:rFonts w:ascii="Arial" w:hAnsi="Arial"/>
      <w:sz w:val="24"/>
    </w:rPr>
  </w:style>
  <w:style w:type="paragraph" w:customStyle="1" w:styleId="CharCharCharCharChar">
    <w:name w:val="Char Char Char Char Char"/>
    <w:basedOn w:val="a4"/>
    <w:uiPriority w:val="99"/>
    <w:qFormat/>
    <w:pPr>
      <w:widowControl w:val="0"/>
      <w:kinsoku/>
      <w:autoSpaceDE/>
      <w:autoSpaceDN/>
      <w:adjustRightInd/>
      <w:snapToGrid/>
      <w:jc w:val="both"/>
      <w:textAlignment w:val="auto"/>
    </w:pPr>
    <w:rPr>
      <w:rFonts w:ascii="Tahoma" w:eastAsia="宋体" w:hAnsi="Tahoma" w:cs="Times New Roman"/>
      <w:snapToGrid/>
      <w:color w:val="auto"/>
      <w:kern w:val="2"/>
      <w:sz w:val="24"/>
      <w:szCs w:val="20"/>
    </w:rPr>
  </w:style>
  <w:style w:type="paragraph" w:customStyle="1" w:styleId="xl109">
    <w:name w:val="xl109"/>
    <w:basedOn w:val="a4"/>
    <w:uiPriority w:val="99"/>
    <w:qFormat/>
    <w:pPr>
      <w:pBdr>
        <w:top w:val="single" w:sz="4" w:space="0" w:color="auto"/>
        <w:left w:val="single" w:sz="4" w:space="0" w:color="auto"/>
        <w:bottom w:val="single" w:sz="4" w:space="0" w:color="auto"/>
        <w:right w:val="single" w:sz="4" w:space="0" w:color="auto"/>
      </w:pBdr>
      <w:kinsoku/>
      <w:autoSpaceDE/>
      <w:autoSpaceDN/>
      <w:adjustRightInd/>
      <w:snapToGrid/>
      <w:spacing w:before="100" w:beforeAutospacing="1" w:after="100" w:afterAutospacing="1"/>
      <w:textAlignment w:val="auto"/>
    </w:pPr>
    <w:rPr>
      <w:rFonts w:ascii="宋体" w:eastAsia="宋体" w:hAnsi="宋体" w:cs="宋体"/>
      <w:snapToGrid/>
      <w:color w:val="auto"/>
      <w:sz w:val="18"/>
      <w:szCs w:val="18"/>
    </w:rPr>
  </w:style>
  <w:style w:type="paragraph" w:customStyle="1" w:styleId="flType">
    <w:name w:val="flType"/>
    <w:basedOn w:val="flName"/>
    <w:uiPriority w:val="99"/>
    <w:qFormat/>
    <w:pPr>
      <w:spacing w:after="284"/>
    </w:pPr>
    <w:rPr>
      <w:rFonts w:eastAsia="宋体"/>
      <w:b w:val="0"/>
    </w:rPr>
  </w:style>
  <w:style w:type="paragraph" w:customStyle="1" w:styleId="flName">
    <w:name w:val="flName"/>
    <w:basedOn w:val="flNote"/>
    <w:uiPriority w:val="99"/>
    <w:qFormat/>
    <w:pPr>
      <w:spacing w:before="0" w:line="113" w:lineRule="atLeast"/>
    </w:pPr>
  </w:style>
  <w:style w:type="paragraph" w:customStyle="1" w:styleId="flNote">
    <w:name w:val="flNote"/>
    <w:basedOn w:val="a4"/>
    <w:uiPriority w:val="99"/>
    <w:qFormat/>
    <w:pPr>
      <w:widowControl w:val="0"/>
      <w:tabs>
        <w:tab w:val="left" w:pos="720"/>
      </w:tabs>
      <w:kinsoku/>
      <w:autoSpaceDE/>
      <w:autoSpaceDN/>
      <w:snapToGrid/>
      <w:spacing w:before="567" w:line="360" w:lineRule="atLeast"/>
      <w:jc w:val="center"/>
    </w:pPr>
    <w:rPr>
      <w:rFonts w:ascii="Times New Roman" w:eastAsia="黑体" w:hAnsi="Times New Roman" w:cs="Times New Roman"/>
      <w:b/>
      <w:snapToGrid/>
      <w:color w:val="auto"/>
      <w:sz w:val="24"/>
      <w:szCs w:val="20"/>
    </w:rPr>
  </w:style>
  <w:style w:type="paragraph" w:customStyle="1" w:styleId="xl68">
    <w:name w:val="xl68"/>
    <w:basedOn w:val="a4"/>
    <w:uiPriority w:val="99"/>
    <w:qFormat/>
    <w:pPr>
      <w:pBdr>
        <w:top w:val="single" w:sz="4" w:space="0" w:color="auto"/>
        <w:left w:val="single" w:sz="4" w:space="0" w:color="auto"/>
        <w:bottom w:val="single" w:sz="4" w:space="0" w:color="auto"/>
        <w:right w:val="single" w:sz="4" w:space="0" w:color="auto"/>
      </w:pBdr>
      <w:shd w:val="clear" w:color="000000" w:fill="FFFFFF"/>
      <w:kinsoku/>
      <w:autoSpaceDE/>
      <w:autoSpaceDN/>
      <w:adjustRightInd/>
      <w:snapToGrid/>
      <w:spacing w:before="100" w:beforeAutospacing="1" w:after="100" w:afterAutospacing="1"/>
      <w:textAlignment w:val="auto"/>
    </w:pPr>
    <w:rPr>
      <w:rFonts w:ascii="宋体" w:eastAsia="宋体" w:hAnsi="宋体" w:cs="宋体"/>
      <w:snapToGrid/>
      <w:color w:val="auto"/>
      <w:sz w:val="24"/>
      <w:szCs w:val="24"/>
    </w:rPr>
  </w:style>
  <w:style w:type="paragraph" w:customStyle="1" w:styleId="CharCharCharCharCharCharCharCharCharCharCharCharCharCharCharCharCharCharCharCharCharCharChar">
    <w:name w:val="Char Char Char Char Char Char Char Char Char Char Char Char Char Char Char Char Char Char Char Char Char Char Char"/>
    <w:basedOn w:val="a4"/>
    <w:uiPriority w:val="99"/>
    <w:qFormat/>
    <w:pPr>
      <w:widowControl w:val="0"/>
      <w:kinsoku/>
      <w:autoSpaceDE/>
      <w:autoSpaceDN/>
      <w:adjustRightInd/>
      <w:snapToGrid/>
      <w:jc w:val="both"/>
      <w:textAlignment w:val="auto"/>
    </w:pPr>
    <w:rPr>
      <w:rFonts w:ascii="Tahoma" w:eastAsia="宋体" w:hAnsi="Tahoma" w:cs="Times New Roman"/>
      <w:snapToGrid/>
      <w:color w:val="auto"/>
      <w:kern w:val="2"/>
      <w:sz w:val="24"/>
      <w:szCs w:val="20"/>
    </w:rPr>
  </w:style>
  <w:style w:type="paragraph" w:customStyle="1" w:styleId="xl90">
    <w:name w:val="xl90"/>
    <w:basedOn w:val="a4"/>
    <w:uiPriority w:val="99"/>
    <w:qFormat/>
    <w:pPr>
      <w:pBdr>
        <w:top w:val="single" w:sz="4" w:space="0" w:color="auto"/>
        <w:left w:val="single" w:sz="4" w:space="0" w:color="auto"/>
        <w:bottom w:val="single" w:sz="4" w:space="0" w:color="auto"/>
        <w:right w:val="single" w:sz="4" w:space="0" w:color="auto"/>
      </w:pBdr>
      <w:kinsoku/>
      <w:autoSpaceDE/>
      <w:autoSpaceDN/>
      <w:adjustRightInd/>
      <w:snapToGrid/>
      <w:spacing w:before="100" w:beforeAutospacing="1" w:after="100" w:afterAutospacing="1"/>
      <w:textAlignment w:val="auto"/>
    </w:pPr>
    <w:rPr>
      <w:rFonts w:ascii="宋体" w:eastAsia="宋体" w:hAnsi="宋体" w:cs="宋体"/>
      <w:b/>
      <w:bCs/>
      <w:snapToGrid/>
      <w:color w:val="auto"/>
      <w:sz w:val="18"/>
      <w:szCs w:val="18"/>
    </w:rPr>
  </w:style>
  <w:style w:type="paragraph" w:customStyle="1" w:styleId="xl72">
    <w:name w:val="xl72"/>
    <w:basedOn w:val="a4"/>
    <w:uiPriority w:val="99"/>
    <w:qFormat/>
    <w:pPr>
      <w:pBdr>
        <w:top w:val="single" w:sz="4" w:space="0" w:color="auto"/>
        <w:left w:val="single" w:sz="4" w:space="0" w:color="auto"/>
        <w:bottom w:val="single" w:sz="4" w:space="0" w:color="auto"/>
        <w:right w:val="single" w:sz="4" w:space="0" w:color="auto"/>
      </w:pBdr>
      <w:kinsoku/>
      <w:autoSpaceDE/>
      <w:autoSpaceDN/>
      <w:adjustRightInd/>
      <w:snapToGrid/>
      <w:spacing w:before="100" w:beforeAutospacing="1" w:after="100" w:afterAutospacing="1"/>
      <w:textAlignment w:val="auto"/>
    </w:pPr>
    <w:rPr>
      <w:rFonts w:ascii="宋体" w:eastAsia="宋体" w:hAnsi="宋体" w:cs="宋体"/>
      <w:snapToGrid/>
      <w:color w:val="auto"/>
      <w:sz w:val="24"/>
      <w:szCs w:val="24"/>
    </w:rPr>
  </w:style>
  <w:style w:type="paragraph" w:customStyle="1" w:styleId="affff">
    <w:name w:val="项目符号，一级"/>
    <w:basedOn w:val="affff0"/>
    <w:next w:val="affff0"/>
    <w:uiPriority w:val="99"/>
    <w:qFormat/>
    <w:pPr>
      <w:framePr w:hSpace="180" w:wrap="around" w:vAnchor="text" w:hAnchor="text" w:y="1"/>
      <w:tabs>
        <w:tab w:val="left" w:pos="2232"/>
      </w:tabs>
      <w:spacing w:line="240" w:lineRule="atLeast"/>
      <w:ind w:leftChars="179" w:left="376" w:rightChars="-664" w:right="-1394" w:firstLine="0"/>
    </w:pPr>
    <w:rPr>
      <w:bCs w:val="0"/>
      <w:color w:val="000000"/>
      <w:szCs w:val="24"/>
    </w:rPr>
  </w:style>
  <w:style w:type="paragraph" w:customStyle="1" w:styleId="affff0">
    <w:name w:val="正文格式"/>
    <w:basedOn w:val="a4"/>
    <w:uiPriority w:val="99"/>
    <w:qFormat/>
    <w:pPr>
      <w:kinsoku/>
      <w:autoSpaceDE/>
      <w:autoSpaceDN/>
      <w:spacing w:beforeLines="25" w:line="360" w:lineRule="auto"/>
      <w:ind w:firstLine="420"/>
    </w:pPr>
    <w:rPr>
      <w:rFonts w:ascii="宋体" w:eastAsia="宋体" w:hAnsi="宋体" w:cs="Times New Roman"/>
      <w:bCs/>
      <w:snapToGrid/>
      <w:color w:val="auto"/>
    </w:rPr>
  </w:style>
  <w:style w:type="paragraph" w:customStyle="1" w:styleId="c">
    <w:name w:val="c_"/>
    <w:uiPriority w:val="99"/>
    <w:qFormat/>
    <w:pPr>
      <w:widowControl w:val="0"/>
      <w:autoSpaceDE w:val="0"/>
      <w:autoSpaceDN w:val="0"/>
      <w:adjustRightInd w:val="0"/>
      <w:jc w:val="both"/>
    </w:pPr>
    <w:rPr>
      <w:rFonts w:ascii="五" w:eastAsia="五"/>
      <w:szCs w:val="24"/>
    </w:rPr>
  </w:style>
  <w:style w:type="paragraph" w:customStyle="1" w:styleId="GB2312">
    <w:name w:val="标题 + 仿宋_GB2312"/>
    <w:basedOn w:val="a4"/>
    <w:uiPriority w:val="99"/>
    <w:qFormat/>
    <w:pPr>
      <w:widowControl w:val="0"/>
      <w:tabs>
        <w:tab w:val="left" w:pos="4084"/>
      </w:tabs>
      <w:kinsoku/>
      <w:autoSpaceDE/>
      <w:autoSpaceDN/>
      <w:adjustRightInd/>
      <w:snapToGrid/>
      <w:spacing w:before="120" w:line="360" w:lineRule="auto"/>
      <w:ind w:left="4084" w:hanging="1200"/>
      <w:jc w:val="both"/>
      <w:textAlignment w:val="auto"/>
    </w:pPr>
    <w:rPr>
      <w:rFonts w:ascii="仿宋_GB2312" w:eastAsia="仿宋_GB2312" w:hAnsi="宋体" w:cs="Times New Roman"/>
      <w:b/>
      <w:snapToGrid/>
      <w:kern w:val="2"/>
      <w:sz w:val="24"/>
      <w:szCs w:val="20"/>
    </w:rPr>
  </w:style>
  <w:style w:type="paragraph" w:customStyle="1" w:styleId="43">
    <w:name w:val="标题4，章节第四层"/>
    <w:basedOn w:val="a4"/>
    <w:next w:val="a4"/>
    <w:uiPriority w:val="99"/>
    <w:qFormat/>
    <w:pPr>
      <w:widowControl w:val="0"/>
      <w:tabs>
        <w:tab w:val="left" w:pos="0"/>
      </w:tabs>
      <w:kinsoku/>
      <w:autoSpaceDE/>
      <w:autoSpaceDN/>
      <w:adjustRightInd/>
      <w:snapToGrid/>
      <w:spacing w:line="360" w:lineRule="auto"/>
      <w:jc w:val="both"/>
      <w:textAlignment w:val="auto"/>
      <w:outlineLvl w:val="3"/>
    </w:pPr>
    <w:rPr>
      <w:rFonts w:ascii="宋体" w:eastAsia="宋体" w:hAnsi="宋体" w:cs="Times New Roman"/>
      <w:b/>
      <w:snapToGrid/>
      <w:color w:val="auto"/>
      <w:kern w:val="2"/>
      <w:sz w:val="24"/>
      <w:szCs w:val="24"/>
    </w:rPr>
  </w:style>
  <w:style w:type="paragraph" w:customStyle="1" w:styleId="pa-19">
    <w:name w:val="pa-19"/>
    <w:basedOn w:val="a4"/>
    <w:uiPriority w:val="99"/>
    <w:qFormat/>
    <w:pPr>
      <w:kinsoku/>
      <w:autoSpaceDE/>
      <w:autoSpaceDN/>
      <w:adjustRightInd/>
      <w:snapToGrid/>
      <w:spacing w:before="150" w:after="150"/>
      <w:textAlignment w:val="auto"/>
    </w:pPr>
    <w:rPr>
      <w:rFonts w:ascii="宋体" w:eastAsia="宋体" w:hAnsi="宋体" w:cs="宋体"/>
      <w:snapToGrid/>
      <w:color w:val="auto"/>
      <w:sz w:val="24"/>
      <w:szCs w:val="24"/>
    </w:rPr>
  </w:style>
  <w:style w:type="paragraph" w:customStyle="1" w:styleId="Affff1">
    <w:name w:val="正文 A"/>
    <w:qFormat/>
    <w:pPr>
      <w:widowControl w:val="0"/>
      <w:jc w:val="both"/>
    </w:pPr>
    <w:rPr>
      <w:rFonts w:eastAsia="ヒラギノ角ゴ Pro W3"/>
      <w:color w:val="000000"/>
      <w:kern w:val="2"/>
      <w:sz w:val="21"/>
    </w:rPr>
  </w:style>
  <w:style w:type="paragraph" w:customStyle="1" w:styleId="xl123">
    <w:name w:val="xl123"/>
    <w:basedOn w:val="a4"/>
    <w:qFormat/>
    <w:pPr>
      <w:pBdr>
        <w:top w:val="single" w:sz="4" w:space="0" w:color="auto"/>
        <w:left w:val="single" w:sz="4" w:space="0" w:color="auto"/>
        <w:bottom w:val="single" w:sz="4" w:space="0" w:color="auto"/>
        <w:right w:val="single" w:sz="4" w:space="0" w:color="auto"/>
      </w:pBdr>
      <w:kinsoku/>
      <w:autoSpaceDE/>
      <w:autoSpaceDN/>
      <w:adjustRightInd/>
      <w:snapToGrid/>
      <w:spacing w:before="100" w:beforeAutospacing="1" w:after="100" w:afterAutospacing="1"/>
      <w:textAlignment w:val="center"/>
    </w:pPr>
    <w:rPr>
      <w:rFonts w:ascii="宋体" w:eastAsia="宋体" w:hAnsi="宋体" w:cs="宋体"/>
      <w:snapToGrid/>
      <w:color w:val="auto"/>
      <w:sz w:val="20"/>
      <w:szCs w:val="20"/>
    </w:rPr>
  </w:style>
  <w:style w:type="paragraph" w:customStyle="1" w:styleId="18">
    <w:name w:val="列出段落1"/>
    <w:basedOn w:val="a4"/>
    <w:uiPriority w:val="34"/>
    <w:qFormat/>
    <w:pPr>
      <w:widowControl w:val="0"/>
      <w:kinsoku/>
      <w:autoSpaceDE/>
      <w:autoSpaceDN/>
      <w:snapToGrid/>
      <w:spacing w:line="360" w:lineRule="auto"/>
      <w:ind w:firstLineChars="200" w:firstLine="420"/>
      <w:jc w:val="both"/>
    </w:pPr>
    <w:rPr>
      <w:rFonts w:eastAsia="宋体" w:cs="Times New Roman"/>
      <w:snapToGrid/>
      <w:color w:val="auto"/>
      <w:kern w:val="2"/>
      <w:szCs w:val="20"/>
    </w:rPr>
  </w:style>
  <w:style w:type="paragraph" w:customStyle="1" w:styleId="CharCharCharCharCharCharCharCharCharCharCharCharCharCharCharCharCharCharCharCharCharChar">
    <w:name w:val="Char Char Char Char Char Char Char Char Char Char Char Char Char Char Char Char Char Char Char Char Char Char"/>
    <w:basedOn w:val="a4"/>
    <w:uiPriority w:val="99"/>
    <w:qFormat/>
    <w:pPr>
      <w:widowControl w:val="0"/>
      <w:kinsoku/>
      <w:autoSpaceDE/>
      <w:autoSpaceDN/>
      <w:adjustRightInd/>
      <w:snapToGrid/>
      <w:jc w:val="both"/>
      <w:textAlignment w:val="auto"/>
    </w:pPr>
    <w:rPr>
      <w:rFonts w:ascii="Tahoma" w:eastAsia="宋体" w:hAnsi="Tahoma" w:cs="Times New Roman"/>
      <w:snapToGrid/>
      <w:color w:val="auto"/>
      <w:kern w:val="2"/>
      <w:sz w:val="24"/>
      <w:szCs w:val="20"/>
    </w:rPr>
  </w:style>
  <w:style w:type="paragraph" w:customStyle="1" w:styleId="Style10">
    <w:name w:val="Style10"/>
    <w:basedOn w:val="a4"/>
    <w:uiPriority w:val="99"/>
    <w:qFormat/>
    <w:pPr>
      <w:widowControl w:val="0"/>
      <w:kinsoku/>
      <w:adjustRightInd/>
      <w:snapToGrid/>
      <w:jc w:val="both"/>
      <w:textAlignment w:val="auto"/>
    </w:pPr>
    <w:rPr>
      <w:rFonts w:ascii="Calibri" w:eastAsia="宋体" w:hAnsi="Calibri" w:cs="Calibri"/>
      <w:snapToGrid/>
      <w:color w:val="auto"/>
      <w:kern w:val="2"/>
    </w:rPr>
  </w:style>
  <w:style w:type="paragraph" w:customStyle="1" w:styleId="Bulletwithtext1">
    <w:name w:val="Bullet with text 1"/>
    <w:basedOn w:val="a4"/>
    <w:uiPriority w:val="99"/>
    <w:qFormat/>
    <w:pPr>
      <w:numPr>
        <w:numId w:val="3"/>
      </w:numPr>
      <w:tabs>
        <w:tab w:val="clear" w:pos="842"/>
        <w:tab w:val="left" w:pos="840"/>
      </w:tabs>
      <w:kinsoku/>
      <w:autoSpaceDE/>
      <w:autoSpaceDN/>
      <w:adjustRightInd/>
      <w:snapToGrid/>
      <w:spacing w:line="360" w:lineRule="auto"/>
      <w:textAlignment w:val="auto"/>
    </w:pPr>
    <w:rPr>
      <w:rFonts w:ascii="Futura Bk" w:eastAsia="宋体" w:hAnsi="Futura Bk" w:cs="Times New Roman"/>
      <w:snapToGrid/>
      <w:color w:val="auto"/>
      <w:sz w:val="20"/>
      <w:szCs w:val="20"/>
      <w:lang w:val="en-GB"/>
    </w:rPr>
  </w:style>
  <w:style w:type="paragraph" w:customStyle="1" w:styleId="2Char0">
    <w:name w:val="正文 首行缩进:  2 字符 Char"/>
    <w:basedOn w:val="a4"/>
    <w:uiPriority w:val="99"/>
    <w:qFormat/>
    <w:pPr>
      <w:widowControl w:val="0"/>
      <w:kinsoku/>
      <w:autoSpaceDE/>
      <w:autoSpaceDN/>
      <w:adjustRightInd/>
      <w:snapToGrid/>
      <w:spacing w:line="360" w:lineRule="auto"/>
      <w:ind w:firstLine="480"/>
      <w:jc w:val="both"/>
      <w:textAlignment w:val="auto"/>
    </w:pPr>
    <w:rPr>
      <w:rFonts w:ascii="Times New Roman" w:eastAsia="宋体" w:hAnsi="Times New Roman" w:cs="宋体"/>
      <w:snapToGrid/>
      <w:color w:val="auto"/>
      <w:kern w:val="2"/>
      <w:sz w:val="24"/>
      <w:szCs w:val="20"/>
    </w:rPr>
  </w:style>
  <w:style w:type="paragraph" w:customStyle="1" w:styleId="CharCharChar1CharCharCharChar">
    <w:name w:val="Char Char Char1 Char Char Char Char"/>
    <w:basedOn w:val="a4"/>
    <w:uiPriority w:val="99"/>
    <w:qFormat/>
    <w:pPr>
      <w:widowControl w:val="0"/>
      <w:numPr>
        <w:numId w:val="4"/>
      </w:numPr>
      <w:tabs>
        <w:tab w:val="clear" w:pos="987"/>
      </w:tabs>
      <w:kinsoku/>
      <w:autoSpaceDE/>
      <w:autoSpaceDN/>
      <w:adjustRightInd/>
      <w:snapToGrid/>
      <w:ind w:left="0" w:firstLine="0"/>
      <w:jc w:val="both"/>
      <w:textAlignment w:val="auto"/>
    </w:pPr>
    <w:rPr>
      <w:rFonts w:ascii="Tahoma" w:eastAsia="宋体" w:hAnsi="Tahoma" w:cs="Times New Roman"/>
      <w:snapToGrid/>
      <w:color w:val="auto"/>
      <w:kern w:val="2"/>
      <w:sz w:val="24"/>
      <w:szCs w:val="20"/>
    </w:rPr>
  </w:style>
  <w:style w:type="paragraph" w:customStyle="1" w:styleId="455">
    <w:name w:val="样式 标题 4 + 段前: 5 磅 段后: 5 磅 行距: 单倍行距"/>
    <w:basedOn w:val="40"/>
    <w:uiPriority w:val="99"/>
    <w:qFormat/>
    <w:pPr>
      <w:adjustRightInd w:val="0"/>
      <w:snapToGrid/>
      <w:spacing w:before="100" w:after="100" w:line="240" w:lineRule="auto"/>
      <w:textAlignment w:val="baseline"/>
    </w:pPr>
    <w:rPr>
      <w:rFonts w:cs="宋体"/>
      <w:bCs/>
      <w:spacing w:val="0"/>
      <w:kern w:val="0"/>
      <w:sz w:val="28"/>
    </w:rPr>
  </w:style>
  <w:style w:type="paragraph" w:customStyle="1" w:styleId="xl82">
    <w:name w:val="xl82"/>
    <w:basedOn w:val="a4"/>
    <w:uiPriority w:val="99"/>
    <w:qFormat/>
    <w:pPr>
      <w:pBdr>
        <w:top w:val="single" w:sz="8" w:space="0" w:color="auto"/>
        <w:left w:val="single" w:sz="4" w:space="0" w:color="auto"/>
        <w:bottom w:val="single" w:sz="4" w:space="0" w:color="auto"/>
        <w:right w:val="single" w:sz="4" w:space="0" w:color="auto"/>
      </w:pBdr>
      <w:shd w:val="clear" w:color="000000" w:fill="FFFFFF"/>
      <w:kinsoku/>
      <w:autoSpaceDE/>
      <w:autoSpaceDN/>
      <w:adjustRightInd/>
      <w:snapToGrid/>
      <w:spacing w:before="100" w:beforeAutospacing="1" w:after="100" w:afterAutospacing="1"/>
      <w:jc w:val="center"/>
      <w:textAlignment w:val="auto"/>
    </w:pPr>
    <w:rPr>
      <w:rFonts w:ascii="宋体" w:eastAsia="宋体" w:hAnsi="宋体" w:cs="宋体"/>
      <w:snapToGrid/>
      <w:sz w:val="18"/>
      <w:szCs w:val="18"/>
    </w:rPr>
  </w:style>
  <w:style w:type="paragraph" w:customStyle="1" w:styleId="xl121">
    <w:name w:val="xl121"/>
    <w:basedOn w:val="a4"/>
    <w:uiPriority w:val="99"/>
    <w:qFormat/>
    <w:pPr>
      <w:pBdr>
        <w:top w:val="single" w:sz="4" w:space="0" w:color="auto"/>
        <w:bottom w:val="single" w:sz="4" w:space="0" w:color="auto"/>
        <w:right w:val="single" w:sz="4" w:space="0" w:color="auto"/>
      </w:pBdr>
      <w:kinsoku/>
      <w:autoSpaceDE/>
      <w:autoSpaceDN/>
      <w:adjustRightInd/>
      <w:snapToGrid/>
      <w:spacing w:before="100" w:beforeAutospacing="1" w:after="100" w:afterAutospacing="1"/>
      <w:textAlignment w:val="auto"/>
    </w:pPr>
    <w:rPr>
      <w:rFonts w:ascii="宋体" w:eastAsia="宋体" w:hAnsi="宋体" w:cs="宋体"/>
      <w:b/>
      <w:bCs/>
      <w:snapToGrid/>
      <w:color w:val="auto"/>
      <w:sz w:val="18"/>
      <w:szCs w:val="18"/>
    </w:rPr>
  </w:style>
  <w:style w:type="paragraph" w:customStyle="1" w:styleId="tabletext">
    <w:name w:val="tabletext"/>
    <w:basedOn w:val="a4"/>
    <w:uiPriority w:val="99"/>
    <w:qFormat/>
    <w:pPr>
      <w:kinsoku/>
      <w:autoSpaceDE/>
      <w:autoSpaceDN/>
      <w:adjustRightInd/>
      <w:snapToGrid/>
      <w:spacing w:before="100" w:beforeAutospacing="1" w:after="100" w:afterAutospacing="1"/>
      <w:textAlignment w:val="auto"/>
    </w:pPr>
    <w:rPr>
      <w:rFonts w:ascii="宋体" w:eastAsia="宋体" w:hAnsi="宋体" w:cs="宋体"/>
      <w:snapToGrid/>
      <w:color w:val="auto"/>
      <w:sz w:val="24"/>
      <w:szCs w:val="24"/>
    </w:rPr>
  </w:style>
  <w:style w:type="paragraph" w:customStyle="1" w:styleId="xl80">
    <w:name w:val="xl80"/>
    <w:basedOn w:val="a4"/>
    <w:uiPriority w:val="99"/>
    <w:qFormat/>
    <w:pPr>
      <w:kinsoku/>
      <w:autoSpaceDE/>
      <w:autoSpaceDN/>
      <w:adjustRightInd/>
      <w:snapToGrid/>
      <w:spacing w:before="100" w:beforeAutospacing="1" w:after="100" w:afterAutospacing="1"/>
      <w:jc w:val="center"/>
      <w:textAlignment w:val="auto"/>
    </w:pPr>
    <w:rPr>
      <w:rFonts w:ascii="宋体" w:eastAsia="宋体" w:hAnsi="宋体" w:cs="宋体"/>
      <w:snapToGrid/>
      <w:color w:val="auto"/>
      <w:sz w:val="24"/>
      <w:szCs w:val="24"/>
    </w:rPr>
  </w:style>
  <w:style w:type="paragraph" w:customStyle="1" w:styleId="xl116">
    <w:name w:val="xl116"/>
    <w:basedOn w:val="a4"/>
    <w:uiPriority w:val="99"/>
    <w:qFormat/>
    <w:pPr>
      <w:pBdr>
        <w:top w:val="single" w:sz="4" w:space="0" w:color="auto"/>
        <w:left w:val="single" w:sz="8" w:space="0" w:color="auto"/>
        <w:bottom w:val="single" w:sz="4" w:space="0" w:color="auto"/>
      </w:pBdr>
      <w:kinsoku/>
      <w:autoSpaceDE/>
      <w:autoSpaceDN/>
      <w:adjustRightInd/>
      <w:snapToGrid/>
      <w:spacing w:before="100" w:beforeAutospacing="1" w:after="100" w:afterAutospacing="1"/>
      <w:textAlignment w:val="auto"/>
    </w:pPr>
    <w:rPr>
      <w:rFonts w:ascii="宋体" w:eastAsia="宋体" w:hAnsi="宋体" w:cs="宋体"/>
      <w:b/>
      <w:bCs/>
      <w:snapToGrid/>
      <w:sz w:val="18"/>
      <w:szCs w:val="18"/>
    </w:rPr>
  </w:style>
  <w:style w:type="paragraph" w:customStyle="1" w:styleId="xl119">
    <w:name w:val="xl119"/>
    <w:basedOn w:val="a4"/>
    <w:uiPriority w:val="99"/>
    <w:qFormat/>
    <w:pPr>
      <w:pBdr>
        <w:top w:val="single" w:sz="4" w:space="0" w:color="auto"/>
        <w:bottom w:val="single" w:sz="4" w:space="0" w:color="auto"/>
        <w:right w:val="single" w:sz="4" w:space="0" w:color="auto"/>
      </w:pBdr>
      <w:kinsoku/>
      <w:autoSpaceDE/>
      <w:autoSpaceDN/>
      <w:adjustRightInd/>
      <w:snapToGrid/>
      <w:spacing w:before="100" w:beforeAutospacing="1" w:after="100" w:afterAutospacing="1"/>
      <w:textAlignment w:val="auto"/>
    </w:pPr>
    <w:rPr>
      <w:rFonts w:ascii="宋体" w:eastAsia="宋体" w:hAnsi="宋体" w:cs="宋体"/>
      <w:b/>
      <w:bCs/>
      <w:snapToGrid/>
      <w:color w:val="auto"/>
      <w:sz w:val="18"/>
      <w:szCs w:val="18"/>
    </w:rPr>
  </w:style>
  <w:style w:type="paragraph" w:customStyle="1" w:styleId="xl94">
    <w:name w:val="xl94"/>
    <w:basedOn w:val="a4"/>
    <w:uiPriority w:val="99"/>
    <w:qFormat/>
    <w:pPr>
      <w:kinsoku/>
      <w:autoSpaceDE/>
      <w:autoSpaceDN/>
      <w:adjustRightInd/>
      <w:snapToGrid/>
      <w:spacing w:before="100" w:beforeAutospacing="1" w:after="100" w:afterAutospacing="1"/>
      <w:textAlignment w:val="auto"/>
    </w:pPr>
    <w:rPr>
      <w:rFonts w:ascii="宋体" w:eastAsia="宋体" w:hAnsi="宋体" w:cs="宋体"/>
      <w:snapToGrid/>
      <w:color w:val="auto"/>
      <w:sz w:val="24"/>
      <w:szCs w:val="24"/>
    </w:rPr>
  </w:style>
  <w:style w:type="paragraph" w:customStyle="1" w:styleId="xl118">
    <w:name w:val="xl118"/>
    <w:basedOn w:val="a4"/>
    <w:uiPriority w:val="99"/>
    <w:qFormat/>
    <w:pPr>
      <w:pBdr>
        <w:top w:val="single" w:sz="4" w:space="0" w:color="auto"/>
        <w:left w:val="single" w:sz="8" w:space="0" w:color="auto"/>
        <w:bottom w:val="single" w:sz="4" w:space="0" w:color="auto"/>
      </w:pBdr>
      <w:kinsoku/>
      <w:autoSpaceDE/>
      <w:autoSpaceDN/>
      <w:adjustRightInd/>
      <w:snapToGrid/>
      <w:spacing w:before="100" w:beforeAutospacing="1" w:after="100" w:afterAutospacing="1"/>
      <w:textAlignment w:val="auto"/>
    </w:pPr>
    <w:rPr>
      <w:rFonts w:ascii="宋体" w:eastAsia="宋体" w:hAnsi="宋体" w:cs="宋体"/>
      <w:b/>
      <w:bCs/>
      <w:snapToGrid/>
      <w:color w:val="auto"/>
      <w:sz w:val="18"/>
      <w:szCs w:val="18"/>
    </w:rPr>
  </w:style>
  <w:style w:type="paragraph" w:customStyle="1" w:styleId="xl98">
    <w:name w:val="xl98"/>
    <w:basedOn w:val="a4"/>
    <w:uiPriority w:val="99"/>
    <w:qFormat/>
    <w:pPr>
      <w:pBdr>
        <w:top w:val="single" w:sz="4" w:space="0" w:color="auto"/>
        <w:left w:val="single" w:sz="4" w:space="0" w:color="auto"/>
        <w:bottom w:val="single" w:sz="4" w:space="0" w:color="auto"/>
        <w:right w:val="single" w:sz="4" w:space="0" w:color="auto"/>
      </w:pBdr>
      <w:kinsoku/>
      <w:autoSpaceDE/>
      <w:autoSpaceDN/>
      <w:adjustRightInd/>
      <w:snapToGrid/>
      <w:spacing w:before="100" w:beforeAutospacing="1" w:after="100" w:afterAutospacing="1"/>
      <w:textAlignment w:val="auto"/>
    </w:pPr>
    <w:rPr>
      <w:rFonts w:ascii="宋体" w:eastAsia="宋体" w:hAnsi="宋体" w:cs="宋体"/>
      <w:snapToGrid/>
      <w:color w:val="auto"/>
      <w:sz w:val="18"/>
      <w:szCs w:val="18"/>
    </w:rPr>
  </w:style>
  <w:style w:type="paragraph" w:customStyle="1" w:styleId="Char3">
    <w:name w:val="Char"/>
    <w:basedOn w:val="a4"/>
    <w:uiPriority w:val="99"/>
    <w:qFormat/>
    <w:pPr>
      <w:widowControl w:val="0"/>
      <w:kinsoku/>
      <w:autoSpaceDE/>
      <w:autoSpaceDN/>
      <w:snapToGrid/>
      <w:spacing w:line="360" w:lineRule="auto"/>
      <w:jc w:val="both"/>
      <w:textAlignment w:val="auto"/>
    </w:pPr>
    <w:rPr>
      <w:rFonts w:ascii="Times New Roman" w:eastAsia="宋体" w:hAnsi="Times New Roman" w:cs="Times New Roman"/>
      <w:snapToGrid/>
      <w:color w:val="auto"/>
      <w:sz w:val="24"/>
      <w:szCs w:val="20"/>
    </w:rPr>
  </w:style>
  <w:style w:type="paragraph" w:customStyle="1" w:styleId="xl110">
    <w:name w:val="xl110"/>
    <w:basedOn w:val="a4"/>
    <w:uiPriority w:val="99"/>
    <w:qFormat/>
    <w:pPr>
      <w:pBdr>
        <w:top w:val="single" w:sz="4" w:space="0" w:color="auto"/>
        <w:left w:val="single" w:sz="4" w:space="0" w:color="auto"/>
        <w:bottom w:val="single" w:sz="4" w:space="0" w:color="auto"/>
        <w:right w:val="single" w:sz="4" w:space="0" w:color="auto"/>
      </w:pBdr>
      <w:kinsoku/>
      <w:autoSpaceDE/>
      <w:autoSpaceDN/>
      <w:adjustRightInd/>
      <w:snapToGrid/>
      <w:spacing w:before="100" w:beforeAutospacing="1" w:after="100" w:afterAutospacing="1"/>
      <w:textAlignment w:val="auto"/>
    </w:pPr>
    <w:rPr>
      <w:rFonts w:ascii="宋体" w:eastAsia="宋体" w:hAnsi="宋体" w:cs="宋体"/>
      <w:snapToGrid/>
      <w:color w:val="333333"/>
      <w:sz w:val="18"/>
      <w:szCs w:val="18"/>
    </w:rPr>
  </w:style>
  <w:style w:type="paragraph" w:customStyle="1" w:styleId="05051">
    <w:name w:val="样式 加点正文 + 段前: 0.5 行 段后: 0.5 行1"/>
    <w:basedOn w:val="a4"/>
    <w:uiPriority w:val="99"/>
    <w:qFormat/>
    <w:pPr>
      <w:widowControl w:val="0"/>
      <w:tabs>
        <w:tab w:val="left" w:pos="1268"/>
      </w:tabs>
      <w:kinsoku/>
      <w:autoSpaceDE/>
      <w:autoSpaceDN/>
      <w:adjustRightInd/>
      <w:snapToGrid/>
      <w:spacing w:beforeLines="50" w:afterLines="50" w:line="300" w:lineRule="auto"/>
      <w:ind w:left="1268" w:hanging="420"/>
      <w:jc w:val="both"/>
      <w:textAlignment w:val="auto"/>
    </w:pPr>
    <w:rPr>
      <w:rFonts w:ascii="Times New Roman" w:eastAsia="宋体" w:hAnsi="Times New Roman" w:cs="Times New Roman"/>
      <w:snapToGrid/>
      <w:color w:val="auto"/>
      <w:kern w:val="2"/>
      <w:sz w:val="24"/>
      <w:szCs w:val="20"/>
    </w:rPr>
  </w:style>
  <w:style w:type="paragraph" w:customStyle="1" w:styleId="Char4">
    <w:name w:val="标准小四 Char"/>
    <w:basedOn w:val="a4"/>
    <w:uiPriority w:val="99"/>
    <w:qFormat/>
    <w:pPr>
      <w:widowControl w:val="0"/>
      <w:kinsoku/>
      <w:autoSpaceDE/>
      <w:autoSpaceDN/>
      <w:adjustRightInd/>
      <w:snapToGrid/>
      <w:spacing w:line="360" w:lineRule="auto"/>
      <w:ind w:firstLineChars="200" w:firstLine="480"/>
      <w:jc w:val="both"/>
      <w:textAlignment w:val="auto"/>
    </w:pPr>
    <w:rPr>
      <w:rFonts w:eastAsia="宋体" w:cs="Times New Roman"/>
      <w:snapToGrid/>
      <w:color w:val="auto"/>
      <w:kern w:val="2"/>
      <w:sz w:val="24"/>
    </w:rPr>
  </w:style>
  <w:style w:type="paragraph" w:customStyle="1" w:styleId="1CharCharCharCharCharCharCharCharCharChar">
    <w:name w:val="1 Char Char Char Char Char Char Char Char Char Char"/>
    <w:basedOn w:val="a4"/>
    <w:uiPriority w:val="99"/>
    <w:qFormat/>
    <w:pPr>
      <w:widowControl w:val="0"/>
      <w:kinsoku/>
      <w:autoSpaceDE/>
      <w:autoSpaceDN/>
      <w:adjustRightInd/>
      <w:snapToGrid/>
      <w:jc w:val="both"/>
      <w:textAlignment w:val="auto"/>
    </w:pPr>
    <w:rPr>
      <w:rFonts w:ascii="Tahoma" w:eastAsia="宋体" w:hAnsi="Tahoma" w:cs="Times New Roman"/>
      <w:snapToGrid/>
      <w:color w:val="auto"/>
      <w:kern w:val="2"/>
      <w:sz w:val="24"/>
      <w:szCs w:val="20"/>
    </w:rPr>
  </w:style>
  <w:style w:type="paragraph" w:customStyle="1" w:styleId="xl114">
    <w:name w:val="xl114"/>
    <w:basedOn w:val="a4"/>
    <w:uiPriority w:val="99"/>
    <w:qFormat/>
    <w:pPr>
      <w:pBdr>
        <w:top w:val="single" w:sz="4" w:space="0" w:color="auto"/>
        <w:left w:val="single" w:sz="4" w:space="0" w:color="auto"/>
        <w:bottom w:val="single" w:sz="4" w:space="0" w:color="auto"/>
        <w:right w:val="single" w:sz="4" w:space="0" w:color="auto"/>
      </w:pBdr>
      <w:kinsoku/>
      <w:autoSpaceDE/>
      <w:autoSpaceDN/>
      <w:adjustRightInd/>
      <w:snapToGrid/>
      <w:spacing w:before="100" w:beforeAutospacing="1" w:after="100" w:afterAutospacing="1"/>
      <w:textAlignment w:val="auto"/>
    </w:pPr>
    <w:rPr>
      <w:rFonts w:ascii="宋体" w:eastAsia="宋体" w:hAnsi="宋体" w:cs="宋体"/>
      <w:b/>
      <w:bCs/>
      <w:snapToGrid/>
      <w:sz w:val="18"/>
      <w:szCs w:val="18"/>
    </w:rPr>
  </w:style>
  <w:style w:type="paragraph" w:customStyle="1" w:styleId="xl93">
    <w:name w:val="xl93"/>
    <w:basedOn w:val="a4"/>
    <w:uiPriority w:val="99"/>
    <w:qFormat/>
    <w:pPr>
      <w:pBdr>
        <w:top w:val="single" w:sz="4" w:space="0" w:color="auto"/>
        <w:bottom w:val="single" w:sz="4" w:space="0" w:color="auto"/>
        <w:right w:val="single" w:sz="4" w:space="0" w:color="auto"/>
      </w:pBdr>
      <w:kinsoku/>
      <w:autoSpaceDE/>
      <w:autoSpaceDN/>
      <w:adjustRightInd/>
      <w:snapToGrid/>
      <w:spacing w:before="100" w:beforeAutospacing="1" w:after="100" w:afterAutospacing="1"/>
      <w:jc w:val="center"/>
      <w:textAlignment w:val="auto"/>
    </w:pPr>
    <w:rPr>
      <w:rFonts w:ascii="宋体" w:eastAsia="宋体" w:hAnsi="宋体" w:cs="宋体"/>
      <w:snapToGrid/>
      <w:color w:val="auto"/>
      <w:sz w:val="20"/>
      <w:szCs w:val="20"/>
    </w:rPr>
  </w:style>
  <w:style w:type="paragraph" w:customStyle="1" w:styleId="xl75">
    <w:name w:val="xl75"/>
    <w:basedOn w:val="a4"/>
    <w:uiPriority w:val="99"/>
    <w:qFormat/>
    <w:pPr>
      <w:pBdr>
        <w:top w:val="single" w:sz="4" w:space="0" w:color="auto"/>
        <w:left w:val="single" w:sz="4" w:space="0" w:color="auto"/>
        <w:bottom w:val="single" w:sz="4" w:space="0" w:color="auto"/>
        <w:right w:val="single" w:sz="4" w:space="0" w:color="auto"/>
      </w:pBdr>
      <w:kinsoku/>
      <w:autoSpaceDE/>
      <w:autoSpaceDN/>
      <w:adjustRightInd/>
      <w:snapToGrid/>
      <w:spacing w:before="100" w:beforeAutospacing="1" w:after="100" w:afterAutospacing="1"/>
      <w:jc w:val="center"/>
      <w:textAlignment w:val="auto"/>
    </w:pPr>
    <w:rPr>
      <w:rFonts w:ascii="宋体" w:eastAsia="宋体" w:hAnsi="宋体" w:cs="宋体"/>
      <w:snapToGrid/>
      <w:color w:val="auto"/>
      <w:sz w:val="24"/>
      <w:szCs w:val="24"/>
    </w:rPr>
  </w:style>
  <w:style w:type="paragraph" w:customStyle="1" w:styleId="CharChar">
    <w:name w:val="技术报告正文 Char Char"/>
    <w:basedOn w:val="a4"/>
    <w:uiPriority w:val="99"/>
    <w:qFormat/>
    <w:pPr>
      <w:widowControl w:val="0"/>
      <w:kinsoku/>
      <w:autoSpaceDE/>
      <w:autoSpaceDN/>
      <w:adjustRightInd/>
      <w:snapToGrid/>
      <w:spacing w:beforeLines="50" w:line="440" w:lineRule="exact"/>
      <w:ind w:firstLineChars="200" w:firstLine="200"/>
      <w:jc w:val="both"/>
      <w:textAlignment w:val="auto"/>
    </w:pPr>
    <w:rPr>
      <w:rFonts w:ascii="Times New Roman" w:eastAsia="宋体" w:hAnsi="Times New Roman"/>
      <w:snapToGrid/>
      <w:color w:val="auto"/>
      <w:kern w:val="2"/>
      <w:sz w:val="28"/>
      <w:szCs w:val="24"/>
    </w:rPr>
  </w:style>
  <w:style w:type="paragraph" w:customStyle="1" w:styleId="1CharCharChar">
    <w:name w:val="1 Char Char Char"/>
    <w:basedOn w:val="a4"/>
    <w:uiPriority w:val="99"/>
    <w:qFormat/>
    <w:pPr>
      <w:widowControl w:val="0"/>
      <w:kinsoku/>
      <w:autoSpaceDE/>
      <w:autoSpaceDN/>
      <w:adjustRightInd/>
      <w:snapToGrid/>
      <w:jc w:val="both"/>
      <w:textAlignment w:val="auto"/>
    </w:pPr>
    <w:rPr>
      <w:rFonts w:ascii="Tahoma" w:eastAsia="宋体" w:hAnsi="Tahoma" w:cs="Times New Roman"/>
      <w:snapToGrid/>
      <w:color w:val="auto"/>
      <w:kern w:val="2"/>
      <w:sz w:val="24"/>
      <w:szCs w:val="20"/>
    </w:rPr>
  </w:style>
  <w:style w:type="paragraph" w:customStyle="1" w:styleId="affff2">
    <w:name w:val="二级条标题"/>
    <w:basedOn w:val="a4"/>
    <w:next w:val="affff3"/>
    <w:uiPriority w:val="99"/>
    <w:qFormat/>
    <w:pPr>
      <w:tabs>
        <w:tab w:val="left" w:pos="2160"/>
      </w:tabs>
      <w:kinsoku/>
      <w:autoSpaceDE/>
      <w:autoSpaceDN/>
      <w:adjustRightInd/>
      <w:snapToGrid/>
      <w:ind w:hanging="420"/>
      <w:jc w:val="both"/>
      <w:textAlignment w:val="auto"/>
      <w:outlineLvl w:val="3"/>
    </w:pPr>
    <w:rPr>
      <w:rFonts w:ascii="Times New Roman" w:eastAsia="黑体" w:hAnsi="Times New Roman" w:cs="Times New Roman"/>
      <w:snapToGrid/>
      <w:color w:val="auto"/>
      <w:szCs w:val="20"/>
    </w:rPr>
  </w:style>
  <w:style w:type="paragraph" w:customStyle="1" w:styleId="affff3">
    <w:name w:val="段"/>
    <w:uiPriority w:val="99"/>
    <w:qFormat/>
    <w:pPr>
      <w:autoSpaceDE w:val="0"/>
      <w:autoSpaceDN w:val="0"/>
      <w:ind w:firstLineChars="200" w:firstLine="200"/>
      <w:jc w:val="both"/>
    </w:pPr>
    <w:rPr>
      <w:rFonts w:ascii="宋体"/>
      <w:sz w:val="21"/>
    </w:rPr>
  </w:style>
  <w:style w:type="paragraph" w:customStyle="1" w:styleId="150">
    <w:name w:val="行距: 1.5 倍行距"/>
    <w:basedOn w:val="a4"/>
    <w:uiPriority w:val="99"/>
    <w:qFormat/>
    <w:pPr>
      <w:widowControl w:val="0"/>
      <w:kinsoku/>
      <w:autoSpaceDE/>
      <w:autoSpaceDN/>
      <w:adjustRightInd/>
      <w:snapToGrid/>
      <w:spacing w:line="360" w:lineRule="auto"/>
      <w:ind w:firstLineChars="200" w:firstLine="420"/>
      <w:jc w:val="both"/>
      <w:textAlignment w:val="auto"/>
    </w:pPr>
    <w:rPr>
      <w:rFonts w:ascii="Times New Roman" w:eastAsia="宋体" w:hAnsi="Times New Roman" w:cs="Times New Roman"/>
      <w:snapToGrid/>
      <w:color w:val="auto"/>
      <w:kern w:val="2"/>
      <w:szCs w:val="24"/>
    </w:rPr>
  </w:style>
  <w:style w:type="paragraph" w:customStyle="1" w:styleId="xl100">
    <w:name w:val="xl100"/>
    <w:basedOn w:val="a4"/>
    <w:uiPriority w:val="99"/>
    <w:qFormat/>
    <w:pPr>
      <w:pBdr>
        <w:top w:val="single" w:sz="4" w:space="0" w:color="auto"/>
        <w:left w:val="single" w:sz="4" w:space="0" w:color="auto"/>
        <w:bottom w:val="single" w:sz="4" w:space="0" w:color="auto"/>
        <w:right w:val="single" w:sz="4" w:space="0" w:color="auto"/>
      </w:pBdr>
      <w:kinsoku/>
      <w:autoSpaceDE/>
      <w:autoSpaceDN/>
      <w:adjustRightInd/>
      <w:snapToGrid/>
      <w:spacing w:before="100" w:beforeAutospacing="1" w:after="100" w:afterAutospacing="1"/>
      <w:textAlignment w:val="auto"/>
    </w:pPr>
    <w:rPr>
      <w:rFonts w:ascii="宋体" w:eastAsia="宋体" w:hAnsi="宋体" w:cs="宋体"/>
      <w:snapToGrid/>
      <w:color w:val="auto"/>
      <w:sz w:val="18"/>
      <w:szCs w:val="18"/>
    </w:rPr>
  </w:style>
  <w:style w:type="paragraph" w:customStyle="1" w:styleId="CharChar0">
    <w:name w:val="Char Char"/>
    <w:basedOn w:val="a4"/>
    <w:uiPriority w:val="99"/>
    <w:qFormat/>
    <w:pPr>
      <w:widowControl w:val="0"/>
      <w:kinsoku/>
      <w:autoSpaceDE/>
      <w:autoSpaceDN/>
      <w:adjustRightInd/>
      <w:snapToGrid/>
      <w:jc w:val="both"/>
      <w:textAlignment w:val="auto"/>
    </w:pPr>
    <w:rPr>
      <w:rFonts w:ascii="Tahoma" w:eastAsia="宋体" w:hAnsi="Tahoma" w:cs="Times New Roman"/>
      <w:snapToGrid/>
      <w:color w:val="auto"/>
      <w:kern w:val="2"/>
      <w:sz w:val="24"/>
      <w:szCs w:val="20"/>
    </w:rPr>
  </w:style>
  <w:style w:type="paragraph" w:customStyle="1" w:styleId="xl85">
    <w:name w:val="xl85"/>
    <w:basedOn w:val="a4"/>
    <w:uiPriority w:val="99"/>
    <w:qFormat/>
    <w:pPr>
      <w:pBdr>
        <w:top w:val="single" w:sz="4" w:space="0" w:color="auto"/>
        <w:left w:val="single" w:sz="4" w:space="0" w:color="auto"/>
        <w:bottom w:val="single" w:sz="4" w:space="0" w:color="auto"/>
        <w:right w:val="single" w:sz="4" w:space="0" w:color="auto"/>
      </w:pBdr>
      <w:kinsoku/>
      <w:autoSpaceDE/>
      <w:autoSpaceDN/>
      <w:adjustRightInd/>
      <w:snapToGrid/>
      <w:spacing w:before="100" w:beforeAutospacing="1" w:after="100" w:afterAutospacing="1"/>
      <w:jc w:val="center"/>
      <w:textAlignment w:val="auto"/>
    </w:pPr>
    <w:rPr>
      <w:rFonts w:ascii="宋体" w:eastAsia="宋体" w:hAnsi="宋体" w:cs="宋体"/>
      <w:snapToGrid/>
      <w:color w:val="auto"/>
      <w:sz w:val="24"/>
      <w:szCs w:val="24"/>
    </w:rPr>
  </w:style>
  <w:style w:type="paragraph" w:customStyle="1" w:styleId="xl83">
    <w:name w:val="xl83"/>
    <w:basedOn w:val="a4"/>
    <w:uiPriority w:val="99"/>
    <w:qFormat/>
    <w:pPr>
      <w:pBdr>
        <w:top w:val="single" w:sz="8" w:space="0" w:color="auto"/>
        <w:left w:val="single" w:sz="4" w:space="0" w:color="auto"/>
        <w:bottom w:val="single" w:sz="4" w:space="0" w:color="auto"/>
        <w:right w:val="single" w:sz="4" w:space="0" w:color="auto"/>
      </w:pBdr>
      <w:shd w:val="clear" w:color="000000" w:fill="FFFFFF"/>
      <w:kinsoku/>
      <w:autoSpaceDE/>
      <w:autoSpaceDN/>
      <w:adjustRightInd/>
      <w:snapToGrid/>
      <w:spacing w:before="100" w:beforeAutospacing="1" w:after="100" w:afterAutospacing="1"/>
      <w:jc w:val="center"/>
      <w:textAlignment w:val="auto"/>
    </w:pPr>
    <w:rPr>
      <w:rFonts w:ascii="宋体" w:eastAsia="宋体" w:hAnsi="宋体" w:cs="宋体"/>
      <w:snapToGrid/>
      <w:sz w:val="18"/>
      <w:szCs w:val="18"/>
    </w:rPr>
  </w:style>
  <w:style w:type="paragraph" w:customStyle="1" w:styleId="xl135">
    <w:name w:val="xl135"/>
    <w:basedOn w:val="a4"/>
    <w:qFormat/>
    <w:pPr>
      <w:pBdr>
        <w:top w:val="single" w:sz="4" w:space="0" w:color="auto"/>
        <w:left w:val="single" w:sz="4" w:space="0" w:color="auto"/>
        <w:bottom w:val="single" w:sz="4" w:space="0" w:color="auto"/>
        <w:right w:val="single" w:sz="4" w:space="0" w:color="auto"/>
      </w:pBdr>
      <w:shd w:val="clear" w:color="000000" w:fill="FFFFFF"/>
      <w:kinsoku/>
      <w:autoSpaceDE/>
      <w:autoSpaceDN/>
      <w:adjustRightInd/>
      <w:snapToGrid/>
      <w:spacing w:before="100" w:beforeAutospacing="1" w:after="100" w:afterAutospacing="1"/>
      <w:textAlignment w:val="center"/>
    </w:pPr>
    <w:rPr>
      <w:rFonts w:ascii="宋体" w:eastAsia="宋体" w:hAnsi="宋体" w:cs="宋体"/>
      <w:snapToGrid/>
      <w:color w:val="auto"/>
      <w:sz w:val="20"/>
      <w:szCs w:val="20"/>
    </w:rPr>
  </w:style>
  <w:style w:type="paragraph" w:customStyle="1" w:styleId="font13">
    <w:name w:val="font13"/>
    <w:basedOn w:val="a4"/>
    <w:uiPriority w:val="99"/>
    <w:qFormat/>
    <w:pPr>
      <w:kinsoku/>
      <w:autoSpaceDE/>
      <w:autoSpaceDN/>
      <w:adjustRightInd/>
      <w:snapToGrid/>
      <w:spacing w:before="100" w:beforeAutospacing="1" w:after="100" w:afterAutospacing="1"/>
      <w:textAlignment w:val="auto"/>
    </w:pPr>
    <w:rPr>
      <w:rFonts w:ascii="宋体" w:eastAsia="宋体" w:hAnsi="宋体" w:cs="宋体"/>
      <w:snapToGrid/>
      <w:sz w:val="24"/>
      <w:szCs w:val="24"/>
    </w:rPr>
  </w:style>
  <w:style w:type="paragraph" w:customStyle="1" w:styleId="22h222Heading2HiddenHead">
    <w:name w:val="样式 标题 2市检方案标题2第一层条h22章标题节标题第一章 标题 2Heading 2 HiddenHead..."/>
    <w:basedOn w:val="22"/>
    <w:uiPriority w:val="99"/>
    <w:qFormat/>
    <w:pPr>
      <w:autoSpaceDE/>
      <w:autoSpaceDN/>
      <w:adjustRightInd/>
      <w:spacing w:after="120" w:line="264" w:lineRule="auto"/>
      <w:jc w:val="left"/>
    </w:pPr>
    <w:rPr>
      <w:rFonts w:ascii="Times New Roman" w:hAnsi="Times New Roman" w:cs="宋体"/>
      <w:b w:val="0"/>
      <w:kern w:val="2"/>
      <w:sz w:val="36"/>
      <w:szCs w:val="36"/>
      <w:lang w:val="en-US"/>
    </w:rPr>
  </w:style>
  <w:style w:type="paragraph" w:customStyle="1" w:styleId="CharCharCharCharCharCharCharCharChar">
    <w:name w:val="Char Char Char Char Char Char Char Char Char"/>
    <w:basedOn w:val="a4"/>
    <w:uiPriority w:val="99"/>
    <w:qFormat/>
    <w:pPr>
      <w:widowControl w:val="0"/>
      <w:tabs>
        <w:tab w:val="left" w:pos="360"/>
      </w:tabs>
      <w:kinsoku/>
      <w:autoSpaceDE/>
      <w:autoSpaceDN/>
      <w:adjustRightInd/>
      <w:snapToGrid/>
      <w:ind w:left="360" w:hangingChars="200" w:hanging="360"/>
      <w:jc w:val="both"/>
      <w:textAlignment w:val="auto"/>
    </w:pPr>
    <w:rPr>
      <w:rFonts w:ascii="Times New Roman" w:eastAsia="宋体" w:hAnsi="Times New Roman" w:cs="Times New Roman"/>
      <w:snapToGrid/>
      <w:color w:val="auto"/>
      <w:kern w:val="2"/>
      <w:sz w:val="24"/>
      <w:szCs w:val="24"/>
    </w:rPr>
  </w:style>
  <w:style w:type="paragraph" w:customStyle="1" w:styleId="font6">
    <w:name w:val="font6"/>
    <w:basedOn w:val="a4"/>
    <w:uiPriority w:val="99"/>
    <w:qFormat/>
    <w:pPr>
      <w:kinsoku/>
      <w:autoSpaceDE/>
      <w:autoSpaceDN/>
      <w:adjustRightInd/>
      <w:snapToGrid/>
      <w:spacing w:before="100" w:beforeAutospacing="1" w:after="100" w:afterAutospacing="1"/>
      <w:textAlignment w:val="auto"/>
    </w:pPr>
    <w:rPr>
      <w:rFonts w:ascii="宋体" w:eastAsia="宋体" w:hAnsi="宋体" w:cs="宋体"/>
      <w:b/>
      <w:bCs/>
      <w:snapToGrid/>
      <w:color w:val="FF0000"/>
      <w:sz w:val="18"/>
      <w:szCs w:val="18"/>
    </w:rPr>
  </w:style>
  <w:style w:type="paragraph" w:customStyle="1" w:styleId="xl133">
    <w:name w:val="xl133"/>
    <w:basedOn w:val="a4"/>
    <w:qFormat/>
    <w:pPr>
      <w:pBdr>
        <w:top w:val="single" w:sz="4" w:space="0" w:color="auto"/>
        <w:left w:val="single" w:sz="4" w:space="0" w:color="auto"/>
        <w:bottom w:val="single" w:sz="4" w:space="0" w:color="auto"/>
        <w:right w:val="single" w:sz="4" w:space="0" w:color="auto"/>
      </w:pBdr>
      <w:kinsoku/>
      <w:autoSpaceDE/>
      <w:autoSpaceDN/>
      <w:adjustRightInd/>
      <w:snapToGrid/>
      <w:spacing w:before="100" w:beforeAutospacing="1" w:after="100" w:afterAutospacing="1"/>
      <w:jc w:val="center"/>
      <w:textAlignment w:val="center"/>
    </w:pPr>
    <w:rPr>
      <w:rFonts w:ascii="宋体" w:eastAsia="宋体" w:hAnsi="宋体" w:cs="宋体"/>
      <w:snapToGrid/>
      <w:color w:val="auto"/>
      <w:sz w:val="20"/>
      <w:szCs w:val="20"/>
    </w:rPr>
  </w:style>
  <w:style w:type="paragraph" w:customStyle="1" w:styleId="font9">
    <w:name w:val="font9"/>
    <w:basedOn w:val="a4"/>
    <w:uiPriority w:val="99"/>
    <w:qFormat/>
    <w:pPr>
      <w:kinsoku/>
      <w:autoSpaceDE/>
      <w:autoSpaceDN/>
      <w:adjustRightInd/>
      <w:snapToGrid/>
      <w:spacing w:before="100" w:beforeAutospacing="1" w:after="100" w:afterAutospacing="1"/>
      <w:textAlignment w:val="auto"/>
    </w:pPr>
    <w:rPr>
      <w:rFonts w:eastAsia="宋体"/>
      <w:snapToGrid/>
      <w:color w:val="auto"/>
      <w:sz w:val="20"/>
      <w:szCs w:val="20"/>
    </w:rPr>
  </w:style>
  <w:style w:type="paragraph" w:customStyle="1" w:styleId="CharCharCharCharCharCharCharChar1">
    <w:name w:val="Char Char Char Char Char Char Char Char1"/>
    <w:basedOn w:val="a4"/>
    <w:uiPriority w:val="99"/>
    <w:qFormat/>
    <w:pPr>
      <w:widowControl w:val="0"/>
      <w:kinsoku/>
      <w:autoSpaceDE/>
      <w:autoSpaceDN/>
      <w:adjustRightInd/>
      <w:snapToGrid/>
      <w:jc w:val="both"/>
      <w:textAlignment w:val="auto"/>
    </w:pPr>
    <w:rPr>
      <w:rFonts w:ascii="Tahoma" w:eastAsia="宋体" w:hAnsi="Tahoma" w:cs="Times New Roman"/>
      <w:snapToGrid/>
      <w:color w:val="auto"/>
      <w:kern w:val="2"/>
      <w:sz w:val="24"/>
      <w:szCs w:val="20"/>
    </w:rPr>
  </w:style>
  <w:style w:type="paragraph" w:customStyle="1" w:styleId="19">
    <w:name w:val="部分1"/>
    <w:basedOn w:val="a4"/>
    <w:uiPriority w:val="99"/>
    <w:qFormat/>
    <w:pPr>
      <w:keepNext/>
      <w:pageBreakBefore/>
      <w:widowControl w:val="0"/>
      <w:tabs>
        <w:tab w:val="left" w:pos="780"/>
      </w:tabs>
      <w:kinsoku/>
      <w:autoSpaceDE/>
      <w:autoSpaceDN/>
      <w:adjustRightInd/>
      <w:snapToGrid/>
      <w:spacing w:line="360" w:lineRule="auto"/>
      <w:jc w:val="center"/>
      <w:textAlignment w:val="auto"/>
      <w:outlineLvl w:val="0"/>
    </w:pPr>
    <w:rPr>
      <w:rFonts w:ascii="Times New Roman" w:eastAsia="黑体" w:hAnsi="Times New Roman" w:cs="Times New Roman"/>
      <w:b/>
      <w:snapToGrid/>
      <w:color w:val="auto"/>
      <w:kern w:val="44"/>
      <w:sz w:val="36"/>
      <w:szCs w:val="20"/>
    </w:rPr>
  </w:style>
  <w:style w:type="paragraph" w:customStyle="1" w:styleId="xl107">
    <w:name w:val="xl107"/>
    <w:basedOn w:val="a4"/>
    <w:uiPriority w:val="99"/>
    <w:qFormat/>
    <w:pPr>
      <w:pBdr>
        <w:top w:val="single" w:sz="4" w:space="0" w:color="auto"/>
        <w:left w:val="single" w:sz="4" w:space="0" w:color="auto"/>
        <w:bottom w:val="single" w:sz="4" w:space="0" w:color="auto"/>
        <w:right w:val="single" w:sz="4" w:space="0" w:color="auto"/>
      </w:pBdr>
      <w:kinsoku/>
      <w:autoSpaceDE/>
      <w:autoSpaceDN/>
      <w:adjustRightInd/>
      <w:snapToGrid/>
      <w:spacing w:before="100" w:beforeAutospacing="1" w:after="100" w:afterAutospacing="1"/>
      <w:textAlignment w:val="auto"/>
    </w:pPr>
    <w:rPr>
      <w:rFonts w:ascii="宋体" w:eastAsia="宋体" w:hAnsi="宋体" w:cs="宋体"/>
      <w:b/>
      <w:bCs/>
      <w:snapToGrid/>
      <w:color w:val="auto"/>
      <w:sz w:val="18"/>
      <w:szCs w:val="18"/>
    </w:rPr>
  </w:style>
  <w:style w:type="paragraph" w:customStyle="1" w:styleId="xl139">
    <w:name w:val="xl139"/>
    <w:basedOn w:val="a4"/>
    <w:qFormat/>
    <w:pPr>
      <w:pBdr>
        <w:top w:val="single" w:sz="4" w:space="0" w:color="auto"/>
        <w:left w:val="single" w:sz="4" w:space="0" w:color="auto"/>
        <w:bottom w:val="single" w:sz="4" w:space="0" w:color="auto"/>
        <w:right w:val="single" w:sz="4" w:space="0" w:color="auto"/>
      </w:pBdr>
      <w:kinsoku/>
      <w:autoSpaceDE/>
      <w:autoSpaceDN/>
      <w:adjustRightInd/>
      <w:snapToGrid/>
      <w:spacing w:before="100" w:beforeAutospacing="1" w:after="100" w:afterAutospacing="1"/>
      <w:textAlignment w:val="center"/>
    </w:pPr>
    <w:rPr>
      <w:rFonts w:ascii="宋体" w:eastAsia="宋体" w:hAnsi="宋体" w:cs="宋体"/>
      <w:snapToGrid/>
      <w:color w:val="auto"/>
      <w:sz w:val="20"/>
      <w:szCs w:val="20"/>
    </w:rPr>
  </w:style>
  <w:style w:type="paragraph" w:customStyle="1" w:styleId="xl106">
    <w:name w:val="xl106"/>
    <w:basedOn w:val="a4"/>
    <w:uiPriority w:val="99"/>
    <w:qFormat/>
    <w:pPr>
      <w:pBdr>
        <w:top w:val="single" w:sz="4" w:space="0" w:color="auto"/>
        <w:left w:val="single" w:sz="4" w:space="0" w:color="auto"/>
        <w:right w:val="single" w:sz="4" w:space="0" w:color="auto"/>
      </w:pBdr>
      <w:kinsoku/>
      <w:autoSpaceDE/>
      <w:autoSpaceDN/>
      <w:adjustRightInd/>
      <w:snapToGrid/>
      <w:spacing w:before="100" w:beforeAutospacing="1" w:after="100" w:afterAutospacing="1"/>
      <w:textAlignment w:val="auto"/>
    </w:pPr>
    <w:rPr>
      <w:rFonts w:ascii="宋体" w:eastAsia="宋体" w:hAnsi="宋体" w:cs="宋体"/>
      <w:snapToGrid/>
      <w:color w:val="auto"/>
      <w:sz w:val="18"/>
      <w:szCs w:val="18"/>
    </w:rPr>
  </w:style>
  <w:style w:type="paragraph" w:customStyle="1" w:styleId="Test2">
    <w:name w:val="Test2"/>
    <w:basedOn w:val="22"/>
    <w:uiPriority w:val="99"/>
    <w:qFormat/>
    <w:pPr>
      <w:widowControl/>
      <w:tabs>
        <w:tab w:val="left" w:pos="720"/>
      </w:tabs>
      <w:autoSpaceDE/>
      <w:autoSpaceDN/>
      <w:snapToGrid w:val="0"/>
      <w:spacing w:beforeLines="50" w:afterLines="50" w:line="480" w:lineRule="exact"/>
    </w:pPr>
    <w:rPr>
      <w:rFonts w:ascii="黑体"/>
      <w:bCs/>
      <w:snapToGrid w:val="0"/>
      <w:sz w:val="24"/>
      <w:szCs w:val="24"/>
      <w:lang w:val="en-US"/>
    </w:rPr>
  </w:style>
  <w:style w:type="paragraph" w:customStyle="1" w:styleId="Char1CharCharChar">
    <w:name w:val="Char1 Char Char Char"/>
    <w:basedOn w:val="a4"/>
    <w:uiPriority w:val="99"/>
    <w:qFormat/>
    <w:pPr>
      <w:widowControl w:val="0"/>
      <w:kinsoku/>
      <w:autoSpaceDE/>
      <w:autoSpaceDN/>
      <w:adjustRightInd/>
      <w:snapToGrid/>
      <w:jc w:val="both"/>
      <w:textAlignment w:val="auto"/>
    </w:pPr>
    <w:rPr>
      <w:rFonts w:ascii="Tahoma" w:eastAsia="宋体" w:hAnsi="Tahoma" w:cs="Times New Roman"/>
      <w:snapToGrid/>
      <w:color w:val="auto"/>
      <w:kern w:val="2"/>
      <w:sz w:val="24"/>
      <w:szCs w:val="20"/>
    </w:rPr>
  </w:style>
  <w:style w:type="paragraph" w:customStyle="1" w:styleId="pa-13">
    <w:name w:val="pa-13"/>
    <w:basedOn w:val="a4"/>
    <w:uiPriority w:val="99"/>
    <w:qFormat/>
    <w:pPr>
      <w:kinsoku/>
      <w:autoSpaceDE/>
      <w:autoSpaceDN/>
      <w:adjustRightInd/>
      <w:snapToGrid/>
      <w:spacing w:before="150" w:after="150"/>
      <w:textAlignment w:val="auto"/>
    </w:pPr>
    <w:rPr>
      <w:rFonts w:ascii="宋体" w:eastAsia="宋体" w:hAnsi="宋体" w:cs="宋体"/>
      <w:snapToGrid/>
      <w:color w:val="auto"/>
      <w:sz w:val="24"/>
      <w:szCs w:val="24"/>
    </w:rPr>
  </w:style>
  <w:style w:type="paragraph" w:customStyle="1" w:styleId="xl111">
    <w:name w:val="xl111"/>
    <w:basedOn w:val="a4"/>
    <w:uiPriority w:val="99"/>
    <w:qFormat/>
    <w:pPr>
      <w:pBdr>
        <w:top w:val="single" w:sz="4" w:space="0" w:color="auto"/>
        <w:bottom w:val="single" w:sz="4" w:space="0" w:color="auto"/>
        <w:right w:val="single" w:sz="4" w:space="0" w:color="auto"/>
      </w:pBdr>
      <w:kinsoku/>
      <w:autoSpaceDE/>
      <w:autoSpaceDN/>
      <w:adjustRightInd/>
      <w:snapToGrid/>
      <w:spacing w:before="100" w:beforeAutospacing="1" w:after="100" w:afterAutospacing="1"/>
      <w:jc w:val="center"/>
      <w:textAlignment w:val="auto"/>
    </w:pPr>
    <w:rPr>
      <w:rFonts w:ascii="宋体" w:eastAsia="宋体" w:hAnsi="宋体" w:cs="宋体"/>
      <w:snapToGrid/>
      <w:color w:val="auto"/>
      <w:sz w:val="18"/>
      <w:szCs w:val="18"/>
    </w:rPr>
  </w:style>
  <w:style w:type="paragraph" w:customStyle="1" w:styleId="22Heading2HiddenHeading2CCBSheading2H2h2">
    <w:name w:val="样式 标题 2第一章 标题 2Heading 2 HiddenHeading 2 CCBSheading 2H2h2..."/>
    <w:basedOn w:val="22"/>
    <w:uiPriority w:val="99"/>
    <w:qFormat/>
    <w:pPr>
      <w:keepLines w:val="0"/>
      <w:numPr>
        <w:ilvl w:val="4"/>
        <w:numId w:val="5"/>
      </w:numPr>
      <w:tabs>
        <w:tab w:val="left" w:pos="2232"/>
      </w:tabs>
      <w:autoSpaceDE/>
      <w:autoSpaceDN/>
      <w:spacing w:beforeLines="50" w:afterLines="50" w:line="240" w:lineRule="auto"/>
      <w:ind w:left="2232" w:hanging="432"/>
      <w:textAlignment w:val="baseline"/>
    </w:pPr>
    <w:rPr>
      <w:rFonts w:ascii="黑体" w:hAnsi="Times New Roman" w:cs="宋体"/>
      <w:b w:val="0"/>
      <w:sz w:val="32"/>
      <w:lang w:val="en-US"/>
    </w:rPr>
  </w:style>
  <w:style w:type="paragraph" w:customStyle="1" w:styleId="CharCharCharCharCharChar">
    <w:name w:val="Char Char Char Char Char Char"/>
    <w:basedOn w:val="a4"/>
    <w:uiPriority w:val="99"/>
    <w:qFormat/>
    <w:pPr>
      <w:widowControl w:val="0"/>
      <w:kinsoku/>
      <w:autoSpaceDE/>
      <w:autoSpaceDN/>
      <w:adjustRightInd/>
      <w:snapToGrid/>
      <w:jc w:val="both"/>
      <w:textAlignment w:val="auto"/>
    </w:pPr>
    <w:rPr>
      <w:rFonts w:ascii="Tahoma" w:eastAsia="宋体" w:hAnsi="Tahoma" w:cs="Times New Roman"/>
      <w:snapToGrid/>
      <w:color w:val="auto"/>
      <w:kern w:val="2"/>
      <w:sz w:val="24"/>
      <w:szCs w:val="20"/>
    </w:rPr>
  </w:style>
  <w:style w:type="paragraph" w:customStyle="1" w:styleId="a10">
    <w:name w:val="a1"/>
    <w:basedOn w:val="a4"/>
    <w:uiPriority w:val="99"/>
    <w:qFormat/>
    <w:pPr>
      <w:kinsoku/>
      <w:autoSpaceDE/>
      <w:autoSpaceDN/>
      <w:adjustRightInd/>
      <w:snapToGrid/>
      <w:spacing w:after="80" w:line="200" w:lineRule="atLeast"/>
      <w:textAlignment w:val="auto"/>
    </w:pPr>
    <w:rPr>
      <w:rFonts w:ascii="宋体" w:eastAsia="宋体" w:hAnsi="宋体" w:cs="宋体"/>
      <w:snapToGrid/>
      <w:color w:val="auto"/>
      <w:sz w:val="12"/>
      <w:szCs w:val="12"/>
    </w:rPr>
  </w:style>
  <w:style w:type="paragraph" w:customStyle="1" w:styleId="1a">
    <w:name w:val="编号 1"/>
    <w:basedOn w:val="a4"/>
    <w:uiPriority w:val="99"/>
    <w:qFormat/>
    <w:pPr>
      <w:widowControl w:val="0"/>
      <w:tabs>
        <w:tab w:val="left" w:pos="340"/>
        <w:tab w:val="left" w:pos="842"/>
        <w:tab w:val="left" w:pos="1320"/>
      </w:tabs>
      <w:kinsoku/>
      <w:autoSpaceDE/>
      <w:autoSpaceDN/>
      <w:adjustRightInd/>
      <w:snapToGrid/>
      <w:spacing w:before="100" w:beforeAutospacing="1" w:after="100" w:afterAutospacing="1" w:line="360" w:lineRule="auto"/>
      <w:ind w:left="842" w:hanging="420"/>
      <w:jc w:val="both"/>
      <w:textAlignment w:val="auto"/>
    </w:pPr>
    <w:rPr>
      <w:rFonts w:ascii="宋体" w:eastAsia="宋体" w:hAnsi="Times New Roman" w:cs="Times New Roman"/>
      <w:snapToGrid/>
      <w:color w:val="auto"/>
      <w:kern w:val="2"/>
      <w:sz w:val="24"/>
      <w:szCs w:val="24"/>
    </w:rPr>
  </w:style>
  <w:style w:type="paragraph" w:customStyle="1" w:styleId="ITSV">
    <w:name w:val="ITSV标题三"/>
    <w:basedOn w:val="32"/>
    <w:uiPriority w:val="99"/>
    <w:qFormat/>
    <w:pPr>
      <w:keepNext w:val="0"/>
      <w:numPr>
        <w:ilvl w:val="1"/>
        <w:numId w:val="6"/>
      </w:numPr>
      <w:tabs>
        <w:tab w:val="clear" w:pos="1134"/>
        <w:tab w:val="left" w:pos="1304"/>
      </w:tabs>
      <w:autoSpaceDE/>
      <w:autoSpaceDN/>
      <w:spacing w:before="190" w:after="190"/>
      <w:jc w:val="both"/>
      <w:textAlignment w:val="baseline"/>
    </w:pPr>
    <w:rPr>
      <w:rFonts w:ascii="Arial" w:hAnsi="Arial"/>
      <w:bCs/>
      <w:sz w:val="30"/>
      <w:szCs w:val="30"/>
      <w:u w:val="none"/>
    </w:rPr>
  </w:style>
  <w:style w:type="paragraph" w:customStyle="1" w:styleId="xl97">
    <w:name w:val="xl97"/>
    <w:basedOn w:val="a4"/>
    <w:uiPriority w:val="99"/>
    <w:qFormat/>
    <w:pPr>
      <w:pBdr>
        <w:top w:val="single" w:sz="4" w:space="0" w:color="auto"/>
        <w:left w:val="single" w:sz="4" w:space="0" w:color="auto"/>
        <w:bottom w:val="single" w:sz="4" w:space="0" w:color="auto"/>
        <w:right w:val="single" w:sz="4" w:space="0" w:color="auto"/>
      </w:pBdr>
      <w:kinsoku/>
      <w:autoSpaceDE/>
      <w:autoSpaceDN/>
      <w:adjustRightInd/>
      <w:snapToGrid/>
      <w:spacing w:before="100" w:beforeAutospacing="1" w:after="100" w:afterAutospacing="1"/>
      <w:jc w:val="center"/>
      <w:textAlignment w:val="auto"/>
    </w:pPr>
    <w:rPr>
      <w:rFonts w:ascii="宋体" w:eastAsia="宋体" w:hAnsi="宋体" w:cs="宋体"/>
      <w:snapToGrid/>
      <w:color w:val="auto"/>
      <w:sz w:val="18"/>
      <w:szCs w:val="18"/>
    </w:rPr>
  </w:style>
  <w:style w:type="paragraph" w:customStyle="1" w:styleId="lzq">
    <w:name w:val="正文lzq"/>
    <w:basedOn w:val="a4"/>
    <w:uiPriority w:val="99"/>
    <w:qFormat/>
    <w:pPr>
      <w:widowControl w:val="0"/>
      <w:numPr>
        <w:numId w:val="7"/>
      </w:numPr>
      <w:kinsoku/>
      <w:autoSpaceDE/>
      <w:autoSpaceDN/>
      <w:snapToGrid/>
      <w:spacing w:line="360" w:lineRule="auto"/>
      <w:ind w:left="0" w:firstLine="480"/>
      <w:jc w:val="both"/>
    </w:pPr>
    <w:rPr>
      <w:rFonts w:ascii="Times New Roman" w:eastAsia="宋体" w:hAnsi="Times New Roman" w:cs="Times New Roman"/>
      <w:snapToGrid/>
      <w:color w:val="auto"/>
      <w:sz w:val="24"/>
      <w:szCs w:val="20"/>
    </w:rPr>
  </w:style>
  <w:style w:type="paragraph" w:customStyle="1" w:styleId="1b">
    <w:name w:val="标题1，章节第一层"/>
    <w:basedOn w:val="affff0"/>
    <w:next w:val="affff0"/>
    <w:uiPriority w:val="99"/>
    <w:qFormat/>
    <w:pPr>
      <w:tabs>
        <w:tab w:val="left" w:pos="693"/>
      </w:tabs>
      <w:spacing w:beforeLines="0"/>
      <w:ind w:left="482" w:rightChars="-664" w:right="-1394"/>
      <w:outlineLvl w:val="0"/>
    </w:pPr>
    <w:rPr>
      <w:color w:val="000000"/>
      <w:sz w:val="24"/>
      <w:szCs w:val="24"/>
    </w:rPr>
  </w:style>
  <w:style w:type="paragraph" w:customStyle="1" w:styleId="--">
    <w:name w:val="正文--表格内正文"/>
    <w:basedOn w:val="a4"/>
    <w:uiPriority w:val="99"/>
    <w:qFormat/>
    <w:pPr>
      <w:widowControl w:val="0"/>
      <w:kinsoku/>
      <w:autoSpaceDE/>
      <w:autoSpaceDN/>
      <w:adjustRightInd/>
      <w:snapToGrid/>
      <w:spacing w:beforeLines="50" w:line="0" w:lineRule="atLeast"/>
      <w:jc w:val="center"/>
      <w:textAlignment w:val="auto"/>
    </w:pPr>
    <w:rPr>
      <w:rFonts w:ascii="宋体" w:eastAsia="宋体" w:hAnsi="宋体" w:cs="Times New Roman"/>
      <w:snapToGrid/>
      <w:kern w:val="2"/>
      <w:sz w:val="24"/>
      <w:szCs w:val="24"/>
    </w:rPr>
  </w:style>
  <w:style w:type="paragraph" w:customStyle="1" w:styleId="pa-18">
    <w:name w:val="pa-18"/>
    <w:basedOn w:val="a4"/>
    <w:uiPriority w:val="99"/>
    <w:qFormat/>
    <w:pPr>
      <w:kinsoku/>
      <w:autoSpaceDE/>
      <w:autoSpaceDN/>
      <w:adjustRightInd/>
      <w:snapToGrid/>
      <w:spacing w:before="150" w:after="150"/>
      <w:textAlignment w:val="auto"/>
    </w:pPr>
    <w:rPr>
      <w:rFonts w:ascii="宋体" w:eastAsia="宋体" w:hAnsi="宋体" w:cs="宋体"/>
      <w:snapToGrid/>
      <w:color w:val="auto"/>
      <w:sz w:val="24"/>
      <w:szCs w:val="24"/>
    </w:rPr>
  </w:style>
  <w:style w:type="paragraph" w:customStyle="1" w:styleId="xl127">
    <w:name w:val="xl127"/>
    <w:basedOn w:val="a4"/>
    <w:qFormat/>
    <w:pPr>
      <w:pBdr>
        <w:top w:val="single" w:sz="4" w:space="0" w:color="auto"/>
        <w:left w:val="single" w:sz="4" w:space="0" w:color="auto"/>
        <w:bottom w:val="single" w:sz="4" w:space="0" w:color="auto"/>
        <w:right w:val="single" w:sz="4" w:space="0" w:color="auto"/>
      </w:pBdr>
      <w:kinsoku/>
      <w:autoSpaceDE/>
      <w:autoSpaceDN/>
      <w:adjustRightInd/>
      <w:snapToGrid/>
      <w:spacing w:before="100" w:beforeAutospacing="1" w:after="100" w:afterAutospacing="1"/>
      <w:textAlignment w:val="center"/>
    </w:pPr>
    <w:rPr>
      <w:rFonts w:ascii="宋体" w:eastAsia="宋体" w:hAnsi="宋体" w:cs="宋体"/>
      <w:snapToGrid/>
      <w:color w:val="auto"/>
      <w:sz w:val="20"/>
      <w:szCs w:val="20"/>
    </w:rPr>
  </w:style>
  <w:style w:type="paragraph" w:customStyle="1" w:styleId="CharCharChar1CharCharCharCharCharChar2CharCharCharChar">
    <w:name w:val="Char Char Char1 Char Char Char Char Char Char2 Char Char Char Char"/>
    <w:basedOn w:val="a4"/>
    <w:uiPriority w:val="99"/>
    <w:qFormat/>
    <w:pPr>
      <w:widowControl w:val="0"/>
      <w:kinsoku/>
      <w:autoSpaceDE/>
      <w:autoSpaceDN/>
      <w:adjustRightInd/>
      <w:snapToGrid/>
      <w:jc w:val="both"/>
      <w:textAlignment w:val="auto"/>
    </w:pPr>
    <w:rPr>
      <w:rFonts w:ascii="Tahoma" w:eastAsia="宋体" w:hAnsi="Tahoma" w:cs="Times New Roman"/>
      <w:snapToGrid/>
      <w:color w:val="auto"/>
      <w:kern w:val="2"/>
      <w:sz w:val="24"/>
      <w:szCs w:val="20"/>
    </w:rPr>
  </w:style>
  <w:style w:type="paragraph" w:customStyle="1" w:styleId="30">
    <w:name w:val="样式3"/>
    <w:basedOn w:val="a4"/>
    <w:next w:val="a4"/>
    <w:uiPriority w:val="99"/>
    <w:qFormat/>
    <w:pPr>
      <w:widowControl w:val="0"/>
      <w:numPr>
        <w:ilvl w:val="4"/>
        <w:numId w:val="8"/>
      </w:numPr>
      <w:tabs>
        <w:tab w:val="clear" w:pos="3501"/>
      </w:tabs>
      <w:kinsoku/>
      <w:autoSpaceDE/>
      <w:autoSpaceDN/>
      <w:adjustRightInd/>
      <w:snapToGrid/>
      <w:spacing w:line="360" w:lineRule="auto"/>
      <w:ind w:left="0" w:firstLine="0"/>
      <w:jc w:val="both"/>
      <w:textAlignment w:val="auto"/>
    </w:pPr>
    <w:rPr>
      <w:rFonts w:ascii="Times New Roman" w:eastAsia="宋体" w:hAnsi="Times New Roman" w:cs="Times New Roman"/>
      <w:snapToGrid/>
      <w:color w:val="auto"/>
      <w:kern w:val="2"/>
      <w:szCs w:val="20"/>
    </w:rPr>
  </w:style>
  <w:style w:type="paragraph" w:customStyle="1" w:styleId="210">
    <w:name w:val="正文文本 21"/>
    <w:basedOn w:val="a4"/>
    <w:qFormat/>
    <w:pPr>
      <w:kinsoku/>
      <w:overflowPunct w:val="0"/>
      <w:snapToGrid/>
      <w:ind w:left="720" w:hanging="720"/>
      <w:jc w:val="both"/>
    </w:pPr>
    <w:rPr>
      <w:rFonts w:ascii="Times New Roman" w:eastAsia="宋体" w:hAnsi="Times New Roman" w:cs="Times New Roman"/>
      <w:snapToGrid/>
      <w:color w:val="auto"/>
      <w:sz w:val="24"/>
      <w:szCs w:val="20"/>
      <w:lang w:val="en-GB"/>
    </w:rPr>
  </w:style>
  <w:style w:type="paragraph" w:customStyle="1" w:styleId="2e">
    <w:name w:val="样式 标题 2 + 宋体 五号 非加粗 黑色"/>
    <w:basedOn w:val="22"/>
    <w:uiPriority w:val="99"/>
    <w:qFormat/>
    <w:pPr>
      <w:autoSpaceDE/>
      <w:autoSpaceDN/>
      <w:spacing w:before="260" w:after="260" w:line="416" w:lineRule="atLeast"/>
      <w:ind w:left="240"/>
      <w:jc w:val="left"/>
      <w:textAlignment w:val="baseline"/>
    </w:pPr>
    <w:rPr>
      <w:rFonts w:ascii="宋体" w:eastAsia="宋体" w:hAnsi="宋体"/>
      <w:b w:val="0"/>
      <w:color w:val="000000"/>
      <w:sz w:val="21"/>
      <w:szCs w:val="32"/>
    </w:rPr>
  </w:style>
  <w:style w:type="paragraph" w:customStyle="1" w:styleId="xl71">
    <w:name w:val="xl71"/>
    <w:basedOn w:val="a4"/>
    <w:uiPriority w:val="99"/>
    <w:qFormat/>
    <w:pPr>
      <w:pBdr>
        <w:top w:val="single" w:sz="4" w:space="0" w:color="auto"/>
        <w:left w:val="single" w:sz="4" w:space="0" w:color="auto"/>
        <w:bottom w:val="single" w:sz="4" w:space="0" w:color="auto"/>
        <w:right w:val="single" w:sz="4" w:space="0" w:color="auto"/>
      </w:pBdr>
      <w:kinsoku/>
      <w:autoSpaceDE/>
      <w:autoSpaceDN/>
      <w:adjustRightInd/>
      <w:snapToGrid/>
      <w:spacing w:before="100" w:beforeAutospacing="1" w:after="100" w:afterAutospacing="1"/>
      <w:textAlignment w:val="auto"/>
    </w:pPr>
    <w:rPr>
      <w:rFonts w:ascii="宋体" w:eastAsia="宋体" w:hAnsi="宋体" w:cs="宋体"/>
      <w:snapToGrid/>
      <w:color w:val="auto"/>
      <w:sz w:val="24"/>
      <w:szCs w:val="24"/>
    </w:rPr>
  </w:style>
  <w:style w:type="paragraph" w:customStyle="1" w:styleId="1">
    <w:name w:val="1.正文"/>
    <w:basedOn w:val="a4"/>
    <w:uiPriority w:val="99"/>
    <w:qFormat/>
    <w:pPr>
      <w:widowControl w:val="0"/>
      <w:numPr>
        <w:ilvl w:val="2"/>
        <w:numId w:val="9"/>
      </w:numPr>
      <w:tabs>
        <w:tab w:val="clear" w:pos="2848"/>
      </w:tabs>
      <w:kinsoku/>
      <w:autoSpaceDE/>
      <w:autoSpaceDN/>
      <w:adjustRightInd/>
      <w:snapToGrid/>
      <w:spacing w:line="360" w:lineRule="auto"/>
      <w:ind w:leftChars="225" w:left="540" w:firstLineChars="225" w:firstLine="540"/>
      <w:jc w:val="both"/>
      <w:textAlignment w:val="auto"/>
    </w:pPr>
    <w:rPr>
      <w:rFonts w:ascii="Times New Roman" w:eastAsia="宋体" w:hAnsi="Times New Roman" w:cs="Times New Roman"/>
      <w:snapToGrid/>
      <w:color w:val="auto"/>
      <w:kern w:val="2"/>
      <w:sz w:val="24"/>
      <w:szCs w:val="24"/>
    </w:rPr>
  </w:style>
  <w:style w:type="paragraph" w:customStyle="1" w:styleId="xl102">
    <w:name w:val="xl102"/>
    <w:basedOn w:val="a4"/>
    <w:uiPriority w:val="99"/>
    <w:qFormat/>
    <w:pPr>
      <w:pBdr>
        <w:top w:val="single" w:sz="4" w:space="0" w:color="auto"/>
        <w:left w:val="single" w:sz="4" w:space="0" w:color="auto"/>
        <w:bottom w:val="single" w:sz="4" w:space="0" w:color="auto"/>
        <w:right w:val="single" w:sz="4" w:space="0" w:color="auto"/>
      </w:pBdr>
      <w:kinsoku/>
      <w:autoSpaceDE/>
      <w:autoSpaceDN/>
      <w:adjustRightInd/>
      <w:snapToGrid/>
      <w:spacing w:before="100" w:beforeAutospacing="1" w:after="100" w:afterAutospacing="1"/>
      <w:textAlignment w:val="auto"/>
    </w:pPr>
    <w:rPr>
      <w:rFonts w:ascii="宋体" w:eastAsia="宋体" w:hAnsi="宋体" w:cs="宋体"/>
      <w:snapToGrid/>
      <w:color w:val="auto"/>
      <w:sz w:val="18"/>
      <w:szCs w:val="18"/>
    </w:rPr>
  </w:style>
  <w:style w:type="paragraph" w:customStyle="1" w:styleId="2f">
    <w:name w:val="列出段落2"/>
    <w:basedOn w:val="a4"/>
    <w:qFormat/>
    <w:pPr>
      <w:widowControl w:val="0"/>
      <w:kinsoku/>
      <w:autoSpaceDE/>
      <w:autoSpaceDN/>
      <w:adjustRightInd/>
      <w:snapToGrid/>
      <w:ind w:firstLineChars="200" w:firstLine="420"/>
      <w:jc w:val="both"/>
      <w:textAlignment w:val="auto"/>
    </w:pPr>
    <w:rPr>
      <w:rFonts w:ascii="Calibri" w:eastAsia="宋体" w:hAnsi="Calibri" w:cs="Times New Roman"/>
      <w:snapToGrid/>
      <w:color w:val="auto"/>
      <w:kern w:val="2"/>
      <w:szCs w:val="22"/>
    </w:rPr>
  </w:style>
  <w:style w:type="paragraph" w:customStyle="1" w:styleId="CharChar1">
    <w:name w:val="Char Char1"/>
    <w:basedOn w:val="ad"/>
    <w:uiPriority w:val="99"/>
    <w:qFormat/>
    <w:rPr>
      <w:rFonts w:ascii="Tahoma" w:hAnsi="Tahoma"/>
      <w:sz w:val="24"/>
    </w:rPr>
  </w:style>
  <w:style w:type="paragraph" w:customStyle="1" w:styleId="xl104">
    <w:name w:val="xl104"/>
    <w:basedOn w:val="a4"/>
    <w:uiPriority w:val="99"/>
    <w:qFormat/>
    <w:pPr>
      <w:pBdr>
        <w:top w:val="single" w:sz="4" w:space="0" w:color="auto"/>
        <w:left w:val="single" w:sz="4" w:space="0" w:color="auto"/>
        <w:bottom w:val="single" w:sz="4" w:space="0" w:color="auto"/>
        <w:right w:val="single" w:sz="4" w:space="0" w:color="auto"/>
      </w:pBdr>
      <w:kinsoku/>
      <w:autoSpaceDE/>
      <w:autoSpaceDN/>
      <w:adjustRightInd/>
      <w:snapToGrid/>
      <w:spacing w:before="100" w:beforeAutospacing="1" w:after="100" w:afterAutospacing="1"/>
      <w:textAlignment w:val="auto"/>
    </w:pPr>
    <w:rPr>
      <w:rFonts w:ascii="宋体" w:eastAsia="宋体" w:hAnsi="宋体" w:cs="宋体"/>
      <w:snapToGrid/>
      <w:color w:val="auto"/>
      <w:sz w:val="18"/>
      <w:szCs w:val="18"/>
    </w:rPr>
  </w:style>
  <w:style w:type="paragraph" w:customStyle="1" w:styleId="CharCharChar10">
    <w:name w:val="Char Char Char1"/>
    <w:basedOn w:val="a4"/>
    <w:qFormat/>
    <w:pPr>
      <w:widowControl w:val="0"/>
      <w:kinsoku/>
      <w:autoSpaceDE/>
      <w:autoSpaceDN/>
      <w:adjustRightInd/>
      <w:snapToGrid/>
      <w:jc w:val="both"/>
      <w:textAlignment w:val="auto"/>
    </w:pPr>
    <w:rPr>
      <w:rFonts w:ascii="Tahoma" w:eastAsia="宋体" w:hAnsi="Tahoma" w:cs="Times New Roman"/>
      <w:snapToGrid/>
      <w:color w:val="auto"/>
      <w:kern w:val="2"/>
      <w:sz w:val="24"/>
      <w:szCs w:val="20"/>
    </w:rPr>
  </w:style>
  <w:style w:type="paragraph" w:customStyle="1" w:styleId="xl86">
    <w:name w:val="xl86"/>
    <w:basedOn w:val="a4"/>
    <w:uiPriority w:val="99"/>
    <w:qFormat/>
    <w:pPr>
      <w:pBdr>
        <w:top w:val="single" w:sz="4" w:space="0" w:color="auto"/>
        <w:left w:val="single" w:sz="8" w:space="0" w:color="auto"/>
        <w:bottom w:val="single" w:sz="4" w:space="0" w:color="auto"/>
        <w:right w:val="single" w:sz="4" w:space="0" w:color="auto"/>
      </w:pBdr>
      <w:shd w:val="clear" w:color="000000" w:fill="FFFFFF"/>
      <w:kinsoku/>
      <w:autoSpaceDE/>
      <w:autoSpaceDN/>
      <w:adjustRightInd/>
      <w:snapToGrid/>
      <w:spacing w:before="100" w:beforeAutospacing="1" w:after="100" w:afterAutospacing="1"/>
      <w:jc w:val="center"/>
      <w:textAlignment w:val="auto"/>
    </w:pPr>
    <w:rPr>
      <w:rFonts w:ascii="宋体" w:eastAsia="宋体" w:hAnsi="宋体" w:cs="宋体"/>
      <w:snapToGrid/>
      <w:sz w:val="18"/>
      <w:szCs w:val="18"/>
    </w:rPr>
  </w:style>
  <w:style w:type="paragraph" w:customStyle="1" w:styleId="Style11">
    <w:name w:val="Style11"/>
    <w:basedOn w:val="a4"/>
    <w:uiPriority w:val="99"/>
    <w:qFormat/>
    <w:pPr>
      <w:widowControl w:val="0"/>
      <w:kinsoku/>
      <w:adjustRightInd/>
      <w:snapToGrid/>
      <w:jc w:val="both"/>
      <w:textAlignment w:val="auto"/>
    </w:pPr>
    <w:rPr>
      <w:rFonts w:ascii="Calibri" w:eastAsia="宋体" w:hAnsi="Calibri" w:cs="Calibri"/>
      <w:snapToGrid/>
      <w:color w:val="auto"/>
      <w:kern w:val="2"/>
    </w:rPr>
  </w:style>
  <w:style w:type="paragraph" w:customStyle="1" w:styleId="2">
    <w:name w:val="标题2，章节第二层"/>
    <w:basedOn w:val="a4"/>
    <w:next w:val="affff0"/>
    <w:uiPriority w:val="99"/>
    <w:qFormat/>
    <w:pPr>
      <w:widowControl w:val="0"/>
      <w:numPr>
        <w:numId w:val="10"/>
      </w:numPr>
      <w:tabs>
        <w:tab w:val="left" w:pos="630"/>
        <w:tab w:val="left" w:pos="992"/>
      </w:tabs>
      <w:kinsoku/>
      <w:autoSpaceDE/>
      <w:autoSpaceDN/>
      <w:spacing w:beforeLines="100" w:afterLines="100" w:line="300" w:lineRule="auto"/>
      <w:ind w:left="992" w:hanging="567"/>
      <w:jc w:val="both"/>
      <w:textAlignment w:val="auto"/>
      <w:outlineLvl w:val="1"/>
    </w:pPr>
    <w:rPr>
      <w:rFonts w:eastAsia="黑体" w:cs="Times New Roman"/>
      <w:snapToGrid/>
      <w:color w:val="auto"/>
      <w:kern w:val="2"/>
      <w:sz w:val="32"/>
      <w:szCs w:val="24"/>
    </w:rPr>
  </w:style>
  <w:style w:type="paragraph" w:customStyle="1" w:styleId="BodyCopy">
    <w:name w:val="Body Copy"/>
    <w:basedOn w:val="a4"/>
    <w:uiPriority w:val="99"/>
    <w:qFormat/>
    <w:pPr>
      <w:kinsoku/>
      <w:autoSpaceDE/>
      <w:autoSpaceDN/>
      <w:adjustRightInd/>
      <w:snapToGrid/>
      <w:spacing w:before="40" w:after="40" w:line="200" w:lineRule="exact"/>
      <w:textAlignment w:val="auto"/>
    </w:pPr>
    <w:rPr>
      <w:rFonts w:ascii="Arial Narrow" w:eastAsia="Times New Roman" w:hAnsi="Arial Narrow" w:cs="Times New Roman"/>
      <w:snapToGrid/>
      <w:color w:val="auto"/>
      <w:spacing w:val="10"/>
      <w:sz w:val="18"/>
      <w:szCs w:val="24"/>
      <w:lang w:eastAsia="en-US"/>
    </w:rPr>
  </w:style>
  <w:style w:type="paragraph" w:customStyle="1" w:styleId="CharCharChar1CharCharChar1">
    <w:name w:val="Char Char Char1 Char Char Char1"/>
    <w:basedOn w:val="a4"/>
    <w:qFormat/>
    <w:pPr>
      <w:widowControl w:val="0"/>
      <w:kinsoku/>
      <w:autoSpaceDE/>
      <w:autoSpaceDN/>
      <w:adjustRightInd/>
      <w:snapToGrid/>
      <w:jc w:val="both"/>
      <w:textAlignment w:val="auto"/>
    </w:pPr>
    <w:rPr>
      <w:rFonts w:ascii="Tahoma" w:eastAsia="宋体" w:hAnsi="Tahoma" w:cs="Times New Roman"/>
      <w:snapToGrid/>
      <w:color w:val="auto"/>
      <w:kern w:val="2"/>
      <w:sz w:val="24"/>
      <w:szCs w:val="20"/>
    </w:rPr>
  </w:style>
  <w:style w:type="paragraph" w:customStyle="1" w:styleId="xl76">
    <w:name w:val="xl76"/>
    <w:basedOn w:val="a4"/>
    <w:uiPriority w:val="99"/>
    <w:qFormat/>
    <w:pPr>
      <w:pBdr>
        <w:top w:val="single" w:sz="4" w:space="0" w:color="auto"/>
        <w:left w:val="single" w:sz="4" w:space="0" w:color="auto"/>
        <w:bottom w:val="single" w:sz="4" w:space="0" w:color="auto"/>
        <w:right w:val="single" w:sz="4" w:space="0" w:color="auto"/>
      </w:pBdr>
      <w:kinsoku/>
      <w:autoSpaceDE/>
      <w:autoSpaceDN/>
      <w:adjustRightInd/>
      <w:snapToGrid/>
      <w:spacing w:before="100" w:beforeAutospacing="1" w:after="100" w:afterAutospacing="1"/>
      <w:jc w:val="center"/>
      <w:textAlignment w:val="auto"/>
    </w:pPr>
    <w:rPr>
      <w:rFonts w:ascii="宋体" w:eastAsia="宋体" w:hAnsi="宋体" w:cs="宋体"/>
      <w:snapToGrid/>
      <w:color w:val="auto"/>
      <w:sz w:val="24"/>
      <w:szCs w:val="24"/>
    </w:rPr>
  </w:style>
  <w:style w:type="paragraph" w:customStyle="1" w:styleId="ITSV1">
    <w:name w:val="ITSV标题五"/>
    <w:basedOn w:val="51"/>
    <w:uiPriority w:val="99"/>
    <w:qFormat/>
    <w:pPr>
      <w:keepNext w:val="0"/>
      <w:numPr>
        <w:ilvl w:val="4"/>
        <w:numId w:val="11"/>
      </w:numPr>
      <w:tabs>
        <w:tab w:val="clear" w:pos="992"/>
      </w:tabs>
      <w:adjustRightInd w:val="0"/>
      <w:snapToGrid/>
      <w:spacing w:before="190" w:after="190"/>
      <w:textAlignment w:val="baseline"/>
    </w:pPr>
    <w:rPr>
      <w:rFonts w:ascii="Arial" w:hAnsi="Arial"/>
      <w:b w:val="0"/>
      <w:bCs/>
      <w:spacing w:val="0"/>
      <w:kern w:val="0"/>
      <w:sz w:val="24"/>
      <w:szCs w:val="24"/>
      <w:lang w:val="en-US"/>
    </w:rPr>
  </w:style>
  <w:style w:type="paragraph" w:customStyle="1" w:styleId="CharCharCharCharCharChar1CharCharCharChar">
    <w:name w:val="Char Char Char Char Char Char1 Char Char Char Char"/>
    <w:uiPriority w:val="99"/>
    <w:qFormat/>
    <w:pPr>
      <w:shd w:val="clear" w:color="auto" w:fill="000080"/>
    </w:pPr>
    <w:rPr>
      <w:rFonts w:ascii="Tahoma" w:hAnsi="Tahoma" w:cs="Tahoma"/>
      <w:kern w:val="2"/>
      <w:sz w:val="24"/>
      <w:szCs w:val="24"/>
    </w:rPr>
  </w:style>
  <w:style w:type="paragraph" w:customStyle="1" w:styleId="xl124">
    <w:name w:val="xl124"/>
    <w:basedOn w:val="a4"/>
    <w:qFormat/>
    <w:pPr>
      <w:pBdr>
        <w:top w:val="single" w:sz="4" w:space="0" w:color="auto"/>
        <w:left w:val="single" w:sz="4" w:space="0" w:color="auto"/>
        <w:bottom w:val="single" w:sz="4" w:space="0" w:color="auto"/>
        <w:right w:val="single" w:sz="4" w:space="0" w:color="auto"/>
      </w:pBdr>
      <w:kinsoku/>
      <w:autoSpaceDE/>
      <w:autoSpaceDN/>
      <w:adjustRightInd/>
      <w:snapToGrid/>
      <w:spacing w:before="100" w:beforeAutospacing="1" w:after="100" w:afterAutospacing="1"/>
      <w:textAlignment w:val="center"/>
    </w:pPr>
    <w:rPr>
      <w:rFonts w:ascii="宋体" w:eastAsia="宋体" w:hAnsi="宋体" w:cs="宋体"/>
      <w:snapToGrid/>
      <w:color w:val="auto"/>
      <w:sz w:val="20"/>
      <w:szCs w:val="20"/>
    </w:rPr>
  </w:style>
  <w:style w:type="paragraph" w:customStyle="1" w:styleId="a3">
    <w:name w:val="章标题"/>
    <w:next w:val="affff3"/>
    <w:uiPriority w:val="99"/>
    <w:qFormat/>
    <w:pPr>
      <w:numPr>
        <w:numId w:val="12"/>
      </w:numPr>
      <w:spacing w:beforeLines="50" w:afterLines="50"/>
      <w:ind w:left="0" w:firstLine="0"/>
      <w:jc w:val="both"/>
      <w:outlineLvl w:val="1"/>
    </w:pPr>
    <w:rPr>
      <w:rFonts w:eastAsia="黑体"/>
      <w:sz w:val="21"/>
    </w:rPr>
  </w:style>
  <w:style w:type="paragraph" w:customStyle="1" w:styleId="56">
    <w:name w:val="标题5，章节第五层"/>
    <w:basedOn w:val="a4"/>
    <w:next w:val="a4"/>
    <w:uiPriority w:val="99"/>
    <w:qFormat/>
    <w:pPr>
      <w:widowControl w:val="0"/>
      <w:tabs>
        <w:tab w:val="left" w:pos="1050"/>
        <w:tab w:val="left" w:pos="2100"/>
      </w:tabs>
      <w:kinsoku/>
      <w:autoSpaceDE/>
      <w:autoSpaceDN/>
      <w:adjustRightInd/>
      <w:snapToGrid/>
      <w:spacing w:before="78"/>
      <w:ind w:left="2100" w:hanging="420"/>
      <w:jc w:val="both"/>
      <w:textAlignment w:val="auto"/>
      <w:outlineLvl w:val="4"/>
    </w:pPr>
    <w:rPr>
      <w:rFonts w:eastAsia="华文细黑" w:cs="Times New Roman"/>
      <w:snapToGrid/>
      <w:color w:val="auto"/>
      <w:kern w:val="2"/>
      <w:sz w:val="30"/>
      <w:szCs w:val="24"/>
    </w:rPr>
  </w:style>
  <w:style w:type="paragraph" w:customStyle="1" w:styleId="xl99">
    <w:name w:val="xl99"/>
    <w:basedOn w:val="a4"/>
    <w:uiPriority w:val="99"/>
    <w:qFormat/>
    <w:pPr>
      <w:pBdr>
        <w:top w:val="single" w:sz="4" w:space="0" w:color="auto"/>
        <w:left w:val="single" w:sz="4" w:space="0" w:color="auto"/>
        <w:bottom w:val="single" w:sz="4" w:space="0" w:color="auto"/>
        <w:right w:val="single" w:sz="4" w:space="0" w:color="auto"/>
      </w:pBdr>
      <w:kinsoku/>
      <w:autoSpaceDE/>
      <w:autoSpaceDN/>
      <w:adjustRightInd/>
      <w:snapToGrid/>
      <w:spacing w:before="100" w:beforeAutospacing="1" w:after="100" w:afterAutospacing="1"/>
      <w:textAlignment w:val="auto"/>
    </w:pPr>
    <w:rPr>
      <w:rFonts w:ascii="宋体" w:eastAsia="宋体" w:hAnsi="宋体" w:cs="宋体"/>
      <w:snapToGrid/>
      <w:color w:val="auto"/>
      <w:sz w:val="18"/>
      <w:szCs w:val="18"/>
    </w:rPr>
  </w:style>
  <w:style w:type="paragraph" w:customStyle="1" w:styleId="37">
    <w:name w:val="标题3，章节第三层"/>
    <w:basedOn w:val="a4"/>
    <w:next w:val="affff0"/>
    <w:uiPriority w:val="99"/>
    <w:qFormat/>
    <w:pPr>
      <w:widowControl w:val="0"/>
      <w:kinsoku/>
      <w:autoSpaceDE/>
      <w:autoSpaceDN/>
      <w:spacing w:before="78" w:line="300" w:lineRule="auto"/>
      <w:jc w:val="both"/>
      <w:textAlignment w:val="auto"/>
      <w:outlineLvl w:val="2"/>
    </w:pPr>
    <w:rPr>
      <w:rFonts w:eastAsia="华文细黑" w:cs="Times New Roman"/>
      <w:snapToGrid/>
      <w:color w:val="auto"/>
      <w:kern w:val="2"/>
      <w:sz w:val="30"/>
      <w:szCs w:val="24"/>
    </w:rPr>
  </w:style>
  <w:style w:type="paragraph" w:customStyle="1" w:styleId="Char5">
    <w:name w:val="段 Char"/>
    <w:uiPriority w:val="99"/>
    <w:qFormat/>
    <w:pPr>
      <w:autoSpaceDE w:val="0"/>
      <w:autoSpaceDN w:val="0"/>
      <w:ind w:firstLineChars="200" w:firstLine="200"/>
      <w:jc w:val="both"/>
    </w:pPr>
    <w:rPr>
      <w:rFonts w:ascii="宋体"/>
      <w:sz w:val="21"/>
    </w:rPr>
  </w:style>
  <w:style w:type="paragraph" w:customStyle="1" w:styleId="Bullets2">
    <w:name w:val="Bullets 2"/>
    <w:basedOn w:val="Bullets1"/>
    <w:uiPriority w:val="99"/>
    <w:qFormat/>
    <w:pPr>
      <w:numPr>
        <w:numId w:val="13"/>
      </w:numPr>
    </w:pPr>
    <w:rPr>
      <w:rFonts w:eastAsia="宋体"/>
    </w:rPr>
  </w:style>
  <w:style w:type="paragraph" w:customStyle="1" w:styleId="Bullets1">
    <w:name w:val="Bullets 1"/>
    <w:basedOn w:val="BodyCopy"/>
    <w:uiPriority w:val="99"/>
    <w:qFormat/>
    <w:pPr>
      <w:numPr>
        <w:numId w:val="14"/>
      </w:numPr>
      <w:spacing w:before="0" w:after="0"/>
    </w:pPr>
    <w:rPr>
      <w:bCs/>
    </w:rPr>
  </w:style>
  <w:style w:type="paragraph" w:customStyle="1" w:styleId="1c">
    <w:name w:val="无间隔1"/>
    <w:uiPriority w:val="1"/>
    <w:qFormat/>
    <w:pPr>
      <w:widowControl w:val="0"/>
      <w:jc w:val="both"/>
    </w:pPr>
    <w:rPr>
      <w:rFonts w:ascii="Calibri" w:hAnsi="Calibri" w:cs="Calibri"/>
      <w:kern w:val="2"/>
      <w:sz w:val="21"/>
      <w:szCs w:val="21"/>
    </w:rPr>
  </w:style>
  <w:style w:type="paragraph" w:customStyle="1" w:styleId="3H3sect123BOD0Heading3-oldh3l3CTLevel3Head">
    <w:name w:val="样式 标题 3H3sect1.2.3BOD 0Heading 3 - oldh3l3CTLevel 3 Head..."/>
    <w:basedOn w:val="32"/>
    <w:uiPriority w:val="99"/>
    <w:qFormat/>
    <w:pPr>
      <w:tabs>
        <w:tab w:val="left" w:pos="720"/>
      </w:tabs>
      <w:autoSpaceDE/>
      <w:autoSpaceDN/>
      <w:adjustRightInd/>
      <w:spacing w:beforeLines="50" w:afterLines="50"/>
      <w:ind w:left="720" w:hanging="432"/>
    </w:pPr>
    <w:rPr>
      <w:rFonts w:ascii="Times New Roman" w:cs="宋体"/>
      <w:bCs/>
      <w:kern w:val="2"/>
      <w:sz w:val="30"/>
      <w:u w:val="none"/>
    </w:rPr>
  </w:style>
  <w:style w:type="paragraph" w:customStyle="1" w:styleId="CharCharChar1CharCharCharCharCharChar2Char">
    <w:name w:val="Char Char Char1 Char Char Char Char Char Char2 Char"/>
    <w:basedOn w:val="a4"/>
    <w:uiPriority w:val="99"/>
    <w:qFormat/>
    <w:pPr>
      <w:widowControl w:val="0"/>
      <w:kinsoku/>
      <w:autoSpaceDE/>
      <w:autoSpaceDN/>
      <w:adjustRightInd/>
      <w:snapToGrid/>
      <w:jc w:val="both"/>
      <w:textAlignment w:val="auto"/>
    </w:pPr>
    <w:rPr>
      <w:rFonts w:ascii="Tahoma" w:eastAsia="宋体" w:hAnsi="Tahoma" w:cs="Times New Roman"/>
      <w:snapToGrid/>
      <w:color w:val="auto"/>
      <w:kern w:val="2"/>
      <w:sz w:val="24"/>
      <w:szCs w:val="20"/>
    </w:rPr>
  </w:style>
  <w:style w:type="paragraph" w:customStyle="1" w:styleId="Char12">
    <w:name w:val="Char1"/>
    <w:basedOn w:val="a4"/>
    <w:uiPriority w:val="99"/>
    <w:qFormat/>
    <w:pPr>
      <w:kinsoku/>
      <w:autoSpaceDE/>
      <w:autoSpaceDN/>
      <w:adjustRightInd/>
      <w:snapToGrid/>
      <w:spacing w:after="160" w:line="240" w:lineRule="exact"/>
      <w:textAlignment w:val="auto"/>
    </w:pPr>
    <w:rPr>
      <w:rFonts w:ascii="Verdana" w:eastAsia="宋体" w:hAnsi="Verdana" w:cs="Verdana"/>
      <w:snapToGrid/>
      <w:color w:val="auto"/>
      <w:sz w:val="20"/>
      <w:szCs w:val="20"/>
      <w:lang w:eastAsia="en-US"/>
    </w:rPr>
  </w:style>
  <w:style w:type="paragraph" w:customStyle="1" w:styleId="zw">
    <w:name w:val="zw"/>
    <w:basedOn w:val="a4"/>
    <w:uiPriority w:val="99"/>
    <w:qFormat/>
    <w:pPr>
      <w:numPr>
        <w:numId w:val="15"/>
      </w:numPr>
      <w:kinsoku/>
      <w:autoSpaceDE/>
      <w:autoSpaceDN/>
      <w:adjustRightInd/>
      <w:snapToGrid/>
      <w:spacing w:line="360" w:lineRule="auto"/>
      <w:ind w:left="0" w:firstLineChars="200" w:firstLine="480"/>
      <w:textAlignment w:val="auto"/>
    </w:pPr>
    <w:rPr>
      <w:rFonts w:ascii="宋体" w:eastAsia="宋体" w:hAnsi="宋体" w:cs="Times New Roman"/>
      <w:bCs/>
      <w:snapToGrid/>
      <w:color w:val="auto"/>
      <w:sz w:val="24"/>
      <w:szCs w:val="20"/>
    </w:rPr>
  </w:style>
  <w:style w:type="paragraph" w:customStyle="1" w:styleId="CharCharChar1CharCharCharCharCharChar">
    <w:name w:val="Char Char Char1 Char Char Char Char Char Char"/>
    <w:basedOn w:val="a4"/>
    <w:uiPriority w:val="99"/>
    <w:qFormat/>
    <w:pPr>
      <w:widowControl w:val="0"/>
      <w:kinsoku/>
      <w:autoSpaceDE/>
      <w:autoSpaceDN/>
      <w:adjustRightInd/>
      <w:snapToGrid/>
      <w:jc w:val="both"/>
      <w:textAlignment w:val="auto"/>
    </w:pPr>
    <w:rPr>
      <w:rFonts w:ascii="Tahoma" w:eastAsia="宋体" w:hAnsi="Tahoma" w:cs="Times New Roman"/>
      <w:snapToGrid/>
      <w:color w:val="auto"/>
      <w:kern w:val="2"/>
      <w:sz w:val="24"/>
      <w:szCs w:val="20"/>
    </w:rPr>
  </w:style>
  <w:style w:type="paragraph" w:customStyle="1" w:styleId="Char20">
    <w:name w:val="Char2"/>
    <w:basedOn w:val="a4"/>
    <w:next w:val="a4"/>
    <w:uiPriority w:val="99"/>
    <w:qFormat/>
    <w:pPr>
      <w:widowControl w:val="0"/>
      <w:kinsoku/>
      <w:autoSpaceDE/>
      <w:autoSpaceDN/>
      <w:adjustRightInd/>
      <w:snapToGrid/>
      <w:spacing w:line="360" w:lineRule="auto"/>
      <w:jc w:val="right"/>
      <w:textAlignment w:val="auto"/>
    </w:pPr>
    <w:rPr>
      <w:rFonts w:ascii="Tahoma" w:eastAsia="宋体" w:hAnsi="Tahoma" w:cs="Times New Roman"/>
      <w:snapToGrid/>
      <w:color w:val="auto"/>
      <w:kern w:val="2"/>
      <w:szCs w:val="24"/>
    </w:rPr>
  </w:style>
  <w:style w:type="paragraph" w:customStyle="1" w:styleId="affff4">
    <w:name w:val="正文表标题"/>
    <w:next w:val="affff3"/>
    <w:uiPriority w:val="99"/>
    <w:qFormat/>
    <w:pPr>
      <w:tabs>
        <w:tab w:val="left" w:pos="900"/>
      </w:tabs>
      <w:ind w:left="900" w:hanging="420"/>
      <w:jc w:val="center"/>
    </w:pPr>
    <w:rPr>
      <w:rFonts w:ascii="黑体" w:eastAsia="黑体"/>
      <w:sz w:val="21"/>
    </w:rPr>
  </w:style>
  <w:style w:type="paragraph" w:customStyle="1" w:styleId="affff5">
    <w:name w:val="样式"/>
    <w:basedOn w:val="a4"/>
    <w:uiPriority w:val="99"/>
    <w:qFormat/>
    <w:pPr>
      <w:widowControl w:val="0"/>
      <w:kinsoku/>
      <w:adjustRightInd/>
      <w:spacing w:before="120" w:after="120" w:line="360" w:lineRule="auto"/>
      <w:jc w:val="both"/>
      <w:textAlignment w:val="auto"/>
    </w:pPr>
    <w:rPr>
      <w:rFonts w:ascii="宋体" w:eastAsia="宋体" w:hAnsi="Times New Roman" w:cs="Times New Roman"/>
      <w:snapToGrid/>
      <w:color w:val="auto"/>
      <w:kern w:val="2"/>
      <w:sz w:val="24"/>
      <w:szCs w:val="20"/>
    </w:rPr>
  </w:style>
  <w:style w:type="paragraph" w:customStyle="1" w:styleId="10">
    <w:name w:val="正文符号1"/>
    <w:basedOn w:val="a4"/>
    <w:uiPriority w:val="99"/>
    <w:qFormat/>
    <w:pPr>
      <w:widowControl w:val="0"/>
      <w:numPr>
        <w:numId w:val="16"/>
      </w:numPr>
      <w:tabs>
        <w:tab w:val="left" w:pos="1080"/>
      </w:tabs>
      <w:kinsoku/>
      <w:autoSpaceDE/>
      <w:autoSpaceDN/>
      <w:adjustRightInd/>
      <w:snapToGrid/>
      <w:spacing w:before="100" w:beforeAutospacing="1" w:after="100" w:afterAutospacing="1"/>
      <w:jc w:val="both"/>
      <w:textAlignment w:val="auto"/>
    </w:pPr>
    <w:rPr>
      <w:rFonts w:ascii="Times New Roman" w:eastAsia="楷体_GB2312" w:hAnsi="Times New Roman" w:cs="Times New Roman"/>
      <w:snapToGrid/>
      <w:color w:val="auto"/>
      <w:sz w:val="28"/>
      <w:szCs w:val="24"/>
    </w:rPr>
  </w:style>
  <w:style w:type="paragraph" w:customStyle="1" w:styleId="paramtit">
    <w:name w:val="param_tit"/>
    <w:basedOn w:val="a4"/>
    <w:uiPriority w:val="99"/>
    <w:qFormat/>
    <w:pPr>
      <w:kinsoku/>
      <w:autoSpaceDE/>
      <w:autoSpaceDN/>
      <w:adjustRightInd/>
      <w:snapToGrid/>
      <w:spacing w:before="100" w:beforeAutospacing="1" w:after="100" w:afterAutospacing="1"/>
      <w:textAlignment w:val="auto"/>
    </w:pPr>
    <w:rPr>
      <w:rFonts w:ascii="宋体" w:eastAsia="宋体" w:hAnsi="宋体" w:cs="宋体"/>
      <w:snapToGrid/>
      <w:color w:val="auto"/>
      <w:sz w:val="24"/>
      <w:szCs w:val="24"/>
    </w:rPr>
  </w:style>
  <w:style w:type="paragraph" w:customStyle="1" w:styleId="xl77">
    <w:name w:val="xl77"/>
    <w:basedOn w:val="a4"/>
    <w:uiPriority w:val="99"/>
    <w:qFormat/>
    <w:pPr>
      <w:pBdr>
        <w:top w:val="single" w:sz="4" w:space="0" w:color="auto"/>
        <w:left w:val="single" w:sz="4" w:space="0" w:color="auto"/>
        <w:bottom w:val="single" w:sz="4" w:space="0" w:color="auto"/>
        <w:right w:val="single" w:sz="4" w:space="0" w:color="auto"/>
      </w:pBdr>
      <w:kinsoku/>
      <w:autoSpaceDE/>
      <w:autoSpaceDN/>
      <w:adjustRightInd/>
      <w:snapToGrid/>
      <w:spacing w:before="100" w:beforeAutospacing="1" w:after="100" w:afterAutospacing="1"/>
      <w:jc w:val="center"/>
      <w:textAlignment w:val="auto"/>
    </w:pPr>
    <w:rPr>
      <w:rFonts w:ascii="宋体" w:eastAsia="宋体" w:hAnsi="宋体" w:cs="宋体"/>
      <w:snapToGrid/>
      <w:sz w:val="24"/>
      <w:szCs w:val="24"/>
    </w:rPr>
  </w:style>
  <w:style w:type="paragraph" w:customStyle="1" w:styleId="CharCharChar1CharCharCharCharCharChar1">
    <w:name w:val="Char Char Char1 Char Char Char Char Char Char1"/>
    <w:basedOn w:val="a4"/>
    <w:uiPriority w:val="99"/>
    <w:qFormat/>
    <w:pPr>
      <w:widowControl w:val="0"/>
      <w:kinsoku/>
      <w:autoSpaceDE/>
      <w:autoSpaceDN/>
      <w:adjustRightInd/>
      <w:snapToGrid/>
      <w:jc w:val="both"/>
      <w:textAlignment w:val="auto"/>
    </w:pPr>
    <w:rPr>
      <w:rFonts w:ascii="Tahoma" w:eastAsia="宋体" w:hAnsi="Tahoma" w:cs="Times New Roman"/>
      <w:snapToGrid/>
      <w:color w:val="auto"/>
      <w:kern w:val="2"/>
      <w:sz w:val="24"/>
      <w:szCs w:val="20"/>
    </w:rPr>
  </w:style>
  <w:style w:type="paragraph" w:customStyle="1" w:styleId="pa-5">
    <w:name w:val="pa-5"/>
    <w:basedOn w:val="a4"/>
    <w:uiPriority w:val="99"/>
    <w:qFormat/>
    <w:pPr>
      <w:kinsoku/>
      <w:autoSpaceDE/>
      <w:autoSpaceDN/>
      <w:adjustRightInd/>
      <w:snapToGrid/>
      <w:spacing w:before="150" w:after="150"/>
      <w:textAlignment w:val="auto"/>
    </w:pPr>
    <w:rPr>
      <w:rFonts w:ascii="宋体" w:eastAsia="宋体" w:hAnsi="宋体" w:cs="宋体"/>
      <w:snapToGrid/>
      <w:color w:val="auto"/>
      <w:sz w:val="24"/>
      <w:szCs w:val="24"/>
    </w:rPr>
  </w:style>
  <w:style w:type="paragraph" w:customStyle="1" w:styleId="xl129">
    <w:name w:val="xl129"/>
    <w:basedOn w:val="a4"/>
    <w:qFormat/>
    <w:pPr>
      <w:pBdr>
        <w:top w:val="single" w:sz="4" w:space="0" w:color="auto"/>
        <w:left w:val="single" w:sz="4" w:space="0" w:color="auto"/>
        <w:bottom w:val="single" w:sz="4" w:space="0" w:color="auto"/>
        <w:right w:val="single" w:sz="4" w:space="0" w:color="auto"/>
      </w:pBdr>
      <w:kinsoku/>
      <w:autoSpaceDE/>
      <w:autoSpaceDN/>
      <w:adjustRightInd/>
      <w:snapToGrid/>
      <w:spacing w:before="100" w:beforeAutospacing="1" w:after="100" w:afterAutospacing="1"/>
      <w:jc w:val="center"/>
      <w:textAlignment w:val="center"/>
    </w:pPr>
    <w:rPr>
      <w:rFonts w:ascii="宋体" w:eastAsia="宋体" w:hAnsi="宋体" w:cs="宋体"/>
      <w:snapToGrid/>
      <w:color w:val="auto"/>
      <w:sz w:val="20"/>
      <w:szCs w:val="20"/>
    </w:rPr>
  </w:style>
  <w:style w:type="paragraph" w:customStyle="1" w:styleId="pa-20">
    <w:name w:val="pa-20"/>
    <w:basedOn w:val="a4"/>
    <w:uiPriority w:val="99"/>
    <w:qFormat/>
    <w:pPr>
      <w:kinsoku/>
      <w:autoSpaceDE/>
      <w:autoSpaceDN/>
      <w:adjustRightInd/>
      <w:snapToGrid/>
      <w:spacing w:before="150" w:after="150"/>
      <w:textAlignment w:val="auto"/>
    </w:pPr>
    <w:rPr>
      <w:rFonts w:ascii="宋体" w:eastAsia="宋体" w:hAnsi="宋体" w:cs="宋体"/>
      <w:snapToGrid/>
      <w:color w:val="auto"/>
      <w:sz w:val="24"/>
      <w:szCs w:val="24"/>
    </w:rPr>
  </w:style>
  <w:style w:type="paragraph" w:customStyle="1" w:styleId="0741505">
    <w:name w:val="样式 样式 首行缩进:  0.74 厘米 行距: 1.5 倍行距 + 段后: 0.5 行"/>
    <w:basedOn w:val="a4"/>
    <w:uiPriority w:val="99"/>
    <w:qFormat/>
    <w:pPr>
      <w:widowControl w:val="0"/>
      <w:kinsoku/>
      <w:autoSpaceDE/>
      <w:autoSpaceDN/>
      <w:adjustRightInd/>
      <w:snapToGrid/>
      <w:spacing w:line="360" w:lineRule="auto"/>
      <w:ind w:firstLine="420"/>
      <w:jc w:val="both"/>
      <w:textAlignment w:val="auto"/>
    </w:pPr>
    <w:rPr>
      <w:rFonts w:ascii="楷体_GB2312" w:eastAsia="楷体_GB2312" w:hAnsi="Times New Roman" w:cs="Times New Roman"/>
      <w:bCs/>
      <w:snapToGrid/>
      <w:color w:val="auto"/>
      <w:kern w:val="2"/>
      <w:sz w:val="24"/>
      <w:szCs w:val="20"/>
    </w:rPr>
  </w:style>
  <w:style w:type="paragraph" w:customStyle="1" w:styleId="pa-21">
    <w:name w:val="pa-21"/>
    <w:basedOn w:val="a4"/>
    <w:uiPriority w:val="99"/>
    <w:qFormat/>
    <w:pPr>
      <w:kinsoku/>
      <w:autoSpaceDE/>
      <w:autoSpaceDN/>
      <w:adjustRightInd/>
      <w:snapToGrid/>
      <w:spacing w:before="150" w:after="150"/>
      <w:textAlignment w:val="auto"/>
    </w:pPr>
    <w:rPr>
      <w:rFonts w:ascii="宋体" w:eastAsia="宋体" w:hAnsi="宋体" w:cs="宋体"/>
      <w:snapToGrid/>
      <w:color w:val="auto"/>
      <w:sz w:val="24"/>
      <w:szCs w:val="24"/>
    </w:rPr>
  </w:style>
  <w:style w:type="paragraph" w:customStyle="1" w:styleId="xl130">
    <w:name w:val="xl130"/>
    <w:basedOn w:val="a4"/>
    <w:qFormat/>
    <w:pPr>
      <w:pBdr>
        <w:top w:val="single" w:sz="4" w:space="0" w:color="auto"/>
        <w:left w:val="single" w:sz="4" w:space="0" w:color="auto"/>
        <w:bottom w:val="single" w:sz="4" w:space="0" w:color="auto"/>
        <w:right w:val="single" w:sz="4" w:space="0" w:color="auto"/>
      </w:pBdr>
      <w:kinsoku/>
      <w:autoSpaceDE/>
      <w:autoSpaceDN/>
      <w:adjustRightInd/>
      <w:snapToGrid/>
      <w:spacing w:before="100" w:beforeAutospacing="1" w:after="100" w:afterAutospacing="1"/>
      <w:jc w:val="center"/>
      <w:textAlignment w:val="center"/>
    </w:pPr>
    <w:rPr>
      <w:rFonts w:ascii="宋体" w:eastAsia="宋体" w:hAnsi="宋体" w:cs="宋体"/>
      <w:snapToGrid/>
      <w:color w:val="auto"/>
      <w:sz w:val="20"/>
      <w:szCs w:val="20"/>
    </w:rPr>
  </w:style>
  <w:style w:type="paragraph" w:customStyle="1" w:styleId="affff6">
    <w:name w:val="表格内容"/>
    <w:basedOn w:val="a4"/>
    <w:uiPriority w:val="99"/>
    <w:qFormat/>
    <w:pPr>
      <w:kinsoku/>
      <w:snapToGrid/>
      <w:spacing w:before="60" w:line="300" w:lineRule="auto"/>
      <w:jc w:val="center"/>
      <w:textAlignment w:val="bottom"/>
    </w:pPr>
    <w:rPr>
      <w:rFonts w:ascii="Times New Roman" w:eastAsia="宋体" w:hAnsi="Times New Roman" w:cs="Times New Roman"/>
      <w:snapToGrid/>
      <w:color w:val="auto"/>
      <w:szCs w:val="20"/>
    </w:rPr>
  </w:style>
  <w:style w:type="paragraph" w:customStyle="1" w:styleId="Preformatted">
    <w:name w:val="Preformatted"/>
    <w:basedOn w:val="a4"/>
    <w:uiPriority w:val="99"/>
    <w:qFormat/>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kinsoku/>
      <w:autoSpaceDN/>
      <w:adjustRightInd/>
      <w:snapToGrid/>
      <w:textAlignment w:val="auto"/>
    </w:pPr>
    <w:rPr>
      <w:rFonts w:ascii="Courier New" w:eastAsia="宋体" w:hAnsi="Courier New" w:cs="Times New Roman"/>
      <w:snapToGrid/>
      <w:color w:val="auto"/>
      <w:kern w:val="1"/>
      <w:sz w:val="20"/>
      <w:szCs w:val="20"/>
    </w:rPr>
  </w:style>
  <w:style w:type="paragraph" w:customStyle="1" w:styleId="xl134">
    <w:name w:val="xl134"/>
    <w:basedOn w:val="a4"/>
    <w:qFormat/>
    <w:pPr>
      <w:pBdr>
        <w:top w:val="single" w:sz="4" w:space="0" w:color="auto"/>
        <w:left w:val="single" w:sz="4" w:space="0" w:color="auto"/>
        <w:bottom w:val="single" w:sz="4" w:space="0" w:color="auto"/>
        <w:right w:val="single" w:sz="4" w:space="0" w:color="auto"/>
      </w:pBdr>
      <w:kinsoku/>
      <w:autoSpaceDE/>
      <w:autoSpaceDN/>
      <w:adjustRightInd/>
      <w:snapToGrid/>
      <w:spacing w:before="100" w:beforeAutospacing="1" w:after="100" w:afterAutospacing="1"/>
      <w:jc w:val="center"/>
      <w:textAlignment w:val="center"/>
    </w:pPr>
    <w:rPr>
      <w:rFonts w:ascii="宋体" w:eastAsia="宋体" w:hAnsi="宋体" w:cs="宋体"/>
      <w:snapToGrid/>
      <w:color w:val="auto"/>
      <w:sz w:val="20"/>
      <w:szCs w:val="20"/>
    </w:rPr>
  </w:style>
  <w:style w:type="paragraph" w:customStyle="1" w:styleId="4Char">
    <w:name w:val="样式4 Char"/>
    <w:basedOn w:val="a4"/>
    <w:uiPriority w:val="99"/>
    <w:qFormat/>
    <w:pPr>
      <w:kinsoku/>
      <w:autoSpaceDE/>
      <w:autoSpaceDN/>
      <w:adjustRightInd/>
      <w:snapToGrid/>
      <w:spacing w:line="360" w:lineRule="auto"/>
      <w:ind w:firstLine="480"/>
      <w:textAlignment w:val="auto"/>
    </w:pPr>
    <w:rPr>
      <w:rFonts w:ascii="Times New Roman" w:eastAsia="宋体" w:hAnsi="Times New Roman" w:cs="宋体"/>
      <w:snapToGrid/>
      <w:sz w:val="24"/>
      <w:szCs w:val="24"/>
    </w:rPr>
  </w:style>
  <w:style w:type="paragraph" w:customStyle="1" w:styleId="affff7">
    <w:name w:val="方案设计正文"/>
    <w:basedOn w:val="a4"/>
    <w:uiPriority w:val="99"/>
    <w:qFormat/>
    <w:pPr>
      <w:kinsoku/>
      <w:overflowPunct w:val="0"/>
      <w:snapToGrid/>
      <w:spacing w:line="300" w:lineRule="auto"/>
      <w:textAlignment w:val="bottom"/>
    </w:pPr>
    <w:rPr>
      <w:rFonts w:ascii="Times New Roman" w:eastAsia="楷体" w:hAnsi="Times New Roman" w:cs="Times New Roman"/>
      <w:snapToGrid/>
      <w:color w:val="auto"/>
      <w:sz w:val="24"/>
      <w:szCs w:val="20"/>
    </w:rPr>
  </w:style>
  <w:style w:type="paragraph" w:customStyle="1" w:styleId="1d">
    <w:name w:val="修订1"/>
    <w:uiPriority w:val="99"/>
    <w:semiHidden/>
    <w:qFormat/>
    <w:rPr>
      <w:kern w:val="2"/>
      <w:sz w:val="21"/>
      <w:szCs w:val="24"/>
    </w:rPr>
  </w:style>
  <w:style w:type="paragraph" w:customStyle="1" w:styleId="font12">
    <w:name w:val="font12"/>
    <w:basedOn w:val="a4"/>
    <w:uiPriority w:val="99"/>
    <w:qFormat/>
    <w:pPr>
      <w:kinsoku/>
      <w:autoSpaceDE/>
      <w:autoSpaceDN/>
      <w:adjustRightInd/>
      <w:snapToGrid/>
      <w:spacing w:before="100" w:beforeAutospacing="1" w:after="100" w:afterAutospacing="1"/>
      <w:textAlignment w:val="auto"/>
    </w:pPr>
    <w:rPr>
      <w:rFonts w:ascii="宋体" w:eastAsia="宋体" w:hAnsi="宋体" w:cs="宋体"/>
      <w:snapToGrid/>
      <w:sz w:val="20"/>
      <w:szCs w:val="20"/>
    </w:rPr>
  </w:style>
  <w:style w:type="paragraph" w:customStyle="1" w:styleId="affff8">
    <w:name w:val="文字"/>
    <w:basedOn w:val="a4"/>
    <w:uiPriority w:val="99"/>
    <w:qFormat/>
    <w:pPr>
      <w:widowControl w:val="0"/>
      <w:tabs>
        <w:tab w:val="left" w:pos="8520"/>
      </w:tabs>
      <w:kinsoku/>
      <w:autoSpaceDE/>
      <w:autoSpaceDN/>
      <w:adjustRightInd/>
      <w:snapToGrid/>
      <w:spacing w:line="312" w:lineRule="auto"/>
      <w:ind w:right="-210" w:firstLine="556"/>
      <w:jc w:val="both"/>
      <w:textAlignment w:val="auto"/>
    </w:pPr>
    <w:rPr>
      <w:rFonts w:ascii="宋体" w:eastAsia="宋体" w:hAnsi="Times New Roman" w:cs="Times New Roman"/>
      <w:snapToGrid/>
      <w:color w:val="auto"/>
      <w:kern w:val="2"/>
      <w:sz w:val="28"/>
      <w:szCs w:val="20"/>
    </w:rPr>
  </w:style>
  <w:style w:type="paragraph" w:customStyle="1" w:styleId="215">
    <w:name w:val="样式 样式 首行缩进:  2 字符 + 行距: 1.5 倍行距"/>
    <w:basedOn w:val="a4"/>
    <w:uiPriority w:val="99"/>
    <w:qFormat/>
    <w:pPr>
      <w:widowControl w:val="0"/>
      <w:kinsoku/>
      <w:autoSpaceDE/>
      <w:autoSpaceDN/>
      <w:adjustRightInd/>
      <w:snapToGrid/>
      <w:spacing w:line="360" w:lineRule="auto"/>
      <w:ind w:firstLineChars="196" w:firstLine="470"/>
      <w:jc w:val="both"/>
      <w:textAlignment w:val="auto"/>
    </w:pPr>
    <w:rPr>
      <w:rFonts w:ascii="Times New Roman" w:eastAsia="宋体" w:hAnsi="Times New Roman" w:cs="Times New Roman"/>
      <w:snapToGrid/>
      <w:color w:val="auto"/>
      <w:kern w:val="2"/>
      <w:sz w:val="24"/>
      <w:szCs w:val="20"/>
    </w:rPr>
  </w:style>
  <w:style w:type="paragraph" w:customStyle="1" w:styleId="xl81">
    <w:name w:val="xl81"/>
    <w:basedOn w:val="a4"/>
    <w:uiPriority w:val="99"/>
    <w:qFormat/>
    <w:pPr>
      <w:pBdr>
        <w:top w:val="single" w:sz="8" w:space="0" w:color="auto"/>
        <w:left w:val="single" w:sz="8" w:space="0" w:color="auto"/>
        <w:bottom w:val="single" w:sz="4" w:space="0" w:color="auto"/>
        <w:right w:val="single" w:sz="4" w:space="0" w:color="auto"/>
      </w:pBdr>
      <w:shd w:val="clear" w:color="000000" w:fill="FFFFFF"/>
      <w:kinsoku/>
      <w:autoSpaceDE/>
      <w:autoSpaceDN/>
      <w:adjustRightInd/>
      <w:snapToGrid/>
      <w:spacing w:before="100" w:beforeAutospacing="1" w:after="100" w:afterAutospacing="1"/>
      <w:jc w:val="center"/>
      <w:textAlignment w:val="auto"/>
    </w:pPr>
    <w:rPr>
      <w:rFonts w:ascii="宋体" w:eastAsia="宋体" w:hAnsi="宋体" w:cs="宋体"/>
      <w:snapToGrid/>
      <w:sz w:val="18"/>
      <w:szCs w:val="18"/>
    </w:rPr>
  </w:style>
  <w:style w:type="paragraph" w:customStyle="1" w:styleId="1e">
    <w:name w:val="正文1"/>
    <w:basedOn w:val="a4"/>
    <w:next w:val="a4"/>
    <w:uiPriority w:val="99"/>
    <w:qFormat/>
    <w:pPr>
      <w:widowControl w:val="0"/>
      <w:kinsoku/>
      <w:autoSpaceDE/>
      <w:autoSpaceDN/>
      <w:adjustRightInd/>
      <w:snapToGrid/>
      <w:spacing w:before="156" w:line="360" w:lineRule="auto"/>
      <w:ind w:firstLineChars="200" w:firstLine="510"/>
      <w:jc w:val="both"/>
      <w:textAlignment w:val="auto"/>
    </w:pPr>
    <w:rPr>
      <w:rFonts w:ascii="Times New Roman" w:eastAsia="宋体" w:hAnsi="Times New Roman" w:cs="Times New Roman"/>
      <w:snapToGrid/>
      <w:color w:val="auto"/>
      <w:kern w:val="2"/>
      <w:sz w:val="24"/>
      <w:szCs w:val="20"/>
    </w:rPr>
  </w:style>
  <w:style w:type="paragraph" w:customStyle="1" w:styleId="font5">
    <w:name w:val="font5"/>
    <w:basedOn w:val="a4"/>
    <w:uiPriority w:val="99"/>
    <w:qFormat/>
    <w:pPr>
      <w:kinsoku/>
      <w:autoSpaceDE/>
      <w:autoSpaceDN/>
      <w:adjustRightInd/>
      <w:snapToGrid/>
      <w:spacing w:before="100" w:beforeAutospacing="1" w:after="100" w:afterAutospacing="1"/>
      <w:textAlignment w:val="auto"/>
    </w:pPr>
    <w:rPr>
      <w:rFonts w:ascii="宋体" w:eastAsia="宋体" w:hAnsi="宋体" w:cs="宋体"/>
      <w:snapToGrid/>
      <w:color w:val="auto"/>
      <w:sz w:val="18"/>
      <w:szCs w:val="18"/>
    </w:rPr>
  </w:style>
  <w:style w:type="paragraph" w:customStyle="1" w:styleId="affff9">
    <w:name w:val="正文 居中"/>
    <w:basedOn w:val="a4"/>
    <w:uiPriority w:val="99"/>
    <w:qFormat/>
    <w:pPr>
      <w:widowControl w:val="0"/>
      <w:kinsoku/>
      <w:autoSpaceDE/>
      <w:autoSpaceDN/>
      <w:adjustRightInd/>
      <w:snapToGrid/>
      <w:spacing w:line="360" w:lineRule="auto"/>
      <w:jc w:val="center"/>
      <w:textAlignment w:val="auto"/>
    </w:pPr>
    <w:rPr>
      <w:rFonts w:ascii="Times New Roman" w:eastAsia="宋体" w:hAnsi="Times New Roman" w:cs="Times New Roman"/>
      <w:snapToGrid/>
      <w:color w:val="auto"/>
      <w:kern w:val="2"/>
      <w:sz w:val="24"/>
      <w:szCs w:val="20"/>
    </w:rPr>
  </w:style>
  <w:style w:type="paragraph" w:customStyle="1" w:styleId="CharCharCharCharCharCharCharCharCharCharCharCharCharCharCharCharCharCharCharCharChar">
    <w:name w:val="Char Char Char Char Char Char Char Char Char Char Char Char Char Char Char Char Char Char Char Char Char"/>
    <w:basedOn w:val="a4"/>
    <w:uiPriority w:val="99"/>
    <w:qFormat/>
    <w:pPr>
      <w:widowControl w:val="0"/>
      <w:kinsoku/>
      <w:autoSpaceDE/>
      <w:autoSpaceDN/>
      <w:adjustRightInd/>
      <w:snapToGrid/>
      <w:jc w:val="both"/>
      <w:textAlignment w:val="auto"/>
    </w:pPr>
    <w:rPr>
      <w:rFonts w:ascii="Tahoma" w:eastAsia="宋体" w:hAnsi="Tahoma" w:cs="Times New Roman"/>
      <w:snapToGrid/>
      <w:color w:val="auto"/>
      <w:kern w:val="2"/>
      <w:sz w:val="24"/>
      <w:szCs w:val="20"/>
    </w:rPr>
  </w:style>
  <w:style w:type="paragraph" w:customStyle="1" w:styleId="xl101">
    <w:name w:val="xl101"/>
    <w:basedOn w:val="a4"/>
    <w:uiPriority w:val="99"/>
    <w:qFormat/>
    <w:pPr>
      <w:pBdr>
        <w:top w:val="single" w:sz="4" w:space="0" w:color="auto"/>
        <w:left w:val="single" w:sz="4" w:space="0" w:color="auto"/>
        <w:bottom w:val="single" w:sz="4" w:space="0" w:color="auto"/>
        <w:right w:val="single" w:sz="4" w:space="0" w:color="auto"/>
      </w:pBdr>
      <w:kinsoku/>
      <w:autoSpaceDE/>
      <w:autoSpaceDN/>
      <w:adjustRightInd/>
      <w:snapToGrid/>
      <w:spacing w:before="100" w:beforeAutospacing="1" w:after="100" w:afterAutospacing="1"/>
      <w:textAlignment w:val="auto"/>
    </w:pPr>
    <w:rPr>
      <w:rFonts w:ascii="宋体" w:eastAsia="宋体" w:hAnsi="宋体" w:cs="宋体"/>
      <w:b/>
      <w:bCs/>
      <w:snapToGrid/>
      <w:color w:val="FF0000"/>
      <w:sz w:val="18"/>
      <w:szCs w:val="18"/>
    </w:rPr>
  </w:style>
  <w:style w:type="paragraph" w:customStyle="1" w:styleId="xl66">
    <w:name w:val="xl66"/>
    <w:basedOn w:val="a4"/>
    <w:qFormat/>
    <w:pPr>
      <w:pBdr>
        <w:top w:val="single" w:sz="4" w:space="0" w:color="auto"/>
        <w:left w:val="single" w:sz="4" w:space="0" w:color="auto"/>
        <w:bottom w:val="single" w:sz="4" w:space="0" w:color="auto"/>
        <w:right w:val="single" w:sz="4" w:space="0" w:color="auto"/>
      </w:pBdr>
      <w:kinsoku/>
      <w:autoSpaceDE/>
      <w:autoSpaceDN/>
      <w:adjustRightInd/>
      <w:snapToGrid/>
      <w:spacing w:before="100" w:beforeAutospacing="1" w:after="100" w:afterAutospacing="1"/>
      <w:jc w:val="center"/>
      <w:textAlignment w:val="auto"/>
    </w:pPr>
    <w:rPr>
      <w:rFonts w:ascii="宋体" w:eastAsia="宋体" w:hAnsi="宋体" w:cs="宋体"/>
      <w:snapToGrid/>
      <w:color w:val="auto"/>
      <w:sz w:val="24"/>
      <w:szCs w:val="24"/>
    </w:rPr>
  </w:style>
  <w:style w:type="paragraph" w:customStyle="1" w:styleId="xl69">
    <w:name w:val="xl69"/>
    <w:basedOn w:val="a4"/>
    <w:uiPriority w:val="99"/>
    <w:qFormat/>
    <w:pPr>
      <w:pBdr>
        <w:top w:val="single" w:sz="4" w:space="0" w:color="auto"/>
        <w:left w:val="single" w:sz="4" w:space="0" w:color="auto"/>
        <w:bottom w:val="single" w:sz="4" w:space="0" w:color="auto"/>
        <w:right w:val="single" w:sz="4" w:space="0" w:color="auto"/>
      </w:pBdr>
      <w:kinsoku/>
      <w:autoSpaceDE/>
      <w:autoSpaceDN/>
      <w:adjustRightInd/>
      <w:snapToGrid/>
      <w:spacing w:before="100" w:beforeAutospacing="1" w:after="100" w:afterAutospacing="1"/>
      <w:jc w:val="center"/>
      <w:textAlignment w:val="auto"/>
    </w:pPr>
    <w:rPr>
      <w:rFonts w:ascii="宋体" w:eastAsia="宋体" w:hAnsi="宋体" w:cs="宋体"/>
      <w:snapToGrid/>
      <w:color w:val="auto"/>
      <w:sz w:val="24"/>
      <w:szCs w:val="24"/>
    </w:rPr>
  </w:style>
  <w:style w:type="paragraph" w:customStyle="1" w:styleId="4">
    <w:name w:val="模板标题4"/>
    <w:basedOn w:val="a4"/>
    <w:next w:val="a4"/>
    <w:uiPriority w:val="99"/>
    <w:qFormat/>
    <w:pPr>
      <w:widowControl w:val="0"/>
      <w:numPr>
        <w:ilvl w:val="2"/>
        <w:numId w:val="2"/>
      </w:numPr>
      <w:kinsoku/>
      <w:autoSpaceDE/>
      <w:autoSpaceDN/>
      <w:adjustRightInd/>
      <w:snapToGrid/>
      <w:spacing w:line="360" w:lineRule="auto"/>
      <w:ind w:left="681" w:firstLine="680"/>
      <w:jc w:val="both"/>
      <w:textAlignment w:val="auto"/>
      <w:outlineLvl w:val="3"/>
    </w:pPr>
    <w:rPr>
      <w:rFonts w:ascii="Times New Roman" w:eastAsia="宋体" w:hAnsi="Times New Roman" w:cs="Times New Roman"/>
      <w:b/>
      <w:snapToGrid/>
      <w:color w:val="auto"/>
      <w:kern w:val="2"/>
      <w:sz w:val="28"/>
      <w:szCs w:val="24"/>
    </w:rPr>
  </w:style>
  <w:style w:type="paragraph" w:customStyle="1" w:styleId="xl84">
    <w:name w:val="xl84"/>
    <w:basedOn w:val="a4"/>
    <w:uiPriority w:val="99"/>
    <w:qFormat/>
    <w:pPr>
      <w:pBdr>
        <w:top w:val="single" w:sz="4" w:space="0" w:color="auto"/>
        <w:left w:val="single" w:sz="4" w:space="0" w:color="auto"/>
        <w:bottom w:val="single" w:sz="4" w:space="0" w:color="auto"/>
        <w:right w:val="single" w:sz="4" w:space="0" w:color="auto"/>
      </w:pBdr>
      <w:kinsoku/>
      <w:autoSpaceDE/>
      <w:autoSpaceDN/>
      <w:adjustRightInd/>
      <w:snapToGrid/>
      <w:spacing w:before="100" w:beforeAutospacing="1" w:after="100" w:afterAutospacing="1"/>
      <w:textAlignment w:val="auto"/>
    </w:pPr>
    <w:rPr>
      <w:rFonts w:ascii="宋体" w:eastAsia="宋体" w:hAnsi="宋体" w:cs="宋体"/>
      <w:b/>
      <w:bCs/>
      <w:snapToGrid/>
      <w:sz w:val="18"/>
      <w:szCs w:val="18"/>
    </w:rPr>
  </w:style>
  <w:style w:type="paragraph" w:customStyle="1" w:styleId="xl136">
    <w:name w:val="xl136"/>
    <w:basedOn w:val="a4"/>
    <w:qFormat/>
    <w:pPr>
      <w:pBdr>
        <w:top w:val="single" w:sz="4" w:space="0" w:color="auto"/>
        <w:left w:val="single" w:sz="4" w:space="0" w:color="auto"/>
        <w:bottom w:val="single" w:sz="4" w:space="0" w:color="auto"/>
        <w:right w:val="single" w:sz="4" w:space="0" w:color="auto"/>
      </w:pBdr>
      <w:kinsoku/>
      <w:autoSpaceDE/>
      <w:autoSpaceDN/>
      <w:adjustRightInd/>
      <w:snapToGrid/>
      <w:spacing w:before="100" w:beforeAutospacing="1" w:after="100" w:afterAutospacing="1"/>
      <w:textAlignment w:val="center"/>
    </w:pPr>
    <w:rPr>
      <w:rFonts w:ascii="宋体" w:eastAsia="宋体" w:hAnsi="宋体" w:cs="宋体"/>
      <w:snapToGrid/>
      <w:color w:val="auto"/>
      <w:sz w:val="20"/>
      <w:szCs w:val="20"/>
    </w:rPr>
  </w:style>
  <w:style w:type="paragraph" w:customStyle="1" w:styleId="affffa">
    <w:name w:val="大标题"/>
    <w:basedOn w:val="a4"/>
    <w:next w:val="a4"/>
    <w:uiPriority w:val="99"/>
    <w:qFormat/>
    <w:pPr>
      <w:pageBreakBefore/>
      <w:widowControl w:val="0"/>
      <w:tabs>
        <w:tab w:val="left" w:pos="900"/>
      </w:tabs>
      <w:kinsoku/>
      <w:autoSpaceDE/>
      <w:autoSpaceDN/>
      <w:adjustRightInd/>
      <w:snapToGrid/>
      <w:spacing w:line="360" w:lineRule="auto"/>
      <w:ind w:firstLineChars="200" w:hanging="420"/>
      <w:jc w:val="both"/>
      <w:textAlignment w:val="auto"/>
      <w:outlineLvl w:val="0"/>
    </w:pPr>
    <w:rPr>
      <w:rFonts w:ascii="Times New Roman" w:eastAsia="宋体" w:hAnsi="Times New Roman" w:cs="Times New Roman"/>
      <w:b/>
      <w:iCs/>
      <w:snapToGrid/>
      <w:color w:val="auto"/>
      <w:kern w:val="2"/>
      <w:sz w:val="44"/>
      <w:szCs w:val="24"/>
    </w:rPr>
  </w:style>
  <w:style w:type="paragraph" w:customStyle="1" w:styleId="xl105">
    <w:name w:val="xl105"/>
    <w:basedOn w:val="a4"/>
    <w:uiPriority w:val="99"/>
    <w:qFormat/>
    <w:pPr>
      <w:pBdr>
        <w:top w:val="single" w:sz="4" w:space="0" w:color="auto"/>
        <w:left w:val="single" w:sz="4" w:space="0" w:color="auto"/>
        <w:bottom w:val="single" w:sz="4" w:space="0" w:color="auto"/>
        <w:right w:val="single" w:sz="4" w:space="0" w:color="auto"/>
      </w:pBdr>
      <w:kinsoku/>
      <w:autoSpaceDE/>
      <w:autoSpaceDN/>
      <w:adjustRightInd/>
      <w:snapToGrid/>
      <w:spacing w:before="100" w:beforeAutospacing="1" w:after="100" w:afterAutospacing="1"/>
      <w:textAlignment w:val="auto"/>
    </w:pPr>
    <w:rPr>
      <w:rFonts w:ascii="宋体" w:eastAsia="宋体" w:hAnsi="宋体" w:cs="宋体"/>
      <w:b/>
      <w:bCs/>
      <w:snapToGrid/>
      <w:color w:val="FF0000"/>
      <w:sz w:val="18"/>
      <w:szCs w:val="18"/>
    </w:rPr>
  </w:style>
  <w:style w:type="paragraph" w:customStyle="1" w:styleId="xl117">
    <w:name w:val="xl117"/>
    <w:basedOn w:val="a4"/>
    <w:uiPriority w:val="99"/>
    <w:qFormat/>
    <w:pPr>
      <w:pBdr>
        <w:top w:val="single" w:sz="4" w:space="0" w:color="auto"/>
        <w:bottom w:val="single" w:sz="4" w:space="0" w:color="auto"/>
        <w:right w:val="single" w:sz="4" w:space="0" w:color="auto"/>
      </w:pBdr>
      <w:kinsoku/>
      <w:autoSpaceDE/>
      <w:autoSpaceDN/>
      <w:adjustRightInd/>
      <w:snapToGrid/>
      <w:spacing w:before="100" w:beforeAutospacing="1" w:after="100" w:afterAutospacing="1"/>
      <w:textAlignment w:val="auto"/>
    </w:pPr>
    <w:rPr>
      <w:rFonts w:ascii="宋体" w:eastAsia="宋体" w:hAnsi="宋体" w:cs="宋体"/>
      <w:b/>
      <w:bCs/>
      <w:snapToGrid/>
      <w:sz w:val="18"/>
      <w:szCs w:val="18"/>
    </w:rPr>
  </w:style>
  <w:style w:type="paragraph" w:customStyle="1" w:styleId="2f0">
    <w:name w:val="题目 2"/>
    <w:next w:val="a4"/>
    <w:qFormat/>
    <w:pPr>
      <w:keepNext/>
      <w:outlineLvl w:val="1"/>
    </w:pPr>
    <w:rPr>
      <w:rFonts w:ascii="Helvetica" w:eastAsia="ヒラギノ角ゴ Pro W3" w:hAnsi="Helvetica"/>
      <w:b/>
      <w:color w:val="000000"/>
      <w:sz w:val="24"/>
    </w:rPr>
  </w:style>
  <w:style w:type="paragraph" w:customStyle="1" w:styleId="xl67">
    <w:name w:val="xl67"/>
    <w:basedOn w:val="a4"/>
    <w:uiPriority w:val="99"/>
    <w:qFormat/>
    <w:pPr>
      <w:pBdr>
        <w:top w:val="single" w:sz="4" w:space="0" w:color="auto"/>
        <w:left w:val="single" w:sz="4" w:space="0" w:color="auto"/>
        <w:bottom w:val="single" w:sz="4" w:space="0" w:color="auto"/>
        <w:right w:val="single" w:sz="4" w:space="0" w:color="auto"/>
      </w:pBdr>
      <w:kinsoku/>
      <w:autoSpaceDE/>
      <w:autoSpaceDN/>
      <w:adjustRightInd/>
      <w:snapToGrid/>
      <w:spacing w:before="100" w:beforeAutospacing="1" w:after="100" w:afterAutospacing="1"/>
      <w:jc w:val="center"/>
      <w:textAlignment w:val="auto"/>
    </w:pPr>
    <w:rPr>
      <w:rFonts w:ascii="宋体" w:eastAsia="宋体" w:hAnsi="宋体" w:cs="宋体"/>
      <w:snapToGrid/>
      <w:color w:val="auto"/>
      <w:sz w:val="24"/>
      <w:szCs w:val="24"/>
    </w:rPr>
  </w:style>
  <w:style w:type="paragraph" w:customStyle="1" w:styleId="31">
    <w:name w:val="模板标题3"/>
    <w:basedOn w:val="a4"/>
    <w:next w:val="a4"/>
    <w:uiPriority w:val="99"/>
    <w:qFormat/>
    <w:pPr>
      <w:widowControl w:val="0"/>
      <w:numPr>
        <w:ilvl w:val="1"/>
        <w:numId w:val="2"/>
      </w:numPr>
      <w:kinsoku/>
      <w:autoSpaceDE/>
      <w:autoSpaceDN/>
      <w:adjustRightInd/>
      <w:snapToGrid/>
      <w:spacing w:line="360" w:lineRule="auto"/>
      <w:ind w:left="1135"/>
      <w:jc w:val="both"/>
      <w:textAlignment w:val="auto"/>
      <w:outlineLvl w:val="2"/>
    </w:pPr>
    <w:rPr>
      <w:rFonts w:ascii="Times New Roman" w:eastAsia="宋体" w:hAnsi="Times New Roman" w:cs="Times New Roman"/>
      <w:b/>
      <w:snapToGrid/>
      <w:color w:val="auto"/>
      <w:kern w:val="2"/>
      <w:sz w:val="30"/>
      <w:szCs w:val="24"/>
    </w:rPr>
  </w:style>
  <w:style w:type="paragraph" w:customStyle="1" w:styleId="1f">
    <w:name w:val="条1"/>
    <w:basedOn w:val="a4"/>
    <w:uiPriority w:val="99"/>
    <w:qFormat/>
    <w:pPr>
      <w:widowControl w:val="0"/>
      <w:tabs>
        <w:tab w:val="left" w:pos="900"/>
      </w:tabs>
      <w:kinsoku/>
      <w:autoSpaceDE/>
      <w:autoSpaceDN/>
      <w:adjustRightInd/>
      <w:snapToGrid/>
      <w:spacing w:before="156" w:line="360" w:lineRule="auto"/>
      <w:ind w:left="900" w:hanging="420"/>
      <w:jc w:val="both"/>
      <w:textAlignment w:val="auto"/>
    </w:pPr>
    <w:rPr>
      <w:rFonts w:ascii="Times New Roman" w:eastAsia="黑体" w:hAnsi="Times New Roman" w:cs="Times New Roman"/>
      <w:snapToGrid/>
      <w:color w:val="auto"/>
      <w:kern w:val="2"/>
      <w:sz w:val="24"/>
      <w:szCs w:val="20"/>
    </w:rPr>
  </w:style>
  <w:style w:type="paragraph" w:customStyle="1" w:styleId="xl91">
    <w:name w:val="xl91"/>
    <w:basedOn w:val="a4"/>
    <w:uiPriority w:val="99"/>
    <w:qFormat/>
    <w:pPr>
      <w:pBdr>
        <w:top w:val="single" w:sz="4" w:space="0" w:color="auto"/>
        <w:left w:val="single" w:sz="4" w:space="0" w:color="auto"/>
        <w:bottom w:val="single" w:sz="4" w:space="0" w:color="auto"/>
        <w:right w:val="single" w:sz="4" w:space="0" w:color="auto"/>
      </w:pBdr>
      <w:kinsoku/>
      <w:autoSpaceDE/>
      <w:autoSpaceDN/>
      <w:adjustRightInd/>
      <w:snapToGrid/>
      <w:spacing w:before="100" w:beforeAutospacing="1" w:after="100" w:afterAutospacing="1"/>
      <w:jc w:val="center"/>
      <w:textAlignment w:val="auto"/>
    </w:pPr>
    <w:rPr>
      <w:rFonts w:ascii="宋体" w:eastAsia="宋体" w:hAnsi="宋体" w:cs="宋体"/>
      <w:snapToGrid/>
      <w:color w:val="auto"/>
      <w:sz w:val="18"/>
      <w:szCs w:val="18"/>
    </w:rPr>
  </w:style>
  <w:style w:type="paragraph" w:customStyle="1" w:styleId="xl70">
    <w:name w:val="xl70"/>
    <w:basedOn w:val="a4"/>
    <w:uiPriority w:val="99"/>
    <w:qFormat/>
    <w:pPr>
      <w:pBdr>
        <w:top w:val="single" w:sz="4" w:space="0" w:color="auto"/>
        <w:left w:val="single" w:sz="4" w:space="0" w:color="auto"/>
        <w:bottom w:val="single" w:sz="4" w:space="0" w:color="auto"/>
        <w:right w:val="single" w:sz="4" w:space="0" w:color="auto"/>
      </w:pBdr>
      <w:kinsoku/>
      <w:autoSpaceDE/>
      <w:autoSpaceDN/>
      <w:adjustRightInd/>
      <w:snapToGrid/>
      <w:spacing w:before="100" w:beforeAutospacing="1" w:after="100" w:afterAutospacing="1"/>
      <w:textAlignment w:val="auto"/>
    </w:pPr>
    <w:rPr>
      <w:rFonts w:ascii="宋体" w:eastAsia="宋体" w:hAnsi="宋体" w:cs="宋体"/>
      <w:snapToGrid/>
      <w:color w:val="auto"/>
      <w:sz w:val="24"/>
      <w:szCs w:val="24"/>
    </w:rPr>
  </w:style>
  <w:style w:type="paragraph" w:customStyle="1" w:styleId="12">
    <w:name w:val="模板标题1"/>
    <w:basedOn w:val="a4"/>
    <w:next w:val="a4"/>
    <w:uiPriority w:val="99"/>
    <w:qFormat/>
    <w:pPr>
      <w:widowControl w:val="0"/>
      <w:numPr>
        <w:numId w:val="17"/>
      </w:numPr>
      <w:kinsoku/>
      <w:autoSpaceDE/>
      <w:autoSpaceDN/>
      <w:adjustRightInd/>
      <w:snapToGrid/>
      <w:spacing w:line="360" w:lineRule="auto"/>
      <w:jc w:val="both"/>
      <w:textAlignment w:val="auto"/>
      <w:outlineLvl w:val="0"/>
    </w:pPr>
    <w:rPr>
      <w:rFonts w:ascii="Times New Roman" w:eastAsia="宋体" w:hAnsi="Times New Roman" w:cs="Times New Roman"/>
      <w:b/>
      <w:snapToGrid/>
      <w:color w:val="auto"/>
      <w:kern w:val="2"/>
      <w:sz w:val="36"/>
      <w:szCs w:val="24"/>
    </w:rPr>
  </w:style>
  <w:style w:type="paragraph" w:customStyle="1" w:styleId="CharCharCharCharCharCharCharCharCharCharCharCharCharChar">
    <w:name w:val="Char Char Char Char Char Char Char Char Char Char Char Char Char Char"/>
    <w:basedOn w:val="a4"/>
    <w:uiPriority w:val="99"/>
    <w:qFormat/>
    <w:pPr>
      <w:widowControl w:val="0"/>
      <w:kinsoku/>
      <w:autoSpaceDE/>
      <w:autoSpaceDN/>
      <w:adjustRightInd/>
      <w:snapToGrid/>
      <w:jc w:val="both"/>
      <w:textAlignment w:val="auto"/>
    </w:pPr>
    <w:rPr>
      <w:rFonts w:ascii="Tahoma" w:eastAsia="宋体" w:hAnsi="Tahoma" w:cs="Times New Roman"/>
      <w:snapToGrid/>
      <w:color w:val="auto"/>
      <w:kern w:val="2"/>
      <w:sz w:val="24"/>
      <w:szCs w:val="20"/>
    </w:rPr>
  </w:style>
  <w:style w:type="paragraph" w:customStyle="1" w:styleId="xl89">
    <w:name w:val="xl89"/>
    <w:basedOn w:val="a4"/>
    <w:uiPriority w:val="99"/>
    <w:qFormat/>
    <w:pPr>
      <w:kinsoku/>
      <w:autoSpaceDE/>
      <w:autoSpaceDN/>
      <w:adjustRightInd/>
      <w:snapToGrid/>
      <w:spacing w:before="100" w:beforeAutospacing="1" w:after="100" w:afterAutospacing="1"/>
      <w:jc w:val="center"/>
      <w:textAlignment w:val="auto"/>
    </w:pPr>
    <w:rPr>
      <w:rFonts w:ascii="宋体" w:eastAsia="宋体" w:hAnsi="宋体" w:cs="宋体"/>
      <w:snapToGrid/>
      <w:color w:val="auto"/>
      <w:sz w:val="24"/>
      <w:szCs w:val="24"/>
    </w:rPr>
  </w:style>
  <w:style w:type="paragraph" w:customStyle="1" w:styleId="Char110">
    <w:name w:val="Char11"/>
    <w:basedOn w:val="a4"/>
    <w:qFormat/>
    <w:pPr>
      <w:widowControl w:val="0"/>
      <w:kinsoku/>
      <w:autoSpaceDE/>
      <w:autoSpaceDN/>
      <w:adjustRightInd/>
      <w:snapToGrid/>
      <w:jc w:val="both"/>
      <w:textAlignment w:val="auto"/>
    </w:pPr>
    <w:rPr>
      <w:rFonts w:ascii="仿宋_GB2312" w:eastAsia="仿宋_GB2312" w:hAnsi="Times New Roman" w:cs="Times New Roman"/>
      <w:b/>
      <w:snapToGrid/>
      <w:color w:val="auto"/>
      <w:kern w:val="2"/>
      <w:sz w:val="32"/>
      <w:szCs w:val="32"/>
    </w:rPr>
  </w:style>
  <w:style w:type="paragraph" w:customStyle="1" w:styleId="325">
    <w:name w:val="样式 标题 3 + 非加粗 行距: 固定值 25 磅"/>
    <w:basedOn w:val="32"/>
    <w:uiPriority w:val="99"/>
    <w:qFormat/>
    <w:pPr>
      <w:keepNext w:val="0"/>
      <w:keepLines w:val="0"/>
      <w:autoSpaceDE/>
      <w:autoSpaceDN/>
      <w:adjustRightInd/>
      <w:spacing w:before="0" w:after="0" w:line="360" w:lineRule="auto"/>
      <w:jc w:val="both"/>
      <w:outlineLvl w:val="9"/>
    </w:pPr>
    <w:rPr>
      <w:rFonts w:ascii="Times New Roman"/>
      <w:b w:val="0"/>
      <w:kern w:val="2"/>
      <w:sz w:val="28"/>
      <w:szCs w:val="28"/>
      <w:u w:val="none"/>
    </w:rPr>
  </w:style>
  <w:style w:type="paragraph" w:customStyle="1" w:styleId="xl78">
    <w:name w:val="xl78"/>
    <w:basedOn w:val="a4"/>
    <w:uiPriority w:val="99"/>
    <w:qFormat/>
    <w:pPr>
      <w:pBdr>
        <w:top w:val="single" w:sz="4" w:space="0" w:color="auto"/>
        <w:left w:val="single" w:sz="4" w:space="0" w:color="auto"/>
        <w:bottom w:val="single" w:sz="4" w:space="0" w:color="auto"/>
        <w:right w:val="single" w:sz="4" w:space="0" w:color="auto"/>
      </w:pBdr>
      <w:kinsoku/>
      <w:autoSpaceDE/>
      <w:autoSpaceDN/>
      <w:adjustRightInd/>
      <w:snapToGrid/>
      <w:spacing w:before="100" w:beforeAutospacing="1" w:after="100" w:afterAutospacing="1"/>
      <w:textAlignment w:val="auto"/>
    </w:pPr>
    <w:rPr>
      <w:rFonts w:ascii="宋体" w:eastAsia="宋体" w:hAnsi="宋体" w:cs="宋体"/>
      <w:snapToGrid/>
      <w:sz w:val="24"/>
      <w:szCs w:val="24"/>
    </w:rPr>
  </w:style>
  <w:style w:type="paragraph" w:customStyle="1" w:styleId="241">
    <w:name w:val="样式 首行缩进:  24.1 磅"/>
    <w:basedOn w:val="a4"/>
    <w:uiPriority w:val="99"/>
    <w:qFormat/>
    <w:pPr>
      <w:kinsoku/>
      <w:autoSpaceDE/>
      <w:autoSpaceDN/>
      <w:adjustRightInd/>
      <w:snapToGrid/>
      <w:spacing w:line="360" w:lineRule="auto"/>
      <w:jc w:val="both"/>
      <w:textAlignment w:val="auto"/>
    </w:pPr>
    <w:rPr>
      <w:rFonts w:ascii="Times New Roman" w:eastAsia="宋体" w:hAnsi="Times New Roman" w:cs="宋体"/>
      <w:snapToGrid/>
      <w:color w:val="auto"/>
      <w:kern w:val="2"/>
      <w:sz w:val="24"/>
      <w:szCs w:val="20"/>
    </w:rPr>
  </w:style>
  <w:style w:type="paragraph" w:customStyle="1" w:styleId="affffb">
    <w:name w:val="技术报告小节标题"/>
    <w:basedOn w:val="a4"/>
    <w:next w:val="a4"/>
    <w:uiPriority w:val="99"/>
    <w:qFormat/>
    <w:pPr>
      <w:widowControl w:val="0"/>
      <w:kinsoku/>
      <w:autoSpaceDE/>
      <w:autoSpaceDN/>
      <w:adjustRightInd/>
      <w:snapToGrid/>
      <w:spacing w:beforeLines="50" w:afterLines="50" w:line="360" w:lineRule="auto"/>
      <w:ind w:left="1156"/>
      <w:jc w:val="both"/>
      <w:textAlignment w:val="auto"/>
      <w:outlineLvl w:val="2"/>
    </w:pPr>
    <w:rPr>
      <w:rFonts w:ascii="宋体" w:eastAsia="宋体" w:hAnsi="宋体"/>
      <w:b/>
      <w:bCs/>
      <w:snapToGrid/>
      <w:kern w:val="2"/>
      <w:sz w:val="28"/>
      <w:szCs w:val="28"/>
    </w:rPr>
  </w:style>
  <w:style w:type="paragraph" w:customStyle="1" w:styleId="Style5">
    <w:name w:val="Style5"/>
    <w:basedOn w:val="a4"/>
    <w:uiPriority w:val="99"/>
    <w:qFormat/>
    <w:pPr>
      <w:widowControl w:val="0"/>
      <w:kinsoku/>
      <w:adjustRightInd/>
      <w:snapToGrid/>
      <w:jc w:val="both"/>
      <w:textAlignment w:val="auto"/>
    </w:pPr>
    <w:rPr>
      <w:rFonts w:ascii="Calibri" w:eastAsia="宋体" w:hAnsi="Calibri" w:cs="Calibri"/>
      <w:snapToGrid/>
      <w:color w:val="auto"/>
      <w:kern w:val="2"/>
    </w:rPr>
  </w:style>
  <w:style w:type="paragraph" w:customStyle="1" w:styleId="38">
    <w:name w:val="_标题3"/>
    <w:basedOn w:val="32"/>
    <w:next w:val="a4"/>
    <w:uiPriority w:val="99"/>
    <w:qFormat/>
    <w:pPr>
      <w:widowControl/>
      <w:autoSpaceDE/>
      <w:autoSpaceDN/>
      <w:adjustRightInd/>
      <w:spacing w:before="60" w:after="60" w:line="360" w:lineRule="auto"/>
    </w:pPr>
    <w:rPr>
      <w:rFonts w:ascii="Arial" w:eastAsia="黑体" w:hAnsi="Arial"/>
      <w:b w:val="0"/>
      <w:bCs/>
      <w:kern w:val="2"/>
      <w:sz w:val="30"/>
      <w:szCs w:val="32"/>
      <w:u w:val="none"/>
    </w:rPr>
  </w:style>
  <w:style w:type="paragraph" w:customStyle="1" w:styleId="CharChar1CharCharCharCharCharCharCharCharChar">
    <w:name w:val="Char Char1 Char Char Char Char Char Char Char Char Char"/>
    <w:basedOn w:val="a4"/>
    <w:uiPriority w:val="99"/>
    <w:qFormat/>
    <w:pPr>
      <w:widowControl w:val="0"/>
      <w:kinsoku/>
      <w:autoSpaceDE/>
      <w:autoSpaceDN/>
      <w:adjustRightInd/>
      <w:snapToGrid/>
      <w:jc w:val="both"/>
      <w:textAlignment w:val="auto"/>
    </w:pPr>
    <w:rPr>
      <w:rFonts w:ascii="宋体" w:eastAsia="宋体" w:hAnsi="宋体" w:cs="Times New Roman"/>
      <w:snapToGrid/>
      <w:color w:val="auto"/>
      <w:kern w:val="2"/>
      <w:sz w:val="24"/>
      <w:szCs w:val="24"/>
    </w:rPr>
  </w:style>
  <w:style w:type="paragraph" w:customStyle="1" w:styleId="affffc">
    <w:name w:val="项目符号：一级"/>
    <w:basedOn w:val="affff0"/>
    <w:next w:val="affff0"/>
    <w:uiPriority w:val="99"/>
    <w:qFormat/>
    <w:pPr>
      <w:spacing w:beforeLines="0"/>
      <w:ind w:rightChars="-64" w:right="-134"/>
    </w:pPr>
    <w:rPr>
      <w:bCs w:val="0"/>
    </w:rPr>
  </w:style>
  <w:style w:type="paragraph" w:customStyle="1" w:styleId="xl131">
    <w:name w:val="xl131"/>
    <w:basedOn w:val="a4"/>
    <w:qFormat/>
    <w:pPr>
      <w:pBdr>
        <w:top w:val="single" w:sz="4" w:space="0" w:color="auto"/>
        <w:left w:val="single" w:sz="4" w:space="0" w:color="auto"/>
        <w:bottom w:val="single" w:sz="4" w:space="0" w:color="auto"/>
        <w:right w:val="single" w:sz="4" w:space="0" w:color="auto"/>
      </w:pBdr>
      <w:kinsoku/>
      <w:autoSpaceDE/>
      <w:autoSpaceDN/>
      <w:adjustRightInd/>
      <w:snapToGrid/>
      <w:spacing w:before="100" w:beforeAutospacing="1" w:after="100" w:afterAutospacing="1"/>
      <w:textAlignment w:val="center"/>
    </w:pPr>
    <w:rPr>
      <w:rFonts w:ascii="宋体" w:eastAsia="宋体" w:hAnsi="宋体" w:cs="宋体"/>
      <w:snapToGrid/>
      <w:color w:val="auto"/>
      <w:sz w:val="20"/>
      <w:szCs w:val="20"/>
    </w:rPr>
  </w:style>
  <w:style w:type="paragraph" w:customStyle="1" w:styleId="font10">
    <w:name w:val="font10"/>
    <w:basedOn w:val="a4"/>
    <w:uiPriority w:val="99"/>
    <w:qFormat/>
    <w:pPr>
      <w:kinsoku/>
      <w:autoSpaceDE/>
      <w:autoSpaceDN/>
      <w:adjustRightInd/>
      <w:snapToGrid/>
      <w:spacing w:before="100" w:beforeAutospacing="1" w:after="100" w:afterAutospacing="1"/>
      <w:textAlignment w:val="auto"/>
    </w:pPr>
    <w:rPr>
      <w:rFonts w:ascii="PMingLiU" w:eastAsia="PMingLiU" w:hAnsi="PMingLiU" w:cs="宋体"/>
      <w:snapToGrid/>
      <w:sz w:val="20"/>
      <w:szCs w:val="20"/>
    </w:rPr>
  </w:style>
  <w:style w:type="paragraph" w:customStyle="1" w:styleId="tableheading">
    <w:name w:val="tableheading"/>
    <w:basedOn w:val="a4"/>
    <w:uiPriority w:val="99"/>
    <w:qFormat/>
    <w:pPr>
      <w:kinsoku/>
      <w:autoSpaceDE/>
      <w:autoSpaceDN/>
      <w:adjustRightInd/>
      <w:snapToGrid/>
      <w:spacing w:line="300" w:lineRule="atLeast"/>
      <w:textAlignment w:val="auto"/>
    </w:pPr>
    <w:rPr>
      <w:rFonts w:ascii="宋体" w:eastAsia="宋体" w:hAnsi="宋体" w:cs="宋体"/>
      <w:snapToGrid/>
      <w:color w:val="auto"/>
      <w:sz w:val="18"/>
      <w:szCs w:val="18"/>
    </w:rPr>
  </w:style>
  <w:style w:type="paragraph" w:customStyle="1" w:styleId="CharCharCharChar">
    <w:name w:val="Char Char Char Char"/>
    <w:basedOn w:val="a4"/>
    <w:uiPriority w:val="99"/>
    <w:qFormat/>
    <w:pPr>
      <w:kinsoku/>
      <w:autoSpaceDE/>
      <w:autoSpaceDN/>
      <w:adjustRightInd/>
      <w:snapToGrid/>
      <w:spacing w:after="160" w:line="240" w:lineRule="exact"/>
      <w:jc w:val="center"/>
      <w:textAlignment w:val="auto"/>
    </w:pPr>
    <w:rPr>
      <w:rFonts w:ascii="黑体" w:eastAsia="黑体" w:hAnsi="Verdana" w:cs="Times New Roman"/>
      <w:snapToGrid/>
      <w:color w:val="auto"/>
      <w:sz w:val="32"/>
      <w:szCs w:val="32"/>
      <w:lang w:eastAsia="en-US"/>
    </w:rPr>
  </w:style>
  <w:style w:type="paragraph" w:customStyle="1" w:styleId="Style2">
    <w:name w:val="_Style 2"/>
    <w:basedOn w:val="a4"/>
    <w:next w:val="a4"/>
    <w:qFormat/>
    <w:pPr>
      <w:widowControl w:val="0"/>
      <w:kinsoku/>
      <w:autoSpaceDE/>
      <w:autoSpaceDN/>
      <w:snapToGrid/>
      <w:spacing w:line="360" w:lineRule="auto"/>
      <w:ind w:firstLineChars="200" w:firstLine="420"/>
    </w:pPr>
    <w:rPr>
      <w:rFonts w:ascii="Calibri" w:eastAsia="宋体" w:hAnsi="Calibri" w:cs="Times New Roman"/>
      <w:snapToGrid/>
      <w:color w:val="auto"/>
      <w:kern w:val="2"/>
      <w:sz w:val="28"/>
      <w:szCs w:val="22"/>
    </w:rPr>
  </w:style>
  <w:style w:type="paragraph" w:customStyle="1" w:styleId="20">
    <w:name w:val="模板标题2"/>
    <w:basedOn w:val="a4"/>
    <w:next w:val="a4"/>
    <w:uiPriority w:val="99"/>
    <w:qFormat/>
    <w:pPr>
      <w:widowControl w:val="0"/>
      <w:numPr>
        <w:numId w:val="18"/>
      </w:numPr>
      <w:tabs>
        <w:tab w:val="clear" w:pos="360"/>
      </w:tabs>
      <w:kinsoku/>
      <w:autoSpaceDE/>
      <w:autoSpaceDN/>
      <w:adjustRightInd/>
      <w:snapToGrid/>
      <w:spacing w:line="360" w:lineRule="auto"/>
      <w:ind w:left="908"/>
      <w:jc w:val="both"/>
      <w:textAlignment w:val="auto"/>
      <w:outlineLvl w:val="1"/>
    </w:pPr>
    <w:rPr>
      <w:rFonts w:ascii="Times New Roman" w:eastAsia="宋体" w:hAnsi="Times New Roman" w:cs="Times New Roman"/>
      <w:b/>
      <w:snapToGrid/>
      <w:color w:val="auto"/>
      <w:kern w:val="2"/>
      <w:sz w:val="32"/>
      <w:szCs w:val="24"/>
    </w:rPr>
  </w:style>
  <w:style w:type="paragraph" w:customStyle="1" w:styleId="2CharChar">
    <w:name w:val="正文 首行缩进:  2 字符 Char Char"/>
    <w:basedOn w:val="a4"/>
    <w:uiPriority w:val="99"/>
    <w:qFormat/>
    <w:pPr>
      <w:widowControl w:val="0"/>
      <w:kinsoku/>
      <w:autoSpaceDE/>
      <w:autoSpaceDN/>
      <w:adjustRightInd/>
      <w:snapToGrid/>
      <w:spacing w:line="360" w:lineRule="auto"/>
      <w:ind w:firstLine="480"/>
      <w:jc w:val="both"/>
      <w:textAlignment w:val="auto"/>
    </w:pPr>
    <w:rPr>
      <w:rFonts w:ascii="楷体_GB2312" w:eastAsia="楷体_GB2312" w:hAnsi="Times New Roman" w:cs="Times New Roman"/>
      <w:bCs/>
      <w:snapToGrid/>
      <w:color w:val="auto"/>
      <w:kern w:val="2"/>
      <w:sz w:val="24"/>
      <w:szCs w:val="24"/>
    </w:rPr>
  </w:style>
  <w:style w:type="paragraph" w:customStyle="1" w:styleId="CharCharCharCharCharCharCharChar">
    <w:name w:val="Char Char Char Char Char Char Char Char"/>
    <w:basedOn w:val="a4"/>
    <w:uiPriority w:val="99"/>
    <w:qFormat/>
    <w:pPr>
      <w:widowControl w:val="0"/>
      <w:kinsoku/>
      <w:autoSpaceDE/>
      <w:autoSpaceDN/>
      <w:adjustRightInd/>
      <w:snapToGrid/>
      <w:jc w:val="both"/>
      <w:textAlignment w:val="auto"/>
    </w:pPr>
    <w:rPr>
      <w:rFonts w:ascii="Tahoma" w:eastAsia="宋体" w:hAnsi="Tahoma" w:cs="Times New Roman"/>
      <w:snapToGrid/>
      <w:color w:val="auto"/>
      <w:kern w:val="2"/>
      <w:sz w:val="24"/>
      <w:szCs w:val="20"/>
    </w:rPr>
  </w:style>
  <w:style w:type="paragraph" w:customStyle="1" w:styleId="xl138">
    <w:name w:val="xl138"/>
    <w:basedOn w:val="a4"/>
    <w:qFormat/>
    <w:pPr>
      <w:pBdr>
        <w:top w:val="single" w:sz="4" w:space="0" w:color="auto"/>
        <w:left w:val="single" w:sz="4" w:space="0" w:color="auto"/>
        <w:bottom w:val="single" w:sz="4" w:space="0" w:color="auto"/>
        <w:right w:val="single" w:sz="4" w:space="0" w:color="auto"/>
      </w:pBdr>
      <w:kinsoku/>
      <w:autoSpaceDE/>
      <w:autoSpaceDN/>
      <w:adjustRightInd/>
      <w:snapToGrid/>
      <w:spacing w:before="100" w:beforeAutospacing="1" w:after="100" w:afterAutospacing="1"/>
      <w:jc w:val="center"/>
      <w:textAlignment w:val="center"/>
    </w:pPr>
    <w:rPr>
      <w:rFonts w:ascii="Calibri" w:eastAsia="宋体" w:hAnsi="Calibri" w:cs="宋体"/>
      <w:snapToGrid/>
      <w:color w:val="auto"/>
      <w:sz w:val="20"/>
      <w:szCs w:val="20"/>
    </w:rPr>
  </w:style>
  <w:style w:type="paragraph" w:customStyle="1" w:styleId="211">
    <w:name w:val="列出段落21"/>
    <w:basedOn w:val="a4"/>
    <w:uiPriority w:val="34"/>
    <w:qFormat/>
    <w:pPr>
      <w:widowControl w:val="0"/>
      <w:kinsoku/>
      <w:autoSpaceDE/>
      <w:autoSpaceDN/>
      <w:snapToGrid/>
      <w:spacing w:line="360" w:lineRule="auto"/>
      <w:ind w:firstLineChars="200" w:firstLine="420"/>
    </w:pPr>
    <w:rPr>
      <w:rFonts w:eastAsia="宋体" w:cs="Times New Roman"/>
      <w:snapToGrid/>
      <w:color w:val="auto"/>
      <w:kern w:val="2"/>
      <w:sz w:val="28"/>
      <w:szCs w:val="20"/>
    </w:rPr>
  </w:style>
  <w:style w:type="paragraph" w:customStyle="1" w:styleId="affffd">
    <w:name w:val="a"/>
    <w:basedOn w:val="a4"/>
    <w:uiPriority w:val="99"/>
    <w:qFormat/>
    <w:pPr>
      <w:kinsoku/>
      <w:autoSpaceDE/>
      <w:autoSpaceDN/>
      <w:adjustRightInd/>
      <w:snapToGrid/>
      <w:spacing w:before="100" w:beforeAutospacing="1" w:after="100" w:afterAutospacing="1"/>
      <w:textAlignment w:val="auto"/>
    </w:pPr>
    <w:rPr>
      <w:rFonts w:ascii="宋体" w:eastAsia="宋体" w:hAnsi="宋体" w:cs="宋体"/>
      <w:snapToGrid/>
      <w:color w:val="auto"/>
      <w:sz w:val="24"/>
      <w:szCs w:val="24"/>
    </w:rPr>
  </w:style>
  <w:style w:type="paragraph" w:customStyle="1" w:styleId="CharCharCharCharCharCharCharCharCharCharChar">
    <w:name w:val="Char Char Char Char Char Char Char Char Char Char Char"/>
    <w:basedOn w:val="a4"/>
    <w:uiPriority w:val="99"/>
    <w:qFormat/>
    <w:pPr>
      <w:widowControl w:val="0"/>
      <w:kinsoku/>
      <w:autoSpaceDE/>
      <w:autoSpaceDN/>
      <w:adjustRightInd/>
      <w:snapToGrid/>
      <w:jc w:val="both"/>
      <w:textAlignment w:val="auto"/>
    </w:pPr>
    <w:rPr>
      <w:rFonts w:ascii="Tahoma" w:eastAsia="宋体" w:hAnsi="Tahoma" w:cs="Times New Roman"/>
      <w:snapToGrid/>
      <w:color w:val="auto"/>
      <w:kern w:val="2"/>
      <w:sz w:val="24"/>
      <w:szCs w:val="20"/>
    </w:rPr>
  </w:style>
  <w:style w:type="paragraph" w:customStyle="1" w:styleId="xl73">
    <w:name w:val="xl73"/>
    <w:basedOn w:val="a4"/>
    <w:uiPriority w:val="99"/>
    <w:qFormat/>
    <w:pPr>
      <w:pBdr>
        <w:top w:val="single" w:sz="4" w:space="0" w:color="auto"/>
        <w:left w:val="single" w:sz="4" w:space="0" w:color="auto"/>
        <w:bottom w:val="single" w:sz="4" w:space="0" w:color="auto"/>
        <w:right w:val="single" w:sz="4" w:space="0" w:color="auto"/>
      </w:pBdr>
      <w:shd w:val="clear" w:color="000000" w:fill="FFFFFF"/>
      <w:kinsoku/>
      <w:autoSpaceDE/>
      <w:autoSpaceDN/>
      <w:adjustRightInd/>
      <w:snapToGrid/>
      <w:spacing w:before="100" w:beforeAutospacing="1" w:after="100" w:afterAutospacing="1"/>
      <w:jc w:val="center"/>
      <w:textAlignment w:val="auto"/>
    </w:pPr>
    <w:rPr>
      <w:rFonts w:ascii="宋体" w:eastAsia="宋体" w:hAnsi="宋体" w:cs="宋体"/>
      <w:snapToGrid/>
      <w:color w:val="auto"/>
      <w:sz w:val="24"/>
      <w:szCs w:val="24"/>
    </w:rPr>
  </w:style>
  <w:style w:type="paragraph" w:customStyle="1" w:styleId="Style1">
    <w:name w:val="Style1"/>
    <w:basedOn w:val="a4"/>
    <w:uiPriority w:val="99"/>
    <w:qFormat/>
    <w:pPr>
      <w:numPr>
        <w:numId w:val="19"/>
      </w:numPr>
      <w:tabs>
        <w:tab w:val="left" w:pos="1260"/>
      </w:tabs>
      <w:kinsoku/>
      <w:autoSpaceDE/>
      <w:autoSpaceDN/>
      <w:adjustRightInd/>
      <w:snapToGrid/>
      <w:ind w:hanging="720"/>
      <w:textAlignment w:val="auto"/>
    </w:pPr>
    <w:rPr>
      <w:rFonts w:ascii="Times New Roman" w:eastAsia="宋体" w:hAnsi="Times New Roman" w:cs="Times New Roman"/>
      <w:snapToGrid/>
      <w:color w:val="auto"/>
      <w:sz w:val="28"/>
      <w:szCs w:val="24"/>
    </w:rPr>
  </w:style>
  <w:style w:type="paragraph" w:customStyle="1" w:styleId="CharCharCharCharCharCharCharCharCharCharCharCharCharCharCharCharCharCharCharCharCharCharChar1Char">
    <w:name w:val="Char Char Char Char Char Char Char Char Char Char Char Char Char Char Char Char Char Char Char Char Char Char Char1 Char"/>
    <w:basedOn w:val="a4"/>
    <w:uiPriority w:val="99"/>
    <w:qFormat/>
    <w:pPr>
      <w:widowControl w:val="0"/>
      <w:kinsoku/>
      <w:autoSpaceDE/>
      <w:autoSpaceDN/>
      <w:adjustRightInd/>
      <w:snapToGrid/>
      <w:jc w:val="both"/>
      <w:textAlignment w:val="auto"/>
    </w:pPr>
    <w:rPr>
      <w:rFonts w:ascii="Tahoma" w:eastAsia="宋体" w:hAnsi="Tahoma" w:cs="Times New Roman"/>
      <w:snapToGrid/>
      <w:color w:val="auto"/>
      <w:kern w:val="2"/>
      <w:sz w:val="24"/>
      <w:szCs w:val="20"/>
    </w:rPr>
  </w:style>
  <w:style w:type="paragraph" w:customStyle="1" w:styleId="xl74">
    <w:name w:val="xl74"/>
    <w:basedOn w:val="a4"/>
    <w:uiPriority w:val="99"/>
    <w:qFormat/>
    <w:pPr>
      <w:pBdr>
        <w:top w:val="single" w:sz="4" w:space="0" w:color="auto"/>
        <w:left w:val="single" w:sz="4" w:space="0" w:color="auto"/>
        <w:bottom w:val="single" w:sz="4" w:space="0" w:color="auto"/>
        <w:right w:val="single" w:sz="4" w:space="0" w:color="auto"/>
      </w:pBdr>
      <w:shd w:val="clear" w:color="000000" w:fill="FFFFFF"/>
      <w:kinsoku/>
      <w:autoSpaceDE/>
      <w:autoSpaceDN/>
      <w:adjustRightInd/>
      <w:snapToGrid/>
      <w:spacing w:before="100" w:beforeAutospacing="1" w:after="100" w:afterAutospacing="1"/>
      <w:textAlignment w:val="auto"/>
    </w:pPr>
    <w:rPr>
      <w:rFonts w:ascii="宋体" w:eastAsia="宋体" w:hAnsi="宋体" w:cs="宋体"/>
      <w:snapToGrid/>
      <w:color w:val="auto"/>
      <w:sz w:val="24"/>
      <w:szCs w:val="24"/>
    </w:rPr>
  </w:style>
  <w:style w:type="paragraph" w:customStyle="1" w:styleId="50">
    <w:name w:val="模板标题5"/>
    <w:basedOn w:val="a4"/>
    <w:uiPriority w:val="99"/>
    <w:qFormat/>
    <w:pPr>
      <w:widowControl w:val="0"/>
      <w:numPr>
        <w:ilvl w:val="3"/>
        <w:numId w:val="2"/>
      </w:numPr>
      <w:kinsoku/>
      <w:autoSpaceDE/>
      <w:autoSpaceDN/>
      <w:adjustRightInd/>
      <w:snapToGrid/>
      <w:spacing w:line="360" w:lineRule="auto"/>
      <w:ind w:firstLine="907"/>
      <w:jc w:val="both"/>
      <w:textAlignment w:val="auto"/>
    </w:pPr>
    <w:rPr>
      <w:rFonts w:ascii="Times New Roman" w:eastAsia="宋体" w:hAnsi="Times New Roman" w:cs="Times New Roman"/>
      <w:b/>
      <w:snapToGrid/>
      <w:color w:val="auto"/>
      <w:kern w:val="2"/>
      <w:sz w:val="24"/>
      <w:szCs w:val="24"/>
    </w:rPr>
  </w:style>
  <w:style w:type="paragraph" w:customStyle="1" w:styleId="affffe">
    <w:name w:val="项目符号，二级"/>
    <w:basedOn w:val="affff0"/>
    <w:next w:val="affff0"/>
    <w:uiPriority w:val="99"/>
    <w:qFormat/>
    <w:pPr>
      <w:tabs>
        <w:tab w:val="left" w:pos="1211"/>
        <w:tab w:val="left" w:pos="1337"/>
      </w:tabs>
      <w:ind w:left="1337" w:rightChars="-664" w:right="-27" w:firstLine="480"/>
    </w:pPr>
    <w:rPr>
      <w:bCs w:val="0"/>
      <w:color w:val="000000"/>
      <w:sz w:val="24"/>
      <w:szCs w:val="24"/>
    </w:rPr>
  </w:style>
  <w:style w:type="paragraph" w:customStyle="1" w:styleId="CharCharCharCharCharCharCharCharCharCharCharCharCharCharCharCharCharCharCharChar">
    <w:name w:val="Char Char Char Char Char Char Char Char Char Char Char Char Char Char Char Char Char Char Char Char"/>
    <w:basedOn w:val="a4"/>
    <w:uiPriority w:val="99"/>
    <w:qFormat/>
    <w:pPr>
      <w:widowControl w:val="0"/>
      <w:kinsoku/>
      <w:autoSpaceDE/>
      <w:autoSpaceDN/>
      <w:adjustRightInd/>
      <w:snapToGrid/>
      <w:jc w:val="both"/>
      <w:textAlignment w:val="auto"/>
    </w:pPr>
    <w:rPr>
      <w:rFonts w:ascii="Tahoma" w:eastAsia="宋体" w:hAnsi="Tahoma" w:cs="Times New Roman"/>
      <w:snapToGrid/>
      <w:color w:val="auto"/>
      <w:kern w:val="2"/>
      <w:sz w:val="24"/>
      <w:szCs w:val="20"/>
    </w:rPr>
  </w:style>
  <w:style w:type="paragraph" w:customStyle="1" w:styleId="GB2312015GBCharChar">
    <w:name w:val="样式 样式 正文文本缩进 + 仿宋_GB2312 小四 首行缩进:  0 厘米 行距: 1.5 倍行距 + (中文) 仿宋_GB... Char Char"/>
    <w:basedOn w:val="a4"/>
    <w:uiPriority w:val="99"/>
    <w:qFormat/>
    <w:pPr>
      <w:widowControl w:val="0"/>
      <w:kinsoku/>
      <w:autoSpaceDE/>
      <w:autoSpaceDN/>
      <w:adjustRightInd/>
      <w:snapToGrid/>
      <w:spacing w:line="360" w:lineRule="auto"/>
      <w:ind w:firstLineChars="200" w:firstLine="480"/>
      <w:jc w:val="both"/>
      <w:textAlignment w:val="auto"/>
    </w:pPr>
    <w:rPr>
      <w:rFonts w:ascii="仿宋_GB2312" w:eastAsia="新宋体" w:hAnsi="Times New Roman" w:cs="Times New Roman"/>
      <w:snapToGrid/>
      <w:color w:val="auto"/>
      <w:kern w:val="2"/>
      <w:sz w:val="24"/>
      <w:szCs w:val="20"/>
    </w:rPr>
  </w:style>
  <w:style w:type="paragraph" w:customStyle="1" w:styleId="afffff">
    <w:name w:val="正文 + 宋体"/>
    <w:basedOn w:val="a4"/>
    <w:uiPriority w:val="99"/>
    <w:qFormat/>
    <w:pPr>
      <w:widowControl w:val="0"/>
      <w:kinsoku/>
      <w:autoSpaceDE/>
      <w:autoSpaceDN/>
      <w:adjustRightInd/>
      <w:snapToGrid/>
      <w:spacing w:line="360" w:lineRule="auto"/>
      <w:ind w:firstLineChars="200" w:firstLine="420"/>
      <w:jc w:val="both"/>
      <w:textAlignment w:val="auto"/>
    </w:pPr>
    <w:rPr>
      <w:rFonts w:ascii="Times New Roman" w:eastAsia="宋体" w:hAnsi="Times New Roman" w:cs="Times New Roman"/>
      <w:snapToGrid/>
      <w:color w:val="auto"/>
      <w:kern w:val="2"/>
      <w:szCs w:val="24"/>
    </w:rPr>
  </w:style>
  <w:style w:type="paragraph" w:customStyle="1" w:styleId="2f1">
    <w:name w:val="正文2"/>
    <w:basedOn w:val="a4"/>
    <w:uiPriority w:val="99"/>
    <w:qFormat/>
    <w:pPr>
      <w:widowControl w:val="0"/>
      <w:kinsoku/>
      <w:autoSpaceDE/>
      <w:autoSpaceDN/>
      <w:adjustRightInd/>
      <w:snapToGrid/>
      <w:spacing w:before="156" w:line="360" w:lineRule="auto"/>
      <w:ind w:firstLineChars="200" w:firstLine="510"/>
      <w:jc w:val="both"/>
      <w:textAlignment w:val="auto"/>
    </w:pPr>
    <w:rPr>
      <w:rFonts w:ascii="Times New Roman" w:eastAsia="宋体" w:hAnsi="Times New Roman" w:cs="Times New Roman"/>
      <w:snapToGrid/>
      <w:color w:val="auto"/>
      <w:kern w:val="2"/>
      <w:sz w:val="24"/>
      <w:szCs w:val="20"/>
    </w:rPr>
  </w:style>
  <w:style w:type="paragraph" w:customStyle="1" w:styleId="xl125">
    <w:name w:val="xl125"/>
    <w:basedOn w:val="a4"/>
    <w:qFormat/>
    <w:pPr>
      <w:pBdr>
        <w:top w:val="single" w:sz="4" w:space="0" w:color="auto"/>
        <w:left w:val="single" w:sz="4" w:space="0" w:color="auto"/>
        <w:bottom w:val="single" w:sz="4" w:space="0" w:color="auto"/>
        <w:right w:val="single" w:sz="4" w:space="0" w:color="auto"/>
      </w:pBdr>
      <w:kinsoku/>
      <w:autoSpaceDE/>
      <w:autoSpaceDN/>
      <w:adjustRightInd/>
      <w:snapToGrid/>
      <w:spacing w:before="100" w:beforeAutospacing="1" w:after="100" w:afterAutospacing="1"/>
      <w:textAlignment w:val="center"/>
    </w:pPr>
    <w:rPr>
      <w:rFonts w:ascii="宋体" w:eastAsia="宋体" w:hAnsi="宋体" w:cs="宋体"/>
      <w:snapToGrid/>
      <w:color w:val="auto"/>
      <w:sz w:val="20"/>
      <w:szCs w:val="20"/>
    </w:rPr>
  </w:style>
  <w:style w:type="paragraph" w:customStyle="1" w:styleId="TOC10">
    <w:name w:val="TOC 标题1"/>
    <w:basedOn w:val="13"/>
    <w:next w:val="a4"/>
    <w:uiPriority w:val="39"/>
    <w:qFormat/>
    <w:pPr>
      <w:widowControl/>
      <w:autoSpaceDE/>
      <w:autoSpaceDN/>
      <w:adjustRightInd/>
      <w:spacing w:before="480" w:after="0" w:line="276" w:lineRule="auto"/>
      <w:ind w:left="510" w:hanging="510"/>
      <w:jc w:val="left"/>
      <w:outlineLvl w:val="9"/>
    </w:pPr>
    <w:rPr>
      <w:rFonts w:ascii="Cambria" w:hAnsi="Cambria"/>
      <w:bCs/>
      <w:color w:val="365F91"/>
      <w:kern w:val="0"/>
      <w:sz w:val="28"/>
      <w:szCs w:val="28"/>
      <w:lang w:val="en-US"/>
    </w:rPr>
  </w:style>
  <w:style w:type="paragraph" w:customStyle="1" w:styleId="afffff0">
    <w:name w:val="标准小四"/>
    <w:basedOn w:val="a4"/>
    <w:uiPriority w:val="99"/>
    <w:qFormat/>
    <w:pPr>
      <w:widowControl w:val="0"/>
      <w:kinsoku/>
      <w:autoSpaceDE/>
      <w:autoSpaceDN/>
      <w:adjustRightInd/>
      <w:snapToGrid/>
      <w:spacing w:line="360" w:lineRule="auto"/>
      <w:ind w:firstLineChars="200" w:firstLine="480"/>
      <w:jc w:val="both"/>
      <w:textAlignment w:val="auto"/>
    </w:pPr>
    <w:rPr>
      <w:rFonts w:eastAsia="宋体" w:cs="Times New Roman"/>
      <w:snapToGrid/>
      <w:color w:val="auto"/>
      <w:kern w:val="2"/>
      <w:sz w:val="24"/>
    </w:rPr>
  </w:style>
  <w:style w:type="paragraph" w:customStyle="1" w:styleId="xl126">
    <w:name w:val="xl126"/>
    <w:basedOn w:val="a4"/>
    <w:qFormat/>
    <w:pPr>
      <w:pBdr>
        <w:top w:val="single" w:sz="4" w:space="0" w:color="auto"/>
        <w:left w:val="single" w:sz="4" w:space="0" w:color="auto"/>
        <w:bottom w:val="single" w:sz="4" w:space="0" w:color="auto"/>
        <w:right w:val="single" w:sz="4" w:space="0" w:color="auto"/>
      </w:pBdr>
      <w:kinsoku/>
      <w:autoSpaceDE/>
      <w:autoSpaceDN/>
      <w:adjustRightInd/>
      <w:snapToGrid/>
      <w:spacing w:before="100" w:beforeAutospacing="1" w:after="100" w:afterAutospacing="1"/>
      <w:textAlignment w:val="center"/>
    </w:pPr>
    <w:rPr>
      <w:rFonts w:ascii="宋体" w:eastAsia="宋体" w:hAnsi="宋体" w:cs="宋体"/>
      <w:snapToGrid/>
      <w:color w:val="auto"/>
      <w:sz w:val="20"/>
      <w:szCs w:val="20"/>
    </w:rPr>
  </w:style>
  <w:style w:type="paragraph" w:customStyle="1" w:styleId="afffff1">
    <w:name w:val="首行缩进"/>
    <w:basedOn w:val="a4"/>
    <w:uiPriority w:val="99"/>
    <w:qFormat/>
    <w:pPr>
      <w:widowControl w:val="0"/>
      <w:kinsoku/>
      <w:autoSpaceDE/>
      <w:autoSpaceDN/>
      <w:adjustRightInd/>
      <w:snapToGrid/>
      <w:spacing w:after="120" w:line="360" w:lineRule="auto"/>
      <w:ind w:firstLineChars="200" w:firstLine="200"/>
      <w:jc w:val="both"/>
      <w:textAlignment w:val="auto"/>
    </w:pPr>
    <w:rPr>
      <w:rFonts w:ascii="宋体" w:eastAsia="宋体" w:hAnsi="Times New Roman" w:cs="Times New Roman"/>
      <w:snapToGrid/>
      <w:color w:val="auto"/>
      <w:kern w:val="2"/>
      <w:sz w:val="24"/>
      <w:szCs w:val="24"/>
    </w:rPr>
  </w:style>
  <w:style w:type="paragraph" w:customStyle="1" w:styleId="3H3sect123BOD0Heading3-oldh3l3CTLevel3Head0">
    <w:name w:val="样式 样式 标题 3H3sect1.2.3BOD 0Heading 3 - oldh3l3CTLevel 3 Head... +..."/>
    <w:basedOn w:val="a4"/>
    <w:uiPriority w:val="99"/>
    <w:qFormat/>
    <w:pPr>
      <w:keepNext/>
      <w:keepLines/>
      <w:widowControl w:val="0"/>
      <w:kinsoku/>
      <w:autoSpaceDE/>
      <w:autoSpaceDN/>
      <w:adjustRightInd/>
      <w:snapToGrid/>
      <w:spacing w:beforeLines="50" w:afterLines="50"/>
      <w:textAlignment w:val="auto"/>
      <w:outlineLvl w:val="2"/>
    </w:pPr>
    <w:rPr>
      <w:rFonts w:ascii="Times New Roman" w:eastAsia="宋体" w:hAnsi="Times New Roman" w:cs="宋体"/>
      <w:b/>
      <w:bCs/>
      <w:snapToGrid/>
      <w:color w:val="auto"/>
      <w:kern w:val="2"/>
      <w:sz w:val="24"/>
      <w:szCs w:val="20"/>
    </w:rPr>
  </w:style>
  <w:style w:type="paragraph" w:customStyle="1" w:styleId="xl137">
    <w:name w:val="xl137"/>
    <w:basedOn w:val="a4"/>
    <w:qFormat/>
    <w:pPr>
      <w:pBdr>
        <w:top w:val="single" w:sz="4" w:space="0" w:color="auto"/>
        <w:left w:val="single" w:sz="4" w:space="0" w:color="auto"/>
        <w:bottom w:val="single" w:sz="4" w:space="0" w:color="auto"/>
        <w:right w:val="single" w:sz="4" w:space="0" w:color="auto"/>
      </w:pBdr>
      <w:shd w:val="clear" w:color="000000" w:fill="FFFFFF"/>
      <w:kinsoku/>
      <w:autoSpaceDE/>
      <w:autoSpaceDN/>
      <w:adjustRightInd/>
      <w:snapToGrid/>
      <w:spacing w:before="100" w:beforeAutospacing="1" w:after="100" w:afterAutospacing="1"/>
      <w:jc w:val="center"/>
      <w:textAlignment w:val="center"/>
    </w:pPr>
    <w:rPr>
      <w:rFonts w:ascii="宋体" w:eastAsia="宋体" w:hAnsi="宋体" w:cs="宋体"/>
      <w:snapToGrid/>
      <w:color w:val="auto"/>
      <w:sz w:val="20"/>
      <w:szCs w:val="20"/>
    </w:rPr>
  </w:style>
  <w:style w:type="paragraph" w:customStyle="1" w:styleId="39">
    <w:name w:val="招标标题3"/>
    <w:basedOn w:val="32"/>
    <w:uiPriority w:val="99"/>
    <w:qFormat/>
    <w:pPr>
      <w:autoSpaceDE/>
      <w:autoSpaceDN/>
      <w:adjustRightInd/>
      <w:spacing w:before="260" w:after="260" w:line="360" w:lineRule="auto"/>
      <w:jc w:val="both"/>
    </w:pPr>
    <w:rPr>
      <w:rFonts w:hAnsi="宋体"/>
      <w:bCs/>
      <w:kern w:val="2"/>
      <w:szCs w:val="32"/>
      <w:u w:val="none"/>
    </w:rPr>
  </w:style>
  <w:style w:type="paragraph" w:customStyle="1" w:styleId="1f0">
    <w:name w:val="1"/>
    <w:basedOn w:val="a4"/>
    <w:next w:val="28"/>
    <w:uiPriority w:val="99"/>
    <w:qFormat/>
    <w:pPr>
      <w:widowControl w:val="0"/>
      <w:kinsoku/>
      <w:autoSpaceDE/>
      <w:autoSpaceDN/>
      <w:adjustRightInd/>
      <w:snapToGrid/>
      <w:spacing w:line="360" w:lineRule="auto"/>
      <w:jc w:val="both"/>
      <w:textAlignment w:val="auto"/>
    </w:pPr>
    <w:rPr>
      <w:rFonts w:ascii="Times New Roman" w:eastAsia="仿宋_GB2312" w:hAnsi="Times New Roman" w:cs="Times New Roman"/>
      <w:snapToGrid/>
      <w:color w:val="auto"/>
      <w:kern w:val="2"/>
      <w:sz w:val="24"/>
      <w:szCs w:val="24"/>
    </w:rPr>
  </w:style>
  <w:style w:type="paragraph" w:customStyle="1" w:styleId="xl122">
    <w:name w:val="xl122"/>
    <w:basedOn w:val="a4"/>
    <w:uiPriority w:val="99"/>
    <w:qFormat/>
    <w:pPr>
      <w:pBdr>
        <w:top w:val="single" w:sz="4" w:space="0" w:color="auto"/>
        <w:left w:val="single" w:sz="4" w:space="0" w:color="auto"/>
        <w:bottom w:val="single" w:sz="4" w:space="0" w:color="auto"/>
        <w:right w:val="single" w:sz="4" w:space="0" w:color="auto"/>
      </w:pBdr>
      <w:kinsoku/>
      <w:autoSpaceDE/>
      <w:autoSpaceDN/>
      <w:adjustRightInd/>
      <w:snapToGrid/>
      <w:spacing w:before="100" w:beforeAutospacing="1" w:after="100" w:afterAutospacing="1"/>
      <w:jc w:val="center"/>
      <w:textAlignment w:val="auto"/>
    </w:pPr>
    <w:rPr>
      <w:rFonts w:ascii="宋体" w:eastAsia="宋体" w:hAnsi="宋体" w:cs="宋体"/>
      <w:snapToGrid/>
      <w:color w:val="auto"/>
      <w:sz w:val="20"/>
      <w:szCs w:val="20"/>
    </w:rPr>
  </w:style>
  <w:style w:type="paragraph" w:customStyle="1" w:styleId="tabletextchar">
    <w:name w:val="tabletextchar"/>
    <w:basedOn w:val="a4"/>
    <w:uiPriority w:val="99"/>
    <w:qFormat/>
    <w:pPr>
      <w:kinsoku/>
      <w:autoSpaceDE/>
      <w:autoSpaceDN/>
      <w:adjustRightInd/>
      <w:snapToGrid/>
      <w:spacing w:line="300" w:lineRule="atLeast"/>
      <w:textAlignment w:val="auto"/>
    </w:pPr>
    <w:rPr>
      <w:rFonts w:ascii="宋体" w:eastAsia="宋体" w:hAnsi="宋体" w:cs="宋体"/>
      <w:snapToGrid/>
      <w:color w:val="auto"/>
      <w:sz w:val="18"/>
      <w:szCs w:val="18"/>
    </w:rPr>
  </w:style>
  <w:style w:type="paragraph" w:customStyle="1" w:styleId="af17cgridlangnp1033langf">
    <w:name w:val="af17cgridlangnp1033langf"/>
    <w:uiPriority w:val="99"/>
    <w:qFormat/>
    <w:pPr>
      <w:widowControl w:val="0"/>
      <w:autoSpaceDE w:val="0"/>
      <w:autoSpaceDN w:val="0"/>
      <w:adjustRightInd w:val="0"/>
      <w:spacing w:before="156" w:line="360" w:lineRule="atLeast"/>
      <w:ind w:left="567" w:firstLine="510"/>
      <w:jc w:val="both"/>
    </w:pPr>
  </w:style>
  <w:style w:type="paragraph" w:customStyle="1" w:styleId="font8">
    <w:name w:val="font8"/>
    <w:basedOn w:val="a4"/>
    <w:uiPriority w:val="99"/>
    <w:qFormat/>
    <w:pPr>
      <w:kinsoku/>
      <w:autoSpaceDE/>
      <w:autoSpaceDN/>
      <w:adjustRightInd/>
      <w:snapToGrid/>
      <w:spacing w:before="100" w:beforeAutospacing="1" w:after="100" w:afterAutospacing="1"/>
      <w:textAlignment w:val="auto"/>
    </w:pPr>
    <w:rPr>
      <w:rFonts w:ascii="宋体" w:eastAsia="宋体" w:hAnsi="宋体" w:cs="宋体"/>
      <w:snapToGrid/>
      <w:sz w:val="22"/>
      <w:szCs w:val="22"/>
    </w:rPr>
  </w:style>
  <w:style w:type="paragraph" w:customStyle="1" w:styleId="11">
    <w:name w:val="標題1內文"/>
    <w:basedOn w:val="a4"/>
    <w:next w:val="a4"/>
    <w:uiPriority w:val="99"/>
    <w:qFormat/>
    <w:pPr>
      <w:keepNext/>
      <w:widowControl w:val="0"/>
      <w:numPr>
        <w:numId w:val="20"/>
      </w:numPr>
      <w:tabs>
        <w:tab w:val="clear" w:pos="902"/>
      </w:tabs>
      <w:kinsoku/>
      <w:autoSpaceDE/>
      <w:autoSpaceDN/>
      <w:spacing w:before="60" w:after="200" w:line="360" w:lineRule="auto"/>
      <w:ind w:left="1400" w:rightChars="-3" w:right="-8" w:firstLineChars="200" w:firstLine="560"/>
      <w:jc w:val="both"/>
      <w:textAlignment w:val="auto"/>
    </w:pPr>
    <w:rPr>
      <w:rFonts w:ascii="Times New Roman" w:eastAsia="DFKai-SB" w:hAnsi="Times New Roman" w:cs="Times New Roman"/>
      <w:snapToGrid/>
      <w:kern w:val="16"/>
      <w:sz w:val="28"/>
      <w:szCs w:val="32"/>
      <w:lang w:eastAsia="zh-TW"/>
    </w:rPr>
  </w:style>
  <w:style w:type="paragraph" w:customStyle="1" w:styleId="ITSV0">
    <w:name w:val="ITSV标题二"/>
    <w:basedOn w:val="22"/>
    <w:uiPriority w:val="99"/>
    <w:qFormat/>
    <w:pPr>
      <w:keepNext w:val="0"/>
      <w:numPr>
        <w:ilvl w:val="4"/>
        <w:numId w:val="6"/>
      </w:numPr>
      <w:tabs>
        <w:tab w:val="clear" w:pos="1644"/>
        <w:tab w:val="left" w:pos="1134"/>
      </w:tabs>
      <w:autoSpaceDE/>
      <w:autoSpaceDN/>
      <w:spacing w:before="190" w:after="190" w:line="240" w:lineRule="auto"/>
      <w:jc w:val="both"/>
      <w:textAlignment w:val="baseline"/>
    </w:pPr>
    <w:rPr>
      <w:rFonts w:eastAsia="宋体"/>
      <w:sz w:val="28"/>
      <w:szCs w:val="28"/>
      <w:lang w:val="en-US"/>
    </w:rPr>
  </w:style>
  <w:style w:type="paragraph" w:customStyle="1" w:styleId="ITSV2">
    <w:name w:val="ITSV标题四"/>
    <w:basedOn w:val="40"/>
    <w:uiPriority w:val="99"/>
    <w:qFormat/>
    <w:pPr>
      <w:keepNext w:val="0"/>
      <w:tabs>
        <w:tab w:val="left" w:pos="1474"/>
      </w:tabs>
      <w:adjustRightInd w:val="0"/>
      <w:snapToGrid/>
      <w:spacing w:before="190" w:after="190" w:line="240" w:lineRule="auto"/>
      <w:ind w:left="1134" w:hanging="709"/>
      <w:textAlignment w:val="baseline"/>
    </w:pPr>
    <w:rPr>
      <w:rFonts w:eastAsia="宋体"/>
      <w:bCs/>
      <w:spacing w:val="0"/>
      <w:kern w:val="0"/>
      <w:sz w:val="28"/>
      <w:szCs w:val="28"/>
      <w:lang w:val="en-US"/>
    </w:rPr>
  </w:style>
  <w:style w:type="paragraph" w:customStyle="1" w:styleId="ITSV3">
    <w:name w:val="ITSV标题一"/>
    <w:basedOn w:val="13"/>
    <w:uiPriority w:val="99"/>
    <w:qFormat/>
    <w:pPr>
      <w:keepNext w:val="0"/>
      <w:keepLines w:val="0"/>
      <w:pageBreakBefore/>
      <w:tabs>
        <w:tab w:val="left" w:pos="3360"/>
      </w:tabs>
      <w:autoSpaceDE/>
      <w:autoSpaceDN/>
      <w:spacing w:before="500" w:after="500" w:line="320" w:lineRule="atLeast"/>
      <w:ind w:left="3360" w:hanging="1095"/>
      <w:jc w:val="left"/>
      <w:textAlignment w:val="baseline"/>
    </w:pPr>
    <w:rPr>
      <w:rFonts w:ascii="Arial" w:hAnsi="Arial"/>
      <w:sz w:val="28"/>
      <w:szCs w:val="28"/>
      <w:lang w:val="en-US"/>
    </w:rPr>
  </w:style>
  <w:style w:type="paragraph" w:customStyle="1" w:styleId="xl128">
    <w:name w:val="xl128"/>
    <w:basedOn w:val="a4"/>
    <w:qFormat/>
    <w:pPr>
      <w:pBdr>
        <w:top w:val="single" w:sz="4" w:space="0" w:color="auto"/>
        <w:left w:val="single" w:sz="4" w:space="0" w:color="auto"/>
        <w:bottom w:val="single" w:sz="4" w:space="0" w:color="auto"/>
        <w:right w:val="single" w:sz="4" w:space="0" w:color="auto"/>
      </w:pBdr>
      <w:kinsoku/>
      <w:autoSpaceDE/>
      <w:autoSpaceDN/>
      <w:adjustRightInd/>
      <w:snapToGrid/>
      <w:spacing w:before="100" w:beforeAutospacing="1" w:after="100" w:afterAutospacing="1"/>
      <w:textAlignment w:val="center"/>
    </w:pPr>
    <w:rPr>
      <w:rFonts w:ascii="宋体" w:eastAsia="宋体" w:hAnsi="宋体" w:cs="宋体"/>
      <w:snapToGrid/>
      <w:color w:val="auto"/>
      <w:sz w:val="20"/>
      <w:szCs w:val="20"/>
    </w:rPr>
  </w:style>
  <w:style w:type="paragraph" w:customStyle="1" w:styleId="1CharCharCharChar">
    <w:name w:val="1 Char Char Char Char"/>
    <w:basedOn w:val="a4"/>
    <w:uiPriority w:val="99"/>
    <w:qFormat/>
    <w:pPr>
      <w:widowControl w:val="0"/>
      <w:kinsoku/>
      <w:autoSpaceDE/>
      <w:autoSpaceDN/>
      <w:adjustRightInd/>
      <w:snapToGrid/>
      <w:jc w:val="both"/>
      <w:textAlignment w:val="auto"/>
    </w:pPr>
    <w:rPr>
      <w:rFonts w:ascii="Tahoma" w:eastAsia="宋体" w:hAnsi="Tahoma" w:cs="Times New Roman"/>
      <w:snapToGrid/>
      <w:color w:val="auto"/>
      <w:kern w:val="2"/>
      <w:sz w:val="24"/>
      <w:szCs w:val="20"/>
    </w:rPr>
  </w:style>
  <w:style w:type="paragraph" w:customStyle="1" w:styleId="xl132">
    <w:name w:val="xl132"/>
    <w:basedOn w:val="a4"/>
    <w:qFormat/>
    <w:pPr>
      <w:pBdr>
        <w:top w:val="single" w:sz="4" w:space="0" w:color="auto"/>
        <w:left w:val="single" w:sz="4" w:space="0" w:color="auto"/>
        <w:bottom w:val="single" w:sz="4" w:space="0" w:color="auto"/>
        <w:right w:val="single" w:sz="4" w:space="0" w:color="auto"/>
      </w:pBdr>
      <w:kinsoku/>
      <w:autoSpaceDE/>
      <w:autoSpaceDN/>
      <w:adjustRightInd/>
      <w:snapToGrid/>
      <w:spacing w:before="100" w:beforeAutospacing="1" w:after="100" w:afterAutospacing="1"/>
      <w:textAlignment w:val="center"/>
    </w:pPr>
    <w:rPr>
      <w:rFonts w:ascii="宋体" w:eastAsia="宋体" w:hAnsi="宋体" w:cs="宋体"/>
      <w:snapToGrid/>
      <w:color w:val="auto"/>
      <w:sz w:val="20"/>
      <w:szCs w:val="20"/>
    </w:rPr>
  </w:style>
  <w:style w:type="table" w:customStyle="1" w:styleId="1f1">
    <w:name w:val="网格型1"/>
    <w:basedOn w:val="a7"/>
    <w:uiPriority w:val="59"/>
    <w:qFormat/>
    <w:rPr>
      <w:rFonts w:ascii="Calibri" w:eastAsia="Times New Roman"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RY">
    <w:name w:val="TRY"/>
    <w:basedOn w:val="a4"/>
    <w:next w:val="a4"/>
    <w:qFormat/>
    <w:pPr>
      <w:widowControl w:val="0"/>
      <w:kinsoku/>
      <w:autoSpaceDE/>
      <w:autoSpaceDN/>
      <w:adjustRightInd/>
      <w:snapToGrid/>
      <w:ind w:left="1680"/>
      <w:textAlignment w:val="auto"/>
    </w:pPr>
    <w:rPr>
      <w:rFonts w:ascii="Times New Roman" w:eastAsia="宋体" w:hAnsi="Times New Roman" w:cs="Times New Roman"/>
      <w:snapToGrid/>
      <w:color w:val="auto"/>
      <w:kern w:val="2"/>
      <w:sz w:val="18"/>
      <w:szCs w:val="18"/>
    </w:rPr>
  </w:style>
  <w:style w:type="character" w:customStyle="1" w:styleId="1f2">
    <w:name w:val="标题 字符1"/>
    <w:basedOn w:val="a6"/>
    <w:qFormat/>
    <w:rPr>
      <w:rFonts w:asciiTheme="majorHAnsi" w:eastAsiaTheme="majorEastAsia" w:hAnsiTheme="majorHAnsi" w:cstheme="majorBidi"/>
      <w:b/>
      <w:bCs/>
      <w:kern w:val="2"/>
      <w:sz w:val="32"/>
      <w:szCs w:val="32"/>
    </w:rPr>
  </w:style>
  <w:style w:type="character" w:customStyle="1" w:styleId="212">
    <w:name w:val="标题 2 字符1"/>
    <w:qFormat/>
    <w:rPr>
      <w:rFonts w:ascii="Arial" w:eastAsia="黑体" w:hAnsi="Arial"/>
      <w:b/>
      <w:sz w:val="30"/>
      <w:lang w:val="zh-CN" w:eastAsia="zh-CN"/>
    </w:rPr>
  </w:style>
  <w:style w:type="character" w:customStyle="1" w:styleId="1f3">
    <w:name w:val="纯文本 字符1"/>
    <w:qFormat/>
    <w:rPr>
      <w:rFonts w:ascii="宋体" w:hAnsi="Courier New"/>
      <w:kern w:val="2"/>
      <w:sz w:val="21"/>
    </w:rPr>
  </w:style>
  <w:style w:type="paragraph" w:customStyle="1" w:styleId="3">
    <w:name w:val="项目编号3"/>
    <w:basedOn w:val="a4"/>
    <w:qFormat/>
    <w:pPr>
      <w:widowControl w:val="0"/>
      <w:numPr>
        <w:numId w:val="21"/>
      </w:numPr>
      <w:kinsoku/>
      <w:autoSpaceDE/>
      <w:autoSpaceDN/>
      <w:adjustRightInd/>
      <w:snapToGrid/>
      <w:spacing w:line="360" w:lineRule="auto"/>
      <w:jc w:val="both"/>
      <w:textAlignment w:val="auto"/>
    </w:pPr>
    <w:rPr>
      <w:rFonts w:ascii="Times New Roman" w:eastAsia="宋体" w:hAnsi="Times New Roman" w:cs="宋体"/>
      <w:snapToGrid/>
      <w:color w:val="auto"/>
      <w:kern w:val="2"/>
      <w:sz w:val="24"/>
      <w:szCs w:val="20"/>
    </w:rPr>
  </w:style>
  <w:style w:type="paragraph" w:customStyle="1" w:styleId="afffff2">
    <w:name w:val="表格正文"/>
    <w:basedOn w:val="a4"/>
    <w:link w:val="Char6"/>
    <w:uiPriority w:val="99"/>
    <w:qFormat/>
    <w:pPr>
      <w:kinsoku/>
      <w:autoSpaceDE/>
      <w:autoSpaceDN/>
      <w:adjustRightInd/>
      <w:snapToGrid/>
      <w:spacing w:before="120" w:line="360" w:lineRule="auto"/>
      <w:jc w:val="both"/>
      <w:textAlignment w:val="auto"/>
    </w:pPr>
    <w:rPr>
      <w:rFonts w:ascii="Times New Roman" w:eastAsia="仿宋" w:hAnsi="Times New Roman" w:cs="Times New Roman"/>
      <w:snapToGrid/>
      <w:color w:val="auto"/>
      <w:kern w:val="2"/>
      <w:sz w:val="24"/>
    </w:rPr>
  </w:style>
  <w:style w:type="character" w:customStyle="1" w:styleId="Char6">
    <w:name w:val="表格正文 Char"/>
    <w:link w:val="afffff2"/>
    <w:uiPriority w:val="99"/>
    <w:qFormat/>
    <w:rPr>
      <w:rFonts w:ascii="Times New Roman" w:eastAsia="仿宋" w:hAnsi="Times New Roman" w:cs="Times New Roman"/>
      <w:snapToGrid/>
      <w:color w:val="auto"/>
      <w:kern w:val="2"/>
      <w:sz w:val="24"/>
    </w:rPr>
  </w:style>
  <w:style w:type="character" w:customStyle="1" w:styleId="110">
    <w:name w:val="标题 1 字符1"/>
    <w:qFormat/>
    <w:rPr>
      <w:rFonts w:ascii="宋体"/>
      <w:b/>
      <w:kern w:val="44"/>
      <w:sz w:val="32"/>
    </w:rPr>
  </w:style>
  <w:style w:type="character" w:customStyle="1" w:styleId="1f4">
    <w:name w:val="正文缩进 字符1"/>
    <w:qFormat/>
    <w:locked/>
    <w:rPr>
      <w:rFonts w:ascii="宋体"/>
      <w:sz w:val="24"/>
    </w:rPr>
  </w:style>
  <w:style w:type="character" w:customStyle="1" w:styleId="310">
    <w:name w:val="标题 3 字符1"/>
    <w:qFormat/>
    <w:rPr>
      <w:rFonts w:ascii="宋体"/>
      <w:b/>
      <w:sz w:val="24"/>
      <w:u w:val="single"/>
    </w:rPr>
  </w:style>
  <w:style w:type="character" w:customStyle="1" w:styleId="410">
    <w:name w:val="标题 4 字符1"/>
    <w:uiPriority w:val="9"/>
    <w:qFormat/>
    <w:rPr>
      <w:rFonts w:ascii="Arial" w:eastAsia="黑体" w:hAnsi="Arial"/>
      <w:b/>
      <w:spacing w:val="20"/>
      <w:kern w:val="2"/>
      <w:sz w:val="24"/>
    </w:rPr>
  </w:style>
  <w:style w:type="character" w:customStyle="1" w:styleId="510">
    <w:name w:val="标题 5 字符1"/>
    <w:uiPriority w:val="9"/>
    <w:qFormat/>
    <w:rPr>
      <w:b/>
      <w:spacing w:val="20"/>
      <w:kern w:val="2"/>
      <w:sz w:val="22"/>
    </w:rPr>
  </w:style>
  <w:style w:type="character" w:customStyle="1" w:styleId="61">
    <w:name w:val="标题 6 字符1"/>
    <w:uiPriority w:val="9"/>
    <w:qFormat/>
    <w:rPr>
      <w:rFonts w:ascii="Cambria" w:hAnsi="Cambria"/>
      <w:b/>
      <w:bCs/>
      <w:kern w:val="2"/>
      <w:sz w:val="24"/>
      <w:szCs w:val="24"/>
    </w:rPr>
  </w:style>
  <w:style w:type="character" w:customStyle="1" w:styleId="71">
    <w:name w:val="标题 7 字符1"/>
    <w:uiPriority w:val="99"/>
    <w:qFormat/>
    <w:rPr>
      <w:b/>
      <w:bCs/>
      <w:kern w:val="2"/>
      <w:sz w:val="24"/>
      <w:szCs w:val="24"/>
    </w:rPr>
  </w:style>
  <w:style w:type="character" w:customStyle="1" w:styleId="81">
    <w:name w:val="标题 8 字符1"/>
    <w:uiPriority w:val="99"/>
    <w:qFormat/>
    <w:rPr>
      <w:rFonts w:ascii="Cambria" w:hAnsi="Cambria"/>
      <w:kern w:val="2"/>
      <w:sz w:val="24"/>
      <w:szCs w:val="24"/>
    </w:rPr>
  </w:style>
  <w:style w:type="character" w:customStyle="1" w:styleId="91">
    <w:name w:val="标题 9 字符1"/>
    <w:uiPriority w:val="99"/>
    <w:qFormat/>
    <w:rPr>
      <w:rFonts w:ascii="Cambria" w:hAnsi="Cambria"/>
      <w:kern w:val="2"/>
      <w:sz w:val="21"/>
      <w:szCs w:val="21"/>
    </w:rPr>
  </w:style>
  <w:style w:type="character" w:customStyle="1" w:styleId="1f5">
    <w:name w:val="批注文字 字符1"/>
    <w:qFormat/>
    <w:rPr>
      <w:kern w:val="2"/>
      <w:sz w:val="21"/>
      <w:szCs w:val="24"/>
    </w:rPr>
  </w:style>
  <w:style w:type="character" w:customStyle="1" w:styleId="1f6">
    <w:name w:val="批注框文本 字符1"/>
    <w:qFormat/>
    <w:locked/>
    <w:rPr>
      <w:rFonts w:ascii="楷体_GB2312" w:eastAsia="楷体_GB2312" w:hAnsi="楷体_GB2312"/>
      <w:kern w:val="2"/>
      <w:sz w:val="18"/>
    </w:rPr>
  </w:style>
  <w:style w:type="character" w:customStyle="1" w:styleId="1f7">
    <w:name w:val="页脚 字符1"/>
    <w:uiPriority w:val="99"/>
    <w:qFormat/>
    <w:locked/>
    <w:rPr>
      <w:rFonts w:ascii="宋体"/>
      <w:sz w:val="18"/>
    </w:rPr>
  </w:style>
  <w:style w:type="character" w:customStyle="1" w:styleId="1f8">
    <w:name w:val="页眉 字符1"/>
    <w:qFormat/>
    <w:locked/>
    <w:rPr>
      <w:kern w:val="2"/>
      <w:sz w:val="18"/>
    </w:rPr>
  </w:style>
  <w:style w:type="character" w:customStyle="1" w:styleId="1f9">
    <w:name w:val="列出段落 字符1"/>
    <w:uiPriority w:val="34"/>
    <w:qFormat/>
    <w:rPr>
      <w:rFonts w:ascii="Calibri" w:hAnsi="Calibri"/>
      <w:kern w:val="2"/>
      <w:sz w:val="21"/>
      <w:szCs w:val="22"/>
    </w:rPr>
  </w:style>
  <w:style w:type="character" w:customStyle="1" w:styleId="2Char1">
    <w:name w:val="项目符号2方 Char"/>
    <w:link w:val="21"/>
    <w:qFormat/>
    <w:rPr>
      <w:sz w:val="24"/>
    </w:rPr>
  </w:style>
  <w:style w:type="paragraph" w:customStyle="1" w:styleId="21">
    <w:name w:val="项目符号2方"/>
    <w:basedOn w:val="afffe"/>
    <w:link w:val="2Char1"/>
    <w:qFormat/>
    <w:pPr>
      <w:widowControl/>
      <w:numPr>
        <w:numId w:val="2"/>
      </w:numPr>
      <w:adjustRightInd/>
      <w:snapToGrid w:val="0"/>
      <w:spacing w:before="60" w:after="60" w:line="360" w:lineRule="atLeast"/>
      <w:jc w:val="left"/>
      <w:textAlignment w:val="auto"/>
    </w:pPr>
    <w:rPr>
      <w:rFonts w:ascii="Arial" w:eastAsiaTheme="minorEastAsia" w:hAnsi="Arial" w:cs="Arial"/>
      <w:snapToGrid w:val="0"/>
      <w:color w:val="000000"/>
      <w:szCs w:val="21"/>
    </w:rPr>
  </w:style>
  <w:style w:type="character" w:customStyle="1" w:styleId="HChar">
    <w:name w:val="H正文三角 Char"/>
    <w:link w:val="H1"/>
    <w:qFormat/>
    <w:rPr>
      <w:rFonts w:eastAsia="仿宋"/>
      <w:sz w:val="24"/>
    </w:rPr>
  </w:style>
  <w:style w:type="paragraph" w:customStyle="1" w:styleId="H1">
    <w:name w:val="H正文三角"/>
    <w:basedOn w:val="H2"/>
    <w:link w:val="HChar"/>
    <w:qFormat/>
    <w:pPr>
      <w:tabs>
        <w:tab w:val="left" w:pos="842"/>
      </w:tabs>
      <w:ind w:left="842" w:hanging="420"/>
    </w:pPr>
    <w:rPr>
      <w:rFonts w:ascii="Arial" w:hAnsi="Arial" w:cs="Arial"/>
      <w:snapToGrid w:val="0"/>
      <w:color w:val="000000"/>
      <w:szCs w:val="21"/>
    </w:rPr>
  </w:style>
  <w:style w:type="paragraph" w:customStyle="1" w:styleId="H2">
    <w:name w:val="H正文"/>
    <w:basedOn w:val="a4"/>
    <w:link w:val="HChar0"/>
    <w:qFormat/>
    <w:pPr>
      <w:widowControl w:val="0"/>
      <w:kinsoku/>
      <w:autoSpaceDE/>
      <w:autoSpaceDN/>
      <w:snapToGrid/>
      <w:spacing w:before="60" w:after="60" w:line="360" w:lineRule="auto"/>
      <w:ind w:firstLine="482"/>
      <w:jc w:val="both"/>
    </w:pPr>
    <w:rPr>
      <w:rFonts w:ascii="Times New Roman" w:eastAsia="仿宋" w:hAnsi="Times New Roman" w:cs="Times New Roman"/>
      <w:snapToGrid/>
      <w:color w:val="auto"/>
      <w:sz w:val="24"/>
      <w:szCs w:val="20"/>
    </w:rPr>
  </w:style>
  <w:style w:type="character" w:customStyle="1" w:styleId="HChar0">
    <w:name w:val="H正文 Char"/>
    <w:link w:val="H2"/>
    <w:qFormat/>
    <w:rPr>
      <w:rFonts w:ascii="Times New Roman" w:eastAsia="仿宋" w:hAnsi="Times New Roman" w:cs="Times New Roman"/>
      <w:snapToGrid/>
      <w:color w:val="auto"/>
      <w:sz w:val="24"/>
      <w:szCs w:val="20"/>
    </w:rPr>
  </w:style>
  <w:style w:type="character" w:customStyle="1" w:styleId="Char7">
    <w:name w:val="申报书正文 Char"/>
    <w:link w:val="afffff3"/>
    <w:qFormat/>
    <w:locked/>
    <w:rPr>
      <w:rFonts w:ascii="仿宋_GB2312" w:eastAsia="仿宋_GB2312"/>
      <w:sz w:val="32"/>
      <w:szCs w:val="32"/>
    </w:rPr>
  </w:style>
  <w:style w:type="paragraph" w:customStyle="1" w:styleId="afffff3">
    <w:name w:val="申报书正文"/>
    <w:basedOn w:val="a4"/>
    <w:link w:val="Char7"/>
    <w:qFormat/>
    <w:pPr>
      <w:widowControl w:val="0"/>
      <w:kinsoku/>
      <w:autoSpaceDE/>
      <w:autoSpaceDN/>
      <w:snapToGrid/>
      <w:spacing w:before="60" w:after="60" w:line="560" w:lineRule="exact"/>
      <w:ind w:firstLineChars="200" w:firstLine="640"/>
      <w:jc w:val="both"/>
    </w:pPr>
    <w:rPr>
      <w:rFonts w:ascii="仿宋_GB2312" w:eastAsia="仿宋_GB2312"/>
      <w:sz w:val="32"/>
      <w:szCs w:val="32"/>
    </w:rPr>
  </w:style>
  <w:style w:type="character" w:customStyle="1" w:styleId="1Char">
    <w:name w:val="项目符号1圆 Char"/>
    <w:link w:val="1fa"/>
    <w:uiPriority w:val="99"/>
    <w:qFormat/>
    <w:rPr>
      <w:sz w:val="24"/>
    </w:rPr>
  </w:style>
  <w:style w:type="paragraph" w:customStyle="1" w:styleId="1fa">
    <w:name w:val="项目符号1圆"/>
    <w:basedOn w:val="afffe"/>
    <w:link w:val="1Char"/>
    <w:uiPriority w:val="99"/>
    <w:qFormat/>
    <w:pPr>
      <w:widowControl/>
      <w:tabs>
        <w:tab w:val="left" w:pos="987"/>
      </w:tabs>
      <w:adjustRightInd/>
      <w:snapToGrid w:val="0"/>
      <w:spacing w:before="60" w:after="60" w:line="360" w:lineRule="atLeast"/>
      <w:ind w:left="987" w:hanging="420"/>
      <w:jc w:val="left"/>
      <w:textAlignment w:val="auto"/>
    </w:pPr>
    <w:rPr>
      <w:rFonts w:ascii="Arial" w:eastAsiaTheme="minorEastAsia" w:hAnsi="Arial" w:cs="Arial"/>
      <w:snapToGrid w:val="0"/>
      <w:color w:val="000000"/>
      <w:szCs w:val="21"/>
    </w:rPr>
  </w:style>
  <w:style w:type="character" w:customStyle="1" w:styleId="Char8">
    <w:name w:val="申请书正文 Char"/>
    <w:link w:val="afffff4"/>
    <w:qFormat/>
    <w:rPr>
      <w:rFonts w:ascii="宋体" w:hAnsi="宋体"/>
      <w:sz w:val="28"/>
      <w:szCs w:val="32"/>
    </w:rPr>
  </w:style>
  <w:style w:type="paragraph" w:customStyle="1" w:styleId="afffff4">
    <w:name w:val="申请书正文"/>
    <w:basedOn w:val="a4"/>
    <w:link w:val="Char8"/>
    <w:qFormat/>
    <w:pPr>
      <w:widowControl w:val="0"/>
      <w:kinsoku/>
      <w:autoSpaceDE/>
      <w:autoSpaceDN/>
      <w:snapToGrid/>
      <w:spacing w:before="60" w:after="60" w:line="560" w:lineRule="exact"/>
      <w:ind w:firstLineChars="200" w:firstLine="560"/>
      <w:jc w:val="both"/>
    </w:pPr>
    <w:rPr>
      <w:rFonts w:ascii="宋体" w:hAnsi="宋体"/>
      <w:sz w:val="28"/>
      <w:szCs w:val="32"/>
    </w:rPr>
  </w:style>
  <w:style w:type="character" w:customStyle="1" w:styleId="HChar1">
    <w:name w:val="H正文圆 Char"/>
    <w:link w:val="H"/>
    <w:qFormat/>
    <w:rPr>
      <w:rFonts w:eastAsia="仿宋"/>
      <w:sz w:val="24"/>
    </w:rPr>
  </w:style>
  <w:style w:type="paragraph" w:customStyle="1" w:styleId="H">
    <w:name w:val="H正文圆"/>
    <w:basedOn w:val="H2"/>
    <w:link w:val="HChar1"/>
    <w:qFormat/>
    <w:pPr>
      <w:numPr>
        <w:numId w:val="5"/>
      </w:numPr>
    </w:pPr>
    <w:rPr>
      <w:rFonts w:ascii="Arial" w:hAnsi="Arial" w:cs="Arial"/>
      <w:snapToGrid w:val="0"/>
      <w:color w:val="000000"/>
      <w:szCs w:val="21"/>
    </w:rPr>
  </w:style>
  <w:style w:type="character" w:customStyle="1" w:styleId="5Char0">
    <w:name w:val="标题5 Char"/>
    <w:link w:val="5"/>
    <w:qFormat/>
    <w:rPr>
      <w:rFonts w:ascii="黑体" w:eastAsia="黑体" w:hAnsi="黑体"/>
      <w:b/>
      <w:sz w:val="28"/>
      <w:szCs w:val="28"/>
    </w:rPr>
  </w:style>
  <w:style w:type="paragraph" w:customStyle="1" w:styleId="5">
    <w:name w:val="标题5"/>
    <w:basedOn w:val="51"/>
    <w:next w:val="afffff3"/>
    <w:link w:val="5Char0"/>
    <w:qFormat/>
    <w:pPr>
      <w:numPr>
        <w:numId w:val="6"/>
      </w:numPr>
      <w:tabs>
        <w:tab w:val="clear" w:pos="992"/>
      </w:tabs>
      <w:adjustRightInd w:val="0"/>
      <w:snapToGrid/>
      <w:spacing w:before="280" w:after="290" w:line="374" w:lineRule="auto"/>
      <w:jc w:val="both"/>
      <w:textAlignment w:val="baseline"/>
    </w:pPr>
    <w:rPr>
      <w:rFonts w:ascii="黑体" w:eastAsia="黑体" w:hAnsi="黑体" w:cs="Arial"/>
      <w:snapToGrid w:val="0"/>
      <w:color w:val="000000"/>
      <w:spacing w:val="0"/>
      <w:kern w:val="0"/>
      <w:sz w:val="28"/>
      <w:szCs w:val="28"/>
      <w:lang w:val="en-US"/>
    </w:rPr>
  </w:style>
  <w:style w:type="character" w:customStyle="1" w:styleId="CharChar141">
    <w:name w:val="Char Char141"/>
    <w:qFormat/>
    <w:rPr>
      <w:rFonts w:ascii="Times New Roman" w:hAnsi="Times New Roman"/>
      <w:b/>
      <w:bCs/>
      <w:kern w:val="2"/>
      <w:sz w:val="32"/>
      <w:szCs w:val="32"/>
    </w:rPr>
  </w:style>
  <w:style w:type="paragraph" w:customStyle="1" w:styleId="3a">
    <w:name w:val="列出段落3"/>
    <w:basedOn w:val="a4"/>
    <w:qFormat/>
    <w:pPr>
      <w:widowControl w:val="0"/>
      <w:kinsoku/>
      <w:autoSpaceDE/>
      <w:autoSpaceDN/>
      <w:adjustRightInd/>
      <w:snapToGrid/>
      <w:ind w:firstLineChars="200" w:firstLine="420"/>
      <w:jc w:val="both"/>
      <w:textAlignment w:val="auto"/>
    </w:pPr>
    <w:rPr>
      <w:rFonts w:ascii="Calibri" w:eastAsia="宋体" w:hAnsi="Calibri" w:cs="Times New Roman"/>
      <w:snapToGrid/>
      <w:color w:val="auto"/>
      <w:kern w:val="2"/>
      <w:szCs w:val="22"/>
    </w:rPr>
  </w:style>
  <w:style w:type="paragraph" w:customStyle="1" w:styleId="CharChar11">
    <w:name w:val="Char Char11"/>
    <w:basedOn w:val="ad"/>
    <w:qFormat/>
    <w:rPr>
      <w:rFonts w:ascii="Tahoma" w:hAnsi="Tahoma"/>
      <w:sz w:val="24"/>
      <w:lang w:val="en-US"/>
    </w:rPr>
  </w:style>
  <w:style w:type="paragraph" w:customStyle="1" w:styleId="CharCharCharCharCharCharCharCharCharCharCharChar1Char1">
    <w:name w:val="Char Char Char Char Char Char Char Char Char Char Char Char1 Char1"/>
    <w:basedOn w:val="a4"/>
    <w:qFormat/>
    <w:pPr>
      <w:widowControl w:val="0"/>
      <w:kinsoku/>
      <w:autoSpaceDE/>
      <w:autoSpaceDN/>
      <w:adjustRightInd/>
      <w:spacing w:line="360" w:lineRule="auto"/>
      <w:ind w:firstLineChars="200" w:firstLine="200"/>
      <w:jc w:val="both"/>
      <w:textAlignment w:val="auto"/>
    </w:pPr>
    <w:rPr>
      <w:rFonts w:ascii="Times New Roman" w:eastAsia="仿宋_GB2312" w:hAnsi="Times New Roman" w:cs="Times New Roman"/>
      <w:snapToGrid/>
      <w:color w:val="auto"/>
      <w:kern w:val="2"/>
      <w:sz w:val="24"/>
      <w:szCs w:val="24"/>
    </w:rPr>
  </w:style>
  <w:style w:type="paragraph" w:customStyle="1" w:styleId="CharCharChar2">
    <w:name w:val="Char Char Char2"/>
    <w:basedOn w:val="a4"/>
    <w:qFormat/>
    <w:pPr>
      <w:widowControl w:val="0"/>
      <w:kinsoku/>
      <w:autoSpaceDE/>
      <w:autoSpaceDN/>
      <w:adjustRightInd/>
      <w:snapToGrid/>
      <w:jc w:val="both"/>
      <w:textAlignment w:val="auto"/>
    </w:pPr>
    <w:rPr>
      <w:rFonts w:ascii="Tahoma" w:eastAsia="宋体" w:hAnsi="Tahoma" w:cs="Times New Roman"/>
      <w:snapToGrid/>
      <w:color w:val="auto"/>
      <w:kern w:val="2"/>
      <w:sz w:val="24"/>
      <w:szCs w:val="20"/>
    </w:rPr>
  </w:style>
  <w:style w:type="paragraph" w:customStyle="1" w:styleId="CharCharChar1CharCharChar2">
    <w:name w:val="Char Char Char1 Char Char Char2"/>
    <w:basedOn w:val="a4"/>
    <w:qFormat/>
    <w:pPr>
      <w:widowControl w:val="0"/>
      <w:kinsoku/>
      <w:autoSpaceDE/>
      <w:autoSpaceDN/>
      <w:adjustRightInd/>
      <w:snapToGrid/>
      <w:jc w:val="both"/>
      <w:textAlignment w:val="auto"/>
    </w:pPr>
    <w:rPr>
      <w:rFonts w:ascii="Tahoma" w:eastAsia="宋体" w:hAnsi="Tahoma" w:cs="Times New Roman"/>
      <w:snapToGrid/>
      <w:color w:val="auto"/>
      <w:kern w:val="2"/>
      <w:sz w:val="24"/>
      <w:szCs w:val="20"/>
    </w:rPr>
  </w:style>
  <w:style w:type="paragraph" w:customStyle="1" w:styleId="H0">
    <w:name w:val="H表标题"/>
    <w:basedOn w:val="a4"/>
    <w:next w:val="H2"/>
    <w:qFormat/>
    <w:pPr>
      <w:widowControl w:val="0"/>
      <w:numPr>
        <w:numId w:val="8"/>
      </w:numPr>
      <w:tabs>
        <w:tab w:val="left" w:pos="680"/>
      </w:tabs>
      <w:kinsoku/>
      <w:autoSpaceDE/>
      <w:autoSpaceDN/>
      <w:snapToGrid/>
      <w:spacing w:before="120" w:after="60" w:line="360" w:lineRule="auto"/>
      <w:ind w:left="0" w:firstLine="0"/>
      <w:jc w:val="center"/>
    </w:pPr>
    <w:rPr>
      <w:rFonts w:ascii="Times New Roman" w:eastAsia="仿宋" w:hAnsi="Times New Roman" w:cs="Times New Roman"/>
      <w:b/>
      <w:snapToGrid/>
      <w:color w:val="auto"/>
      <w:sz w:val="24"/>
      <w:szCs w:val="20"/>
    </w:rPr>
  </w:style>
  <w:style w:type="paragraph" w:customStyle="1" w:styleId="Char30">
    <w:name w:val="Char3"/>
    <w:basedOn w:val="a4"/>
    <w:qFormat/>
    <w:pPr>
      <w:widowControl w:val="0"/>
      <w:kinsoku/>
      <w:autoSpaceDE/>
      <w:autoSpaceDN/>
      <w:snapToGrid/>
      <w:spacing w:line="360" w:lineRule="auto"/>
      <w:jc w:val="both"/>
      <w:textAlignment w:val="auto"/>
    </w:pPr>
    <w:rPr>
      <w:rFonts w:ascii="Times New Roman" w:eastAsia="宋体" w:hAnsi="Times New Roman" w:cs="Times New Roman"/>
      <w:snapToGrid/>
      <w:color w:val="auto"/>
      <w:sz w:val="24"/>
      <w:szCs w:val="20"/>
    </w:rPr>
  </w:style>
  <w:style w:type="paragraph" w:customStyle="1" w:styleId="CharChar1CharCharCharCharCharCharCharCharChar1">
    <w:name w:val="Char Char1 Char Char Char Char Char Char Char Char Char1"/>
    <w:basedOn w:val="a4"/>
    <w:qFormat/>
    <w:pPr>
      <w:widowControl w:val="0"/>
      <w:kinsoku/>
      <w:autoSpaceDE/>
      <w:autoSpaceDN/>
      <w:adjustRightInd/>
      <w:snapToGrid/>
      <w:jc w:val="both"/>
      <w:textAlignment w:val="auto"/>
    </w:pPr>
    <w:rPr>
      <w:rFonts w:ascii="宋体" w:eastAsia="宋体" w:hAnsi="宋体" w:cs="Times New Roman"/>
      <w:snapToGrid/>
      <w:color w:val="auto"/>
      <w:kern w:val="2"/>
      <w:sz w:val="24"/>
      <w:szCs w:val="24"/>
    </w:rPr>
  </w:style>
  <w:style w:type="paragraph" w:customStyle="1" w:styleId="CharCharCharCharCharChar1">
    <w:name w:val="Char Char Char Char Char Char1"/>
    <w:basedOn w:val="a4"/>
    <w:qFormat/>
    <w:pPr>
      <w:widowControl w:val="0"/>
      <w:kinsoku/>
      <w:autoSpaceDE/>
      <w:autoSpaceDN/>
      <w:adjustRightInd/>
      <w:snapToGrid/>
      <w:jc w:val="both"/>
      <w:textAlignment w:val="auto"/>
    </w:pPr>
    <w:rPr>
      <w:rFonts w:ascii="Tahoma" w:eastAsia="宋体" w:hAnsi="Tahoma" w:cs="Times New Roman"/>
      <w:snapToGrid/>
      <w:color w:val="auto"/>
      <w:kern w:val="2"/>
      <w:sz w:val="24"/>
      <w:szCs w:val="20"/>
    </w:rPr>
  </w:style>
  <w:style w:type="paragraph" w:customStyle="1" w:styleId="CharCharChar1CharCharCharCharCharChar11">
    <w:name w:val="Char Char Char1 Char Char Char Char Char Char11"/>
    <w:basedOn w:val="a4"/>
    <w:qFormat/>
    <w:pPr>
      <w:widowControl w:val="0"/>
      <w:kinsoku/>
      <w:autoSpaceDE/>
      <w:autoSpaceDN/>
      <w:adjustRightInd/>
      <w:snapToGrid/>
      <w:jc w:val="both"/>
      <w:textAlignment w:val="auto"/>
    </w:pPr>
    <w:rPr>
      <w:rFonts w:ascii="Tahoma" w:eastAsia="宋体" w:hAnsi="Tahoma" w:cs="Times New Roman"/>
      <w:snapToGrid/>
      <w:color w:val="auto"/>
      <w:kern w:val="2"/>
      <w:sz w:val="24"/>
      <w:szCs w:val="20"/>
    </w:rPr>
  </w:style>
  <w:style w:type="paragraph" w:customStyle="1" w:styleId="Char1CharCharChar1">
    <w:name w:val="Char1 Char Char Char1"/>
    <w:basedOn w:val="a4"/>
    <w:qFormat/>
    <w:pPr>
      <w:widowControl w:val="0"/>
      <w:kinsoku/>
      <w:autoSpaceDE/>
      <w:autoSpaceDN/>
      <w:adjustRightInd/>
      <w:snapToGrid/>
      <w:jc w:val="both"/>
      <w:textAlignment w:val="auto"/>
    </w:pPr>
    <w:rPr>
      <w:rFonts w:ascii="Tahoma" w:eastAsia="宋体" w:hAnsi="Tahoma" w:cs="Times New Roman"/>
      <w:snapToGrid/>
      <w:color w:val="auto"/>
      <w:kern w:val="2"/>
      <w:sz w:val="24"/>
      <w:szCs w:val="20"/>
    </w:rPr>
  </w:style>
  <w:style w:type="paragraph" w:customStyle="1" w:styleId="afffff5">
    <w:name w:val="图形居中"/>
    <w:basedOn w:val="a4"/>
    <w:next w:val="a4"/>
    <w:uiPriority w:val="99"/>
    <w:qFormat/>
    <w:pPr>
      <w:widowControl w:val="0"/>
      <w:kinsoku/>
      <w:autoSpaceDE/>
      <w:autoSpaceDN/>
      <w:adjustRightInd/>
      <w:snapToGrid/>
      <w:spacing w:beforeLines="50" w:before="60" w:afterLines="50" w:after="60" w:line="360" w:lineRule="auto"/>
      <w:jc w:val="center"/>
      <w:textAlignment w:val="auto"/>
    </w:pPr>
    <w:rPr>
      <w:rFonts w:ascii="Calibri" w:eastAsia="宋体" w:hAnsi="Calibri" w:cs="Times New Roman"/>
      <w:b/>
      <w:snapToGrid/>
      <w:color w:val="auto"/>
      <w:kern w:val="2"/>
    </w:rPr>
  </w:style>
  <w:style w:type="paragraph" w:customStyle="1" w:styleId="afffff6">
    <w:name w:val="图"/>
    <w:basedOn w:val="a4"/>
    <w:next w:val="afffe"/>
    <w:unhideWhenUsed/>
    <w:qFormat/>
    <w:pPr>
      <w:tabs>
        <w:tab w:val="left" w:pos="680"/>
      </w:tabs>
      <w:kinsoku/>
      <w:autoSpaceDE/>
      <w:autoSpaceDN/>
      <w:adjustRightInd/>
      <w:snapToGrid/>
      <w:spacing w:before="60" w:after="60"/>
      <w:jc w:val="center"/>
      <w:textAlignment w:val="auto"/>
    </w:pPr>
    <w:rPr>
      <w:rFonts w:ascii="Times New Roman" w:eastAsia="黑体" w:hAnsi="Times New Roman" w:cs="Times New Roman"/>
      <w:b/>
      <w:snapToGrid/>
      <w:color w:val="auto"/>
      <w:sz w:val="24"/>
      <w:szCs w:val="20"/>
    </w:rPr>
  </w:style>
  <w:style w:type="paragraph" w:customStyle="1" w:styleId="CharCharCharCharCharCharCharCharCharCharCharCharCharCharCharCharCharCharCharCharChar1">
    <w:name w:val="Char Char Char Char Char Char Char Char Char Char Char Char Char Char Char Char Char Char Char Char Char1"/>
    <w:basedOn w:val="a4"/>
    <w:qFormat/>
    <w:pPr>
      <w:widowControl w:val="0"/>
      <w:kinsoku/>
      <w:autoSpaceDE/>
      <w:autoSpaceDN/>
      <w:adjustRightInd/>
      <w:snapToGrid/>
      <w:jc w:val="both"/>
      <w:textAlignment w:val="auto"/>
    </w:pPr>
    <w:rPr>
      <w:rFonts w:ascii="Tahoma" w:eastAsia="宋体" w:hAnsi="Tahoma" w:cs="Times New Roman"/>
      <w:snapToGrid/>
      <w:color w:val="auto"/>
      <w:kern w:val="2"/>
      <w:sz w:val="24"/>
      <w:szCs w:val="20"/>
    </w:rPr>
  </w:style>
  <w:style w:type="paragraph" w:customStyle="1" w:styleId="CharCharCharCharCharCharCharCharCharCharChar1">
    <w:name w:val="Char Char Char Char Char Char Char Char Char Char Char1"/>
    <w:basedOn w:val="a4"/>
    <w:qFormat/>
    <w:pPr>
      <w:widowControl w:val="0"/>
      <w:kinsoku/>
      <w:autoSpaceDE/>
      <w:autoSpaceDN/>
      <w:adjustRightInd/>
      <w:snapToGrid/>
      <w:jc w:val="both"/>
      <w:textAlignment w:val="auto"/>
    </w:pPr>
    <w:rPr>
      <w:rFonts w:ascii="Tahoma" w:eastAsia="宋体" w:hAnsi="Tahoma" w:cs="Times New Roman"/>
      <w:snapToGrid/>
      <w:color w:val="auto"/>
      <w:kern w:val="2"/>
      <w:sz w:val="24"/>
      <w:szCs w:val="20"/>
    </w:rPr>
  </w:style>
  <w:style w:type="paragraph" w:customStyle="1" w:styleId="CharCharCharCharCharCharCharCharCharCharCharCharCharCharCharCharCharCharCharCharCharCharChar1">
    <w:name w:val="Char Char Char Char Char Char Char Char Char Char Char Char Char Char Char Char Char Char Char Char Char Char Char1"/>
    <w:basedOn w:val="a4"/>
    <w:qFormat/>
    <w:pPr>
      <w:widowControl w:val="0"/>
      <w:kinsoku/>
      <w:autoSpaceDE/>
      <w:autoSpaceDN/>
      <w:adjustRightInd/>
      <w:snapToGrid/>
      <w:jc w:val="both"/>
      <w:textAlignment w:val="auto"/>
    </w:pPr>
    <w:rPr>
      <w:rFonts w:ascii="Tahoma" w:eastAsia="宋体" w:hAnsi="Tahoma" w:cs="Times New Roman"/>
      <w:snapToGrid/>
      <w:color w:val="auto"/>
      <w:kern w:val="2"/>
      <w:sz w:val="24"/>
      <w:szCs w:val="20"/>
    </w:rPr>
  </w:style>
  <w:style w:type="paragraph" w:customStyle="1" w:styleId="CharCharCharCharCharCharCharCharCharCharCharCharCharChar1">
    <w:name w:val="Char Char Char Char Char Char Char Char Char Char Char Char Char Char1"/>
    <w:basedOn w:val="a4"/>
    <w:qFormat/>
    <w:pPr>
      <w:widowControl w:val="0"/>
      <w:kinsoku/>
      <w:autoSpaceDE/>
      <w:autoSpaceDN/>
      <w:adjustRightInd/>
      <w:snapToGrid/>
      <w:jc w:val="both"/>
      <w:textAlignment w:val="auto"/>
    </w:pPr>
    <w:rPr>
      <w:rFonts w:ascii="Tahoma" w:eastAsia="宋体" w:hAnsi="Tahoma" w:cs="Times New Roman"/>
      <w:snapToGrid/>
      <w:color w:val="auto"/>
      <w:kern w:val="2"/>
      <w:sz w:val="24"/>
      <w:szCs w:val="20"/>
    </w:rPr>
  </w:style>
  <w:style w:type="paragraph" w:customStyle="1" w:styleId="H3">
    <w:name w:val="H居中"/>
    <w:basedOn w:val="a4"/>
    <w:next w:val="H2"/>
    <w:qFormat/>
    <w:pPr>
      <w:widowControl w:val="0"/>
      <w:kinsoku/>
      <w:autoSpaceDE/>
      <w:autoSpaceDN/>
      <w:snapToGrid/>
      <w:spacing w:before="60" w:after="60" w:line="360" w:lineRule="auto"/>
      <w:jc w:val="center"/>
    </w:pPr>
    <w:rPr>
      <w:rFonts w:ascii="Times New Roman" w:eastAsia="仿宋" w:hAnsi="Times New Roman" w:cs="宋体"/>
      <w:snapToGrid/>
      <w:color w:val="auto"/>
      <w:sz w:val="24"/>
      <w:szCs w:val="20"/>
    </w:rPr>
  </w:style>
  <w:style w:type="paragraph" w:customStyle="1" w:styleId="CharCharCharCharCharCharCharCharCharCharCharCharCharCharCharCharCharCharCharCharCharChar1">
    <w:name w:val="Char Char Char Char Char Char Char Char Char Char Char Char Char Char Char Char Char Char Char Char Char Char1"/>
    <w:basedOn w:val="a4"/>
    <w:qFormat/>
    <w:pPr>
      <w:widowControl w:val="0"/>
      <w:kinsoku/>
      <w:autoSpaceDE/>
      <w:autoSpaceDN/>
      <w:adjustRightInd/>
      <w:snapToGrid/>
      <w:jc w:val="both"/>
      <w:textAlignment w:val="auto"/>
    </w:pPr>
    <w:rPr>
      <w:rFonts w:ascii="Tahoma" w:eastAsia="宋体" w:hAnsi="Tahoma" w:cs="Times New Roman"/>
      <w:snapToGrid/>
      <w:color w:val="auto"/>
      <w:kern w:val="2"/>
      <w:sz w:val="24"/>
      <w:szCs w:val="20"/>
    </w:rPr>
  </w:style>
  <w:style w:type="paragraph" w:customStyle="1" w:styleId="CharCharCharCharChar1">
    <w:name w:val="Char Char Char Char Char1"/>
    <w:basedOn w:val="a4"/>
    <w:qFormat/>
    <w:pPr>
      <w:widowControl w:val="0"/>
      <w:kinsoku/>
      <w:autoSpaceDE/>
      <w:autoSpaceDN/>
      <w:adjustRightInd/>
      <w:snapToGrid/>
      <w:jc w:val="both"/>
      <w:textAlignment w:val="auto"/>
    </w:pPr>
    <w:rPr>
      <w:rFonts w:ascii="Tahoma" w:eastAsia="宋体" w:hAnsi="Tahoma" w:cs="Times New Roman"/>
      <w:snapToGrid/>
      <w:color w:val="auto"/>
      <w:kern w:val="2"/>
      <w:sz w:val="24"/>
      <w:szCs w:val="20"/>
    </w:rPr>
  </w:style>
  <w:style w:type="paragraph" w:customStyle="1" w:styleId="xl144">
    <w:name w:val="xl144"/>
    <w:basedOn w:val="a4"/>
    <w:qFormat/>
    <w:pPr>
      <w:pBdr>
        <w:top w:val="single" w:sz="4" w:space="0" w:color="auto"/>
        <w:left w:val="single" w:sz="4" w:space="0" w:color="auto"/>
        <w:bottom w:val="single" w:sz="4" w:space="0" w:color="auto"/>
        <w:right w:val="single" w:sz="4" w:space="0" w:color="auto"/>
      </w:pBdr>
      <w:kinsoku/>
      <w:autoSpaceDE/>
      <w:autoSpaceDN/>
      <w:adjustRightInd/>
      <w:snapToGrid/>
      <w:spacing w:before="100" w:beforeAutospacing="1" w:after="100" w:afterAutospacing="1"/>
      <w:jc w:val="center"/>
      <w:textAlignment w:val="center"/>
    </w:pPr>
    <w:rPr>
      <w:rFonts w:ascii="宋体" w:eastAsia="宋体" w:hAnsi="宋体" w:cs="宋体"/>
      <w:snapToGrid/>
      <w:color w:val="auto"/>
      <w:sz w:val="24"/>
      <w:szCs w:val="24"/>
    </w:rPr>
  </w:style>
  <w:style w:type="paragraph" w:customStyle="1" w:styleId="xl143">
    <w:name w:val="xl143"/>
    <w:basedOn w:val="a4"/>
    <w:qFormat/>
    <w:pPr>
      <w:pBdr>
        <w:top w:val="single" w:sz="4" w:space="0" w:color="auto"/>
        <w:left w:val="single" w:sz="4" w:space="0" w:color="auto"/>
        <w:bottom w:val="single" w:sz="4" w:space="0" w:color="auto"/>
        <w:right w:val="single" w:sz="4" w:space="0" w:color="auto"/>
      </w:pBdr>
      <w:shd w:val="clear" w:color="000000" w:fill="538DD5"/>
      <w:kinsoku/>
      <w:autoSpaceDE/>
      <w:autoSpaceDN/>
      <w:adjustRightInd/>
      <w:snapToGrid/>
      <w:spacing w:before="100" w:beforeAutospacing="1" w:after="100" w:afterAutospacing="1"/>
      <w:jc w:val="center"/>
      <w:textAlignment w:val="center"/>
    </w:pPr>
    <w:rPr>
      <w:rFonts w:ascii="宋体" w:eastAsia="宋体" w:hAnsi="宋体" w:cs="宋体"/>
      <w:b/>
      <w:bCs/>
      <w:snapToGrid/>
      <w:color w:val="auto"/>
      <w:sz w:val="24"/>
      <w:szCs w:val="24"/>
    </w:rPr>
  </w:style>
  <w:style w:type="paragraph" w:customStyle="1" w:styleId="CharCharChar1CharCharCharCharCharChar2Char1">
    <w:name w:val="Char Char Char1 Char Char Char Char Char Char2 Char1"/>
    <w:basedOn w:val="a4"/>
    <w:qFormat/>
    <w:pPr>
      <w:widowControl w:val="0"/>
      <w:kinsoku/>
      <w:autoSpaceDE/>
      <w:autoSpaceDN/>
      <w:adjustRightInd/>
      <w:snapToGrid/>
      <w:jc w:val="both"/>
      <w:textAlignment w:val="auto"/>
    </w:pPr>
    <w:rPr>
      <w:rFonts w:ascii="Tahoma" w:eastAsia="宋体" w:hAnsi="Tahoma" w:cs="Times New Roman"/>
      <w:snapToGrid/>
      <w:color w:val="auto"/>
      <w:kern w:val="2"/>
      <w:sz w:val="24"/>
      <w:szCs w:val="20"/>
    </w:rPr>
  </w:style>
  <w:style w:type="paragraph" w:customStyle="1" w:styleId="afffff7">
    <w:name w:val="居中标题"/>
    <w:basedOn w:val="a4"/>
    <w:qFormat/>
    <w:pPr>
      <w:kinsoku/>
      <w:autoSpaceDE/>
      <w:autoSpaceDN/>
      <w:adjustRightInd/>
      <w:snapToGrid/>
      <w:jc w:val="center"/>
      <w:textAlignment w:val="auto"/>
      <w:outlineLvl w:val="0"/>
    </w:pPr>
    <w:rPr>
      <w:rFonts w:ascii="Times New Roman" w:eastAsia="宋体" w:hAnsi="Times New Roman" w:cs="宋体"/>
      <w:b/>
      <w:bCs/>
      <w:snapToGrid/>
      <w:color w:val="auto"/>
      <w:sz w:val="36"/>
      <w:szCs w:val="20"/>
    </w:rPr>
  </w:style>
  <w:style w:type="paragraph" w:customStyle="1" w:styleId="CharCharChar1CharCharCharChar1">
    <w:name w:val="Char Char Char1 Char Char Char Char1"/>
    <w:basedOn w:val="a4"/>
    <w:qFormat/>
    <w:pPr>
      <w:widowControl w:val="0"/>
      <w:tabs>
        <w:tab w:val="left" w:pos="360"/>
      </w:tabs>
      <w:kinsoku/>
      <w:autoSpaceDE/>
      <w:autoSpaceDN/>
      <w:adjustRightInd/>
      <w:snapToGrid/>
      <w:jc w:val="both"/>
      <w:textAlignment w:val="auto"/>
    </w:pPr>
    <w:rPr>
      <w:rFonts w:ascii="Tahoma" w:eastAsia="宋体" w:hAnsi="Tahoma" w:cs="Times New Roman"/>
      <w:snapToGrid/>
      <w:color w:val="auto"/>
      <w:kern w:val="2"/>
      <w:sz w:val="24"/>
      <w:szCs w:val="20"/>
    </w:rPr>
  </w:style>
  <w:style w:type="paragraph" w:customStyle="1" w:styleId="TOC20">
    <w:name w:val="TOC 标题2"/>
    <w:basedOn w:val="13"/>
    <w:next w:val="a4"/>
    <w:uiPriority w:val="39"/>
    <w:qFormat/>
    <w:pPr>
      <w:widowControl/>
      <w:autoSpaceDE/>
      <w:autoSpaceDN/>
      <w:adjustRightInd/>
      <w:spacing w:before="480" w:after="0" w:line="276" w:lineRule="auto"/>
      <w:ind w:left="510" w:hanging="510"/>
      <w:jc w:val="left"/>
      <w:outlineLvl w:val="9"/>
    </w:pPr>
    <w:rPr>
      <w:rFonts w:ascii="Cambria" w:hAnsi="Cambria"/>
      <w:bCs/>
      <w:color w:val="365F91"/>
      <w:kern w:val="0"/>
      <w:sz w:val="28"/>
      <w:szCs w:val="28"/>
      <w:lang w:val="en-US"/>
    </w:rPr>
  </w:style>
  <w:style w:type="paragraph" w:customStyle="1" w:styleId="CharCharChar1CharCharCharCharCharChar2">
    <w:name w:val="Char Char Char1 Char Char Char Char Char Char2"/>
    <w:basedOn w:val="a4"/>
    <w:qFormat/>
    <w:pPr>
      <w:widowControl w:val="0"/>
      <w:kinsoku/>
      <w:autoSpaceDE/>
      <w:autoSpaceDN/>
      <w:adjustRightInd/>
      <w:snapToGrid/>
      <w:jc w:val="both"/>
      <w:textAlignment w:val="auto"/>
    </w:pPr>
    <w:rPr>
      <w:rFonts w:ascii="Tahoma" w:eastAsia="宋体" w:hAnsi="Tahoma" w:cs="Times New Roman"/>
      <w:snapToGrid/>
      <w:color w:val="auto"/>
      <w:kern w:val="2"/>
      <w:sz w:val="24"/>
      <w:szCs w:val="20"/>
    </w:rPr>
  </w:style>
  <w:style w:type="paragraph" w:customStyle="1" w:styleId="afffff8">
    <w:name w:val="表格内容，居中"/>
    <w:basedOn w:val="afffe"/>
    <w:uiPriority w:val="99"/>
    <w:qFormat/>
    <w:pPr>
      <w:widowControl/>
      <w:adjustRightInd/>
      <w:snapToGrid w:val="0"/>
      <w:spacing w:before="60" w:after="60" w:line="360" w:lineRule="auto"/>
      <w:textAlignment w:val="auto"/>
    </w:pPr>
    <w:rPr>
      <w:rFonts w:cs="宋体"/>
    </w:rPr>
  </w:style>
  <w:style w:type="paragraph" w:customStyle="1" w:styleId="CharCharCharChar1">
    <w:name w:val="Char Char Char Char1"/>
    <w:basedOn w:val="a4"/>
    <w:qFormat/>
    <w:pPr>
      <w:kinsoku/>
      <w:autoSpaceDE/>
      <w:autoSpaceDN/>
      <w:adjustRightInd/>
      <w:snapToGrid/>
      <w:spacing w:after="160" w:line="240" w:lineRule="exact"/>
      <w:jc w:val="center"/>
      <w:textAlignment w:val="auto"/>
    </w:pPr>
    <w:rPr>
      <w:rFonts w:ascii="黑体" w:eastAsia="黑体" w:hAnsi="Verdana" w:cs="Times New Roman"/>
      <w:snapToGrid/>
      <w:color w:val="auto"/>
      <w:sz w:val="32"/>
      <w:szCs w:val="32"/>
      <w:lang w:eastAsia="en-US"/>
    </w:rPr>
  </w:style>
  <w:style w:type="paragraph" w:customStyle="1" w:styleId="CharCharCharCharCharCharCharCharChar1">
    <w:name w:val="Char Char Char Char Char Char Char Char Char1"/>
    <w:basedOn w:val="a4"/>
    <w:qFormat/>
    <w:pPr>
      <w:widowControl w:val="0"/>
      <w:tabs>
        <w:tab w:val="left" w:pos="360"/>
      </w:tabs>
      <w:kinsoku/>
      <w:autoSpaceDE/>
      <w:autoSpaceDN/>
      <w:adjustRightInd/>
      <w:snapToGrid/>
      <w:ind w:left="360" w:hangingChars="200" w:hanging="360"/>
      <w:jc w:val="both"/>
      <w:textAlignment w:val="auto"/>
    </w:pPr>
    <w:rPr>
      <w:rFonts w:ascii="Times New Roman" w:eastAsia="宋体" w:hAnsi="Times New Roman" w:cs="Times New Roman"/>
      <w:snapToGrid/>
      <w:color w:val="auto"/>
      <w:kern w:val="2"/>
      <w:sz w:val="24"/>
      <w:szCs w:val="24"/>
    </w:rPr>
  </w:style>
  <w:style w:type="paragraph" w:customStyle="1" w:styleId="afffff9">
    <w:name w:val="表格文字"/>
    <w:basedOn w:val="afffe"/>
    <w:link w:val="Char9"/>
    <w:qFormat/>
    <w:pPr>
      <w:widowControl/>
      <w:adjustRightInd/>
      <w:snapToGrid w:val="0"/>
      <w:spacing w:line="360" w:lineRule="atLeast"/>
      <w:textAlignment w:val="auto"/>
    </w:pPr>
    <w:rPr>
      <w:rFonts w:cs="宋体"/>
    </w:rPr>
  </w:style>
  <w:style w:type="paragraph" w:customStyle="1" w:styleId="CharChar2">
    <w:name w:val="Char Char2"/>
    <w:basedOn w:val="a4"/>
    <w:qFormat/>
    <w:pPr>
      <w:widowControl w:val="0"/>
      <w:kinsoku/>
      <w:autoSpaceDE/>
      <w:autoSpaceDN/>
      <w:adjustRightInd/>
      <w:snapToGrid/>
      <w:jc w:val="both"/>
      <w:textAlignment w:val="auto"/>
    </w:pPr>
    <w:rPr>
      <w:rFonts w:ascii="Tahoma" w:eastAsia="宋体" w:hAnsi="Tahoma" w:cs="Times New Roman"/>
      <w:snapToGrid/>
      <w:color w:val="auto"/>
      <w:kern w:val="2"/>
      <w:sz w:val="24"/>
      <w:szCs w:val="20"/>
    </w:rPr>
  </w:style>
  <w:style w:type="paragraph" w:customStyle="1" w:styleId="xl140">
    <w:name w:val="xl140"/>
    <w:basedOn w:val="a4"/>
    <w:qFormat/>
    <w:pPr>
      <w:pBdr>
        <w:top w:val="single" w:sz="4" w:space="0" w:color="auto"/>
        <w:left w:val="single" w:sz="4" w:space="0" w:color="auto"/>
        <w:bottom w:val="single" w:sz="4" w:space="0" w:color="auto"/>
        <w:right w:val="single" w:sz="4" w:space="0" w:color="auto"/>
      </w:pBdr>
      <w:shd w:val="clear" w:color="000000" w:fill="FFFF00"/>
      <w:kinsoku/>
      <w:autoSpaceDE/>
      <w:autoSpaceDN/>
      <w:adjustRightInd/>
      <w:snapToGrid/>
      <w:spacing w:before="100" w:beforeAutospacing="1" w:after="100" w:afterAutospacing="1"/>
      <w:jc w:val="center"/>
      <w:textAlignment w:val="center"/>
    </w:pPr>
    <w:rPr>
      <w:rFonts w:ascii="宋体" w:eastAsia="宋体" w:hAnsi="宋体" w:cs="宋体"/>
      <w:snapToGrid/>
      <w:color w:val="auto"/>
      <w:sz w:val="24"/>
      <w:szCs w:val="24"/>
    </w:rPr>
  </w:style>
  <w:style w:type="paragraph" w:customStyle="1" w:styleId="H4">
    <w:name w:val="H表格文字"/>
    <w:qFormat/>
    <w:pPr>
      <w:spacing w:line="312" w:lineRule="auto"/>
    </w:pPr>
    <w:rPr>
      <w:rFonts w:eastAsia="仿宋" w:cs="宋体"/>
      <w:bCs/>
      <w:sz w:val="24"/>
    </w:rPr>
  </w:style>
  <w:style w:type="paragraph" w:customStyle="1" w:styleId="CharCharCharCharCharCharCharChar2">
    <w:name w:val="Char Char Char Char Char Char Char Char2"/>
    <w:basedOn w:val="a4"/>
    <w:qFormat/>
    <w:pPr>
      <w:widowControl w:val="0"/>
      <w:kinsoku/>
      <w:autoSpaceDE/>
      <w:autoSpaceDN/>
      <w:adjustRightInd/>
      <w:snapToGrid/>
      <w:jc w:val="both"/>
      <w:textAlignment w:val="auto"/>
    </w:pPr>
    <w:rPr>
      <w:rFonts w:ascii="Tahoma" w:eastAsia="宋体" w:hAnsi="Tahoma" w:cs="Times New Roman"/>
      <w:snapToGrid/>
      <w:color w:val="auto"/>
      <w:kern w:val="2"/>
      <w:sz w:val="24"/>
      <w:szCs w:val="20"/>
    </w:rPr>
  </w:style>
  <w:style w:type="paragraph" w:customStyle="1" w:styleId="CharCharCharCharCharCharCharCharCharCharCharCharCharCharCharCharCharCharCharCharCharCharChar1Char1">
    <w:name w:val="Char Char Char Char Char Char Char Char Char Char Char Char Char Char Char Char Char Char Char Char Char Char Char1 Char1"/>
    <w:basedOn w:val="a4"/>
    <w:qFormat/>
    <w:pPr>
      <w:widowControl w:val="0"/>
      <w:kinsoku/>
      <w:autoSpaceDE/>
      <w:autoSpaceDN/>
      <w:adjustRightInd/>
      <w:snapToGrid/>
      <w:jc w:val="both"/>
      <w:textAlignment w:val="auto"/>
    </w:pPr>
    <w:rPr>
      <w:rFonts w:ascii="Tahoma" w:eastAsia="宋体" w:hAnsi="Tahoma" w:cs="Times New Roman"/>
      <w:snapToGrid/>
      <w:color w:val="auto"/>
      <w:kern w:val="2"/>
      <w:sz w:val="24"/>
      <w:szCs w:val="20"/>
    </w:rPr>
  </w:style>
  <w:style w:type="paragraph" w:customStyle="1" w:styleId="CharCharCharCharCharCharCharCharCharCharCharCharCharCharCharCharCharCharCharChar1">
    <w:name w:val="Char Char Char Char Char Char Char Char Char Char Char Char Char Char Char Char Char Char Char Char1"/>
    <w:basedOn w:val="a4"/>
    <w:qFormat/>
    <w:pPr>
      <w:widowControl w:val="0"/>
      <w:kinsoku/>
      <w:autoSpaceDE/>
      <w:autoSpaceDN/>
      <w:adjustRightInd/>
      <w:snapToGrid/>
      <w:jc w:val="both"/>
      <w:textAlignment w:val="auto"/>
    </w:pPr>
    <w:rPr>
      <w:rFonts w:ascii="Tahoma" w:eastAsia="宋体" w:hAnsi="Tahoma" w:cs="Times New Roman"/>
      <w:snapToGrid/>
      <w:color w:val="auto"/>
      <w:kern w:val="2"/>
      <w:sz w:val="24"/>
      <w:szCs w:val="20"/>
    </w:rPr>
  </w:style>
  <w:style w:type="paragraph" w:customStyle="1" w:styleId="220">
    <w:name w:val="正文文本 22"/>
    <w:basedOn w:val="a4"/>
    <w:qFormat/>
    <w:pPr>
      <w:kinsoku/>
      <w:overflowPunct w:val="0"/>
      <w:snapToGrid/>
      <w:ind w:left="720" w:hanging="720"/>
      <w:jc w:val="both"/>
    </w:pPr>
    <w:rPr>
      <w:rFonts w:ascii="Times New Roman" w:eastAsia="宋体" w:hAnsi="Times New Roman" w:cs="Times New Roman"/>
      <w:snapToGrid/>
      <w:color w:val="auto"/>
      <w:sz w:val="24"/>
      <w:szCs w:val="20"/>
      <w:lang w:val="en-GB"/>
    </w:rPr>
  </w:style>
  <w:style w:type="paragraph" w:customStyle="1" w:styleId="xl145">
    <w:name w:val="xl145"/>
    <w:basedOn w:val="a4"/>
    <w:qFormat/>
    <w:pPr>
      <w:kinsoku/>
      <w:autoSpaceDE/>
      <w:autoSpaceDN/>
      <w:adjustRightInd/>
      <w:snapToGrid/>
      <w:spacing w:before="100" w:beforeAutospacing="1" w:after="100" w:afterAutospacing="1"/>
      <w:jc w:val="center"/>
      <w:textAlignment w:val="auto"/>
    </w:pPr>
    <w:rPr>
      <w:rFonts w:ascii="宋体" w:eastAsia="宋体" w:hAnsi="宋体" w:cs="宋体"/>
      <w:snapToGrid/>
      <w:color w:val="auto"/>
      <w:sz w:val="24"/>
      <w:szCs w:val="24"/>
    </w:rPr>
  </w:style>
  <w:style w:type="paragraph" w:customStyle="1" w:styleId="afffffa">
    <w:name w:val="表格内容左对齐"/>
    <w:basedOn w:val="a4"/>
    <w:qFormat/>
    <w:pPr>
      <w:kinsoku/>
      <w:autoSpaceDE/>
      <w:autoSpaceDN/>
      <w:adjustRightInd/>
      <w:spacing w:before="60" w:after="60" w:line="360" w:lineRule="atLeast"/>
      <w:jc w:val="both"/>
      <w:textAlignment w:val="auto"/>
    </w:pPr>
    <w:rPr>
      <w:rFonts w:ascii="Times New Roman" w:eastAsia="宋体" w:hAnsi="Times New Roman" w:cs="宋体"/>
      <w:snapToGrid/>
      <w:color w:val="auto"/>
      <w:sz w:val="24"/>
      <w:szCs w:val="20"/>
    </w:rPr>
  </w:style>
  <w:style w:type="paragraph" w:customStyle="1" w:styleId="Char120">
    <w:name w:val="Char12"/>
    <w:basedOn w:val="a4"/>
    <w:qFormat/>
    <w:pPr>
      <w:widowControl w:val="0"/>
      <w:kinsoku/>
      <w:autoSpaceDE/>
      <w:autoSpaceDN/>
      <w:adjustRightInd/>
      <w:snapToGrid/>
      <w:jc w:val="both"/>
      <w:textAlignment w:val="auto"/>
    </w:pPr>
    <w:rPr>
      <w:rFonts w:ascii="仿宋_GB2312" w:eastAsia="仿宋_GB2312" w:hAnsi="Times New Roman" w:cs="Times New Roman"/>
      <w:b/>
      <w:snapToGrid/>
      <w:color w:val="auto"/>
      <w:kern w:val="2"/>
      <w:sz w:val="32"/>
      <w:szCs w:val="32"/>
    </w:rPr>
  </w:style>
  <w:style w:type="paragraph" w:customStyle="1" w:styleId="a0">
    <w:name w:val="表格标题，加粗居中"/>
    <w:basedOn w:val="a4"/>
    <w:uiPriority w:val="99"/>
    <w:qFormat/>
    <w:pPr>
      <w:numPr>
        <w:numId w:val="22"/>
      </w:numPr>
      <w:kinsoku/>
      <w:autoSpaceDE/>
      <w:autoSpaceDN/>
      <w:adjustRightInd/>
      <w:spacing w:before="60" w:after="60" w:line="360" w:lineRule="auto"/>
      <w:jc w:val="center"/>
      <w:textAlignment w:val="auto"/>
    </w:pPr>
    <w:rPr>
      <w:rFonts w:ascii="Times New Roman" w:eastAsia="宋体" w:hAnsi="Times New Roman" w:cs="宋体"/>
      <w:b/>
      <w:bCs/>
      <w:snapToGrid/>
      <w:color w:val="auto"/>
      <w:sz w:val="24"/>
      <w:szCs w:val="20"/>
    </w:rPr>
  </w:style>
  <w:style w:type="paragraph" w:customStyle="1" w:styleId="xl142">
    <w:name w:val="xl142"/>
    <w:basedOn w:val="a4"/>
    <w:qFormat/>
    <w:pPr>
      <w:pBdr>
        <w:top w:val="single" w:sz="4" w:space="0" w:color="auto"/>
        <w:left w:val="single" w:sz="4" w:space="0" w:color="auto"/>
        <w:bottom w:val="single" w:sz="4" w:space="0" w:color="auto"/>
        <w:right w:val="single" w:sz="4" w:space="0" w:color="auto"/>
      </w:pBdr>
      <w:shd w:val="clear" w:color="000000" w:fill="FFFF00"/>
      <w:kinsoku/>
      <w:autoSpaceDE/>
      <w:autoSpaceDN/>
      <w:adjustRightInd/>
      <w:snapToGrid/>
      <w:spacing w:before="100" w:beforeAutospacing="1" w:after="100" w:afterAutospacing="1"/>
      <w:jc w:val="center"/>
      <w:textAlignment w:val="center"/>
    </w:pPr>
    <w:rPr>
      <w:rFonts w:ascii="宋体" w:eastAsia="宋体" w:hAnsi="宋体" w:cs="宋体"/>
      <w:snapToGrid/>
      <w:color w:val="auto"/>
      <w:sz w:val="24"/>
      <w:szCs w:val="24"/>
    </w:rPr>
  </w:style>
  <w:style w:type="paragraph" w:customStyle="1" w:styleId="afffffb">
    <w:name w:val="[基本段落]"/>
    <w:basedOn w:val="a4"/>
    <w:qFormat/>
    <w:pPr>
      <w:kinsoku/>
      <w:snapToGrid/>
      <w:spacing w:before="60" w:after="60" w:line="288" w:lineRule="auto"/>
      <w:jc w:val="both"/>
      <w:textAlignment w:val="center"/>
    </w:pPr>
    <w:rPr>
      <w:rFonts w:ascii="AdobeSongStd-Light" w:eastAsia="AdobeSongStd-Light" w:hAnsi="Cambria" w:cs="AdobeSongStd-Light"/>
      <w:snapToGrid/>
      <w:sz w:val="24"/>
      <w:szCs w:val="20"/>
      <w:lang w:val="zh-CN"/>
    </w:rPr>
  </w:style>
  <w:style w:type="paragraph" w:customStyle="1" w:styleId="CharCharCharCharCharCharCharChar11">
    <w:name w:val="Char Char Char Char Char Char Char Char11"/>
    <w:basedOn w:val="a4"/>
    <w:qFormat/>
    <w:pPr>
      <w:widowControl w:val="0"/>
      <w:kinsoku/>
      <w:autoSpaceDE/>
      <w:autoSpaceDN/>
      <w:adjustRightInd/>
      <w:snapToGrid/>
      <w:jc w:val="both"/>
      <w:textAlignment w:val="auto"/>
    </w:pPr>
    <w:rPr>
      <w:rFonts w:ascii="Tahoma" w:eastAsia="宋体" w:hAnsi="Tahoma" w:cs="Times New Roman"/>
      <w:snapToGrid/>
      <w:color w:val="auto"/>
      <w:kern w:val="2"/>
      <w:sz w:val="24"/>
      <w:szCs w:val="20"/>
    </w:rPr>
  </w:style>
  <w:style w:type="paragraph" w:customStyle="1" w:styleId="msonormal0">
    <w:name w:val="msonormal"/>
    <w:basedOn w:val="a4"/>
    <w:qFormat/>
    <w:pPr>
      <w:kinsoku/>
      <w:autoSpaceDE/>
      <w:autoSpaceDN/>
      <w:adjustRightInd/>
      <w:snapToGrid/>
      <w:spacing w:before="100" w:beforeAutospacing="1" w:after="100" w:afterAutospacing="1"/>
      <w:textAlignment w:val="auto"/>
    </w:pPr>
    <w:rPr>
      <w:rFonts w:ascii="宋体" w:eastAsia="宋体" w:hAnsi="宋体" w:cs="宋体"/>
      <w:snapToGrid/>
      <w:color w:val="auto"/>
      <w:sz w:val="24"/>
      <w:szCs w:val="24"/>
    </w:rPr>
  </w:style>
  <w:style w:type="paragraph" w:customStyle="1" w:styleId="xl141">
    <w:name w:val="xl141"/>
    <w:basedOn w:val="a4"/>
    <w:qFormat/>
    <w:pPr>
      <w:kinsoku/>
      <w:autoSpaceDE/>
      <w:autoSpaceDN/>
      <w:adjustRightInd/>
      <w:snapToGrid/>
      <w:spacing w:before="100" w:beforeAutospacing="1" w:after="100" w:afterAutospacing="1"/>
      <w:jc w:val="center"/>
      <w:textAlignment w:val="center"/>
    </w:pPr>
    <w:rPr>
      <w:rFonts w:ascii="宋体" w:eastAsia="宋体" w:hAnsi="宋体" w:cs="宋体"/>
      <w:snapToGrid/>
      <w:color w:val="auto"/>
      <w:sz w:val="24"/>
      <w:szCs w:val="24"/>
    </w:rPr>
  </w:style>
  <w:style w:type="paragraph" w:customStyle="1" w:styleId="H5">
    <w:name w:val="H图标题"/>
    <w:basedOn w:val="a4"/>
    <w:next w:val="H2"/>
    <w:qFormat/>
    <w:pPr>
      <w:widowControl w:val="0"/>
      <w:tabs>
        <w:tab w:val="left" w:pos="680"/>
      </w:tabs>
      <w:kinsoku/>
      <w:autoSpaceDE/>
      <w:autoSpaceDN/>
      <w:snapToGrid/>
      <w:spacing w:before="60" w:after="120" w:line="360" w:lineRule="auto"/>
      <w:jc w:val="center"/>
    </w:pPr>
    <w:rPr>
      <w:rFonts w:ascii="Times New Roman" w:eastAsia="仿宋" w:hAnsi="Times New Roman" w:cs="Times New Roman"/>
      <w:b/>
      <w:snapToGrid/>
      <w:color w:val="auto"/>
      <w:sz w:val="24"/>
      <w:szCs w:val="20"/>
    </w:rPr>
  </w:style>
  <w:style w:type="paragraph" w:customStyle="1" w:styleId="H6">
    <w:name w:val="H居中加粗标题"/>
    <w:basedOn w:val="a4"/>
    <w:qFormat/>
    <w:pPr>
      <w:widowControl w:val="0"/>
      <w:kinsoku/>
      <w:autoSpaceDE/>
      <w:autoSpaceDN/>
      <w:snapToGrid/>
      <w:spacing w:before="240" w:after="240" w:line="360" w:lineRule="auto"/>
      <w:jc w:val="center"/>
    </w:pPr>
    <w:rPr>
      <w:rFonts w:ascii="Times New Roman" w:eastAsia="仿宋" w:hAnsi="Times New Roman" w:cs="宋体"/>
      <w:b/>
      <w:bCs/>
      <w:snapToGrid/>
      <w:color w:val="auto"/>
      <w:sz w:val="36"/>
      <w:szCs w:val="20"/>
    </w:rPr>
  </w:style>
  <w:style w:type="paragraph" w:customStyle="1" w:styleId="CharCharChar1CharCharCharCharCharChar2CharCharCharChar1">
    <w:name w:val="Char Char Char1 Char Char Char Char Char Char2 Char Char Char Char1"/>
    <w:basedOn w:val="a4"/>
    <w:qFormat/>
    <w:pPr>
      <w:widowControl w:val="0"/>
      <w:kinsoku/>
      <w:autoSpaceDE/>
      <w:autoSpaceDN/>
      <w:adjustRightInd/>
      <w:snapToGrid/>
      <w:jc w:val="both"/>
      <w:textAlignment w:val="auto"/>
    </w:pPr>
    <w:rPr>
      <w:rFonts w:ascii="Tahoma" w:eastAsia="宋体" w:hAnsi="Tahoma" w:cs="Times New Roman"/>
      <w:snapToGrid/>
      <w:color w:val="auto"/>
      <w:kern w:val="2"/>
      <w:sz w:val="24"/>
      <w:szCs w:val="20"/>
    </w:rPr>
  </w:style>
  <w:style w:type="paragraph" w:customStyle="1" w:styleId="font0">
    <w:name w:val="font0"/>
    <w:basedOn w:val="a4"/>
    <w:uiPriority w:val="99"/>
    <w:qFormat/>
    <w:pPr>
      <w:kinsoku/>
      <w:autoSpaceDE/>
      <w:autoSpaceDN/>
      <w:adjustRightInd/>
      <w:snapToGrid/>
      <w:spacing w:before="100" w:beforeAutospacing="1" w:after="100" w:afterAutospacing="1"/>
      <w:textAlignment w:val="auto"/>
    </w:pPr>
    <w:rPr>
      <w:rFonts w:ascii="宋体" w:eastAsia="宋体" w:hAnsi="宋体" w:cs="宋体"/>
      <w:snapToGrid/>
      <w:color w:val="auto"/>
      <w:sz w:val="24"/>
      <w:szCs w:val="24"/>
    </w:rPr>
  </w:style>
  <w:style w:type="paragraph" w:customStyle="1" w:styleId="Style19">
    <w:name w:val="_Style 19"/>
    <w:basedOn w:val="a4"/>
    <w:next w:val="afff8"/>
    <w:uiPriority w:val="34"/>
    <w:qFormat/>
    <w:pPr>
      <w:widowControl w:val="0"/>
      <w:kinsoku/>
      <w:autoSpaceDE/>
      <w:autoSpaceDN/>
      <w:adjustRightInd/>
      <w:snapToGrid/>
      <w:ind w:firstLineChars="200" w:firstLine="420"/>
      <w:jc w:val="both"/>
      <w:textAlignment w:val="auto"/>
    </w:pPr>
    <w:rPr>
      <w:rFonts w:ascii="Calibri" w:eastAsia="宋体" w:hAnsi="Calibri" w:cs="Times New Roman"/>
      <w:snapToGrid/>
      <w:color w:val="auto"/>
      <w:kern w:val="2"/>
      <w:szCs w:val="22"/>
    </w:rPr>
  </w:style>
  <w:style w:type="character" w:customStyle="1" w:styleId="font41">
    <w:name w:val="font41"/>
    <w:qFormat/>
    <w:rPr>
      <w:rFonts w:ascii="仿宋" w:eastAsia="仿宋" w:hAnsi="仿宋" w:cs="仿宋"/>
      <w:color w:val="000000"/>
      <w:sz w:val="21"/>
      <w:szCs w:val="21"/>
      <w:u w:val="none"/>
    </w:rPr>
  </w:style>
  <w:style w:type="character" w:customStyle="1" w:styleId="font71">
    <w:name w:val="font71"/>
    <w:qFormat/>
    <w:rPr>
      <w:rFonts w:ascii="Times New Roman" w:hAnsi="Times New Roman" w:cs="Times New Roman" w:hint="default"/>
      <w:color w:val="000000"/>
      <w:sz w:val="22"/>
      <w:szCs w:val="22"/>
      <w:u w:val="none"/>
    </w:rPr>
  </w:style>
  <w:style w:type="character" w:customStyle="1" w:styleId="font51">
    <w:name w:val="font51"/>
    <w:qFormat/>
    <w:rPr>
      <w:rFonts w:ascii="Times New Roman" w:hAnsi="Times New Roman" w:cs="Times New Roman" w:hint="default"/>
      <w:color w:val="000000"/>
      <w:sz w:val="21"/>
      <w:szCs w:val="21"/>
      <w:u w:val="none"/>
    </w:rPr>
  </w:style>
  <w:style w:type="character" w:customStyle="1" w:styleId="font31">
    <w:name w:val="font31"/>
    <w:qFormat/>
    <w:rPr>
      <w:rFonts w:ascii="宋体" w:eastAsia="宋体" w:hAnsi="宋体" w:cs="宋体" w:hint="eastAsia"/>
      <w:b/>
      <w:color w:val="000000"/>
      <w:sz w:val="21"/>
      <w:szCs w:val="21"/>
      <w:u w:val="none"/>
    </w:rPr>
  </w:style>
  <w:style w:type="character" w:customStyle="1" w:styleId="font21">
    <w:name w:val="font21"/>
    <w:qFormat/>
    <w:rPr>
      <w:rFonts w:ascii="Times New Roman" w:hAnsi="Times New Roman" w:cs="Times New Roman" w:hint="default"/>
      <w:b/>
      <w:color w:val="000000"/>
      <w:sz w:val="21"/>
      <w:szCs w:val="21"/>
      <w:u w:val="none"/>
    </w:rPr>
  </w:style>
  <w:style w:type="paragraph" w:customStyle="1" w:styleId="Style3">
    <w:name w:val="_Style 3"/>
    <w:next w:val="a4"/>
    <w:uiPriority w:val="39"/>
    <w:unhideWhenUsed/>
    <w:qFormat/>
    <w:pPr>
      <w:keepNext/>
      <w:keepLines/>
      <w:spacing w:before="240" w:line="259" w:lineRule="auto"/>
    </w:pPr>
    <w:rPr>
      <w:rFonts w:ascii="等线 Light" w:eastAsia="等线 Light" w:hAnsi="等线 Light"/>
      <w:color w:val="2E74B5"/>
      <w:sz w:val="32"/>
      <w:szCs w:val="32"/>
    </w:rPr>
  </w:style>
  <w:style w:type="paragraph" w:customStyle="1" w:styleId="WPSOffice1">
    <w:name w:val="WPSOffice手动目录 1"/>
    <w:uiPriority w:val="99"/>
    <w:qFormat/>
  </w:style>
  <w:style w:type="paragraph" w:customStyle="1" w:styleId="WPSOffice3">
    <w:name w:val="WPSOffice手动目录 3"/>
    <w:uiPriority w:val="99"/>
    <w:qFormat/>
    <w:pPr>
      <w:ind w:leftChars="400" w:left="400"/>
    </w:pPr>
  </w:style>
  <w:style w:type="paragraph" w:customStyle="1" w:styleId="afffffc">
    <w:name w:val="正文样式"/>
    <w:qFormat/>
    <w:pPr>
      <w:widowControl w:val="0"/>
      <w:spacing w:line="360" w:lineRule="auto"/>
      <w:ind w:firstLineChars="200" w:firstLine="200"/>
      <w:jc w:val="both"/>
    </w:pPr>
    <w:rPr>
      <w:rFonts w:ascii="Calibri" w:hAnsi="Calibri"/>
      <w:kern w:val="2"/>
      <w:sz w:val="28"/>
      <w:szCs w:val="21"/>
    </w:rPr>
  </w:style>
  <w:style w:type="paragraph" w:customStyle="1" w:styleId="WPSOffice2">
    <w:name w:val="WPSOffice手动目录 2"/>
    <w:uiPriority w:val="99"/>
    <w:qFormat/>
    <w:pPr>
      <w:ind w:leftChars="200" w:left="200"/>
    </w:pPr>
  </w:style>
  <w:style w:type="character" w:customStyle="1" w:styleId="font01">
    <w:name w:val="font01"/>
    <w:qFormat/>
    <w:rPr>
      <w:rFonts w:ascii="宋体" w:eastAsia="宋体" w:hAnsi="宋体" w:cs="宋体" w:hint="eastAsia"/>
      <w:color w:val="000000"/>
      <w:sz w:val="20"/>
      <w:szCs w:val="20"/>
      <w:u w:val="none"/>
    </w:rPr>
  </w:style>
  <w:style w:type="character" w:customStyle="1" w:styleId="font81">
    <w:name w:val="font81"/>
    <w:qFormat/>
    <w:rPr>
      <w:rFonts w:ascii="Times New Roman" w:hAnsi="Times New Roman" w:cs="Times New Roman" w:hint="default"/>
      <w:color w:val="FF0000"/>
      <w:sz w:val="20"/>
      <w:szCs w:val="20"/>
      <w:u w:val="none"/>
    </w:rPr>
  </w:style>
  <w:style w:type="paragraph" w:customStyle="1" w:styleId="afffffd">
    <w:name w:val="正文_缩进"/>
    <w:qFormat/>
    <w:pPr>
      <w:spacing w:line="360" w:lineRule="auto"/>
      <w:ind w:firstLineChars="200" w:firstLine="200"/>
      <w:jc w:val="both"/>
    </w:pPr>
    <w:rPr>
      <w:kern w:val="2"/>
      <w:sz w:val="21"/>
      <w:szCs w:val="24"/>
    </w:rPr>
  </w:style>
  <w:style w:type="paragraph" w:customStyle="1" w:styleId="my">
    <w:name w:val="my正文"/>
    <w:basedOn w:val="a4"/>
    <w:link w:val="myChar"/>
    <w:qFormat/>
    <w:pPr>
      <w:widowControl w:val="0"/>
      <w:kinsoku/>
      <w:autoSpaceDE/>
      <w:autoSpaceDN/>
      <w:adjustRightInd/>
      <w:snapToGrid/>
      <w:spacing w:line="360" w:lineRule="auto"/>
      <w:ind w:firstLineChars="200" w:firstLine="480"/>
      <w:jc w:val="both"/>
      <w:textAlignment w:val="auto"/>
    </w:pPr>
    <w:rPr>
      <w:rFonts w:ascii="Times New Roman" w:eastAsia="宋体" w:hAnsi="Times New Roman" w:cs="Times New Roman"/>
      <w:snapToGrid/>
      <w:color w:val="auto"/>
      <w:kern w:val="2"/>
      <w:sz w:val="24"/>
      <w:szCs w:val="24"/>
    </w:rPr>
  </w:style>
  <w:style w:type="character" w:customStyle="1" w:styleId="myChar">
    <w:name w:val="my正文 Char"/>
    <w:basedOn w:val="a6"/>
    <w:link w:val="my"/>
    <w:qFormat/>
    <w:locked/>
    <w:rPr>
      <w:rFonts w:ascii="Times New Roman" w:eastAsia="宋体" w:hAnsi="Times New Roman" w:cs="Times New Roman"/>
      <w:snapToGrid/>
      <w:color w:val="auto"/>
      <w:kern w:val="2"/>
      <w:sz w:val="24"/>
      <w:szCs w:val="24"/>
    </w:rPr>
  </w:style>
  <w:style w:type="character" w:customStyle="1" w:styleId="ac">
    <w:name w:val="题注 字符"/>
    <w:link w:val="ab"/>
    <w:qFormat/>
    <w:locked/>
    <w:rPr>
      <w:rFonts w:ascii="Cambria" w:eastAsia="黑体" w:hAnsi="Cambria" w:cs="Times New Roman"/>
      <w:snapToGrid/>
      <w:color w:val="auto"/>
      <w:kern w:val="2"/>
      <w:sz w:val="20"/>
      <w:szCs w:val="20"/>
    </w:rPr>
  </w:style>
  <w:style w:type="character" w:customStyle="1" w:styleId="1fb">
    <w:name w:val="正文文本缩进 字符1"/>
    <w:semiHidden/>
    <w:qFormat/>
    <w:locked/>
    <w:rPr>
      <w:kern w:val="2"/>
      <w:sz w:val="24"/>
    </w:rPr>
  </w:style>
  <w:style w:type="character" w:customStyle="1" w:styleId="aff7">
    <w:name w:val="副标题 字符"/>
    <w:basedOn w:val="a6"/>
    <w:link w:val="aff6"/>
    <w:uiPriority w:val="99"/>
    <w:qFormat/>
    <w:rPr>
      <w:rFonts w:eastAsia="宋体" w:cs="Times New Roman"/>
      <w:b/>
      <w:bCs/>
      <w:snapToGrid/>
      <w:color w:val="auto"/>
      <w:kern w:val="28"/>
      <w:sz w:val="32"/>
      <w:szCs w:val="32"/>
      <w:lang w:eastAsia="zh-TW"/>
    </w:rPr>
  </w:style>
  <w:style w:type="character" w:customStyle="1" w:styleId="afffd">
    <w:name w:val="无间隔 字符"/>
    <w:link w:val="afffc"/>
    <w:uiPriority w:val="1"/>
    <w:qFormat/>
    <w:locked/>
    <w:rPr>
      <w:rFonts w:ascii="Calibri" w:eastAsia="宋体" w:hAnsi="Calibri" w:cs="Calibri"/>
      <w:snapToGrid/>
      <w:color w:val="auto"/>
      <w:kern w:val="2"/>
    </w:rPr>
  </w:style>
  <w:style w:type="paragraph" w:customStyle="1" w:styleId="2f2">
    <w:name w:val="修订2"/>
    <w:uiPriority w:val="99"/>
    <w:semiHidden/>
    <w:qFormat/>
    <w:rPr>
      <w:kern w:val="2"/>
      <w:sz w:val="21"/>
      <w:szCs w:val="24"/>
    </w:rPr>
  </w:style>
  <w:style w:type="paragraph" w:customStyle="1" w:styleId="TOC30">
    <w:name w:val="TOC 标题3"/>
    <w:basedOn w:val="13"/>
    <w:next w:val="a4"/>
    <w:uiPriority w:val="39"/>
    <w:semiHidden/>
    <w:unhideWhenUsed/>
    <w:qFormat/>
    <w:pPr>
      <w:widowControl/>
      <w:autoSpaceDE/>
      <w:autoSpaceDN/>
      <w:adjustRightInd/>
      <w:spacing w:before="480" w:after="0" w:line="276" w:lineRule="auto"/>
      <w:ind w:left="510" w:hanging="510"/>
      <w:jc w:val="left"/>
      <w:outlineLvl w:val="9"/>
    </w:pPr>
    <w:rPr>
      <w:rFonts w:ascii="Cambria" w:hAnsi="Cambria"/>
      <w:bCs/>
      <w:color w:val="365F91"/>
      <w:kern w:val="0"/>
      <w:sz w:val="28"/>
      <w:szCs w:val="28"/>
      <w:lang w:val="en-US"/>
    </w:rPr>
  </w:style>
  <w:style w:type="character" w:customStyle="1" w:styleId="Chara">
    <w:name w:val="段落正文 Char"/>
    <w:link w:val="afffffe"/>
    <w:qFormat/>
    <w:locked/>
    <w:rPr>
      <w:rFonts w:ascii="Calibri" w:hAnsi="Calibri" w:cs="Calibri"/>
      <w:sz w:val="24"/>
      <w:szCs w:val="24"/>
      <w:lang w:eastAsia="en-US" w:bidi="en-US"/>
    </w:rPr>
  </w:style>
  <w:style w:type="paragraph" w:customStyle="1" w:styleId="afffffe">
    <w:name w:val="段落正文"/>
    <w:basedOn w:val="a4"/>
    <w:link w:val="Chara"/>
    <w:qFormat/>
    <w:pPr>
      <w:widowControl w:val="0"/>
      <w:kinsoku/>
      <w:autoSpaceDE/>
      <w:autoSpaceDN/>
      <w:adjustRightInd/>
      <w:snapToGrid/>
      <w:spacing w:beforeLines="50" w:line="360" w:lineRule="auto"/>
      <w:ind w:firstLineChars="200" w:firstLine="200"/>
      <w:textAlignment w:val="auto"/>
    </w:pPr>
    <w:rPr>
      <w:rFonts w:ascii="Calibri" w:hAnsi="Calibri" w:cs="Calibri"/>
      <w:sz w:val="24"/>
      <w:szCs w:val="24"/>
      <w:lang w:eastAsia="en-US" w:bidi="en-US"/>
    </w:rPr>
  </w:style>
  <w:style w:type="paragraph" w:customStyle="1" w:styleId="4H4h444headingPIM4FirstSubheading4thlevelsect1">
    <w:name w:val="样式 标题 4H4h444headingPIM 4First Subheading4th levelsect 1..."/>
    <w:basedOn w:val="40"/>
    <w:next w:val="a4"/>
    <w:uiPriority w:val="99"/>
    <w:qFormat/>
    <w:pPr>
      <w:tabs>
        <w:tab w:val="clear" w:pos="851"/>
        <w:tab w:val="left" w:pos="0"/>
      </w:tabs>
      <w:snapToGrid/>
      <w:spacing w:before="0" w:after="0" w:line="360" w:lineRule="auto"/>
      <w:ind w:left="0" w:firstLine="0"/>
      <w:jc w:val="both"/>
      <w:outlineLvl w:val="4"/>
    </w:pPr>
    <w:rPr>
      <w:bCs/>
      <w:spacing w:val="0"/>
      <w:kern w:val="0"/>
      <w:sz w:val="28"/>
      <w:szCs w:val="28"/>
      <w:lang w:val="en-US"/>
    </w:rPr>
  </w:style>
  <w:style w:type="paragraph" w:customStyle="1" w:styleId="111">
    <w:name w:val="正文缩进11"/>
    <w:basedOn w:val="a4"/>
    <w:uiPriority w:val="99"/>
    <w:qFormat/>
    <w:pPr>
      <w:widowControl w:val="0"/>
      <w:kinsoku/>
      <w:autoSpaceDE/>
      <w:autoSpaceDN/>
      <w:spacing w:line="360" w:lineRule="auto"/>
      <w:ind w:firstLineChars="200" w:firstLine="200"/>
      <w:jc w:val="both"/>
      <w:textAlignment w:val="auto"/>
    </w:pPr>
    <w:rPr>
      <w:rFonts w:ascii="Times New Roman" w:eastAsia="宋体" w:hAnsi="Times New Roman" w:cs="Times New Roman"/>
      <w:snapToGrid/>
      <w:color w:val="auto"/>
      <w:kern w:val="2"/>
      <w:szCs w:val="20"/>
    </w:rPr>
  </w:style>
  <w:style w:type="paragraph" w:customStyle="1" w:styleId="62">
    <w:name w:val="标题6"/>
    <w:basedOn w:val="40"/>
    <w:next w:val="afff"/>
    <w:uiPriority w:val="99"/>
    <w:qFormat/>
    <w:pPr>
      <w:tabs>
        <w:tab w:val="clear" w:pos="851"/>
        <w:tab w:val="left" w:pos="0"/>
      </w:tabs>
      <w:snapToGrid/>
      <w:spacing w:before="0" w:after="0" w:line="360" w:lineRule="auto"/>
      <w:ind w:left="0" w:firstLineChars="200" w:firstLine="480"/>
      <w:jc w:val="both"/>
    </w:pPr>
    <w:rPr>
      <w:rFonts w:ascii="宋体" w:hAnsi="宋体"/>
      <w:bCs/>
      <w:spacing w:val="0"/>
      <w:szCs w:val="28"/>
      <w:lang w:val="en-US"/>
    </w:rPr>
  </w:style>
  <w:style w:type="paragraph" w:customStyle="1" w:styleId="affffff">
    <w:name w:val="文本正文"/>
    <w:basedOn w:val="a4"/>
    <w:uiPriority w:val="99"/>
    <w:qFormat/>
    <w:pPr>
      <w:widowControl w:val="0"/>
      <w:shd w:val="clear" w:color="auto" w:fill="FFFFFF"/>
      <w:kinsoku/>
      <w:autoSpaceDE/>
      <w:autoSpaceDN/>
      <w:adjustRightInd/>
      <w:snapToGrid/>
      <w:spacing w:line="360" w:lineRule="auto"/>
      <w:ind w:firstLineChars="200" w:firstLine="200"/>
      <w:textAlignment w:val="auto"/>
    </w:pPr>
    <w:rPr>
      <w:rFonts w:ascii="Times New Roman" w:eastAsia="宋体" w:hAnsi="Times New Roman" w:cs="Times New Roman"/>
      <w:snapToGrid/>
      <w:color w:val="auto"/>
      <w:kern w:val="2"/>
      <w:sz w:val="24"/>
      <w:szCs w:val="24"/>
    </w:rPr>
  </w:style>
  <w:style w:type="paragraph" w:customStyle="1" w:styleId="230">
    <w:name w:val="正文文本 23"/>
    <w:basedOn w:val="a4"/>
    <w:uiPriority w:val="99"/>
    <w:qFormat/>
    <w:pPr>
      <w:kinsoku/>
      <w:overflowPunct w:val="0"/>
      <w:snapToGrid/>
      <w:ind w:left="720" w:hanging="720"/>
      <w:jc w:val="both"/>
      <w:textAlignment w:val="auto"/>
    </w:pPr>
    <w:rPr>
      <w:rFonts w:ascii="Times New Roman" w:eastAsia="宋体" w:hAnsi="Times New Roman" w:cs="Times New Roman"/>
      <w:snapToGrid/>
      <w:color w:val="auto"/>
      <w:sz w:val="24"/>
      <w:szCs w:val="20"/>
      <w:lang w:val="en-GB"/>
    </w:rPr>
  </w:style>
  <w:style w:type="paragraph" w:customStyle="1" w:styleId="affffff0">
    <w:name w:val="表格"/>
    <w:basedOn w:val="aff8"/>
    <w:uiPriority w:val="99"/>
    <w:qFormat/>
    <w:pPr>
      <w:spacing w:line="400" w:lineRule="exact"/>
      <w:jc w:val="center"/>
    </w:pPr>
    <w:rPr>
      <w:sz w:val="24"/>
      <w:szCs w:val="22"/>
    </w:rPr>
  </w:style>
  <w:style w:type="paragraph" w:customStyle="1" w:styleId="44">
    <w:name w:val="列出段落4"/>
    <w:basedOn w:val="a4"/>
    <w:uiPriority w:val="99"/>
    <w:qFormat/>
    <w:pPr>
      <w:widowControl w:val="0"/>
      <w:kinsoku/>
      <w:autoSpaceDE/>
      <w:autoSpaceDN/>
      <w:adjustRightInd/>
      <w:snapToGrid/>
      <w:ind w:firstLineChars="200" w:firstLine="420"/>
      <w:jc w:val="both"/>
      <w:textAlignment w:val="auto"/>
    </w:pPr>
    <w:rPr>
      <w:rFonts w:ascii="Calibri" w:eastAsia="宋体" w:hAnsi="Calibri" w:cs="Times New Roman"/>
      <w:snapToGrid/>
      <w:color w:val="auto"/>
      <w:kern w:val="2"/>
      <w:szCs w:val="22"/>
    </w:rPr>
  </w:style>
  <w:style w:type="character" w:customStyle="1" w:styleId="Char9">
    <w:name w:val="表格文字 Char"/>
    <w:link w:val="afffff9"/>
    <w:qFormat/>
    <w:locked/>
    <w:rPr>
      <w:rFonts w:ascii="Times New Roman" w:eastAsia="宋体" w:hAnsi="Times New Roman" w:cs="宋体"/>
      <w:snapToGrid/>
      <w:color w:val="auto"/>
      <w:sz w:val="24"/>
      <w:szCs w:val="20"/>
    </w:rPr>
  </w:style>
  <w:style w:type="character" w:customStyle="1" w:styleId="hChar2">
    <w:name w:val="h段落 Char"/>
    <w:link w:val="h7"/>
    <w:qFormat/>
    <w:locked/>
    <w:rPr>
      <w:rFonts w:ascii="Dotum" w:eastAsia="Dotum" w:hAnsi="Dotum"/>
    </w:rPr>
  </w:style>
  <w:style w:type="paragraph" w:customStyle="1" w:styleId="h7">
    <w:name w:val="h段落"/>
    <w:basedOn w:val="a4"/>
    <w:link w:val="hChar2"/>
    <w:qFormat/>
    <w:pPr>
      <w:widowControl w:val="0"/>
      <w:kinsoku/>
      <w:autoSpaceDE/>
      <w:autoSpaceDN/>
      <w:adjustRightInd/>
      <w:snapToGrid/>
      <w:spacing w:before="100" w:beforeAutospacing="1" w:after="100" w:afterAutospacing="1" w:line="360" w:lineRule="auto"/>
      <w:ind w:firstLineChars="200" w:firstLine="200"/>
      <w:jc w:val="both"/>
      <w:textAlignment w:val="auto"/>
    </w:pPr>
    <w:rPr>
      <w:rFonts w:ascii="Dotum" w:eastAsia="Dotum" w:hAnsi="Dotum"/>
    </w:rPr>
  </w:style>
  <w:style w:type="paragraph" w:customStyle="1" w:styleId="MMTopic3">
    <w:name w:val="MM Topic 3"/>
    <w:basedOn w:val="32"/>
    <w:uiPriority w:val="99"/>
    <w:qFormat/>
    <w:pPr>
      <w:numPr>
        <w:ilvl w:val="2"/>
        <w:numId w:val="23"/>
      </w:numPr>
      <w:autoSpaceDE/>
      <w:autoSpaceDN/>
      <w:adjustRightInd/>
      <w:spacing w:before="260" w:after="260" w:line="415" w:lineRule="auto"/>
      <w:jc w:val="both"/>
    </w:pPr>
    <w:rPr>
      <w:rFonts w:ascii="Calibri" w:hAnsi="Calibri"/>
      <w:bCs/>
      <w:kern w:val="2"/>
      <w:sz w:val="32"/>
      <w:szCs w:val="32"/>
      <w:u w:val="none"/>
    </w:rPr>
  </w:style>
  <w:style w:type="paragraph" w:customStyle="1" w:styleId="font1">
    <w:name w:val="font1"/>
    <w:basedOn w:val="a4"/>
    <w:uiPriority w:val="99"/>
    <w:qFormat/>
    <w:pPr>
      <w:kinsoku/>
      <w:autoSpaceDE/>
      <w:autoSpaceDN/>
      <w:adjustRightInd/>
      <w:snapToGrid/>
      <w:spacing w:before="100" w:beforeAutospacing="1" w:after="100" w:afterAutospacing="1"/>
      <w:textAlignment w:val="auto"/>
    </w:pPr>
    <w:rPr>
      <w:rFonts w:ascii="宋体" w:eastAsia="宋体" w:hAnsi="宋体" w:cs="宋体"/>
      <w:snapToGrid/>
      <w:sz w:val="22"/>
      <w:szCs w:val="22"/>
    </w:rPr>
  </w:style>
  <w:style w:type="paragraph" w:customStyle="1" w:styleId="pit">
    <w:name w:val="pit正文"/>
    <w:basedOn w:val="a4"/>
    <w:uiPriority w:val="99"/>
    <w:qFormat/>
    <w:pPr>
      <w:widowControl w:val="0"/>
      <w:kinsoku/>
      <w:autoSpaceDE/>
      <w:autoSpaceDN/>
      <w:adjustRightInd/>
      <w:snapToGrid/>
      <w:spacing w:line="400" w:lineRule="exact"/>
      <w:jc w:val="both"/>
      <w:textAlignment w:val="auto"/>
    </w:pPr>
    <w:rPr>
      <w:rFonts w:ascii="Times New Roman" w:eastAsia="宋体" w:hAnsi="Times New Roman" w:cs="Times New Roman"/>
      <w:snapToGrid/>
      <w:color w:val="auto"/>
      <w:spacing w:val="20"/>
      <w:kern w:val="2"/>
      <w:sz w:val="24"/>
      <w:szCs w:val="20"/>
    </w:rPr>
  </w:style>
  <w:style w:type="paragraph" w:customStyle="1" w:styleId="affffff1">
    <w:name w:val="中文摘要标题"/>
    <w:next w:val="a4"/>
    <w:uiPriority w:val="99"/>
    <w:qFormat/>
    <w:pPr>
      <w:spacing w:beforeLines="100" w:line="400" w:lineRule="exact"/>
      <w:jc w:val="center"/>
    </w:pPr>
    <w:rPr>
      <w:rFonts w:eastAsia="黑体"/>
      <w:sz w:val="30"/>
    </w:rPr>
  </w:style>
  <w:style w:type="paragraph" w:customStyle="1" w:styleId="affffff2">
    <w:name w:val="中文摘要正文"/>
    <w:next w:val="a4"/>
    <w:uiPriority w:val="99"/>
    <w:qFormat/>
    <w:pPr>
      <w:spacing w:line="400" w:lineRule="exact"/>
    </w:pPr>
    <w:rPr>
      <w:sz w:val="24"/>
    </w:rPr>
  </w:style>
  <w:style w:type="paragraph" w:customStyle="1" w:styleId="affffff3">
    <w:name w:val="参考文献"/>
    <w:next w:val="a4"/>
    <w:uiPriority w:val="99"/>
    <w:qFormat/>
    <w:pPr>
      <w:spacing w:line="400" w:lineRule="exact"/>
    </w:pPr>
    <w:rPr>
      <w:sz w:val="21"/>
    </w:rPr>
  </w:style>
  <w:style w:type="paragraph" w:customStyle="1" w:styleId="affffff4">
    <w:name w:val="三级节标题"/>
    <w:next w:val="a4"/>
    <w:uiPriority w:val="99"/>
    <w:qFormat/>
    <w:pPr>
      <w:tabs>
        <w:tab w:val="left" w:pos="1191"/>
      </w:tabs>
      <w:spacing w:before="120" w:after="120" w:line="400" w:lineRule="exact"/>
      <w:ind w:left="851" w:hanging="738"/>
      <w:outlineLvl w:val="3"/>
    </w:pPr>
    <w:rPr>
      <w:rFonts w:ascii="Arial" w:eastAsia="黑体" w:hAnsi="Arial"/>
      <w:b/>
      <w:sz w:val="28"/>
      <w:szCs w:val="28"/>
    </w:rPr>
  </w:style>
  <w:style w:type="paragraph" w:customStyle="1" w:styleId="21818">
    <w:name w:val="样式 标题 2 + 宋体 五号 左 段前: 18 磅 段后: 18 磅 行距: 单倍行距"/>
    <w:basedOn w:val="32"/>
    <w:uiPriority w:val="99"/>
    <w:qFormat/>
    <w:pPr>
      <w:autoSpaceDE/>
      <w:autoSpaceDN/>
      <w:adjustRightInd/>
      <w:spacing w:after="360"/>
    </w:pPr>
    <w:rPr>
      <w:rFonts w:hAnsi="宋体" w:cs="宋体"/>
      <w:bCs/>
      <w:kern w:val="2"/>
      <w:sz w:val="21"/>
      <w:u w:val="none"/>
    </w:rPr>
  </w:style>
  <w:style w:type="paragraph" w:customStyle="1" w:styleId="affffff5">
    <w:name w:val="一级节标题"/>
    <w:next w:val="a4"/>
    <w:uiPriority w:val="99"/>
    <w:qFormat/>
    <w:pPr>
      <w:spacing w:before="360" w:after="360"/>
      <w:outlineLvl w:val="1"/>
    </w:pPr>
    <w:rPr>
      <w:rFonts w:eastAsia="黑体"/>
      <w:b/>
      <w:sz w:val="30"/>
    </w:rPr>
  </w:style>
  <w:style w:type="paragraph" w:customStyle="1" w:styleId="affffff6">
    <w:name w:val="正文段落格式"/>
    <w:basedOn w:val="a4"/>
    <w:uiPriority w:val="99"/>
    <w:qFormat/>
    <w:pPr>
      <w:widowControl w:val="0"/>
      <w:kinsoku/>
      <w:autoSpaceDE/>
      <w:autoSpaceDN/>
      <w:adjustRightInd/>
      <w:snapToGrid/>
      <w:spacing w:afterLines="50" w:line="360" w:lineRule="auto"/>
      <w:ind w:firstLineChars="100" w:firstLine="240"/>
      <w:jc w:val="both"/>
      <w:textAlignment w:val="auto"/>
    </w:pPr>
    <w:rPr>
      <w:rFonts w:ascii="Times New Roman" w:eastAsia="宋体" w:hAnsi="Times New Roman" w:cs="宋体"/>
      <w:snapToGrid/>
      <w:color w:val="3333FF"/>
      <w:kern w:val="2"/>
      <w:sz w:val="24"/>
      <w:szCs w:val="20"/>
    </w:rPr>
  </w:style>
  <w:style w:type="paragraph" w:customStyle="1" w:styleId="affffff7">
    <w:name w:val="首页页眉"/>
    <w:basedOn w:val="aff2"/>
    <w:uiPriority w:val="99"/>
    <w:qFormat/>
    <w:pPr>
      <w:widowControl w:val="0"/>
      <w:pBdr>
        <w:bottom w:val="none" w:sz="0" w:space="0" w:color="auto"/>
      </w:pBdr>
      <w:kinsoku/>
      <w:autoSpaceDE/>
      <w:autoSpaceDN/>
      <w:adjustRightInd/>
      <w:spacing w:line="240" w:lineRule="atLeast"/>
      <w:ind w:firstLineChars="200" w:firstLine="420"/>
      <w:textAlignment w:val="auto"/>
    </w:pPr>
    <w:rPr>
      <w:rFonts w:ascii="Times New Roman" w:eastAsia="宋体" w:hAnsi="Times New Roman" w:cs="Times New Roman"/>
      <w:snapToGrid/>
      <w:color w:val="auto"/>
      <w:sz w:val="21"/>
      <w:szCs w:val="20"/>
      <w:lang w:eastAsia="zh-TW"/>
    </w:rPr>
  </w:style>
  <w:style w:type="paragraph" w:customStyle="1" w:styleId="1fc">
    <w:name w:val="标题1"/>
    <w:basedOn w:val="affb"/>
    <w:uiPriority w:val="99"/>
    <w:qFormat/>
    <w:pPr>
      <w:widowControl w:val="0"/>
      <w:overflowPunct/>
      <w:autoSpaceDE/>
      <w:autoSpaceDN/>
      <w:adjustRightInd/>
      <w:spacing w:before="240" w:after="60" w:line="240" w:lineRule="auto"/>
      <w:textAlignment w:val="auto"/>
      <w:outlineLvl w:val="0"/>
    </w:pPr>
    <w:rPr>
      <w:rFonts w:ascii="Cambria" w:eastAsia="宋体" w:hAnsi="Cambria" w:hint="eastAsia"/>
      <w:bCs/>
      <w:kern w:val="2"/>
      <w:sz w:val="36"/>
      <w:szCs w:val="36"/>
      <w:lang w:val="en-US"/>
    </w:rPr>
  </w:style>
  <w:style w:type="paragraph" w:customStyle="1" w:styleId="StyleStyleHeading2L2h2H2Heading2HiddenHeading2CCBSPAMajorS">
    <w:name w:val="Style Style Heading 2L2h2H2Heading 2 HiddenHeading 2 CCBSPA Major S..."/>
    <w:basedOn w:val="a4"/>
    <w:uiPriority w:val="99"/>
    <w:qFormat/>
    <w:pPr>
      <w:keepNext/>
      <w:keepLines/>
      <w:widowControl w:val="0"/>
      <w:kinsoku/>
      <w:autoSpaceDE/>
      <w:autoSpaceDN/>
      <w:adjustRightInd/>
      <w:snapToGrid/>
      <w:spacing w:beforeLines="50" w:line="360" w:lineRule="auto"/>
      <w:jc w:val="both"/>
      <w:textAlignment w:val="auto"/>
      <w:outlineLvl w:val="1"/>
    </w:pPr>
    <w:rPr>
      <w:rFonts w:ascii="Times New Roman" w:eastAsia="黑体" w:hAnsi="Times New Roman" w:cs="宋体"/>
      <w:b/>
      <w:bCs/>
      <w:snapToGrid/>
      <w:color w:val="auto"/>
      <w:kern w:val="2"/>
      <w:sz w:val="32"/>
      <w:szCs w:val="20"/>
    </w:rPr>
  </w:style>
  <w:style w:type="paragraph" w:customStyle="1" w:styleId="2f3">
    <w:name w:val="正文 首行缩进:  2 字符"/>
    <w:basedOn w:val="a4"/>
    <w:uiPriority w:val="99"/>
    <w:qFormat/>
    <w:pPr>
      <w:widowControl w:val="0"/>
      <w:kinsoku/>
      <w:autoSpaceDE/>
      <w:autoSpaceDN/>
      <w:adjustRightInd/>
      <w:snapToGrid/>
      <w:spacing w:line="360" w:lineRule="auto"/>
      <w:ind w:firstLine="480"/>
      <w:jc w:val="both"/>
      <w:textAlignment w:val="auto"/>
    </w:pPr>
    <w:rPr>
      <w:rFonts w:ascii="宋体" w:eastAsia="宋体" w:hAnsi="宋体" w:cs="宋体"/>
      <w:snapToGrid/>
      <w:color w:val="auto"/>
      <w:kern w:val="2"/>
      <w:sz w:val="24"/>
      <w:szCs w:val="20"/>
    </w:rPr>
  </w:style>
  <w:style w:type="paragraph" w:customStyle="1" w:styleId="IBM">
    <w:name w:val="IBM 正文"/>
    <w:basedOn w:val="a4"/>
    <w:uiPriority w:val="99"/>
    <w:qFormat/>
    <w:pPr>
      <w:widowControl w:val="0"/>
      <w:kinsoku/>
      <w:autoSpaceDE/>
      <w:autoSpaceDN/>
      <w:adjustRightInd/>
      <w:snapToGrid/>
      <w:spacing w:line="360" w:lineRule="exact"/>
      <w:jc w:val="both"/>
      <w:textAlignment w:val="auto"/>
    </w:pPr>
    <w:rPr>
      <w:rFonts w:ascii="Times New Roman" w:eastAsia="宋体" w:hAnsi="Times New Roman" w:cs="Times New Roman"/>
      <w:snapToGrid/>
      <w:color w:val="auto"/>
      <w:kern w:val="2"/>
      <w:sz w:val="24"/>
      <w:szCs w:val="20"/>
    </w:rPr>
  </w:style>
  <w:style w:type="paragraph" w:customStyle="1" w:styleId="affffff8">
    <w:name w:val="二级节标题"/>
    <w:next w:val="a4"/>
    <w:uiPriority w:val="99"/>
    <w:qFormat/>
    <w:pPr>
      <w:tabs>
        <w:tab w:val="left" w:pos="600"/>
        <w:tab w:val="left" w:pos="851"/>
      </w:tabs>
      <w:spacing w:before="240" w:after="240" w:line="400" w:lineRule="exact"/>
      <w:ind w:left="709" w:hanging="709"/>
      <w:outlineLvl w:val="2"/>
    </w:pPr>
    <w:rPr>
      <w:rFonts w:ascii="Arial" w:eastAsia="黑体" w:hAnsi="Arial"/>
      <w:b/>
      <w:sz w:val="30"/>
      <w:szCs w:val="30"/>
    </w:rPr>
  </w:style>
  <w:style w:type="paragraph" w:customStyle="1" w:styleId="-31">
    <w:name w:val="浅色网格 - 强调文字颜色 31"/>
    <w:basedOn w:val="a4"/>
    <w:uiPriority w:val="34"/>
    <w:qFormat/>
    <w:pPr>
      <w:widowControl w:val="0"/>
      <w:kinsoku/>
      <w:autoSpaceDE/>
      <w:autoSpaceDN/>
      <w:adjustRightInd/>
      <w:snapToGrid/>
      <w:ind w:firstLineChars="200" w:firstLine="420"/>
      <w:jc w:val="both"/>
      <w:textAlignment w:val="auto"/>
    </w:pPr>
    <w:rPr>
      <w:rFonts w:ascii="Calibri" w:eastAsia="宋体" w:hAnsi="Calibri" w:cs="Times New Roman"/>
      <w:snapToGrid/>
      <w:color w:val="auto"/>
      <w:kern w:val="2"/>
      <w:szCs w:val="22"/>
    </w:rPr>
  </w:style>
  <w:style w:type="paragraph" w:customStyle="1" w:styleId="affffff9">
    <w:name w:val="表题与图题"/>
    <w:next w:val="a4"/>
    <w:uiPriority w:val="99"/>
    <w:qFormat/>
    <w:pPr>
      <w:spacing w:line="400" w:lineRule="exact"/>
    </w:pPr>
    <w:rPr>
      <w:sz w:val="22"/>
    </w:rPr>
  </w:style>
  <w:style w:type="paragraph" w:customStyle="1" w:styleId="240">
    <w:name w:val="样式 正文文字缩进 + 宋体 居中 行距: 固定值 24 磅"/>
    <w:basedOn w:val="a4"/>
    <w:uiPriority w:val="99"/>
    <w:qFormat/>
    <w:pPr>
      <w:widowControl w:val="0"/>
      <w:kinsoku/>
      <w:autoSpaceDE/>
      <w:autoSpaceDN/>
      <w:adjustRightInd/>
      <w:snapToGrid/>
      <w:ind w:leftChars="38" w:left="80"/>
      <w:jc w:val="both"/>
      <w:textAlignment w:val="auto"/>
    </w:pPr>
    <w:rPr>
      <w:rFonts w:ascii="宋体" w:eastAsia="宋体" w:hAnsi="宋体" w:cs="宋体"/>
      <w:snapToGrid/>
      <w:color w:val="auto"/>
      <w:kern w:val="2"/>
      <w:szCs w:val="20"/>
    </w:rPr>
  </w:style>
  <w:style w:type="paragraph" w:customStyle="1" w:styleId="affffffa">
    <w:name w:val="图五"/>
    <w:basedOn w:val="a4"/>
    <w:uiPriority w:val="99"/>
    <w:qFormat/>
    <w:pPr>
      <w:widowControl w:val="0"/>
      <w:kinsoku/>
      <w:autoSpaceDE/>
      <w:autoSpaceDN/>
      <w:adjustRightInd/>
      <w:snapToGrid/>
      <w:spacing w:line="240" w:lineRule="exact"/>
      <w:jc w:val="center"/>
      <w:textAlignment w:val="auto"/>
    </w:pPr>
    <w:rPr>
      <w:rFonts w:ascii="Times New Roman" w:eastAsia="宋体" w:hAnsi="Times New Roman" w:cs="Times New Roman"/>
      <w:snapToGrid/>
      <w:color w:val="auto"/>
      <w:kern w:val="2"/>
      <w:szCs w:val="24"/>
    </w:rPr>
  </w:style>
  <w:style w:type="paragraph" w:customStyle="1" w:styleId="Style0">
    <w:name w:val="_Style 0"/>
    <w:uiPriority w:val="1"/>
    <w:qFormat/>
    <w:rPr>
      <w:rFonts w:ascii="Calibri" w:hAnsi="Calibri"/>
      <w:sz w:val="22"/>
      <w:szCs w:val="22"/>
    </w:rPr>
  </w:style>
  <w:style w:type="paragraph" w:customStyle="1" w:styleId="style8">
    <w:name w:val="style8"/>
    <w:basedOn w:val="a4"/>
    <w:uiPriority w:val="99"/>
    <w:qFormat/>
    <w:pPr>
      <w:kinsoku/>
      <w:autoSpaceDE/>
      <w:autoSpaceDN/>
      <w:adjustRightInd/>
      <w:snapToGrid/>
      <w:spacing w:before="100" w:beforeAutospacing="1" w:after="100" w:afterAutospacing="1"/>
      <w:textAlignment w:val="auto"/>
    </w:pPr>
    <w:rPr>
      <w:rFonts w:ascii="宋体" w:eastAsia="宋体" w:hAnsi="宋体" w:cs="宋体"/>
      <w:snapToGrid/>
      <w:color w:val="auto"/>
      <w:sz w:val="24"/>
      <w:szCs w:val="24"/>
    </w:rPr>
  </w:style>
  <w:style w:type="paragraph" w:customStyle="1" w:styleId="style20">
    <w:name w:val="style20"/>
    <w:basedOn w:val="a4"/>
    <w:uiPriority w:val="99"/>
    <w:qFormat/>
    <w:pPr>
      <w:kinsoku/>
      <w:autoSpaceDE/>
      <w:autoSpaceDN/>
      <w:adjustRightInd/>
      <w:snapToGrid/>
      <w:spacing w:before="100" w:beforeAutospacing="1" w:after="100" w:afterAutospacing="1"/>
      <w:textAlignment w:val="auto"/>
    </w:pPr>
    <w:rPr>
      <w:rFonts w:ascii="宋体" w:eastAsia="宋体" w:hAnsi="宋体" w:cs="宋体"/>
      <w:snapToGrid/>
      <w:color w:val="auto"/>
      <w:sz w:val="24"/>
      <w:szCs w:val="24"/>
    </w:rPr>
  </w:style>
  <w:style w:type="paragraph" w:customStyle="1" w:styleId="p0">
    <w:name w:val="p0"/>
    <w:basedOn w:val="a4"/>
    <w:qFormat/>
    <w:pPr>
      <w:kinsoku/>
      <w:autoSpaceDE/>
      <w:autoSpaceDN/>
      <w:adjustRightInd/>
      <w:snapToGrid/>
      <w:jc w:val="both"/>
      <w:textAlignment w:val="auto"/>
    </w:pPr>
    <w:rPr>
      <w:rFonts w:ascii="Calibri" w:eastAsia="宋体" w:hAnsi="Calibri" w:cs="Times New Roman"/>
      <w:snapToGrid/>
      <w:color w:val="auto"/>
    </w:rPr>
  </w:style>
  <w:style w:type="character" w:customStyle="1" w:styleId="Charb">
    <w:name w:val="地铁方块平行列表样式 Char"/>
    <w:link w:val="a"/>
    <w:uiPriority w:val="99"/>
    <w:qFormat/>
    <w:locked/>
    <w:rPr>
      <w:rFonts w:ascii="宋体" w:eastAsia="仿宋_GB2312"/>
      <w:kern w:val="2"/>
      <w:sz w:val="24"/>
      <w:szCs w:val="24"/>
      <w:lang w:val="zh-CN" w:eastAsia="zh-CN"/>
    </w:rPr>
  </w:style>
  <w:style w:type="paragraph" w:customStyle="1" w:styleId="a">
    <w:name w:val="地铁方块平行列表样式"/>
    <w:basedOn w:val="a4"/>
    <w:link w:val="Charb"/>
    <w:uiPriority w:val="99"/>
    <w:qFormat/>
    <w:pPr>
      <w:widowControl w:val="0"/>
      <w:numPr>
        <w:numId w:val="24"/>
      </w:numPr>
      <w:tabs>
        <w:tab w:val="left" w:pos="420"/>
      </w:tabs>
      <w:kinsoku/>
      <w:autoSpaceDE/>
      <w:autoSpaceDN/>
      <w:adjustRightInd/>
      <w:snapToGrid/>
      <w:spacing w:line="360" w:lineRule="auto"/>
      <w:ind w:firstLine="0"/>
      <w:jc w:val="both"/>
      <w:textAlignment w:val="auto"/>
    </w:pPr>
    <w:rPr>
      <w:rFonts w:ascii="宋体" w:eastAsia="仿宋_GB2312"/>
      <w:kern w:val="2"/>
      <w:sz w:val="24"/>
      <w:szCs w:val="24"/>
      <w:lang w:val="zh-CN"/>
    </w:rPr>
  </w:style>
  <w:style w:type="character" w:customStyle="1" w:styleId="Charc">
    <w:name w:val="称呼 Char"/>
    <w:qFormat/>
    <w:locked/>
    <w:rPr>
      <w:rFonts w:ascii="仿宋_GB2312" w:eastAsia="仿宋_GB2312" w:hint="eastAsia"/>
      <w:kern w:val="2"/>
      <w:sz w:val="28"/>
    </w:rPr>
  </w:style>
  <w:style w:type="character" w:customStyle="1" w:styleId="Chard">
    <w:name w:val="批注框文本 Char"/>
    <w:uiPriority w:val="99"/>
    <w:qFormat/>
    <w:locked/>
    <w:rPr>
      <w:rFonts w:ascii="楷体_GB2312" w:eastAsia="楷体_GB2312" w:hAnsi="楷体_GB2312" w:hint="eastAsia"/>
      <w:kern w:val="2"/>
      <w:sz w:val="18"/>
    </w:rPr>
  </w:style>
  <w:style w:type="character" w:customStyle="1" w:styleId="Chare">
    <w:name w:val="正文文本 Char"/>
    <w:qFormat/>
    <w:locked/>
    <w:rPr>
      <w:rFonts w:ascii="宋体" w:eastAsia="宋体" w:hAnsi="宋体" w:hint="eastAsia"/>
      <w:kern w:val="2"/>
      <w:sz w:val="24"/>
    </w:rPr>
  </w:style>
  <w:style w:type="character" w:customStyle="1" w:styleId="Char13">
    <w:name w:val="列出段落 Char1"/>
    <w:uiPriority w:val="34"/>
    <w:qFormat/>
    <w:rPr>
      <w:rFonts w:ascii="Calibri" w:eastAsia="宋体" w:hAnsi="Calibri" w:cs="宋体" w:hint="default"/>
      <w:kern w:val="2"/>
      <w:sz w:val="21"/>
      <w:szCs w:val="22"/>
    </w:rPr>
  </w:style>
  <w:style w:type="character" w:customStyle="1" w:styleId="Charf">
    <w:name w:val="页眉 Char"/>
    <w:uiPriority w:val="99"/>
    <w:qFormat/>
    <w:locked/>
    <w:rPr>
      <w:kern w:val="2"/>
      <w:sz w:val="18"/>
    </w:rPr>
  </w:style>
  <w:style w:type="character" w:customStyle="1" w:styleId="2Char2">
    <w:name w:val="正文首行缩进 2 Char"/>
    <w:basedOn w:val="1fb"/>
    <w:qFormat/>
    <w:locked/>
    <w:rPr>
      <w:kern w:val="2"/>
      <w:sz w:val="24"/>
    </w:rPr>
  </w:style>
  <w:style w:type="character" w:customStyle="1" w:styleId="3Char">
    <w:name w:val="正文文本缩进 3 Char"/>
    <w:qFormat/>
    <w:locked/>
    <w:rPr>
      <w:rFonts w:ascii="宋体" w:eastAsia="宋体" w:hAnsi="宋体" w:hint="eastAsia"/>
      <w:sz w:val="24"/>
    </w:rPr>
  </w:style>
  <w:style w:type="character" w:customStyle="1" w:styleId="2Char3">
    <w:name w:val="正文文本缩进 2 Char"/>
    <w:qFormat/>
    <w:locked/>
    <w:rPr>
      <w:rFonts w:ascii="仿宋_GB2312" w:eastAsia="仿宋_GB2312" w:hint="eastAsia"/>
      <w:kern w:val="2"/>
      <w:sz w:val="24"/>
    </w:rPr>
  </w:style>
  <w:style w:type="character" w:customStyle="1" w:styleId="Charf0">
    <w:name w:val="日期 Char"/>
    <w:qFormat/>
    <w:locked/>
    <w:rPr>
      <w:rFonts w:ascii="仿宋_GB2312" w:eastAsia="仿宋_GB2312" w:hAnsi="宋体" w:hint="eastAsia"/>
      <w:color w:val="000000"/>
      <w:kern w:val="2"/>
      <w:sz w:val="24"/>
    </w:rPr>
  </w:style>
  <w:style w:type="character" w:customStyle="1" w:styleId="HTMLChar">
    <w:name w:val="HTML 预设格式 Char"/>
    <w:qFormat/>
    <w:locked/>
    <w:rPr>
      <w:rFonts w:ascii="宋体" w:eastAsia="宋体" w:hAnsi="宋体" w:hint="eastAsia"/>
      <w:sz w:val="24"/>
    </w:rPr>
  </w:style>
  <w:style w:type="character" w:customStyle="1" w:styleId="Charf1">
    <w:name w:val="签名 Char"/>
    <w:qFormat/>
    <w:locked/>
    <w:rPr>
      <w:rFonts w:ascii="仿宋_GB2312" w:eastAsia="仿宋_GB2312" w:hint="eastAsia"/>
      <w:sz w:val="24"/>
    </w:rPr>
  </w:style>
  <w:style w:type="character" w:customStyle="1" w:styleId="2Char4">
    <w:name w:val="正文文本 2 Char"/>
    <w:qFormat/>
    <w:locked/>
    <w:rPr>
      <w:b/>
      <w:bCs/>
      <w:kern w:val="2"/>
      <w:sz w:val="72"/>
    </w:rPr>
  </w:style>
  <w:style w:type="character" w:customStyle="1" w:styleId="CharCharCharCharCharCharChar1">
    <w:name w:val="Char Char Char Char Char Char Char1"/>
    <w:qFormat/>
    <w:locked/>
    <w:rPr>
      <w:rFonts w:ascii="宋体" w:eastAsia="宋体" w:hAnsi="Courier New" w:hint="eastAsia"/>
      <w:kern w:val="2"/>
      <w:sz w:val="21"/>
      <w:lang w:val="en-US" w:eastAsia="zh-CN" w:bidi="ar-SA"/>
    </w:rPr>
  </w:style>
  <w:style w:type="character" w:customStyle="1" w:styleId="1fd">
    <w:name w:val="明显参考1"/>
    <w:uiPriority w:val="32"/>
    <w:qFormat/>
    <w:rPr>
      <w:b/>
      <w:bCs/>
      <w:smallCaps/>
      <w:color w:val="C0504D"/>
      <w:spacing w:val="5"/>
      <w:u w:val="single"/>
    </w:rPr>
  </w:style>
  <w:style w:type="character" w:customStyle="1" w:styleId="Charf2">
    <w:name w:val="批注主题 Char"/>
    <w:qFormat/>
    <w:locked/>
    <w:rPr>
      <w:b/>
      <w:bCs/>
      <w:kern w:val="2"/>
      <w:sz w:val="21"/>
      <w:szCs w:val="24"/>
    </w:rPr>
  </w:style>
  <w:style w:type="character" w:customStyle="1" w:styleId="Charf3">
    <w:name w:val="批注文字 Char"/>
    <w:uiPriority w:val="99"/>
    <w:qFormat/>
    <w:rPr>
      <w:kern w:val="2"/>
      <w:sz w:val="21"/>
      <w:szCs w:val="24"/>
    </w:rPr>
  </w:style>
  <w:style w:type="character" w:customStyle="1" w:styleId="Charf4">
    <w:name w:val="纯文本 Char"/>
    <w:qFormat/>
    <w:locked/>
    <w:rPr>
      <w:rFonts w:ascii="宋体" w:eastAsia="宋体" w:hAnsi="Courier New" w:hint="eastAsia"/>
      <w:kern w:val="2"/>
      <w:sz w:val="21"/>
    </w:rPr>
  </w:style>
  <w:style w:type="character" w:customStyle="1" w:styleId="Charf5">
    <w:name w:val="页脚 Char"/>
    <w:uiPriority w:val="99"/>
    <w:qFormat/>
    <w:locked/>
    <w:rPr>
      <w:rFonts w:ascii="宋体" w:eastAsia="宋体" w:hAnsi="宋体" w:hint="eastAsia"/>
      <w:sz w:val="18"/>
    </w:rPr>
  </w:style>
  <w:style w:type="character" w:customStyle="1" w:styleId="Charf6">
    <w:name w:val="文档结构图 Char"/>
    <w:uiPriority w:val="99"/>
    <w:qFormat/>
    <w:locked/>
    <w:rPr>
      <w:kern w:val="2"/>
      <w:sz w:val="21"/>
      <w:shd w:val="clear" w:color="auto" w:fill="000080"/>
    </w:rPr>
  </w:style>
  <w:style w:type="character" w:customStyle="1" w:styleId="Char21">
    <w:name w:val="纯文本 Char2"/>
    <w:qFormat/>
    <w:rPr>
      <w:rFonts w:ascii="宋体" w:eastAsia="宋体" w:hAnsi="Courier New" w:hint="eastAsia"/>
      <w:kern w:val="2"/>
      <w:sz w:val="21"/>
    </w:rPr>
  </w:style>
  <w:style w:type="character" w:customStyle="1" w:styleId="generalinfo-address-text2">
    <w:name w:val="generalinfo-address-text2"/>
    <w:basedOn w:val="a6"/>
    <w:qFormat/>
  </w:style>
  <w:style w:type="character" w:customStyle="1" w:styleId="Charf7">
    <w:name w:val="副标题 Char"/>
    <w:qFormat/>
    <w:locked/>
    <w:rPr>
      <w:rFonts w:ascii="Arial" w:hAnsi="Arial" w:cs="Arial" w:hint="default"/>
      <w:b/>
      <w:bCs/>
      <w:kern w:val="28"/>
      <w:sz w:val="32"/>
      <w:szCs w:val="32"/>
      <w:lang w:eastAsia="zh-TW"/>
    </w:rPr>
  </w:style>
  <w:style w:type="character" w:customStyle="1" w:styleId="Char14">
    <w:name w:val="纯文本 Char1"/>
    <w:qFormat/>
    <w:rPr>
      <w:rFonts w:ascii="宋体" w:eastAsia="宋体" w:hAnsi="Courier New" w:hint="eastAsia"/>
      <w:kern w:val="2"/>
      <w:sz w:val="21"/>
      <w:lang w:val="en-US" w:eastAsia="zh-CN" w:bidi="ar-SA"/>
    </w:rPr>
  </w:style>
  <w:style w:type="character" w:customStyle="1" w:styleId="Char15">
    <w:name w:val="副标题 Char1"/>
    <w:uiPriority w:val="11"/>
    <w:qFormat/>
    <w:rPr>
      <w:rFonts w:ascii="Cambria" w:hAnsi="Cambria" w:cs="Times New Roman" w:hint="default"/>
      <w:b/>
      <w:bCs/>
      <w:kern w:val="28"/>
      <w:sz w:val="32"/>
      <w:szCs w:val="32"/>
    </w:rPr>
  </w:style>
  <w:style w:type="character" w:customStyle="1" w:styleId="Char16">
    <w:name w:val="标题 Char1"/>
    <w:uiPriority w:val="10"/>
    <w:qFormat/>
    <w:rPr>
      <w:rFonts w:ascii="Cambria" w:hAnsi="Cambria" w:cs="Times New Roman" w:hint="default"/>
      <w:b/>
      <w:bCs/>
      <w:kern w:val="2"/>
      <w:sz w:val="32"/>
      <w:szCs w:val="32"/>
    </w:rPr>
  </w:style>
  <w:style w:type="paragraph" w:customStyle="1" w:styleId="-">
    <w:name w:val="标准-正文"/>
    <w:basedOn w:val="111"/>
    <w:uiPriority w:val="99"/>
    <w:qFormat/>
    <w:pPr>
      <w:ind w:firstLine="420"/>
    </w:pPr>
    <w:rPr>
      <w:rFonts w:cs="宋体"/>
    </w:rPr>
  </w:style>
  <w:style w:type="character" w:customStyle="1" w:styleId="1fe">
    <w:name w:val="正文首行缩进 字符1"/>
    <w:basedOn w:val="Chare"/>
    <w:uiPriority w:val="99"/>
    <w:semiHidden/>
    <w:qFormat/>
    <w:locked/>
    <w:rPr>
      <w:rFonts w:ascii="宋体" w:eastAsia="宋体" w:hAnsi="宋体" w:hint="eastAsia"/>
      <w:kern w:val="2"/>
      <w:sz w:val="24"/>
    </w:rPr>
  </w:style>
  <w:style w:type="character" w:customStyle="1" w:styleId="1Char0">
    <w:name w:val="标题 1 Char"/>
    <w:qFormat/>
    <w:rPr>
      <w:rFonts w:ascii="宋体"/>
      <w:b/>
      <w:kern w:val="44"/>
      <w:sz w:val="32"/>
      <w:lang w:val="zh-CN" w:eastAsia="zh-CN"/>
    </w:rPr>
  </w:style>
  <w:style w:type="character" w:customStyle="1" w:styleId="2Char5">
    <w:name w:val="标题 2 Char"/>
    <w:uiPriority w:val="9"/>
    <w:qFormat/>
    <w:rPr>
      <w:rFonts w:ascii="Arial" w:eastAsia="黑体" w:hAnsi="Arial"/>
      <w:b/>
      <w:sz w:val="30"/>
      <w:lang w:val="zh-CN" w:eastAsia="zh-CN"/>
    </w:rPr>
  </w:style>
  <w:style w:type="character" w:customStyle="1" w:styleId="3Char0">
    <w:name w:val="标题 3 Char"/>
    <w:qFormat/>
    <w:rPr>
      <w:rFonts w:ascii="宋体"/>
      <w:b/>
      <w:sz w:val="24"/>
      <w:u w:val="single"/>
      <w:lang w:val="zh-CN" w:eastAsia="zh-CN"/>
    </w:rPr>
  </w:style>
  <w:style w:type="character" w:customStyle="1" w:styleId="font101">
    <w:name w:val="font101"/>
    <w:basedOn w:val="a6"/>
    <w:qFormat/>
    <w:rPr>
      <w:rFonts w:ascii="Times New Roman" w:hAnsi="Times New Roman" w:cs="Times New Roman" w:hint="default"/>
      <w:b/>
      <w:bCs/>
      <w:color w:val="000000"/>
      <w:sz w:val="20"/>
      <w:szCs w:val="20"/>
      <w:u w:val="none"/>
    </w:rPr>
  </w:style>
  <w:style w:type="character" w:customStyle="1" w:styleId="font112">
    <w:name w:val="font112"/>
    <w:basedOn w:val="a6"/>
    <w:qFormat/>
    <w:rPr>
      <w:rFonts w:ascii="宋体" w:eastAsia="宋体" w:hAnsi="宋体" w:cs="宋体" w:hint="eastAsia"/>
      <w:b/>
      <w:bCs/>
      <w:color w:val="000000"/>
      <w:sz w:val="20"/>
      <w:szCs w:val="20"/>
      <w:u w:val="none"/>
    </w:rPr>
  </w:style>
  <w:style w:type="paragraph" w:customStyle="1" w:styleId="3b">
    <w:name w:val="修订3"/>
    <w:hidden/>
    <w:uiPriority w:val="99"/>
    <w:unhideWhenUsed/>
    <w:qFormat/>
    <w:rPr>
      <w:rFonts w:ascii="Arial" w:eastAsiaTheme="minorEastAsia" w:hAnsi="Arial" w:cs="Arial"/>
      <w:snapToGrid w:val="0"/>
      <w:color w:val="000000"/>
      <w:sz w:val="21"/>
      <w:szCs w:val="21"/>
    </w:rPr>
  </w:style>
  <w:style w:type="paragraph" w:customStyle="1" w:styleId="xl65">
    <w:name w:val="xl65"/>
    <w:basedOn w:val="a4"/>
    <w:pPr>
      <w:pBdr>
        <w:top w:val="single" w:sz="4" w:space="0" w:color="auto"/>
        <w:left w:val="single" w:sz="4" w:space="0" w:color="auto"/>
        <w:bottom w:val="single" w:sz="4" w:space="0" w:color="auto"/>
        <w:right w:val="single" w:sz="4" w:space="0" w:color="auto"/>
      </w:pBdr>
      <w:kinsoku/>
      <w:autoSpaceDE/>
      <w:autoSpaceDN/>
      <w:adjustRightInd/>
      <w:snapToGrid/>
      <w:spacing w:before="100" w:beforeAutospacing="1" w:after="100" w:afterAutospacing="1"/>
      <w:jc w:val="center"/>
      <w:textAlignment w:val="auto"/>
    </w:pPr>
    <w:rPr>
      <w:rFonts w:ascii="微软雅黑" w:eastAsia="微软雅黑" w:hAnsi="微软雅黑" w:cs="宋体"/>
      <w:b/>
      <w:bCs/>
      <w:snapToGrid/>
      <w:color w:val="auto"/>
      <w:sz w:val="20"/>
      <w:szCs w:val="20"/>
    </w:rPr>
  </w:style>
  <w:style w:type="paragraph" w:customStyle="1" w:styleId="45">
    <w:name w:val="修订4"/>
    <w:hidden/>
    <w:uiPriority w:val="99"/>
    <w:unhideWhenUsed/>
    <w:rPr>
      <w:rFonts w:ascii="Arial" w:eastAsiaTheme="minorEastAsia" w:hAnsi="Arial" w:cs="Arial"/>
      <w:snapToGrid w:val="0"/>
      <w:color w:val="000000"/>
      <w:sz w:val="21"/>
      <w:szCs w:val="21"/>
    </w:rPr>
  </w:style>
  <w:style w:type="character" w:customStyle="1" w:styleId="1ff">
    <w:name w:val="不明显参考1"/>
    <w:uiPriority w:val="31"/>
    <w:qFormat/>
    <w:rPr>
      <w:smallCaps/>
      <w:color w:val="C0504D"/>
      <w:u w:val="single"/>
    </w:rPr>
  </w:style>
  <w:style w:type="paragraph" w:customStyle="1" w:styleId="p16">
    <w:name w:val="p16"/>
    <w:basedOn w:val="a4"/>
    <w:qFormat/>
    <w:pPr>
      <w:kinsoku/>
      <w:autoSpaceDE/>
      <w:autoSpaceDN/>
      <w:adjustRightInd/>
      <w:snapToGrid/>
      <w:jc w:val="both"/>
      <w:textAlignment w:val="auto"/>
    </w:pPr>
    <w:rPr>
      <w:rFonts w:ascii="宋体" w:eastAsia="宋体" w:hAnsi="宋体" w:cs="宋体"/>
      <w:snapToGrid/>
      <w:color w:val="auto"/>
    </w:rPr>
  </w:style>
  <w:style w:type="paragraph" w:customStyle="1" w:styleId="p15">
    <w:name w:val="p15"/>
    <w:basedOn w:val="a4"/>
    <w:qFormat/>
    <w:pPr>
      <w:kinsoku/>
      <w:autoSpaceDE/>
      <w:autoSpaceDN/>
      <w:adjustRightInd/>
      <w:snapToGrid/>
      <w:jc w:val="both"/>
      <w:textAlignment w:val="auto"/>
    </w:pPr>
    <w:rPr>
      <w:rFonts w:ascii="Times New Roman" w:eastAsia="宋体" w:hAnsi="Times New Roman" w:cs="Times New Roman"/>
      <w:snapToGrid/>
      <w:color w:val="auto"/>
    </w:rPr>
  </w:style>
  <w:style w:type="paragraph" w:customStyle="1" w:styleId="p17">
    <w:name w:val="p17"/>
    <w:basedOn w:val="a4"/>
    <w:qFormat/>
    <w:pPr>
      <w:kinsoku/>
      <w:autoSpaceDE/>
      <w:autoSpaceDN/>
      <w:adjustRightInd/>
      <w:snapToGrid/>
      <w:jc w:val="both"/>
      <w:textAlignment w:val="auto"/>
    </w:pPr>
    <w:rPr>
      <w:rFonts w:ascii="Times New Roman" w:eastAsia="宋体" w:hAnsi="Times New Roman" w:cs="Times New Roman"/>
      <w:snapToGrid/>
      <w:color w:val="auto"/>
    </w:rPr>
  </w:style>
  <w:style w:type="character" w:customStyle="1" w:styleId="font91">
    <w:name w:val="font91"/>
    <w:basedOn w:val="a6"/>
    <w:qFormat/>
    <w:rPr>
      <w:rFonts w:ascii="Times New Roman" w:hAnsi="Times New Roman" w:cs="Times New Roman" w:hint="default"/>
      <w:color w:val="000000"/>
      <w:sz w:val="21"/>
      <w:szCs w:val="21"/>
      <w:u w:val="none"/>
    </w:rPr>
  </w:style>
  <w:style w:type="paragraph" w:customStyle="1" w:styleId="SP">
    <w:name w:val="SP箇条書き"/>
    <w:basedOn w:val="a4"/>
    <w:qFormat/>
    <w:pPr>
      <w:widowControl w:val="0"/>
      <w:tabs>
        <w:tab w:val="left" w:pos="284"/>
        <w:tab w:val="left" w:pos="567"/>
        <w:tab w:val="left" w:pos="851"/>
        <w:tab w:val="left" w:pos="1134"/>
        <w:tab w:val="left" w:pos="1701"/>
        <w:tab w:val="left" w:pos="2835"/>
        <w:tab w:val="left" w:pos="3969"/>
      </w:tabs>
      <w:kinsoku/>
      <w:snapToGrid/>
      <w:spacing w:line="300" w:lineRule="exact"/>
      <w:textAlignment w:val="auto"/>
    </w:pPr>
    <w:rPr>
      <w:rFonts w:ascii="MS PGothic" w:eastAsia="MS PGothic" w:cs="Times New Roman"/>
      <w:snapToGrid/>
      <w:szCs w:val="20"/>
      <w:lang w:eastAsia="ja-JP"/>
    </w:rPr>
  </w:style>
  <w:style w:type="character" w:customStyle="1" w:styleId="Style6">
    <w:name w:val="_Style 6"/>
    <w:uiPriority w:val="31"/>
    <w:qFormat/>
    <w:rPr>
      <w:smallCaps/>
      <w:color w:val="C0504D"/>
      <w:u w:val="single"/>
    </w:rPr>
  </w:style>
  <w:style w:type="character" w:customStyle="1" w:styleId="2f4">
    <w:name w:val="不明显参考2"/>
    <w:uiPriority w:val="31"/>
    <w:qFormat/>
    <w:rPr>
      <w:smallCaps/>
      <w:color w:val="C0504D"/>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26" Type="http://schemas.openxmlformats.org/officeDocument/2006/relationships/header" Target="header10.xml"/><Relationship Id="rId21" Type="http://schemas.openxmlformats.org/officeDocument/2006/relationships/footer" Target="footer4.xml"/><Relationship Id="rId42" Type="http://schemas.openxmlformats.org/officeDocument/2006/relationships/header" Target="header18.xml"/><Relationship Id="rId47" Type="http://schemas.openxmlformats.org/officeDocument/2006/relationships/footer" Target="footer17.xml"/><Relationship Id="rId63" Type="http://schemas.openxmlformats.org/officeDocument/2006/relationships/header" Target="header27.xml"/><Relationship Id="rId68" Type="http://schemas.openxmlformats.org/officeDocument/2006/relationships/footer" Target="footer29.xml"/><Relationship Id="rId16" Type="http://schemas.openxmlformats.org/officeDocument/2006/relationships/header" Target="header3.xml"/><Relationship Id="rId11" Type="http://schemas.openxmlformats.org/officeDocument/2006/relationships/header" Target="header1.xml"/><Relationship Id="rId24" Type="http://schemas.openxmlformats.org/officeDocument/2006/relationships/header" Target="header9.xml"/><Relationship Id="rId32" Type="http://schemas.openxmlformats.org/officeDocument/2006/relationships/header" Target="header13.xml"/><Relationship Id="rId37" Type="http://schemas.openxmlformats.org/officeDocument/2006/relationships/footer" Target="footer12.xml"/><Relationship Id="rId40" Type="http://schemas.openxmlformats.org/officeDocument/2006/relationships/header" Target="header17.xml"/><Relationship Id="rId45" Type="http://schemas.openxmlformats.org/officeDocument/2006/relationships/footer" Target="footer16.xml"/><Relationship Id="rId53" Type="http://schemas.openxmlformats.org/officeDocument/2006/relationships/footer" Target="footer21.xml"/><Relationship Id="rId58" Type="http://schemas.openxmlformats.org/officeDocument/2006/relationships/footer" Target="footer24.xml"/><Relationship Id="rId66" Type="http://schemas.openxmlformats.org/officeDocument/2006/relationships/footer" Target="footer28.xml"/><Relationship Id="rId74" Type="http://schemas.openxmlformats.org/officeDocument/2006/relationships/footer" Target="footer32.xml"/><Relationship Id="rId79" Type="http://schemas.openxmlformats.org/officeDocument/2006/relationships/fontTable" Target="fontTable.xml"/><Relationship Id="rId5" Type="http://schemas.openxmlformats.org/officeDocument/2006/relationships/settings" Target="settings.xml"/><Relationship Id="rId61" Type="http://schemas.openxmlformats.org/officeDocument/2006/relationships/header" Target="header26.xml"/><Relationship Id="rId19" Type="http://schemas.openxmlformats.org/officeDocument/2006/relationships/header" Target="header6.xml"/><Relationship Id="rId14" Type="http://schemas.openxmlformats.org/officeDocument/2006/relationships/header" Target="header2.xml"/><Relationship Id="rId22" Type="http://schemas.openxmlformats.org/officeDocument/2006/relationships/header" Target="header8.xml"/><Relationship Id="rId27" Type="http://schemas.openxmlformats.org/officeDocument/2006/relationships/footer" Target="footer7.xml"/><Relationship Id="rId30" Type="http://schemas.openxmlformats.org/officeDocument/2006/relationships/header" Target="header12.xml"/><Relationship Id="rId35" Type="http://schemas.openxmlformats.org/officeDocument/2006/relationships/footer" Target="footer11.xml"/><Relationship Id="rId43" Type="http://schemas.openxmlformats.org/officeDocument/2006/relationships/footer" Target="footer15.xml"/><Relationship Id="rId48" Type="http://schemas.openxmlformats.org/officeDocument/2006/relationships/header" Target="header21.xml"/><Relationship Id="rId56" Type="http://schemas.openxmlformats.org/officeDocument/2006/relationships/footer" Target="footer23.xml"/><Relationship Id="rId64" Type="http://schemas.openxmlformats.org/officeDocument/2006/relationships/footer" Target="footer27.xml"/><Relationship Id="rId69" Type="http://schemas.openxmlformats.org/officeDocument/2006/relationships/header" Target="header30.xml"/><Relationship Id="rId77" Type="http://schemas.openxmlformats.org/officeDocument/2006/relationships/header" Target="header33.xml"/><Relationship Id="rId8" Type="http://schemas.openxmlformats.org/officeDocument/2006/relationships/endnotes" Target="endnotes.xml"/><Relationship Id="rId51" Type="http://schemas.openxmlformats.org/officeDocument/2006/relationships/footer" Target="footer19.xml"/><Relationship Id="rId72" Type="http://schemas.openxmlformats.org/officeDocument/2006/relationships/footer" Target="footer31.xml"/><Relationship Id="rId80" Type="http://schemas.openxmlformats.org/officeDocument/2006/relationships/theme" Target="theme/theme1.xml"/><Relationship Id="rId3" Type="http://schemas.openxmlformats.org/officeDocument/2006/relationships/numbering" Target="numbering.xml"/><Relationship Id="rId12" Type="http://schemas.openxmlformats.org/officeDocument/2006/relationships/footer" Target="footer2.xml"/><Relationship Id="rId17" Type="http://schemas.openxmlformats.org/officeDocument/2006/relationships/header" Target="header4.xml"/><Relationship Id="rId25" Type="http://schemas.openxmlformats.org/officeDocument/2006/relationships/footer" Target="footer6.xml"/><Relationship Id="rId33" Type="http://schemas.openxmlformats.org/officeDocument/2006/relationships/footer" Target="footer10.xml"/><Relationship Id="rId38" Type="http://schemas.openxmlformats.org/officeDocument/2006/relationships/header" Target="header16.xml"/><Relationship Id="rId46" Type="http://schemas.openxmlformats.org/officeDocument/2006/relationships/header" Target="header20.xml"/><Relationship Id="rId59" Type="http://schemas.openxmlformats.org/officeDocument/2006/relationships/header" Target="header25.xml"/><Relationship Id="rId67" Type="http://schemas.openxmlformats.org/officeDocument/2006/relationships/header" Target="header29.xml"/><Relationship Id="rId20" Type="http://schemas.openxmlformats.org/officeDocument/2006/relationships/header" Target="header7.xml"/><Relationship Id="rId41" Type="http://schemas.openxmlformats.org/officeDocument/2006/relationships/footer" Target="footer14.xml"/><Relationship Id="rId54" Type="http://schemas.openxmlformats.org/officeDocument/2006/relationships/header" Target="header23.xml"/><Relationship Id="rId62" Type="http://schemas.openxmlformats.org/officeDocument/2006/relationships/footer" Target="footer26.xml"/><Relationship Id="rId70" Type="http://schemas.openxmlformats.org/officeDocument/2006/relationships/footer" Target="footer30.xml"/><Relationship Id="rId75" Type="http://schemas.openxmlformats.org/officeDocument/2006/relationships/header" Target="header32.xm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footer" Target="footer5.xml"/><Relationship Id="rId28" Type="http://schemas.openxmlformats.org/officeDocument/2006/relationships/header" Target="header11.xml"/><Relationship Id="rId36" Type="http://schemas.openxmlformats.org/officeDocument/2006/relationships/header" Target="header15.xml"/><Relationship Id="rId49" Type="http://schemas.openxmlformats.org/officeDocument/2006/relationships/footer" Target="footer18.xml"/><Relationship Id="rId57" Type="http://schemas.openxmlformats.org/officeDocument/2006/relationships/header" Target="header24.xml"/><Relationship Id="rId10" Type="http://schemas.openxmlformats.org/officeDocument/2006/relationships/footer" Target="footer1.xml"/><Relationship Id="rId31" Type="http://schemas.openxmlformats.org/officeDocument/2006/relationships/footer" Target="footer9.xml"/><Relationship Id="rId44" Type="http://schemas.openxmlformats.org/officeDocument/2006/relationships/header" Target="header19.xml"/><Relationship Id="rId52" Type="http://schemas.openxmlformats.org/officeDocument/2006/relationships/footer" Target="footer20.xml"/><Relationship Id="rId60" Type="http://schemas.openxmlformats.org/officeDocument/2006/relationships/footer" Target="footer25.xml"/><Relationship Id="rId65" Type="http://schemas.openxmlformats.org/officeDocument/2006/relationships/header" Target="header28.xml"/><Relationship Id="rId73" Type="http://schemas.openxmlformats.org/officeDocument/2006/relationships/hyperlink" Target="file:///E:\2024\12&#26376;\&#39034;&#20041;&#20013;&#21307;&#38498;\&#25307;&#26631;&#25991;&#20214;-&#39034;&#20041;&#21306;&#20013;&#21307;&#38498;&#26032;&#38498;&#21306;&#25918;&#23556;&#31185;&#21307;&#30103;&#35774;&#22791;&#36141;&#32622;&#39033;&#30446;.doc" TargetMode="External"/><Relationship Id="rId78" Type="http://schemas.openxmlformats.org/officeDocument/2006/relationships/footer" Target="footer34.xml"/><Relationship Id="rId4" Type="http://schemas.openxmlformats.org/officeDocument/2006/relationships/styles" Target="styles.xml"/><Relationship Id="rId9" Type="http://schemas.openxmlformats.org/officeDocument/2006/relationships/image" Target="media/image1.png"/><Relationship Id="rId13" Type="http://schemas.openxmlformats.org/officeDocument/2006/relationships/hyperlink" Target="http://zbcg-bjzc.zhongcy.com/bjczj-portal-site/index.html" TargetMode="External"/><Relationship Id="rId18" Type="http://schemas.openxmlformats.org/officeDocument/2006/relationships/header" Target="header5.xml"/><Relationship Id="rId39" Type="http://schemas.openxmlformats.org/officeDocument/2006/relationships/footer" Target="footer13.xml"/><Relationship Id="rId34" Type="http://schemas.openxmlformats.org/officeDocument/2006/relationships/header" Target="header14.xml"/><Relationship Id="rId50" Type="http://schemas.openxmlformats.org/officeDocument/2006/relationships/header" Target="header22.xml"/><Relationship Id="rId55" Type="http://schemas.openxmlformats.org/officeDocument/2006/relationships/footer" Target="footer22.xml"/><Relationship Id="rId76" Type="http://schemas.openxmlformats.org/officeDocument/2006/relationships/footer" Target="footer33.xml"/><Relationship Id="rId7" Type="http://schemas.openxmlformats.org/officeDocument/2006/relationships/footnotes" Target="footnotes.xml"/><Relationship Id="rId71" Type="http://schemas.openxmlformats.org/officeDocument/2006/relationships/header" Target="header31.xml"/><Relationship Id="rId2" Type="http://schemas.openxmlformats.org/officeDocument/2006/relationships/customXml" Target="../customXml/item2.xml"/><Relationship Id="rId29" Type="http://schemas.openxmlformats.org/officeDocument/2006/relationships/footer" Target="footer8.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2439821-14E1-423A-86B2-F410DAB8BC9F}">
  <ds:schemaRefs/>
</ds:datastoreItem>
</file>

<file path=docProps/app.xml><?xml version="1.0" encoding="utf-8"?>
<Properties xmlns="http://schemas.openxmlformats.org/officeDocument/2006/extended-properties" xmlns:vt="http://schemas.openxmlformats.org/officeDocument/2006/docPropsVTypes">
  <Template>Normal</Template>
  <TotalTime>257</TotalTime>
  <Pages>65</Pages>
  <Words>5704</Words>
  <Characters>32516</Characters>
  <Application>Microsoft Office Word</Application>
  <DocSecurity>0</DocSecurity>
  <Lines>270</Lines>
  <Paragraphs>76</Paragraphs>
  <ScaleCrop>false</ScaleCrop>
  <Company>微软中国</Company>
  <LinksUpToDate>false</LinksUpToDate>
  <CharactersWithSpaces>38144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尹皓</dc:creator>
  <cp:lastModifiedBy>Administrator</cp:lastModifiedBy>
  <cp:revision>35</cp:revision>
  <dcterms:created xsi:type="dcterms:W3CDTF">2025-01-19T10:23:00Z</dcterms:created>
  <dcterms:modified xsi:type="dcterms:W3CDTF">2025-11-27T08:51:00Z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wqlLaW5nc29mdCBQREYgdG8gV1BTIDgw</vt:lpwstr>
  </property>
  <property fmtid="{D5CDD505-2E9C-101B-9397-08002B2CF9AE}" pid="3" name="Created">
    <vt:filetime>2023-09-19T16:12:03Z</vt:filetime>
  </property>
  <property fmtid="{D5CDD505-2E9C-101B-9397-08002B2CF9AE}" pid="4" name="KSOProductBuildVer">
    <vt:lpwstr>2052-12.1.0.23542</vt:lpwstr>
  </property>
  <property fmtid="{D5CDD505-2E9C-101B-9397-08002B2CF9AE}" pid="5" name="ICV">
    <vt:lpwstr>3CCF40DEA3CE40E9AE56D568D0BAD3A2_13</vt:lpwstr>
  </property>
  <property fmtid="{D5CDD505-2E9C-101B-9397-08002B2CF9AE}" pid="6" name="KSOTemplateDocerSaveRecord">
    <vt:lpwstr>eyJoZGlkIjoiNzcyMTg3NDBjYTkzZTg2YjcwZjdiN2RhYjBjNmM0MzUiLCJ1c2VySWQiOiI3Nzc1MTQzMzIifQ==</vt:lpwstr>
  </property>
</Properties>
</file>