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464AD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2025年组建区政府法律顾问队伍项目</w:t>
      </w:r>
    </w:p>
    <w:p w14:paraId="2A84F66F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成交结果公告</w:t>
      </w:r>
      <w:bookmarkEnd w:id="0"/>
      <w:bookmarkEnd w:id="1"/>
    </w:p>
    <w:p w14:paraId="765FA4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11011125210200026798-XM001</w:t>
      </w:r>
    </w:p>
    <w:p w14:paraId="0EE3A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680" w:hanging="1680" w:hangingChars="7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二、项目名称：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2025年组建区政府法律顾问队伍项目</w:t>
      </w:r>
    </w:p>
    <w:p w14:paraId="25206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三、成交信息</w:t>
      </w:r>
    </w:p>
    <w:p w14:paraId="098CC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第一包：</w:t>
      </w:r>
    </w:p>
    <w:p w14:paraId="47F195A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供应商名称：北京市兰台律师事务所</w:t>
      </w:r>
    </w:p>
    <w:p w14:paraId="5EB25EC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供应商地址：北京市朝阳区曙光西里甲1号B-2903</w:t>
      </w:r>
    </w:p>
    <w:p w14:paraId="52E6B34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中标（成交）金额：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115200</w:t>
      </w:r>
      <w:r>
        <w:rPr>
          <w:rFonts w:ascii="宋体" w:hAnsi="宋体" w:cs="宋体"/>
          <w:sz w:val="24"/>
          <w:szCs w:val="24"/>
          <w:highlight w:val="none"/>
        </w:rPr>
        <w:t>元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单价合计）复议接待114000元/年,行政复议1200元/件</w:t>
      </w:r>
    </w:p>
    <w:p w14:paraId="0C779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第二包：</w:t>
      </w:r>
    </w:p>
    <w:p w14:paraId="57A8180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供应商名称：北京市建诚律师事务所</w:t>
      </w:r>
    </w:p>
    <w:p w14:paraId="76D9DBF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供应商地址：北京市西城区广安门内大街338号612室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</w:p>
    <w:p w14:paraId="2FDD0E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中标（成交）金额：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5700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元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单价合计）行政诉讼4500元/件，行政复议1200元/件</w:t>
      </w:r>
    </w:p>
    <w:p w14:paraId="57D43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包：</w:t>
      </w:r>
    </w:p>
    <w:p w14:paraId="3886144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供应商名称：北京端和律师事务所</w:t>
      </w:r>
    </w:p>
    <w:p w14:paraId="592E11C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供应商地址：北京市海淀区西三环北路87号国际财经中心B座8层801A</w:t>
      </w:r>
    </w:p>
    <w:p w14:paraId="6EE1263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中标（成交）金额：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6560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元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单价合计）行政诉讼4800元/件，行政复议1200元/件，合同及文件审核560元/件</w:t>
      </w:r>
    </w:p>
    <w:p w14:paraId="688E651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tbl>
      <w:tblPr>
        <w:tblStyle w:val="2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6"/>
      </w:tblGrid>
      <w:tr w14:paraId="11BC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6" w:type="dxa"/>
          </w:tcPr>
          <w:p w14:paraId="0A2BBE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服务类</w:t>
            </w:r>
          </w:p>
        </w:tc>
      </w:tr>
      <w:tr w14:paraId="112A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6" w:type="dxa"/>
          </w:tcPr>
          <w:p w14:paraId="4CFD5B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2025年组建区政府法律顾问队伍项目</w:t>
            </w:r>
          </w:p>
          <w:p w14:paraId="09074FAC">
            <w:pPr>
              <w:pageBreakBefore w:val="0"/>
              <w:tabs>
                <w:tab w:val="left" w:pos="91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contextualSpacing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服务范围：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房山区司法局提供相关法律服务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详见磋商文件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1ABFDE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服务要求：符合竞争性磋商文件的服务要求</w:t>
            </w:r>
          </w:p>
          <w:p w14:paraId="6585B9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服务时间：自合同签订之日起1年。</w:t>
            </w:r>
          </w:p>
          <w:p w14:paraId="04603F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服务标准：详见竞争性磋商文件</w:t>
            </w:r>
          </w:p>
        </w:tc>
      </w:tr>
    </w:tbl>
    <w:p w14:paraId="26928D90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评审专家名单：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王树森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孟德花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吴晓莉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EA26E60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代理服务收费标准及金额：详见磋商文件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各分包规定</w:t>
      </w:r>
      <w:r>
        <w:rPr>
          <w:rFonts w:hint="eastAsia" w:ascii="宋体" w:hAnsi="宋体" w:eastAsia="宋体" w:cs="宋体"/>
          <w:sz w:val="24"/>
          <w:szCs w:val="24"/>
        </w:rPr>
        <w:t>。代理服务费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u w:val="none"/>
          <w:lang w:val="en-US" w:eastAsia="zh-CN"/>
        </w:rPr>
        <w:t>0万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E33201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 w14:paraId="1F3932E6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 w14:paraId="6739E053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八、其他补充事宜</w:t>
      </w:r>
    </w:p>
    <w:p w14:paraId="7003AD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成交单位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第一包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为中型企业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第二包、第三包均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为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小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型企业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</w:p>
    <w:p w14:paraId="38832B72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采购批复文号：房财采购核[2025]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339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号</w:t>
      </w:r>
    </w:p>
    <w:p w14:paraId="6245B04A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详细成交分包详见附件</w:t>
      </w:r>
    </w:p>
    <w:p w14:paraId="59386A72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九、凡对本次公告内容提出询问，请按以下方式联系。</w:t>
      </w:r>
    </w:p>
    <w:p w14:paraId="372C4581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1.采购人信息</w:t>
      </w:r>
    </w:p>
    <w:p w14:paraId="70CF11B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北京市房山区司法局</w:t>
      </w:r>
    </w:p>
    <w:p w14:paraId="314C9768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北京市房山区拱辰北大街甲29号</w:t>
      </w:r>
    </w:p>
    <w:p w14:paraId="37A17C5C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2" w:name="_Toc28359086"/>
      <w:bookmarkStart w:id="3" w:name="_Toc28359009"/>
      <w:r>
        <w:rPr>
          <w:rFonts w:hint="eastAsia" w:ascii="宋体" w:hAnsi="宋体" w:eastAsia="宋体" w:cs="宋体"/>
          <w:sz w:val="24"/>
          <w:szCs w:val="24"/>
          <w:lang w:eastAsia="zh-CN"/>
        </w:rPr>
        <w:t>010-61378219</w:t>
      </w:r>
    </w:p>
    <w:bookmarkEnd w:id="2"/>
    <w:bookmarkEnd w:id="3"/>
    <w:p w14:paraId="2B274CBB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 w14:paraId="13313674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　北京泓通工程咨询有限公司　</w:t>
      </w:r>
    </w:p>
    <w:p w14:paraId="3797E253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址：　北京市房山区阎村镇多福居阎村店后红色小楼三层</w:t>
      </w:r>
    </w:p>
    <w:p w14:paraId="4019511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4" w:name="_Toc28359087"/>
      <w:bookmarkStart w:id="5" w:name="_Toc28359010"/>
      <w:r>
        <w:rPr>
          <w:rFonts w:hint="eastAsia" w:ascii="宋体" w:hAnsi="宋体" w:eastAsia="宋体" w:cs="宋体"/>
          <w:sz w:val="24"/>
          <w:szCs w:val="24"/>
        </w:rPr>
        <w:t>　杜娟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13260256579/17326856846</w:t>
      </w:r>
      <w:r>
        <w:rPr>
          <w:rFonts w:hint="eastAsia" w:ascii="宋体" w:hAnsi="宋体" w:eastAsia="宋体" w:cs="宋体"/>
          <w:sz w:val="24"/>
          <w:szCs w:val="24"/>
        </w:rPr>
        <w:t>　</w:t>
      </w:r>
    </w:p>
    <w:p w14:paraId="444B4D7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  <w:bookmarkEnd w:id="4"/>
      <w:bookmarkEnd w:id="5"/>
    </w:p>
    <w:p w14:paraId="40FDFDC7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项目联系人：杜娟</w:t>
      </w:r>
    </w:p>
    <w:p w14:paraId="013C43A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6" w:name="_GoBack"/>
      <w:bookmarkEnd w:id="6"/>
      <w:r>
        <w:rPr>
          <w:rFonts w:hint="eastAsia" w:ascii="宋体" w:hAnsi="宋体" w:eastAsia="宋体" w:cs="宋体"/>
          <w:sz w:val="24"/>
          <w:szCs w:val="24"/>
        </w:rPr>
        <w:t>电　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13260256579/17326856846</w:t>
      </w:r>
    </w:p>
    <w:p w14:paraId="1A0FE347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997E197">
      <w:pPr>
        <w:spacing w:line="360" w:lineRule="auto"/>
        <w:ind w:firstLine="2107" w:firstLineChars="878"/>
        <w:rPr>
          <w:rFonts w:ascii="仿宋" w:hAnsi="仿宋" w:eastAsia="仿宋"/>
          <w:sz w:val="24"/>
          <w:szCs w:val="24"/>
        </w:rPr>
      </w:pPr>
    </w:p>
    <w:p w14:paraId="120B44F8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br w:type="page"/>
      </w:r>
    </w:p>
    <w:p w14:paraId="245F7CC4">
      <w:pPr>
        <w:pStyle w:val="4"/>
        <w:spacing w:line="240" w:lineRule="auto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024880" cy="6489065"/>
            <wp:effectExtent l="0" t="0" r="139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4880" cy="648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95925" cy="6848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81650" cy="6619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C250C"/>
    <w:sectPr>
      <w:pgSz w:w="11906" w:h="16838"/>
      <w:pgMar w:top="1440" w:right="1179" w:bottom="1440" w:left="123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84E35"/>
    <w:multiLevelType w:val="singleLevel"/>
    <w:tmpl w:val="C5B84E3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7EDC5A"/>
    <w:multiLevelType w:val="singleLevel"/>
    <w:tmpl w:val="427EDC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94BAE"/>
    <w:rsid w:val="01894BAE"/>
    <w:rsid w:val="0A381A3F"/>
    <w:rsid w:val="0DDE0D0C"/>
    <w:rsid w:val="13B438EB"/>
    <w:rsid w:val="18D30F74"/>
    <w:rsid w:val="1D9852D1"/>
    <w:rsid w:val="450B59A8"/>
    <w:rsid w:val="583D0BD5"/>
    <w:rsid w:val="5B4B2CD1"/>
    <w:rsid w:val="644462BD"/>
    <w:rsid w:val="6E5C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627</Words>
  <Characters>748</Characters>
  <Lines>0</Lines>
  <Paragraphs>0</Paragraphs>
  <TotalTime>0</TotalTime>
  <ScaleCrop>false</ScaleCrop>
  <LinksUpToDate>false</LinksUpToDate>
  <CharactersWithSpaces>768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2025-09-12T06:36:00Z</dcterms:created>
  <dc:creator>水月</dc:creator>
  <cp:lastModifiedBy>水月</cp:lastModifiedBy>
  <dcterms:modified xsi:type="dcterms:W3CDTF">2025-12-10T05:15:18Z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41F312E60B86436892DCE7D722DD159C_11</vt:lpwstr>
  </property>
  <property fmtid="{D5CDD505-2E9C-101B-9397-08002B2CF9AE}" pid="4" name="KSOTemplateDocerSaveRecord">
    <vt:lpwstr>eyJoZGlkIjoiN2E4YTQ2MDhiNGVjNDhiMGRjYzFkOGZhYjk0M2EyMTIiLCJ1c2VySWQiOiI2MzgyMjc3MDYifQ==</vt:lpwstr>
  </property>
</Properties>
</file>