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918C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sz w:val="44"/>
          <w:szCs w:val="44"/>
          <w:lang w:eastAsia="zh-CN"/>
        </w:rPr>
        <w:t>“北京东城”App经费新闻服务采购项目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br w:type="textWrapping"/>
      </w:r>
      <w:r>
        <w:rPr>
          <w:rFonts w:hint="eastAsia" w:ascii="宋体" w:hAnsi="宋体" w:cs="宋体"/>
          <w:sz w:val="44"/>
          <w:szCs w:val="44"/>
          <w:lang w:val="en-US" w:eastAsia="zh-CN"/>
        </w:rPr>
        <w:t>中标</w:t>
      </w:r>
      <w:r>
        <w:rPr>
          <w:rFonts w:hint="eastAsia" w:ascii="宋体" w:hAnsi="宋体" w:eastAsia="宋体" w:cs="宋体"/>
          <w:sz w:val="44"/>
          <w:szCs w:val="44"/>
        </w:rPr>
        <w:t>公告</w:t>
      </w:r>
      <w:bookmarkEnd w:id="0"/>
      <w:bookmarkEnd w:id="1"/>
    </w:p>
    <w:p w14:paraId="3D72408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一、项目编号：11010125210200019325-XM001</w:t>
      </w:r>
    </w:p>
    <w:p w14:paraId="367C8999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二、项目名称：“北京东城”App经费新闻服务采购项目</w:t>
      </w:r>
    </w:p>
    <w:p w14:paraId="10191FF2">
      <w:pPr>
        <w:spacing w:line="360" w:lineRule="auto"/>
        <w:ind w:left="560" w:hanging="560" w:hanging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>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、中标（成交）信息</w:t>
      </w:r>
    </w:p>
    <w:p w14:paraId="0859BC1F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供应商名称：新京报社</w:t>
      </w:r>
    </w:p>
    <w:p w14:paraId="43A263C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供应商地址：北京市西城区永安路106号东楼707室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/1211000071780679XB</w:t>
      </w:r>
    </w:p>
    <w:p w14:paraId="5A904F21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中标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：1195200.00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元</w:t>
      </w:r>
    </w:p>
    <w:p w14:paraId="43FF021B">
      <w:pPr>
        <w:spacing w:line="360" w:lineRule="auto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</w:rPr>
        <w:t>四、主要标的信息</w:t>
      </w:r>
    </w:p>
    <w:tbl>
      <w:tblPr>
        <w:tblStyle w:val="10"/>
        <w:tblW w:w="9736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148A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36" w:type="dxa"/>
            <w:vAlign w:val="top"/>
          </w:tcPr>
          <w:p w14:paraId="6D5DB77F"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服务类</w:t>
            </w:r>
          </w:p>
        </w:tc>
      </w:tr>
      <w:tr w14:paraId="4B6C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vAlign w:val="top"/>
          </w:tcPr>
          <w:p w14:paraId="62B7AD3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名称：“北京东城”App经费新闻服务采购项目</w:t>
            </w:r>
          </w:p>
          <w:p w14:paraId="28B2C8D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服务范围：详见招标文件</w:t>
            </w:r>
          </w:p>
          <w:p w14:paraId="460C260B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服务要求：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满足招标文件要求</w:t>
            </w:r>
          </w:p>
          <w:p w14:paraId="783178E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服务时间：自合同签订起至202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年12月31日</w:t>
            </w:r>
          </w:p>
          <w:p w14:paraId="7573F6F1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服务标准：详见招标文件</w:t>
            </w:r>
          </w:p>
        </w:tc>
      </w:tr>
    </w:tbl>
    <w:p w14:paraId="283216F1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五、评审专家（单一来源采购人员）名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单：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李雪梅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陈遊芳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李湘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赵晶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黄美倩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</w:p>
    <w:p w14:paraId="2DD2E5FC">
      <w:pPr>
        <w:spacing w:line="360" w:lineRule="auto"/>
        <w:ind w:left="560" w:hanging="560" w:hanging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:参考原国家计委招标代理服务费暂行标准[2002]1980号文件中规定执行；按照基准价格下浮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0%收取招标代理服务费。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代理服务收费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金额：1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4905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万元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。</w:t>
      </w:r>
    </w:p>
    <w:p w14:paraId="41CE6A1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02B48F04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920F09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八、其他补充事宜</w:t>
      </w:r>
    </w:p>
    <w:p w14:paraId="611FA3DC"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本项目采用综合评分法，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新京报社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评审得分为</w:t>
      </w:r>
      <w:bookmarkStart w:id="5" w:name="_GoBack"/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94.40</w:t>
      </w:r>
      <w:bookmarkEnd w:id="5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分，综合排名第一。</w:t>
      </w:r>
    </w:p>
    <w:p w14:paraId="54AF9535"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0E32DC2F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bookmarkStart w:id="2" w:name="_Toc8122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1.采购人信息</w:t>
      </w:r>
      <w:bookmarkEnd w:id="2"/>
    </w:p>
    <w:p w14:paraId="32AED722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北京市东城区融媒体中心</w:t>
      </w:r>
    </w:p>
    <w:p w14:paraId="28D281DC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地址：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北京市东城区东四北大街265号</w:t>
      </w:r>
    </w:p>
    <w:p w14:paraId="6E775671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吕老师  010-64017651</w:t>
      </w:r>
    </w:p>
    <w:p w14:paraId="1413B2DD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bookmarkStart w:id="3" w:name="_Toc21777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2.采购代理机构信息</w:t>
      </w:r>
      <w:bookmarkEnd w:id="3"/>
    </w:p>
    <w:p w14:paraId="4107DFC0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名称：汇信（北京）工程管理有限公司</w:t>
      </w:r>
    </w:p>
    <w:p w14:paraId="050515E8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地址：北京市经济开发区亦庄云时代B2座-18层</w:t>
      </w:r>
    </w:p>
    <w:p w14:paraId="60E3E643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联系方式：赵晓明、程远卫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张禄桐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010-53387002</w:t>
      </w:r>
    </w:p>
    <w:p w14:paraId="06C850BB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bookmarkStart w:id="4" w:name="_Toc2693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3.项目联系方式</w:t>
      </w:r>
      <w:bookmarkEnd w:id="4"/>
    </w:p>
    <w:p w14:paraId="778AD7EB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项目联系人：赵晓明、程远卫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张禄桐</w:t>
      </w:r>
    </w:p>
    <w:p w14:paraId="18376BAD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电话：010-53387002</w:t>
      </w:r>
    </w:p>
    <w:p w14:paraId="4EDB2224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DFhZTdlN2ViZTdkMzVjMjlkYzhhYzI1YjYzZGMifQ=="/>
  </w:docVars>
  <w:rsids>
    <w:rsidRoot w:val="1BBA2A3F"/>
    <w:rsid w:val="059565ED"/>
    <w:rsid w:val="08DE2F0D"/>
    <w:rsid w:val="0D643817"/>
    <w:rsid w:val="104929F8"/>
    <w:rsid w:val="173360FF"/>
    <w:rsid w:val="18D31CE3"/>
    <w:rsid w:val="1AB91467"/>
    <w:rsid w:val="1BBA2A3F"/>
    <w:rsid w:val="1FC50FA8"/>
    <w:rsid w:val="231E719C"/>
    <w:rsid w:val="25156BE0"/>
    <w:rsid w:val="2AED6BE1"/>
    <w:rsid w:val="2DD233FF"/>
    <w:rsid w:val="30BF4518"/>
    <w:rsid w:val="318D6FE8"/>
    <w:rsid w:val="32A970B0"/>
    <w:rsid w:val="3A4A0697"/>
    <w:rsid w:val="401E07DD"/>
    <w:rsid w:val="40D253E6"/>
    <w:rsid w:val="47107F6E"/>
    <w:rsid w:val="49B06B1E"/>
    <w:rsid w:val="4F0E056F"/>
    <w:rsid w:val="50623B7C"/>
    <w:rsid w:val="538C3CB3"/>
    <w:rsid w:val="544E4C5C"/>
    <w:rsid w:val="561746C3"/>
    <w:rsid w:val="57236B81"/>
    <w:rsid w:val="5E3F3D23"/>
    <w:rsid w:val="5E8F2D4E"/>
    <w:rsid w:val="5F1A3709"/>
    <w:rsid w:val="607A3921"/>
    <w:rsid w:val="618C17C7"/>
    <w:rsid w:val="61EB1668"/>
    <w:rsid w:val="65EB4EB2"/>
    <w:rsid w:val="70F043C1"/>
    <w:rsid w:val="76143E0D"/>
    <w:rsid w:val="7E9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5">
    <w:name w:val="Body Text"/>
    <w:basedOn w:val="1"/>
    <w:next w:val="6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6">
    <w:name w:val="Body Text 2"/>
    <w:basedOn w:val="1"/>
    <w:next w:val="5"/>
    <w:qFormat/>
    <w:uiPriority w:val="0"/>
    <w:pPr>
      <w:jc w:val="center"/>
    </w:pPr>
    <w:rPr>
      <w:b/>
      <w:bCs/>
      <w:sz w:val="72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qFormat/>
    <w:uiPriority w:val="0"/>
    <w:rPr>
      <w:color w:val="800080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Acronym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000FF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650</Characters>
  <Lines>0</Lines>
  <Paragraphs>0</Paragraphs>
  <TotalTime>1</TotalTime>
  <ScaleCrop>false</ScaleCrop>
  <LinksUpToDate>false</LinksUpToDate>
  <CharactersWithSpaces>656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2024-11-20T03:14:00Z</dcterms:created>
  <dc:creator>招标代理</dc:creator>
  <cp:lastModifiedBy>admin</cp:lastModifiedBy>
  <dcterms:modified xsi:type="dcterms:W3CDTF">2025-12-24T07:51:38Z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0C3A2CADEBC947DDA60D20B4018E5454_11</vt:lpwstr>
  </property>
  <property fmtid="{D5CDD505-2E9C-101B-9397-08002B2CF9AE}" pid="4" name="KSOTemplateDocerSaveRecord">
    <vt:lpwstr>eyJoZGlkIjoiNDY0MzQwNDM3NzMyOTAwZGViMTFjZmY0M2U4NTllMzgiLCJ1c2VySWQiOiIyNjkyNjMxNjYifQ==</vt:lpwstr>
  </property>
</Properties>
</file>