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75C5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35393809"/>
      <w:bookmarkStart w:id="1" w:name="_Toc28359022"/>
      <w:r>
        <w:rPr>
          <w:rFonts w:hint="eastAsia" w:ascii="宋体" w:hAnsi="宋体" w:cs="宋体"/>
          <w:sz w:val="36"/>
          <w:szCs w:val="36"/>
          <w:lang w:eastAsia="zh-CN"/>
        </w:rPr>
        <w:t>2026年度环卫中心果皮箱、天桥、护栏保洁服务项目</w:t>
      </w:r>
      <w:r>
        <w:rPr>
          <w:rFonts w:hint="eastAsia" w:ascii="宋体" w:hAnsi="宋体" w:cs="宋体"/>
          <w:sz w:val="36"/>
          <w:szCs w:val="36"/>
          <w:lang w:val="en-US" w:eastAsia="zh-CN"/>
        </w:rPr>
        <w:t>中标</w:t>
      </w:r>
      <w:r>
        <w:rPr>
          <w:rFonts w:hint="eastAsia" w:ascii="宋体" w:hAnsi="宋体" w:eastAsia="宋体" w:cs="宋体"/>
          <w:sz w:val="36"/>
          <w:szCs w:val="36"/>
        </w:rPr>
        <w:t>结果公告</w:t>
      </w:r>
      <w:bookmarkEnd w:id="0"/>
      <w:bookmarkEnd w:id="1"/>
    </w:p>
    <w:p w14:paraId="6C4F00A2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一、项目编号：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11010925210200016265-XM001</w:t>
      </w:r>
    </w:p>
    <w:p w14:paraId="6F727098">
      <w:pPr>
        <w:rPr>
          <w:rFonts w:hint="eastAsia" w:ascii="宋体" w:hAnsi="宋体" w:eastAsia="宋体" w:cs="宋体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二、项目名称：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2026年度环卫中心果皮箱、天桥、护栏保洁服务项目</w:t>
      </w:r>
    </w:p>
    <w:p w14:paraId="0278753B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三、中标（成交）信息</w:t>
      </w:r>
    </w:p>
    <w:p w14:paraId="7405280E"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总中标成交金额：320.09296万元</w:t>
      </w:r>
    </w:p>
    <w:p w14:paraId="4A40221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供应商名称：北京铭达环保技术有限公司</w:t>
      </w:r>
    </w:p>
    <w:p w14:paraId="2A505F3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供应商地址：北京市房山区广阳中路1号院一区甲7号1层101-D166（集群注册）</w:t>
      </w:r>
    </w:p>
    <w:p w14:paraId="5416DBAF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119.7818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万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元（大写：壹佰壹拾玖万柒仟捌佰壹拾捌元整）</w:t>
      </w:r>
    </w:p>
    <w:p w14:paraId="29A4E1CD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供应商名称：</w:t>
      </w:r>
      <w:r>
        <w:rPr>
          <w:rFonts w:hint="eastAsia" w:ascii="宋体" w:hAnsi="宋体" w:cs="宋体"/>
          <w:sz w:val="28"/>
          <w:szCs w:val="28"/>
          <w:lang w:eastAsia="zh-CN"/>
        </w:rPr>
        <w:t>北京天恒通晟环保科技有限公司</w:t>
      </w:r>
    </w:p>
    <w:p w14:paraId="16C17400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供应商地址：北京市门头沟区清水镇小龙门村67号</w:t>
      </w:r>
    </w:p>
    <w:p w14:paraId="62E464C5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86.48954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万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元（大写：捌拾陆万肆仟捌佰玖拾伍元肆角整）</w:t>
      </w:r>
    </w:p>
    <w:p w14:paraId="30DDD278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供应商名称：北京贝斯诺科技有限公司</w:t>
      </w:r>
    </w:p>
    <w:p w14:paraId="5CB61171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中标成交</w:t>
      </w:r>
      <w:r>
        <w:rPr>
          <w:rFonts w:hint="eastAsia" w:ascii="宋体" w:hAnsi="宋体" w:eastAsia="宋体" w:cs="宋体"/>
          <w:sz w:val="28"/>
          <w:szCs w:val="28"/>
        </w:rPr>
        <w:t>供应商地址：北京市门头沟区桥东街13楼北115-92室</w:t>
      </w:r>
    </w:p>
    <w:p w14:paraId="0459511E">
      <w:pPr>
        <w:ind w:firstLine="560" w:firstLineChars="200"/>
        <w:rPr>
          <w:rFonts w:hint="eastAsia" w:ascii="宋体" w:hAnsi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中标</w:t>
      </w:r>
      <w:r>
        <w:rPr>
          <w:rFonts w:hint="eastAsia" w:ascii="宋体" w:hAnsi="宋体" w:eastAsia="宋体" w:cs="宋体"/>
          <w:sz w:val="28"/>
          <w:szCs w:val="28"/>
        </w:rPr>
        <w:t>金额：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113.82162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万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元（大写：壹佰壹拾叁万捌仟贰佰壹拾陆元贰角整）</w:t>
      </w:r>
    </w:p>
    <w:p w14:paraId="7E271AF6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主要标的信息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7"/>
      </w:tblGrid>
      <w:tr w14:paraId="1689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160" w:type="dxa"/>
          </w:tcPr>
          <w:p w14:paraId="092039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服务类</w:t>
            </w:r>
          </w:p>
        </w:tc>
      </w:tr>
      <w:tr w14:paraId="5C19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9160" w:type="dxa"/>
          </w:tcPr>
          <w:p w14:paraId="0072A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名称：2026年度环卫中心果皮箱、天桥、护栏保洁服务项目</w:t>
            </w:r>
          </w:p>
          <w:p w14:paraId="65C56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服务范围：详见招标文件</w:t>
            </w:r>
          </w:p>
          <w:p w14:paraId="166942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服务要求：详见招标文件</w:t>
            </w:r>
          </w:p>
          <w:p w14:paraId="32D546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服务时间：2026年01月01日至2026年12月31日</w:t>
            </w:r>
          </w:p>
          <w:p w14:paraId="4C6EE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服务标准：详见招标文件</w:t>
            </w:r>
          </w:p>
        </w:tc>
      </w:tr>
    </w:tbl>
    <w:p w14:paraId="359FC87F">
      <w:pPr>
        <w:numPr>
          <w:ilvl w:val="0"/>
          <w:numId w:val="0"/>
        </w:numPr>
        <w:bidi w:val="0"/>
        <w:ind w:firstLine="420" w:firstLineChars="200"/>
        <w:rPr>
          <w:rFonts w:hint="eastAsia"/>
        </w:rPr>
      </w:pPr>
    </w:p>
    <w:p w14:paraId="7D41055A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五、评审专家（单一来源采购人员）名单：</w:t>
      </w:r>
      <w:r>
        <w:rPr>
          <w:rFonts w:hint="eastAsia" w:ascii="宋体" w:hAnsi="宋体" w:cs="Times New Roman"/>
          <w:b/>
          <w:bCs/>
          <w:kern w:val="2"/>
          <w:sz w:val="28"/>
          <w:szCs w:val="28"/>
          <w:highlight w:val="none"/>
          <w:lang w:val="en-US" w:eastAsia="zh-CN" w:bidi="ar-SA"/>
        </w:rPr>
        <w:t>庞亚平、张志永、张硕、解建波、许春丽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。</w:t>
      </w:r>
    </w:p>
    <w:p w14:paraId="175B0730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六、代理服务收费标准及金额：</w:t>
      </w:r>
    </w:p>
    <w:p w14:paraId="130279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代理服务费收取标准：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参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照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招标文件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规定执行。</w:t>
      </w:r>
    </w:p>
    <w:p w14:paraId="3BF4BC9E">
      <w:pPr>
        <w:ind w:firstLine="560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代理服务费收费金额：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5.4793万元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</w:rPr>
        <w:t>；</w:t>
      </w:r>
    </w:p>
    <w:p w14:paraId="51A0F879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七、公告期限</w:t>
      </w:r>
    </w:p>
    <w:p w14:paraId="093C4206">
      <w:p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自本公告发布之日起1个工作日。</w:t>
      </w:r>
    </w:p>
    <w:p w14:paraId="10187DEB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其他补充事宜</w:t>
      </w:r>
    </w:p>
    <w:p w14:paraId="288EFE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1、本项目采用综合评分法，第1包</w:t>
      </w:r>
      <w:r>
        <w:rPr>
          <w:rFonts w:hint="eastAsia" w:ascii="宋体" w:hAnsi="宋体" w:eastAsia="宋体" w:cs="宋体"/>
          <w:sz w:val="28"/>
          <w:szCs w:val="28"/>
        </w:rPr>
        <w:t>北京铭达环保技术有限公司</w:t>
      </w:r>
      <w:r>
        <w:rPr>
          <w:rFonts w:hint="eastAsia"/>
          <w:sz w:val="28"/>
          <w:szCs w:val="28"/>
          <w:lang w:val="en-US" w:eastAsia="zh-CN"/>
        </w:rPr>
        <w:t>评审总得分93.20分，综合排名第一；第2包</w:t>
      </w:r>
      <w:r>
        <w:rPr>
          <w:rFonts w:hint="eastAsia" w:ascii="宋体" w:hAnsi="宋体" w:cs="宋体"/>
          <w:sz w:val="28"/>
          <w:szCs w:val="28"/>
          <w:lang w:eastAsia="zh-CN"/>
        </w:rPr>
        <w:t>北京天恒通晟环保科技有限公司</w:t>
      </w:r>
      <w:r>
        <w:rPr>
          <w:rFonts w:hint="eastAsia"/>
          <w:sz w:val="28"/>
          <w:szCs w:val="28"/>
          <w:lang w:val="en-US" w:eastAsia="zh-CN"/>
        </w:rPr>
        <w:t>评审总得分88.46分，综合排名第一；第3包</w:t>
      </w:r>
      <w:r>
        <w:rPr>
          <w:rFonts w:hint="eastAsia" w:ascii="宋体" w:hAnsi="宋体" w:eastAsia="宋体" w:cs="宋体"/>
          <w:sz w:val="28"/>
          <w:szCs w:val="28"/>
        </w:rPr>
        <w:t>北京贝斯诺科技有限公司</w:t>
      </w:r>
      <w:r>
        <w:rPr>
          <w:rFonts w:hint="eastAsia"/>
          <w:sz w:val="28"/>
          <w:szCs w:val="28"/>
          <w:lang w:val="en-US" w:eastAsia="zh-CN"/>
        </w:rPr>
        <w:t>评审总得分90.40</w:t>
      </w:r>
      <w:bookmarkStart w:id="14" w:name="_GoBack"/>
      <w:bookmarkEnd w:id="14"/>
      <w:r>
        <w:rPr>
          <w:rFonts w:hint="eastAsia"/>
          <w:sz w:val="28"/>
          <w:szCs w:val="28"/>
          <w:lang w:val="en-US" w:eastAsia="zh-CN"/>
        </w:rPr>
        <w:t>分，综合排名第一。</w:t>
      </w:r>
    </w:p>
    <w:p w14:paraId="4ADBCB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2、本项目代理服务费收费金额：第1包：1.9899万元；第2包：1.5568万元；第三包：1.9326万元。</w:t>
      </w:r>
    </w:p>
    <w:p w14:paraId="0F0B5BDD">
      <w:pPr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九、凡对本次公告内容提出询问，请按以下方式联系。</w:t>
      </w:r>
    </w:p>
    <w:p w14:paraId="7BACFB4D">
      <w:pPr>
        <w:pStyle w:val="3"/>
        <w:spacing w:line="360" w:lineRule="auto"/>
        <w:ind w:firstLine="700" w:firstLineChars="250"/>
        <w:rPr>
          <w:rFonts w:hint="eastAsia" w:ascii="宋体" w:hAnsi="宋体" w:eastAsia="宋体" w:cs="宋体"/>
          <w:b w:val="0"/>
          <w:sz w:val="28"/>
          <w:szCs w:val="28"/>
        </w:rPr>
      </w:pPr>
      <w:bookmarkStart w:id="2" w:name="_Toc28359100"/>
      <w:bookmarkStart w:id="3" w:name="_Toc28359023"/>
      <w:bookmarkStart w:id="4" w:name="_Toc35393810"/>
      <w:bookmarkStart w:id="5" w:name="_Toc35393641"/>
      <w:r>
        <w:rPr>
          <w:rFonts w:hint="eastAsia" w:ascii="宋体" w:hAnsi="宋体" w:eastAsia="宋体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691F9D4B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名    称：北京市门头沟区环境卫生服务中心</w:t>
      </w:r>
    </w:p>
    <w:p w14:paraId="396D1342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    址：北京市门头沟区永定镇冯村西里977总站旁环境卫生服务中心</w:t>
      </w:r>
    </w:p>
    <w:p w14:paraId="256E7C1F">
      <w:pPr>
        <w:spacing w:line="360" w:lineRule="auto"/>
        <w:ind w:left="1129" w:leftChars="371" w:hanging="350" w:hangingChars="125"/>
        <w:jc w:val="left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联系方式：王老师，010-69869114</w:t>
      </w:r>
    </w:p>
    <w:p w14:paraId="44C08B4E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6" w:name="_Toc28359101"/>
      <w:bookmarkStart w:id="7" w:name="_Toc35393642"/>
      <w:bookmarkStart w:id="8" w:name="_Toc35393811"/>
      <w:bookmarkStart w:id="9" w:name="_Toc28359024"/>
      <w:r>
        <w:rPr>
          <w:rFonts w:hint="eastAsia" w:ascii="宋体" w:hAnsi="宋体" w:eastAsia="宋体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BE13D55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名    称：中大国信工程管理有限公司</w:t>
      </w:r>
    </w:p>
    <w:p w14:paraId="61FDDE08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地　  址：北京市石景山区实兴大街30号院8号楼6层609室</w:t>
      </w:r>
    </w:p>
    <w:p w14:paraId="28C2B18E">
      <w:pPr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联系方式：孙明明，18203536740</w:t>
      </w:r>
    </w:p>
    <w:p w14:paraId="70C508E5">
      <w:pPr>
        <w:pStyle w:val="3"/>
        <w:spacing w:line="360" w:lineRule="auto"/>
        <w:ind w:firstLine="840" w:firstLineChars="300"/>
        <w:rPr>
          <w:rFonts w:hint="eastAsia" w:ascii="宋体" w:hAnsi="宋体" w:eastAsia="宋体" w:cs="宋体"/>
          <w:b w:val="0"/>
          <w:sz w:val="28"/>
          <w:szCs w:val="28"/>
        </w:rPr>
      </w:pPr>
      <w:bookmarkStart w:id="10" w:name="_Toc35393812"/>
      <w:bookmarkStart w:id="11" w:name="_Toc28359102"/>
      <w:bookmarkStart w:id="12" w:name="_Toc35393643"/>
      <w:bookmarkStart w:id="13" w:name="_Toc28359025"/>
      <w:r>
        <w:rPr>
          <w:rFonts w:hint="eastAsia" w:ascii="宋体" w:hAnsi="宋体" w:eastAsia="宋体" w:cs="宋体"/>
          <w:b w:val="0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 w14:paraId="26E2FD4B">
      <w:pPr>
        <w:pStyle w:val="6"/>
        <w:spacing w:line="360" w:lineRule="auto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项目联系人：孙明明</w:t>
      </w:r>
    </w:p>
    <w:p w14:paraId="5D9BD3B3">
      <w:pPr>
        <w:spacing w:line="360" w:lineRule="auto"/>
        <w:ind w:firstLine="840" w:firstLineChars="3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</w:rPr>
        <w:t>电　  话：18203536740</w:t>
      </w:r>
    </w:p>
    <w:sectPr>
      <w:footerReference r:id="rId3" w:type="default"/>
      <w:pgSz w:w="11906" w:h="16838"/>
      <w:pgMar w:top="1440" w:right="1519" w:bottom="1440" w:left="1576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 w14:paraId="19FB771D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A50943C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B8D737"/>
    <w:multiLevelType w:val="singleLevel"/>
    <w:tmpl w:val="1FB8D73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CE36AF4"/>
    <w:multiLevelType w:val="singleLevel"/>
    <w:tmpl w:val="7CE36AF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jRhOWE3MzYyNmY2NmYzYmY1ZDNjMmRiNGQ5OWI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3A03184"/>
    <w:rsid w:val="072916E2"/>
    <w:rsid w:val="0D411534"/>
    <w:rsid w:val="12C537F8"/>
    <w:rsid w:val="210E5779"/>
    <w:rsid w:val="217C6D52"/>
    <w:rsid w:val="21E06620"/>
    <w:rsid w:val="222621F5"/>
    <w:rsid w:val="22336E43"/>
    <w:rsid w:val="25D54AB7"/>
    <w:rsid w:val="329655CE"/>
    <w:rsid w:val="34F763B1"/>
    <w:rsid w:val="41A42F34"/>
    <w:rsid w:val="449A0F4E"/>
    <w:rsid w:val="465B470D"/>
    <w:rsid w:val="46956C5A"/>
    <w:rsid w:val="47F941DE"/>
    <w:rsid w:val="4A12696A"/>
    <w:rsid w:val="4BD61B2A"/>
    <w:rsid w:val="53D56A6C"/>
    <w:rsid w:val="54044CC4"/>
    <w:rsid w:val="568108C5"/>
    <w:rsid w:val="59687B43"/>
    <w:rsid w:val="59CE2AC3"/>
    <w:rsid w:val="5A201EFB"/>
    <w:rsid w:val="63715118"/>
    <w:rsid w:val="647E7897"/>
    <w:rsid w:val="64FD4EB5"/>
    <w:rsid w:val="68394457"/>
    <w:rsid w:val="6ABE69A6"/>
    <w:rsid w:val="6CA36342"/>
    <w:rsid w:val="6D7745A5"/>
    <w:rsid w:val="6EB02F99"/>
    <w:rsid w:val="719269C4"/>
    <w:rsid w:val="7A654218"/>
    <w:rsid w:val="7DAD6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autoRedefine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autoRedefine/>
    <w:qFormat/>
    <w:uiPriority w:val="0"/>
    <w:pPr>
      <w:spacing w:after="120" w:line="480" w:lineRule="auto"/>
    </w:pPr>
  </w:style>
  <w:style w:type="paragraph" w:styleId="1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autoRedefine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8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99"/>
    <w:rPr>
      <w:sz w:val="18"/>
      <w:szCs w:val="18"/>
    </w:rPr>
  </w:style>
  <w:style w:type="character" w:customStyle="1" w:styleId="23">
    <w:name w:val="标题 1 Char"/>
    <w:basedOn w:val="18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Char"/>
    <w:basedOn w:val="18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Char"/>
    <w:basedOn w:val="18"/>
    <w:link w:val="4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Char"/>
    <w:basedOn w:val="18"/>
    <w:link w:val="6"/>
    <w:autoRedefine/>
    <w:qFormat/>
    <w:uiPriority w:val="0"/>
    <w:rPr>
      <w:rFonts w:ascii="宋体" w:hAnsi="Courier New"/>
    </w:rPr>
  </w:style>
  <w:style w:type="character" w:customStyle="1" w:styleId="27">
    <w:name w:val="日期 Char"/>
    <w:basedOn w:val="18"/>
    <w:link w:val="7"/>
    <w:autoRedefine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Char"/>
    <w:basedOn w:val="18"/>
    <w:link w:val="8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Char"/>
    <w:basedOn w:val="18"/>
    <w:link w:val="13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Char"/>
    <w:basedOn w:val="25"/>
    <w:link w:val="15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autoRedefine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3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571</Words>
  <Characters>686</Characters>
  <Lines>57</Lines>
  <Paragraphs>16</Paragraphs>
  <TotalTime>5</TotalTime>
  <ScaleCrop>false</ScaleCrop>
  <LinksUpToDate>false</LinksUpToDate>
  <CharactersWithSpaces>704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九月长安</cp:lastModifiedBy>
  <cp:lastPrinted>2020-03-23T07:37:00Z</cp:lastPrinted>
  <dcterms:modified xsi:type="dcterms:W3CDTF">2025-12-23T13:36:43Z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8B3D7CFF38284B6EA470C3B727F8059E_13</vt:lpwstr>
  </property>
  <property fmtid="{D5CDD505-2E9C-101B-9397-08002B2CF9AE}" pid="4" name="KSOTemplateDocerSaveRecord">
    <vt:lpwstr>eyJoZGlkIjoiODNjMDk1ZDBkMDU0ZWNlNzVkMjZjNWJiYmRjMTJkYTEiLCJ1c2VySWQiOiI2NDI2OTIwNzcifQ==</vt:lpwstr>
  </property>
</Properties>
</file>