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E8849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color w:val="auto"/>
          <w:highlight w:val="none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color w:val="auto"/>
          <w:highlight w:val="none"/>
          <w:lang w:eastAsia="zh-CN"/>
        </w:rPr>
        <w:t>2026年度环卫保洁项目</w:t>
      </w:r>
      <w:r>
        <w:rPr>
          <w:rFonts w:hint="eastAsia" w:ascii="华文中宋" w:hAnsi="华文中宋" w:eastAsia="华文中宋"/>
          <w:color w:val="auto"/>
          <w:highlight w:val="none"/>
        </w:rPr>
        <w:t>中标结果公告</w:t>
      </w:r>
      <w:bookmarkEnd w:id="0"/>
      <w:bookmarkEnd w:id="1"/>
    </w:p>
    <w:p w14:paraId="2670C809">
      <w:pPr>
        <w:rPr>
          <w:rFonts w:hint="eastAsia" w:ascii="黑体" w:hAnsi="黑体" w:eastAsia="黑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一</w:t>
      </w:r>
      <w:r>
        <w:rPr>
          <w:rFonts w:ascii="黑体" w:hAnsi="黑体" w:eastAsia="黑体"/>
          <w:color w:val="auto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项目编号：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  <w:lang w:eastAsia="zh-CN"/>
        </w:rPr>
        <w:t>11010525210200025472-XM001</w:t>
      </w:r>
    </w:p>
    <w:p w14:paraId="49BC1329">
      <w:pPr>
        <w:rPr>
          <w:rFonts w:ascii="黑体" w:hAnsi="黑体" w:eastAsia="黑体"/>
          <w:color w:val="auto"/>
          <w:sz w:val="28"/>
          <w:szCs w:val="28"/>
          <w:highlight w:val="none"/>
          <w:u w:val="singl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二</w:t>
      </w:r>
      <w:r>
        <w:rPr>
          <w:rFonts w:ascii="黑体" w:hAnsi="黑体" w:eastAsia="黑体"/>
          <w:color w:val="auto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项目名称：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  <w:lang w:eastAsia="zh-CN"/>
        </w:rPr>
        <w:t>2026年度环卫保洁项目</w:t>
      </w:r>
    </w:p>
    <w:p w14:paraId="2BEB35B3">
      <w:pPr>
        <w:rPr>
          <w:rFonts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三、中标信息</w:t>
      </w:r>
    </w:p>
    <w:p w14:paraId="7A92115B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第1包</w:t>
      </w:r>
    </w:p>
    <w:p w14:paraId="0B0CB93B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  <w:t>北京环境卫生工程集团有限公司</w:t>
      </w:r>
    </w:p>
    <w:p w14:paraId="11D825B0">
      <w:pPr>
        <w:ind w:firstLine="560" w:firstLineChars="200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供应商地址：北京市朝阳区北湖渠路15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号院1号楼</w:t>
      </w:r>
    </w:p>
    <w:p w14:paraId="46A070BA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中标金额：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17,482,500.00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元（人民币）</w:t>
      </w:r>
    </w:p>
    <w:p w14:paraId="6179F8E9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第2包</w:t>
      </w:r>
    </w:p>
    <w:p w14:paraId="38459DD0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北京美意美境物业管理服务有限公司</w:t>
      </w:r>
    </w:p>
    <w:p w14:paraId="7BF31074">
      <w:pPr>
        <w:ind w:firstLine="560" w:firstLineChars="200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供应商地址：北京市丰台区东铁营苇子坑109号2幢223室</w:t>
      </w:r>
    </w:p>
    <w:p w14:paraId="59A82B86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中标金额：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1,598,984.76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元（人民币）</w:t>
      </w:r>
    </w:p>
    <w:p w14:paraId="1B5C6BB2">
      <w:pPr>
        <w:pStyle w:val="7"/>
        <w:rPr>
          <w:rFonts w:hint="eastAsia"/>
          <w:lang w:eastAsia="zh-CN"/>
        </w:rPr>
      </w:pPr>
    </w:p>
    <w:p w14:paraId="7E325155">
      <w:pPr>
        <w:numPr>
          <w:ilvl w:val="0"/>
          <w:numId w:val="1"/>
        </w:numPr>
        <w:rPr>
          <w:rFonts w:hint="eastAsia"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主要标的信息</w:t>
      </w:r>
    </w:p>
    <w:tbl>
      <w:tblPr>
        <w:tblStyle w:val="10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0946D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460" w:type="dxa"/>
            <w:vAlign w:val="top"/>
          </w:tcPr>
          <w:p w14:paraId="64800938">
            <w:pPr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服务类</w:t>
            </w:r>
          </w:p>
        </w:tc>
      </w:tr>
      <w:tr w14:paraId="0D5CF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460" w:type="dxa"/>
            <w:vAlign w:val="top"/>
          </w:tcPr>
          <w:p w14:paraId="69289325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第1包</w:t>
            </w:r>
          </w:p>
          <w:p w14:paraId="63B73151"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名称：道路保洁</w:t>
            </w:r>
          </w:p>
          <w:p w14:paraId="2E25C5F1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范围：广场、道路的清扫保洁；垃圾清运（6座固定卫生间、109座老式移动卫生间、40座新式移动卫生间、679组果皮箱、25个240L垃圾桶等）；粪便清运、消纳（6座固定卫生间、109座老式移动卫生间、40座新式移动卫生间）；40座新式移动卫生间的保洁、易耗品提供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等；</w:t>
            </w:r>
          </w:p>
          <w:p w14:paraId="55AB0C7A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singl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服务要求：奥林匹克中心区环卫保洁工作执行一级道路保洁标准，不得低于上述文件规定的标准执行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等；</w:t>
            </w:r>
          </w:p>
          <w:p w14:paraId="37E92FC0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singl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服务时间：2026年1月1日至2026年12月31日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40E7CFAE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服务标准：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按照国家及行业相关标准执行。</w:t>
            </w:r>
          </w:p>
        </w:tc>
      </w:tr>
      <w:tr w14:paraId="4C640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460" w:type="dxa"/>
            <w:vAlign w:val="top"/>
          </w:tcPr>
          <w:p w14:paraId="17017EA2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第2包</w:t>
            </w:r>
          </w:p>
          <w:p w14:paraId="64A56F31"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名称：卫生间保洁</w:t>
            </w:r>
          </w:p>
          <w:p w14:paraId="23787BC4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服务范围：中心区内固定卫生间6座和老式移动卫生间109座的保洁、易耗品提供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等；</w:t>
            </w:r>
          </w:p>
          <w:p w14:paraId="61B44E32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singl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服务要求：制定年度环卫保洁工作计划和各项专项工作方案，并认真落实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等；</w:t>
            </w:r>
          </w:p>
          <w:p w14:paraId="6A151897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singl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服务时间：2026年1月1日至2026年12月31日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46C1B5BF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服务标准：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按照国家及行业相关标准执行。</w:t>
            </w:r>
          </w:p>
        </w:tc>
      </w:tr>
    </w:tbl>
    <w:p w14:paraId="14E8DBC1">
      <w:pPr>
        <w:numPr>
          <w:ilvl w:val="0"/>
          <w:numId w:val="2"/>
        </w:numPr>
        <w:rPr>
          <w:rFonts w:hint="eastAsia"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评审专家名单：</w:t>
      </w:r>
    </w:p>
    <w:p w14:paraId="0095AF56">
      <w:pPr>
        <w:ind w:firstLine="560" w:firstLineChars="200"/>
        <w:rPr>
          <w:rFonts w:hint="default" w:ascii="黑体" w:hAnsi="黑体" w:eastAsia="黑体"/>
          <w:color w:val="auto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lang w:val="en-US" w:eastAsia="zh-CN"/>
        </w:rPr>
        <w:t>潘世学、马艳华、李兆英、李玉春、姚苇、吴俊杰、袁琳</w:t>
      </w:r>
    </w:p>
    <w:p w14:paraId="67FB38F2">
      <w:pPr>
        <w:numPr>
          <w:ilvl w:val="0"/>
          <w:numId w:val="2"/>
        </w:numPr>
        <w:rPr>
          <w:rFonts w:hint="eastAsia"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代理服务收费标准及金额：</w:t>
      </w:r>
    </w:p>
    <w:p w14:paraId="2523D089">
      <w:pPr>
        <w:ind w:firstLine="560" w:firstLineChars="200"/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采购代理机构采用差额累进方式计算服务费，具体收费标准详见其它补充事宜，</w:t>
      </w:r>
      <w:bookmarkStart w:id="14" w:name="_GoBack"/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本项目代理服务总金额为：</w:t>
      </w: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</w:rPr>
        <w:t>10.7997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万元；其中第1包中标服务费金额为：</w:t>
      </w: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</w:rPr>
        <w:t>8.8206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万元；第2包中标服务费金额为：</w:t>
      </w: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</w:rPr>
        <w:t>1.9791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万元。</w:t>
      </w:r>
    </w:p>
    <w:bookmarkEnd w:id="14"/>
    <w:p w14:paraId="48111638">
      <w:pPr>
        <w:rPr>
          <w:rFonts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七、公告期限</w:t>
      </w:r>
    </w:p>
    <w:p w14:paraId="1690D28B">
      <w:pPr>
        <w:ind w:firstLine="560" w:firstLineChars="20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个工作日。</w:t>
      </w:r>
    </w:p>
    <w:p w14:paraId="20C19811">
      <w:pPr>
        <w:spacing w:line="240" w:lineRule="auto"/>
        <w:ind w:firstLine="0" w:firstLineChars="0"/>
        <w:rPr>
          <w:rFonts w:hint="eastAsia" w:ascii="黑体" w:hAnsi="黑体" w:eastAsia="黑体" w:cs="仿宋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color w:val="auto"/>
          <w:sz w:val="28"/>
          <w:szCs w:val="28"/>
          <w:highlight w:val="none"/>
        </w:rPr>
        <w:t>八、其他补充事宜</w:t>
      </w:r>
    </w:p>
    <w:tbl>
      <w:tblPr>
        <w:tblStyle w:val="9"/>
        <w:tblW w:w="547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40"/>
        <w:gridCol w:w="5144"/>
        <w:gridCol w:w="1336"/>
      </w:tblGrid>
      <w:tr w14:paraId="74903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1C4B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包号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9D4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分包内容</w:t>
            </w:r>
          </w:p>
        </w:tc>
        <w:tc>
          <w:tcPr>
            <w:tcW w:w="2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9A546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投标人名称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AE44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最终得分</w:t>
            </w:r>
          </w:p>
        </w:tc>
      </w:tr>
      <w:tr w14:paraId="175F0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CD7CC">
            <w:pPr>
              <w:widowControl/>
              <w:jc w:val="center"/>
              <w:rPr>
                <w:rFonts w:hint="default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B9536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道路保洁</w:t>
            </w:r>
          </w:p>
        </w:tc>
        <w:tc>
          <w:tcPr>
            <w:tcW w:w="2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8F3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北京环境卫生工程集团有限公司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23F96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91.36</w:t>
            </w:r>
          </w:p>
        </w:tc>
      </w:tr>
      <w:tr w14:paraId="362B0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38A7F">
            <w:pPr>
              <w:widowControl/>
              <w:jc w:val="center"/>
              <w:rPr>
                <w:rFonts w:hint="default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CA41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卫生间保洁</w:t>
            </w:r>
          </w:p>
        </w:tc>
        <w:tc>
          <w:tcPr>
            <w:tcW w:w="2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7CD8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</w:rPr>
              <w:t>北京美意美境物业管理服务有限公司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BBE10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84.69</w:t>
            </w:r>
          </w:p>
        </w:tc>
      </w:tr>
    </w:tbl>
    <w:p w14:paraId="26BC2652">
      <w:pPr>
        <w:snapToGrid w:val="0"/>
        <w:spacing w:line="540" w:lineRule="exact"/>
        <w:ind w:firstLine="480" w:firstLineChars="200"/>
        <w:jc w:val="left"/>
        <w:rPr>
          <w:rFonts w:hint="eastAsia" w:ascii="黑体" w:hAnsi="黑体" w:eastAsia="黑体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招</w:t>
      </w:r>
      <w:r>
        <w:rPr>
          <w:rFonts w:hint="eastAsia" w:ascii="仿宋" w:hAnsi="仿宋" w:eastAsia="仿宋" w:cs="仿宋"/>
          <w:color w:val="auto"/>
          <w:sz w:val="24"/>
          <w:highlight w:val="none"/>
          <w:u w:val="none"/>
          <w:lang w:val="en-US" w:eastAsia="zh-CN"/>
        </w:rPr>
        <w:t>标</w:t>
      </w:r>
      <w:r>
        <w:rPr>
          <w:rFonts w:hint="eastAsia" w:ascii="仿宋" w:hAnsi="仿宋" w:eastAsia="仿宋" w:cs="仿宋"/>
          <w:color w:val="auto"/>
          <w:sz w:val="24"/>
          <w:highlight w:val="none"/>
          <w:u w:val="none"/>
        </w:rPr>
        <w:t>编号：</w:t>
      </w:r>
      <w:r>
        <w:rPr>
          <w:rFonts w:hint="eastAsia" w:ascii="仿宋" w:hAnsi="仿宋" w:eastAsia="仿宋" w:cs="仿宋"/>
          <w:color w:val="auto"/>
          <w:sz w:val="24"/>
          <w:highlight w:val="none"/>
          <w:u w:val="none"/>
          <w:lang w:val="en-US" w:eastAsia="zh-CN"/>
        </w:rPr>
        <w:t>0701-25410706G062</w:t>
      </w:r>
    </w:p>
    <w:p w14:paraId="663FB38B">
      <w:pPr>
        <w:spacing w:after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收费标准：</w:t>
      </w:r>
    </w:p>
    <w:p w14:paraId="0C99F8DF">
      <w:pPr>
        <w:spacing w:after="0" w:line="360" w:lineRule="auto"/>
        <w:ind w:firstLine="420" w:firstLineChars="20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采购代理机构按照如下标准，采用差额累进方式计算服务费。</w:t>
      </w:r>
    </w:p>
    <w:p w14:paraId="3AF25672">
      <w:pPr>
        <w:spacing w:line="360" w:lineRule="auto"/>
        <w:ind w:firstLine="420" w:firstLineChars="20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具体标准见下表：</w:t>
      </w:r>
    </w:p>
    <w:tbl>
      <w:tblPr>
        <w:tblStyle w:val="9"/>
        <w:tblW w:w="65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1453"/>
        <w:gridCol w:w="1388"/>
        <w:gridCol w:w="1388"/>
      </w:tblGrid>
      <w:tr w14:paraId="7C823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209C7A">
            <w:pPr>
              <w:widowControl w:val="0"/>
              <w:spacing w:after="0" w:line="240" w:lineRule="auto"/>
              <w:ind w:firstLine="1275"/>
              <w:jc w:val="both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19050</wp:posOffset>
                      </wp:positionV>
                      <wp:extent cx="1106170" cy="1056005"/>
                      <wp:effectExtent l="3175" t="3175" r="8255" b="762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06170" cy="105600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2.65pt;margin-top:1.5pt;height:83.15pt;width:87.1pt;z-index:251660288;mso-width-relative:page;mso-height-relative:page;" filled="f" stroked="t" coordsize="21600,21600" o:gfxdata="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xrVBHXAAAACAEAAA8AAAAAAAAAAQAgAAAAIgAAAGRycy9kb3du&#10;cmV2LnhtbFBLAQIUABQAAAAIAIdO4kCNG8/3AAIAAPIDAAAOAAAAAAAAAAEAIAAAACY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635" cy="0"/>
                      <wp:effectExtent l="0" t="4445" r="0" b="5080"/>
                      <wp:wrapNone/>
                      <wp:docPr id="17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9pt;margin-top:-0.5pt;height:0pt;width:0.05pt;z-index:251659264;mso-width-relative:page;mso-height-relative:page;" filled="f" stroked="t" coordsize="21600,21600" o:gfxdata="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uR037VAAAACQEAAA8AAAAAAAAAAQAgAAAAIgAAAGRycy9kb3ducmV2LnhtbFBLAQIU&#10;ABQAAAAIAIdO4kAhiYgs9gEAAPADAAAOAAAAAAAAAAEAIAAAACQBAABkcnMvZTJvRG9jLnhtbFBL&#10;BQYAAAAABgAGAFkBAACM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服</w:t>
            </w:r>
          </w:p>
          <w:p w14:paraId="2B7F1CCF">
            <w:pPr>
              <w:widowControl w:val="0"/>
              <w:spacing w:after="0" w:line="240" w:lineRule="auto"/>
              <w:ind w:firstLine="220" w:firstLineChars="100"/>
              <w:jc w:val="both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费　　　　　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务</w:t>
            </w:r>
          </w:p>
          <w:p w14:paraId="1C7A75B4">
            <w:pPr>
              <w:widowControl w:val="0"/>
              <w:spacing w:after="0" w:line="240" w:lineRule="auto"/>
              <w:ind w:firstLine="1100" w:firstLineChars="500"/>
              <w:jc w:val="both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　　　类</w:t>
            </w:r>
          </w:p>
          <w:p w14:paraId="36B5559A">
            <w:pPr>
              <w:widowControl w:val="0"/>
              <w:spacing w:after="0" w:line="240" w:lineRule="auto"/>
              <w:ind w:firstLine="880" w:firstLineChars="400"/>
              <w:jc w:val="both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60325</wp:posOffset>
                      </wp:positionV>
                      <wp:extent cx="1477645" cy="455930"/>
                      <wp:effectExtent l="1270" t="4445" r="6985" b="9525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77645" cy="45593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-7pt;margin-top:4.75pt;height:35.9pt;width:116.35pt;z-index:251661312;mso-width-relative:page;mso-height-relative:page;" filled="f" stroked="t" coordsize="21600,21600" o:gfxdata="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7IrIu1QAAAAgBAAAPAAAAAAAAAAEAIAAAACIA&#10;AABkcnMvZG93bnJldi54bWxQSwECFAAUAAAACACHTuJAYt1W/QwCAAANBAAADgAAAAAAAAABACAA&#10;AAAkAQAAZHJzL2Uyb0RvYy54bWxQSwUGAAAAAAYABgBZAQAAo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率　　　型</w:t>
            </w:r>
          </w:p>
          <w:p w14:paraId="12196FC7">
            <w:pPr>
              <w:widowControl w:val="0"/>
              <w:spacing w:after="0" w:line="240" w:lineRule="auto"/>
              <w:ind w:firstLine="1100" w:firstLineChars="500"/>
              <w:jc w:val="both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　　　　</w:t>
            </w:r>
          </w:p>
          <w:p w14:paraId="7A177873">
            <w:pPr>
              <w:widowControl w:val="0"/>
              <w:spacing w:after="0" w:line="240" w:lineRule="auto"/>
              <w:jc w:val="both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计费基数（万元）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E62B4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货物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92C61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服务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B7DC9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工程</w:t>
            </w:r>
          </w:p>
        </w:tc>
      </w:tr>
      <w:tr w14:paraId="3E643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039A1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100以下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9BF8A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1.5%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846E1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1.5%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EFB5D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1.0%</w:t>
            </w:r>
          </w:p>
        </w:tc>
      </w:tr>
      <w:tr w14:paraId="01597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1F197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100-500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BC330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1.1%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C7D98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0.8%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018A9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0.7%</w:t>
            </w:r>
          </w:p>
        </w:tc>
      </w:tr>
      <w:tr w14:paraId="310A3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8D0B1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500-1000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9C33B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0.8%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1DE29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0.45%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D07CE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0.55%</w:t>
            </w:r>
          </w:p>
        </w:tc>
      </w:tr>
      <w:tr w14:paraId="2EF33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600F6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1000-5000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81BF4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0.5%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10C7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0.25%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ABDB7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0.35%</w:t>
            </w:r>
          </w:p>
        </w:tc>
      </w:tr>
    </w:tbl>
    <w:p w14:paraId="4B2853B7">
      <w:pPr>
        <w:numPr>
          <w:ilvl w:val="0"/>
          <w:numId w:val="3"/>
        </w:numPr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计费基数：计费基数为包中标金额。</w:t>
      </w:r>
    </w:p>
    <w:p w14:paraId="0E4691DB">
      <w:pPr>
        <w:numPr>
          <w:ilvl w:val="0"/>
          <w:numId w:val="3"/>
        </w:numPr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计算公式：按差额定率累进法计算。</w:t>
      </w:r>
    </w:p>
    <w:p w14:paraId="4DC686D6">
      <w:pPr>
        <w:numPr>
          <w:ilvl w:val="0"/>
          <w:numId w:val="3"/>
        </w:numPr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例如：某货物招标代理业务计费基数为6000万元，计算招标代理服务收费额如下：</w:t>
      </w:r>
    </w:p>
    <w:p w14:paraId="05C2B773">
      <w:pPr>
        <w:numPr>
          <w:ilvl w:val="0"/>
          <w:numId w:val="0"/>
        </w:numPr>
        <w:ind w:leftChars="0" w:firstLine="210" w:firstLineChars="1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100万元×1.5%=1.5万元</w:t>
      </w:r>
    </w:p>
    <w:p w14:paraId="67A1C3AF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（500-100）万元×1.1%=4.4万元</w:t>
      </w:r>
    </w:p>
    <w:p w14:paraId="31D028D6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（1000-500）×0.8%=4万元</w:t>
      </w:r>
    </w:p>
    <w:p w14:paraId="562B47FE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（5000-1000）×0.5%=20万元</w:t>
      </w:r>
    </w:p>
    <w:p w14:paraId="0EBE177C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（6000-5000）×0.25%=2.5万元</w:t>
      </w:r>
    </w:p>
    <w:p w14:paraId="3CEAED5B">
      <w:pPr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 xml:space="preserve"> 合计收费=1.5+4.4+4+20+2.5=32.4（万元） 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 xml:space="preserve">  </w:t>
      </w:r>
    </w:p>
    <w:p w14:paraId="6B77148C">
      <w:pPr>
        <w:rPr>
          <w:rFonts w:ascii="黑体" w:hAnsi="黑体" w:eastAsia="黑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 xml:space="preserve"> 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highlight w:val="none"/>
        </w:rPr>
        <w:t>九、凡对本次公告内容提出询问，请按以下方式联系。</w:t>
      </w:r>
    </w:p>
    <w:p w14:paraId="5A6A842D">
      <w:pPr>
        <w:pStyle w:val="3"/>
        <w:spacing w:line="360" w:lineRule="auto"/>
        <w:ind w:firstLine="700" w:firstLineChars="250"/>
        <w:rPr>
          <w:rFonts w:ascii="仿宋" w:hAnsi="仿宋" w:eastAsia="仿宋" w:cs="宋体"/>
          <w:b w:val="0"/>
          <w:color w:val="auto"/>
          <w:sz w:val="28"/>
          <w:szCs w:val="28"/>
          <w:highlight w:val="none"/>
        </w:rPr>
      </w:pPr>
      <w:bookmarkStart w:id="2" w:name="_Toc35393810"/>
      <w:bookmarkStart w:id="3" w:name="_Toc28359023"/>
      <w:bookmarkStart w:id="4" w:name="_Toc35393641"/>
      <w:bookmarkStart w:id="5" w:name="_Toc28359100"/>
      <w:r>
        <w:rPr>
          <w:rFonts w:hint="eastAsia" w:ascii="仿宋" w:hAnsi="仿宋" w:eastAsia="仿宋" w:cs="宋体"/>
          <w:b w:val="0"/>
          <w:color w:val="auto"/>
          <w:sz w:val="28"/>
          <w:szCs w:val="28"/>
          <w:highlight w:val="none"/>
        </w:rPr>
        <w:t>1.采购人信息</w:t>
      </w:r>
      <w:bookmarkEnd w:id="2"/>
      <w:bookmarkEnd w:id="3"/>
      <w:bookmarkEnd w:id="4"/>
      <w:bookmarkEnd w:id="5"/>
    </w:p>
    <w:p w14:paraId="4E6475C5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bookmarkStart w:id="6" w:name="_Toc28359101"/>
      <w:bookmarkStart w:id="7" w:name="_Toc35393642"/>
      <w:bookmarkStart w:id="8" w:name="_Toc35393811"/>
      <w:bookmarkStart w:id="9" w:name="_Toc28359024"/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北京奥林匹克中心区管理委员会</w:t>
      </w:r>
    </w:p>
    <w:p w14:paraId="6C1B80D8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地    址：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北京市朝阳区北辰东路15号</w:t>
      </w:r>
    </w:p>
    <w:p w14:paraId="5AC0F126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010-84972796</w:t>
      </w:r>
    </w:p>
    <w:p w14:paraId="44DA38D4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 w:val="0"/>
          <w:color w:val="auto"/>
          <w:sz w:val="28"/>
          <w:szCs w:val="28"/>
          <w:highlight w:val="none"/>
        </w:rPr>
        <w:t>2.采购代理机构信息</w:t>
      </w:r>
      <w:bookmarkEnd w:id="6"/>
      <w:bookmarkEnd w:id="7"/>
      <w:bookmarkEnd w:id="8"/>
      <w:bookmarkEnd w:id="9"/>
    </w:p>
    <w:p w14:paraId="1B14C5F8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bookmarkStart w:id="10" w:name="_Toc28359025"/>
      <w:bookmarkStart w:id="11" w:name="_Toc28359102"/>
      <w:bookmarkStart w:id="12" w:name="_Toc35393643"/>
      <w:bookmarkStart w:id="13" w:name="_Toc35393812"/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中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>技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国际招标有限公司</w:t>
      </w:r>
    </w:p>
    <w:p w14:paraId="46E615F9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地　　址：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北京市丰台区西营街1号院通用时代中心C座9层</w:t>
      </w:r>
    </w:p>
    <w:p w14:paraId="5F72B546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010-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>8116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8493</w:t>
      </w:r>
    </w:p>
    <w:p w14:paraId="5143685D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 w:val="0"/>
          <w:color w:val="auto"/>
          <w:sz w:val="28"/>
          <w:szCs w:val="28"/>
          <w:highlight w:val="none"/>
        </w:rPr>
        <w:t>3.项目</w:t>
      </w:r>
      <w:r>
        <w:rPr>
          <w:rFonts w:ascii="仿宋" w:hAnsi="仿宋" w:eastAsia="仿宋" w:cs="宋体"/>
          <w:b w:val="0"/>
          <w:color w:val="auto"/>
          <w:sz w:val="28"/>
          <w:szCs w:val="28"/>
          <w:highlight w:val="none"/>
        </w:rPr>
        <w:t>联系方式</w:t>
      </w:r>
      <w:bookmarkEnd w:id="10"/>
      <w:bookmarkEnd w:id="11"/>
      <w:bookmarkEnd w:id="12"/>
      <w:bookmarkEnd w:id="13"/>
    </w:p>
    <w:p w14:paraId="7922C077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项目联系人：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陈刚、王昕</w:t>
      </w:r>
    </w:p>
    <w:p w14:paraId="156D0079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电　　  话：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010-81168493、8289</w:t>
      </w:r>
    </w:p>
    <w:p w14:paraId="4579AFE7">
      <w:pPr>
        <w:rPr>
          <w:rFonts w:hint="eastAsia" w:ascii="黑体" w:hAnsi="黑体" w:eastAsia="黑体" w:cs="宋体"/>
          <w:color w:val="auto"/>
          <w:kern w:val="0"/>
          <w:sz w:val="28"/>
          <w:szCs w:val="28"/>
          <w:highlight w:val="none"/>
        </w:rPr>
      </w:pPr>
    </w:p>
    <w:p w14:paraId="74DB996B">
      <w:pPr>
        <w:rPr>
          <w:rFonts w:ascii="黑体" w:hAnsi="黑体" w:eastAsia="黑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highlight w:val="none"/>
        </w:rPr>
        <w:t>十、附件</w:t>
      </w:r>
    </w:p>
    <w:p w14:paraId="41840A28">
      <w:pPr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1.采购文件</w:t>
      </w:r>
    </w:p>
    <w:p w14:paraId="2663EA97">
      <w:pPr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.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eastAsia="zh-CN"/>
        </w:rPr>
        <w:t>中标结果公告</w:t>
      </w:r>
    </w:p>
    <w:p w14:paraId="53A81F27">
      <w:pPr>
        <w:pStyle w:val="4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6E3DE5"/>
    <w:multiLevelType w:val="singleLevel"/>
    <w:tmpl w:val="616E3DE5"/>
    <w:lvl w:ilvl="0" w:tentative="0">
      <w:start w:val="5"/>
      <w:numFmt w:val="chineseCounting"/>
      <w:suff w:val="nothing"/>
      <w:lvlText w:val="%1、"/>
      <w:lvlJc w:val="left"/>
    </w:lvl>
  </w:abstractNum>
  <w:abstractNum w:abstractNumId="1">
    <w:nsid w:val="61B074EA"/>
    <w:multiLevelType w:val="multilevel"/>
    <w:tmpl w:val="61B074E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C2BD22"/>
    <w:multiLevelType w:val="singleLevel"/>
    <w:tmpl w:val="61C2BD22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jZjQ0NDFkMGQ2ODA4MzYyNWU1MzRkN2VlMWNmZmYifQ=="/>
  </w:docVars>
  <w:rsids>
    <w:rsidRoot w:val="40357029"/>
    <w:rsid w:val="021D30A7"/>
    <w:rsid w:val="024E73C1"/>
    <w:rsid w:val="03082D39"/>
    <w:rsid w:val="04D252DB"/>
    <w:rsid w:val="0B192D0A"/>
    <w:rsid w:val="0C6340B5"/>
    <w:rsid w:val="0F1A2BED"/>
    <w:rsid w:val="0F290022"/>
    <w:rsid w:val="14775ACA"/>
    <w:rsid w:val="1584754C"/>
    <w:rsid w:val="171C6B6E"/>
    <w:rsid w:val="17D949FF"/>
    <w:rsid w:val="18434A38"/>
    <w:rsid w:val="185C1918"/>
    <w:rsid w:val="1A737CF5"/>
    <w:rsid w:val="1C855353"/>
    <w:rsid w:val="1CB302B9"/>
    <w:rsid w:val="2080016D"/>
    <w:rsid w:val="218F47CC"/>
    <w:rsid w:val="21AA615B"/>
    <w:rsid w:val="21D975DE"/>
    <w:rsid w:val="25755DC7"/>
    <w:rsid w:val="287C4C49"/>
    <w:rsid w:val="29031704"/>
    <w:rsid w:val="29094010"/>
    <w:rsid w:val="2B315D61"/>
    <w:rsid w:val="2C652E7D"/>
    <w:rsid w:val="2E6D5918"/>
    <w:rsid w:val="2FBB2402"/>
    <w:rsid w:val="303E2ED3"/>
    <w:rsid w:val="330E1609"/>
    <w:rsid w:val="34853C29"/>
    <w:rsid w:val="37235C61"/>
    <w:rsid w:val="38520402"/>
    <w:rsid w:val="396003DF"/>
    <w:rsid w:val="3A0557A4"/>
    <w:rsid w:val="3A4F2C33"/>
    <w:rsid w:val="3A7A68BD"/>
    <w:rsid w:val="3B7A1023"/>
    <w:rsid w:val="40357029"/>
    <w:rsid w:val="41BD5CDC"/>
    <w:rsid w:val="42770F78"/>
    <w:rsid w:val="445F61E4"/>
    <w:rsid w:val="44692B43"/>
    <w:rsid w:val="44DE708D"/>
    <w:rsid w:val="46D641D1"/>
    <w:rsid w:val="4D3C5EC9"/>
    <w:rsid w:val="4EDA1F14"/>
    <w:rsid w:val="50D1479B"/>
    <w:rsid w:val="50EB55A2"/>
    <w:rsid w:val="56FA587C"/>
    <w:rsid w:val="58D66FC6"/>
    <w:rsid w:val="5A2F03B0"/>
    <w:rsid w:val="5A687DD5"/>
    <w:rsid w:val="5D110C47"/>
    <w:rsid w:val="5FF670B6"/>
    <w:rsid w:val="625C73EB"/>
    <w:rsid w:val="626601DA"/>
    <w:rsid w:val="64481200"/>
    <w:rsid w:val="6497724C"/>
    <w:rsid w:val="657E636F"/>
    <w:rsid w:val="66175DAA"/>
    <w:rsid w:val="68993A55"/>
    <w:rsid w:val="69207E48"/>
    <w:rsid w:val="6AF04D6A"/>
    <w:rsid w:val="7085515D"/>
    <w:rsid w:val="7177299A"/>
    <w:rsid w:val="71FF4B98"/>
    <w:rsid w:val="729C1975"/>
    <w:rsid w:val="731B41FE"/>
    <w:rsid w:val="741E09A4"/>
    <w:rsid w:val="77C27899"/>
    <w:rsid w:val="782319AE"/>
    <w:rsid w:val="7AF83C31"/>
    <w:rsid w:val="7CF90F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8">
    <w:name w:val="Body Text First Indent 2"/>
    <w:basedOn w:val="5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font11"/>
    <w:basedOn w:val="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1081</Words>
  <Characters>1404</Characters>
  <Lines>0</Lines>
  <Paragraphs>0</Paragraphs>
  <TotalTime>32</TotalTime>
  <ScaleCrop>false</ScaleCrop>
  <LinksUpToDate>false</LinksUpToDate>
  <CharactersWithSpaces>1448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2021-10-19T02:53:00Z</dcterms:created>
  <dc:creator>Administrator</dc:creator>
  <cp:lastModifiedBy>吴家豪</cp:lastModifiedBy>
  <dcterms:modified xsi:type="dcterms:W3CDTF">2025-12-16T07:15:56Z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0E9F1D22EE0145C9909A4D4F603F6C57_13</vt:lpwstr>
  </property>
  <property fmtid="{D5CDD505-2E9C-101B-9397-08002B2CF9AE}" pid="4" name="KSOTemplateDocerSaveRecord">
    <vt:lpwstr>eyJoZGlkIjoiODk0OTRhMzQwYTliNzVmNjk5OGY4YzAxODI1YjNkNTYiLCJ1c2VySWQiOiIyMjkxNDI4MjQifQ==</vt:lpwstr>
  </property>
</Properties>
</file>