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1FBFF6">
      <w:pPr>
        <w:pStyle w:val="2"/>
        <w:tabs>
          <w:tab w:val="left" w:pos="0"/>
        </w:tabs>
        <w:autoSpaceDE w:val="0"/>
        <w:autoSpaceDN w:val="0"/>
        <w:adjustRightInd w:val="0"/>
        <w:spacing w:before="0" w:after="0" w:line="360" w:lineRule="auto"/>
        <w:jc w:val="center"/>
        <w:rPr>
          <w:rFonts w:ascii="宋体" w:hAnsi="宋体"/>
        </w:rPr>
      </w:pPr>
      <w:bookmarkStart w:id="0" w:name="_Toc35393809"/>
      <w:bookmarkStart w:id="1" w:name="_Toc28359022"/>
      <w:r>
        <w:rPr>
          <w:rFonts w:hint="eastAsia" w:ascii="宋体" w:hAnsi="宋体"/>
          <w:lang w:val="en-US" w:eastAsia="zh-CN"/>
        </w:rPr>
        <w:t>中标</w:t>
      </w:r>
      <w:r>
        <w:rPr>
          <w:rFonts w:hint="eastAsia" w:ascii="宋体" w:hAnsi="宋体"/>
        </w:rPr>
        <w:t>公告</w:t>
      </w:r>
      <w:bookmarkEnd w:id="0"/>
      <w:bookmarkEnd w:id="1"/>
    </w:p>
    <w:p w14:paraId="36B8DABF">
      <w:pPr>
        <w:spacing w:line="360" w:lineRule="auto"/>
        <w:rPr>
          <w:rFonts w:ascii="宋体" w:hAnsi="宋体"/>
          <w:sz w:val="24"/>
        </w:rPr>
      </w:pPr>
      <w:r>
        <w:rPr>
          <w:rFonts w:hint="eastAsia" w:ascii="宋体" w:hAnsi="宋体"/>
          <w:sz w:val="24"/>
        </w:rPr>
        <w:t>一</w:t>
      </w:r>
      <w:r>
        <w:rPr>
          <w:rFonts w:ascii="宋体" w:hAnsi="宋体"/>
          <w:sz w:val="24"/>
        </w:rPr>
        <w:t>、</w:t>
      </w:r>
      <w:r>
        <w:rPr>
          <w:rFonts w:hint="eastAsia" w:ascii="宋体" w:hAnsi="宋体"/>
          <w:sz w:val="24"/>
        </w:rPr>
        <w:t>项目编号：BMCC-ZC25-0450</w:t>
      </w:r>
    </w:p>
    <w:p w14:paraId="18E0F23C">
      <w:pPr>
        <w:spacing w:line="360" w:lineRule="auto"/>
        <w:rPr>
          <w:rFonts w:ascii="宋体" w:hAnsi="宋体"/>
          <w:sz w:val="24"/>
        </w:rPr>
      </w:pPr>
      <w:r>
        <w:rPr>
          <w:rFonts w:hint="eastAsia" w:ascii="宋体" w:hAnsi="宋体"/>
          <w:sz w:val="24"/>
        </w:rPr>
        <w:t>二</w:t>
      </w:r>
      <w:r>
        <w:rPr>
          <w:rFonts w:ascii="宋体" w:hAnsi="宋体"/>
          <w:sz w:val="24"/>
        </w:rPr>
        <w:t>、</w:t>
      </w:r>
      <w:r>
        <w:rPr>
          <w:rFonts w:hint="eastAsia" w:ascii="宋体" w:hAnsi="宋体"/>
          <w:sz w:val="24"/>
        </w:rPr>
        <w:t>项目名称：石景山区老山西里甲2号装修改造配套教学设施设备配备教具采购项目</w:t>
      </w:r>
    </w:p>
    <w:p w14:paraId="02D41771">
      <w:pPr>
        <w:spacing w:line="360" w:lineRule="auto"/>
        <w:rPr>
          <w:rFonts w:hint="eastAsia" w:ascii="宋体" w:hAnsi="宋体"/>
          <w:sz w:val="24"/>
        </w:rPr>
      </w:pPr>
      <w:r>
        <w:rPr>
          <w:rFonts w:hint="eastAsia" w:ascii="宋体" w:hAnsi="宋体"/>
          <w:sz w:val="24"/>
        </w:rPr>
        <w:t>三、成交信息</w:t>
      </w:r>
    </w:p>
    <w:p w14:paraId="71B32E51">
      <w:pPr>
        <w:spacing w:line="360" w:lineRule="auto"/>
        <w:ind w:firstLine="480" w:firstLineChars="200"/>
        <w:rPr>
          <w:rFonts w:hint="default" w:ascii="宋体" w:hAnsi="宋体" w:eastAsia="宋体"/>
          <w:sz w:val="24"/>
          <w:lang w:val="en-US" w:eastAsia="zh-CN"/>
        </w:rPr>
      </w:pPr>
      <w:r>
        <w:rPr>
          <w:rFonts w:hint="eastAsia" w:ascii="宋体" w:hAnsi="宋体"/>
          <w:sz w:val="24"/>
          <w:lang w:val="en-US" w:eastAsia="zh-CN"/>
        </w:rPr>
        <w:t>01包：</w:t>
      </w:r>
    </w:p>
    <w:p w14:paraId="0D165F92">
      <w:pPr>
        <w:spacing w:line="360" w:lineRule="auto"/>
        <w:ind w:firstLine="480" w:firstLineChars="200"/>
        <w:rPr>
          <w:rFonts w:ascii="宋体" w:hAnsi="宋体"/>
          <w:sz w:val="24"/>
        </w:rPr>
      </w:pPr>
      <w:r>
        <w:rPr>
          <w:rFonts w:hint="eastAsia" w:ascii="宋体" w:hAnsi="宋体"/>
          <w:sz w:val="24"/>
          <w:lang w:val="en-US" w:eastAsia="zh-CN"/>
        </w:rPr>
        <w:t>中标人</w:t>
      </w:r>
      <w:r>
        <w:rPr>
          <w:rFonts w:hint="eastAsia" w:ascii="宋体" w:hAnsi="宋体"/>
          <w:sz w:val="24"/>
        </w:rPr>
        <w:t>名称：北京诺金伟业机电设备安装工程有限公司</w:t>
      </w:r>
    </w:p>
    <w:p w14:paraId="2EEA6BC4">
      <w:pPr>
        <w:spacing w:line="360" w:lineRule="auto"/>
        <w:ind w:firstLine="480" w:firstLineChars="200"/>
        <w:rPr>
          <w:rFonts w:hint="eastAsia" w:ascii="宋体" w:hAnsi="宋体"/>
          <w:sz w:val="24"/>
        </w:rPr>
      </w:pPr>
      <w:r>
        <w:rPr>
          <w:rFonts w:hint="eastAsia" w:ascii="宋体" w:hAnsi="宋体"/>
          <w:sz w:val="24"/>
          <w:lang w:val="en-US" w:eastAsia="zh-CN"/>
        </w:rPr>
        <w:t>中标人</w:t>
      </w:r>
      <w:r>
        <w:rPr>
          <w:rFonts w:hint="eastAsia" w:ascii="宋体" w:hAnsi="宋体"/>
          <w:sz w:val="24"/>
        </w:rPr>
        <w:t>地址：北京市顺义区李桥镇任李路北庄头段5号</w:t>
      </w:r>
    </w:p>
    <w:p w14:paraId="6FC5865B">
      <w:pPr>
        <w:spacing w:line="360" w:lineRule="auto"/>
        <w:ind w:firstLine="480" w:firstLineChars="200"/>
        <w:rPr>
          <w:rFonts w:hint="eastAsia" w:ascii="宋体" w:hAnsi="宋体"/>
          <w:sz w:val="24"/>
        </w:rPr>
      </w:pPr>
      <w:r>
        <w:rPr>
          <w:rFonts w:hint="eastAsia" w:ascii="宋体" w:hAnsi="宋体"/>
          <w:sz w:val="24"/>
          <w:lang w:val="en-US" w:eastAsia="zh-CN"/>
        </w:rPr>
        <w:t>中标</w:t>
      </w:r>
      <w:r>
        <w:rPr>
          <w:rFonts w:hint="eastAsia" w:ascii="宋体" w:hAnsi="宋体"/>
          <w:sz w:val="24"/>
        </w:rPr>
        <w:t>金额：人民币</w:t>
      </w:r>
      <w:r>
        <w:rPr>
          <w:rFonts w:hint="eastAsia" w:ascii="宋体" w:hAnsi="宋体"/>
          <w:sz w:val="24"/>
          <w:lang w:val="en-US" w:eastAsia="zh-CN"/>
        </w:rPr>
        <w:t>1889336.00</w:t>
      </w:r>
      <w:r>
        <w:rPr>
          <w:rFonts w:hint="eastAsia" w:ascii="宋体" w:hAnsi="宋体"/>
          <w:sz w:val="24"/>
        </w:rPr>
        <w:t>元</w:t>
      </w:r>
    </w:p>
    <w:p w14:paraId="0794FBF7">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03包：</w:t>
      </w:r>
    </w:p>
    <w:p w14:paraId="1AAF8D57">
      <w:pPr>
        <w:spacing w:line="360" w:lineRule="auto"/>
        <w:ind w:firstLine="480" w:firstLineChars="200"/>
        <w:rPr>
          <w:rFonts w:ascii="宋体" w:hAnsi="宋体"/>
          <w:sz w:val="24"/>
        </w:rPr>
      </w:pPr>
      <w:r>
        <w:rPr>
          <w:rFonts w:hint="eastAsia" w:ascii="宋体" w:hAnsi="宋体"/>
          <w:sz w:val="24"/>
          <w:lang w:val="en-US" w:eastAsia="zh-CN"/>
        </w:rPr>
        <w:t>中标人</w:t>
      </w:r>
      <w:r>
        <w:rPr>
          <w:rFonts w:hint="eastAsia" w:ascii="宋体" w:hAnsi="宋体"/>
          <w:sz w:val="24"/>
        </w:rPr>
        <w:t>名称：北京华文京典文化传播有限公司</w:t>
      </w:r>
    </w:p>
    <w:p w14:paraId="529649C3">
      <w:pPr>
        <w:spacing w:line="360" w:lineRule="auto"/>
        <w:ind w:firstLine="480" w:firstLineChars="200"/>
        <w:rPr>
          <w:rFonts w:hint="eastAsia" w:ascii="宋体" w:hAnsi="宋体"/>
          <w:sz w:val="24"/>
        </w:rPr>
      </w:pPr>
      <w:r>
        <w:rPr>
          <w:rFonts w:hint="eastAsia" w:ascii="宋体" w:hAnsi="宋体"/>
          <w:sz w:val="24"/>
          <w:lang w:val="en-US" w:eastAsia="zh-CN"/>
        </w:rPr>
        <w:t>中标人</w:t>
      </w:r>
      <w:r>
        <w:rPr>
          <w:rFonts w:hint="eastAsia" w:ascii="宋体" w:hAnsi="宋体"/>
          <w:sz w:val="24"/>
        </w:rPr>
        <w:t>地址：北京市通州区经济开发区东区科海大道372号</w:t>
      </w:r>
    </w:p>
    <w:p w14:paraId="21FB4FBF">
      <w:pPr>
        <w:spacing w:line="360" w:lineRule="auto"/>
        <w:ind w:firstLine="480" w:firstLineChars="200"/>
        <w:rPr>
          <w:rFonts w:hint="default" w:ascii="宋体" w:hAnsi="宋体"/>
          <w:sz w:val="24"/>
          <w:lang w:val="en-US" w:eastAsia="zh-CN"/>
        </w:rPr>
      </w:pPr>
      <w:r>
        <w:rPr>
          <w:rFonts w:hint="eastAsia" w:ascii="宋体" w:hAnsi="宋体"/>
          <w:sz w:val="24"/>
          <w:lang w:val="en-US" w:eastAsia="zh-CN"/>
        </w:rPr>
        <w:t>中标</w:t>
      </w:r>
      <w:r>
        <w:rPr>
          <w:rFonts w:hint="eastAsia" w:ascii="宋体" w:hAnsi="宋体"/>
          <w:sz w:val="24"/>
        </w:rPr>
        <w:t>金额：人民币</w:t>
      </w:r>
      <w:bookmarkStart w:id="14" w:name="_GoBack"/>
      <w:r>
        <w:rPr>
          <w:rFonts w:hint="eastAsia" w:ascii="宋体" w:hAnsi="宋体"/>
          <w:sz w:val="24"/>
          <w:lang w:val="en-US" w:eastAsia="zh-CN"/>
        </w:rPr>
        <w:t>538500</w:t>
      </w:r>
      <w:bookmarkEnd w:id="14"/>
      <w:r>
        <w:rPr>
          <w:rFonts w:hint="eastAsia" w:ascii="宋体" w:hAnsi="宋体"/>
          <w:sz w:val="24"/>
          <w:lang w:val="en-US" w:eastAsia="zh-CN"/>
        </w:rPr>
        <w:t>.00</w:t>
      </w:r>
      <w:r>
        <w:rPr>
          <w:rFonts w:hint="eastAsia" w:ascii="宋体" w:hAnsi="宋体"/>
          <w:sz w:val="24"/>
        </w:rPr>
        <w:t>元</w:t>
      </w:r>
    </w:p>
    <w:p w14:paraId="3EDECE1B">
      <w:pPr>
        <w:numPr>
          <w:ilvl w:val="0"/>
          <w:numId w:val="1"/>
        </w:numPr>
        <w:spacing w:line="360" w:lineRule="auto"/>
        <w:rPr>
          <w:rFonts w:ascii="宋体" w:hAnsi="宋体"/>
          <w:sz w:val="24"/>
        </w:rPr>
      </w:pPr>
      <w:r>
        <w:rPr>
          <w:rFonts w:hint="eastAsia" w:ascii="宋体" w:hAnsi="宋体"/>
          <w:sz w:val="24"/>
        </w:rPr>
        <w:t>主要标的信息</w:t>
      </w:r>
    </w:p>
    <w:p w14:paraId="28B407B6">
      <w:pPr>
        <w:numPr>
          <w:ilvl w:val="0"/>
          <w:numId w:val="0"/>
        </w:numPr>
        <w:spacing w:line="360" w:lineRule="auto"/>
        <w:rPr>
          <w:rFonts w:hint="default" w:ascii="宋体" w:hAnsi="宋体" w:eastAsia="宋体"/>
          <w:sz w:val="24"/>
          <w:szCs w:val="24"/>
          <w:lang w:val="en-US" w:eastAsia="zh-CN"/>
        </w:rPr>
      </w:pPr>
      <w:r>
        <w:rPr>
          <w:rFonts w:hint="eastAsia" w:ascii="宋体" w:hAnsi="宋体"/>
          <w:sz w:val="24"/>
          <w:szCs w:val="24"/>
          <w:lang w:val="en-US" w:eastAsia="zh-CN"/>
        </w:rPr>
        <w:t>01包：</w:t>
      </w:r>
    </w:p>
    <w:tbl>
      <w:tblPr>
        <w:tblStyle w:val="13"/>
        <w:tblW w:w="9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529"/>
        <w:gridCol w:w="1334"/>
        <w:gridCol w:w="2502"/>
        <w:gridCol w:w="1171"/>
        <w:gridCol w:w="1616"/>
      </w:tblGrid>
      <w:tr w14:paraId="75DD3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14" w:type="dxa"/>
            <w:vAlign w:val="center"/>
          </w:tcPr>
          <w:p w14:paraId="1B233172">
            <w:pPr>
              <w:adjustRightInd w:val="0"/>
              <w:snapToGrid w:val="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序号</w:t>
            </w:r>
          </w:p>
        </w:tc>
        <w:tc>
          <w:tcPr>
            <w:tcW w:w="1529" w:type="dxa"/>
            <w:vAlign w:val="center"/>
          </w:tcPr>
          <w:p w14:paraId="302C9B49">
            <w:pPr>
              <w:adjustRightInd w:val="0"/>
              <w:snapToGrid w:val="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名称</w:t>
            </w:r>
          </w:p>
        </w:tc>
        <w:tc>
          <w:tcPr>
            <w:tcW w:w="1334" w:type="dxa"/>
            <w:vAlign w:val="center"/>
          </w:tcPr>
          <w:p w14:paraId="60695904">
            <w:pPr>
              <w:adjustRightInd w:val="0"/>
              <w:snapToGrid w:val="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品牌</w:t>
            </w:r>
          </w:p>
        </w:tc>
        <w:tc>
          <w:tcPr>
            <w:tcW w:w="2502" w:type="dxa"/>
            <w:vAlign w:val="center"/>
          </w:tcPr>
          <w:p w14:paraId="50C5FC68">
            <w:pPr>
              <w:adjustRightInd w:val="0"/>
              <w:snapToGrid w:val="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规格、型号</w:t>
            </w:r>
          </w:p>
        </w:tc>
        <w:tc>
          <w:tcPr>
            <w:tcW w:w="1171" w:type="dxa"/>
            <w:vAlign w:val="center"/>
          </w:tcPr>
          <w:p w14:paraId="5670FA58">
            <w:pPr>
              <w:adjustRightInd w:val="0"/>
              <w:snapToGrid w:val="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数量</w:t>
            </w:r>
          </w:p>
        </w:tc>
        <w:tc>
          <w:tcPr>
            <w:tcW w:w="1616" w:type="dxa"/>
            <w:shd w:val="clear" w:color="auto" w:fill="auto"/>
            <w:vAlign w:val="center"/>
          </w:tcPr>
          <w:p w14:paraId="291F22A2">
            <w:pPr>
              <w:adjustRightInd w:val="0"/>
              <w:snapToGrid w:val="0"/>
              <w:jc w:val="center"/>
              <w:rPr>
                <w:rFonts w:hint="eastAsia" w:ascii="宋体" w:hAnsi="宋体" w:eastAsia="宋体" w:cs="宋体"/>
                <w:b/>
                <w:color w:val="000000"/>
                <w:kern w:val="2"/>
                <w:sz w:val="24"/>
                <w:szCs w:val="24"/>
                <w:lang w:val="en-US" w:eastAsia="zh-CN" w:bidi="ar-SA"/>
              </w:rPr>
            </w:pPr>
            <w:r>
              <w:rPr>
                <w:rFonts w:hint="eastAsia" w:ascii="宋体" w:hAnsi="宋体" w:eastAsia="宋体" w:cs="宋体"/>
                <w:b/>
                <w:color w:val="000000"/>
                <w:sz w:val="24"/>
                <w:szCs w:val="24"/>
              </w:rPr>
              <w:t>单价（元）</w:t>
            </w:r>
          </w:p>
        </w:tc>
      </w:tr>
      <w:tr w14:paraId="7808C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14" w:type="dxa"/>
            <w:vAlign w:val="center"/>
          </w:tcPr>
          <w:p w14:paraId="3F317D06">
            <w:pPr>
              <w:adjustRightInd w:val="0"/>
              <w:snapToGrid w:val="0"/>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w:t>
            </w:r>
          </w:p>
        </w:tc>
        <w:tc>
          <w:tcPr>
            <w:tcW w:w="1529" w:type="dxa"/>
            <w:vAlign w:val="center"/>
          </w:tcPr>
          <w:p w14:paraId="68962605">
            <w:pPr>
              <w:keepNext w:val="0"/>
              <w:keepLines w:val="0"/>
              <w:widowControl/>
              <w:suppressLineNumbers w:val="0"/>
              <w:jc w:val="left"/>
              <w:rPr>
                <w:rFonts w:hint="eastAsia" w:ascii="宋体" w:hAnsi="宋体" w:eastAsia="宋体" w:cs="宋体"/>
                <w:b w:val="0"/>
                <w:bCs/>
                <w:color w:val="000000"/>
                <w:sz w:val="24"/>
                <w:szCs w:val="24"/>
              </w:rPr>
            </w:pPr>
            <w:r>
              <w:rPr>
                <w:rFonts w:hint="eastAsia" w:ascii="宋体" w:hAnsi="宋体" w:eastAsia="宋体" w:cs="宋体"/>
                <w:color w:val="000000"/>
                <w:kern w:val="0"/>
                <w:sz w:val="24"/>
                <w:szCs w:val="24"/>
                <w:lang w:val="en-US" w:eastAsia="zh-CN" w:bidi="ar"/>
              </w:rPr>
              <w:t>多联机四面出风室内机（带水泵）</w:t>
            </w:r>
          </w:p>
        </w:tc>
        <w:tc>
          <w:tcPr>
            <w:tcW w:w="1334" w:type="dxa"/>
            <w:vAlign w:val="center"/>
          </w:tcPr>
          <w:p w14:paraId="633D7BA9">
            <w:pPr>
              <w:adjustRightInd w:val="0"/>
              <w:snapToGrid w:val="0"/>
              <w:jc w:val="center"/>
              <w:rPr>
                <w:rFonts w:hint="eastAsia" w:ascii="宋体" w:hAnsi="宋体" w:eastAsia="宋体" w:cs="宋体"/>
                <w:b w:val="0"/>
                <w:bCs/>
                <w:color w:val="000000"/>
                <w:sz w:val="24"/>
                <w:szCs w:val="24"/>
                <w:lang w:val="en-US" w:eastAsia="zh-CN"/>
              </w:rPr>
            </w:pPr>
            <w:r>
              <w:rPr>
                <w:rFonts w:hint="eastAsia" w:ascii="宋体" w:hAnsi="宋体" w:cs="宋体"/>
                <w:b w:val="0"/>
                <w:bCs/>
                <w:color w:val="000000"/>
                <w:sz w:val="24"/>
                <w:szCs w:val="24"/>
                <w:lang w:val="en-US" w:eastAsia="zh-CN"/>
              </w:rPr>
              <w:t>海信</w:t>
            </w:r>
          </w:p>
        </w:tc>
        <w:tc>
          <w:tcPr>
            <w:tcW w:w="2502" w:type="dxa"/>
            <w:vAlign w:val="center"/>
          </w:tcPr>
          <w:p w14:paraId="385A6897">
            <w:pPr>
              <w:adjustRightInd w:val="0"/>
              <w:snapToGrid w:val="0"/>
              <w:jc w:val="center"/>
              <w:rPr>
                <w:rFonts w:hint="default" w:ascii="宋体" w:hAnsi="宋体" w:eastAsia="宋体" w:cs="宋体"/>
                <w:b w:val="0"/>
                <w:bCs/>
                <w:color w:val="000000"/>
                <w:sz w:val="24"/>
                <w:szCs w:val="24"/>
                <w:lang w:val="en-US" w:eastAsia="zh-CN"/>
              </w:rPr>
            </w:pPr>
            <w:r>
              <w:rPr>
                <w:rFonts w:hint="eastAsia" w:ascii="宋体" w:hAnsi="宋体" w:cs="宋体"/>
                <w:b w:val="0"/>
                <w:bCs/>
                <w:color w:val="000000"/>
                <w:sz w:val="24"/>
                <w:szCs w:val="24"/>
                <w:lang w:val="en-US" w:eastAsia="zh-CN"/>
              </w:rPr>
              <w:t>HVR-63Q/G2FZBp1</w:t>
            </w:r>
          </w:p>
        </w:tc>
        <w:tc>
          <w:tcPr>
            <w:tcW w:w="1171" w:type="dxa"/>
            <w:vAlign w:val="center"/>
          </w:tcPr>
          <w:p w14:paraId="7F6B2804">
            <w:pPr>
              <w:adjustRightInd w:val="0"/>
              <w:snapToGrid w:val="0"/>
              <w:jc w:val="center"/>
              <w:rPr>
                <w:rFonts w:hint="default" w:ascii="宋体" w:hAnsi="宋体" w:eastAsia="宋体" w:cs="宋体"/>
                <w:b w:val="0"/>
                <w:bCs/>
                <w:color w:val="000000"/>
                <w:sz w:val="24"/>
                <w:szCs w:val="24"/>
                <w:lang w:val="en-US" w:eastAsia="zh-CN"/>
              </w:rPr>
            </w:pPr>
            <w:r>
              <w:rPr>
                <w:rFonts w:hint="eastAsia" w:ascii="宋体" w:hAnsi="宋体" w:cs="宋体"/>
                <w:b w:val="0"/>
                <w:bCs/>
                <w:color w:val="000000"/>
                <w:sz w:val="24"/>
                <w:szCs w:val="24"/>
                <w:lang w:val="en-US" w:eastAsia="zh-CN"/>
              </w:rPr>
              <w:t>40</w:t>
            </w:r>
          </w:p>
        </w:tc>
        <w:tc>
          <w:tcPr>
            <w:tcW w:w="1616" w:type="dxa"/>
            <w:shd w:val="clear" w:color="auto" w:fill="auto"/>
            <w:vAlign w:val="center"/>
          </w:tcPr>
          <w:p w14:paraId="18F2F66C">
            <w:pPr>
              <w:adjustRightInd w:val="0"/>
              <w:snapToGrid w:val="0"/>
              <w:jc w:val="center"/>
              <w:rPr>
                <w:rFonts w:hint="default" w:ascii="宋体" w:hAnsi="宋体" w:eastAsia="宋体" w:cs="宋体"/>
                <w:b w:val="0"/>
                <w:bCs/>
                <w:color w:val="000000"/>
                <w:sz w:val="24"/>
                <w:szCs w:val="24"/>
                <w:lang w:val="en-US" w:eastAsia="zh-CN"/>
              </w:rPr>
            </w:pPr>
            <w:r>
              <w:rPr>
                <w:rFonts w:hint="eastAsia" w:ascii="宋体" w:hAnsi="宋体" w:cs="宋体"/>
                <w:b w:val="0"/>
                <w:bCs/>
                <w:color w:val="000000"/>
                <w:sz w:val="24"/>
                <w:szCs w:val="24"/>
                <w:lang w:val="en-US" w:eastAsia="zh-CN"/>
              </w:rPr>
              <w:t>3229</w:t>
            </w:r>
          </w:p>
        </w:tc>
      </w:tr>
      <w:tr w14:paraId="12893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14" w:type="dxa"/>
            <w:vAlign w:val="center"/>
          </w:tcPr>
          <w:p w14:paraId="7A596BDD">
            <w:pPr>
              <w:adjustRightInd w:val="0"/>
              <w:snapToGrid w:val="0"/>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w:t>
            </w:r>
          </w:p>
        </w:tc>
        <w:tc>
          <w:tcPr>
            <w:tcW w:w="1529" w:type="dxa"/>
            <w:vAlign w:val="center"/>
          </w:tcPr>
          <w:p w14:paraId="69508F40">
            <w:pPr>
              <w:adjustRightInd w:val="0"/>
              <w:snapToGrid w:val="0"/>
              <w:jc w:val="center"/>
              <w:rPr>
                <w:rFonts w:hint="eastAsia" w:ascii="宋体" w:hAnsi="宋体" w:cs="宋体"/>
                <w:sz w:val="24"/>
                <w:szCs w:val="24"/>
              </w:rPr>
            </w:pPr>
            <w:r>
              <w:rPr>
                <w:rFonts w:hint="eastAsia" w:ascii="宋体" w:hAnsi="宋体" w:cs="宋体"/>
                <w:color w:val="000000"/>
                <w:sz w:val="24"/>
                <w:szCs w:val="24"/>
                <w:lang w:val="en-US" w:eastAsia="zh-CN"/>
              </w:rPr>
              <w:t>……</w:t>
            </w:r>
          </w:p>
        </w:tc>
        <w:tc>
          <w:tcPr>
            <w:tcW w:w="1334" w:type="dxa"/>
            <w:vAlign w:val="center"/>
          </w:tcPr>
          <w:p w14:paraId="1E6DC517">
            <w:pPr>
              <w:adjustRightInd w:val="0"/>
              <w:snapToGrid w:val="0"/>
              <w:jc w:val="center"/>
              <w:rPr>
                <w:rFonts w:hint="eastAsia" w:ascii="宋体" w:hAnsi="宋体" w:cs="宋体"/>
                <w:color w:val="000000"/>
                <w:sz w:val="24"/>
                <w:szCs w:val="24"/>
              </w:rPr>
            </w:pPr>
            <w:r>
              <w:rPr>
                <w:rFonts w:hint="eastAsia" w:ascii="宋体" w:hAnsi="宋体" w:cs="宋体"/>
                <w:color w:val="000000"/>
                <w:sz w:val="24"/>
                <w:szCs w:val="24"/>
                <w:lang w:val="en-US" w:eastAsia="zh-CN"/>
              </w:rPr>
              <w:t>……</w:t>
            </w:r>
          </w:p>
        </w:tc>
        <w:tc>
          <w:tcPr>
            <w:tcW w:w="2502" w:type="dxa"/>
            <w:vAlign w:val="center"/>
          </w:tcPr>
          <w:p w14:paraId="69772BC3">
            <w:pPr>
              <w:widowControl/>
              <w:spacing w:line="360" w:lineRule="auto"/>
              <w:jc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sz w:val="24"/>
                <w:szCs w:val="24"/>
                <w:lang w:val="en-US" w:eastAsia="zh-CN"/>
              </w:rPr>
              <w:t>……</w:t>
            </w:r>
          </w:p>
        </w:tc>
        <w:tc>
          <w:tcPr>
            <w:tcW w:w="1171" w:type="dxa"/>
            <w:vAlign w:val="center"/>
          </w:tcPr>
          <w:p w14:paraId="540D3346">
            <w:pPr>
              <w:adjustRightInd w:val="0"/>
              <w:snapToGrid w:val="0"/>
              <w:jc w:val="center"/>
              <w:rPr>
                <w:rFonts w:hint="eastAsia" w:ascii="宋体" w:hAnsi="宋体" w:cs="宋体"/>
                <w:color w:val="000000"/>
                <w:sz w:val="24"/>
                <w:szCs w:val="24"/>
              </w:rPr>
            </w:pPr>
            <w:r>
              <w:rPr>
                <w:rFonts w:hint="eastAsia" w:ascii="宋体" w:hAnsi="宋体" w:cs="宋体"/>
                <w:color w:val="000000"/>
                <w:sz w:val="24"/>
                <w:szCs w:val="24"/>
                <w:lang w:val="en-US" w:eastAsia="zh-CN"/>
              </w:rPr>
              <w:t>……</w:t>
            </w:r>
          </w:p>
        </w:tc>
        <w:tc>
          <w:tcPr>
            <w:tcW w:w="1616" w:type="dxa"/>
            <w:shd w:val="clear" w:color="auto" w:fill="auto"/>
            <w:vAlign w:val="center"/>
          </w:tcPr>
          <w:p w14:paraId="30469A66">
            <w:pPr>
              <w:adjustRightInd w:val="0"/>
              <w:snapToGrid w:val="0"/>
              <w:jc w:val="center"/>
              <w:rPr>
                <w:rFonts w:hint="eastAsia" w:ascii="宋体" w:hAnsi="宋体" w:cs="宋体"/>
                <w:color w:val="000000"/>
                <w:sz w:val="24"/>
                <w:szCs w:val="24"/>
              </w:rPr>
            </w:pPr>
            <w:r>
              <w:rPr>
                <w:rFonts w:hint="eastAsia" w:ascii="宋体" w:hAnsi="宋体" w:cs="宋体"/>
                <w:color w:val="000000"/>
                <w:sz w:val="24"/>
                <w:szCs w:val="24"/>
                <w:lang w:val="en-US" w:eastAsia="zh-CN"/>
              </w:rPr>
              <w:t>……</w:t>
            </w:r>
          </w:p>
        </w:tc>
      </w:tr>
    </w:tbl>
    <w:p w14:paraId="7FA7AA07">
      <w:pPr>
        <w:spacing w:line="360" w:lineRule="auto"/>
        <w:rPr>
          <w:rFonts w:hint="eastAsia" w:ascii="宋体" w:hAnsi="宋体"/>
          <w:sz w:val="24"/>
          <w:szCs w:val="24"/>
          <w:lang w:val="en-US" w:eastAsia="zh-CN"/>
        </w:rPr>
      </w:pPr>
      <w:r>
        <w:rPr>
          <w:rFonts w:hint="eastAsia" w:ascii="宋体" w:hAnsi="宋体"/>
          <w:sz w:val="24"/>
          <w:szCs w:val="24"/>
          <w:lang w:val="en-US" w:eastAsia="zh-CN"/>
        </w:rPr>
        <w:t>03包：</w:t>
      </w: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596"/>
        <w:gridCol w:w="1334"/>
        <w:gridCol w:w="2502"/>
        <w:gridCol w:w="1171"/>
        <w:gridCol w:w="1616"/>
      </w:tblGrid>
      <w:tr w14:paraId="76EB0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52" w:type="dxa"/>
            <w:vAlign w:val="center"/>
          </w:tcPr>
          <w:p w14:paraId="4C6E53BD">
            <w:pPr>
              <w:adjustRightInd w:val="0"/>
              <w:snapToGrid w:val="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序号</w:t>
            </w:r>
          </w:p>
        </w:tc>
        <w:tc>
          <w:tcPr>
            <w:tcW w:w="1596" w:type="dxa"/>
            <w:vAlign w:val="center"/>
          </w:tcPr>
          <w:p w14:paraId="60BFB83E">
            <w:pPr>
              <w:adjustRightInd w:val="0"/>
              <w:snapToGrid w:val="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名称</w:t>
            </w:r>
          </w:p>
        </w:tc>
        <w:tc>
          <w:tcPr>
            <w:tcW w:w="1334" w:type="dxa"/>
            <w:vAlign w:val="center"/>
          </w:tcPr>
          <w:p w14:paraId="1E250705">
            <w:pPr>
              <w:adjustRightInd w:val="0"/>
              <w:snapToGrid w:val="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品牌</w:t>
            </w:r>
          </w:p>
        </w:tc>
        <w:tc>
          <w:tcPr>
            <w:tcW w:w="2502" w:type="dxa"/>
            <w:vAlign w:val="center"/>
          </w:tcPr>
          <w:p w14:paraId="4F693861">
            <w:pPr>
              <w:adjustRightInd w:val="0"/>
              <w:snapToGrid w:val="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规格、型号</w:t>
            </w:r>
          </w:p>
        </w:tc>
        <w:tc>
          <w:tcPr>
            <w:tcW w:w="1171" w:type="dxa"/>
            <w:vAlign w:val="center"/>
          </w:tcPr>
          <w:p w14:paraId="6CB73473">
            <w:pPr>
              <w:adjustRightInd w:val="0"/>
              <w:snapToGrid w:val="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数量</w:t>
            </w:r>
          </w:p>
        </w:tc>
        <w:tc>
          <w:tcPr>
            <w:tcW w:w="1616" w:type="dxa"/>
            <w:shd w:val="clear" w:color="auto" w:fill="auto"/>
            <w:vAlign w:val="center"/>
          </w:tcPr>
          <w:p w14:paraId="394B7423">
            <w:pPr>
              <w:adjustRightInd w:val="0"/>
              <w:snapToGrid w:val="0"/>
              <w:jc w:val="center"/>
              <w:rPr>
                <w:rFonts w:hint="eastAsia" w:ascii="宋体" w:hAnsi="宋体" w:eastAsia="宋体" w:cs="宋体"/>
                <w:b/>
                <w:color w:val="000000"/>
                <w:kern w:val="2"/>
                <w:sz w:val="24"/>
                <w:szCs w:val="24"/>
                <w:lang w:val="en-US" w:eastAsia="zh-CN" w:bidi="ar-SA"/>
              </w:rPr>
            </w:pPr>
            <w:r>
              <w:rPr>
                <w:rFonts w:hint="eastAsia" w:ascii="宋体" w:hAnsi="宋体" w:eastAsia="宋体" w:cs="宋体"/>
                <w:b/>
                <w:color w:val="000000"/>
                <w:sz w:val="24"/>
                <w:szCs w:val="24"/>
              </w:rPr>
              <w:t>单价（元）</w:t>
            </w:r>
          </w:p>
        </w:tc>
      </w:tr>
      <w:tr w14:paraId="6510E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14:paraId="3DD9576E">
            <w:pPr>
              <w:adjustRightInd w:val="0"/>
              <w:snapToGrid w:val="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1596" w:type="dxa"/>
            <w:vAlign w:val="center"/>
          </w:tcPr>
          <w:p w14:paraId="5191D7B2">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移动点检系统</w:t>
            </w:r>
          </w:p>
        </w:tc>
        <w:tc>
          <w:tcPr>
            <w:tcW w:w="1334" w:type="dxa"/>
            <w:vAlign w:val="center"/>
          </w:tcPr>
          <w:p w14:paraId="00EE57DF">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新雨</w:t>
            </w:r>
          </w:p>
        </w:tc>
        <w:tc>
          <w:tcPr>
            <w:tcW w:w="2502" w:type="dxa"/>
            <w:vAlign w:val="center"/>
          </w:tcPr>
          <w:p w14:paraId="05E27599">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V1.0</w:t>
            </w:r>
          </w:p>
        </w:tc>
        <w:tc>
          <w:tcPr>
            <w:tcW w:w="1171" w:type="dxa"/>
            <w:vAlign w:val="center"/>
          </w:tcPr>
          <w:p w14:paraId="502D617E">
            <w:pPr>
              <w:adjustRightInd w:val="0"/>
              <w:snapToGrid w:val="0"/>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w:t>
            </w:r>
          </w:p>
        </w:tc>
        <w:tc>
          <w:tcPr>
            <w:tcW w:w="1616" w:type="dxa"/>
            <w:shd w:val="clear" w:color="auto" w:fill="auto"/>
            <w:vAlign w:val="center"/>
          </w:tcPr>
          <w:p w14:paraId="717024F3">
            <w:pPr>
              <w:adjustRightInd w:val="0"/>
              <w:snapToGrid w:val="0"/>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45000</w:t>
            </w:r>
          </w:p>
        </w:tc>
      </w:tr>
      <w:tr w14:paraId="125D7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852" w:type="dxa"/>
            <w:vAlign w:val="center"/>
          </w:tcPr>
          <w:p w14:paraId="0086B70C">
            <w:pPr>
              <w:adjustRightInd w:val="0"/>
              <w:snapToGrid w:val="0"/>
              <w:jc w:val="center"/>
              <w:rPr>
                <w:rFonts w:hint="default" w:ascii="宋体" w:hAnsi="宋体" w:cs="宋体"/>
                <w:color w:val="000000"/>
                <w:sz w:val="28"/>
                <w:szCs w:val="28"/>
                <w:lang w:val="en-US" w:eastAsia="zh-CN"/>
              </w:rPr>
            </w:pPr>
            <w:r>
              <w:rPr>
                <w:rFonts w:hint="eastAsia" w:ascii="宋体" w:hAnsi="宋体" w:cs="宋体"/>
                <w:color w:val="000000"/>
                <w:sz w:val="28"/>
                <w:szCs w:val="28"/>
                <w:lang w:val="en-US" w:eastAsia="zh-CN"/>
              </w:rPr>
              <w:t>……</w:t>
            </w:r>
          </w:p>
        </w:tc>
        <w:tc>
          <w:tcPr>
            <w:tcW w:w="1596" w:type="dxa"/>
            <w:vAlign w:val="center"/>
          </w:tcPr>
          <w:p w14:paraId="4264583B">
            <w:pPr>
              <w:adjustRightInd w:val="0"/>
              <w:snapToGrid w:val="0"/>
              <w:jc w:val="center"/>
              <w:rPr>
                <w:rFonts w:hint="eastAsia" w:ascii="宋体" w:hAnsi="宋体" w:cs="宋体"/>
                <w:sz w:val="28"/>
                <w:szCs w:val="28"/>
              </w:rPr>
            </w:pPr>
            <w:r>
              <w:rPr>
                <w:rFonts w:hint="eastAsia" w:ascii="宋体" w:hAnsi="宋体" w:cs="宋体"/>
                <w:color w:val="000000"/>
                <w:sz w:val="28"/>
                <w:szCs w:val="28"/>
                <w:lang w:val="en-US" w:eastAsia="zh-CN"/>
              </w:rPr>
              <w:t>……</w:t>
            </w:r>
          </w:p>
        </w:tc>
        <w:tc>
          <w:tcPr>
            <w:tcW w:w="1334" w:type="dxa"/>
            <w:vAlign w:val="center"/>
          </w:tcPr>
          <w:p w14:paraId="3E07F081">
            <w:pPr>
              <w:adjustRightInd w:val="0"/>
              <w:snapToGrid w:val="0"/>
              <w:jc w:val="center"/>
              <w:rPr>
                <w:rFonts w:hint="eastAsia" w:ascii="宋体" w:hAnsi="宋体" w:cs="宋体"/>
                <w:color w:val="000000"/>
                <w:sz w:val="28"/>
                <w:szCs w:val="28"/>
              </w:rPr>
            </w:pPr>
            <w:r>
              <w:rPr>
                <w:rFonts w:hint="eastAsia" w:ascii="宋体" w:hAnsi="宋体" w:cs="宋体"/>
                <w:color w:val="000000"/>
                <w:sz w:val="28"/>
                <w:szCs w:val="28"/>
                <w:lang w:val="en-US" w:eastAsia="zh-CN"/>
              </w:rPr>
              <w:t>……</w:t>
            </w:r>
          </w:p>
        </w:tc>
        <w:tc>
          <w:tcPr>
            <w:tcW w:w="2502" w:type="dxa"/>
            <w:vAlign w:val="center"/>
          </w:tcPr>
          <w:p w14:paraId="23243E47">
            <w:pPr>
              <w:widowControl/>
              <w:spacing w:line="360" w:lineRule="auto"/>
              <w:jc w:val="center"/>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sz w:val="28"/>
                <w:szCs w:val="28"/>
                <w:lang w:val="en-US" w:eastAsia="zh-CN"/>
              </w:rPr>
              <w:t>……</w:t>
            </w:r>
          </w:p>
        </w:tc>
        <w:tc>
          <w:tcPr>
            <w:tcW w:w="1171" w:type="dxa"/>
            <w:vAlign w:val="center"/>
          </w:tcPr>
          <w:p w14:paraId="2A1466EE">
            <w:pPr>
              <w:adjustRightInd w:val="0"/>
              <w:snapToGrid w:val="0"/>
              <w:jc w:val="center"/>
              <w:rPr>
                <w:rFonts w:hint="eastAsia" w:ascii="宋体" w:hAnsi="宋体" w:cs="宋体"/>
                <w:color w:val="000000"/>
                <w:sz w:val="28"/>
                <w:szCs w:val="28"/>
              </w:rPr>
            </w:pPr>
            <w:r>
              <w:rPr>
                <w:rFonts w:hint="eastAsia" w:ascii="宋体" w:hAnsi="宋体" w:cs="宋体"/>
                <w:color w:val="000000"/>
                <w:sz w:val="28"/>
                <w:szCs w:val="28"/>
                <w:lang w:val="en-US" w:eastAsia="zh-CN"/>
              </w:rPr>
              <w:t>……</w:t>
            </w:r>
          </w:p>
        </w:tc>
        <w:tc>
          <w:tcPr>
            <w:tcW w:w="1616" w:type="dxa"/>
            <w:shd w:val="clear" w:color="auto" w:fill="auto"/>
            <w:vAlign w:val="center"/>
          </w:tcPr>
          <w:p w14:paraId="41727A08">
            <w:pPr>
              <w:adjustRightInd w:val="0"/>
              <w:snapToGrid w:val="0"/>
              <w:jc w:val="center"/>
              <w:rPr>
                <w:rFonts w:hint="eastAsia" w:ascii="宋体" w:hAnsi="宋体" w:cs="宋体"/>
                <w:color w:val="000000"/>
                <w:sz w:val="28"/>
                <w:szCs w:val="28"/>
              </w:rPr>
            </w:pPr>
            <w:r>
              <w:rPr>
                <w:rFonts w:hint="eastAsia" w:ascii="宋体" w:hAnsi="宋体" w:cs="宋体"/>
                <w:color w:val="000000"/>
                <w:sz w:val="28"/>
                <w:szCs w:val="28"/>
                <w:lang w:val="en-US" w:eastAsia="zh-CN"/>
              </w:rPr>
              <w:t>……</w:t>
            </w:r>
          </w:p>
        </w:tc>
      </w:tr>
    </w:tbl>
    <w:p w14:paraId="5681FB27">
      <w:pPr>
        <w:spacing w:line="360" w:lineRule="auto"/>
        <w:rPr>
          <w:rFonts w:ascii="宋体" w:hAnsi="宋体"/>
          <w:sz w:val="24"/>
        </w:rPr>
      </w:pPr>
      <w:r>
        <w:rPr>
          <w:rFonts w:hint="eastAsia" w:ascii="宋体" w:hAnsi="宋体"/>
          <w:sz w:val="24"/>
        </w:rPr>
        <w:t>五、评审专家名单：</w:t>
      </w:r>
      <w:r>
        <w:rPr>
          <w:rFonts w:hint="eastAsia" w:ascii="宋体" w:hAnsi="宋体"/>
          <w:sz w:val="24"/>
          <w:lang w:val="en-US" w:eastAsia="zh-CN"/>
        </w:rPr>
        <w:t>韩小敬、魏天兴、李向路、郝艾芳、尤轶(采购人代表）</w:t>
      </w:r>
      <w:r>
        <w:rPr>
          <w:rFonts w:hint="eastAsia" w:ascii="宋体" w:hAnsi="宋体"/>
          <w:color w:val="auto"/>
          <w:sz w:val="24"/>
        </w:rPr>
        <w:t>。</w:t>
      </w:r>
    </w:p>
    <w:p w14:paraId="1C71966F">
      <w:pPr>
        <w:spacing w:line="360" w:lineRule="auto"/>
        <w:rPr>
          <w:rFonts w:hint="eastAsia" w:ascii="宋体" w:hAnsi="宋体"/>
          <w:sz w:val="24"/>
        </w:rPr>
      </w:pPr>
      <w:r>
        <w:rPr>
          <w:rFonts w:hint="eastAsia" w:ascii="宋体" w:hAnsi="宋体"/>
          <w:sz w:val="24"/>
        </w:rPr>
        <w:t>六、代理服务收费标准及金额：</w:t>
      </w:r>
      <w:r>
        <w:rPr>
          <w:rFonts w:hint="eastAsia" w:ascii="宋体" w:hAnsi="宋体"/>
          <w:sz w:val="24"/>
          <w:lang w:val="en-US" w:eastAsia="zh-CN"/>
        </w:rPr>
        <w:t>详见采购文件</w:t>
      </w:r>
      <w:r>
        <w:rPr>
          <w:rFonts w:hint="eastAsia" w:ascii="宋体" w:hAnsi="宋体"/>
          <w:sz w:val="24"/>
        </w:rPr>
        <w:t>；</w:t>
      </w:r>
    </w:p>
    <w:p w14:paraId="316D1646">
      <w:pPr>
        <w:spacing w:line="360" w:lineRule="auto"/>
        <w:ind w:firstLine="480" w:firstLineChars="200"/>
        <w:rPr>
          <w:rFonts w:hint="eastAsia" w:ascii="宋体" w:hAnsi="宋体"/>
          <w:sz w:val="24"/>
        </w:rPr>
      </w:pPr>
      <w:r>
        <w:rPr>
          <w:rFonts w:hint="eastAsia" w:ascii="宋体" w:hAnsi="宋体"/>
          <w:sz w:val="24"/>
        </w:rPr>
        <w:t>服务费金额：</w:t>
      </w:r>
    </w:p>
    <w:p w14:paraId="66FDACFB">
      <w:pPr>
        <w:spacing w:line="360" w:lineRule="auto"/>
        <w:ind w:firstLine="480" w:firstLineChars="200"/>
        <w:rPr>
          <w:rFonts w:hint="eastAsia" w:ascii="宋体" w:hAnsi="宋体"/>
          <w:sz w:val="24"/>
        </w:rPr>
      </w:pPr>
      <w:r>
        <w:rPr>
          <w:rFonts w:hint="eastAsia" w:ascii="宋体" w:hAnsi="宋体"/>
          <w:sz w:val="24"/>
          <w:lang w:val="en-US" w:eastAsia="zh-CN"/>
        </w:rPr>
        <w:t>01包：</w:t>
      </w:r>
      <w:r>
        <w:rPr>
          <w:rFonts w:hint="eastAsia" w:ascii="宋体" w:hAnsi="宋体"/>
          <w:sz w:val="24"/>
        </w:rPr>
        <w:t>人民币24782.70元</w:t>
      </w:r>
    </w:p>
    <w:p w14:paraId="68E611BE">
      <w:pPr>
        <w:spacing w:line="360" w:lineRule="auto"/>
        <w:ind w:firstLine="480" w:firstLineChars="200"/>
        <w:rPr>
          <w:rFonts w:hint="default" w:ascii="宋体" w:hAnsi="宋体" w:eastAsia="宋体"/>
          <w:sz w:val="24"/>
          <w:lang w:val="en-US" w:eastAsia="zh-CN"/>
        </w:rPr>
      </w:pPr>
      <w:r>
        <w:rPr>
          <w:rFonts w:hint="eastAsia" w:ascii="宋体" w:hAnsi="宋体"/>
          <w:sz w:val="24"/>
          <w:lang w:val="en-US" w:eastAsia="zh-CN"/>
        </w:rPr>
        <w:t>03包：</w:t>
      </w:r>
      <w:r>
        <w:rPr>
          <w:rFonts w:hint="eastAsia" w:ascii="宋体" w:hAnsi="宋体"/>
          <w:sz w:val="24"/>
        </w:rPr>
        <w:t>人民币8077.50元</w:t>
      </w:r>
    </w:p>
    <w:p w14:paraId="4699946E">
      <w:pPr>
        <w:spacing w:line="360" w:lineRule="auto"/>
        <w:rPr>
          <w:rFonts w:ascii="宋体" w:hAnsi="宋体"/>
          <w:sz w:val="24"/>
        </w:rPr>
      </w:pPr>
      <w:r>
        <w:rPr>
          <w:rFonts w:hint="eastAsia" w:ascii="宋体" w:hAnsi="宋体"/>
          <w:sz w:val="24"/>
        </w:rPr>
        <w:t>七、公告期限</w:t>
      </w:r>
    </w:p>
    <w:p w14:paraId="0877403B">
      <w:pPr>
        <w:spacing w:line="360" w:lineRule="auto"/>
        <w:ind w:firstLine="480" w:firstLineChars="200"/>
        <w:rPr>
          <w:rFonts w:ascii="宋体" w:hAnsi="宋体" w:cs="宋体"/>
          <w:kern w:val="0"/>
          <w:sz w:val="24"/>
        </w:rPr>
      </w:pPr>
      <w:r>
        <w:rPr>
          <w:rFonts w:hint="eastAsia" w:ascii="宋体" w:hAnsi="宋体" w:cs="宋体"/>
          <w:kern w:val="0"/>
          <w:sz w:val="24"/>
        </w:rPr>
        <w:t>自本公告发布之日起</w:t>
      </w:r>
      <w:r>
        <w:rPr>
          <w:rFonts w:ascii="宋体" w:hAnsi="宋体" w:cs="宋体"/>
          <w:kern w:val="0"/>
          <w:sz w:val="24"/>
        </w:rPr>
        <w:t>1</w:t>
      </w:r>
      <w:r>
        <w:rPr>
          <w:rFonts w:hint="eastAsia" w:ascii="宋体" w:hAnsi="宋体" w:cs="宋体"/>
          <w:kern w:val="0"/>
          <w:sz w:val="24"/>
        </w:rPr>
        <w:t>个工作日</w:t>
      </w:r>
    </w:p>
    <w:p w14:paraId="3E963A06">
      <w:pPr>
        <w:spacing w:line="360" w:lineRule="auto"/>
        <w:rPr>
          <w:rFonts w:ascii="宋体" w:hAnsi="宋体" w:cs="仿宋"/>
          <w:sz w:val="24"/>
        </w:rPr>
      </w:pPr>
      <w:r>
        <w:rPr>
          <w:rFonts w:hint="eastAsia" w:ascii="宋体" w:hAnsi="宋体" w:cs="仿宋"/>
          <w:sz w:val="24"/>
        </w:rPr>
        <w:t>八、其他补充事宜</w:t>
      </w:r>
    </w:p>
    <w:p w14:paraId="2367C71A">
      <w:pPr>
        <w:spacing w:line="360" w:lineRule="auto"/>
        <w:ind w:firstLine="480" w:firstLineChars="200"/>
        <w:rPr>
          <w:rFonts w:ascii="宋体" w:hAnsi="宋体" w:cs="宋体"/>
          <w:kern w:val="0"/>
          <w:sz w:val="24"/>
        </w:rPr>
      </w:pPr>
      <w:r>
        <w:rPr>
          <w:rFonts w:hint="eastAsia" w:ascii="宋体" w:hAnsi="宋体" w:cs="宋体"/>
          <w:kern w:val="0"/>
          <w:sz w:val="24"/>
        </w:rPr>
        <w:t>1.采购公告日期：202</w:t>
      </w:r>
      <w:r>
        <w:rPr>
          <w:rFonts w:hint="eastAsia" w:ascii="宋体" w:hAnsi="宋体" w:cs="宋体"/>
          <w:kern w:val="0"/>
          <w:sz w:val="24"/>
          <w:lang w:val="en-US" w:eastAsia="zh-CN"/>
        </w:rPr>
        <w:t>5</w:t>
      </w:r>
      <w:r>
        <w:rPr>
          <w:rFonts w:hint="eastAsia" w:ascii="宋体" w:hAnsi="宋体" w:cs="宋体"/>
          <w:kern w:val="0"/>
          <w:sz w:val="24"/>
        </w:rPr>
        <w:t>年</w:t>
      </w:r>
      <w:r>
        <w:rPr>
          <w:rFonts w:hint="eastAsia" w:ascii="宋体" w:hAnsi="宋体" w:cs="宋体"/>
          <w:kern w:val="0"/>
          <w:sz w:val="24"/>
          <w:lang w:val="en-US" w:eastAsia="zh-CN"/>
        </w:rPr>
        <w:t>4</w:t>
      </w:r>
      <w:r>
        <w:rPr>
          <w:rFonts w:hint="eastAsia" w:ascii="宋体" w:hAnsi="宋体" w:cs="宋体"/>
          <w:kern w:val="0"/>
          <w:sz w:val="24"/>
        </w:rPr>
        <w:t>月</w:t>
      </w:r>
      <w:r>
        <w:rPr>
          <w:rFonts w:hint="eastAsia" w:ascii="宋体" w:hAnsi="宋体" w:cs="宋体"/>
          <w:kern w:val="0"/>
          <w:sz w:val="24"/>
          <w:lang w:val="en-US" w:eastAsia="zh-CN"/>
        </w:rPr>
        <w:t>24</w:t>
      </w:r>
      <w:r>
        <w:rPr>
          <w:rFonts w:hint="eastAsia" w:ascii="宋体" w:hAnsi="宋体" w:cs="宋体"/>
          <w:kern w:val="0"/>
          <w:sz w:val="24"/>
        </w:rPr>
        <w:t>日</w:t>
      </w:r>
    </w:p>
    <w:p w14:paraId="6DAD5887">
      <w:pPr>
        <w:spacing w:line="360" w:lineRule="auto"/>
        <w:ind w:firstLine="480" w:firstLineChars="200"/>
        <w:rPr>
          <w:rFonts w:hint="eastAsia"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中标供应商</w:t>
      </w:r>
      <w:r>
        <w:rPr>
          <w:rFonts w:hint="eastAsia" w:ascii="宋体" w:hAnsi="宋体" w:cs="宋体"/>
          <w:kern w:val="0"/>
          <w:sz w:val="24"/>
        </w:rPr>
        <w:t>评审总得分（总平均分）：</w:t>
      </w:r>
    </w:p>
    <w:p w14:paraId="0AE20080">
      <w:pPr>
        <w:spacing w:line="360" w:lineRule="auto"/>
        <w:ind w:firstLine="480" w:firstLineChars="200"/>
        <w:rPr>
          <w:rFonts w:hint="eastAsia" w:ascii="宋体" w:hAnsi="宋体"/>
          <w:sz w:val="24"/>
          <w:lang w:val="en-US" w:eastAsia="zh-CN"/>
        </w:rPr>
      </w:pPr>
      <w:r>
        <w:rPr>
          <w:rFonts w:hint="eastAsia" w:ascii="宋体" w:hAnsi="宋体" w:cs="宋体"/>
          <w:kern w:val="0"/>
          <w:sz w:val="24"/>
          <w:lang w:val="en-US" w:eastAsia="zh-CN"/>
        </w:rPr>
        <w:t>01包：75.11</w:t>
      </w:r>
      <w:r>
        <w:rPr>
          <w:rFonts w:hint="eastAsia" w:ascii="宋体" w:hAnsi="宋体"/>
          <w:sz w:val="24"/>
          <w:lang w:val="en-US" w:eastAsia="zh-CN"/>
        </w:rPr>
        <w:t>分</w:t>
      </w:r>
    </w:p>
    <w:p w14:paraId="366D5B20">
      <w:pPr>
        <w:spacing w:line="360" w:lineRule="auto"/>
        <w:ind w:firstLine="480" w:firstLineChars="200"/>
        <w:rPr>
          <w:rFonts w:hint="default" w:ascii="宋体" w:hAnsi="宋体"/>
          <w:sz w:val="24"/>
          <w:lang w:val="en-US" w:eastAsia="zh-CN"/>
        </w:rPr>
      </w:pPr>
      <w:r>
        <w:rPr>
          <w:rFonts w:hint="eastAsia" w:ascii="宋体" w:hAnsi="宋体"/>
          <w:sz w:val="24"/>
          <w:lang w:val="en-US" w:eastAsia="zh-CN"/>
        </w:rPr>
        <w:t>03包：88.18分</w:t>
      </w:r>
    </w:p>
    <w:p w14:paraId="4E8C6D53">
      <w:pPr>
        <w:spacing w:line="360" w:lineRule="auto"/>
        <w:rPr>
          <w:rFonts w:ascii="宋体" w:hAnsi="宋体" w:cs="宋体"/>
          <w:kern w:val="0"/>
          <w:sz w:val="24"/>
        </w:rPr>
      </w:pPr>
      <w:r>
        <w:rPr>
          <w:rFonts w:hint="eastAsia" w:ascii="宋体" w:hAnsi="宋体" w:cs="宋体"/>
          <w:kern w:val="0"/>
          <w:sz w:val="24"/>
        </w:rPr>
        <w:t>九、凡对本次公告内容提出询问，请按以下方式联系。</w:t>
      </w:r>
    </w:p>
    <w:p w14:paraId="70A46CF8">
      <w:pPr>
        <w:spacing w:line="360" w:lineRule="auto"/>
        <w:ind w:firstLine="480" w:firstLineChars="200"/>
        <w:rPr>
          <w:rFonts w:ascii="宋体" w:hAnsi="宋体" w:cs="宋体"/>
          <w:kern w:val="0"/>
          <w:sz w:val="24"/>
        </w:rPr>
      </w:pPr>
      <w:bookmarkStart w:id="2" w:name="_Toc28359023"/>
      <w:bookmarkStart w:id="3" w:name="_Toc35393641"/>
      <w:bookmarkStart w:id="4" w:name="_Toc35393810"/>
      <w:bookmarkStart w:id="5" w:name="_Toc28359100"/>
      <w:r>
        <w:rPr>
          <w:rFonts w:hint="eastAsia" w:ascii="宋体" w:hAnsi="宋体" w:cs="宋体"/>
          <w:kern w:val="0"/>
          <w:sz w:val="24"/>
        </w:rPr>
        <w:t>1.采购人信息</w:t>
      </w:r>
      <w:bookmarkEnd w:id="2"/>
      <w:bookmarkEnd w:id="3"/>
      <w:bookmarkEnd w:id="4"/>
      <w:bookmarkEnd w:id="5"/>
    </w:p>
    <w:p w14:paraId="465C35CD">
      <w:pPr>
        <w:spacing w:line="360" w:lineRule="auto"/>
        <w:ind w:left="1079" w:leftChars="371" w:hanging="300" w:hangingChars="125"/>
        <w:jc w:val="left"/>
        <w:rPr>
          <w:rFonts w:ascii="宋体" w:hAnsi="宋体"/>
          <w:sz w:val="24"/>
        </w:rPr>
      </w:pPr>
      <w:r>
        <w:rPr>
          <w:rFonts w:hint="eastAsia" w:ascii="宋体" w:hAnsi="宋体"/>
          <w:sz w:val="24"/>
        </w:rPr>
        <w:t>名    称：北京市石景山区教育委员会教育技术装备中心</w:t>
      </w:r>
    </w:p>
    <w:p w14:paraId="3A98D42D">
      <w:pPr>
        <w:spacing w:line="360" w:lineRule="auto"/>
        <w:ind w:left="1079" w:leftChars="371" w:hanging="300" w:hangingChars="125"/>
        <w:jc w:val="left"/>
        <w:rPr>
          <w:rFonts w:ascii="宋体" w:hAnsi="宋体"/>
          <w:sz w:val="24"/>
        </w:rPr>
      </w:pPr>
      <w:r>
        <w:rPr>
          <w:rFonts w:hint="eastAsia" w:ascii="宋体" w:hAnsi="宋体"/>
          <w:sz w:val="24"/>
        </w:rPr>
        <w:t>地    址：北京市石景山区西井路教委仓库胡同院内</w:t>
      </w:r>
    </w:p>
    <w:p w14:paraId="52C977F5">
      <w:pPr>
        <w:spacing w:line="360" w:lineRule="auto"/>
        <w:ind w:left="1079" w:leftChars="371" w:hanging="300" w:hangingChars="125"/>
        <w:jc w:val="left"/>
        <w:rPr>
          <w:rFonts w:ascii="宋体" w:hAnsi="宋体"/>
          <w:sz w:val="24"/>
        </w:rPr>
      </w:pPr>
      <w:r>
        <w:rPr>
          <w:rFonts w:hint="eastAsia" w:ascii="宋体" w:hAnsi="宋体"/>
          <w:sz w:val="24"/>
        </w:rPr>
        <w:t>联系方式：尤老师，88963530</w:t>
      </w:r>
    </w:p>
    <w:p w14:paraId="04ADA94B">
      <w:pPr>
        <w:spacing w:line="360" w:lineRule="auto"/>
        <w:ind w:firstLine="480" w:firstLineChars="200"/>
        <w:rPr>
          <w:rFonts w:ascii="宋体" w:hAnsi="宋体" w:cs="宋体"/>
          <w:kern w:val="0"/>
          <w:sz w:val="24"/>
        </w:rPr>
      </w:pPr>
      <w:bookmarkStart w:id="6" w:name="_Toc35393811"/>
      <w:bookmarkStart w:id="7" w:name="_Toc35393642"/>
      <w:bookmarkStart w:id="8" w:name="_Toc28359024"/>
      <w:bookmarkStart w:id="9" w:name="_Toc28359101"/>
      <w:r>
        <w:rPr>
          <w:rFonts w:hint="eastAsia" w:ascii="宋体" w:hAnsi="宋体" w:cs="宋体"/>
          <w:kern w:val="0"/>
          <w:sz w:val="24"/>
        </w:rPr>
        <w:t>2.采购代理机构信息</w:t>
      </w:r>
      <w:bookmarkEnd w:id="6"/>
      <w:bookmarkEnd w:id="7"/>
      <w:bookmarkEnd w:id="8"/>
      <w:bookmarkEnd w:id="9"/>
    </w:p>
    <w:p w14:paraId="63281996">
      <w:pPr>
        <w:spacing w:line="360" w:lineRule="auto"/>
        <w:ind w:firstLine="720" w:firstLineChars="300"/>
        <w:rPr>
          <w:rFonts w:ascii="宋体" w:hAnsi="宋体"/>
          <w:sz w:val="24"/>
        </w:rPr>
      </w:pPr>
      <w:r>
        <w:rPr>
          <w:rFonts w:hint="eastAsia" w:ascii="宋体" w:hAnsi="宋体"/>
          <w:sz w:val="24"/>
        </w:rPr>
        <w:t>名    称：北京明德致信咨询有限公司</w:t>
      </w:r>
    </w:p>
    <w:p w14:paraId="790ACF98">
      <w:pPr>
        <w:spacing w:line="360" w:lineRule="auto"/>
        <w:ind w:firstLine="720" w:firstLineChars="300"/>
        <w:rPr>
          <w:rFonts w:ascii="宋体" w:hAnsi="宋体"/>
          <w:sz w:val="24"/>
        </w:rPr>
      </w:pPr>
      <w:r>
        <w:rPr>
          <w:rFonts w:hint="eastAsia" w:ascii="宋体" w:hAnsi="宋体"/>
          <w:sz w:val="24"/>
        </w:rPr>
        <w:t>地　  址：北京市海淀区学院路30号科大天工大厦B座1709室</w:t>
      </w:r>
    </w:p>
    <w:p w14:paraId="6C2CB667">
      <w:pPr>
        <w:spacing w:line="360" w:lineRule="auto"/>
        <w:ind w:firstLine="720" w:firstLineChars="300"/>
        <w:rPr>
          <w:rFonts w:ascii="宋体" w:hAnsi="宋体"/>
          <w:sz w:val="24"/>
        </w:rPr>
      </w:pPr>
      <w:r>
        <w:rPr>
          <w:rFonts w:hint="eastAsia" w:ascii="宋体" w:hAnsi="宋体"/>
          <w:sz w:val="24"/>
        </w:rPr>
        <w:t>联系方式：010－82370045、61192275</w:t>
      </w:r>
    </w:p>
    <w:p w14:paraId="7CCADB34">
      <w:pPr>
        <w:spacing w:line="360" w:lineRule="auto"/>
        <w:ind w:firstLine="480" w:firstLineChars="200"/>
        <w:rPr>
          <w:rFonts w:ascii="宋体" w:hAnsi="宋体" w:cs="宋体"/>
          <w:kern w:val="0"/>
          <w:sz w:val="24"/>
        </w:rPr>
      </w:pPr>
      <w:bookmarkStart w:id="10" w:name="_Toc35393812"/>
      <w:bookmarkStart w:id="11" w:name="_Toc35393643"/>
      <w:bookmarkStart w:id="12" w:name="_Toc28359102"/>
      <w:bookmarkStart w:id="13" w:name="_Toc28359025"/>
      <w:r>
        <w:rPr>
          <w:rFonts w:hint="eastAsia" w:ascii="宋体" w:hAnsi="宋体" w:cs="宋体"/>
          <w:kern w:val="0"/>
          <w:sz w:val="24"/>
        </w:rPr>
        <w:t>3.项目</w:t>
      </w:r>
      <w:r>
        <w:rPr>
          <w:rFonts w:ascii="宋体" w:hAnsi="宋体" w:cs="宋体"/>
          <w:kern w:val="0"/>
          <w:sz w:val="24"/>
        </w:rPr>
        <w:t>联系方式</w:t>
      </w:r>
      <w:bookmarkEnd w:id="10"/>
      <w:bookmarkEnd w:id="11"/>
      <w:bookmarkEnd w:id="12"/>
      <w:bookmarkEnd w:id="13"/>
    </w:p>
    <w:p w14:paraId="4CDFAAC1">
      <w:pPr>
        <w:pStyle w:val="7"/>
        <w:spacing w:line="360" w:lineRule="auto"/>
        <w:ind w:firstLine="720" w:firstLineChars="300"/>
        <w:rPr>
          <w:rFonts w:hAnsi="宋体"/>
          <w:sz w:val="24"/>
          <w:szCs w:val="24"/>
        </w:rPr>
      </w:pPr>
      <w:r>
        <w:rPr>
          <w:rFonts w:hint="eastAsia" w:hAnsi="宋体"/>
          <w:sz w:val="24"/>
          <w:szCs w:val="24"/>
        </w:rPr>
        <w:t>项目联系人：张乐、王经理</w:t>
      </w:r>
    </w:p>
    <w:p w14:paraId="6E547B5F">
      <w:pPr>
        <w:spacing w:line="360" w:lineRule="auto"/>
        <w:ind w:firstLine="720" w:firstLineChars="300"/>
        <w:rPr>
          <w:rFonts w:ascii="宋体" w:hAnsi="宋体"/>
          <w:sz w:val="24"/>
        </w:rPr>
      </w:pPr>
      <w:r>
        <w:rPr>
          <w:rFonts w:hint="eastAsia" w:ascii="宋体" w:hAnsi="宋体"/>
          <w:sz w:val="24"/>
        </w:rPr>
        <w:t xml:space="preserve">电 </w:t>
      </w:r>
      <w:r>
        <w:rPr>
          <w:rFonts w:ascii="宋体" w:hAnsi="宋体"/>
          <w:sz w:val="24"/>
        </w:rPr>
        <w:t xml:space="preserve">    </w:t>
      </w:r>
      <w:r>
        <w:rPr>
          <w:rFonts w:hint="eastAsia" w:ascii="宋体" w:hAnsi="宋体"/>
          <w:sz w:val="24"/>
        </w:rPr>
        <w:t xml:space="preserve"> 话：010－82370045、61192275</w:t>
      </w:r>
    </w:p>
    <w:p w14:paraId="6EB24CE4">
      <w:pPr>
        <w:spacing w:line="360" w:lineRule="auto"/>
        <w:rPr>
          <w:rFonts w:ascii="宋体" w:hAnsi="宋体" w:cs="宋体"/>
          <w:kern w:val="0"/>
          <w:sz w:val="24"/>
        </w:rPr>
      </w:pPr>
      <w:r>
        <w:rPr>
          <w:rFonts w:hint="eastAsia" w:ascii="宋体" w:hAnsi="宋体" w:cs="宋体"/>
          <w:kern w:val="0"/>
          <w:sz w:val="24"/>
        </w:rPr>
        <w:t>十、附件</w:t>
      </w:r>
    </w:p>
    <w:p w14:paraId="5CFBB0B3">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1.采购文件</w:t>
      </w:r>
    </w:p>
    <w:p w14:paraId="7DE513A9">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被推荐供应商名单和推荐理由</w:t>
      </w:r>
      <w:r>
        <w:rPr>
          <w:rFonts w:hint="eastAsia" w:ascii="宋体" w:hAnsi="宋体" w:cs="宋体"/>
          <w:kern w:val="0"/>
          <w:sz w:val="24"/>
          <w:szCs w:val="24"/>
        </w:rPr>
        <w:t>：详见附件下载，如未提供则不涉及</w:t>
      </w:r>
    </w:p>
    <w:p w14:paraId="3683FDAC">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3.中标、成交供应商为中小企业的，应公告其《中小企业声明函》</w:t>
      </w:r>
    </w:p>
    <w:p w14:paraId="08C60987">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详见附件下载，如未提供则不涉及</w:t>
      </w:r>
    </w:p>
    <w:p w14:paraId="1CAD304F">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4.中标、成交供应商为残疾人福利性单位的，应公告其《残疾人福利性单位声明函》</w:t>
      </w:r>
    </w:p>
    <w:p w14:paraId="2DE037E1">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详见附件下载，如未提供则不涉及</w:t>
      </w:r>
    </w:p>
    <w:p w14:paraId="5D45DB96">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5.中标、成交供应商为注册地在国家级贫困县域内物业公司的，应公告注册所在县扶贫部门出具的聘用建档立卡贫困人员具体数量的证明。</w:t>
      </w:r>
    </w:p>
    <w:p w14:paraId="3E8D6D15">
      <w:pPr>
        <w:spacing w:line="360" w:lineRule="auto"/>
        <w:ind w:firstLine="480" w:firstLineChars="200"/>
        <w:rPr>
          <w:rFonts w:ascii="宋体" w:hAnsi="宋体"/>
          <w:sz w:val="24"/>
          <w:highlight w:val="none"/>
        </w:rPr>
      </w:pPr>
      <w:r>
        <w:rPr>
          <w:rFonts w:hint="eastAsia" w:ascii="宋体" w:hAnsi="宋体" w:cs="宋体"/>
          <w:kern w:val="0"/>
          <w:sz w:val="24"/>
          <w:szCs w:val="24"/>
        </w:rPr>
        <w:t>详见附件下载，如未提供则不涉及</w:t>
      </w:r>
    </w:p>
    <w:sectPr>
      <w:pgSz w:w="11906" w:h="16838"/>
      <w:pgMar w:top="1135" w:right="1797" w:bottom="85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1A6F86"/>
    <w:multiLevelType w:val="singleLevel"/>
    <w:tmpl w:val="451A6F8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0YmY4ODM1ZDZiOTRmNzM2NWU2ZWExZTY3YTcxMjEifQ=="/>
  </w:docVars>
  <w:rsids>
    <w:rsidRoot w:val="0028296A"/>
    <w:rsid w:val="00012684"/>
    <w:rsid w:val="000131EC"/>
    <w:rsid w:val="00031DB5"/>
    <w:rsid w:val="00037A7C"/>
    <w:rsid w:val="00042BDB"/>
    <w:rsid w:val="0005345F"/>
    <w:rsid w:val="000578EE"/>
    <w:rsid w:val="00065E50"/>
    <w:rsid w:val="00077913"/>
    <w:rsid w:val="00077A76"/>
    <w:rsid w:val="00080E6A"/>
    <w:rsid w:val="00091444"/>
    <w:rsid w:val="000917AF"/>
    <w:rsid w:val="000C4357"/>
    <w:rsid w:val="000D58E7"/>
    <w:rsid w:val="000F546A"/>
    <w:rsid w:val="00100E98"/>
    <w:rsid w:val="00103606"/>
    <w:rsid w:val="00104E97"/>
    <w:rsid w:val="001064A0"/>
    <w:rsid w:val="00132A70"/>
    <w:rsid w:val="001431C8"/>
    <w:rsid w:val="0014668B"/>
    <w:rsid w:val="00151A11"/>
    <w:rsid w:val="001526C3"/>
    <w:rsid w:val="00153E62"/>
    <w:rsid w:val="00163E3E"/>
    <w:rsid w:val="001731E2"/>
    <w:rsid w:val="0017390A"/>
    <w:rsid w:val="00175BE3"/>
    <w:rsid w:val="0019223F"/>
    <w:rsid w:val="0019469F"/>
    <w:rsid w:val="001D2D55"/>
    <w:rsid w:val="001D6C23"/>
    <w:rsid w:val="001E570D"/>
    <w:rsid w:val="001F45D3"/>
    <w:rsid w:val="001F5261"/>
    <w:rsid w:val="00206A90"/>
    <w:rsid w:val="00213CF6"/>
    <w:rsid w:val="00232813"/>
    <w:rsid w:val="00235B70"/>
    <w:rsid w:val="0024518B"/>
    <w:rsid w:val="002569D0"/>
    <w:rsid w:val="002706EC"/>
    <w:rsid w:val="00271CE2"/>
    <w:rsid w:val="0028296A"/>
    <w:rsid w:val="002869DA"/>
    <w:rsid w:val="002A2A74"/>
    <w:rsid w:val="002B342C"/>
    <w:rsid w:val="002B4C63"/>
    <w:rsid w:val="002C013E"/>
    <w:rsid w:val="002C2357"/>
    <w:rsid w:val="002D0BA4"/>
    <w:rsid w:val="00300680"/>
    <w:rsid w:val="00301C56"/>
    <w:rsid w:val="00302354"/>
    <w:rsid w:val="003224EE"/>
    <w:rsid w:val="003302E1"/>
    <w:rsid w:val="00370F47"/>
    <w:rsid w:val="00372D1F"/>
    <w:rsid w:val="003A6110"/>
    <w:rsid w:val="003B0F80"/>
    <w:rsid w:val="003B2931"/>
    <w:rsid w:val="003B37A8"/>
    <w:rsid w:val="003B5741"/>
    <w:rsid w:val="003C4CFB"/>
    <w:rsid w:val="003C73AF"/>
    <w:rsid w:val="003E066E"/>
    <w:rsid w:val="003F38B6"/>
    <w:rsid w:val="004002C3"/>
    <w:rsid w:val="00414DBD"/>
    <w:rsid w:val="0042312E"/>
    <w:rsid w:val="004246AF"/>
    <w:rsid w:val="00441BAB"/>
    <w:rsid w:val="00450C91"/>
    <w:rsid w:val="0046332B"/>
    <w:rsid w:val="00465065"/>
    <w:rsid w:val="00473F4D"/>
    <w:rsid w:val="00482574"/>
    <w:rsid w:val="004841F1"/>
    <w:rsid w:val="00493DE0"/>
    <w:rsid w:val="00494157"/>
    <w:rsid w:val="004A6D3B"/>
    <w:rsid w:val="004B48F9"/>
    <w:rsid w:val="004D7D28"/>
    <w:rsid w:val="004E33D6"/>
    <w:rsid w:val="004E3BD0"/>
    <w:rsid w:val="00510362"/>
    <w:rsid w:val="00523EFC"/>
    <w:rsid w:val="00544990"/>
    <w:rsid w:val="00576C5E"/>
    <w:rsid w:val="0058015D"/>
    <w:rsid w:val="00587210"/>
    <w:rsid w:val="005977A3"/>
    <w:rsid w:val="00597A1F"/>
    <w:rsid w:val="005A1931"/>
    <w:rsid w:val="005A4316"/>
    <w:rsid w:val="005A70E6"/>
    <w:rsid w:val="005C7012"/>
    <w:rsid w:val="005D0FF0"/>
    <w:rsid w:val="005D70C2"/>
    <w:rsid w:val="00605615"/>
    <w:rsid w:val="0062049D"/>
    <w:rsid w:val="00627540"/>
    <w:rsid w:val="00631C83"/>
    <w:rsid w:val="006338F7"/>
    <w:rsid w:val="00633D32"/>
    <w:rsid w:val="00651507"/>
    <w:rsid w:val="00656BEA"/>
    <w:rsid w:val="006640C1"/>
    <w:rsid w:val="006725EC"/>
    <w:rsid w:val="0067317C"/>
    <w:rsid w:val="006818A4"/>
    <w:rsid w:val="00686647"/>
    <w:rsid w:val="006B5E7A"/>
    <w:rsid w:val="006D6A20"/>
    <w:rsid w:val="00710562"/>
    <w:rsid w:val="007240B5"/>
    <w:rsid w:val="007310D3"/>
    <w:rsid w:val="00736144"/>
    <w:rsid w:val="007436FF"/>
    <w:rsid w:val="007508A3"/>
    <w:rsid w:val="0076767E"/>
    <w:rsid w:val="00780F67"/>
    <w:rsid w:val="007815D9"/>
    <w:rsid w:val="00785FCB"/>
    <w:rsid w:val="007914B6"/>
    <w:rsid w:val="007B2CBF"/>
    <w:rsid w:val="007B4917"/>
    <w:rsid w:val="007B598E"/>
    <w:rsid w:val="007B7D04"/>
    <w:rsid w:val="007C419D"/>
    <w:rsid w:val="007C6E0D"/>
    <w:rsid w:val="007C7887"/>
    <w:rsid w:val="007E30C3"/>
    <w:rsid w:val="00806846"/>
    <w:rsid w:val="00814312"/>
    <w:rsid w:val="00815BDA"/>
    <w:rsid w:val="00826874"/>
    <w:rsid w:val="00830BEA"/>
    <w:rsid w:val="0083210A"/>
    <w:rsid w:val="00840553"/>
    <w:rsid w:val="00842022"/>
    <w:rsid w:val="008579FA"/>
    <w:rsid w:val="0086213D"/>
    <w:rsid w:val="00862289"/>
    <w:rsid w:val="00880225"/>
    <w:rsid w:val="00894DB4"/>
    <w:rsid w:val="008B466F"/>
    <w:rsid w:val="008C6D60"/>
    <w:rsid w:val="008D6A0C"/>
    <w:rsid w:val="008E5157"/>
    <w:rsid w:val="008E738C"/>
    <w:rsid w:val="008F3BE4"/>
    <w:rsid w:val="00900D39"/>
    <w:rsid w:val="00912FDF"/>
    <w:rsid w:val="009151C9"/>
    <w:rsid w:val="009223AD"/>
    <w:rsid w:val="009449C4"/>
    <w:rsid w:val="00952904"/>
    <w:rsid w:val="00957977"/>
    <w:rsid w:val="009607F8"/>
    <w:rsid w:val="0097081E"/>
    <w:rsid w:val="00995321"/>
    <w:rsid w:val="009C4ACB"/>
    <w:rsid w:val="009D65FC"/>
    <w:rsid w:val="009E2F3F"/>
    <w:rsid w:val="009E425D"/>
    <w:rsid w:val="009F4A4A"/>
    <w:rsid w:val="009F6360"/>
    <w:rsid w:val="00A064D8"/>
    <w:rsid w:val="00A35291"/>
    <w:rsid w:val="00A3633E"/>
    <w:rsid w:val="00A516A4"/>
    <w:rsid w:val="00A625F5"/>
    <w:rsid w:val="00A658B9"/>
    <w:rsid w:val="00A827DC"/>
    <w:rsid w:val="00A82FBB"/>
    <w:rsid w:val="00A94419"/>
    <w:rsid w:val="00AA507B"/>
    <w:rsid w:val="00AC5B95"/>
    <w:rsid w:val="00AD3566"/>
    <w:rsid w:val="00AD7E15"/>
    <w:rsid w:val="00AF2BD2"/>
    <w:rsid w:val="00AF39E6"/>
    <w:rsid w:val="00AF4F24"/>
    <w:rsid w:val="00AF6011"/>
    <w:rsid w:val="00B1798F"/>
    <w:rsid w:val="00B24E43"/>
    <w:rsid w:val="00B37EA0"/>
    <w:rsid w:val="00B45CFB"/>
    <w:rsid w:val="00B45FE4"/>
    <w:rsid w:val="00B50BBC"/>
    <w:rsid w:val="00B579F5"/>
    <w:rsid w:val="00B72429"/>
    <w:rsid w:val="00B72C0E"/>
    <w:rsid w:val="00B860B7"/>
    <w:rsid w:val="00B95B6B"/>
    <w:rsid w:val="00BA56AE"/>
    <w:rsid w:val="00BA708E"/>
    <w:rsid w:val="00BB3BFC"/>
    <w:rsid w:val="00BB3F0F"/>
    <w:rsid w:val="00BD20FA"/>
    <w:rsid w:val="00BD6817"/>
    <w:rsid w:val="00BF0CE6"/>
    <w:rsid w:val="00C016A8"/>
    <w:rsid w:val="00C05508"/>
    <w:rsid w:val="00C05E39"/>
    <w:rsid w:val="00C1162A"/>
    <w:rsid w:val="00C27E66"/>
    <w:rsid w:val="00C3540E"/>
    <w:rsid w:val="00C44D98"/>
    <w:rsid w:val="00C51715"/>
    <w:rsid w:val="00C55514"/>
    <w:rsid w:val="00C55929"/>
    <w:rsid w:val="00C60BF9"/>
    <w:rsid w:val="00C620D8"/>
    <w:rsid w:val="00C62DA5"/>
    <w:rsid w:val="00C808D3"/>
    <w:rsid w:val="00C8150E"/>
    <w:rsid w:val="00CA457E"/>
    <w:rsid w:val="00CB78EC"/>
    <w:rsid w:val="00CB7B5F"/>
    <w:rsid w:val="00CC5692"/>
    <w:rsid w:val="00CC5FCA"/>
    <w:rsid w:val="00D05A09"/>
    <w:rsid w:val="00D06A0D"/>
    <w:rsid w:val="00D12B1A"/>
    <w:rsid w:val="00D20735"/>
    <w:rsid w:val="00D21143"/>
    <w:rsid w:val="00D33796"/>
    <w:rsid w:val="00D41F11"/>
    <w:rsid w:val="00D5435E"/>
    <w:rsid w:val="00D8008B"/>
    <w:rsid w:val="00D8305D"/>
    <w:rsid w:val="00D95A27"/>
    <w:rsid w:val="00DA2418"/>
    <w:rsid w:val="00DA5F1A"/>
    <w:rsid w:val="00DB30D8"/>
    <w:rsid w:val="00DD02F3"/>
    <w:rsid w:val="00DE35BC"/>
    <w:rsid w:val="00E078E0"/>
    <w:rsid w:val="00E1513C"/>
    <w:rsid w:val="00E15A0B"/>
    <w:rsid w:val="00E24B9A"/>
    <w:rsid w:val="00E337A6"/>
    <w:rsid w:val="00E36FBE"/>
    <w:rsid w:val="00E52BCD"/>
    <w:rsid w:val="00E73095"/>
    <w:rsid w:val="00E9477C"/>
    <w:rsid w:val="00EC4566"/>
    <w:rsid w:val="00EC579E"/>
    <w:rsid w:val="00EE2D0C"/>
    <w:rsid w:val="00EE4CB9"/>
    <w:rsid w:val="00EF38CA"/>
    <w:rsid w:val="00EF6841"/>
    <w:rsid w:val="00F15CB9"/>
    <w:rsid w:val="00F27C70"/>
    <w:rsid w:val="00F40401"/>
    <w:rsid w:val="00F437B5"/>
    <w:rsid w:val="00F6006B"/>
    <w:rsid w:val="00F628D5"/>
    <w:rsid w:val="00F774EE"/>
    <w:rsid w:val="00F77C0C"/>
    <w:rsid w:val="00F8799A"/>
    <w:rsid w:val="00F902CC"/>
    <w:rsid w:val="00F90FC1"/>
    <w:rsid w:val="00FA089B"/>
    <w:rsid w:val="00FC242C"/>
    <w:rsid w:val="00FD154E"/>
    <w:rsid w:val="00FD1707"/>
    <w:rsid w:val="00FD217C"/>
    <w:rsid w:val="02786099"/>
    <w:rsid w:val="05E27345"/>
    <w:rsid w:val="0C017980"/>
    <w:rsid w:val="0C2C3B66"/>
    <w:rsid w:val="0E463147"/>
    <w:rsid w:val="0EA126AB"/>
    <w:rsid w:val="0F264E85"/>
    <w:rsid w:val="0F573D0D"/>
    <w:rsid w:val="0F874080"/>
    <w:rsid w:val="0FD64ABD"/>
    <w:rsid w:val="18CD3C9A"/>
    <w:rsid w:val="1AFB7F29"/>
    <w:rsid w:val="1D9A2F80"/>
    <w:rsid w:val="1E603497"/>
    <w:rsid w:val="1EF83A1C"/>
    <w:rsid w:val="1F5804B6"/>
    <w:rsid w:val="22D207A2"/>
    <w:rsid w:val="25E81126"/>
    <w:rsid w:val="26011708"/>
    <w:rsid w:val="26C03072"/>
    <w:rsid w:val="28E312D5"/>
    <w:rsid w:val="2A64640A"/>
    <w:rsid w:val="2CEA709A"/>
    <w:rsid w:val="2D9B2BF5"/>
    <w:rsid w:val="2DBE4083"/>
    <w:rsid w:val="2E174D7B"/>
    <w:rsid w:val="2F6F1AD9"/>
    <w:rsid w:val="2FF146B1"/>
    <w:rsid w:val="33116A1F"/>
    <w:rsid w:val="347001DB"/>
    <w:rsid w:val="34E6283D"/>
    <w:rsid w:val="35245113"/>
    <w:rsid w:val="36E9001C"/>
    <w:rsid w:val="38F50E23"/>
    <w:rsid w:val="3A0472C2"/>
    <w:rsid w:val="3B0E664A"/>
    <w:rsid w:val="3F097401"/>
    <w:rsid w:val="3F593C0C"/>
    <w:rsid w:val="426B25D4"/>
    <w:rsid w:val="427A327E"/>
    <w:rsid w:val="435B2648"/>
    <w:rsid w:val="44352E99"/>
    <w:rsid w:val="44B813D4"/>
    <w:rsid w:val="46D47AC5"/>
    <w:rsid w:val="47B73B4B"/>
    <w:rsid w:val="48254FD3"/>
    <w:rsid w:val="484072A9"/>
    <w:rsid w:val="484C255F"/>
    <w:rsid w:val="4A07508C"/>
    <w:rsid w:val="4D341EAC"/>
    <w:rsid w:val="4E591D4B"/>
    <w:rsid w:val="52950F28"/>
    <w:rsid w:val="5B7E6A7C"/>
    <w:rsid w:val="5D0A41B3"/>
    <w:rsid w:val="5E317DD6"/>
    <w:rsid w:val="644A2A60"/>
    <w:rsid w:val="64783707"/>
    <w:rsid w:val="68701E42"/>
    <w:rsid w:val="6A4B66C3"/>
    <w:rsid w:val="6B1C5A11"/>
    <w:rsid w:val="71B079B0"/>
    <w:rsid w:val="75B96BD7"/>
    <w:rsid w:val="78A3294E"/>
    <w:rsid w:val="79ED7987"/>
    <w:rsid w:val="7BF7177E"/>
    <w:rsid w:val="7E891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4"/>
    <w:autoRedefine/>
    <w:semiHidden/>
    <w:unhideWhenUsed/>
    <w:qFormat/>
    <w:uiPriority w:val="0"/>
    <w:pPr>
      <w:keepNext/>
      <w:keepLines/>
      <w:spacing w:before="260" w:after="260" w:line="416" w:lineRule="auto"/>
      <w:outlineLvl w:val="1"/>
    </w:pPr>
    <w:rPr>
      <w:rFonts w:ascii="等线 Light" w:hAnsi="等线 Light" w:eastAsia="等线 Light"/>
      <w:b/>
      <w:bCs/>
      <w:sz w:val="32"/>
      <w:szCs w:val="32"/>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Document Map"/>
    <w:basedOn w:val="1"/>
    <w:autoRedefine/>
    <w:semiHidden/>
    <w:qFormat/>
    <w:uiPriority w:val="0"/>
    <w:pPr>
      <w:shd w:val="clear" w:color="auto" w:fill="000080"/>
    </w:pPr>
  </w:style>
  <w:style w:type="paragraph" w:styleId="5">
    <w:name w:val="annotation text"/>
    <w:basedOn w:val="1"/>
    <w:link w:val="32"/>
    <w:autoRedefine/>
    <w:qFormat/>
    <w:uiPriority w:val="0"/>
    <w:pPr>
      <w:jc w:val="left"/>
    </w:pPr>
  </w:style>
  <w:style w:type="paragraph" w:styleId="6">
    <w:name w:val="Body Text Indent"/>
    <w:basedOn w:val="1"/>
    <w:autoRedefine/>
    <w:qFormat/>
    <w:uiPriority w:val="0"/>
    <w:pPr>
      <w:ind w:left="570" w:hanging="30"/>
    </w:pPr>
    <w:rPr>
      <w:sz w:val="28"/>
      <w:szCs w:val="20"/>
    </w:rPr>
  </w:style>
  <w:style w:type="paragraph" w:styleId="7">
    <w:name w:val="Plain Text"/>
    <w:basedOn w:val="1"/>
    <w:link w:val="27"/>
    <w:autoRedefine/>
    <w:qFormat/>
    <w:uiPriority w:val="0"/>
    <w:rPr>
      <w:rFonts w:ascii="宋体" w:hAnsi="Courier New"/>
      <w:szCs w:val="20"/>
    </w:rPr>
  </w:style>
  <w:style w:type="paragraph" w:styleId="8">
    <w:name w:val="Date"/>
    <w:basedOn w:val="1"/>
    <w:next w:val="1"/>
    <w:link w:val="26"/>
    <w:autoRedefine/>
    <w:qFormat/>
    <w:uiPriority w:val="0"/>
    <w:pPr>
      <w:ind w:left="100" w:leftChars="2500"/>
    </w:pPr>
  </w:style>
  <w:style w:type="paragraph" w:styleId="9">
    <w:name w:val="Balloon Text"/>
    <w:basedOn w:val="1"/>
    <w:autoRedefine/>
    <w:semiHidden/>
    <w:qFormat/>
    <w:uiPriority w:val="0"/>
    <w:rPr>
      <w:sz w:val="18"/>
      <w:szCs w:val="18"/>
    </w:rPr>
  </w:style>
  <w:style w:type="paragraph" w:styleId="10">
    <w:name w:val="footer"/>
    <w:basedOn w:val="1"/>
    <w:link w:val="22"/>
    <w:autoRedefine/>
    <w:qFormat/>
    <w:uiPriority w:val="0"/>
    <w:pPr>
      <w:tabs>
        <w:tab w:val="center" w:pos="4153"/>
        <w:tab w:val="right" w:pos="8306"/>
      </w:tabs>
      <w:snapToGrid w:val="0"/>
      <w:jc w:val="left"/>
    </w:pPr>
    <w:rPr>
      <w:sz w:val="18"/>
      <w:szCs w:val="18"/>
    </w:rPr>
  </w:style>
  <w:style w:type="paragraph" w:styleId="11">
    <w:name w:val="header"/>
    <w:basedOn w:val="1"/>
    <w:link w:val="2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First Indent 2"/>
    <w:basedOn w:val="6"/>
    <w:autoRedefine/>
    <w:qFormat/>
    <w:uiPriority w:val="0"/>
    <w:pPr>
      <w:ind w:firstLine="0"/>
      <w:jc w:val="center"/>
    </w:pPr>
    <w:rPr>
      <w:rFonts w:ascii="宋体" w:hAnsi="宋体"/>
      <w:b/>
      <w:color w:val="000000"/>
      <w:sz w:val="44"/>
      <w:szCs w:val="44"/>
    </w:rPr>
  </w:style>
  <w:style w:type="table" w:styleId="14">
    <w:name w:val="Table Grid"/>
    <w:basedOn w:val="1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autoRedefine/>
    <w:qFormat/>
    <w:uiPriority w:val="0"/>
    <w:rPr>
      <w:color w:val="0000FF"/>
      <w:u w:val="single"/>
    </w:rPr>
  </w:style>
  <w:style w:type="character" w:styleId="17">
    <w:name w:val="annotation reference"/>
    <w:autoRedefine/>
    <w:qFormat/>
    <w:uiPriority w:val="0"/>
    <w:rPr>
      <w:sz w:val="21"/>
      <w:szCs w:val="21"/>
    </w:rPr>
  </w:style>
  <w:style w:type="paragraph" w:customStyle="1" w:styleId="18">
    <w:name w:val="_Style 6"/>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19">
    <w:name w:val="Char Char Char Char Char Char1 Char"/>
    <w:basedOn w:val="1"/>
    <w:autoRedefine/>
    <w:qFormat/>
    <w:uiPriority w:val="0"/>
    <w:pPr>
      <w:widowControl/>
      <w:spacing w:after="160" w:line="240" w:lineRule="exact"/>
      <w:ind w:firstLine="701" w:firstLineChars="250"/>
      <w:jc w:val="left"/>
    </w:pPr>
    <w:rPr>
      <w:rFonts w:ascii="Verdana" w:hAnsi="Verdana" w:eastAsia="仿宋_GB2312"/>
      <w:b/>
      <w:kern w:val="0"/>
      <w:sz w:val="28"/>
      <w:szCs w:val="28"/>
      <w:lang w:eastAsia="en-US"/>
    </w:rPr>
  </w:style>
  <w:style w:type="paragraph" w:customStyle="1" w:styleId="20">
    <w:name w:val="Char Char1"/>
    <w:basedOn w:val="4"/>
    <w:autoRedefine/>
    <w:qFormat/>
    <w:uiPriority w:val="0"/>
    <w:rPr>
      <w:rFonts w:ascii="Tahoma" w:hAnsi="Tahoma"/>
      <w:sz w:val="24"/>
    </w:rPr>
  </w:style>
  <w:style w:type="character" w:customStyle="1" w:styleId="21">
    <w:name w:val="页眉 字符"/>
    <w:link w:val="11"/>
    <w:autoRedefine/>
    <w:qFormat/>
    <w:uiPriority w:val="0"/>
    <w:rPr>
      <w:kern w:val="2"/>
      <w:sz w:val="18"/>
      <w:szCs w:val="18"/>
    </w:rPr>
  </w:style>
  <w:style w:type="character" w:customStyle="1" w:styleId="22">
    <w:name w:val="页脚 字符"/>
    <w:link w:val="10"/>
    <w:autoRedefine/>
    <w:qFormat/>
    <w:uiPriority w:val="0"/>
    <w:rPr>
      <w:kern w:val="2"/>
      <w:sz w:val="18"/>
      <w:szCs w:val="18"/>
    </w:rPr>
  </w:style>
  <w:style w:type="paragraph" w:customStyle="1" w:styleId="23">
    <w:name w:val="Char Char Char Char Char Char1 Char Char Char Char"/>
    <w:basedOn w:val="4"/>
    <w:autoRedefine/>
    <w:qFormat/>
    <w:uiPriority w:val="0"/>
    <w:rPr>
      <w:rFonts w:ascii="Tahoma" w:hAnsi="Tahoma"/>
      <w:sz w:val="24"/>
    </w:rPr>
  </w:style>
  <w:style w:type="paragraph" w:customStyle="1" w:styleId="24">
    <w:name w:val="Char Char Char Char Char Char Char Char Char Char Char Char Char"/>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25">
    <w:name w:val="Char"/>
    <w:basedOn w:val="1"/>
    <w:autoRedefine/>
    <w:qFormat/>
    <w:uiPriority w:val="0"/>
    <w:pPr>
      <w:widowControl/>
      <w:spacing w:after="160" w:line="240" w:lineRule="exact"/>
      <w:jc w:val="center"/>
    </w:pPr>
    <w:rPr>
      <w:rFonts w:ascii="宋体" w:hAnsi="宋体"/>
      <w:b/>
      <w:kern w:val="0"/>
      <w:sz w:val="30"/>
      <w:szCs w:val="30"/>
      <w:lang w:eastAsia="en-US"/>
    </w:rPr>
  </w:style>
  <w:style w:type="character" w:customStyle="1" w:styleId="26">
    <w:name w:val="日期 字符"/>
    <w:link w:val="8"/>
    <w:autoRedefine/>
    <w:qFormat/>
    <w:uiPriority w:val="0"/>
    <w:rPr>
      <w:kern w:val="2"/>
      <w:sz w:val="21"/>
      <w:szCs w:val="24"/>
    </w:rPr>
  </w:style>
  <w:style w:type="character" w:customStyle="1" w:styleId="27">
    <w:name w:val="纯文本 字符"/>
    <w:link w:val="7"/>
    <w:autoRedefine/>
    <w:qFormat/>
    <w:uiPriority w:val="0"/>
    <w:rPr>
      <w:rFonts w:ascii="宋体" w:hAnsi="Courier New"/>
      <w:kern w:val="2"/>
      <w:sz w:val="21"/>
    </w:rPr>
  </w:style>
  <w:style w:type="paragraph" w:customStyle="1" w:styleId="2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9">
    <w:name w:val="纯文本 Char1"/>
    <w:autoRedefine/>
    <w:qFormat/>
    <w:locked/>
    <w:uiPriority w:val="0"/>
    <w:rPr>
      <w:rFonts w:ascii="宋体" w:hAnsi="Courier New" w:eastAsia="宋体" w:cs="Times New Roman"/>
      <w:szCs w:val="20"/>
    </w:rPr>
  </w:style>
  <w:style w:type="paragraph" w:customStyle="1" w:styleId="30">
    <w:name w:val="列出段落1"/>
    <w:basedOn w:val="1"/>
    <w:link w:val="31"/>
    <w:autoRedefine/>
    <w:qFormat/>
    <w:uiPriority w:val="34"/>
    <w:pPr>
      <w:ind w:firstLine="420" w:firstLineChars="200"/>
    </w:pPr>
  </w:style>
  <w:style w:type="character" w:customStyle="1" w:styleId="31">
    <w:name w:val="列出段落字符"/>
    <w:link w:val="30"/>
    <w:autoRedefine/>
    <w:qFormat/>
    <w:locked/>
    <w:uiPriority w:val="34"/>
    <w:rPr>
      <w:kern w:val="2"/>
      <w:sz w:val="21"/>
      <w:szCs w:val="24"/>
    </w:rPr>
  </w:style>
  <w:style w:type="character" w:customStyle="1" w:styleId="32">
    <w:name w:val="批注文字 字符"/>
    <w:link w:val="5"/>
    <w:autoRedefine/>
    <w:qFormat/>
    <w:uiPriority w:val="0"/>
    <w:rPr>
      <w:kern w:val="2"/>
      <w:sz w:val="21"/>
      <w:szCs w:val="24"/>
    </w:rPr>
  </w:style>
  <w:style w:type="character" w:customStyle="1" w:styleId="33">
    <w:name w:val="标题 1 字符"/>
    <w:link w:val="2"/>
    <w:autoRedefine/>
    <w:qFormat/>
    <w:uiPriority w:val="9"/>
    <w:rPr>
      <w:b/>
      <w:bCs/>
      <w:kern w:val="44"/>
      <w:sz w:val="44"/>
      <w:szCs w:val="44"/>
    </w:rPr>
  </w:style>
  <w:style w:type="character" w:customStyle="1" w:styleId="34">
    <w:name w:val="标题 2 字符"/>
    <w:link w:val="3"/>
    <w:autoRedefine/>
    <w:semiHidden/>
    <w:qFormat/>
    <w:uiPriority w:val="0"/>
    <w:rPr>
      <w:rFonts w:ascii="等线 Light" w:hAnsi="等线 Light" w:eastAsia="等线 Light" w:cs="Times New Roman"/>
      <w:b/>
      <w:bCs/>
      <w:kern w:val="2"/>
      <w:sz w:val="32"/>
      <w:szCs w:val="32"/>
    </w:rPr>
  </w:style>
  <w:style w:type="character" w:customStyle="1" w:styleId="35">
    <w:name w:val="纯文本 字符1"/>
    <w:autoRedefine/>
    <w:qFormat/>
    <w:uiPriority w:val="0"/>
    <w:rPr>
      <w:rFonts w:ascii="宋体" w:hAnsi="Courier New"/>
    </w:rPr>
  </w:style>
  <w:style w:type="table" w:customStyle="1" w:styleId="36">
    <w:name w:val="网格型浅色1"/>
    <w:basedOn w:val="13"/>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37">
    <w:name w:val="无格式表格 11"/>
    <w:basedOn w:val="13"/>
    <w:autoRedefine/>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customStyle="1" w:styleId="38">
    <w:name w:val="表格正文"/>
    <w:basedOn w:val="39"/>
    <w:autoRedefine/>
    <w:qFormat/>
    <w:uiPriority w:val="0"/>
    <w:pPr>
      <w:spacing w:line="0" w:lineRule="atLeast"/>
      <w:ind w:firstLine="0" w:firstLineChars="0"/>
    </w:pPr>
  </w:style>
  <w:style w:type="paragraph" w:customStyle="1" w:styleId="39">
    <w:name w:val="正文1"/>
    <w:basedOn w:val="1"/>
    <w:autoRedefine/>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BACFB-11DE-456C-B28C-8C466F09BF92}">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Pages>
  <Words>770</Words>
  <Characters>888</Characters>
  <Lines>5</Lines>
  <Paragraphs>1</Paragraphs>
  <TotalTime>201</TotalTime>
  <ScaleCrop>false</ScaleCrop>
  <LinksUpToDate>false</LinksUpToDate>
  <CharactersWithSpaces>909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2021-06-22T06:54:00Z</dcterms:created>
  <dc:creator>刘佳</dc:creator>
  <cp:lastModifiedBy>DTT</cp:lastModifiedBy>
  <cp:lastPrinted>2017-12-04T07:21:00Z</cp:lastPrinted>
  <dcterms:modified xsi:type="dcterms:W3CDTF">2025-05-15T12:07:48Z</dcterms:modified>
  <dc:title>招标结果公示</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5A3694365A7842F296542009793F1E78_12</vt:lpwstr>
  </property>
  <property fmtid="{D5CDD505-2E9C-101B-9397-08002B2CF9AE}" pid="4" name="KSOTemplateDocerSaveRecord">
    <vt:lpwstr>eyJoZGlkIjoiYzY0YmY4ODM1ZDZiOTRmNzM2NWU2ZWExZTY3YTcxMjEiLCJ1c2VySWQiOiIxMjE4OTI0MDYxIn0=</vt:lpwstr>
  </property>
</Properties>
</file>