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hint="eastAsia"/>
          <w:color w:val="000000" w:themeColor="text1"/>
        </w:rPr>
        <w:id w:val="871729171"/>
      </w:sdtPr>
      <w:sdtEndPr>
        <w:rPr>
          <w:rFonts w:ascii="宋体" w:eastAsia="宋体" w:hAnsi="宋体"/>
          <w:b/>
          <w:bCs/>
          <w:sz w:val="32"/>
          <w:szCs w:val="32"/>
        </w:rPr>
      </w:sdtEndPr>
      <w:sdtContent>
        <w:p w14:paraId="43D02A89" w14:textId="77777777" w:rsidR="004B2E74" w:rsidRDefault="004B2E74">
          <w:pPr>
            <w:spacing w:line="295" w:lineRule="auto"/>
            <w:jc w:val="center"/>
            <w:rPr>
              <w:rFonts w:hint="eastAsia"/>
              <w:color w:val="000000" w:themeColor="text1"/>
            </w:rPr>
          </w:pPr>
        </w:p>
        <w:p w14:paraId="23FCAC01" w14:textId="77777777" w:rsidR="004B2E74" w:rsidRDefault="004B2E74">
          <w:pPr>
            <w:spacing w:line="295" w:lineRule="auto"/>
            <w:jc w:val="center"/>
            <w:rPr>
              <w:rFonts w:hint="eastAsia"/>
              <w:color w:val="000000" w:themeColor="text1"/>
            </w:rPr>
          </w:pPr>
        </w:p>
        <w:p w14:paraId="2F5F5ADC" w14:textId="77777777" w:rsidR="004B2E74" w:rsidRDefault="004B2E74">
          <w:pPr>
            <w:spacing w:line="295" w:lineRule="auto"/>
            <w:jc w:val="center"/>
            <w:rPr>
              <w:rFonts w:hint="eastAsia"/>
              <w:color w:val="000000" w:themeColor="text1"/>
            </w:rPr>
          </w:pPr>
        </w:p>
        <w:p w14:paraId="782D821C" w14:textId="77777777" w:rsidR="004B2E74" w:rsidRDefault="004B2E74">
          <w:pPr>
            <w:spacing w:line="295" w:lineRule="auto"/>
            <w:jc w:val="center"/>
            <w:rPr>
              <w:rFonts w:hint="eastAsia"/>
              <w:color w:val="000000" w:themeColor="text1"/>
            </w:rPr>
          </w:pPr>
        </w:p>
        <w:p w14:paraId="04E5645C" w14:textId="77777777" w:rsidR="004B2E74" w:rsidRDefault="00000000">
          <w:pPr>
            <w:spacing w:line="295" w:lineRule="auto"/>
            <w:jc w:val="center"/>
            <w:rPr>
              <w:rFonts w:ascii="宋体" w:eastAsia="宋体" w:hAnsi="宋体" w:cs="微软雅黑" w:hint="eastAsia"/>
              <w:b/>
              <w:bCs/>
              <w:color w:val="000000" w:themeColor="text1"/>
              <w:spacing w:val="10"/>
              <w:sz w:val="59"/>
              <w:szCs w:val="59"/>
            </w:rPr>
          </w:pPr>
          <w:r>
            <w:rPr>
              <w:rFonts w:ascii="宋体" w:eastAsia="宋体" w:hAnsi="宋体" w:cs="微软雅黑" w:hint="eastAsia"/>
              <w:b/>
              <w:bCs/>
              <w:color w:val="000000" w:themeColor="text1"/>
              <w:spacing w:val="10"/>
              <w:sz w:val="59"/>
              <w:szCs w:val="59"/>
            </w:rPr>
            <w:t>北京市政府采购项目</w:t>
          </w:r>
        </w:p>
        <w:p w14:paraId="6F47DE62" w14:textId="77777777" w:rsidR="004B2E74" w:rsidRDefault="00000000">
          <w:pPr>
            <w:spacing w:line="295" w:lineRule="auto"/>
            <w:jc w:val="center"/>
            <w:rPr>
              <w:rFonts w:hint="eastAsia"/>
              <w:color w:val="000000" w:themeColor="text1"/>
            </w:rPr>
          </w:pPr>
          <w:r>
            <w:rPr>
              <w:rFonts w:ascii="宋体" w:eastAsia="宋体" w:hAnsi="宋体" w:cs="微软雅黑" w:hint="eastAsia"/>
              <w:b/>
              <w:bCs/>
              <w:color w:val="000000" w:themeColor="text1"/>
              <w:spacing w:val="10"/>
              <w:sz w:val="59"/>
              <w:szCs w:val="59"/>
            </w:rPr>
            <w:t>公开招标文件</w:t>
          </w:r>
        </w:p>
        <w:p w14:paraId="332B41F3" w14:textId="77777777" w:rsidR="004B2E74" w:rsidRDefault="004B2E74">
          <w:pPr>
            <w:spacing w:line="360" w:lineRule="auto"/>
            <w:rPr>
              <w:rFonts w:ascii="宋体" w:eastAsia="宋体" w:hAnsi="宋体" w:cs="宋体" w:hint="eastAsia"/>
              <w:color w:val="000000" w:themeColor="text1"/>
              <w:sz w:val="32"/>
              <w:szCs w:val="32"/>
            </w:rPr>
          </w:pPr>
        </w:p>
        <w:p w14:paraId="1D8DD3EE" w14:textId="77777777" w:rsidR="004B2E74" w:rsidRDefault="004B2E74">
          <w:pPr>
            <w:spacing w:line="360" w:lineRule="auto"/>
            <w:rPr>
              <w:rFonts w:ascii="宋体" w:eastAsia="宋体" w:hAnsi="宋体" w:cs="宋体" w:hint="eastAsia"/>
              <w:color w:val="000000" w:themeColor="text1"/>
              <w:sz w:val="32"/>
              <w:szCs w:val="32"/>
            </w:rPr>
          </w:pPr>
        </w:p>
        <w:p w14:paraId="65082454" w14:textId="77777777" w:rsidR="004B2E74" w:rsidRDefault="004B2E74">
          <w:pPr>
            <w:spacing w:line="360" w:lineRule="auto"/>
            <w:rPr>
              <w:rFonts w:ascii="宋体" w:eastAsia="宋体" w:hAnsi="宋体" w:cs="宋体" w:hint="eastAsia"/>
              <w:color w:val="000000" w:themeColor="text1"/>
              <w:sz w:val="32"/>
              <w:szCs w:val="32"/>
            </w:rPr>
          </w:pPr>
        </w:p>
        <w:p w14:paraId="0466A6AD" w14:textId="77777777" w:rsidR="004B2E74" w:rsidRDefault="004B2E74">
          <w:pPr>
            <w:spacing w:line="360" w:lineRule="auto"/>
            <w:rPr>
              <w:rFonts w:ascii="宋体" w:eastAsia="宋体" w:hAnsi="宋体" w:cs="宋体" w:hint="eastAsia"/>
              <w:color w:val="000000" w:themeColor="text1"/>
              <w:sz w:val="32"/>
              <w:szCs w:val="32"/>
            </w:rPr>
          </w:pPr>
        </w:p>
        <w:p w14:paraId="7114ED7F" w14:textId="77777777" w:rsidR="004B2E74" w:rsidRDefault="004B2E74">
          <w:pPr>
            <w:spacing w:line="360" w:lineRule="auto"/>
            <w:rPr>
              <w:rFonts w:ascii="宋体" w:eastAsia="宋体" w:hAnsi="宋体" w:cs="宋体" w:hint="eastAsia"/>
              <w:color w:val="000000" w:themeColor="text1"/>
              <w:sz w:val="32"/>
              <w:szCs w:val="32"/>
            </w:rPr>
          </w:pPr>
        </w:p>
        <w:p w14:paraId="4AE8193F" w14:textId="77777777" w:rsidR="004B2E74" w:rsidRDefault="004B2E74">
          <w:pPr>
            <w:spacing w:line="360" w:lineRule="auto"/>
            <w:rPr>
              <w:rFonts w:ascii="宋体" w:eastAsia="宋体" w:hAnsi="宋体" w:cs="宋体" w:hint="eastAsia"/>
              <w:color w:val="000000" w:themeColor="text1"/>
              <w:sz w:val="32"/>
              <w:szCs w:val="32"/>
            </w:rPr>
          </w:pPr>
        </w:p>
        <w:p w14:paraId="451D6652" w14:textId="77777777" w:rsidR="004B2E74" w:rsidRDefault="004B2E74">
          <w:pPr>
            <w:spacing w:line="360" w:lineRule="auto"/>
            <w:rPr>
              <w:rFonts w:ascii="宋体" w:eastAsia="宋体" w:hAnsi="宋体" w:cs="宋体" w:hint="eastAsia"/>
              <w:color w:val="000000" w:themeColor="text1"/>
              <w:sz w:val="32"/>
              <w:szCs w:val="32"/>
            </w:rPr>
          </w:pPr>
        </w:p>
        <w:p w14:paraId="13EB28DD" w14:textId="77777777" w:rsidR="004B2E74" w:rsidRDefault="00000000">
          <w:pPr>
            <w:spacing w:line="360" w:lineRule="auto"/>
            <w:rPr>
              <w:rFonts w:ascii="宋体" w:eastAsia="宋体" w:hAnsi="宋体" w:cs="宋体" w:hint="eastAsia"/>
              <w:color w:val="000000" w:themeColor="text1"/>
              <w:sz w:val="32"/>
              <w:szCs w:val="32"/>
            </w:rPr>
          </w:pPr>
          <w:r>
            <w:rPr>
              <w:rFonts w:ascii="宋体" w:eastAsia="宋体" w:hAnsi="宋体" w:cs="宋体" w:hint="eastAsia"/>
              <w:color w:val="000000" w:themeColor="text1"/>
              <w:sz w:val="32"/>
              <w:szCs w:val="32"/>
            </w:rPr>
            <w:t>项目名称：</w:t>
          </w:r>
          <w:r>
            <w:rPr>
              <w:rFonts w:ascii="宋体" w:eastAsia="宋体" w:hAnsi="宋体" w:cs="宋体"/>
              <w:color w:val="000000" w:themeColor="text1"/>
              <w:sz w:val="32"/>
              <w:szCs w:val="32"/>
            </w:rPr>
            <w:t>海淀区下凹桥区积水交通熔断项目（外电）</w:t>
          </w:r>
        </w:p>
        <w:p w14:paraId="3F8B6E4B" w14:textId="77777777" w:rsidR="004B2E74" w:rsidRDefault="00000000">
          <w:pPr>
            <w:spacing w:line="360" w:lineRule="auto"/>
            <w:rPr>
              <w:rFonts w:ascii="宋体" w:eastAsia="宋体" w:hAnsi="宋体" w:cs="宋体" w:hint="eastAsia"/>
              <w:color w:val="000000" w:themeColor="text1"/>
              <w:sz w:val="32"/>
              <w:szCs w:val="32"/>
            </w:rPr>
          </w:pPr>
          <w:r>
            <w:rPr>
              <w:rFonts w:ascii="宋体" w:eastAsia="宋体" w:hAnsi="宋体" w:cs="宋体" w:hint="eastAsia"/>
              <w:color w:val="000000" w:themeColor="text1"/>
              <w:sz w:val="32"/>
              <w:szCs w:val="32"/>
            </w:rPr>
            <w:t>项目编号</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包号：11010825210200045509-XM001</w:t>
          </w:r>
        </w:p>
        <w:p w14:paraId="6312FC13" w14:textId="77777777" w:rsidR="004B2E74" w:rsidRDefault="00000000">
          <w:pPr>
            <w:spacing w:line="360" w:lineRule="auto"/>
            <w:rPr>
              <w:rFonts w:ascii="宋体" w:eastAsia="宋体" w:hAnsi="宋体" w:cs="宋体" w:hint="eastAsia"/>
              <w:color w:val="000000" w:themeColor="text1"/>
              <w:sz w:val="32"/>
              <w:szCs w:val="32"/>
            </w:rPr>
          </w:pPr>
          <w:r>
            <w:rPr>
              <w:rFonts w:ascii="宋体" w:eastAsia="宋体" w:hAnsi="宋体" w:cs="宋体" w:hint="eastAsia"/>
              <w:color w:val="000000" w:themeColor="text1"/>
              <w:sz w:val="32"/>
              <w:szCs w:val="32"/>
            </w:rPr>
            <w:t>采</w:t>
          </w:r>
          <w:r>
            <w:rPr>
              <w:rFonts w:ascii="宋体" w:eastAsia="宋体" w:hAnsi="宋体" w:cs="宋体"/>
              <w:color w:val="000000" w:themeColor="text1"/>
              <w:sz w:val="32"/>
              <w:szCs w:val="32"/>
            </w:rPr>
            <w:t xml:space="preserve"> </w:t>
          </w:r>
          <w:r>
            <w:rPr>
              <w:rFonts w:ascii="宋体" w:eastAsia="宋体" w:hAnsi="宋体" w:cs="宋体" w:hint="eastAsia"/>
              <w:color w:val="000000" w:themeColor="text1"/>
              <w:sz w:val="32"/>
              <w:szCs w:val="32"/>
            </w:rPr>
            <w:t>购</w:t>
          </w:r>
          <w:r>
            <w:rPr>
              <w:rFonts w:ascii="宋体" w:eastAsia="宋体" w:hAnsi="宋体" w:cs="宋体"/>
              <w:color w:val="000000" w:themeColor="text1"/>
              <w:sz w:val="32"/>
              <w:szCs w:val="32"/>
            </w:rPr>
            <w:t xml:space="preserve"> </w:t>
          </w:r>
          <w:r>
            <w:rPr>
              <w:rFonts w:ascii="宋体" w:eastAsia="宋体" w:hAnsi="宋体" w:cs="宋体" w:hint="eastAsia"/>
              <w:color w:val="000000" w:themeColor="text1"/>
              <w:sz w:val="32"/>
              <w:szCs w:val="32"/>
            </w:rPr>
            <w:t>人：北京市海淀区水务局</w:t>
          </w:r>
        </w:p>
        <w:p w14:paraId="0C3C8F01" w14:textId="77777777" w:rsidR="004B2E74" w:rsidRDefault="00000000">
          <w:pPr>
            <w:spacing w:line="360" w:lineRule="auto"/>
            <w:rPr>
              <w:rFonts w:ascii="宋体" w:eastAsia="宋体" w:hAnsi="宋体" w:cs="宋体" w:hint="eastAsia"/>
              <w:color w:val="000000" w:themeColor="text1"/>
              <w:sz w:val="32"/>
              <w:szCs w:val="32"/>
            </w:rPr>
          </w:pPr>
          <w:r>
            <w:rPr>
              <w:rFonts w:ascii="宋体" w:eastAsia="宋体" w:hAnsi="宋体" w:cs="宋体" w:hint="eastAsia"/>
              <w:color w:val="000000" w:themeColor="text1"/>
              <w:sz w:val="32"/>
              <w:szCs w:val="32"/>
            </w:rPr>
            <w:t>采购代理机构：北京中域正信工程咨询有限公司</w:t>
          </w:r>
        </w:p>
        <w:p w14:paraId="0A46DEE6" w14:textId="77777777" w:rsidR="004B2E74" w:rsidRDefault="00000000">
          <w:pPr>
            <w:widowControl/>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br w:type="page"/>
          </w:r>
        </w:p>
        <w:p w14:paraId="5DA3B4AA" w14:textId="77777777" w:rsidR="004B2E74" w:rsidRDefault="00000000">
          <w:pPr>
            <w:pStyle w:val="TOC1"/>
            <w:tabs>
              <w:tab w:val="right" w:leader="dot" w:pos="9065"/>
            </w:tabs>
            <w:jc w:val="center"/>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lastRenderedPageBreak/>
            <w:t>目录</w:t>
          </w:r>
        </w:p>
        <w:p w14:paraId="6C56CB27" w14:textId="77777777" w:rsidR="004B2E74" w:rsidRDefault="00000000">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r>
            <w:rPr>
              <w:rFonts w:ascii="宋体" w:eastAsia="宋体" w:hAnsi="宋体" w:hint="eastAsia"/>
              <w:b/>
              <w:bCs/>
              <w:color w:val="000000" w:themeColor="text1"/>
              <w:sz w:val="40"/>
              <w:szCs w:val="40"/>
            </w:rPr>
            <w:fldChar w:fldCharType="begin"/>
          </w:r>
          <w:r>
            <w:rPr>
              <w:rFonts w:ascii="宋体" w:eastAsia="宋体" w:hAnsi="宋体" w:hint="eastAsia"/>
              <w:b/>
              <w:bCs/>
              <w:color w:val="000000" w:themeColor="text1"/>
              <w:sz w:val="40"/>
              <w:szCs w:val="40"/>
            </w:rPr>
            <w:instrText xml:space="preserve"> TOC \o "1-1" \h \z \u </w:instrText>
          </w:r>
          <w:r>
            <w:rPr>
              <w:rFonts w:ascii="宋体" w:eastAsia="宋体" w:hAnsi="宋体" w:hint="eastAsia"/>
              <w:b/>
              <w:bCs/>
              <w:color w:val="000000" w:themeColor="text1"/>
              <w:sz w:val="40"/>
              <w:szCs w:val="40"/>
            </w:rPr>
            <w:fldChar w:fldCharType="separate"/>
          </w:r>
          <w:hyperlink w:anchor="_Toc189641845" w:history="1">
            <w:r w:rsidR="004B2E74">
              <w:rPr>
                <w:rStyle w:val="afe"/>
                <w:rFonts w:ascii="宋体" w:eastAsia="宋体" w:hAnsi="宋体" w:hint="eastAsia"/>
                <w:b/>
                <w:bCs/>
                <w:color w:val="000000" w:themeColor="text1"/>
                <w:sz w:val="24"/>
                <w:szCs w:val="24"/>
              </w:rPr>
              <w:t>第一章    投标邀请</w:t>
            </w:r>
            <w:r w:rsidR="004B2E74">
              <w:rPr>
                <w:rFonts w:ascii="宋体" w:eastAsia="宋体" w:hAnsi="宋体" w:hint="eastAsia"/>
                <w:color w:val="000000" w:themeColor="text1"/>
                <w:sz w:val="24"/>
                <w:szCs w:val="24"/>
              </w:rPr>
              <w:tab/>
            </w:r>
            <w:r w:rsidR="004B2E74">
              <w:rPr>
                <w:rFonts w:ascii="宋体" w:eastAsia="宋体" w:hAnsi="宋体" w:hint="eastAsia"/>
                <w:color w:val="000000" w:themeColor="text1"/>
                <w:sz w:val="24"/>
                <w:szCs w:val="24"/>
              </w:rPr>
              <w:fldChar w:fldCharType="begin"/>
            </w:r>
            <w:r w:rsidR="004B2E74">
              <w:rPr>
                <w:rFonts w:ascii="宋体" w:eastAsia="宋体" w:hAnsi="宋体" w:hint="eastAsia"/>
                <w:color w:val="000000" w:themeColor="text1"/>
                <w:sz w:val="24"/>
                <w:szCs w:val="24"/>
              </w:rPr>
              <w:instrText xml:space="preserve"> </w:instrText>
            </w:r>
            <w:r w:rsidR="004B2E74">
              <w:rPr>
                <w:rFonts w:ascii="宋体" w:eastAsia="宋体" w:hAnsi="宋体"/>
                <w:color w:val="000000" w:themeColor="text1"/>
                <w:sz w:val="24"/>
                <w:szCs w:val="24"/>
              </w:rPr>
              <w:instrText>PAGEREF _Toc189641845 \h</w:instrText>
            </w:r>
            <w:r w:rsidR="004B2E74">
              <w:rPr>
                <w:rFonts w:ascii="宋体" w:eastAsia="宋体" w:hAnsi="宋体" w:hint="eastAsia"/>
                <w:color w:val="000000" w:themeColor="text1"/>
                <w:sz w:val="24"/>
                <w:szCs w:val="24"/>
              </w:rPr>
              <w:instrText xml:space="preserve"> </w:instrText>
            </w:r>
            <w:r w:rsidR="004B2E74">
              <w:rPr>
                <w:rFonts w:ascii="宋体" w:eastAsia="宋体" w:hAnsi="宋体" w:hint="eastAsia"/>
                <w:color w:val="000000" w:themeColor="text1"/>
                <w:sz w:val="24"/>
                <w:szCs w:val="24"/>
              </w:rPr>
            </w:r>
            <w:r w:rsidR="004B2E74">
              <w:rPr>
                <w:rFonts w:ascii="宋体" w:eastAsia="宋体" w:hAnsi="宋体" w:hint="eastAsia"/>
                <w:color w:val="000000" w:themeColor="text1"/>
                <w:sz w:val="24"/>
                <w:szCs w:val="24"/>
              </w:rPr>
              <w:fldChar w:fldCharType="separate"/>
            </w:r>
            <w:r w:rsidR="004B2E74">
              <w:rPr>
                <w:rFonts w:ascii="宋体" w:eastAsia="宋体" w:hAnsi="宋体" w:hint="eastAsia"/>
                <w:color w:val="000000" w:themeColor="text1"/>
                <w:sz w:val="24"/>
                <w:szCs w:val="24"/>
              </w:rPr>
              <w:t>3</w:t>
            </w:r>
            <w:r w:rsidR="004B2E74">
              <w:rPr>
                <w:rFonts w:ascii="宋体" w:eastAsia="宋体" w:hAnsi="宋体" w:hint="eastAsia"/>
                <w:color w:val="000000" w:themeColor="text1"/>
                <w:sz w:val="24"/>
                <w:szCs w:val="24"/>
              </w:rPr>
              <w:fldChar w:fldCharType="end"/>
            </w:r>
          </w:hyperlink>
        </w:p>
        <w:p w14:paraId="58BC7880"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46" w:history="1">
            <w:r>
              <w:rPr>
                <w:rStyle w:val="afe"/>
                <w:rFonts w:ascii="宋体" w:eastAsia="宋体" w:hAnsi="宋体" w:hint="eastAsia"/>
                <w:b/>
                <w:bCs/>
                <w:color w:val="000000" w:themeColor="text1"/>
                <w:sz w:val="24"/>
                <w:szCs w:val="24"/>
              </w:rPr>
              <w:t>第二章    投标人须知</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_Toc189641846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8</w:t>
            </w:r>
            <w:r>
              <w:rPr>
                <w:rFonts w:ascii="宋体" w:eastAsia="宋体" w:hAnsi="宋体" w:hint="eastAsia"/>
                <w:color w:val="000000" w:themeColor="text1"/>
                <w:sz w:val="24"/>
                <w:szCs w:val="24"/>
              </w:rPr>
              <w:fldChar w:fldCharType="end"/>
            </w:r>
          </w:hyperlink>
        </w:p>
        <w:p w14:paraId="51679E8A"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47" w:history="1">
            <w:r>
              <w:rPr>
                <w:rStyle w:val="afe"/>
                <w:rFonts w:ascii="宋体" w:eastAsia="宋体" w:hAnsi="宋体" w:hint="eastAsia"/>
                <w:b/>
                <w:bCs/>
                <w:color w:val="000000" w:themeColor="text1"/>
                <w:sz w:val="24"/>
                <w:szCs w:val="24"/>
              </w:rPr>
              <w:t>第三章    资格审查</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_Toc189641847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24</w:t>
            </w:r>
            <w:r>
              <w:rPr>
                <w:rFonts w:ascii="宋体" w:eastAsia="宋体" w:hAnsi="宋体" w:hint="eastAsia"/>
                <w:color w:val="000000" w:themeColor="text1"/>
                <w:sz w:val="24"/>
                <w:szCs w:val="24"/>
              </w:rPr>
              <w:fldChar w:fldCharType="end"/>
            </w:r>
          </w:hyperlink>
        </w:p>
        <w:p w14:paraId="0F39FE62"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48" w:history="1">
            <w:r>
              <w:rPr>
                <w:rStyle w:val="afe"/>
                <w:rFonts w:ascii="宋体" w:eastAsia="宋体" w:hAnsi="宋体" w:hint="eastAsia"/>
                <w:b/>
                <w:bCs/>
                <w:color w:val="000000" w:themeColor="text1"/>
                <w:sz w:val="24"/>
                <w:szCs w:val="24"/>
              </w:rPr>
              <w:t>第四章    评标程序、评标方法和评标标准</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_Toc189641848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27</w:t>
            </w:r>
            <w:r>
              <w:rPr>
                <w:rFonts w:ascii="宋体" w:eastAsia="宋体" w:hAnsi="宋体" w:hint="eastAsia"/>
                <w:color w:val="000000" w:themeColor="text1"/>
                <w:sz w:val="24"/>
                <w:szCs w:val="24"/>
              </w:rPr>
              <w:fldChar w:fldCharType="end"/>
            </w:r>
          </w:hyperlink>
        </w:p>
        <w:p w14:paraId="3EE0BECF"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49" w:history="1">
            <w:r>
              <w:rPr>
                <w:rStyle w:val="afe"/>
                <w:rFonts w:ascii="宋体" w:eastAsia="宋体" w:hAnsi="宋体" w:hint="eastAsia"/>
                <w:b/>
                <w:bCs/>
                <w:color w:val="000000" w:themeColor="text1"/>
                <w:spacing w:val="7"/>
                <w:sz w:val="24"/>
                <w:szCs w:val="24"/>
              </w:rPr>
              <w:t>第五章  采购需求</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_Toc189641849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35</w:t>
            </w:r>
            <w:r>
              <w:rPr>
                <w:rFonts w:ascii="宋体" w:eastAsia="宋体" w:hAnsi="宋体" w:hint="eastAsia"/>
                <w:color w:val="000000" w:themeColor="text1"/>
                <w:sz w:val="24"/>
                <w:szCs w:val="24"/>
              </w:rPr>
              <w:fldChar w:fldCharType="end"/>
            </w:r>
          </w:hyperlink>
        </w:p>
        <w:p w14:paraId="4F04D06F"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50" w:history="1">
            <w:r>
              <w:rPr>
                <w:rStyle w:val="afe"/>
                <w:rFonts w:ascii="宋体" w:eastAsia="宋体" w:hAnsi="宋体" w:hint="eastAsia"/>
                <w:b/>
                <w:bCs/>
                <w:color w:val="000000" w:themeColor="text1"/>
                <w:spacing w:val="8"/>
                <w:sz w:val="24"/>
                <w:szCs w:val="24"/>
              </w:rPr>
              <w:t>第六章  拟签订的合同文本</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_Toc189641850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42</w:t>
            </w:r>
            <w:r>
              <w:rPr>
                <w:rFonts w:ascii="宋体" w:eastAsia="宋体" w:hAnsi="宋体" w:hint="eastAsia"/>
                <w:color w:val="000000" w:themeColor="text1"/>
                <w:sz w:val="24"/>
                <w:szCs w:val="24"/>
              </w:rPr>
              <w:fldChar w:fldCharType="end"/>
            </w:r>
          </w:hyperlink>
        </w:p>
        <w:p w14:paraId="06BD05E0" w14:textId="77777777" w:rsidR="004B2E74" w:rsidRDefault="004B2E74">
          <w:pPr>
            <w:pStyle w:val="TOC1"/>
            <w:tabs>
              <w:tab w:val="right" w:leader="dot" w:pos="9065"/>
            </w:tabs>
            <w:spacing w:line="480" w:lineRule="auto"/>
            <w:rPr>
              <w:rFonts w:ascii="宋体" w:eastAsia="宋体" w:hAnsi="宋体" w:cstheme="minorBidi" w:hint="eastAsia"/>
              <w:snapToGrid/>
              <w:color w:val="000000" w:themeColor="text1"/>
              <w:kern w:val="2"/>
              <w:sz w:val="28"/>
              <w:szCs w:val="32"/>
              <w14:ligatures w14:val="standardContextual"/>
            </w:rPr>
          </w:pPr>
          <w:hyperlink w:anchor="_Toc189641851" w:history="1">
            <w:r>
              <w:rPr>
                <w:rStyle w:val="afe"/>
                <w:rFonts w:ascii="宋体" w:eastAsia="宋体" w:hAnsi="宋体" w:hint="eastAsia"/>
                <w:b/>
                <w:bCs/>
                <w:color w:val="000000" w:themeColor="text1"/>
                <w:spacing w:val="8"/>
                <w:sz w:val="24"/>
                <w:szCs w:val="24"/>
              </w:rPr>
              <w:t>第七章   投标文件格式</w:t>
            </w:r>
            <w:r>
              <w:rPr>
                <w:rFonts w:ascii="宋体" w:eastAsia="宋体" w:hAnsi="宋体" w:hint="eastAsia"/>
                <w:color w:val="000000" w:themeColor="text1"/>
                <w:sz w:val="24"/>
                <w:szCs w:val="24"/>
              </w:rPr>
              <w:tab/>
            </w:r>
            <w:r>
              <w:rPr>
                <w:rFonts w:ascii="宋体" w:eastAsia="宋体" w:hAnsi="宋体" w:hint="eastAsia"/>
                <w:color w:val="000000" w:themeColor="text1"/>
                <w:sz w:val="24"/>
                <w:szCs w:val="24"/>
              </w:rPr>
              <w:fldChar w:fldCharType="begin"/>
            </w:r>
            <w:r>
              <w:rPr>
                <w:rFonts w:ascii="宋体" w:eastAsia="宋体" w:hAnsi="宋体" w:hint="eastAsia"/>
                <w:color w:val="000000" w:themeColor="text1"/>
                <w:sz w:val="24"/>
                <w:szCs w:val="24"/>
              </w:rPr>
              <w:instrText xml:space="preserve"> </w:instrText>
            </w:r>
            <w:r>
              <w:rPr>
                <w:rFonts w:ascii="宋体" w:eastAsia="宋体" w:hAnsi="宋体"/>
                <w:color w:val="000000" w:themeColor="text1"/>
                <w:sz w:val="24"/>
                <w:szCs w:val="24"/>
              </w:rPr>
              <w:instrText>PAGEREF _Toc189641851 \h</w:instrText>
            </w:r>
            <w:r>
              <w:rPr>
                <w:rFonts w:ascii="宋体" w:eastAsia="宋体" w:hAnsi="宋体" w:hint="eastAsia"/>
                <w:color w:val="000000" w:themeColor="text1"/>
                <w:sz w:val="24"/>
                <w:szCs w:val="24"/>
              </w:rPr>
              <w:instrText xml:space="preserve"> </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47</w:t>
            </w:r>
            <w:r>
              <w:rPr>
                <w:rFonts w:ascii="宋体" w:eastAsia="宋体" w:hAnsi="宋体" w:hint="eastAsia"/>
                <w:color w:val="000000" w:themeColor="text1"/>
                <w:sz w:val="24"/>
                <w:szCs w:val="24"/>
              </w:rPr>
              <w:fldChar w:fldCharType="end"/>
            </w:r>
          </w:hyperlink>
        </w:p>
        <w:p w14:paraId="1C9703CC" w14:textId="77777777" w:rsidR="004B2E74" w:rsidRDefault="00000000">
          <w:pPr>
            <w:widowControl/>
            <w:spacing w:line="480" w:lineRule="auto"/>
            <w:rPr>
              <w:rFonts w:ascii="宋体" w:eastAsia="宋体" w:hAnsi="宋体" w:hint="eastAsia"/>
              <w:b/>
              <w:bCs/>
              <w:color w:val="000000" w:themeColor="text1"/>
              <w:sz w:val="40"/>
              <w:szCs w:val="40"/>
            </w:rPr>
          </w:pPr>
          <w:r>
            <w:rPr>
              <w:rFonts w:ascii="宋体" w:eastAsia="宋体" w:hAnsi="宋体" w:hint="eastAsia"/>
              <w:b/>
              <w:bCs/>
              <w:color w:val="000000" w:themeColor="text1"/>
              <w:sz w:val="40"/>
              <w:szCs w:val="40"/>
            </w:rPr>
            <w:fldChar w:fldCharType="end"/>
          </w:r>
        </w:p>
        <w:p w14:paraId="68795D08" w14:textId="77777777" w:rsidR="004B2E74" w:rsidRDefault="004B2E74">
          <w:pPr>
            <w:widowControl/>
            <w:spacing w:line="480" w:lineRule="auto"/>
            <w:rPr>
              <w:rFonts w:ascii="宋体" w:eastAsia="宋体" w:hAnsi="宋体" w:hint="eastAsia"/>
              <w:b/>
              <w:bCs/>
              <w:color w:val="000000" w:themeColor="text1"/>
              <w:sz w:val="40"/>
              <w:szCs w:val="40"/>
            </w:rPr>
          </w:pPr>
        </w:p>
        <w:p w14:paraId="12F2F764" w14:textId="77777777" w:rsidR="004B2E74" w:rsidRDefault="004B2E74">
          <w:pPr>
            <w:widowControl/>
            <w:spacing w:line="480" w:lineRule="auto"/>
            <w:rPr>
              <w:rFonts w:ascii="宋体" w:eastAsia="宋体" w:hAnsi="宋体" w:hint="eastAsia"/>
              <w:b/>
              <w:bCs/>
              <w:color w:val="000000" w:themeColor="text1"/>
              <w:sz w:val="40"/>
              <w:szCs w:val="40"/>
            </w:rPr>
          </w:pPr>
        </w:p>
        <w:p w14:paraId="0E0977FF" w14:textId="77777777" w:rsidR="004B2E74" w:rsidRDefault="004B2E74">
          <w:pPr>
            <w:widowControl/>
            <w:spacing w:line="480" w:lineRule="auto"/>
            <w:rPr>
              <w:rFonts w:ascii="宋体" w:eastAsia="宋体" w:hAnsi="宋体" w:hint="eastAsia"/>
              <w:b/>
              <w:bCs/>
              <w:color w:val="000000" w:themeColor="text1"/>
              <w:sz w:val="40"/>
              <w:szCs w:val="40"/>
            </w:rPr>
          </w:pPr>
        </w:p>
        <w:p w14:paraId="1C4D1BC0" w14:textId="77777777" w:rsidR="004B2E74" w:rsidRDefault="004B2E74">
          <w:pPr>
            <w:widowControl/>
            <w:spacing w:line="480" w:lineRule="auto"/>
            <w:rPr>
              <w:rFonts w:ascii="宋体" w:eastAsia="宋体" w:hAnsi="宋体" w:hint="eastAsia"/>
              <w:b/>
              <w:bCs/>
              <w:color w:val="000000" w:themeColor="text1"/>
              <w:sz w:val="40"/>
              <w:szCs w:val="40"/>
            </w:rPr>
          </w:pPr>
        </w:p>
        <w:p w14:paraId="552E4B5F" w14:textId="77777777" w:rsidR="004B2E74" w:rsidRDefault="00000000">
          <w:pPr>
            <w:widowControl/>
            <w:tabs>
              <w:tab w:val="center" w:pos="4537"/>
            </w:tabs>
            <w:spacing w:line="480" w:lineRule="auto"/>
            <w:rPr>
              <w:rFonts w:ascii="宋体" w:eastAsia="宋体" w:hAnsi="宋体" w:hint="eastAsia"/>
              <w:b/>
              <w:bCs/>
              <w:color w:val="000000" w:themeColor="text1"/>
              <w:sz w:val="32"/>
              <w:szCs w:val="32"/>
            </w:rPr>
          </w:pPr>
        </w:p>
      </w:sdtContent>
    </w:sdt>
    <w:p w14:paraId="210F7588" w14:textId="77777777" w:rsidR="004B2E74" w:rsidRDefault="004B2E74">
      <w:pPr>
        <w:rPr>
          <w:rFonts w:hint="eastAsia"/>
        </w:rPr>
      </w:pPr>
      <w:bookmarkStart w:id="0" w:name="_Toc189641845"/>
      <w:bookmarkStart w:id="1" w:name="_Toc189641741"/>
    </w:p>
    <w:p w14:paraId="0BB9CDBB" w14:textId="77777777" w:rsidR="004B2E74" w:rsidRDefault="004B2E74">
      <w:pPr>
        <w:rPr>
          <w:rFonts w:hint="eastAsia"/>
        </w:rPr>
      </w:pPr>
    </w:p>
    <w:p w14:paraId="6C0E654F" w14:textId="77777777" w:rsidR="004B2E74" w:rsidRDefault="00000000">
      <w:pPr>
        <w:adjustRightInd w:val="0"/>
        <w:snapToGrid w:val="0"/>
        <w:spacing w:after="0" w:line="360" w:lineRule="auto"/>
        <w:jc w:val="center"/>
        <w:outlineLvl w:val="0"/>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lastRenderedPageBreak/>
        <w:t>第一章    投标邀请</w:t>
      </w:r>
      <w:bookmarkEnd w:id="0"/>
      <w:bookmarkEnd w:id="1"/>
    </w:p>
    <w:p w14:paraId="7F5173D1"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2" w:name="_Toc189641742"/>
      <w:bookmarkStart w:id="3" w:name="OLE_LINK2"/>
      <w:r>
        <w:rPr>
          <w:rFonts w:ascii="宋体" w:eastAsia="宋体" w:hAnsi="宋体" w:hint="eastAsia"/>
          <w:b/>
          <w:bCs/>
          <w:color w:val="000000" w:themeColor="text1"/>
          <w:sz w:val="28"/>
          <w:szCs w:val="28"/>
        </w:rPr>
        <w:t>一、项目基本情况</w:t>
      </w:r>
      <w:bookmarkEnd w:id="2"/>
    </w:p>
    <w:p w14:paraId="72D51D5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1.项目编号：11010825210200045509-XM001       </w:t>
      </w:r>
    </w:p>
    <w:p w14:paraId="74D2D17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2.项目名称：海淀区下凹桥区积水交通熔断项目（外电）     </w:t>
      </w:r>
    </w:p>
    <w:p w14:paraId="56BBAE9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3.项目预算金额：</w:t>
      </w:r>
      <w:r>
        <w:rPr>
          <w:rFonts w:ascii="宋体" w:eastAsia="宋体" w:hAnsi="宋体" w:cs="Arial" w:hint="eastAsia"/>
          <w:color w:val="000000" w:themeColor="text1"/>
          <w:sz w:val="24"/>
        </w:rPr>
        <w:t>113.232695</w:t>
      </w:r>
      <w:r>
        <w:rPr>
          <w:rFonts w:ascii="宋体" w:eastAsia="宋体" w:hAnsi="宋体" w:hint="eastAsia"/>
          <w:color w:val="000000" w:themeColor="text1"/>
          <w:sz w:val="24"/>
        </w:rPr>
        <w:t>万元、项目最高限价（如有）：</w:t>
      </w:r>
      <w:r>
        <w:rPr>
          <w:rFonts w:ascii="宋体" w:eastAsia="宋体" w:hAnsi="宋体" w:cs="Arial" w:hint="eastAsia"/>
          <w:color w:val="000000" w:themeColor="text1"/>
          <w:sz w:val="24"/>
        </w:rPr>
        <w:t>113.232695</w:t>
      </w:r>
      <w:r>
        <w:rPr>
          <w:rFonts w:ascii="宋体" w:eastAsia="宋体" w:hAnsi="宋体" w:hint="eastAsia"/>
          <w:color w:val="000000" w:themeColor="text1"/>
          <w:sz w:val="24"/>
        </w:rPr>
        <w:t xml:space="preserve">万元 </w:t>
      </w:r>
    </w:p>
    <w:p w14:paraId="7926566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4.采购需求：</w:t>
      </w:r>
    </w:p>
    <w:tbl>
      <w:tblPr>
        <w:tblStyle w:val="TableNormal"/>
        <w:tblW w:w="94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986"/>
        <w:gridCol w:w="1843"/>
        <w:gridCol w:w="709"/>
        <w:gridCol w:w="5181"/>
      </w:tblGrid>
      <w:tr w:rsidR="004B2E74" w14:paraId="2DA6C1F5" w14:textId="77777777">
        <w:trPr>
          <w:trHeight w:val="881"/>
        </w:trPr>
        <w:tc>
          <w:tcPr>
            <w:tcW w:w="710" w:type="dxa"/>
            <w:vAlign w:val="center"/>
          </w:tcPr>
          <w:p w14:paraId="4ECED044"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包号</w:t>
            </w:r>
          </w:p>
        </w:tc>
        <w:tc>
          <w:tcPr>
            <w:tcW w:w="986" w:type="dxa"/>
            <w:vAlign w:val="center"/>
          </w:tcPr>
          <w:p w14:paraId="6F18A8ED"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标的名称</w:t>
            </w:r>
          </w:p>
        </w:tc>
        <w:tc>
          <w:tcPr>
            <w:tcW w:w="1843" w:type="dxa"/>
            <w:vAlign w:val="center"/>
          </w:tcPr>
          <w:p w14:paraId="20157F57"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采购包预算金额（万元）</w:t>
            </w:r>
          </w:p>
        </w:tc>
        <w:tc>
          <w:tcPr>
            <w:tcW w:w="709" w:type="dxa"/>
            <w:vAlign w:val="center"/>
          </w:tcPr>
          <w:p w14:paraId="73C2EE2A"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数量</w:t>
            </w:r>
          </w:p>
        </w:tc>
        <w:tc>
          <w:tcPr>
            <w:tcW w:w="5181" w:type="dxa"/>
            <w:vAlign w:val="center"/>
          </w:tcPr>
          <w:p w14:paraId="1837BEFE"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简要技术需求或服务要求</w:t>
            </w:r>
          </w:p>
        </w:tc>
      </w:tr>
      <w:tr w:rsidR="004B2E74" w14:paraId="78A6FC22" w14:textId="77777777">
        <w:trPr>
          <w:trHeight w:val="1633"/>
        </w:trPr>
        <w:tc>
          <w:tcPr>
            <w:tcW w:w="710" w:type="dxa"/>
            <w:vAlign w:val="center"/>
          </w:tcPr>
          <w:p w14:paraId="716BA9DE"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Arial"/>
                <w:color w:val="000000" w:themeColor="text1"/>
                <w:kern w:val="0"/>
                <w:sz w:val="21"/>
                <w:szCs w:val="21"/>
                <w14:ligatures w14:val="none"/>
              </w:rPr>
              <w:t>01</w:t>
            </w:r>
          </w:p>
        </w:tc>
        <w:tc>
          <w:tcPr>
            <w:tcW w:w="986" w:type="dxa"/>
            <w:vAlign w:val="center"/>
          </w:tcPr>
          <w:p w14:paraId="4A60AFFF"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Arial"/>
                <w:color w:val="000000" w:themeColor="text1"/>
                <w:kern w:val="0"/>
                <w:sz w:val="21"/>
                <w:szCs w:val="21"/>
                <w14:ligatures w14:val="none"/>
              </w:rPr>
              <w:t>海淀区下凹桥区积水交通熔断项目（外电）</w:t>
            </w:r>
          </w:p>
        </w:tc>
        <w:tc>
          <w:tcPr>
            <w:tcW w:w="1843" w:type="dxa"/>
            <w:vAlign w:val="center"/>
          </w:tcPr>
          <w:p w14:paraId="7A4C9756"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Arial" w:hint="eastAsia"/>
                <w:color w:val="000000" w:themeColor="text1"/>
                <w:kern w:val="0"/>
                <w:sz w:val="21"/>
                <w:szCs w:val="21"/>
                <w14:ligatures w14:val="none"/>
              </w:rPr>
              <w:t>113.232695</w:t>
            </w:r>
          </w:p>
        </w:tc>
        <w:tc>
          <w:tcPr>
            <w:tcW w:w="709" w:type="dxa"/>
            <w:vAlign w:val="center"/>
          </w:tcPr>
          <w:p w14:paraId="6756A5F1" w14:textId="77777777" w:rsidR="004B2E74" w:rsidRDefault="00000000">
            <w:pPr>
              <w:spacing w:line="240" w:lineRule="auto"/>
              <w:jc w:val="center"/>
              <w:rPr>
                <w:rFonts w:ascii="宋体" w:eastAsia="宋体" w:hAnsi="宋体" w:cs="Arial" w:hint="eastAsia"/>
                <w:color w:val="000000" w:themeColor="text1"/>
                <w:kern w:val="0"/>
                <w:sz w:val="21"/>
                <w:szCs w:val="21"/>
                <w14:ligatures w14:val="none"/>
              </w:rPr>
            </w:pPr>
            <w:r>
              <w:rPr>
                <w:rFonts w:ascii="宋体" w:eastAsia="宋体" w:hAnsi="宋体" w:cs="Arial" w:hint="eastAsia"/>
                <w:color w:val="000000" w:themeColor="text1"/>
                <w:kern w:val="0"/>
                <w:sz w:val="21"/>
                <w:szCs w:val="21"/>
                <w14:ligatures w14:val="none"/>
              </w:rPr>
              <w:t>1</w:t>
            </w:r>
          </w:p>
        </w:tc>
        <w:tc>
          <w:tcPr>
            <w:tcW w:w="5181" w:type="dxa"/>
            <w:vAlign w:val="center"/>
          </w:tcPr>
          <w:p w14:paraId="0228F761" w14:textId="77777777" w:rsidR="004B2E74" w:rsidRDefault="00000000">
            <w:pPr>
              <w:spacing w:line="276" w:lineRule="auto"/>
              <w:jc w:val="center"/>
              <w:rPr>
                <w:rFonts w:ascii="宋体" w:eastAsia="宋体" w:hAnsi="宋体" w:cs="Arial" w:hint="eastAsia"/>
                <w:color w:val="000000" w:themeColor="text1"/>
                <w:kern w:val="0"/>
                <w:sz w:val="21"/>
                <w:szCs w:val="21"/>
                <w14:ligatures w14:val="none"/>
              </w:rPr>
            </w:pPr>
            <w:r>
              <w:rPr>
                <w:rFonts w:ascii="宋体" w:eastAsia="宋体" w:hAnsi="宋体" w:cs="宋体" w:hint="eastAsia"/>
                <w:color w:val="000000" w:themeColor="text1"/>
                <w:kern w:val="0"/>
                <w:sz w:val="21"/>
                <w:szCs w:val="21"/>
                <w14:ligatures w14:val="none"/>
              </w:rPr>
              <w:t>本项目对海淀区16处下凹桥区积水交通熔断项目提供外电源（计量表箱安装、立杆、敷设电缆保护管、敷设电缆、带电接火、太阳能设备安装等）。具体详见采购需求。</w:t>
            </w:r>
          </w:p>
        </w:tc>
      </w:tr>
    </w:tbl>
    <w:p w14:paraId="39239186"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5.合同履行期限：</w:t>
      </w:r>
      <w:r>
        <w:rPr>
          <w:rFonts w:ascii="宋体" w:eastAsia="宋体" w:hAnsi="宋体" w:cs="宋体" w:hint="eastAsia"/>
          <w:sz w:val="24"/>
        </w:rPr>
        <w:t>自合同签订之日起60日内完成项目施工工作</w:t>
      </w:r>
      <w:r>
        <w:rPr>
          <w:rFonts w:ascii="宋体" w:eastAsia="宋体" w:hAnsi="宋体" w:hint="eastAsia"/>
          <w:color w:val="000000" w:themeColor="text1"/>
          <w:sz w:val="24"/>
        </w:rPr>
        <w:t>。</w:t>
      </w:r>
    </w:p>
    <w:p w14:paraId="2492A51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6.本项目是否接受联合体投标： □是   </w:t>
      </w:r>
      <w:bookmarkStart w:id="4" w:name="_Hlk187859054"/>
      <w:r>
        <w:rPr>
          <w:rFonts w:ascii="宋体" w:eastAsia="宋体" w:hAnsi="宋体" w:hint="eastAsia"/>
          <w:color w:val="000000" w:themeColor="text1"/>
          <w:sz w:val="24"/>
        </w:rPr>
        <w:t>■</w:t>
      </w:r>
      <w:bookmarkEnd w:id="4"/>
      <w:r>
        <w:rPr>
          <w:rFonts w:ascii="宋体" w:eastAsia="宋体" w:hAnsi="宋体" w:hint="eastAsia"/>
          <w:color w:val="000000" w:themeColor="text1"/>
          <w:sz w:val="24"/>
        </w:rPr>
        <w:t>否。</w:t>
      </w:r>
    </w:p>
    <w:p w14:paraId="28D4FE70"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5" w:name="_Toc189641743"/>
      <w:r>
        <w:rPr>
          <w:rFonts w:ascii="宋体" w:eastAsia="宋体" w:hAnsi="宋体" w:hint="eastAsia"/>
          <w:b/>
          <w:bCs/>
          <w:color w:val="000000" w:themeColor="text1"/>
          <w:sz w:val="28"/>
          <w:szCs w:val="28"/>
        </w:rPr>
        <w:t>二、申请人的资格要求（须同时满足）</w:t>
      </w:r>
      <w:bookmarkEnd w:id="5"/>
    </w:p>
    <w:p w14:paraId="0E31CB4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1.满足《中华人民共和国政府采购法》第二十二条规定； </w:t>
      </w:r>
    </w:p>
    <w:p w14:paraId="27514727"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2.落实政府采购政策需满足的资格要求：</w:t>
      </w:r>
    </w:p>
    <w:p w14:paraId="7423788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2.1  中小企业政策</w:t>
      </w:r>
    </w:p>
    <w:p w14:paraId="0FD30F2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□本项目不专门面向中小企业预留采购份额。</w:t>
      </w:r>
    </w:p>
    <w:p w14:paraId="2EF95C28"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■本项目专门面向   ■中小  □小微企业   采购。即：提供的货物全部由符合政策要求的中小/小微企业制造、服务全部由符合政策要求的中小/小微企业承接。</w:t>
      </w:r>
    </w:p>
    <w:p w14:paraId="2F513037"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eastAsia="宋体" w:hAnsi="宋体" w:hint="eastAsia"/>
          <w:color w:val="000000" w:themeColor="text1"/>
          <w:sz w:val="24"/>
          <w:u w:val="single"/>
        </w:rPr>
        <w:t xml:space="preserve">              /               </w:t>
      </w:r>
      <w:r>
        <w:rPr>
          <w:rFonts w:ascii="宋体" w:eastAsia="宋体" w:hAnsi="宋体" w:hint="eastAsia"/>
          <w:color w:val="000000" w:themeColor="text1"/>
          <w:sz w:val="24"/>
        </w:rPr>
        <w:t>。</w:t>
      </w:r>
    </w:p>
    <w:p w14:paraId="58B384F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u w:val="single"/>
        </w:rPr>
      </w:pPr>
      <w:r>
        <w:rPr>
          <w:rFonts w:ascii="宋体" w:eastAsia="宋体" w:hAnsi="宋体" w:hint="eastAsia"/>
          <w:color w:val="000000" w:themeColor="text1"/>
          <w:sz w:val="24"/>
        </w:rPr>
        <w:t>2.2 其它落实政府采购政策的资格要求（如有）：</w:t>
      </w:r>
      <w:r>
        <w:rPr>
          <w:rFonts w:ascii="宋体" w:eastAsia="宋体" w:hAnsi="宋体" w:hint="eastAsia"/>
          <w:color w:val="000000" w:themeColor="text1"/>
          <w:sz w:val="24"/>
          <w:u w:val="single"/>
        </w:rPr>
        <w:t xml:space="preserve">        /          </w:t>
      </w:r>
      <w:r>
        <w:rPr>
          <w:rFonts w:ascii="宋体" w:eastAsia="宋体" w:hAnsi="宋体" w:hint="eastAsia"/>
          <w:color w:val="000000" w:themeColor="text1"/>
          <w:sz w:val="24"/>
        </w:rPr>
        <w:t>。</w:t>
      </w:r>
    </w:p>
    <w:p w14:paraId="7A0119D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3.本项目的特定资格要求：</w:t>
      </w:r>
    </w:p>
    <w:p w14:paraId="174A82EA"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3.1 本项目是否属于政府购买服务： </w:t>
      </w:r>
    </w:p>
    <w:p w14:paraId="39FE8C10" w14:textId="77777777" w:rsidR="004B2E74" w:rsidRDefault="00000000">
      <w:pPr>
        <w:adjustRightInd w:val="0"/>
        <w:snapToGrid w:val="0"/>
        <w:spacing w:after="0" w:line="360" w:lineRule="auto"/>
        <w:ind w:firstLineChars="400" w:firstLine="960"/>
        <w:rPr>
          <w:rFonts w:ascii="宋体" w:eastAsia="宋体" w:hAnsi="宋体" w:hint="eastAsia"/>
          <w:color w:val="000000" w:themeColor="text1"/>
          <w:sz w:val="24"/>
        </w:rPr>
      </w:pPr>
      <w:bookmarkStart w:id="6" w:name="OLE_LINK18"/>
      <w:r>
        <w:rPr>
          <w:rFonts w:ascii="宋体" w:eastAsia="宋体" w:hAnsi="宋体" w:hint="eastAsia"/>
          <w:color w:val="000000" w:themeColor="text1"/>
          <w:sz w:val="24"/>
        </w:rPr>
        <w:t>■</w:t>
      </w:r>
      <w:bookmarkEnd w:id="6"/>
      <w:r>
        <w:rPr>
          <w:rFonts w:ascii="宋体" w:eastAsia="宋体" w:hAnsi="宋体" w:hint="eastAsia"/>
          <w:color w:val="000000" w:themeColor="text1"/>
          <w:sz w:val="24"/>
        </w:rPr>
        <w:t>否</w:t>
      </w:r>
    </w:p>
    <w:p w14:paraId="5DEE96FE" w14:textId="77777777" w:rsidR="004B2E74" w:rsidRDefault="00000000">
      <w:pPr>
        <w:adjustRightInd w:val="0"/>
        <w:snapToGrid w:val="0"/>
        <w:spacing w:after="0" w:line="360" w:lineRule="auto"/>
        <w:ind w:firstLineChars="400" w:firstLine="960"/>
        <w:rPr>
          <w:rFonts w:ascii="宋体" w:eastAsia="宋体" w:hAnsi="宋体" w:hint="eastAsia"/>
          <w:color w:val="000000" w:themeColor="text1"/>
          <w:sz w:val="24"/>
        </w:rPr>
      </w:pPr>
      <w:r>
        <w:rPr>
          <w:rFonts w:ascii="宋体" w:eastAsia="宋体" w:hAnsi="宋体" w:hint="eastAsia"/>
          <w:color w:val="000000" w:themeColor="text1"/>
          <w:sz w:val="24"/>
        </w:rPr>
        <w:t>□是，公益一类事业单位、使用事业编制且由财政拨款保障的群团组织，不得作为承接主体；</w:t>
      </w:r>
    </w:p>
    <w:p w14:paraId="252365D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lastRenderedPageBreak/>
        <w:t>3.2 其他特定资格要求：</w:t>
      </w:r>
    </w:p>
    <w:p w14:paraId="174989D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1）供应商应具备电力工程施工总承包贰级及以上或输变电工程专业承包贰级及以上资质；</w:t>
      </w:r>
    </w:p>
    <w:p w14:paraId="7B3AA30C"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2）供应商应具有建设行政主管部门核发的有效的安全生产许可证；</w:t>
      </w:r>
    </w:p>
    <w:p w14:paraId="51FABD6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3）拟任项目经理需具有机电工程专业二级及以上注册建造师执业资格和有效的安全生产考核合格证书（B本）。</w:t>
      </w:r>
    </w:p>
    <w:p w14:paraId="5A07B616"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7" w:name="_Toc189641744"/>
      <w:r>
        <w:rPr>
          <w:rFonts w:ascii="宋体" w:eastAsia="宋体" w:hAnsi="宋体" w:hint="eastAsia"/>
          <w:b/>
          <w:bCs/>
          <w:color w:val="000000" w:themeColor="text1"/>
          <w:sz w:val="28"/>
          <w:szCs w:val="28"/>
        </w:rPr>
        <w:t>三、获取招标文件</w:t>
      </w:r>
      <w:bookmarkEnd w:id="7"/>
    </w:p>
    <w:p w14:paraId="74E14BEC"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1.时间：2025年5月10日至2025年5月16日，每天上午0时至12时，下午12时至24时（北京时间，法定节假日除外）。</w:t>
      </w:r>
    </w:p>
    <w:p w14:paraId="022A8616"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2.地点：北京市政府采购电子交易平台</w:t>
      </w:r>
    </w:p>
    <w:p w14:paraId="3466BC7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3.方式：供应商使用CA数字证书或电子营业执照登录北京市政府采购电子交易平台（http://zbcg-bjzc.zhongcy.com/bjczj-portal-site/index.html#/home）获取电子版招标文件。</w:t>
      </w:r>
    </w:p>
    <w:p w14:paraId="64588C67"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4.售价：0元。</w:t>
      </w:r>
    </w:p>
    <w:p w14:paraId="340F293B"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8" w:name="_Toc189641745"/>
      <w:r>
        <w:rPr>
          <w:rFonts w:ascii="宋体" w:eastAsia="宋体" w:hAnsi="宋体" w:hint="eastAsia"/>
          <w:b/>
          <w:bCs/>
          <w:color w:val="000000" w:themeColor="text1"/>
          <w:sz w:val="28"/>
          <w:szCs w:val="28"/>
        </w:rPr>
        <w:t>四、提交投标文件截止时间、开标时间和地点</w:t>
      </w:r>
      <w:bookmarkEnd w:id="8"/>
    </w:p>
    <w:p w14:paraId="44AD7FCB" w14:textId="795A763D"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投标截止时间、开标时间：2025年</w:t>
      </w:r>
      <w:r w:rsidR="00A356D2">
        <w:rPr>
          <w:rFonts w:ascii="宋体" w:eastAsia="宋体" w:hAnsi="宋体" w:hint="eastAsia"/>
          <w:color w:val="000000" w:themeColor="text1"/>
          <w:sz w:val="24"/>
        </w:rPr>
        <w:t>6</w:t>
      </w:r>
      <w:r>
        <w:rPr>
          <w:rFonts w:ascii="宋体" w:eastAsia="宋体" w:hAnsi="宋体" w:hint="eastAsia"/>
          <w:color w:val="000000" w:themeColor="text1"/>
          <w:sz w:val="24"/>
        </w:rPr>
        <w:t>月3日</w:t>
      </w:r>
      <w:r w:rsidR="00A356D2">
        <w:rPr>
          <w:rFonts w:ascii="宋体" w:eastAsia="宋体" w:hAnsi="宋体" w:hint="eastAsia"/>
          <w:color w:val="000000" w:themeColor="text1"/>
          <w:sz w:val="24"/>
        </w:rPr>
        <w:t>9</w:t>
      </w:r>
      <w:r>
        <w:rPr>
          <w:rFonts w:ascii="宋体" w:eastAsia="宋体" w:hAnsi="宋体" w:hint="eastAsia"/>
          <w:color w:val="000000" w:themeColor="text1"/>
          <w:sz w:val="24"/>
        </w:rPr>
        <w:t>点00分（北京时间）。</w:t>
      </w:r>
    </w:p>
    <w:p w14:paraId="4F0C73E6"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地点：</w:t>
      </w:r>
      <w:r>
        <w:rPr>
          <w:rFonts w:ascii="宋体" w:eastAsia="宋体" w:hAnsi="宋体" w:cs="宋体" w:hint="eastAsia"/>
          <w:sz w:val="24"/>
        </w:rPr>
        <w:t>北京市昌平区碧水庄园3-20</w:t>
      </w:r>
      <w:r>
        <w:rPr>
          <w:rFonts w:ascii="宋体" w:eastAsia="宋体" w:hAnsi="宋体" w:hint="eastAsia"/>
          <w:sz w:val="24"/>
        </w:rPr>
        <w:t>。</w:t>
      </w:r>
      <w:r>
        <w:rPr>
          <w:rFonts w:ascii="宋体" w:eastAsia="宋体" w:hAnsi="宋体" w:hint="eastAsia"/>
          <w:sz w:val="24"/>
          <w:u w:val="single"/>
        </w:rPr>
        <w:t>本项目采用远程电子开标方式，由投标人自行对电子投标文件进行解密，不接受纸质文件，无须或不强制要求投标人到达现场。</w:t>
      </w:r>
    </w:p>
    <w:p w14:paraId="2BC720A3"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9" w:name="_Toc189641746"/>
      <w:r>
        <w:rPr>
          <w:rFonts w:ascii="宋体" w:eastAsia="宋体" w:hAnsi="宋体" w:hint="eastAsia"/>
          <w:b/>
          <w:bCs/>
          <w:color w:val="000000" w:themeColor="text1"/>
          <w:sz w:val="28"/>
          <w:szCs w:val="28"/>
        </w:rPr>
        <w:t>五、公告期限</w:t>
      </w:r>
      <w:bookmarkEnd w:id="9"/>
    </w:p>
    <w:p w14:paraId="113BDE2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自本公告发布之日起5个工作日。</w:t>
      </w:r>
    </w:p>
    <w:p w14:paraId="40C5C526"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bookmarkStart w:id="10" w:name="_Toc189641747"/>
      <w:r>
        <w:rPr>
          <w:rFonts w:ascii="宋体" w:eastAsia="宋体" w:hAnsi="宋体" w:hint="eastAsia"/>
          <w:b/>
          <w:bCs/>
          <w:color w:val="000000" w:themeColor="text1"/>
          <w:sz w:val="28"/>
          <w:szCs w:val="28"/>
        </w:rPr>
        <w:t>六、其他补充事宜</w:t>
      </w:r>
      <w:bookmarkEnd w:id="10"/>
    </w:p>
    <w:p w14:paraId="7E2913E0" w14:textId="77777777" w:rsidR="004B2E74" w:rsidRDefault="00000000">
      <w:pPr>
        <w:spacing w:line="360" w:lineRule="auto"/>
        <w:ind w:firstLineChars="200" w:firstLine="480"/>
        <w:rPr>
          <w:rFonts w:ascii="宋体" w:eastAsia="宋体" w:hAnsi="宋体" w:hint="eastAsia"/>
          <w:sz w:val="24"/>
        </w:rPr>
      </w:pPr>
      <w:bookmarkStart w:id="11" w:name="_Toc189641748"/>
      <w:r>
        <w:rPr>
          <w:rFonts w:ascii="宋体" w:eastAsia="宋体" w:hAnsi="宋体" w:hint="eastAsia"/>
          <w:sz w:val="24"/>
        </w:rPr>
        <w:t>1.采购项目需要落实的政府采购政策：本项目需落实的节能环保、中小微型企业扶持、支持监狱企业、促进残疾人就业、融资担保等相关政府采购政策详见招标文件。</w:t>
      </w:r>
    </w:p>
    <w:p w14:paraId="08EC66C0"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2.供应商属于下列情形之一的，不得参与本项目采购活动：</w:t>
      </w:r>
    </w:p>
    <w:p w14:paraId="702E764A"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1）被“信用中国”网站（www.creditchina.gov.cn）中列入失信被执行人或重大税收违法案件当事人名单、被中国政府采购网（www.ccgp.gov.cn）列入政府采购严重违法失信行为记录名单中被财政部门禁止参加政府采购活动的供应商，无资格参加本项目的采购活动；</w:t>
      </w:r>
    </w:p>
    <w:p w14:paraId="417CEAF8"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（2）单位负责人为同一人或者存在直接控股、管理关系的不同供应商，不得同时</w:t>
      </w:r>
      <w:r>
        <w:rPr>
          <w:rFonts w:ascii="宋体" w:eastAsia="宋体" w:hAnsi="宋体" w:hint="eastAsia"/>
          <w:sz w:val="24"/>
        </w:rPr>
        <w:lastRenderedPageBreak/>
        <w:t>参加本项目的投标；</w:t>
      </w:r>
    </w:p>
    <w:p w14:paraId="704F101F"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（3）为本项目提供整体设计、规范编制或者项目管理、监理、检测等服务的供应商，不得再参加本项目投标；</w:t>
      </w:r>
    </w:p>
    <w:p w14:paraId="242A61E9" w14:textId="77777777" w:rsidR="004B2E74" w:rsidRDefault="00000000">
      <w:pPr>
        <w:spacing w:line="360" w:lineRule="auto"/>
        <w:ind w:firstLineChars="200" w:firstLine="480"/>
        <w:rPr>
          <w:rFonts w:ascii="宋体" w:eastAsia="宋体" w:hAnsi="宋体" w:hint="eastAsia"/>
        </w:rPr>
      </w:pPr>
      <w:r>
        <w:rPr>
          <w:rFonts w:ascii="宋体" w:eastAsia="宋体" w:hAnsi="宋体" w:hint="eastAsia"/>
          <w:sz w:val="24"/>
        </w:rPr>
        <w:t>（4）本项目不接受进口产品投标。</w:t>
      </w:r>
    </w:p>
    <w:p w14:paraId="08FAE9CF"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3.本项目采用全流程电子化采购方式，请供应商认真学习北京市政府采购电子交易平台发布的相关操作手册(供应商可在交易平台下载相关手册)，办理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CE86C97"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CA 数字证书服务热线：010-58511086</w:t>
      </w:r>
    </w:p>
    <w:p w14:paraId="1B9A8DC9"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电子营业执照服务热线：400-699-7000</w:t>
      </w:r>
    </w:p>
    <w:p w14:paraId="133E22F3"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技术支持服务热线：010-86483801</w:t>
      </w:r>
    </w:p>
    <w:p w14:paraId="51CF9054"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3.1 办理 CA 数字证书或电子营业执照</w:t>
      </w:r>
    </w:p>
    <w:p w14:paraId="22E0CE5E"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供应商登录北京市政府采购电子交易平台查阅 “用户指南”—“操作指南”—“市场主体CA办理操作流程指引”/“电子营业执照使用指南”，按照程序要求办理。</w:t>
      </w:r>
    </w:p>
    <w:p w14:paraId="2559BC8C"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3.2 注册</w:t>
      </w:r>
    </w:p>
    <w:p w14:paraId="7EA31CE0"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供应商登录北京市政府采购电子交易平台“用户指南”—“操作指南”—“市场主体注册入库操作流程指引”进行自助注册绑定。</w:t>
      </w:r>
    </w:p>
    <w:p w14:paraId="5297AB4B"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3.3 驱动、客户端下载</w:t>
      </w:r>
    </w:p>
    <w:p w14:paraId="1F934812"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供应商登录北京市政府采购电子交易平台“用户指南”—“工具下载”—“招标采购系统文件驱动安装包”下载相关驱动。</w:t>
      </w:r>
    </w:p>
    <w:p w14:paraId="70409CA0"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供应商登录北京市政府采购电子交易平台“用户指南”—“工具下载”—“投标文件编制工具”下载相关客户端。</w:t>
      </w:r>
    </w:p>
    <w:p w14:paraId="79C587E7"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3.4 获取电子招标文件</w:t>
      </w:r>
    </w:p>
    <w:p w14:paraId="29FBAAC5"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供应商使用 CA 数字证书或电子营业执照登录北京市政府采购电子交易平台获取</w:t>
      </w:r>
      <w:r>
        <w:rPr>
          <w:rFonts w:ascii="宋体" w:eastAsia="宋体" w:hAnsi="宋体"/>
          <w:sz w:val="24"/>
        </w:rPr>
        <w:lastRenderedPageBreak/>
        <w:t>电子招标文件。</w:t>
      </w:r>
    </w:p>
    <w:p w14:paraId="36D3192A"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供应商如计划参与多个采购包的投标，应在登录北京市政府采购电子交易平台后，</w:t>
      </w:r>
    </w:p>
    <w:p w14:paraId="5B7932AD"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在【我的项目】栏目依次选择对应采购包，进入项目工作台招标/采购文件环节分别按采购包下载招标文件电子版。未在规定期限内按上述操作获取文件的采购包，供应商无法提交相应包的电子投标文件。</w:t>
      </w:r>
    </w:p>
    <w:p w14:paraId="539A0F8E"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3.5 编制电子投标文件</w:t>
      </w:r>
    </w:p>
    <w:p w14:paraId="5853AC53"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D06E204"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3.6 提交电子投标文件</w:t>
      </w:r>
    </w:p>
    <w:p w14:paraId="2C198294"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供应商应于投标截止时间前在北京市政府采购电子交易平台提交电子投标文件， 上传电子投标文件过程中请保持与互联网的连接畅通。</w:t>
      </w:r>
    </w:p>
    <w:p w14:paraId="69B33A69"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3.7 电子开标</w:t>
      </w:r>
    </w:p>
    <w:p w14:paraId="1BD4B566"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sz w:val="24"/>
        </w:rPr>
        <w:t>供应商</w:t>
      </w:r>
      <w:r>
        <w:rPr>
          <w:rFonts w:ascii="宋体" w:eastAsia="宋体" w:hAnsi="宋体" w:hint="eastAsia"/>
          <w:sz w:val="24"/>
        </w:rPr>
        <w:t>可远程</w:t>
      </w:r>
      <w:r>
        <w:rPr>
          <w:rFonts w:ascii="宋体" w:eastAsia="宋体" w:hAnsi="宋体"/>
          <w:sz w:val="24"/>
        </w:rPr>
        <w:t>使用CA数字证书或电子营业执照登录北京市政府采购电子交易平台进行电子开标</w:t>
      </w:r>
      <w:r>
        <w:rPr>
          <w:rFonts w:ascii="宋体" w:eastAsia="宋体" w:hAnsi="宋体" w:hint="eastAsia"/>
          <w:sz w:val="24"/>
        </w:rPr>
        <w:t>，按照流程完成</w:t>
      </w:r>
      <w:r>
        <w:rPr>
          <w:rFonts w:ascii="宋体" w:eastAsia="宋体" w:hAnsi="宋体" w:hint="eastAsia"/>
          <w:b/>
          <w:bCs/>
          <w:sz w:val="24"/>
        </w:rPr>
        <w:t>签到、解密、开标</w:t>
      </w:r>
      <w:r>
        <w:rPr>
          <w:rFonts w:ascii="宋体" w:eastAsia="宋体" w:hAnsi="宋体" w:hint="eastAsia"/>
          <w:sz w:val="24"/>
        </w:rPr>
        <w:t>确认等步骤。【供应商也可以携带笔记本电脑、CA认证证书或电子营业执照到开标地点现场登录北京市政府采购电子交易平台进行电子开标。】</w:t>
      </w:r>
    </w:p>
    <w:p w14:paraId="4A3FC912" w14:textId="77777777" w:rsidR="004B2E74" w:rsidRDefault="00000000">
      <w:pPr>
        <w:pStyle w:val="a6"/>
        <w:spacing w:line="360" w:lineRule="auto"/>
        <w:ind w:left="480"/>
        <w:rPr>
          <w:rFonts w:ascii="宋体" w:hAnsi="宋体" w:cs="Arial" w:hint="eastAsia"/>
          <w:snapToGrid w:val="0"/>
          <w:kern w:val="0"/>
          <w:sz w:val="24"/>
        </w:rPr>
      </w:pPr>
      <w:r>
        <w:rPr>
          <w:rFonts w:ascii="宋体" w:hAnsi="宋体" w:cs="Arial" w:hint="eastAsia"/>
          <w:snapToGrid w:val="0"/>
          <w:kern w:val="0"/>
          <w:sz w:val="24"/>
        </w:rPr>
        <w:t>4.本项目招标公告在中国政府采购网、北京市政府采购网发布。</w:t>
      </w:r>
    </w:p>
    <w:p w14:paraId="0C11882A" w14:textId="77777777" w:rsidR="004B2E74" w:rsidRDefault="00000000">
      <w:pPr>
        <w:pStyle w:val="a6"/>
        <w:spacing w:line="360" w:lineRule="auto"/>
        <w:ind w:left="480"/>
        <w:rPr>
          <w:rFonts w:ascii="宋体" w:hAnsi="宋体" w:cs="Arial" w:hint="eastAsia"/>
          <w:snapToGrid w:val="0"/>
          <w:kern w:val="0"/>
          <w:sz w:val="24"/>
        </w:rPr>
      </w:pPr>
      <w:r>
        <w:rPr>
          <w:rFonts w:ascii="宋体" w:hAnsi="宋体" w:cs="Arial" w:hint="eastAsia"/>
          <w:snapToGrid w:val="0"/>
          <w:kern w:val="0"/>
          <w:sz w:val="24"/>
        </w:rPr>
        <w:t>5.采购代理机构账户信息：</w:t>
      </w:r>
    </w:p>
    <w:p w14:paraId="17A177D2" w14:textId="77777777" w:rsidR="004B2E74" w:rsidRDefault="00000000">
      <w:pPr>
        <w:pStyle w:val="a6"/>
        <w:spacing w:line="360" w:lineRule="auto"/>
        <w:ind w:left="480"/>
        <w:rPr>
          <w:rFonts w:ascii="宋体" w:hAnsi="宋体" w:cs="Arial" w:hint="eastAsia"/>
          <w:snapToGrid w:val="0"/>
          <w:kern w:val="0"/>
          <w:sz w:val="24"/>
        </w:rPr>
      </w:pPr>
      <w:r>
        <w:rPr>
          <w:rFonts w:ascii="宋体" w:hAnsi="宋体" w:cs="Arial" w:hint="eastAsia"/>
          <w:snapToGrid w:val="0"/>
          <w:kern w:val="0"/>
          <w:sz w:val="24"/>
        </w:rPr>
        <w:t>6.开户行：中国光大银行股份有限公司北京京广桥支行</w:t>
      </w:r>
    </w:p>
    <w:p w14:paraId="287E6E7C" w14:textId="77777777" w:rsidR="004B2E74" w:rsidRDefault="00000000">
      <w:pPr>
        <w:pStyle w:val="a6"/>
        <w:spacing w:line="360" w:lineRule="auto"/>
        <w:ind w:firstLineChars="300" w:firstLine="720"/>
        <w:rPr>
          <w:rFonts w:ascii="宋体" w:hAnsi="宋体" w:cs="Arial" w:hint="eastAsia"/>
          <w:snapToGrid w:val="0"/>
          <w:kern w:val="0"/>
          <w:sz w:val="24"/>
        </w:rPr>
      </w:pPr>
      <w:r>
        <w:rPr>
          <w:rFonts w:ascii="宋体" w:hAnsi="宋体" w:cs="Arial" w:hint="eastAsia"/>
          <w:snapToGrid w:val="0"/>
          <w:kern w:val="0"/>
          <w:sz w:val="24"/>
        </w:rPr>
        <w:t>账  号：</w:t>
      </w:r>
      <w:r>
        <w:rPr>
          <w:rFonts w:ascii="宋体" w:hAnsi="宋体" w:cs="宋体" w:hint="eastAsia"/>
          <w:spacing w:val="-1"/>
          <w:sz w:val="24"/>
          <w:lang w:bidi="ar"/>
        </w:rPr>
        <w:t>35310180809799668</w:t>
      </w:r>
    </w:p>
    <w:p w14:paraId="1561518F" w14:textId="77777777" w:rsidR="004B2E74" w:rsidRDefault="00000000">
      <w:pPr>
        <w:pStyle w:val="a6"/>
        <w:spacing w:line="360" w:lineRule="auto"/>
        <w:ind w:left="480"/>
        <w:rPr>
          <w:rFonts w:ascii="宋体" w:hAnsi="宋体" w:cs="Arial" w:hint="eastAsia"/>
          <w:snapToGrid w:val="0"/>
          <w:kern w:val="0"/>
          <w:sz w:val="24"/>
        </w:rPr>
      </w:pPr>
      <w:r>
        <w:rPr>
          <w:rFonts w:ascii="宋体" w:hAnsi="宋体" w:cs="Arial" w:hint="eastAsia"/>
          <w:snapToGrid w:val="0"/>
          <w:kern w:val="0"/>
          <w:sz w:val="24"/>
        </w:rPr>
        <w:t>7.采购代理机构邮箱：465263613@qq.com。</w:t>
      </w:r>
    </w:p>
    <w:p w14:paraId="51828B81" w14:textId="77777777" w:rsidR="004B2E74" w:rsidRDefault="00000000">
      <w:pPr>
        <w:adjustRightInd w:val="0"/>
        <w:snapToGrid w:val="0"/>
        <w:spacing w:after="0" w:line="360" w:lineRule="auto"/>
        <w:outlineLvl w:val="1"/>
        <w:rPr>
          <w:rFonts w:ascii="宋体" w:eastAsia="宋体" w:hAnsi="宋体" w:hint="eastAsia"/>
          <w:b/>
          <w:bCs/>
          <w:color w:val="000000" w:themeColor="text1"/>
          <w:sz w:val="28"/>
          <w:szCs w:val="28"/>
        </w:rPr>
      </w:pPr>
      <w:r>
        <w:rPr>
          <w:rFonts w:ascii="宋体" w:eastAsia="宋体" w:hAnsi="宋体" w:hint="eastAsia"/>
          <w:b/>
          <w:bCs/>
          <w:color w:val="000000" w:themeColor="text1"/>
          <w:sz w:val="28"/>
          <w:szCs w:val="28"/>
        </w:rPr>
        <w:t>七、对本次招标提出询问，请按以下方式联系。</w:t>
      </w:r>
      <w:bookmarkEnd w:id="11"/>
    </w:p>
    <w:p w14:paraId="182EA251"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1.采购人信息</w:t>
      </w:r>
    </w:p>
    <w:p w14:paraId="5015B7B8"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名    称：北京市海淀区水务局  </w:t>
      </w:r>
    </w:p>
    <w:p w14:paraId="6C35F3D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lastRenderedPageBreak/>
        <w:t xml:space="preserve">地    址：北京市海淀区四季青镇北坞创新园北区8号楼   </w:t>
      </w:r>
    </w:p>
    <w:p w14:paraId="6CD7A14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联系方式：王工、15010284471</w:t>
      </w:r>
    </w:p>
    <w:p w14:paraId="2753AA91"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2.采购代理机构信息</w:t>
      </w:r>
    </w:p>
    <w:p w14:paraId="4FC33AF1"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名    称：北京中域正信工程咨询有限公司                     </w:t>
      </w:r>
    </w:p>
    <w:p w14:paraId="0FB90738"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地    址：北京市昌平区碧水庄园3-20                     </w:t>
      </w:r>
    </w:p>
    <w:p w14:paraId="4856B6C0"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联系方式：张建明、15011275036                    </w:t>
      </w:r>
    </w:p>
    <w:p w14:paraId="41ADC18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3.项目联系方式</w:t>
      </w:r>
    </w:p>
    <w:p w14:paraId="41E774AC"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项目联系人：张建明               </w:t>
      </w:r>
    </w:p>
    <w:p w14:paraId="6773CFA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电      话：15011275036                    </w:t>
      </w:r>
    </w:p>
    <w:p w14:paraId="60F1824B" w14:textId="77777777" w:rsidR="004B2E74" w:rsidRDefault="00000000">
      <w:pPr>
        <w:widowControl/>
        <w:jc w:val="center"/>
        <w:outlineLvl w:val="0"/>
        <w:rPr>
          <w:rFonts w:ascii="宋体" w:eastAsia="宋体" w:hAnsi="宋体" w:hint="eastAsia"/>
          <w:b/>
          <w:bCs/>
          <w:color w:val="000000" w:themeColor="text1"/>
          <w:sz w:val="32"/>
          <w:szCs w:val="32"/>
        </w:rPr>
      </w:pPr>
      <w:r>
        <w:rPr>
          <w:rFonts w:ascii="宋体" w:eastAsia="宋体" w:hAnsi="宋体" w:hint="eastAsia"/>
          <w:color w:val="000000" w:themeColor="text1"/>
          <w:sz w:val="24"/>
        </w:rPr>
        <w:br w:type="page"/>
      </w:r>
      <w:bookmarkStart w:id="12" w:name="_Toc189641749"/>
      <w:bookmarkStart w:id="13" w:name="_Toc189641846"/>
      <w:bookmarkEnd w:id="3"/>
      <w:r>
        <w:rPr>
          <w:rFonts w:ascii="宋体" w:eastAsia="宋体" w:hAnsi="宋体" w:hint="eastAsia"/>
          <w:b/>
          <w:bCs/>
          <w:color w:val="000000" w:themeColor="text1"/>
          <w:sz w:val="32"/>
          <w:szCs w:val="32"/>
        </w:rPr>
        <w:lastRenderedPageBreak/>
        <w:t>第二章    投标人须知</w:t>
      </w:r>
      <w:bookmarkEnd w:id="12"/>
      <w:bookmarkEnd w:id="13"/>
    </w:p>
    <w:p w14:paraId="2C206E89"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14" w:name="_Toc189641750"/>
      <w:r>
        <w:rPr>
          <w:rFonts w:ascii="宋体" w:eastAsia="宋体" w:hAnsi="宋体" w:hint="eastAsia"/>
          <w:b/>
          <w:bCs/>
          <w:color w:val="000000" w:themeColor="text1"/>
          <w:sz w:val="28"/>
          <w:szCs w:val="28"/>
        </w:rPr>
        <w:t>投标人须知资料表</w:t>
      </w:r>
      <w:bookmarkEnd w:id="14"/>
    </w:p>
    <w:p w14:paraId="733D37D6" w14:textId="77777777" w:rsidR="004B2E74" w:rsidRDefault="00000000">
      <w:pPr>
        <w:adjustRightInd w:val="0"/>
        <w:snapToGrid w:val="0"/>
        <w:spacing w:after="0" w:line="36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本表是对投标人须知的具体补充和修改，如有矛盾，均以本资料表为准。</w:t>
      </w:r>
    </w:p>
    <w:tbl>
      <w:tblPr>
        <w:tblW w:w="578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83"/>
        <w:gridCol w:w="1691"/>
        <w:gridCol w:w="7683"/>
      </w:tblGrid>
      <w:tr w:rsidR="004B2E74" w14:paraId="2750B863" w14:textId="77777777">
        <w:trPr>
          <w:trHeight w:val="384"/>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0E94042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条款号</w:t>
            </w:r>
          </w:p>
        </w:tc>
        <w:tc>
          <w:tcPr>
            <w:tcW w:w="786" w:type="pct"/>
            <w:tcBorders>
              <w:top w:val="single" w:sz="2" w:space="0" w:color="000000"/>
              <w:left w:val="single" w:sz="2" w:space="0" w:color="000000"/>
              <w:bottom w:val="single" w:sz="2" w:space="0" w:color="000000"/>
              <w:right w:val="single" w:sz="2" w:space="0" w:color="000000"/>
            </w:tcBorders>
            <w:vAlign w:val="center"/>
          </w:tcPr>
          <w:p w14:paraId="5F7120D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条目</w:t>
            </w:r>
          </w:p>
        </w:tc>
        <w:tc>
          <w:tcPr>
            <w:tcW w:w="3572" w:type="pct"/>
            <w:tcBorders>
              <w:top w:val="single" w:sz="2" w:space="0" w:color="000000"/>
              <w:left w:val="single" w:sz="2" w:space="0" w:color="000000"/>
              <w:bottom w:val="single" w:sz="2" w:space="0" w:color="000000"/>
              <w:right w:val="single" w:sz="2" w:space="0" w:color="000000"/>
            </w:tcBorders>
            <w:vAlign w:val="center"/>
          </w:tcPr>
          <w:p w14:paraId="1206BB6B"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内容</w:t>
            </w:r>
          </w:p>
        </w:tc>
      </w:tr>
      <w:tr w:rsidR="004B2E74" w14:paraId="2743AED0" w14:textId="77777777">
        <w:trPr>
          <w:trHeight w:val="1138"/>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5EBE7080"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2.2</w:t>
            </w:r>
          </w:p>
        </w:tc>
        <w:tc>
          <w:tcPr>
            <w:tcW w:w="786" w:type="pct"/>
            <w:tcBorders>
              <w:top w:val="single" w:sz="2" w:space="0" w:color="000000"/>
              <w:left w:val="single" w:sz="2" w:space="0" w:color="000000"/>
              <w:bottom w:val="single" w:sz="2" w:space="0" w:color="000000"/>
              <w:right w:val="single" w:sz="2" w:space="0" w:color="000000"/>
            </w:tcBorders>
            <w:vAlign w:val="center"/>
          </w:tcPr>
          <w:p w14:paraId="4AEEC3BA"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项目属性</w:t>
            </w:r>
          </w:p>
        </w:tc>
        <w:tc>
          <w:tcPr>
            <w:tcW w:w="3572" w:type="pct"/>
            <w:tcBorders>
              <w:top w:val="single" w:sz="2" w:space="0" w:color="000000"/>
              <w:left w:val="single" w:sz="2" w:space="0" w:color="000000"/>
              <w:bottom w:val="single" w:sz="2" w:space="0" w:color="000000"/>
              <w:right w:val="single" w:sz="2" w:space="0" w:color="000000"/>
            </w:tcBorders>
            <w:vAlign w:val="center"/>
          </w:tcPr>
          <w:p w14:paraId="44D79F9F"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项目属性：</w:t>
            </w:r>
          </w:p>
          <w:p w14:paraId="1F136391"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服务</w:t>
            </w:r>
          </w:p>
          <w:p w14:paraId="45DF6C1F"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■货物</w:t>
            </w:r>
          </w:p>
        </w:tc>
      </w:tr>
      <w:tr w:rsidR="004B2E74" w14:paraId="1CAC5475" w14:textId="77777777">
        <w:trPr>
          <w:trHeight w:val="1009"/>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6A963B53"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2.3</w:t>
            </w:r>
          </w:p>
        </w:tc>
        <w:tc>
          <w:tcPr>
            <w:tcW w:w="786" w:type="pct"/>
            <w:tcBorders>
              <w:top w:val="single" w:sz="2" w:space="0" w:color="000000"/>
              <w:left w:val="single" w:sz="2" w:space="0" w:color="000000"/>
              <w:bottom w:val="single" w:sz="2" w:space="0" w:color="000000"/>
              <w:right w:val="single" w:sz="2" w:space="0" w:color="000000"/>
            </w:tcBorders>
            <w:vAlign w:val="center"/>
          </w:tcPr>
          <w:p w14:paraId="206ED039"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科研仪器设备</w:t>
            </w:r>
          </w:p>
        </w:tc>
        <w:tc>
          <w:tcPr>
            <w:tcW w:w="3572" w:type="pct"/>
            <w:tcBorders>
              <w:top w:val="single" w:sz="2" w:space="0" w:color="000000"/>
              <w:left w:val="single" w:sz="2" w:space="0" w:color="000000"/>
              <w:bottom w:val="single" w:sz="2" w:space="0" w:color="000000"/>
              <w:right w:val="single" w:sz="2" w:space="0" w:color="000000"/>
            </w:tcBorders>
            <w:vAlign w:val="center"/>
          </w:tcPr>
          <w:p w14:paraId="5636D1DA"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是否属于科研仪器设备采购项目：</w:t>
            </w:r>
          </w:p>
          <w:p w14:paraId="101D8C6A"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是</w:t>
            </w:r>
          </w:p>
          <w:p w14:paraId="58A0676B"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■否</w:t>
            </w:r>
          </w:p>
        </w:tc>
      </w:tr>
      <w:tr w:rsidR="004B2E74" w14:paraId="24A40CEC" w14:textId="77777777">
        <w:trPr>
          <w:trHeight w:val="1280"/>
          <w:jc w:val="center"/>
        </w:trPr>
        <w:tc>
          <w:tcPr>
            <w:tcW w:w="643" w:type="pct"/>
            <w:tcBorders>
              <w:top w:val="single" w:sz="2" w:space="0" w:color="000000"/>
              <w:left w:val="single" w:sz="2" w:space="0" w:color="000000"/>
              <w:bottom w:val="single" w:sz="4" w:space="0" w:color="auto"/>
              <w:right w:val="single" w:sz="2" w:space="0" w:color="000000"/>
            </w:tcBorders>
            <w:vAlign w:val="center"/>
          </w:tcPr>
          <w:p w14:paraId="1A30C527"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2.4</w:t>
            </w:r>
          </w:p>
        </w:tc>
        <w:tc>
          <w:tcPr>
            <w:tcW w:w="786" w:type="pct"/>
            <w:tcBorders>
              <w:top w:val="single" w:sz="2" w:space="0" w:color="000000"/>
              <w:left w:val="single" w:sz="2" w:space="0" w:color="000000"/>
              <w:bottom w:val="single" w:sz="4" w:space="0" w:color="auto"/>
              <w:right w:val="single" w:sz="2" w:space="0" w:color="000000"/>
            </w:tcBorders>
            <w:vAlign w:val="center"/>
          </w:tcPr>
          <w:p w14:paraId="5C0828E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核心产品</w:t>
            </w:r>
          </w:p>
        </w:tc>
        <w:tc>
          <w:tcPr>
            <w:tcW w:w="3572" w:type="pct"/>
            <w:tcBorders>
              <w:top w:val="single" w:sz="2" w:space="0" w:color="000000"/>
              <w:left w:val="single" w:sz="2" w:space="0" w:color="000000"/>
              <w:bottom w:val="single" w:sz="2" w:space="0" w:color="000000"/>
              <w:right w:val="single" w:sz="2" w:space="0" w:color="000000"/>
            </w:tcBorders>
            <w:vAlign w:val="center"/>
          </w:tcPr>
          <w:p w14:paraId="4017226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关于核心产品本项目</w:t>
            </w:r>
            <w:r>
              <w:rPr>
                <w:rFonts w:ascii="宋体" w:eastAsia="宋体" w:hAnsi="宋体"/>
                <w:color w:val="000000" w:themeColor="text1"/>
                <w:sz w:val="24"/>
              </w:rPr>
              <w:t>__</w:t>
            </w:r>
            <w:r>
              <w:rPr>
                <w:rFonts w:ascii="宋体" w:eastAsia="宋体" w:hAnsi="宋体" w:hint="eastAsia"/>
                <w:color w:val="000000" w:themeColor="text1"/>
                <w:sz w:val="24"/>
              </w:rPr>
              <w:t>包不适用。</w:t>
            </w:r>
          </w:p>
          <w:p w14:paraId="528FB17E"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本项目</w:t>
            </w:r>
            <w:r>
              <w:rPr>
                <w:rFonts w:ascii="宋体" w:eastAsia="宋体" w:hAnsi="宋体"/>
                <w:color w:val="000000" w:themeColor="text1"/>
                <w:sz w:val="24"/>
                <w:u w:val="single"/>
              </w:rPr>
              <w:t>__</w:t>
            </w:r>
            <w:r>
              <w:rPr>
                <w:rFonts w:ascii="宋体" w:eastAsia="宋体" w:hAnsi="宋体" w:hint="eastAsia"/>
                <w:color w:val="000000" w:themeColor="text1"/>
                <w:sz w:val="24"/>
              </w:rPr>
              <w:t>包为单一产品采购项目。</w:t>
            </w:r>
          </w:p>
          <w:p w14:paraId="6D991413"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■本项目</w:t>
            </w:r>
            <w:r>
              <w:rPr>
                <w:rFonts w:ascii="宋体" w:eastAsia="宋体" w:hAnsi="宋体"/>
                <w:color w:val="000000" w:themeColor="text1"/>
                <w:sz w:val="24"/>
              </w:rPr>
              <w:t>_</w:t>
            </w:r>
            <w:r>
              <w:rPr>
                <w:rFonts w:ascii="宋体" w:eastAsia="宋体" w:hAnsi="宋体" w:hint="eastAsia"/>
                <w:color w:val="000000" w:themeColor="text1"/>
                <w:sz w:val="24"/>
                <w:u w:val="single"/>
              </w:rPr>
              <w:t>01</w:t>
            </w:r>
            <w:r>
              <w:rPr>
                <w:rFonts w:ascii="宋体" w:eastAsia="宋体" w:hAnsi="宋体"/>
                <w:color w:val="000000" w:themeColor="text1"/>
                <w:sz w:val="24"/>
              </w:rPr>
              <w:t>_</w:t>
            </w:r>
            <w:r>
              <w:rPr>
                <w:rFonts w:ascii="宋体" w:eastAsia="宋体" w:hAnsi="宋体" w:hint="eastAsia"/>
                <w:color w:val="000000" w:themeColor="text1"/>
                <w:sz w:val="24"/>
              </w:rPr>
              <w:t>包为非单一产品采购项目，核心产品为：光伏组件。</w:t>
            </w:r>
          </w:p>
        </w:tc>
      </w:tr>
      <w:tr w:rsidR="004B2E74" w14:paraId="17B15B52" w14:textId="77777777">
        <w:trPr>
          <w:trHeight w:val="1152"/>
          <w:jc w:val="center"/>
        </w:trPr>
        <w:tc>
          <w:tcPr>
            <w:tcW w:w="643" w:type="pct"/>
            <w:vMerge w:val="restart"/>
            <w:tcBorders>
              <w:top w:val="single" w:sz="4" w:space="0" w:color="auto"/>
              <w:left w:val="single" w:sz="4" w:space="0" w:color="auto"/>
              <w:bottom w:val="single" w:sz="4" w:space="0" w:color="auto"/>
              <w:right w:val="single" w:sz="4" w:space="0" w:color="auto"/>
            </w:tcBorders>
            <w:vAlign w:val="center"/>
          </w:tcPr>
          <w:p w14:paraId="4490827D"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3.1</w:t>
            </w:r>
          </w:p>
        </w:tc>
        <w:tc>
          <w:tcPr>
            <w:tcW w:w="786" w:type="pct"/>
            <w:tcBorders>
              <w:top w:val="single" w:sz="4" w:space="0" w:color="auto"/>
              <w:left w:val="single" w:sz="4" w:space="0" w:color="auto"/>
              <w:bottom w:val="single" w:sz="4" w:space="0" w:color="auto"/>
              <w:right w:val="single" w:sz="4" w:space="0" w:color="auto"/>
            </w:tcBorders>
            <w:vAlign w:val="center"/>
          </w:tcPr>
          <w:p w14:paraId="76EADD8F"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现场考察</w:t>
            </w:r>
          </w:p>
        </w:tc>
        <w:tc>
          <w:tcPr>
            <w:tcW w:w="3572" w:type="pct"/>
            <w:tcBorders>
              <w:top w:val="single" w:sz="2" w:space="0" w:color="000000"/>
              <w:left w:val="single" w:sz="4" w:space="0" w:color="auto"/>
              <w:bottom w:val="single" w:sz="2" w:space="0" w:color="000000"/>
              <w:right w:val="single" w:sz="2" w:space="0" w:color="000000"/>
            </w:tcBorders>
            <w:vAlign w:val="center"/>
          </w:tcPr>
          <w:p w14:paraId="2B42A339"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■不组织</w:t>
            </w:r>
          </w:p>
          <w:p w14:paraId="367C8751"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组织，考察时间：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月</w:t>
            </w:r>
            <w:r>
              <w:rPr>
                <w:rFonts w:ascii="宋体" w:eastAsia="宋体" w:hAnsi="宋体"/>
                <w:color w:val="000000" w:themeColor="text1"/>
                <w:sz w:val="24"/>
                <w:u w:val="single"/>
              </w:rPr>
              <w:t xml:space="preserve"> </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日</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点</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分</w:t>
            </w:r>
          </w:p>
          <w:p w14:paraId="625FFE73"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考察地点：</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tc>
      </w:tr>
      <w:tr w:rsidR="004B2E74" w14:paraId="2B585A0F" w14:textId="77777777">
        <w:trPr>
          <w:trHeight w:val="1297"/>
          <w:jc w:val="center"/>
        </w:trPr>
        <w:tc>
          <w:tcPr>
            <w:tcW w:w="643" w:type="pct"/>
            <w:vMerge/>
            <w:tcBorders>
              <w:top w:val="single" w:sz="4" w:space="0" w:color="auto"/>
              <w:left w:val="single" w:sz="4" w:space="0" w:color="auto"/>
              <w:bottom w:val="single" w:sz="4" w:space="0" w:color="auto"/>
              <w:right w:val="single" w:sz="4" w:space="0" w:color="auto"/>
            </w:tcBorders>
            <w:vAlign w:val="center"/>
          </w:tcPr>
          <w:p w14:paraId="0A090E97" w14:textId="77777777" w:rsidR="004B2E74" w:rsidRDefault="004B2E74">
            <w:pPr>
              <w:adjustRightInd w:val="0"/>
              <w:snapToGrid w:val="0"/>
              <w:spacing w:after="0" w:line="240" w:lineRule="auto"/>
              <w:jc w:val="center"/>
              <w:rPr>
                <w:rFonts w:ascii="宋体" w:eastAsia="宋体" w:hAnsi="宋体" w:hint="eastAsia"/>
                <w:color w:val="000000" w:themeColor="text1"/>
                <w:sz w:val="24"/>
              </w:rPr>
            </w:pPr>
          </w:p>
        </w:tc>
        <w:tc>
          <w:tcPr>
            <w:tcW w:w="786" w:type="pct"/>
            <w:tcBorders>
              <w:top w:val="single" w:sz="4" w:space="0" w:color="auto"/>
              <w:left w:val="single" w:sz="4" w:space="0" w:color="auto"/>
              <w:bottom w:val="single" w:sz="4" w:space="0" w:color="auto"/>
              <w:right w:val="single" w:sz="4" w:space="0" w:color="auto"/>
            </w:tcBorders>
            <w:vAlign w:val="center"/>
          </w:tcPr>
          <w:p w14:paraId="18817A5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开标前答疑会</w:t>
            </w:r>
          </w:p>
        </w:tc>
        <w:tc>
          <w:tcPr>
            <w:tcW w:w="3572" w:type="pct"/>
            <w:tcBorders>
              <w:top w:val="single" w:sz="2" w:space="0" w:color="000000"/>
              <w:left w:val="single" w:sz="4" w:space="0" w:color="auto"/>
              <w:bottom w:val="single" w:sz="2" w:space="0" w:color="000000"/>
              <w:right w:val="single" w:sz="2" w:space="0" w:color="000000"/>
            </w:tcBorders>
            <w:vAlign w:val="center"/>
          </w:tcPr>
          <w:p w14:paraId="3A4034E0"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■不召开</w:t>
            </w:r>
          </w:p>
          <w:p w14:paraId="4C394F3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召开，召开时间：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年</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月</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日</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点</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分</w:t>
            </w:r>
          </w:p>
          <w:p w14:paraId="4DA0C2A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召开地点：</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tc>
      </w:tr>
      <w:tr w:rsidR="004B2E74" w14:paraId="7D3DA50C" w14:textId="77777777">
        <w:trPr>
          <w:trHeight w:val="3892"/>
          <w:jc w:val="center"/>
        </w:trPr>
        <w:tc>
          <w:tcPr>
            <w:tcW w:w="643" w:type="pct"/>
            <w:tcBorders>
              <w:top w:val="single" w:sz="4" w:space="0" w:color="auto"/>
              <w:left w:val="single" w:sz="2" w:space="0" w:color="000000"/>
              <w:bottom w:val="single" w:sz="2" w:space="0" w:color="000000"/>
              <w:right w:val="single" w:sz="2" w:space="0" w:color="000000"/>
            </w:tcBorders>
            <w:vAlign w:val="center"/>
          </w:tcPr>
          <w:p w14:paraId="7783BFA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4.1</w:t>
            </w:r>
          </w:p>
        </w:tc>
        <w:tc>
          <w:tcPr>
            <w:tcW w:w="786" w:type="pct"/>
            <w:tcBorders>
              <w:top w:val="single" w:sz="4" w:space="0" w:color="auto"/>
              <w:left w:val="single" w:sz="2" w:space="0" w:color="000000"/>
              <w:bottom w:val="single" w:sz="2" w:space="0" w:color="000000"/>
              <w:right w:val="single" w:sz="2" w:space="0" w:color="000000"/>
            </w:tcBorders>
            <w:vAlign w:val="center"/>
          </w:tcPr>
          <w:p w14:paraId="145D1B9A"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样品</w:t>
            </w:r>
          </w:p>
        </w:tc>
        <w:tc>
          <w:tcPr>
            <w:tcW w:w="3572" w:type="pct"/>
            <w:tcBorders>
              <w:top w:val="single" w:sz="2" w:space="0" w:color="000000"/>
              <w:left w:val="single" w:sz="2" w:space="0" w:color="000000"/>
              <w:bottom w:val="single" w:sz="2" w:space="0" w:color="000000"/>
              <w:right w:val="single" w:sz="2" w:space="0" w:color="000000"/>
            </w:tcBorders>
            <w:vAlign w:val="center"/>
          </w:tcPr>
          <w:p w14:paraId="52F8AEFF"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 xml:space="preserve">投标样品递交： </w:t>
            </w:r>
          </w:p>
          <w:p w14:paraId="295E547D"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■不需要</w:t>
            </w:r>
          </w:p>
          <w:p w14:paraId="22DC0FCF"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需要，具体要求如下：</w:t>
            </w:r>
          </w:p>
          <w:p w14:paraId="6F574E3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（1）样品制作的标准和要求：</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p w14:paraId="036081E8"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 xml:space="preserve">（2）是否需要随样品提交相关检测报告： </w:t>
            </w:r>
          </w:p>
          <w:p w14:paraId="28644061" w14:textId="77777777" w:rsidR="004B2E74" w:rsidRDefault="00000000">
            <w:pPr>
              <w:adjustRightInd w:val="0"/>
              <w:snapToGrid w:val="0"/>
              <w:spacing w:after="0" w:line="240" w:lineRule="auto"/>
              <w:ind w:firstLineChars="200" w:firstLine="480"/>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不需要</w:t>
            </w:r>
          </w:p>
          <w:p w14:paraId="29068B54" w14:textId="77777777" w:rsidR="004B2E74" w:rsidRDefault="00000000">
            <w:pPr>
              <w:adjustRightInd w:val="0"/>
              <w:snapToGrid w:val="0"/>
              <w:spacing w:after="0" w:line="240" w:lineRule="auto"/>
              <w:ind w:firstLineChars="200" w:firstLine="480"/>
              <w:jc w:val="both"/>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需要</w:t>
            </w:r>
          </w:p>
          <w:p w14:paraId="7B1BD0EE"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w:t>
            </w:r>
            <w:r>
              <w:rPr>
                <w:rFonts w:ascii="宋体" w:eastAsia="宋体" w:hAnsi="宋体"/>
                <w:color w:val="000000" w:themeColor="text1"/>
                <w:sz w:val="24"/>
              </w:rPr>
              <w:t>3</w:t>
            </w:r>
            <w:r>
              <w:rPr>
                <w:rFonts w:ascii="宋体" w:eastAsia="宋体" w:hAnsi="宋体" w:hint="eastAsia"/>
                <w:color w:val="000000" w:themeColor="text1"/>
                <w:sz w:val="24"/>
              </w:rPr>
              <w:t>）样品递交要求：</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p w14:paraId="752B3C3C"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w:t>
            </w:r>
            <w:r>
              <w:rPr>
                <w:rFonts w:ascii="宋体" w:eastAsia="宋体" w:hAnsi="宋体"/>
                <w:color w:val="000000" w:themeColor="text1"/>
                <w:sz w:val="24"/>
              </w:rPr>
              <w:t>4</w:t>
            </w:r>
            <w:r>
              <w:rPr>
                <w:rFonts w:ascii="宋体" w:eastAsia="宋体" w:hAnsi="宋体" w:hint="eastAsia"/>
                <w:color w:val="000000" w:themeColor="text1"/>
                <w:sz w:val="24"/>
              </w:rPr>
              <w:t>）未中标人样品退还：</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p w14:paraId="16B2BAB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w:t>
            </w:r>
            <w:r>
              <w:rPr>
                <w:rFonts w:ascii="宋体" w:eastAsia="宋体" w:hAnsi="宋体"/>
                <w:color w:val="000000" w:themeColor="text1"/>
                <w:sz w:val="24"/>
              </w:rPr>
              <w:t>5</w:t>
            </w:r>
            <w:r>
              <w:rPr>
                <w:rFonts w:ascii="宋体" w:eastAsia="宋体" w:hAnsi="宋体" w:hint="eastAsia"/>
                <w:color w:val="000000" w:themeColor="text1"/>
                <w:sz w:val="24"/>
              </w:rPr>
              <w:t>）中标人样品保管、封存及退还：</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p w14:paraId="61B1CE21"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w:t>
            </w:r>
            <w:r>
              <w:rPr>
                <w:rFonts w:ascii="宋体" w:eastAsia="宋体" w:hAnsi="宋体"/>
                <w:color w:val="000000" w:themeColor="text1"/>
                <w:sz w:val="24"/>
              </w:rPr>
              <w:t>6</w:t>
            </w:r>
            <w:r>
              <w:rPr>
                <w:rFonts w:ascii="宋体" w:eastAsia="宋体" w:hAnsi="宋体" w:hint="eastAsia"/>
                <w:color w:val="000000" w:themeColor="text1"/>
                <w:sz w:val="24"/>
              </w:rPr>
              <w:t>）其他要求（如有）：</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w:t>
            </w:r>
          </w:p>
        </w:tc>
      </w:tr>
      <w:tr w:rsidR="004B2E74" w14:paraId="37F1CAD5" w14:textId="77777777">
        <w:trPr>
          <w:trHeight w:val="1567"/>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40F1AE20"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5.2.5</w:t>
            </w:r>
          </w:p>
        </w:tc>
        <w:tc>
          <w:tcPr>
            <w:tcW w:w="786" w:type="pct"/>
            <w:tcBorders>
              <w:top w:val="single" w:sz="2" w:space="0" w:color="000000"/>
              <w:left w:val="single" w:sz="2" w:space="0" w:color="000000"/>
              <w:bottom w:val="single" w:sz="2" w:space="0" w:color="000000"/>
              <w:right w:val="single" w:sz="2" w:space="0" w:color="000000"/>
            </w:tcBorders>
            <w:vAlign w:val="center"/>
          </w:tcPr>
          <w:p w14:paraId="12B1E9B4"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标的所属行业</w:t>
            </w:r>
          </w:p>
        </w:tc>
        <w:tc>
          <w:tcPr>
            <w:tcW w:w="3572" w:type="pct"/>
            <w:tcBorders>
              <w:top w:val="single" w:sz="2" w:space="0" w:color="000000"/>
              <w:left w:val="single" w:sz="2" w:space="0" w:color="000000"/>
              <w:bottom w:val="single" w:sz="2" w:space="0" w:color="000000"/>
              <w:right w:val="single" w:sz="2" w:space="0" w:color="000000"/>
            </w:tcBorders>
          </w:tcPr>
          <w:p w14:paraId="4E5F5D54"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本项目采购标的对应的中小企业划分标准所属行业：</w:t>
            </w:r>
          </w:p>
          <w:tbl>
            <w:tblPr>
              <w:tblW w:w="6960" w:type="dxa"/>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00"/>
              <w:gridCol w:w="1759"/>
              <w:gridCol w:w="4001"/>
            </w:tblGrid>
            <w:tr w:rsidR="004B2E74" w14:paraId="66F72E65" w14:textId="77777777">
              <w:trPr>
                <w:trHeight w:val="566"/>
              </w:trPr>
              <w:tc>
                <w:tcPr>
                  <w:tcW w:w="1200" w:type="dxa"/>
                  <w:tcBorders>
                    <w:top w:val="single" w:sz="2" w:space="0" w:color="000000"/>
                    <w:left w:val="single" w:sz="2" w:space="0" w:color="000000"/>
                    <w:bottom w:val="single" w:sz="2" w:space="0" w:color="000000"/>
                    <w:right w:val="single" w:sz="2" w:space="0" w:color="000000"/>
                  </w:tcBorders>
                  <w:vAlign w:val="center"/>
                </w:tcPr>
                <w:p w14:paraId="3B8C4F89"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包号</w:t>
                  </w:r>
                </w:p>
              </w:tc>
              <w:tc>
                <w:tcPr>
                  <w:tcW w:w="1759" w:type="dxa"/>
                  <w:tcBorders>
                    <w:top w:val="single" w:sz="2" w:space="0" w:color="000000"/>
                    <w:left w:val="single" w:sz="2" w:space="0" w:color="000000"/>
                    <w:bottom w:val="single" w:sz="2" w:space="0" w:color="000000"/>
                    <w:right w:val="single" w:sz="2" w:space="0" w:color="000000"/>
                  </w:tcBorders>
                  <w:vAlign w:val="center"/>
                </w:tcPr>
                <w:p w14:paraId="10D40374"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标的名称</w:t>
                  </w:r>
                </w:p>
              </w:tc>
              <w:tc>
                <w:tcPr>
                  <w:tcW w:w="4001" w:type="dxa"/>
                  <w:tcBorders>
                    <w:top w:val="single" w:sz="2" w:space="0" w:color="000000"/>
                    <w:left w:val="single" w:sz="2" w:space="0" w:color="000000"/>
                    <w:bottom w:val="single" w:sz="2" w:space="0" w:color="000000"/>
                    <w:right w:val="single" w:sz="2" w:space="0" w:color="000000"/>
                  </w:tcBorders>
                  <w:vAlign w:val="center"/>
                </w:tcPr>
                <w:p w14:paraId="309533F6"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中小企业划分标准所属行业</w:t>
                  </w:r>
                </w:p>
              </w:tc>
            </w:tr>
            <w:tr w:rsidR="004B2E74" w14:paraId="0CC3E81D" w14:textId="77777777">
              <w:trPr>
                <w:trHeight w:val="563"/>
              </w:trPr>
              <w:tc>
                <w:tcPr>
                  <w:tcW w:w="1200" w:type="dxa"/>
                  <w:tcBorders>
                    <w:top w:val="single" w:sz="2" w:space="0" w:color="000000"/>
                    <w:left w:val="single" w:sz="2" w:space="0" w:color="000000"/>
                    <w:bottom w:val="single" w:sz="2" w:space="0" w:color="000000"/>
                    <w:right w:val="single" w:sz="2" w:space="0" w:color="000000"/>
                  </w:tcBorders>
                  <w:vAlign w:val="center"/>
                </w:tcPr>
                <w:p w14:paraId="33BBC437"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rPr>
                    <w:t>1</w:t>
                  </w:r>
                </w:p>
              </w:tc>
              <w:tc>
                <w:tcPr>
                  <w:tcW w:w="1759" w:type="dxa"/>
                  <w:tcBorders>
                    <w:top w:val="single" w:sz="2" w:space="0" w:color="000000"/>
                    <w:left w:val="single" w:sz="2" w:space="0" w:color="000000"/>
                    <w:bottom w:val="single" w:sz="2" w:space="0" w:color="000000"/>
                    <w:right w:val="single" w:sz="2" w:space="0" w:color="000000"/>
                  </w:tcBorders>
                  <w:vAlign w:val="center"/>
                </w:tcPr>
                <w:p w14:paraId="45633E8F"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s="Arial" w:hint="eastAsia"/>
                      <w:color w:val="000000" w:themeColor="text1"/>
                      <w:kern w:val="0"/>
                      <w:sz w:val="21"/>
                      <w:szCs w:val="21"/>
                      <w14:ligatures w14:val="none"/>
                    </w:rPr>
                    <w:t>海淀区下凹桥区积水交通熔断项目（外电）</w:t>
                  </w:r>
                </w:p>
              </w:tc>
              <w:tc>
                <w:tcPr>
                  <w:tcW w:w="4001" w:type="dxa"/>
                  <w:tcBorders>
                    <w:top w:val="single" w:sz="2" w:space="0" w:color="000000"/>
                    <w:left w:val="single" w:sz="2" w:space="0" w:color="000000"/>
                    <w:bottom w:val="single" w:sz="2" w:space="0" w:color="000000"/>
                    <w:right w:val="single" w:sz="2" w:space="0" w:color="000000"/>
                  </w:tcBorders>
                  <w:vAlign w:val="center"/>
                </w:tcPr>
                <w:p w14:paraId="0B63BFDB"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rPr>
                    <w:t>工业</w:t>
                  </w:r>
                </w:p>
              </w:tc>
            </w:tr>
          </w:tbl>
          <w:p w14:paraId="52AC52D0" w14:textId="77777777" w:rsidR="004B2E74" w:rsidRDefault="004B2E74">
            <w:pPr>
              <w:adjustRightInd w:val="0"/>
              <w:snapToGrid w:val="0"/>
              <w:spacing w:after="0" w:line="240" w:lineRule="auto"/>
              <w:jc w:val="both"/>
              <w:rPr>
                <w:rFonts w:ascii="宋体" w:eastAsia="宋体" w:hAnsi="宋体" w:hint="eastAsia"/>
                <w:color w:val="000000" w:themeColor="text1"/>
                <w:sz w:val="24"/>
              </w:rPr>
            </w:pPr>
          </w:p>
        </w:tc>
      </w:tr>
    </w:tbl>
    <w:p w14:paraId="51FF1BFA" w14:textId="77777777" w:rsidR="004B2E74" w:rsidRDefault="004B2E74">
      <w:pPr>
        <w:adjustRightInd w:val="0"/>
        <w:snapToGrid w:val="0"/>
        <w:spacing w:after="0" w:line="360" w:lineRule="auto"/>
        <w:rPr>
          <w:rFonts w:ascii="宋体" w:eastAsia="宋体" w:hAnsi="宋体" w:hint="eastAsia"/>
          <w:color w:val="000000" w:themeColor="text1"/>
          <w:sz w:val="24"/>
        </w:rPr>
      </w:pPr>
    </w:p>
    <w:tbl>
      <w:tblPr>
        <w:tblW w:w="5774"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80"/>
        <w:gridCol w:w="1534"/>
        <w:gridCol w:w="7815"/>
      </w:tblGrid>
      <w:tr w:rsidR="004B2E74" w14:paraId="1B2CAA12" w14:textId="77777777">
        <w:trPr>
          <w:trHeight w:val="606"/>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42E1346A"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lastRenderedPageBreak/>
              <w:t>条款号</w:t>
            </w:r>
          </w:p>
        </w:tc>
        <w:tc>
          <w:tcPr>
            <w:tcW w:w="715" w:type="pct"/>
            <w:tcBorders>
              <w:top w:val="single" w:sz="2" w:space="0" w:color="000000"/>
              <w:left w:val="single" w:sz="2" w:space="0" w:color="000000"/>
              <w:bottom w:val="single" w:sz="2" w:space="0" w:color="000000"/>
              <w:right w:val="single" w:sz="2" w:space="0" w:color="000000"/>
            </w:tcBorders>
            <w:vAlign w:val="center"/>
          </w:tcPr>
          <w:p w14:paraId="54A4A43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条目</w:t>
            </w:r>
          </w:p>
        </w:tc>
        <w:tc>
          <w:tcPr>
            <w:tcW w:w="3642" w:type="pct"/>
            <w:tcBorders>
              <w:top w:val="single" w:sz="2" w:space="0" w:color="000000"/>
              <w:left w:val="single" w:sz="2" w:space="0" w:color="000000"/>
              <w:bottom w:val="single" w:sz="2" w:space="0" w:color="000000"/>
              <w:right w:val="single" w:sz="2" w:space="0" w:color="000000"/>
            </w:tcBorders>
            <w:vAlign w:val="center"/>
          </w:tcPr>
          <w:p w14:paraId="4B3DC147"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内容</w:t>
            </w:r>
          </w:p>
        </w:tc>
      </w:tr>
      <w:tr w:rsidR="004B2E74" w14:paraId="09AE61E3" w14:textId="77777777">
        <w:trPr>
          <w:trHeight w:val="1052"/>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1B852FE3"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11.2</w:t>
            </w:r>
          </w:p>
        </w:tc>
        <w:tc>
          <w:tcPr>
            <w:tcW w:w="715" w:type="pct"/>
            <w:tcBorders>
              <w:top w:val="single" w:sz="2" w:space="0" w:color="000000"/>
              <w:left w:val="single" w:sz="2" w:space="0" w:color="000000"/>
              <w:bottom w:val="single" w:sz="2" w:space="0" w:color="000000"/>
              <w:right w:val="single" w:sz="2" w:space="0" w:color="000000"/>
            </w:tcBorders>
            <w:vAlign w:val="center"/>
          </w:tcPr>
          <w:p w14:paraId="5F8AC58B"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投标报价</w:t>
            </w:r>
          </w:p>
        </w:tc>
        <w:tc>
          <w:tcPr>
            <w:tcW w:w="3642" w:type="pct"/>
            <w:tcBorders>
              <w:top w:val="single" w:sz="2" w:space="0" w:color="000000"/>
              <w:left w:val="single" w:sz="2" w:space="0" w:color="000000"/>
              <w:bottom w:val="single" w:sz="2" w:space="0" w:color="000000"/>
              <w:right w:val="single" w:sz="2" w:space="0" w:color="000000"/>
            </w:tcBorders>
          </w:tcPr>
          <w:p w14:paraId="69C95A88"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 xml:space="preserve">投标报价的特殊规定： </w:t>
            </w:r>
          </w:p>
          <w:p w14:paraId="6CA308F7"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■无</w:t>
            </w:r>
          </w:p>
          <w:p w14:paraId="459BEBB5"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有，具体情形：</w:t>
            </w:r>
            <w:r>
              <w:rPr>
                <w:rFonts w:ascii="宋体" w:eastAsia="宋体" w:hAnsi="宋体" w:hint="eastAsia"/>
                <w:color w:val="000000" w:themeColor="text1"/>
                <w:sz w:val="24"/>
                <w:u w:val="single"/>
              </w:rPr>
              <w:t xml:space="preserve">    /   </w:t>
            </w:r>
          </w:p>
        </w:tc>
      </w:tr>
      <w:tr w:rsidR="004B2E74" w14:paraId="1E3569EF" w14:textId="77777777">
        <w:trPr>
          <w:trHeight w:val="1177"/>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01EE00D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12.1</w:t>
            </w:r>
          </w:p>
        </w:tc>
        <w:tc>
          <w:tcPr>
            <w:tcW w:w="715" w:type="pct"/>
            <w:vMerge w:val="restart"/>
            <w:tcBorders>
              <w:top w:val="nil"/>
              <w:left w:val="single" w:sz="2" w:space="0" w:color="000000"/>
              <w:bottom w:val="nil"/>
              <w:right w:val="single" w:sz="2" w:space="0" w:color="000000"/>
            </w:tcBorders>
            <w:vAlign w:val="center"/>
          </w:tcPr>
          <w:p w14:paraId="22A39EA9"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投标保证金</w:t>
            </w:r>
          </w:p>
        </w:tc>
        <w:tc>
          <w:tcPr>
            <w:tcW w:w="3642" w:type="pct"/>
            <w:tcBorders>
              <w:top w:val="single" w:sz="2" w:space="0" w:color="000000"/>
              <w:left w:val="single" w:sz="2" w:space="0" w:color="000000"/>
              <w:bottom w:val="single" w:sz="2" w:space="0" w:color="000000"/>
              <w:right w:val="single" w:sz="2" w:space="0" w:color="000000"/>
            </w:tcBorders>
          </w:tcPr>
          <w:p w14:paraId="7A0A8FB6"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投标保证金金额：0元</w:t>
            </w:r>
          </w:p>
          <w:p w14:paraId="0238338E"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投标保证金收受人信息：</w:t>
            </w:r>
          </w:p>
          <w:p w14:paraId="411E7A92"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北京中域正信工程咨询有限公司</w:t>
            </w:r>
          </w:p>
          <w:p w14:paraId="4950FE6B"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中国光大银行股份有限公司北京京广桥支行</w:t>
            </w:r>
          </w:p>
          <w:p w14:paraId="433D3560"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35310180809799668</w:t>
            </w:r>
          </w:p>
        </w:tc>
      </w:tr>
      <w:tr w:rsidR="004B2E74" w14:paraId="62DDE3C9" w14:textId="77777777">
        <w:trPr>
          <w:trHeight w:val="838"/>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022DC94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12.8.2</w:t>
            </w:r>
          </w:p>
        </w:tc>
        <w:tc>
          <w:tcPr>
            <w:tcW w:w="715" w:type="pct"/>
            <w:vMerge/>
            <w:tcBorders>
              <w:top w:val="nil"/>
              <w:left w:val="single" w:sz="2" w:space="0" w:color="000000"/>
              <w:bottom w:val="single" w:sz="4" w:space="0" w:color="auto"/>
              <w:right w:val="single" w:sz="2" w:space="0" w:color="000000"/>
            </w:tcBorders>
            <w:vAlign w:val="center"/>
          </w:tcPr>
          <w:p w14:paraId="3190296C" w14:textId="77777777" w:rsidR="004B2E74" w:rsidRDefault="004B2E74">
            <w:pPr>
              <w:adjustRightInd w:val="0"/>
              <w:snapToGrid w:val="0"/>
              <w:spacing w:after="0" w:line="240" w:lineRule="auto"/>
              <w:jc w:val="center"/>
              <w:rPr>
                <w:rFonts w:ascii="宋体" w:eastAsia="宋体" w:hAnsi="宋体" w:hint="eastAsia"/>
                <w:color w:val="000000" w:themeColor="text1"/>
                <w:sz w:val="24"/>
              </w:rPr>
            </w:pPr>
          </w:p>
        </w:tc>
        <w:tc>
          <w:tcPr>
            <w:tcW w:w="3642" w:type="pct"/>
            <w:tcBorders>
              <w:top w:val="single" w:sz="2" w:space="0" w:color="000000"/>
              <w:left w:val="single" w:sz="2" w:space="0" w:color="000000"/>
              <w:bottom w:val="single" w:sz="4" w:space="0" w:color="auto"/>
              <w:right w:val="single" w:sz="2" w:space="0" w:color="000000"/>
            </w:tcBorders>
          </w:tcPr>
          <w:p w14:paraId="0291F2A7"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 xml:space="preserve">投标保证金可以不予退还的其他情形： </w:t>
            </w:r>
          </w:p>
          <w:p w14:paraId="34168FB0"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□无</w:t>
            </w:r>
          </w:p>
          <w:p w14:paraId="6093346B"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■有，具体情形：</w:t>
            </w:r>
          </w:p>
          <w:p w14:paraId="0A4EE9C8"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（一）供应商在提交响应文件截止时间后撤回响应文件的；</w:t>
            </w:r>
          </w:p>
          <w:p w14:paraId="106B4945"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（二）供应商在响应文件中提供虚假材料的；</w:t>
            </w:r>
          </w:p>
          <w:p w14:paraId="7EE68499"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（三）除因不可抗力或谈判文件、询价通知书认可的情形以外，成交供应商不与采购人签订合同的；</w:t>
            </w:r>
          </w:p>
          <w:p w14:paraId="6C79EC0C"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（四）供应商与采购人、其他供应商或者采购代理机构恶意串通的；</w:t>
            </w:r>
          </w:p>
          <w:p w14:paraId="1C617BFA"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（五）采购文件规定的其他情形。</w:t>
            </w:r>
          </w:p>
        </w:tc>
      </w:tr>
      <w:tr w:rsidR="004B2E74" w14:paraId="2958F147" w14:textId="77777777">
        <w:trPr>
          <w:trHeight w:val="643"/>
          <w:jc w:val="center"/>
        </w:trPr>
        <w:tc>
          <w:tcPr>
            <w:tcW w:w="643" w:type="pct"/>
            <w:tcBorders>
              <w:top w:val="single" w:sz="2" w:space="0" w:color="000000"/>
              <w:left w:val="single" w:sz="2" w:space="0" w:color="000000"/>
              <w:bottom w:val="single" w:sz="2" w:space="0" w:color="000000"/>
              <w:right w:val="single" w:sz="4" w:space="0" w:color="auto"/>
            </w:tcBorders>
            <w:vAlign w:val="center"/>
          </w:tcPr>
          <w:p w14:paraId="7578782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13.1</w:t>
            </w:r>
          </w:p>
        </w:tc>
        <w:tc>
          <w:tcPr>
            <w:tcW w:w="715" w:type="pct"/>
            <w:tcBorders>
              <w:top w:val="single" w:sz="4" w:space="0" w:color="auto"/>
              <w:left w:val="single" w:sz="4" w:space="0" w:color="auto"/>
              <w:bottom w:val="single" w:sz="4" w:space="0" w:color="auto"/>
              <w:right w:val="single" w:sz="4" w:space="0" w:color="auto"/>
            </w:tcBorders>
            <w:vAlign w:val="center"/>
          </w:tcPr>
          <w:p w14:paraId="29A72E3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投标有效期</w:t>
            </w:r>
          </w:p>
        </w:tc>
        <w:tc>
          <w:tcPr>
            <w:tcW w:w="3642" w:type="pct"/>
            <w:tcBorders>
              <w:top w:val="single" w:sz="4" w:space="0" w:color="auto"/>
              <w:left w:val="single" w:sz="4" w:space="0" w:color="auto"/>
              <w:bottom w:val="single" w:sz="4" w:space="0" w:color="auto"/>
              <w:right w:val="single" w:sz="4" w:space="0" w:color="auto"/>
            </w:tcBorders>
            <w:vAlign w:val="center"/>
          </w:tcPr>
          <w:p w14:paraId="0DA5B68D" w14:textId="77777777" w:rsidR="004B2E74" w:rsidRDefault="00000000">
            <w:pPr>
              <w:adjustRightInd w:val="0"/>
              <w:snapToGrid w:val="0"/>
              <w:spacing w:after="0" w:line="240" w:lineRule="auto"/>
              <w:rPr>
                <w:rFonts w:ascii="宋体" w:eastAsia="宋体" w:hAnsi="宋体" w:hint="eastAsia"/>
                <w:color w:val="000000" w:themeColor="text1"/>
                <w:sz w:val="24"/>
              </w:rPr>
            </w:pPr>
            <w:r>
              <w:rPr>
                <w:rFonts w:ascii="宋体" w:eastAsia="宋体" w:hAnsi="宋体" w:hint="eastAsia"/>
                <w:color w:val="000000" w:themeColor="text1"/>
                <w:sz w:val="24"/>
              </w:rPr>
              <w:t>自提交投标文件的截止之日起算90日历天。</w:t>
            </w:r>
          </w:p>
        </w:tc>
      </w:tr>
      <w:tr w:rsidR="004B2E74" w14:paraId="25887BD3" w14:textId="77777777">
        <w:trPr>
          <w:trHeight w:val="354"/>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542CF128"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18.2</w:t>
            </w:r>
          </w:p>
        </w:tc>
        <w:tc>
          <w:tcPr>
            <w:tcW w:w="715" w:type="pct"/>
            <w:tcBorders>
              <w:top w:val="single" w:sz="4" w:space="0" w:color="auto"/>
              <w:left w:val="single" w:sz="2" w:space="0" w:color="000000"/>
              <w:bottom w:val="single" w:sz="2" w:space="0" w:color="000000"/>
              <w:right w:val="single" w:sz="2" w:space="0" w:color="000000"/>
            </w:tcBorders>
            <w:vAlign w:val="center"/>
          </w:tcPr>
          <w:p w14:paraId="5B2C667E" w14:textId="77777777" w:rsidR="004B2E74" w:rsidRDefault="00000000">
            <w:pPr>
              <w:spacing w:before="78" w:line="276" w:lineRule="auto"/>
              <w:jc w:val="center"/>
              <w:rPr>
                <w:rFonts w:ascii="宋体" w:eastAsia="宋体" w:hAnsi="宋体" w:hint="eastAsia"/>
                <w:color w:val="000000" w:themeColor="text1"/>
                <w:sz w:val="24"/>
              </w:rPr>
            </w:pPr>
            <w:r>
              <w:rPr>
                <w:rFonts w:ascii="宋体" w:eastAsia="宋体" w:hAnsi="宋体" w:cs="宋体" w:hint="eastAsia"/>
                <w:spacing w:val="-2"/>
                <w:sz w:val="24"/>
              </w:rPr>
              <w:t>解密时间</w:t>
            </w:r>
          </w:p>
        </w:tc>
        <w:tc>
          <w:tcPr>
            <w:tcW w:w="3642" w:type="pct"/>
            <w:tcBorders>
              <w:top w:val="single" w:sz="4" w:space="0" w:color="auto"/>
              <w:left w:val="single" w:sz="2" w:space="0" w:color="000000"/>
              <w:bottom w:val="single" w:sz="2" w:space="0" w:color="000000"/>
              <w:right w:val="single" w:sz="2" w:space="0" w:color="000000"/>
            </w:tcBorders>
            <w:vAlign w:val="center"/>
          </w:tcPr>
          <w:p w14:paraId="5164DD3E" w14:textId="77777777" w:rsidR="004B2E74" w:rsidRDefault="00000000">
            <w:pPr>
              <w:spacing w:before="37" w:line="276" w:lineRule="auto"/>
              <w:rPr>
                <w:rFonts w:ascii="宋体" w:eastAsia="宋体" w:hAnsi="宋体" w:hint="eastAsia"/>
                <w:color w:val="000000" w:themeColor="text1"/>
                <w:sz w:val="24"/>
              </w:rPr>
            </w:pPr>
            <w:r>
              <w:rPr>
                <w:rFonts w:ascii="宋体" w:eastAsia="宋体" w:hAnsi="宋体" w:cs="宋体" w:hint="eastAsia"/>
                <w:spacing w:val="-1"/>
                <w:sz w:val="24"/>
                <w:lang w:bidi="ar"/>
              </w:rPr>
              <w:t>解密时间：10分钟。</w:t>
            </w:r>
          </w:p>
        </w:tc>
      </w:tr>
      <w:tr w:rsidR="004B2E74" w14:paraId="652C2AFA" w14:textId="77777777">
        <w:trPr>
          <w:trHeight w:val="1802"/>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00032180"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22.1</w:t>
            </w:r>
          </w:p>
        </w:tc>
        <w:tc>
          <w:tcPr>
            <w:tcW w:w="715" w:type="pct"/>
            <w:tcBorders>
              <w:top w:val="single" w:sz="2" w:space="0" w:color="000000"/>
              <w:left w:val="single" w:sz="2" w:space="0" w:color="000000"/>
              <w:bottom w:val="single" w:sz="2" w:space="0" w:color="000000"/>
              <w:right w:val="single" w:sz="2" w:space="0" w:color="000000"/>
            </w:tcBorders>
            <w:vAlign w:val="center"/>
          </w:tcPr>
          <w:p w14:paraId="1328E8CB"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确定中标人</w:t>
            </w:r>
          </w:p>
        </w:tc>
        <w:tc>
          <w:tcPr>
            <w:tcW w:w="3642" w:type="pct"/>
            <w:tcBorders>
              <w:top w:val="single" w:sz="2" w:space="0" w:color="000000"/>
              <w:left w:val="single" w:sz="2" w:space="0" w:color="000000"/>
              <w:bottom w:val="single" w:sz="2" w:space="0" w:color="000000"/>
              <w:right w:val="single" w:sz="2" w:space="0" w:color="000000"/>
            </w:tcBorders>
            <w:vAlign w:val="center"/>
          </w:tcPr>
          <w:p w14:paraId="23777D8E" w14:textId="77777777" w:rsidR="004B2E74" w:rsidRDefault="00000000">
            <w:pPr>
              <w:adjustRightInd w:val="0"/>
              <w:snapToGrid w:val="0"/>
              <w:spacing w:after="0" w:line="240" w:lineRule="auto"/>
              <w:ind w:rightChars="-112" w:right="-246"/>
              <w:jc w:val="both"/>
              <w:rPr>
                <w:rFonts w:ascii="宋体" w:eastAsia="宋体" w:hAnsi="宋体" w:hint="eastAsia"/>
                <w:color w:val="000000" w:themeColor="text1"/>
                <w:sz w:val="24"/>
              </w:rPr>
            </w:pPr>
            <w:r>
              <w:rPr>
                <w:rFonts w:ascii="宋体" w:eastAsia="宋体" w:hAnsi="宋体" w:hint="eastAsia"/>
                <w:color w:val="000000" w:themeColor="text1"/>
                <w:sz w:val="24"/>
              </w:rPr>
              <w:t>中标候选人并列的，采购人是否委托评标委员会确定中标人：</w:t>
            </w:r>
          </w:p>
          <w:p w14:paraId="3A186EAA" w14:textId="77777777" w:rsidR="004B2E74" w:rsidRDefault="00000000">
            <w:pPr>
              <w:adjustRightInd w:val="0"/>
              <w:snapToGrid w:val="0"/>
              <w:spacing w:after="0" w:line="240" w:lineRule="auto"/>
              <w:ind w:rightChars="-112" w:right="-246"/>
              <w:jc w:val="both"/>
              <w:rPr>
                <w:rFonts w:ascii="宋体" w:eastAsia="宋体" w:hAnsi="宋体" w:hint="eastAsia"/>
                <w:color w:val="000000" w:themeColor="text1"/>
                <w:sz w:val="24"/>
              </w:rPr>
            </w:pPr>
            <w:r>
              <w:rPr>
                <w:rFonts w:ascii="宋体" w:eastAsia="宋体" w:hAnsi="宋体" w:hint="eastAsia"/>
                <w:color w:val="000000" w:themeColor="text1"/>
                <w:sz w:val="24"/>
              </w:rPr>
              <w:t xml:space="preserve">■否 </w:t>
            </w:r>
          </w:p>
          <w:p w14:paraId="565A492F" w14:textId="77777777" w:rsidR="004B2E74" w:rsidRDefault="00000000">
            <w:pPr>
              <w:adjustRightInd w:val="0"/>
              <w:snapToGrid w:val="0"/>
              <w:spacing w:after="0" w:line="240" w:lineRule="auto"/>
              <w:ind w:rightChars="-112" w:right="-246"/>
              <w:jc w:val="both"/>
              <w:rPr>
                <w:rFonts w:ascii="宋体" w:eastAsia="宋体" w:hAnsi="宋体" w:hint="eastAsia"/>
                <w:color w:val="000000" w:themeColor="text1"/>
                <w:sz w:val="24"/>
              </w:rPr>
            </w:pPr>
            <w:r>
              <w:rPr>
                <w:rFonts w:ascii="宋体" w:eastAsia="宋体" w:hAnsi="宋体" w:hint="eastAsia"/>
                <w:color w:val="000000" w:themeColor="text1"/>
                <w:sz w:val="24"/>
              </w:rPr>
              <w:t>□是</w:t>
            </w:r>
          </w:p>
          <w:p w14:paraId="60B674ED" w14:textId="77777777" w:rsidR="004B2E74" w:rsidRDefault="00000000">
            <w:pPr>
              <w:adjustRightInd w:val="0"/>
              <w:snapToGrid w:val="0"/>
              <w:spacing w:after="0" w:line="240" w:lineRule="auto"/>
              <w:ind w:rightChars="-112" w:right="-246"/>
              <w:jc w:val="both"/>
              <w:rPr>
                <w:rFonts w:ascii="宋体" w:eastAsia="宋体" w:hAnsi="宋体" w:hint="eastAsia"/>
                <w:color w:val="000000" w:themeColor="text1"/>
                <w:sz w:val="24"/>
              </w:rPr>
            </w:pPr>
            <w:r>
              <w:rPr>
                <w:rFonts w:ascii="宋体" w:eastAsia="宋体" w:hAnsi="宋体" w:hint="eastAsia"/>
                <w:color w:val="000000" w:themeColor="text1"/>
                <w:sz w:val="24"/>
              </w:rPr>
              <w:t>中标候选人并列的，按照以下方式确定中标人：</w:t>
            </w:r>
          </w:p>
          <w:p w14:paraId="52B094AB" w14:textId="77777777" w:rsidR="004B2E74" w:rsidRDefault="00000000">
            <w:pPr>
              <w:adjustRightInd w:val="0"/>
              <w:snapToGrid w:val="0"/>
              <w:spacing w:after="0" w:line="240" w:lineRule="auto"/>
              <w:ind w:rightChars="-112" w:right="-246"/>
              <w:jc w:val="both"/>
              <w:rPr>
                <w:rFonts w:ascii="宋体" w:eastAsia="宋体" w:hAnsi="宋体" w:hint="eastAsia"/>
                <w:color w:val="000000" w:themeColor="text1"/>
                <w:sz w:val="24"/>
              </w:rPr>
            </w:pPr>
            <w:r>
              <w:rPr>
                <w:rFonts w:ascii="宋体" w:eastAsia="宋体" w:hAnsi="宋体" w:hint="eastAsia"/>
                <w:color w:val="000000" w:themeColor="text1"/>
                <w:sz w:val="24"/>
              </w:rPr>
              <w:t>■得分且投标报价均相同的，以技术标得分高者为中标人</w:t>
            </w:r>
          </w:p>
          <w:p w14:paraId="5B444587"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□随机抽取</w:t>
            </w:r>
          </w:p>
        </w:tc>
      </w:tr>
      <w:tr w:rsidR="004B2E74" w14:paraId="34642BBA" w14:textId="77777777">
        <w:trPr>
          <w:trHeight w:val="1914"/>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6A7997FA"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25.5</w:t>
            </w:r>
          </w:p>
        </w:tc>
        <w:tc>
          <w:tcPr>
            <w:tcW w:w="715" w:type="pct"/>
            <w:tcBorders>
              <w:top w:val="single" w:sz="2" w:space="0" w:color="000000"/>
              <w:left w:val="single" w:sz="2" w:space="0" w:color="000000"/>
              <w:bottom w:val="single" w:sz="2" w:space="0" w:color="000000"/>
              <w:right w:val="single" w:sz="2" w:space="0" w:color="000000"/>
            </w:tcBorders>
            <w:vAlign w:val="center"/>
          </w:tcPr>
          <w:p w14:paraId="55C845E2"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分包</w:t>
            </w:r>
          </w:p>
        </w:tc>
        <w:tc>
          <w:tcPr>
            <w:tcW w:w="3642" w:type="pct"/>
            <w:tcBorders>
              <w:top w:val="single" w:sz="2" w:space="0" w:color="000000"/>
              <w:left w:val="single" w:sz="2" w:space="0" w:color="000000"/>
              <w:bottom w:val="single" w:sz="2" w:space="0" w:color="000000"/>
              <w:right w:val="single" w:sz="2" w:space="0" w:color="000000"/>
            </w:tcBorders>
            <w:vAlign w:val="center"/>
          </w:tcPr>
          <w:p w14:paraId="7F2DD6CC"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 xml:space="preserve">本项目的非主体、非关键性工作是否允许分包： </w:t>
            </w:r>
          </w:p>
          <w:p w14:paraId="1C965F4D"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■不允许</w:t>
            </w:r>
          </w:p>
          <w:p w14:paraId="4FD2C4F2"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□允许，具体要求：</w:t>
            </w:r>
          </w:p>
          <w:p w14:paraId="63DA45B0"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（1）可以分包履行的具体内容：_____；</w:t>
            </w:r>
          </w:p>
          <w:p w14:paraId="47B05F9B"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（2）允许分包的金额或者比例：_____；</w:t>
            </w:r>
          </w:p>
          <w:p w14:paraId="5450A203"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（3）其他要求：_____。</w:t>
            </w:r>
          </w:p>
        </w:tc>
      </w:tr>
      <w:tr w:rsidR="004B2E74" w14:paraId="7EB7C79E" w14:textId="77777777">
        <w:trPr>
          <w:trHeight w:val="2098"/>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01EE41D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25.6</w:t>
            </w:r>
          </w:p>
        </w:tc>
        <w:tc>
          <w:tcPr>
            <w:tcW w:w="715" w:type="pct"/>
            <w:tcBorders>
              <w:top w:val="single" w:sz="2" w:space="0" w:color="000000"/>
              <w:left w:val="single" w:sz="2" w:space="0" w:color="000000"/>
              <w:bottom w:val="single" w:sz="2" w:space="0" w:color="000000"/>
              <w:right w:val="single" w:sz="2" w:space="0" w:color="000000"/>
            </w:tcBorders>
            <w:vAlign w:val="center"/>
          </w:tcPr>
          <w:p w14:paraId="2C614CBF"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政采贷</w:t>
            </w:r>
          </w:p>
        </w:tc>
        <w:tc>
          <w:tcPr>
            <w:tcW w:w="3642" w:type="pct"/>
            <w:tcBorders>
              <w:top w:val="single" w:sz="2" w:space="0" w:color="000000"/>
              <w:left w:val="single" w:sz="2" w:space="0" w:color="000000"/>
              <w:bottom w:val="single" w:sz="2" w:space="0" w:color="000000"/>
              <w:right w:val="single" w:sz="2" w:space="0" w:color="000000"/>
            </w:tcBorders>
            <w:vAlign w:val="center"/>
          </w:tcPr>
          <w:p w14:paraId="2BC9FB3B"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为更大力度激发市场活力和社会创造力，增强发展动力，按照《北京市全面优化营商环境助力企业高质量发展实施方案》（京政办发〔</w:t>
            </w:r>
            <w:r>
              <w:rPr>
                <w:rFonts w:ascii="宋体" w:eastAsia="宋体" w:hAnsi="宋体"/>
                <w:color w:val="000000" w:themeColor="text1"/>
                <w:sz w:val="24"/>
              </w:rPr>
              <w:t>2023</w:t>
            </w:r>
            <w:r>
              <w:rPr>
                <w:rFonts w:ascii="宋体" w:eastAsia="宋体" w:hAnsi="宋体" w:hint="eastAsia"/>
                <w:color w:val="000000" w:themeColor="text1"/>
                <w:sz w:val="24"/>
              </w:rPr>
              <w:t>〕8号）部署，进一步加强政府采购合同线上融资</w:t>
            </w:r>
            <w:r>
              <w:rPr>
                <w:rFonts w:ascii="宋体" w:eastAsia="宋体" w:hAnsi="宋体"/>
                <w:color w:val="000000" w:themeColor="text1"/>
                <w:sz w:val="24"/>
              </w:rPr>
              <w:t>“</w:t>
            </w:r>
            <w:r>
              <w:rPr>
                <w:rFonts w:ascii="宋体" w:eastAsia="宋体" w:hAnsi="宋体" w:hint="eastAsia"/>
                <w:color w:val="000000" w:themeColor="text1"/>
                <w:sz w:val="24"/>
              </w:rPr>
              <w:t>一站式</w:t>
            </w:r>
            <w:r>
              <w:rPr>
                <w:rFonts w:ascii="宋体" w:eastAsia="宋体" w:hAnsi="宋体"/>
                <w:color w:val="000000" w:themeColor="text1"/>
                <w:sz w:val="24"/>
              </w:rPr>
              <w:t>”</w:t>
            </w:r>
            <w:r>
              <w:rPr>
                <w:rFonts w:ascii="宋体" w:eastAsia="宋体" w:hAnsi="宋体" w:hint="eastAsia"/>
                <w:color w:val="000000" w:themeColor="text1"/>
                <w:sz w:val="24"/>
              </w:rPr>
              <w:t>服务（以下简称</w:t>
            </w:r>
            <w:r>
              <w:rPr>
                <w:rFonts w:ascii="宋体" w:eastAsia="宋体" w:hAnsi="宋体"/>
                <w:color w:val="000000" w:themeColor="text1"/>
                <w:sz w:val="24"/>
              </w:rPr>
              <w:t>“</w:t>
            </w:r>
            <w:r>
              <w:rPr>
                <w:rFonts w:ascii="宋体" w:eastAsia="宋体" w:hAnsi="宋体" w:hint="eastAsia"/>
                <w:color w:val="000000" w:themeColor="text1"/>
                <w:sz w:val="24"/>
              </w:rPr>
              <w:t>政采贷</w:t>
            </w:r>
            <w:r>
              <w:rPr>
                <w:rFonts w:ascii="宋体" w:eastAsia="宋体" w:hAnsi="宋体"/>
                <w:color w:val="000000" w:themeColor="text1"/>
                <w:sz w:val="24"/>
              </w:rPr>
              <w:t>”</w:t>
            </w:r>
            <w:r>
              <w:rPr>
                <w:rFonts w:ascii="宋体" w:eastAsia="宋体" w:hAnsi="宋体" w:hint="eastAsia"/>
                <w:color w:val="000000" w:themeColor="text1"/>
                <w:sz w:val="24"/>
              </w:rPr>
              <w:t>），北京市财政局、中国人民银行营业管理部联合发布《关于推进政府采购合同线上融资有关工作的通知》（京财采购〔</w:t>
            </w:r>
            <w:r>
              <w:rPr>
                <w:rFonts w:ascii="宋体" w:eastAsia="宋体" w:hAnsi="宋体"/>
                <w:color w:val="000000" w:themeColor="text1"/>
                <w:sz w:val="24"/>
              </w:rPr>
              <w:t>2023</w:t>
            </w:r>
            <w:r>
              <w:rPr>
                <w:rFonts w:ascii="宋体" w:eastAsia="宋体" w:hAnsi="宋体" w:hint="eastAsia"/>
                <w:color w:val="000000" w:themeColor="text1"/>
                <w:sz w:val="24"/>
              </w:rPr>
              <w:t>〕</w:t>
            </w:r>
            <w:r>
              <w:rPr>
                <w:rFonts w:ascii="宋体" w:eastAsia="宋体" w:hAnsi="宋体"/>
                <w:color w:val="000000" w:themeColor="text1"/>
                <w:sz w:val="24"/>
              </w:rPr>
              <w:t>637</w:t>
            </w:r>
            <w:r>
              <w:rPr>
                <w:rFonts w:ascii="宋体" w:eastAsia="宋体" w:hAnsi="宋体" w:hint="eastAsia"/>
                <w:color w:val="000000" w:themeColor="text1"/>
                <w:sz w:val="24"/>
              </w:rPr>
              <w:t>号）。有需求的供应商，可按上述通知要求办理</w:t>
            </w:r>
            <w:r>
              <w:rPr>
                <w:rFonts w:ascii="宋体" w:eastAsia="宋体" w:hAnsi="宋体"/>
                <w:color w:val="000000" w:themeColor="text1"/>
                <w:sz w:val="24"/>
              </w:rPr>
              <w:t>“</w:t>
            </w:r>
            <w:r>
              <w:rPr>
                <w:rFonts w:ascii="宋体" w:eastAsia="宋体" w:hAnsi="宋体" w:hint="eastAsia"/>
                <w:color w:val="000000" w:themeColor="text1"/>
                <w:sz w:val="24"/>
              </w:rPr>
              <w:t>政采贷</w:t>
            </w:r>
            <w:r>
              <w:rPr>
                <w:rFonts w:ascii="宋体" w:eastAsia="宋体" w:hAnsi="宋体"/>
                <w:color w:val="000000" w:themeColor="text1"/>
                <w:sz w:val="24"/>
              </w:rPr>
              <w:t>”</w:t>
            </w:r>
            <w:r>
              <w:rPr>
                <w:rFonts w:ascii="宋体" w:eastAsia="宋体" w:hAnsi="宋体" w:hint="eastAsia"/>
                <w:color w:val="000000" w:themeColor="text1"/>
                <w:sz w:val="24"/>
              </w:rPr>
              <w:t>。</w:t>
            </w:r>
          </w:p>
        </w:tc>
      </w:tr>
      <w:tr w:rsidR="004B2E74" w14:paraId="35031336" w14:textId="77777777">
        <w:trPr>
          <w:trHeight w:val="354"/>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6B71F9A6"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26.1.1</w:t>
            </w:r>
          </w:p>
        </w:tc>
        <w:tc>
          <w:tcPr>
            <w:tcW w:w="715" w:type="pct"/>
            <w:tcBorders>
              <w:top w:val="single" w:sz="2" w:space="0" w:color="000000"/>
              <w:left w:val="single" w:sz="2" w:space="0" w:color="000000"/>
              <w:bottom w:val="single" w:sz="2" w:space="0" w:color="000000"/>
              <w:right w:val="single" w:sz="2" w:space="0" w:color="000000"/>
            </w:tcBorders>
            <w:vAlign w:val="center"/>
          </w:tcPr>
          <w:p w14:paraId="0E833BE3"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询问</w:t>
            </w:r>
          </w:p>
        </w:tc>
        <w:tc>
          <w:tcPr>
            <w:tcW w:w="3642" w:type="pct"/>
            <w:tcBorders>
              <w:top w:val="single" w:sz="2" w:space="0" w:color="000000"/>
              <w:left w:val="single" w:sz="2" w:space="0" w:color="000000"/>
              <w:bottom w:val="single" w:sz="2" w:space="0" w:color="000000"/>
              <w:right w:val="single" w:sz="2" w:space="0" w:color="000000"/>
            </w:tcBorders>
            <w:vAlign w:val="center"/>
          </w:tcPr>
          <w:p w14:paraId="5B9D1A34"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询问提出形式：询问送达形式：书面形式（以加盖供应商公章的书面文件提出，直接送达采购代理机构）。</w:t>
            </w:r>
          </w:p>
        </w:tc>
      </w:tr>
      <w:tr w:rsidR="004B2E74" w14:paraId="2FD4005C" w14:textId="77777777">
        <w:trPr>
          <w:trHeight w:val="1400"/>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5204BBAF"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lastRenderedPageBreak/>
              <w:t>26.3</w:t>
            </w:r>
          </w:p>
        </w:tc>
        <w:tc>
          <w:tcPr>
            <w:tcW w:w="715" w:type="pct"/>
            <w:tcBorders>
              <w:top w:val="single" w:sz="2" w:space="0" w:color="000000"/>
              <w:left w:val="single" w:sz="2" w:space="0" w:color="000000"/>
              <w:bottom w:val="single" w:sz="2" w:space="0" w:color="000000"/>
              <w:right w:val="single" w:sz="2" w:space="0" w:color="000000"/>
            </w:tcBorders>
            <w:vAlign w:val="center"/>
          </w:tcPr>
          <w:p w14:paraId="1AA103D7"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联系方式</w:t>
            </w:r>
          </w:p>
        </w:tc>
        <w:tc>
          <w:tcPr>
            <w:tcW w:w="3642" w:type="pct"/>
            <w:tcBorders>
              <w:top w:val="single" w:sz="2" w:space="0" w:color="000000"/>
              <w:left w:val="single" w:sz="2" w:space="0" w:color="000000"/>
              <w:bottom w:val="single" w:sz="2" w:space="0" w:color="000000"/>
              <w:right w:val="single" w:sz="2" w:space="0" w:color="000000"/>
            </w:tcBorders>
            <w:vAlign w:val="center"/>
          </w:tcPr>
          <w:p w14:paraId="2E1D0BB9"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接收询问和质疑的联系方式</w:t>
            </w:r>
          </w:p>
          <w:p w14:paraId="2B579006"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联系部门：北京中域正信工程咨询有限公司；</w:t>
            </w:r>
          </w:p>
          <w:p w14:paraId="593D0B86"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联系电话：15632222896；</w:t>
            </w:r>
          </w:p>
          <w:p w14:paraId="15EFE940"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通讯地址：北京市昌平区碧水庄园3-20。</w:t>
            </w:r>
          </w:p>
        </w:tc>
      </w:tr>
      <w:tr w:rsidR="004B2E74" w14:paraId="4E91401E" w14:textId="77777777">
        <w:trPr>
          <w:trHeight w:val="1065"/>
          <w:jc w:val="center"/>
        </w:trPr>
        <w:tc>
          <w:tcPr>
            <w:tcW w:w="643" w:type="pct"/>
            <w:tcBorders>
              <w:top w:val="single" w:sz="2" w:space="0" w:color="000000"/>
              <w:left w:val="single" w:sz="2" w:space="0" w:color="000000"/>
              <w:bottom w:val="single" w:sz="2" w:space="0" w:color="000000"/>
              <w:right w:val="single" w:sz="2" w:space="0" w:color="000000"/>
            </w:tcBorders>
            <w:vAlign w:val="center"/>
          </w:tcPr>
          <w:p w14:paraId="731EA787"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27</w:t>
            </w:r>
          </w:p>
        </w:tc>
        <w:tc>
          <w:tcPr>
            <w:tcW w:w="715" w:type="pct"/>
            <w:tcBorders>
              <w:top w:val="single" w:sz="2" w:space="0" w:color="000000"/>
              <w:left w:val="single" w:sz="2" w:space="0" w:color="000000"/>
              <w:bottom w:val="single" w:sz="2" w:space="0" w:color="000000"/>
              <w:right w:val="single" w:sz="2" w:space="0" w:color="000000"/>
            </w:tcBorders>
            <w:vAlign w:val="center"/>
          </w:tcPr>
          <w:p w14:paraId="7A0DEBA3"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代理费</w:t>
            </w:r>
          </w:p>
        </w:tc>
        <w:tc>
          <w:tcPr>
            <w:tcW w:w="3642" w:type="pct"/>
            <w:tcBorders>
              <w:top w:val="single" w:sz="2" w:space="0" w:color="000000"/>
              <w:left w:val="single" w:sz="2" w:space="0" w:color="000000"/>
              <w:bottom w:val="single" w:sz="2" w:space="0" w:color="000000"/>
              <w:right w:val="single" w:sz="2" w:space="0" w:color="000000"/>
            </w:tcBorders>
            <w:vAlign w:val="center"/>
          </w:tcPr>
          <w:p w14:paraId="0315C753"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收费对象：</w:t>
            </w:r>
          </w:p>
          <w:p w14:paraId="758C7F69"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□采购人</w:t>
            </w:r>
          </w:p>
          <w:p w14:paraId="2A00CB32"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■中标人</w:t>
            </w:r>
          </w:p>
          <w:p w14:paraId="7B8004DE"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收费标准：参照原国家计委《招标代理服务收费管理暂行办法》（[2002]1980号）服务类标准收费。</w:t>
            </w:r>
          </w:p>
          <w:p w14:paraId="7947B254" w14:textId="77777777" w:rsidR="004B2E74" w:rsidRDefault="00000000">
            <w:pPr>
              <w:adjustRightInd w:val="0"/>
              <w:snapToGrid w:val="0"/>
              <w:spacing w:after="0" w:line="240" w:lineRule="auto"/>
              <w:jc w:val="both"/>
              <w:rPr>
                <w:rFonts w:ascii="宋体" w:eastAsia="宋体" w:hAnsi="宋体" w:hint="eastAsia"/>
                <w:color w:val="000000" w:themeColor="text1"/>
                <w:sz w:val="24"/>
              </w:rPr>
            </w:pPr>
            <w:r>
              <w:rPr>
                <w:rFonts w:ascii="宋体" w:eastAsia="宋体" w:hAnsi="宋体" w:hint="eastAsia"/>
                <w:color w:val="000000" w:themeColor="text1"/>
                <w:sz w:val="24"/>
              </w:rPr>
              <w:t>缴纳时间：供应商在领取中标通知书时一并将招标服务费交至招标代理机构。</w:t>
            </w:r>
          </w:p>
        </w:tc>
      </w:tr>
    </w:tbl>
    <w:p w14:paraId="3DDABF77" w14:textId="77777777" w:rsidR="004B2E74" w:rsidRDefault="004B2E74">
      <w:pPr>
        <w:adjustRightInd w:val="0"/>
        <w:snapToGrid w:val="0"/>
        <w:spacing w:after="0" w:line="360" w:lineRule="auto"/>
        <w:rPr>
          <w:rFonts w:ascii="宋体" w:eastAsia="宋体" w:hAnsi="宋体" w:hint="eastAsia"/>
          <w:color w:val="000000" w:themeColor="text1"/>
          <w:sz w:val="24"/>
        </w:rPr>
      </w:pPr>
    </w:p>
    <w:p w14:paraId="0BF01BE3" w14:textId="77777777" w:rsidR="004B2E74" w:rsidRDefault="00000000">
      <w:pPr>
        <w:widowControl/>
        <w:rPr>
          <w:rFonts w:ascii="宋体" w:eastAsia="宋体" w:hAnsi="宋体" w:hint="eastAsia"/>
          <w:color w:val="000000" w:themeColor="text1"/>
          <w:sz w:val="24"/>
        </w:rPr>
      </w:pPr>
      <w:r>
        <w:rPr>
          <w:rFonts w:ascii="宋体" w:eastAsia="宋体" w:hAnsi="宋体" w:hint="eastAsia"/>
          <w:color w:val="000000" w:themeColor="text1"/>
          <w:sz w:val="24"/>
        </w:rPr>
        <w:br w:type="page"/>
      </w:r>
    </w:p>
    <w:p w14:paraId="156A9D46" w14:textId="77777777" w:rsidR="004B2E74" w:rsidRDefault="00000000">
      <w:pPr>
        <w:adjustRightInd w:val="0"/>
        <w:snapToGrid w:val="0"/>
        <w:spacing w:after="0" w:line="360" w:lineRule="auto"/>
        <w:jc w:val="center"/>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lastRenderedPageBreak/>
        <w:t>投标人须知</w:t>
      </w:r>
    </w:p>
    <w:p w14:paraId="362036AF"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15" w:name="_Toc189641751"/>
      <w:r>
        <w:rPr>
          <w:rFonts w:ascii="宋体" w:eastAsia="宋体" w:hAnsi="宋体" w:hint="eastAsia"/>
          <w:b/>
          <w:bCs/>
          <w:color w:val="000000" w:themeColor="text1"/>
          <w:sz w:val="28"/>
          <w:szCs w:val="28"/>
        </w:rPr>
        <w:t>一  说  明</w:t>
      </w:r>
      <w:bookmarkEnd w:id="15"/>
    </w:p>
    <w:p w14:paraId="0CDEB084"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16" w:name="_Toc189641752"/>
      <w:r>
        <w:rPr>
          <w:rFonts w:ascii="宋体" w:eastAsia="宋体" w:hAnsi="宋体" w:hint="eastAsia"/>
          <w:color w:val="000000" w:themeColor="text1"/>
          <w:sz w:val="24"/>
        </w:rPr>
        <w:t>1   采购人、采购代理机构、投标人、联合体</w:t>
      </w:r>
      <w:bookmarkEnd w:id="16"/>
    </w:p>
    <w:p w14:paraId="562682BB"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1.1   采购人、采购代理机构：指依法进行政府采购的国家机关、事业单位、团体组织，及其委托的采购代理机构。本项目采购人、采购代理机构见第一章《投标邀请》。</w:t>
      </w:r>
    </w:p>
    <w:p w14:paraId="1E72246A"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   投标人（也称“供应商”、“申请人”）：指向采购人提供货物、工程或者服务的法人、其他组织或者自然人。</w:t>
      </w:r>
    </w:p>
    <w:p w14:paraId="1BEBC03D"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1.3   联合体：指两个以上的自然人、法人或者其他组织组成一个联合体，以一个供应商的身份共同参加政府采购。</w:t>
      </w:r>
    </w:p>
    <w:p w14:paraId="3E3AB3CF"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17" w:name="_Toc189641753"/>
      <w:r>
        <w:rPr>
          <w:rFonts w:ascii="宋体" w:eastAsia="宋体" w:hAnsi="宋体" w:hint="eastAsia"/>
          <w:color w:val="000000" w:themeColor="text1"/>
          <w:sz w:val="24"/>
        </w:rPr>
        <w:t>2   资金来源、项目属性、科研仪器设备采购、核心产品</w:t>
      </w:r>
      <w:bookmarkEnd w:id="17"/>
    </w:p>
    <w:p w14:paraId="6D10E942" w14:textId="77777777" w:rsidR="004B2E74" w:rsidRDefault="00000000">
      <w:pPr>
        <w:adjustRightInd w:val="0"/>
        <w:snapToGrid w:val="0"/>
        <w:spacing w:after="0" w:line="360" w:lineRule="auto"/>
        <w:ind w:leftChars="218" w:left="120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2.1   资金来源为财政性资金和/或本项目采购中无法与财政性资金分割的非财政性资金。</w:t>
      </w:r>
    </w:p>
    <w:p w14:paraId="3CD179B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2.2   项目属性见《投标人须知资料表》。</w:t>
      </w:r>
    </w:p>
    <w:p w14:paraId="4B38561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2.3   是否属于科研仪器设备采购见《投标人须知资料表》。</w:t>
      </w:r>
    </w:p>
    <w:p w14:paraId="4B4BE26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2.4   核心产品见《投标人须知资料表》。</w:t>
      </w:r>
    </w:p>
    <w:p w14:paraId="3938B99F"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18" w:name="_Toc189641754"/>
      <w:r>
        <w:rPr>
          <w:rFonts w:ascii="宋体" w:eastAsia="宋体" w:hAnsi="宋体" w:hint="eastAsia"/>
          <w:color w:val="000000" w:themeColor="text1"/>
          <w:sz w:val="24"/>
        </w:rPr>
        <w:t>3   现场考察、开标前答疑会</w:t>
      </w:r>
      <w:bookmarkEnd w:id="18"/>
    </w:p>
    <w:p w14:paraId="5035D171"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3.1   若《投标人须知资料表》中规定了组织现场考察、召开开标前答疑会，则投标人应按要求在规定的时间和地点参加。</w:t>
      </w:r>
    </w:p>
    <w:p w14:paraId="3BB0BD3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3.2   由于未参加现场考察或开标前答疑会而导致对项目实际情况不了解，影响投标文件编制、投标报价准确性、综合因素响应不全面等问题的，由投标人自行承担不利评审后果。</w:t>
      </w:r>
    </w:p>
    <w:p w14:paraId="065870D4"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19" w:name="_Toc189641755"/>
      <w:r>
        <w:rPr>
          <w:rFonts w:ascii="宋体" w:eastAsia="宋体" w:hAnsi="宋体" w:hint="eastAsia"/>
          <w:color w:val="000000" w:themeColor="text1"/>
          <w:sz w:val="24"/>
        </w:rPr>
        <w:t>4   样品</w:t>
      </w:r>
      <w:bookmarkEnd w:id="19"/>
    </w:p>
    <w:p w14:paraId="09ED3A2E"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4.1   本项目是否要求投标人提供样品，以及样品制作的标准和要求、是否需要随样品提交相关检测报告、样品的递交与退还等要求见《投标人须知资料表》。</w:t>
      </w:r>
    </w:p>
    <w:p w14:paraId="6CDD9CE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4.2   样品的评审方法以及评审标准等内容见第四章《评标程序、评标方法和评标标准》。</w:t>
      </w:r>
    </w:p>
    <w:p w14:paraId="0CD9FC01"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0" w:name="_Toc189641756"/>
      <w:r>
        <w:rPr>
          <w:rFonts w:ascii="宋体" w:eastAsia="宋体" w:hAnsi="宋体" w:hint="eastAsia"/>
          <w:color w:val="000000" w:themeColor="text1"/>
          <w:sz w:val="24"/>
        </w:rPr>
        <w:t>5   政府采购政策（包括但不限于下列具体政策要求）</w:t>
      </w:r>
      <w:bookmarkEnd w:id="20"/>
    </w:p>
    <w:p w14:paraId="21A565F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5.1   采购本国货物、工程和服务</w:t>
      </w:r>
    </w:p>
    <w:p w14:paraId="61467A84"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5.1.1   政府采购应当采购本国货物、工程和服务。但有《中华人民共和国</w:t>
      </w:r>
      <w:r>
        <w:rPr>
          <w:rFonts w:ascii="宋体" w:eastAsia="宋体" w:hAnsi="宋体" w:hint="eastAsia"/>
          <w:color w:val="000000" w:themeColor="text1"/>
          <w:sz w:val="24"/>
        </w:rPr>
        <w:lastRenderedPageBreak/>
        <w:t>政府采购法》第十条规定情形的除外。</w:t>
      </w:r>
    </w:p>
    <w:p w14:paraId="67D71176"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5.1.2   本项目如接受非本国货物、工程、服务参与投标，则具体要求见第五章《采购需求》。</w:t>
      </w:r>
    </w:p>
    <w:p w14:paraId="40C5D135"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FF7A2F6"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5.2   中小企业、监狱企业及残疾人福利性单位</w:t>
      </w:r>
    </w:p>
    <w:p w14:paraId="5A33A6DC"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5.2.1  中小企业定义：</w:t>
      </w:r>
    </w:p>
    <w:p w14:paraId="0A952A8E" w14:textId="77777777" w:rsidR="004B2E74" w:rsidRDefault="00000000">
      <w:pPr>
        <w:adjustRightInd w:val="0"/>
        <w:snapToGrid w:val="0"/>
        <w:spacing w:after="0" w:line="360" w:lineRule="auto"/>
        <w:ind w:leftChars="953" w:left="3057"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178E3AE4" w14:textId="77777777" w:rsidR="004B2E74" w:rsidRDefault="00000000">
      <w:pPr>
        <w:adjustRightInd w:val="0"/>
        <w:snapToGrid w:val="0"/>
        <w:spacing w:after="0" w:line="360" w:lineRule="auto"/>
        <w:ind w:leftChars="900" w:left="294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5.2.1.2 供应商提供的货物、工程或者服务符合下列情形的，享受中小企业扶持政策：</w:t>
      </w:r>
    </w:p>
    <w:p w14:paraId="4676043C" w14:textId="77777777" w:rsidR="004B2E74" w:rsidRDefault="00000000">
      <w:pPr>
        <w:adjustRightInd w:val="0"/>
        <w:snapToGrid w:val="0"/>
        <w:spacing w:after="0" w:line="360" w:lineRule="auto"/>
        <w:ind w:leftChars="1300" w:left="2860"/>
        <w:rPr>
          <w:rFonts w:ascii="宋体" w:eastAsia="宋体" w:hAnsi="宋体" w:hint="eastAsia"/>
          <w:color w:val="000000" w:themeColor="text1"/>
          <w:sz w:val="24"/>
        </w:rPr>
      </w:pPr>
      <w:r>
        <w:rPr>
          <w:rFonts w:ascii="宋体" w:eastAsia="宋体" w:hAnsi="宋体" w:hint="eastAsia"/>
          <w:color w:val="000000" w:themeColor="text1"/>
          <w:sz w:val="24"/>
        </w:rPr>
        <w:t>（1）在货物采购项目中，货物由中小企业制造，即货物由中小企业生产且使用该中小企业商号或者注册商标；</w:t>
      </w:r>
    </w:p>
    <w:p w14:paraId="388D4F9C" w14:textId="77777777" w:rsidR="004B2E74" w:rsidRDefault="00000000">
      <w:pPr>
        <w:adjustRightInd w:val="0"/>
        <w:snapToGrid w:val="0"/>
        <w:spacing w:after="0" w:line="360" w:lineRule="auto"/>
        <w:ind w:leftChars="1300" w:left="2860"/>
        <w:rPr>
          <w:rFonts w:ascii="宋体" w:eastAsia="宋体" w:hAnsi="宋体" w:hint="eastAsia"/>
          <w:color w:val="000000" w:themeColor="text1"/>
          <w:sz w:val="24"/>
        </w:rPr>
      </w:pPr>
      <w:r>
        <w:rPr>
          <w:rFonts w:ascii="宋体" w:eastAsia="宋体" w:hAnsi="宋体" w:hint="eastAsia"/>
          <w:color w:val="000000" w:themeColor="text1"/>
          <w:sz w:val="24"/>
        </w:rPr>
        <w:t>（2）在工程采购项目中，工程由中小企业承建，即工程施工单位为中小企业；</w:t>
      </w:r>
    </w:p>
    <w:p w14:paraId="2033D709" w14:textId="77777777" w:rsidR="004B2E74" w:rsidRDefault="00000000">
      <w:pPr>
        <w:adjustRightInd w:val="0"/>
        <w:snapToGrid w:val="0"/>
        <w:spacing w:after="0" w:line="360" w:lineRule="auto"/>
        <w:ind w:leftChars="1300" w:left="2860"/>
        <w:rPr>
          <w:rFonts w:ascii="宋体" w:eastAsia="宋体" w:hAnsi="宋体" w:hint="eastAsia"/>
          <w:color w:val="000000" w:themeColor="text1"/>
          <w:sz w:val="24"/>
        </w:rPr>
      </w:pPr>
      <w:r>
        <w:rPr>
          <w:rFonts w:ascii="宋体" w:eastAsia="宋体" w:hAnsi="宋体" w:hint="eastAsia"/>
          <w:color w:val="000000" w:themeColor="text1"/>
          <w:sz w:val="24"/>
        </w:rPr>
        <w:t>（3）在服务采购项目中，服务由中小企业承接，即提供服务的人员为中小企业依照《中华人民共和国劳动合同法》订</w:t>
      </w:r>
      <w:r>
        <w:rPr>
          <w:rFonts w:ascii="宋体" w:eastAsia="宋体" w:hAnsi="宋体" w:hint="eastAsia"/>
          <w:color w:val="000000" w:themeColor="text1"/>
          <w:sz w:val="24"/>
        </w:rPr>
        <w:lastRenderedPageBreak/>
        <w:t>立劳动合同的从业人员。</w:t>
      </w:r>
    </w:p>
    <w:p w14:paraId="7FCD330E" w14:textId="77777777" w:rsidR="004B2E74" w:rsidRDefault="00000000">
      <w:pPr>
        <w:adjustRightInd w:val="0"/>
        <w:snapToGrid w:val="0"/>
        <w:spacing w:after="0" w:line="360" w:lineRule="auto"/>
        <w:ind w:leftChars="900" w:left="294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5.2.1.3 在货物采购项目中，供应商提供的货物既有中小企业制造货物，也有大型企业制造货物的，不享受中小企业扶持政策。</w:t>
      </w:r>
    </w:p>
    <w:p w14:paraId="7E2CA887" w14:textId="77777777" w:rsidR="004B2E74" w:rsidRDefault="00000000">
      <w:pPr>
        <w:adjustRightInd w:val="0"/>
        <w:snapToGrid w:val="0"/>
        <w:spacing w:after="0" w:line="360" w:lineRule="auto"/>
        <w:ind w:leftChars="908" w:left="2958"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5.2.1.4 以联合体形式参加政府采购活动，联合体各方均为中小企业的，联合体视同中小企业。其中，联合体各方均为小微企业的，联合体视同小微企业。</w:t>
      </w:r>
    </w:p>
    <w:p w14:paraId="124A3A68"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AF68E5"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857ED1D"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5.2.3.1 安置的残疾人占本单位在职职工人数的比例不低于25%（含25%），并且安置的残疾人人数不少于10人（含10人）；</w:t>
      </w:r>
    </w:p>
    <w:p w14:paraId="003035CD"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5.2.3.2 依法与安置的每位残疾人签订了一年以上（含一年）的劳动合同或服务协议；</w:t>
      </w:r>
    </w:p>
    <w:p w14:paraId="548C98CB"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5.2.3.3 为安置的每位残疾人按月足额缴纳了基本养老保险、基本医疗保险、失业保险、工伤保险和生育保险等社会保险费；</w:t>
      </w:r>
    </w:p>
    <w:p w14:paraId="30CE7ABE"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5.2.3.4 通过银行等金融机构向安置的每位残疾人，按月支付了不低于单位所在区县适用的经省级人民政府批准的月最低工资标准的工资；</w:t>
      </w:r>
    </w:p>
    <w:p w14:paraId="7C478876"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5.2.3.5 提供本单位制造的货物、承担的工程或者服务（以下简称产品），或者提供其他残疾人福利性单位制造的货物（不包括使用非残疾人福利性单位注册商标的货物）；</w:t>
      </w:r>
    </w:p>
    <w:p w14:paraId="5F4B14F8" w14:textId="77777777" w:rsidR="004B2E74" w:rsidRDefault="00000000">
      <w:pPr>
        <w:adjustRightInd w:val="0"/>
        <w:snapToGrid w:val="0"/>
        <w:spacing w:after="0" w:line="360" w:lineRule="auto"/>
        <w:ind w:leftChars="800" w:left="272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5.2.3.6 前款所称残疾人是指法定劳动年龄内，持有《中华人民共和</w:t>
      </w:r>
      <w:r>
        <w:rPr>
          <w:rFonts w:ascii="宋体" w:eastAsia="宋体" w:hAnsi="宋体" w:hint="eastAsia"/>
          <w:color w:val="000000" w:themeColor="text1"/>
          <w:sz w:val="24"/>
        </w:rPr>
        <w:lastRenderedPageBreak/>
        <w:t>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E7062E8"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5.2.4 本项目是否专门面向中小企业预留采购份额见第一章《投标邀请》。</w:t>
      </w:r>
    </w:p>
    <w:p w14:paraId="188F3EF1"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 xml:space="preserve">5.2.5 采购标的对应的中小企业划分标准所属行业见《投标人须知资料表》。 </w:t>
      </w:r>
    </w:p>
    <w:p w14:paraId="4A6E632A"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5.2.6 小微企业价格评审优惠的政策调整：见第四章《评标程序、评标方法和评标标准》。</w:t>
      </w:r>
    </w:p>
    <w:p w14:paraId="07DF2445"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5.3  政府采购节能产品、环境标志产品</w:t>
      </w:r>
    </w:p>
    <w:p w14:paraId="167F0EA9"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622796"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7957632"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5.3.3 如本项目采购产品属于实施政府强制采购品目清单范围的节能产品，则投标人所报产品必须获得国家确定的认证机构出具的、处于有效期之内的节能产品认证证书，否则</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0BE40155"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5.3.4 非政府强制采购的节能产品或环境标志产品，依据品目清单和认证证书实施政府优先采购。优先采购的具体规定见第四章《评标程序、评标方法和评标标准》（如涉及）。</w:t>
      </w:r>
    </w:p>
    <w:p w14:paraId="4513D0F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5.4  正版软件</w:t>
      </w:r>
    </w:p>
    <w:p w14:paraId="2443E786"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5.4.1 各级政府部门在购置计算机办公设备时，必须采购预装正版操作系统软件的计算机产品，相关规定依据《国家版权局、信息产业部、财政部、国务院机关事务管理局关于政府部门购置计算机办公设备必须采</w:t>
      </w:r>
      <w:r>
        <w:rPr>
          <w:rFonts w:ascii="宋体" w:eastAsia="宋体" w:hAnsi="宋体" w:hint="eastAsia"/>
          <w:color w:val="000000" w:themeColor="text1"/>
          <w:sz w:val="24"/>
        </w:rPr>
        <w:lastRenderedPageBreak/>
        <w:t>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C15D31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5.5  网络安全专用产品</w:t>
      </w:r>
    </w:p>
    <w:p w14:paraId="4C4F601C"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5.5.1 根据《关于调整网络安全专用产品安全管理有关事项的公告》（2023 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C26F4B5"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5.6   推广使用低挥发性有机化合物（VOCs）</w:t>
      </w:r>
    </w:p>
    <w:p w14:paraId="1D8671C3"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含量限制标准（具体标准见第五章《采购需求》），否则</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；属于推荐性标准的，优先采购，具体见第四章《评标程序、评标方法和评标标准》。</w:t>
      </w:r>
    </w:p>
    <w:p w14:paraId="49C70D8C"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5.7   采购需求标准</w:t>
      </w:r>
    </w:p>
    <w:p w14:paraId="745F872D"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5.7.1 商品包装、快递包装政府采购需求标准（试行）为助力打好 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FD1C8F4"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5.7.2 其他政府采购需求标准</w:t>
      </w:r>
    </w:p>
    <w:p w14:paraId="7E16F900" w14:textId="77777777" w:rsidR="004B2E74" w:rsidRDefault="00000000">
      <w:pPr>
        <w:adjustRightInd w:val="0"/>
        <w:snapToGrid w:val="0"/>
        <w:spacing w:after="0" w:line="360" w:lineRule="auto"/>
        <w:ind w:leftChars="800" w:left="1760"/>
        <w:rPr>
          <w:rFonts w:ascii="宋体" w:eastAsia="宋体" w:hAnsi="宋体" w:hint="eastAsia"/>
          <w:color w:val="000000" w:themeColor="text1"/>
          <w:sz w:val="24"/>
        </w:rPr>
      </w:pPr>
      <w:r>
        <w:rPr>
          <w:rFonts w:ascii="宋体" w:eastAsia="宋体" w:hAnsi="宋体" w:hint="eastAsia"/>
          <w:color w:val="000000" w:themeColor="text1"/>
          <w:sz w:val="24"/>
        </w:rPr>
        <w:t>为贯彻落实《深化政府采购制度改革方案》有关要求，推动政府采购需求标准建设，财政部门会同有关部门制定发布的其他政府采购需求标准，本项目如涉及，则具体要求见第五章《采购需求》。</w:t>
      </w:r>
    </w:p>
    <w:p w14:paraId="525B7653"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1" w:name="_Toc189641757"/>
      <w:r>
        <w:rPr>
          <w:rFonts w:ascii="宋体" w:eastAsia="宋体" w:hAnsi="宋体" w:hint="eastAsia"/>
          <w:color w:val="000000" w:themeColor="text1"/>
          <w:sz w:val="24"/>
        </w:rPr>
        <w:t>6   投标费用</w:t>
      </w:r>
      <w:bookmarkEnd w:id="21"/>
    </w:p>
    <w:p w14:paraId="19D73BC6"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lastRenderedPageBreak/>
        <w:t>6.1   投标人应自行承担所有与准备和参加投标有关的费用，无论投标的结果如何，采购人或采购代理机构在任何情况下均无承担这些费用的义务和责任。</w:t>
      </w:r>
    </w:p>
    <w:p w14:paraId="711CEACD"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22" w:name="_Toc189641758"/>
      <w:r>
        <w:rPr>
          <w:rFonts w:ascii="宋体" w:eastAsia="宋体" w:hAnsi="宋体" w:hint="eastAsia"/>
          <w:b/>
          <w:bCs/>
          <w:color w:val="000000" w:themeColor="text1"/>
          <w:sz w:val="28"/>
          <w:szCs w:val="28"/>
        </w:rPr>
        <w:t>二    招标文件</w:t>
      </w:r>
      <w:bookmarkEnd w:id="22"/>
    </w:p>
    <w:p w14:paraId="7D68AC6F"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3" w:name="_Toc189641759"/>
      <w:r>
        <w:rPr>
          <w:rFonts w:ascii="宋体" w:eastAsia="宋体" w:hAnsi="宋体" w:hint="eastAsia"/>
          <w:color w:val="000000" w:themeColor="text1"/>
          <w:sz w:val="24"/>
        </w:rPr>
        <w:t>7   招标文件构成</w:t>
      </w:r>
      <w:bookmarkEnd w:id="23"/>
    </w:p>
    <w:p w14:paraId="33AC292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7.1   招标文件包括以下部分： </w:t>
      </w:r>
    </w:p>
    <w:p w14:paraId="6EB4206C"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 xml:space="preserve">第一章     投标邀请    </w:t>
      </w:r>
    </w:p>
    <w:p w14:paraId="0F4CCC38"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 xml:space="preserve">第二章     投标人须知 </w:t>
      </w:r>
    </w:p>
    <w:p w14:paraId="104332EC"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第三章     资格审查</w:t>
      </w:r>
    </w:p>
    <w:p w14:paraId="7D055282"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第四章     评标程序、评标方法和评标标准</w:t>
      </w:r>
    </w:p>
    <w:p w14:paraId="503B5011"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第五章     采购需求</w:t>
      </w:r>
    </w:p>
    <w:p w14:paraId="0E7B8C59"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第六章     拟签订的合同文本</w:t>
      </w:r>
    </w:p>
    <w:p w14:paraId="34C3E296" w14:textId="77777777" w:rsidR="004B2E74" w:rsidRDefault="00000000">
      <w:pPr>
        <w:adjustRightInd w:val="0"/>
        <w:snapToGrid w:val="0"/>
        <w:spacing w:after="0" w:line="360" w:lineRule="auto"/>
        <w:ind w:firstLineChars="700" w:firstLine="1680"/>
        <w:rPr>
          <w:rFonts w:ascii="宋体" w:eastAsia="宋体" w:hAnsi="宋体" w:hint="eastAsia"/>
          <w:color w:val="000000" w:themeColor="text1"/>
          <w:sz w:val="24"/>
        </w:rPr>
      </w:pPr>
      <w:r>
        <w:rPr>
          <w:rFonts w:ascii="宋体" w:eastAsia="宋体" w:hAnsi="宋体" w:hint="eastAsia"/>
          <w:color w:val="000000" w:themeColor="text1"/>
          <w:sz w:val="24"/>
        </w:rPr>
        <w:t>第七章     投标文件格式</w:t>
      </w:r>
    </w:p>
    <w:p w14:paraId="59D86D6E"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7.2   投标人应认真阅读招标文件的全部内容。投标人应按照招标文件要求提交投标文件并保证所提供的全部资料的真实性，并对招标文件做出实质性响应，否则</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5EEB061A"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4" w:name="_Toc189641760"/>
      <w:r>
        <w:rPr>
          <w:rFonts w:ascii="宋体" w:eastAsia="宋体" w:hAnsi="宋体" w:hint="eastAsia"/>
          <w:color w:val="000000" w:themeColor="text1"/>
          <w:sz w:val="24"/>
        </w:rPr>
        <w:t>8   对招标文件的澄清或修改</w:t>
      </w:r>
      <w:bookmarkEnd w:id="24"/>
    </w:p>
    <w:p w14:paraId="7955F7E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8.1   采购人或采购代理机构对已发出的招标文件进行必要澄清或者修改的，将在原公告发布媒体上发布更正公告，并以书面形式通知所有获取招标文件的潜在投标人。</w:t>
      </w:r>
    </w:p>
    <w:p w14:paraId="721508D3"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8.2   上述书面通知，按照获取招标文件的潜在投标人提供的联系方式发出，因提供的信息有误导致通知延迟或无法通知的，采购人或采购代理机构不承担责任。</w:t>
      </w:r>
    </w:p>
    <w:p w14:paraId="2C007CAA"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9BB62E5"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25" w:name="_Toc189641761"/>
      <w:r>
        <w:rPr>
          <w:rFonts w:ascii="宋体" w:eastAsia="宋体" w:hAnsi="宋体" w:hint="eastAsia"/>
          <w:b/>
          <w:bCs/>
          <w:color w:val="000000" w:themeColor="text1"/>
          <w:sz w:val="28"/>
          <w:szCs w:val="28"/>
        </w:rPr>
        <w:t>三    投标文件的编制</w:t>
      </w:r>
      <w:bookmarkEnd w:id="25"/>
    </w:p>
    <w:p w14:paraId="14CDBC91"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6" w:name="_Toc189641762"/>
      <w:r>
        <w:rPr>
          <w:rFonts w:ascii="宋体" w:eastAsia="宋体" w:hAnsi="宋体" w:hint="eastAsia"/>
          <w:color w:val="000000" w:themeColor="text1"/>
          <w:sz w:val="24"/>
        </w:rPr>
        <w:t>9   投标范围、投标文件中计量单位的使用及投标语言</w:t>
      </w:r>
      <w:bookmarkEnd w:id="26"/>
    </w:p>
    <w:p w14:paraId="33C7C431"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9.1   本项目如划分采购包，投标人可以对本项目的其中一个采购包进行投标，也可同时对多个采购包进行投标。投标人应当对所投采购包对应第五章《采购</w:t>
      </w:r>
      <w:r>
        <w:rPr>
          <w:rFonts w:ascii="宋体" w:eastAsia="宋体" w:hAnsi="宋体" w:hint="eastAsia"/>
          <w:color w:val="000000" w:themeColor="text1"/>
          <w:sz w:val="24"/>
        </w:rPr>
        <w:lastRenderedPageBreak/>
        <w:t>需求》所列的全部内容进行投标，不得将一个采购包中的内容拆分投标，否则其对该采购包的投标将被认定为</w:t>
      </w:r>
      <w:r>
        <w:rPr>
          <w:rFonts w:ascii="宋体" w:eastAsia="宋体" w:hAnsi="宋体" w:hint="eastAsia"/>
          <w:b/>
          <w:bCs/>
          <w:color w:val="000000" w:themeColor="text1"/>
          <w:sz w:val="24"/>
        </w:rPr>
        <w:t>无效投标</w:t>
      </w:r>
      <w:r>
        <w:rPr>
          <w:rFonts w:ascii="宋体" w:eastAsia="宋体" w:hAnsi="宋体" w:hint="eastAsia"/>
          <w:color w:val="000000" w:themeColor="text1"/>
          <w:sz w:val="24"/>
        </w:rPr>
        <w:t>。</w:t>
      </w:r>
    </w:p>
    <w:p w14:paraId="11BE6A83"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9.2   除招标文件有特殊要求外，本项目投标所使用的计量单位，应采用中华人民共和国法定计量单位。</w:t>
      </w:r>
    </w:p>
    <w:p w14:paraId="5108EDD8"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E995188"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7" w:name="_Toc189641763"/>
      <w:r>
        <w:rPr>
          <w:rFonts w:ascii="宋体" w:eastAsia="宋体" w:hAnsi="宋体" w:hint="eastAsia"/>
          <w:color w:val="000000" w:themeColor="text1"/>
          <w:sz w:val="24"/>
        </w:rPr>
        <w:t>10  投标文件构成</w:t>
      </w:r>
      <w:bookmarkEnd w:id="27"/>
    </w:p>
    <w:p w14:paraId="3AD9B4F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10.1  投标人应当按照招标文件的要求编制投标文件。投标文件应由《资格证明文件》、《商务技术文件》两部分构成。投标文件的部分格式要求，见第七章《投标文件格式》。</w:t>
      </w:r>
    </w:p>
    <w:p w14:paraId="4D00F493"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。未标记“实质性格式”的文件和招标文件未提供格式的内容，可由投标人自行编写。</w:t>
      </w:r>
    </w:p>
    <w:p w14:paraId="38B37AC1"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10.3  第四章《评标程序、评标方法和评标标准》中涉及的证明文件。</w:t>
      </w:r>
    </w:p>
    <w:p w14:paraId="5878FF4D"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10.4  对照第五章《采购需求》，说明所提供货物和服务已对第五章《采购需求》做出了响应，或申明与第五章《采购需求》的偏差和例外。</w:t>
      </w:r>
    </w:p>
    <w:p w14:paraId="34E707DD" w14:textId="77777777" w:rsidR="004B2E74" w:rsidRDefault="00000000">
      <w:pPr>
        <w:adjustRightInd w:val="0"/>
        <w:snapToGrid w:val="0"/>
        <w:spacing w:after="0" w:line="360" w:lineRule="auto"/>
        <w:ind w:leftChars="500" w:left="1100"/>
        <w:rPr>
          <w:rFonts w:ascii="宋体" w:eastAsia="宋体" w:hAnsi="宋体" w:hint="eastAsia"/>
          <w:color w:val="000000" w:themeColor="text1"/>
          <w:sz w:val="24"/>
        </w:rPr>
      </w:pPr>
      <w:r>
        <w:rPr>
          <w:rFonts w:ascii="宋体" w:eastAsia="宋体" w:hAnsi="宋体" w:hint="eastAsia"/>
          <w:color w:val="000000" w:themeColor="text1"/>
          <w:sz w:val="24"/>
        </w:rPr>
        <w:t>如第五章《采购需求》中要求提供证明文件的，投标人应当按具体要求提 供证明文件。</w:t>
      </w:r>
    </w:p>
    <w:p w14:paraId="1E25696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10.5  投标人认为应附的其他材料。</w:t>
      </w:r>
    </w:p>
    <w:p w14:paraId="1C4A40A8"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8" w:name="_Toc189641764"/>
      <w:r>
        <w:rPr>
          <w:rFonts w:ascii="宋体" w:eastAsia="宋体" w:hAnsi="宋体" w:hint="eastAsia"/>
          <w:color w:val="000000" w:themeColor="text1"/>
          <w:sz w:val="24"/>
        </w:rPr>
        <w:t>11  投标报价</w:t>
      </w:r>
      <w:bookmarkEnd w:id="28"/>
    </w:p>
    <w:p w14:paraId="679F4080"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11.1  所有投标均以人民币为计价货币。</w:t>
      </w:r>
    </w:p>
    <w:p w14:paraId="637A55AD"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11.2  投标人的报价应包括为完成本项目所发生的一切费用和税费，采购人将不再支付报价以外的任何费用。投标人的报价应包括但不限于</w:t>
      </w:r>
    </w:p>
    <w:p w14:paraId="6735AC41" w14:textId="77777777" w:rsidR="004B2E74" w:rsidRDefault="00000000">
      <w:pPr>
        <w:adjustRightInd w:val="0"/>
        <w:snapToGrid w:val="0"/>
        <w:spacing w:after="0" w:line="360" w:lineRule="auto"/>
        <w:ind w:leftChars="100" w:left="220" w:firstLineChars="400" w:firstLine="960"/>
        <w:rPr>
          <w:rFonts w:ascii="宋体" w:eastAsia="宋体" w:hAnsi="宋体" w:hint="eastAsia"/>
          <w:color w:val="000000" w:themeColor="text1"/>
          <w:sz w:val="24"/>
        </w:rPr>
      </w:pPr>
      <w:r>
        <w:rPr>
          <w:rFonts w:ascii="宋体" w:eastAsia="宋体" w:hAnsi="宋体" w:hint="eastAsia"/>
          <w:color w:val="000000" w:themeColor="text1"/>
          <w:sz w:val="24"/>
        </w:rPr>
        <w:t>下列内容，《投标人须知资料表》中有特殊规定的，从其规定。</w:t>
      </w:r>
    </w:p>
    <w:p w14:paraId="111E34B9"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11.2.1  投标货物及标准附件、备品备件、专用工具等的出厂价（包括已 在</w:t>
      </w:r>
      <w:r>
        <w:rPr>
          <w:rFonts w:ascii="宋体" w:eastAsia="宋体" w:hAnsi="宋体" w:hint="eastAsia"/>
          <w:color w:val="000000" w:themeColor="text1"/>
          <w:sz w:val="24"/>
        </w:rPr>
        <w:lastRenderedPageBreak/>
        <w:t>中国国内的进口货物完税后的仓库交货价、展室交货价或货架交货价）和运至最终目的地的运输费和保险费，安装调试、检验、技术服务、培训、质量保证、售后服务、税费等；</w:t>
      </w:r>
    </w:p>
    <w:p w14:paraId="4ED96164"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11.2.2  按照招标文件要求完成本项目的全部相关费用。</w:t>
      </w:r>
    </w:p>
    <w:p w14:paraId="047A1E69"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11.3  采购人不得向供应商索要或者接受其给予的赠品、回扣或者与采购无关的其他商品、服务。</w:t>
      </w:r>
    </w:p>
    <w:p w14:paraId="5BED56E5"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11.4  投标人不能提供任何有选择性或可调整的报价（招标文件另有规定的除外），否则其</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3B2B643C"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29" w:name="_Toc189641765"/>
      <w:r>
        <w:rPr>
          <w:rFonts w:ascii="宋体" w:eastAsia="宋体" w:hAnsi="宋体" w:hint="eastAsia"/>
          <w:color w:val="000000" w:themeColor="text1"/>
          <w:sz w:val="24"/>
        </w:rPr>
        <w:t>12 投标保证金</w:t>
      </w:r>
      <w:bookmarkEnd w:id="29"/>
    </w:p>
    <w:p w14:paraId="0AB131D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12.1  投标人应按《投标人须知资料表》中规定的金额及要求交纳投标保证金。投标人自愿超额缴纳投标保证金的，投标文件不做无效处理。</w:t>
      </w:r>
    </w:p>
    <w:p w14:paraId="4AD27327"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12.2  交纳投标保证金可采用的形式：政府采购法律法规接受的支票、汇票、本票、网上银行支付或者金融机构、担保机构出具的保函等非现金形式。</w:t>
      </w:r>
    </w:p>
    <w:p w14:paraId="06987BC8"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22D16E9E"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12.4  投标人除需在投标文件中提供“投标保证金凭证/交款单据电子件”，还需在投标截止时间前，通过电子交易平台上传“投标保证金凭证/交款单据电子件”。</w:t>
      </w:r>
    </w:p>
    <w:p w14:paraId="578D5766"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12.5  投标保证金有效期同投标有效期。</w:t>
      </w:r>
    </w:p>
    <w:p w14:paraId="645EC024"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12.6  投标人为联合体的，可以由联合体中的一方或者多方共同交纳投标保证金，其交纳的投标保证金对联合体各方均具有约束力。</w:t>
      </w:r>
    </w:p>
    <w:p w14:paraId="21FE07F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12.7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9851F65"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12.7.1  投标人在投标截止时间前撤回已提交的投标文件的，自收到投标人书面撤回通知之日起5个工作日内退还已收取的投标保证金；</w:t>
      </w:r>
    </w:p>
    <w:p w14:paraId="73123F27"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lastRenderedPageBreak/>
        <w:t>12.7.2  中标人的投标保证金，自采购合同签订之日起5个工作日内退还中标人；</w:t>
      </w:r>
    </w:p>
    <w:p w14:paraId="1E0DB6BA"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12.7.3  未中标投标人的投标保证金，自中标通知书发出之日起5个工作日内退还未中标人；</w:t>
      </w:r>
    </w:p>
    <w:p w14:paraId="0F27C548"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 xml:space="preserve">12.7.4  终止招标项目已经收取投标保证金的，自终止采购活动后5个工作日内退还已收取的投标保证金及其在银行产生的孳息。   </w:t>
      </w:r>
    </w:p>
    <w:p w14:paraId="03C8081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12.8  有下列情形之一的，采购人或采购代理机构可以不予退还投标保证金：</w:t>
      </w:r>
    </w:p>
    <w:p w14:paraId="2BEC19C7"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12.8.1  投标有效期内投标人撤销投标文件的；</w:t>
      </w:r>
    </w:p>
    <w:p w14:paraId="1BA5A796"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12.8.2 《投标人须知资料表》中规定的其他情形。</w:t>
      </w:r>
    </w:p>
    <w:p w14:paraId="3D1AD320"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0" w:name="_Toc189641766"/>
      <w:r>
        <w:rPr>
          <w:rFonts w:ascii="宋体" w:eastAsia="宋体" w:hAnsi="宋体" w:hint="eastAsia"/>
          <w:color w:val="000000" w:themeColor="text1"/>
          <w:sz w:val="24"/>
        </w:rPr>
        <w:t>13 投标有效期</w:t>
      </w:r>
      <w:bookmarkEnd w:id="30"/>
    </w:p>
    <w:p w14:paraId="49223DDA"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13.1  投标文件应在本招标文件《投标人须知资料表》中规定的投标有效期内保持有效，投标有效期少于招标文件规定期限的，其</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 xml:space="preserve">。 </w:t>
      </w:r>
    </w:p>
    <w:p w14:paraId="41ABBC1F"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1" w:name="_Toc189641767"/>
      <w:r>
        <w:rPr>
          <w:rFonts w:ascii="宋体" w:eastAsia="宋体" w:hAnsi="宋体" w:hint="eastAsia"/>
          <w:color w:val="000000" w:themeColor="text1"/>
          <w:sz w:val="24"/>
        </w:rPr>
        <w:t>14 投标文件的签署、盖章</w:t>
      </w:r>
      <w:bookmarkEnd w:id="31"/>
    </w:p>
    <w:p w14:paraId="745CC8A0"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6899A6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14.2  招标文件要求盖章的内容，一般通过投标文件编制工具加盖电子签章。</w:t>
      </w:r>
    </w:p>
    <w:p w14:paraId="07F48FFA"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32" w:name="_Toc189641768"/>
      <w:r>
        <w:rPr>
          <w:rFonts w:ascii="宋体" w:eastAsia="宋体" w:hAnsi="宋体" w:hint="eastAsia"/>
          <w:b/>
          <w:bCs/>
          <w:color w:val="000000" w:themeColor="text1"/>
          <w:sz w:val="28"/>
          <w:szCs w:val="28"/>
        </w:rPr>
        <w:t>四    投标文件的提交</w:t>
      </w:r>
      <w:bookmarkEnd w:id="32"/>
    </w:p>
    <w:p w14:paraId="4C440C49"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3" w:name="_Toc189641769"/>
      <w:r>
        <w:rPr>
          <w:rFonts w:ascii="宋体" w:eastAsia="宋体" w:hAnsi="宋体" w:hint="eastAsia"/>
          <w:color w:val="000000" w:themeColor="text1"/>
          <w:sz w:val="24"/>
        </w:rPr>
        <w:t>15 投标文件的提交</w:t>
      </w:r>
      <w:bookmarkEnd w:id="33"/>
    </w:p>
    <w:p w14:paraId="69983BA3"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15.1 本项目使用北京市政府采购电子交易平台。投标人根据招标文件及电子交易平台供应商操作手册要求编制、生成并提交电子投标文件。</w:t>
      </w:r>
    </w:p>
    <w:p w14:paraId="1034C45E"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 xml:space="preserve">15.2  采购人及采购代理机构拒绝接受通过电子交易平台以外任何形式提交的投标文件，投标保证金除外。  </w:t>
      </w:r>
    </w:p>
    <w:p w14:paraId="535E100E"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4" w:name="_Toc189641770"/>
      <w:r>
        <w:rPr>
          <w:rFonts w:ascii="宋体" w:eastAsia="宋体" w:hAnsi="宋体" w:hint="eastAsia"/>
          <w:color w:val="000000" w:themeColor="text1"/>
          <w:sz w:val="24"/>
        </w:rPr>
        <w:t>16 投标截止时间</w:t>
      </w:r>
      <w:bookmarkEnd w:id="34"/>
    </w:p>
    <w:p w14:paraId="5A9AD4FB"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 xml:space="preserve">16.1  </w:t>
      </w:r>
      <w:r>
        <w:rPr>
          <w:rFonts w:ascii="宋体" w:eastAsia="宋体" w:hAnsi="宋体" w:cs="宋体" w:hint="eastAsia"/>
          <w:spacing w:val="-1"/>
          <w:sz w:val="24"/>
        </w:rPr>
        <w:t>投标人应在招标文件要求提交投标文件截止时间前，将电子投标文件提交至电子交易平台。</w:t>
      </w:r>
    </w:p>
    <w:p w14:paraId="00E9909B"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5" w:name="_Toc189641771"/>
      <w:r>
        <w:rPr>
          <w:rFonts w:ascii="宋体" w:eastAsia="宋体" w:hAnsi="宋体" w:hint="eastAsia"/>
          <w:color w:val="000000" w:themeColor="text1"/>
          <w:sz w:val="24"/>
        </w:rPr>
        <w:t>17 投标文件的修改与撤回</w:t>
      </w:r>
      <w:bookmarkEnd w:id="35"/>
    </w:p>
    <w:p w14:paraId="1B5D419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17.1 投标截止时间前，投标人可以通过电子交易平台对所提交的投标文件进行补充、修改或者撤回。投标保证金的补充、修改或者撤回无需通过电子交易平</w:t>
      </w:r>
      <w:r>
        <w:rPr>
          <w:rFonts w:ascii="宋体" w:eastAsia="宋体" w:hAnsi="宋体" w:hint="eastAsia"/>
          <w:color w:val="000000" w:themeColor="text1"/>
          <w:sz w:val="24"/>
        </w:rPr>
        <w:lastRenderedPageBreak/>
        <w:t>台，但应就其补充、修改或者撤回通知采购人或采购代理机构。</w:t>
      </w:r>
    </w:p>
    <w:p w14:paraId="63AAB318"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17.2 投标人对投标文件的补充、修改的内容应当按照招标文件要求签署、盖章，作为投标文件的组成部分。</w:t>
      </w:r>
    </w:p>
    <w:p w14:paraId="26A5989E"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36" w:name="_Toc189641772"/>
      <w:r>
        <w:rPr>
          <w:rFonts w:ascii="宋体" w:eastAsia="宋体" w:hAnsi="宋体" w:hint="eastAsia"/>
          <w:b/>
          <w:bCs/>
          <w:color w:val="000000" w:themeColor="text1"/>
          <w:sz w:val="28"/>
          <w:szCs w:val="28"/>
        </w:rPr>
        <w:t>五    开标、资格审查及评标</w:t>
      </w:r>
      <w:bookmarkEnd w:id="36"/>
    </w:p>
    <w:p w14:paraId="39DCAEFB"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7" w:name="_Toc189641773"/>
      <w:r>
        <w:rPr>
          <w:rFonts w:ascii="宋体" w:eastAsia="宋体" w:hAnsi="宋体" w:hint="eastAsia"/>
          <w:color w:val="000000" w:themeColor="text1"/>
          <w:sz w:val="24"/>
        </w:rPr>
        <w:t>18 开标</w:t>
      </w:r>
      <w:bookmarkEnd w:id="37"/>
    </w:p>
    <w:p w14:paraId="623194E5"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bookmarkStart w:id="38" w:name="_Toc189641774"/>
      <w:r>
        <w:rPr>
          <w:rFonts w:ascii="宋体" w:eastAsia="宋体" w:hAnsi="宋体" w:hint="eastAsia"/>
          <w:color w:val="000000" w:themeColor="text1"/>
          <w:sz w:val="24"/>
        </w:rPr>
        <w:t>18.1 采购人或采购代理机构将按招标文件的规定，在投标截止时间的同一时间和招标文件预先确定的地点组织开标。</w:t>
      </w:r>
    </w:p>
    <w:p w14:paraId="2329FA7F"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18.2 本项目开标使用北京市政府采购电子交易平台。投标人应在《投标人须知资料表》规定的时间内对投标文件进行解密，因非系统原因导致的解密失败，视为 投标无效。</w:t>
      </w:r>
    </w:p>
    <w:p w14:paraId="1C7BA3CB"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18.3  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E476B6D"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18.4 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4F115C8" w14:textId="77777777" w:rsidR="004B2E74" w:rsidRDefault="00000000">
      <w:pPr>
        <w:adjustRightInd w:val="0"/>
        <w:snapToGrid w:val="0"/>
        <w:spacing w:after="0" w:line="360" w:lineRule="auto"/>
        <w:ind w:leftChars="200" w:left="1160" w:hangingChars="300" w:hanging="720"/>
        <w:rPr>
          <w:rFonts w:ascii="宋体" w:eastAsia="宋体" w:hAnsi="宋体" w:cs="宋体" w:hint="eastAsia"/>
          <w:spacing w:val="-1"/>
          <w:sz w:val="24"/>
        </w:rPr>
      </w:pPr>
      <w:r>
        <w:rPr>
          <w:rFonts w:ascii="宋体" w:eastAsia="宋体" w:hAnsi="宋体" w:hint="eastAsia"/>
          <w:color w:val="000000" w:themeColor="text1"/>
          <w:sz w:val="24"/>
        </w:rPr>
        <w:t>18.5 投标人不足3家的，不予开标。</w:t>
      </w:r>
    </w:p>
    <w:p w14:paraId="4FDD63AF"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r>
        <w:rPr>
          <w:rFonts w:ascii="宋体" w:eastAsia="宋体" w:hAnsi="宋体" w:hint="eastAsia"/>
          <w:color w:val="000000" w:themeColor="text1"/>
          <w:sz w:val="24"/>
        </w:rPr>
        <w:t>19 资格审查</w:t>
      </w:r>
      <w:bookmarkEnd w:id="38"/>
    </w:p>
    <w:p w14:paraId="7B461C18"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19.1  见第三章《资格审查》。</w:t>
      </w:r>
    </w:p>
    <w:p w14:paraId="4BB0B7A9"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39" w:name="_Toc189641775"/>
      <w:r>
        <w:rPr>
          <w:rFonts w:ascii="宋体" w:eastAsia="宋体" w:hAnsi="宋体" w:hint="eastAsia"/>
          <w:color w:val="000000" w:themeColor="text1"/>
          <w:sz w:val="24"/>
        </w:rPr>
        <w:t>20 评标委员会</w:t>
      </w:r>
      <w:bookmarkEnd w:id="39"/>
    </w:p>
    <w:p w14:paraId="55829A72"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20.1  评标委员会根据政府采购有关规定和本次采购项目的特点进行组建，并负责具体评标事务，独立履行职责。</w:t>
      </w:r>
    </w:p>
    <w:p w14:paraId="0E6BEF45"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DC6D41A"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0" w:name="_Toc189641776"/>
      <w:r>
        <w:rPr>
          <w:rFonts w:ascii="宋体" w:eastAsia="宋体" w:hAnsi="宋体" w:hint="eastAsia"/>
          <w:color w:val="000000" w:themeColor="text1"/>
          <w:sz w:val="24"/>
        </w:rPr>
        <w:t>21 评标程序、评标方法和评标标准</w:t>
      </w:r>
      <w:bookmarkEnd w:id="40"/>
    </w:p>
    <w:p w14:paraId="2FC3BF77"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21.1  见第四章《评标程序、评标方法和评标标准》。</w:t>
      </w:r>
    </w:p>
    <w:p w14:paraId="0394FFCA"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41" w:name="_Toc189641777"/>
      <w:r>
        <w:rPr>
          <w:rFonts w:ascii="宋体" w:eastAsia="宋体" w:hAnsi="宋体" w:hint="eastAsia"/>
          <w:b/>
          <w:bCs/>
          <w:color w:val="000000" w:themeColor="text1"/>
          <w:sz w:val="28"/>
          <w:szCs w:val="28"/>
        </w:rPr>
        <w:t>六    确定中标</w:t>
      </w:r>
      <w:bookmarkEnd w:id="41"/>
    </w:p>
    <w:p w14:paraId="0625ADC5"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2" w:name="_Toc189641778"/>
      <w:r>
        <w:rPr>
          <w:rFonts w:ascii="宋体" w:eastAsia="宋体" w:hAnsi="宋体" w:hint="eastAsia"/>
          <w:color w:val="000000" w:themeColor="text1"/>
          <w:sz w:val="24"/>
        </w:rPr>
        <w:t>22 确定中标人</w:t>
      </w:r>
      <w:bookmarkEnd w:id="42"/>
    </w:p>
    <w:p w14:paraId="6E8819AF"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lastRenderedPageBreak/>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64E3479"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3" w:name="_Toc189641779"/>
      <w:r>
        <w:rPr>
          <w:rFonts w:ascii="宋体" w:eastAsia="宋体" w:hAnsi="宋体" w:hint="eastAsia"/>
          <w:color w:val="000000" w:themeColor="text1"/>
          <w:sz w:val="24"/>
        </w:rPr>
        <w:t>23 中标公告与中标通知书</w:t>
      </w:r>
      <w:bookmarkEnd w:id="43"/>
    </w:p>
    <w:p w14:paraId="3140075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23.1  采购人或采购代理机构自中标人确定之日起2个工作日内，在北京市政府采购网公告中标结果，同时向中标人发出中标通知书，中标公告期限为1个工作日。</w:t>
      </w:r>
    </w:p>
    <w:p w14:paraId="00672294"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23.2  中标通知书对采购人和中标供应商均具有法律效力。中标通知书发出后，采购人改变中标结果的，或者中标供应商放弃中标项目的，应当依法承担法律责任。</w:t>
      </w:r>
    </w:p>
    <w:p w14:paraId="0FA62631"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4" w:name="_Toc189641780"/>
      <w:r>
        <w:rPr>
          <w:rFonts w:ascii="宋体" w:eastAsia="宋体" w:hAnsi="宋体" w:hint="eastAsia"/>
          <w:color w:val="000000" w:themeColor="text1"/>
          <w:sz w:val="24"/>
        </w:rPr>
        <w:t>24 废标</w:t>
      </w:r>
      <w:bookmarkEnd w:id="44"/>
    </w:p>
    <w:p w14:paraId="7413CF8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24.1  在招标采购中，出现下列情形之一的，应予废标：</w:t>
      </w:r>
    </w:p>
    <w:p w14:paraId="370DA9A5" w14:textId="77777777" w:rsidR="004B2E74" w:rsidRDefault="00000000">
      <w:pPr>
        <w:adjustRightInd w:val="0"/>
        <w:snapToGrid w:val="0"/>
        <w:spacing w:after="0" w:line="360" w:lineRule="auto"/>
        <w:ind w:leftChars="545" w:left="2159"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24.1.1  符合专业条件的供应商或者对招标文件作实质响应的供应商不足三家的；</w:t>
      </w:r>
    </w:p>
    <w:p w14:paraId="2231FA22"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24.1.2  出现影响采购公正的违法、违规行为的；</w:t>
      </w:r>
    </w:p>
    <w:p w14:paraId="72559FFF"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24.1.3  投标人的报价均超过了采购预算，采购人不能支付的；</w:t>
      </w:r>
    </w:p>
    <w:p w14:paraId="59E7FBF0"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24.1.4  因重大变故，采购任务取消的。</w:t>
      </w:r>
    </w:p>
    <w:p w14:paraId="33B8FB3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24.2  废标后，采购人将废标理由书面通知所有投标人。</w:t>
      </w:r>
    </w:p>
    <w:p w14:paraId="5A8AE67E"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5" w:name="_Toc189641781"/>
      <w:r>
        <w:rPr>
          <w:rFonts w:ascii="宋体" w:eastAsia="宋体" w:hAnsi="宋体" w:hint="eastAsia"/>
          <w:color w:val="000000" w:themeColor="text1"/>
          <w:sz w:val="24"/>
        </w:rPr>
        <w:t>25 签订合同</w:t>
      </w:r>
      <w:bookmarkEnd w:id="45"/>
    </w:p>
    <w:p w14:paraId="1DB9445F"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25.1  中标人、采购人应当自中标通知书发出之日起30日内，按照招标文件和中标人投标文件的规定签订书面合同。所签订的合同不得对招标文件确定的事项和中标人投标文件作实质性修改。</w:t>
      </w:r>
    </w:p>
    <w:p w14:paraId="6780A6C2"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25.2  中标人拒绝与采购人签订合同的，采购人可以按照评标报告推荐的中标候选人名单排序，确定下一候选人为中标人，也可以重新开展政府采购活动。</w:t>
      </w:r>
    </w:p>
    <w:p w14:paraId="4D8A4DC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25.3  联合体中标的，联合体各方应当共同与采购人签订合同，就采购合同约定的事项向采购人承担连带责任。</w:t>
      </w:r>
    </w:p>
    <w:p w14:paraId="4DD7657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25.4  政府采购合同不能转包。</w:t>
      </w:r>
    </w:p>
    <w:p w14:paraId="5B5CAF0B"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25.5  采购人允许采用分包方式履行合同的，中标人可以依法在中标后将中标项目</w:t>
      </w:r>
      <w:r>
        <w:rPr>
          <w:rFonts w:ascii="宋体" w:eastAsia="宋体" w:hAnsi="宋体" w:hint="eastAsia"/>
          <w:color w:val="000000" w:themeColor="text1"/>
          <w:sz w:val="24"/>
        </w:rPr>
        <w:lastRenderedPageBreak/>
        <w:t>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。中标人就采购项目和分包项目向采购人负责，分包供应商就分包项目承担责任。</w:t>
      </w:r>
    </w:p>
    <w:p w14:paraId="0DB41BE8"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25.6  “政采贷 ”融资指引：详见《投标人须知资料表》。</w:t>
      </w:r>
    </w:p>
    <w:p w14:paraId="519F3DC4"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6" w:name="_Toc189641782"/>
      <w:r>
        <w:rPr>
          <w:rFonts w:ascii="宋体" w:eastAsia="宋体" w:hAnsi="宋体" w:hint="eastAsia"/>
          <w:color w:val="000000" w:themeColor="text1"/>
          <w:sz w:val="24"/>
        </w:rPr>
        <w:t>26  询问与质疑</w:t>
      </w:r>
      <w:bookmarkEnd w:id="46"/>
    </w:p>
    <w:p w14:paraId="651161AA"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26.1  询问</w:t>
      </w:r>
    </w:p>
    <w:p w14:paraId="66DCB250"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26.1.1  投标人对政府采购活动事项有疑问的，可依法向采购人或采购代 理机构提出询问，提出形式见《投标人须知资料表》。</w:t>
      </w:r>
    </w:p>
    <w:p w14:paraId="3BB1950F"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26.1.2  采购人或采购代理机构对供应商依法提出的询问，在3个工作日 内作出答复，但答复的内容不得涉及商业秘密。</w:t>
      </w:r>
    </w:p>
    <w:p w14:paraId="26B02CC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26.2  质疑</w:t>
      </w:r>
    </w:p>
    <w:p w14:paraId="4FB391D5"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26.2.1  投标人认为采购文件、采购过程、中标结果使自己的权益受到损 害的，可以在知道或者应知其权益受到损害之日起7个工作日内，以书面形式向采购人、采购代理机构提出质疑。采购人、采购代理机构在收到质疑函后7个工作日内作出答复。</w:t>
      </w:r>
    </w:p>
    <w:p w14:paraId="36EE7EA8"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26.2.2  质疑函须使用财政部制定的范本文件。投标人为自然人的，质疑 函应当由本人签字；投标人为法人或者其他组织的，质疑函应当由法定代表人、主要负责人，或者其授权代表签字或者盖章，并加盖公章。</w:t>
      </w:r>
    </w:p>
    <w:p w14:paraId="767DCA8B"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26.2.3  投标人委托代理人进行质疑的，应当随质疑函同时提交投标人签 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2D03CB1"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26.2.4  投标人应在法定质疑期内一次性提出针对同一采购程序环节的质疑，法定质疑期内针对同一采购程序环节再次提出的质疑，采购人、采购代理机构有权不予答复。</w:t>
      </w:r>
    </w:p>
    <w:p w14:paraId="19B5386E"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26.3  接收询问和质疑的联系部门、联系电话和通讯地址见《投标人须知资料表》。</w:t>
      </w:r>
    </w:p>
    <w:p w14:paraId="58429D8A"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47" w:name="_Toc189641783"/>
      <w:r>
        <w:rPr>
          <w:rFonts w:ascii="宋体" w:eastAsia="宋体" w:hAnsi="宋体" w:hint="eastAsia"/>
          <w:color w:val="000000" w:themeColor="text1"/>
          <w:sz w:val="24"/>
        </w:rPr>
        <w:lastRenderedPageBreak/>
        <w:t>27  代理费</w:t>
      </w:r>
      <w:bookmarkEnd w:id="47"/>
    </w:p>
    <w:p w14:paraId="0EA29F36"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27.1  收费对象、收费标准及缴纳时间见《投标人须知资料表》。由中标人支付的，中标人须一次性向采购代理机构缴纳代理费，投标报价应包含代理费用。</w:t>
      </w:r>
    </w:p>
    <w:p w14:paraId="0FC2998F" w14:textId="77777777" w:rsidR="004B2E74" w:rsidRDefault="00000000">
      <w:pPr>
        <w:widowControl/>
        <w:rPr>
          <w:rFonts w:ascii="宋体" w:eastAsia="宋体" w:hAnsi="宋体" w:hint="eastAsia"/>
          <w:color w:val="000000" w:themeColor="text1"/>
          <w:sz w:val="24"/>
        </w:rPr>
      </w:pPr>
      <w:r>
        <w:rPr>
          <w:rFonts w:ascii="宋体" w:eastAsia="宋体" w:hAnsi="宋体" w:hint="eastAsia"/>
          <w:color w:val="000000" w:themeColor="text1"/>
          <w:sz w:val="24"/>
        </w:rPr>
        <w:br w:type="page"/>
      </w:r>
    </w:p>
    <w:p w14:paraId="3789CC9B" w14:textId="77777777" w:rsidR="004B2E74" w:rsidRDefault="00000000">
      <w:pPr>
        <w:adjustRightInd w:val="0"/>
        <w:snapToGrid w:val="0"/>
        <w:spacing w:after="0" w:line="360" w:lineRule="auto"/>
        <w:jc w:val="center"/>
        <w:outlineLvl w:val="0"/>
        <w:rPr>
          <w:rFonts w:ascii="宋体" w:eastAsia="宋体" w:hAnsi="宋体" w:hint="eastAsia"/>
          <w:b/>
          <w:bCs/>
          <w:color w:val="000000" w:themeColor="text1"/>
          <w:sz w:val="32"/>
          <w:szCs w:val="32"/>
        </w:rPr>
      </w:pPr>
      <w:bookmarkStart w:id="48" w:name="_Toc189641847"/>
      <w:bookmarkStart w:id="49" w:name="_Toc189641784"/>
      <w:r>
        <w:rPr>
          <w:rFonts w:ascii="宋体" w:eastAsia="宋体" w:hAnsi="宋体" w:hint="eastAsia"/>
          <w:b/>
          <w:bCs/>
          <w:color w:val="000000" w:themeColor="text1"/>
          <w:sz w:val="32"/>
          <w:szCs w:val="32"/>
        </w:rPr>
        <w:lastRenderedPageBreak/>
        <w:t>第三章    资格审查</w:t>
      </w:r>
      <w:bookmarkEnd w:id="48"/>
      <w:bookmarkEnd w:id="49"/>
    </w:p>
    <w:p w14:paraId="3C7B1EFD"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50" w:name="_Toc189641785"/>
      <w:r>
        <w:rPr>
          <w:rFonts w:ascii="宋体" w:eastAsia="宋体" w:hAnsi="宋体" w:hint="eastAsia"/>
          <w:b/>
          <w:bCs/>
          <w:color w:val="000000" w:themeColor="text1"/>
          <w:sz w:val="28"/>
          <w:szCs w:val="28"/>
        </w:rPr>
        <w:t>一、资格审查程序</w:t>
      </w:r>
      <w:bookmarkEnd w:id="50"/>
    </w:p>
    <w:p w14:paraId="5A60B117" w14:textId="77777777" w:rsidR="004B2E74" w:rsidRDefault="00000000">
      <w:pPr>
        <w:adjustRightInd w:val="0"/>
        <w:snapToGrid w:val="0"/>
        <w:spacing w:after="0" w:line="360" w:lineRule="auto"/>
        <w:ind w:left="480" w:hangingChars="200" w:hanging="480"/>
        <w:rPr>
          <w:rFonts w:ascii="宋体" w:eastAsia="宋体" w:hAnsi="宋体" w:hint="eastAsia"/>
          <w:color w:val="000000" w:themeColor="text1"/>
          <w:sz w:val="24"/>
        </w:rPr>
      </w:pPr>
      <w:r>
        <w:rPr>
          <w:rFonts w:ascii="宋体" w:eastAsia="宋体" w:hAnsi="宋体" w:hint="eastAsia"/>
          <w:color w:val="000000" w:themeColor="text1"/>
          <w:sz w:val="24"/>
        </w:rPr>
        <w:t>1   开标结束后，采购人或采购代理机构将根据《资格审查要求》中的规定，对投标人进行资格审查，并形成资格审查结果。</w:t>
      </w:r>
    </w:p>
    <w:p w14:paraId="4A76AFBF" w14:textId="77777777" w:rsidR="004B2E74" w:rsidRDefault="00000000">
      <w:pPr>
        <w:adjustRightInd w:val="0"/>
        <w:snapToGrid w:val="0"/>
        <w:spacing w:after="0" w:line="360" w:lineRule="auto"/>
        <w:ind w:left="480" w:hangingChars="200" w:hanging="480"/>
        <w:rPr>
          <w:rFonts w:ascii="宋体" w:eastAsia="宋体" w:hAnsi="宋体" w:hint="eastAsia"/>
          <w:color w:val="000000" w:themeColor="text1"/>
          <w:sz w:val="24"/>
        </w:rPr>
      </w:pPr>
      <w:r>
        <w:rPr>
          <w:rFonts w:ascii="宋体" w:eastAsia="宋体" w:hAnsi="宋体" w:hint="eastAsia"/>
          <w:color w:val="000000" w:themeColor="text1"/>
          <w:sz w:val="24"/>
        </w:rPr>
        <w:t>2   《资格审查要求》中对格式有要求的，除招标文件另有规定外，均为“实质性格式 ”文件。</w:t>
      </w:r>
    </w:p>
    <w:p w14:paraId="46411DE9" w14:textId="77777777" w:rsidR="004B2E74" w:rsidRDefault="00000000">
      <w:pPr>
        <w:adjustRightInd w:val="0"/>
        <w:snapToGrid w:val="0"/>
        <w:spacing w:after="0" w:line="360" w:lineRule="auto"/>
        <w:ind w:left="480" w:hangingChars="200" w:hanging="480"/>
        <w:rPr>
          <w:rFonts w:ascii="宋体" w:eastAsia="宋体" w:hAnsi="宋体" w:hint="eastAsia"/>
          <w:color w:val="000000" w:themeColor="text1"/>
          <w:sz w:val="24"/>
        </w:rPr>
      </w:pPr>
      <w:r>
        <w:rPr>
          <w:rFonts w:ascii="宋体" w:eastAsia="宋体" w:hAnsi="宋体" w:hint="eastAsia"/>
          <w:color w:val="000000" w:themeColor="text1"/>
          <w:sz w:val="24"/>
        </w:rPr>
        <w:t>3   投标人《资格证明文件》有任何一项不符合《资格审查要求》的，资格审查不合格，其投标无效。</w:t>
      </w:r>
    </w:p>
    <w:p w14:paraId="4B254039" w14:textId="77777777" w:rsidR="004B2E74" w:rsidRDefault="00000000">
      <w:pPr>
        <w:adjustRightInd w:val="0"/>
        <w:snapToGrid w:val="0"/>
        <w:spacing w:after="0" w:line="360" w:lineRule="auto"/>
        <w:rPr>
          <w:rFonts w:ascii="宋体" w:eastAsia="宋体" w:hAnsi="宋体" w:hint="eastAsia"/>
          <w:color w:val="000000" w:themeColor="text1"/>
          <w:sz w:val="24"/>
        </w:rPr>
      </w:pPr>
      <w:r>
        <w:rPr>
          <w:rFonts w:ascii="宋体" w:eastAsia="宋体" w:hAnsi="宋体" w:hint="eastAsia"/>
          <w:color w:val="000000" w:themeColor="text1"/>
          <w:sz w:val="24"/>
        </w:rPr>
        <w:t>4   资格审查合格的投标人不足3家的，不进行评标。</w:t>
      </w:r>
    </w:p>
    <w:p w14:paraId="6F1D969B"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51" w:name="_Toc189641786"/>
      <w:r>
        <w:rPr>
          <w:rFonts w:ascii="宋体" w:eastAsia="宋体" w:hAnsi="宋体" w:hint="eastAsia"/>
          <w:b/>
          <w:bCs/>
          <w:color w:val="000000" w:themeColor="text1"/>
          <w:sz w:val="28"/>
          <w:szCs w:val="28"/>
        </w:rPr>
        <w:t>二、资格审查要求</w:t>
      </w:r>
      <w:bookmarkEnd w:id="51"/>
    </w:p>
    <w:tbl>
      <w:tblPr>
        <w:tblW w:w="5551" w:type="pct"/>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97"/>
        <w:gridCol w:w="1902"/>
        <w:gridCol w:w="6187"/>
        <w:gridCol w:w="10"/>
        <w:gridCol w:w="1419"/>
      </w:tblGrid>
      <w:tr w:rsidR="004B2E74" w14:paraId="497F7E17" w14:textId="77777777">
        <w:trPr>
          <w:trHeight w:val="477"/>
        </w:trPr>
        <w:tc>
          <w:tcPr>
            <w:tcW w:w="386" w:type="pct"/>
            <w:tcBorders>
              <w:top w:val="single" w:sz="2" w:space="0" w:color="000000"/>
              <w:left w:val="single" w:sz="2" w:space="0" w:color="000000"/>
              <w:bottom w:val="single" w:sz="2" w:space="0" w:color="000000"/>
              <w:right w:val="single" w:sz="2" w:space="0" w:color="000000"/>
            </w:tcBorders>
            <w:vAlign w:val="center"/>
          </w:tcPr>
          <w:p w14:paraId="5D27B896"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序号</w:t>
            </w:r>
          </w:p>
        </w:tc>
        <w:tc>
          <w:tcPr>
            <w:tcW w:w="922" w:type="pct"/>
            <w:tcBorders>
              <w:top w:val="single" w:sz="2" w:space="0" w:color="000000"/>
              <w:left w:val="single" w:sz="2" w:space="0" w:color="000000"/>
              <w:bottom w:val="single" w:sz="2" w:space="0" w:color="000000"/>
              <w:right w:val="single" w:sz="2" w:space="0" w:color="000000"/>
            </w:tcBorders>
            <w:vAlign w:val="center"/>
          </w:tcPr>
          <w:p w14:paraId="57E12B22"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审查因素</w:t>
            </w:r>
          </w:p>
        </w:tc>
        <w:tc>
          <w:tcPr>
            <w:tcW w:w="3004" w:type="pct"/>
            <w:gridSpan w:val="2"/>
            <w:tcBorders>
              <w:top w:val="single" w:sz="2" w:space="0" w:color="000000"/>
              <w:left w:val="single" w:sz="2" w:space="0" w:color="000000"/>
              <w:bottom w:val="single" w:sz="2" w:space="0" w:color="000000"/>
              <w:right w:val="single" w:sz="2" w:space="0" w:color="000000"/>
            </w:tcBorders>
            <w:vAlign w:val="center"/>
          </w:tcPr>
          <w:p w14:paraId="74408C9E"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审查内容</w:t>
            </w:r>
          </w:p>
        </w:tc>
        <w:tc>
          <w:tcPr>
            <w:tcW w:w="688" w:type="pct"/>
            <w:tcBorders>
              <w:top w:val="single" w:sz="2" w:space="0" w:color="000000"/>
              <w:left w:val="single" w:sz="2" w:space="0" w:color="000000"/>
              <w:bottom w:val="single" w:sz="2" w:space="0" w:color="000000"/>
              <w:right w:val="single" w:sz="2" w:space="0" w:color="000000"/>
            </w:tcBorders>
            <w:vAlign w:val="center"/>
          </w:tcPr>
          <w:p w14:paraId="6B5F7E5C"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格式要求</w:t>
            </w:r>
          </w:p>
        </w:tc>
      </w:tr>
      <w:tr w:rsidR="004B2E74" w14:paraId="49895365" w14:textId="77777777">
        <w:trPr>
          <w:trHeight w:val="5445"/>
        </w:trPr>
        <w:tc>
          <w:tcPr>
            <w:tcW w:w="386" w:type="pct"/>
            <w:tcBorders>
              <w:top w:val="single" w:sz="2" w:space="0" w:color="000000"/>
              <w:left w:val="single" w:sz="2" w:space="0" w:color="000000"/>
              <w:bottom w:val="single" w:sz="2" w:space="0" w:color="000000"/>
              <w:right w:val="single" w:sz="2" w:space="0" w:color="000000"/>
            </w:tcBorders>
            <w:vAlign w:val="center"/>
          </w:tcPr>
          <w:p w14:paraId="3B151D22"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olor w:val="000000" w:themeColor="text1"/>
                <w:sz w:val="24"/>
              </w:rPr>
              <w:t>1</w:t>
            </w:r>
          </w:p>
        </w:tc>
        <w:tc>
          <w:tcPr>
            <w:tcW w:w="922" w:type="pct"/>
            <w:tcBorders>
              <w:top w:val="single" w:sz="2" w:space="0" w:color="000000"/>
              <w:left w:val="single" w:sz="2" w:space="0" w:color="000000"/>
              <w:bottom w:val="single" w:sz="2" w:space="0" w:color="000000"/>
              <w:right w:val="single" w:sz="2" w:space="0" w:color="000000"/>
            </w:tcBorders>
            <w:vAlign w:val="center"/>
          </w:tcPr>
          <w:p w14:paraId="3945242B"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hint="eastAsia"/>
                <w:color w:val="000000" w:themeColor="text1"/>
                <w:sz w:val="24"/>
              </w:rPr>
              <w:t>营业执照等证明文件</w:t>
            </w:r>
          </w:p>
        </w:tc>
        <w:tc>
          <w:tcPr>
            <w:tcW w:w="3004" w:type="pct"/>
            <w:gridSpan w:val="2"/>
            <w:tcBorders>
              <w:top w:val="single" w:sz="2" w:space="0" w:color="000000"/>
              <w:left w:val="single" w:sz="2" w:space="0" w:color="000000"/>
              <w:bottom w:val="single" w:sz="2" w:space="0" w:color="000000"/>
              <w:right w:val="single" w:sz="2" w:space="0" w:color="000000"/>
            </w:tcBorders>
          </w:tcPr>
          <w:p w14:paraId="2C89642F"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投标人为企业（包括合伙企业）的，应提供有效的</w:t>
            </w:r>
            <w:r>
              <w:rPr>
                <w:rFonts w:ascii="宋体" w:eastAsia="宋体" w:hAnsi="宋体"/>
                <w:color w:val="000000" w:themeColor="text1"/>
                <w:sz w:val="24"/>
              </w:rPr>
              <w:t>“</w:t>
            </w:r>
            <w:r>
              <w:rPr>
                <w:rFonts w:ascii="宋体" w:eastAsia="宋体" w:hAnsi="宋体" w:hint="eastAsia"/>
                <w:color w:val="000000" w:themeColor="text1"/>
                <w:sz w:val="24"/>
              </w:rPr>
              <w:t>营业执照”；</w:t>
            </w:r>
          </w:p>
          <w:p w14:paraId="2DD51B65"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投标人为事业单位的，应提供有效的</w:t>
            </w:r>
            <w:r>
              <w:rPr>
                <w:rFonts w:ascii="宋体" w:eastAsia="宋体" w:hAnsi="宋体"/>
                <w:color w:val="000000" w:themeColor="text1"/>
                <w:sz w:val="24"/>
              </w:rPr>
              <w:t>“</w:t>
            </w:r>
            <w:r>
              <w:rPr>
                <w:rFonts w:ascii="宋体" w:eastAsia="宋体" w:hAnsi="宋体" w:hint="eastAsia"/>
                <w:color w:val="000000" w:themeColor="text1"/>
                <w:sz w:val="24"/>
              </w:rPr>
              <w:t>事业单位法人证书</w:t>
            </w:r>
            <w:r>
              <w:rPr>
                <w:rFonts w:ascii="宋体" w:eastAsia="宋体" w:hAnsi="宋体"/>
                <w:color w:val="000000" w:themeColor="text1"/>
                <w:sz w:val="24"/>
              </w:rPr>
              <w:t>”</w:t>
            </w:r>
            <w:r>
              <w:rPr>
                <w:rFonts w:ascii="宋体" w:eastAsia="宋体" w:hAnsi="宋体" w:hint="eastAsia"/>
                <w:color w:val="000000" w:themeColor="text1"/>
                <w:sz w:val="24"/>
              </w:rPr>
              <w:t>；</w:t>
            </w:r>
          </w:p>
          <w:p w14:paraId="6388ADA2"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投标人是非企业机构的，应提供有效的</w:t>
            </w:r>
            <w:r>
              <w:rPr>
                <w:rFonts w:ascii="宋体" w:eastAsia="宋体" w:hAnsi="宋体"/>
                <w:color w:val="000000" w:themeColor="text1"/>
                <w:sz w:val="24"/>
              </w:rPr>
              <w:t>“</w:t>
            </w:r>
            <w:r>
              <w:rPr>
                <w:rFonts w:ascii="宋体" w:eastAsia="宋体" w:hAnsi="宋体" w:hint="eastAsia"/>
                <w:color w:val="000000" w:themeColor="text1"/>
                <w:sz w:val="24"/>
              </w:rPr>
              <w:t>执业许可证</w:t>
            </w:r>
            <w:r>
              <w:rPr>
                <w:rFonts w:ascii="宋体" w:eastAsia="宋体" w:hAnsi="宋体"/>
                <w:color w:val="000000" w:themeColor="text1"/>
                <w:sz w:val="24"/>
              </w:rPr>
              <w:t>”</w:t>
            </w:r>
            <w:r>
              <w:rPr>
                <w:rFonts w:ascii="宋体" w:eastAsia="宋体" w:hAnsi="宋体" w:hint="eastAsia"/>
                <w:color w:val="000000" w:themeColor="text1"/>
                <w:sz w:val="24"/>
              </w:rPr>
              <w:t>、</w:t>
            </w:r>
            <w:r>
              <w:rPr>
                <w:rFonts w:ascii="宋体" w:eastAsia="宋体" w:hAnsi="宋体"/>
                <w:color w:val="000000" w:themeColor="text1"/>
                <w:sz w:val="24"/>
              </w:rPr>
              <w:t>“</w:t>
            </w:r>
            <w:r>
              <w:rPr>
                <w:rFonts w:ascii="宋体" w:eastAsia="宋体" w:hAnsi="宋体" w:hint="eastAsia"/>
                <w:color w:val="000000" w:themeColor="text1"/>
                <w:sz w:val="24"/>
              </w:rPr>
              <w:t>登记证书</w:t>
            </w:r>
            <w:r>
              <w:rPr>
                <w:rFonts w:ascii="宋体" w:eastAsia="宋体" w:hAnsi="宋体"/>
                <w:color w:val="000000" w:themeColor="text1"/>
                <w:sz w:val="24"/>
              </w:rPr>
              <w:t>”</w:t>
            </w:r>
            <w:r>
              <w:rPr>
                <w:rFonts w:ascii="宋体" w:eastAsia="宋体" w:hAnsi="宋体" w:hint="eastAsia"/>
                <w:color w:val="000000" w:themeColor="text1"/>
                <w:sz w:val="24"/>
              </w:rPr>
              <w:t>等证明文件；</w:t>
            </w:r>
          </w:p>
          <w:p w14:paraId="0D7A05AF"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投标人是个体工商户的，应提供有效的</w:t>
            </w:r>
            <w:r>
              <w:rPr>
                <w:rFonts w:ascii="宋体" w:eastAsia="宋体" w:hAnsi="宋体"/>
                <w:color w:val="000000" w:themeColor="text1"/>
                <w:sz w:val="24"/>
              </w:rPr>
              <w:t>“</w:t>
            </w:r>
            <w:r>
              <w:rPr>
                <w:rFonts w:ascii="宋体" w:eastAsia="宋体" w:hAnsi="宋体" w:hint="eastAsia"/>
                <w:color w:val="000000" w:themeColor="text1"/>
                <w:sz w:val="24"/>
              </w:rPr>
              <w:t>个体工商户营业执照</w:t>
            </w:r>
            <w:r>
              <w:rPr>
                <w:rFonts w:ascii="宋体" w:eastAsia="宋体" w:hAnsi="宋体"/>
                <w:color w:val="000000" w:themeColor="text1"/>
                <w:sz w:val="24"/>
              </w:rPr>
              <w:t>”</w:t>
            </w:r>
            <w:r>
              <w:rPr>
                <w:rFonts w:ascii="宋体" w:eastAsia="宋体" w:hAnsi="宋体" w:hint="eastAsia"/>
                <w:color w:val="000000" w:themeColor="text1"/>
                <w:sz w:val="24"/>
              </w:rPr>
              <w:t>；</w:t>
            </w:r>
          </w:p>
          <w:p w14:paraId="1D38B848"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投标人是自然人的，应提供有效的自然人身份证明。</w:t>
            </w:r>
          </w:p>
          <w:p w14:paraId="2402745B"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分支机构参加投标的，应提供该分支机构或其所属法人</w:t>
            </w:r>
            <w:r>
              <w:rPr>
                <w:rFonts w:ascii="宋体" w:eastAsia="宋体" w:hAnsi="宋体"/>
                <w:color w:val="000000" w:themeColor="text1"/>
                <w:sz w:val="24"/>
              </w:rPr>
              <w:t>/</w:t>
            </w:r>
            <w:r>
              <w:rPr>
                <w:rFonts w:ascii="宋体" w:eastAsia="宋体" w:hAnsi="宋体" w:hint="eastAsia"/>
                <w:color w:val="000000" w:themeColor="text1"/>
                <w:sz w:val="24"/>
              </w:rPr>
              <w:t>其他组织的相应证明文件；</w:t>
            </w:r>
          </w:p>
          <w:p w14:paraId="0D368481"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同时还应提供其所属法人</w:t>
            </w:r>
            <w:r>
              <w:rPr>
                <w:rFonts w:ascii="宋体" w:eastAsia="宋体" w:hAnsi="宋体"/>
                <w:color w:val="000000" w:themeColor="text1"/>
                <w:sz w:val="24"/>
              </w:rPr>
              <w:t>/</w:t>
            </w:r>
            <w:r>
              <w:rPr>
                <w:rFonts w:ascii="宋体" w:eastAsia="宋体" w:hAnsi="宋体" w:hint="eastAsia"/>
                <w:color w:val="000000" w:themeColor="text1"/>
                <w:sz w:val="24"/>
              </w:rPr>
              <w:t>其他组织出具的授权其参与本项目的授权书（格式自拟，须加盖其所属法人</w:t>
            </w:r>
            <w:r>
              <w:rPr>
                <w:rFonts w:ascii="宋体" w:eastAsia="宋体" w:hAnsi="宋体"/>
                <w:color w:val="000000" w:themeColor="text1"/>
                <w:sz w:val="24"/>
              </w:rPr>
              <w:t>/</w:t>
            </w:r>
            <w:r>
              <w:rPr>
                <w:rFonts w:ascii="宋体" w:eastAsia="宋体" w:hAnsi="宋体" w:hint="eastAsia"/>
                <w:color w:val="000000" w:themeColor="text1"/>
                <w:sz w:val="24"/>
              </w:rPr>
              <w:t>其他组织的公章）；</w:t>
            </w:r>
          </w:p>
          <w:p w14:paraId="7F85FA3D"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对于银行、保险、石油石化、电力、电信等行业的分支机构，可以提供上述授权，也可以提供其所 属法人</w:t>
            </w:r>
            <w:r>
              <w:rPr>
                <w:rFonts w:ascii="宋体" w:eastAsia="宋体" w:hAnsi="宋体"/>
                <w:color w:val="000000" w:themeColor="text1"/>
                <w:sz w:val="24"/>
              </w:rPr>
              <w:t>/</w:t>
            </w:r>
            <w:r>
              <w:rPr>
                <w:rFonts w:ascii="宋体" w:eastAsia="宋体" w:hAnsi="宋体" w:hint="eastAsia"/>
                <w:color w:val="000000" w:themeColor="text1"/>
                <w:sz w:val="24"/>
              </w:rPr>
              <w:t>其他组织的有关文件或制度等能够证明授权其独立开展业务的证明材料。</w:t>
            </w:r>
          </w:p>
        </w:tc>
        <w:tc>
          <w:tcPr>
            <w:tcW w:w="688" w:type="pct"/>
            <w:tcBorders>
              <w:top w:val="single" w:sz="2" w:space="0" w:color="000000"/>
              <w:left w:val="single" w:sz="2" w:space="0" w:color="000000"/>
              <w:bottom w:val="single" w:sz="2" w:space="0" w:color="000000"/>
              <w:right w:val="single" w:sz="2" w:space="0" w:color="000000"/>
            </w:tcBorders>
            <w:vAlign w:val="center"/>
          </w:tcPr>
          <w:p w14:paraId="51DDEAE6" w14:textId="77777777" w:rsidR="004B2E74" w:rsidRDefault="00000000">
            <w:pPr>
              <w:adjustRightInd w:val="0"/>
              <w:snapToGrid w:val="0"/>
              <w:spacing w:after="0" w:line="240" w:lineRule="auto"/>
              <w:jc w:val="center"/>
              <w:rPr>
                <w:rFonts w:ascii="宋体" w:eastAsia="宋体" w:hAnsi="宋体" w:hint="eastAsia"/>
                <w:color w:val="000000" w:themeColor="text1"/>
                <w:sz w:val="24"/>
              </w:rPr>
            </w:pPr>
            <w:r>
              <w:rPr>
                <w:rFonts w:ascii="宋体" w:eastAsia="宋体" w:hAnsi="宋体" w:cs="宋体" w:hint="eastAsia"/>
              </w:rPr>
              <w:t>提供证明文件（加盖公章）</w:t>
            </w:r>
          </w:p>
        </w:tc>
      </w:tr>
      <w:tr w:rsidR="004B2E74" w14:paraId="1E625583" w14:textId="77777777">
        <w:trPr>
          <w:trHeight w:val="701"/>
        </w:trPr>
        <w:tc>
          <w:tcPr>
            <w:tcW w:w="386" w:type="pct"/>
            <w:tcBorders>
              <w:top w:val="single" w:sz="2" w:space="0" w:color="000000"/>
              <w:left w:val="single" w:sz="2" w:space="0" w:color="000000"/>
              <w:bottom w:val="single" w:sz="2" w:space="0" w:color="000000"/>
              <w:right w:val="single" w:sz="2" w:space="0" w:color="000000"/>
            </w:tcBorders>
            <w:vAlign w:val="center"/>
          </w:tcPr>
          <w:p w14:paraId="34511B5D"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2</w:t>
            </w:r>
          </w:p>
        </w:tc>
        <w:tc>
          <w:tcPr>
            <w:tcW w:w="922" w:type="pct"/>
            <w:tcBorders>
              <w:top w:val="single" w:sz="2" w:space="0" w:color="000000"/>
              <w:left w:val="single" w:sz="2" w:space="0" w:color="000000"/>
              <w:bottom w:val="single" w:sz="2" w:space="0" w:color="000000"/>
              <w:right w:val="single" w:sz="2" w:space="0" w:color="000000"/>
            </w:tcBorders>
            <w:vAlign w:val="center"/>
          </w:tcPr>
          <w:p w14:paraId="2693982D"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投标人资格声明书</w:t>
            </w:r>
          </w:p>
        </w:tc>
        <w:tc>
          <w:tcPr>
            <w:tcW w:w="2999" w:type="pct"/>
            <w:tcBorders>
              <w:top w:val="single" w:sz="2" w:space="0" w:color="000000"/>
              <w:left w:val="single" w:sz="2" w:space="0" w:color="000000"/>
              <w:bottom w:val="single" w:sz="2" w:space="0" w:color="000000"/>
              <w:right w:val="single" w:sz="2" w:space="0" w:color="000000"/>
            </w:tcBorders>
            <w:vAlign w:val="center"/>
          </w:tcPr>
          <w:p w14:paraId="0741C494"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提供了符合招标文件要求的《投标人资格声明书》</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011F0729"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格式见《投标文件格式》</w:t>
            </w:r>
          </w:p>
        </w:tc>
      </w:tr>
      <w:tr w:rsidR="004B2E74" w14:paraId="1A364072" w14:textId="77777777">
        <w:trPr>
          <w:trHeight w:val="1980"/>
        </w:trPr>
        <w:tc>
          <w:tcPr>
            <w:tcW w:w="386" w:type="pct"/>
            <w:tcBorders>
              <w:top w:val="single" w:sz="2" w:space="0" w:color="000000"/>
              <w:left w:val="single" w:sz="2" w:space="0" w:color="000000"/>
              <w:bottom w:val="single" w:sz="2" w:space="0" w:color="000000"/>
              <w:right w:val="single" w:sz="2" w:space="0" w:color="000000"/>
            </w:tcBorders>
            <w:vAlign w:val="center"/>
          </w:tcPr>
          <w:p w14:paraId="3D773D1C"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lastRenderedPageBreak/>
              <w:t>3</w:t>
            </w:r>
          </w:p>
        </w:tc>
        <w:tc>
          <w:tcPr>
            <w:tcW w:w="922" w:type="pct"/>
            <w:tcBorders>
              <w:top w:val="single" w:sz="2" w:space="0" w:color="000000"/>
              <w:left w:val="single" w:sz="2" w:space="0" w:color="000000"/>
              <w:bottom w:val="single" w:sz="2" w:space="0" w:color="000000"/>
              <w:right w:val="single" w:sz="2" w:space="0" w:color="000000"/>
            </w:tcBorders>
            <w:vAlign w:val="center"/>
          </w:tcPr>
          <w:p w14:paraId="22703B32"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投标人信用记录</w:t>
            </w:r>
          </w:p>
        </w:tc>
        <w:tc>
          <w:tcPr>
            <w:tcW w:w="2999" w:type="pct"/>
            <w:tcBorders>
              <w:top w:val="single" w:sz="2" w:space="0" w:color="000000"/>
              <w:left w:val="single" w:sz="2" w:space="0" w:color="000000"/>
              <w:bottom w:val="single" w:sz="2" w:space="0" w:color="000000"/>
              <w:right w:val="single" w:sz="2" w:space="0" w:color="000000"/>
            </w:tcBorders>
            <w:vAlign w:val="center"/>
          </w:tcPr>
          <w:p w14:paraId="28528CA2" w14:textId="77777777" w:rsidR="004B2E74" w:rsidRDefault="00000000">
            <w:pPr>
              <w:adjustRightInd w:val="0"/>
              <w:snapToGrid w:val="0"/>
              <w:spacing w:after="0" w:line="276" w:lineRule="auto"/>
              <w:jc w:val="both"/>
              <w:rPr>
                <w:rFonts w:ascii="宋体" w:eastAsia="宋体" w:hAnsi="宋体" w:cs="宋体" w:hint="eastAsia"/>
                <w:sz w:val="24"/>
                <w:szCs w:val="28"/>
              </w:rPr>
            </w:pPr>
            <w:r>
              <w:rPr>
                <w:rFonts w:ascii="宋体" w:eastAsia="宋体" w:hAnsi="宋体" w:hint="eastAsia"/>
                <w:color w:val="000000" w:themeColor="text1"/>
                <w:sz w:val="24"/>
                <w:szCs w:val="28"/>
              </w:rPr>
              <w:t>查询渠道：信用中国网站和中国政府采购网(www.creditchina .gov.cn、www.ccgp.gov.cn)；</w:t>
            </w:r>
            <w:r>
              <w:rPr>
                <w:rFonts w:ascii="宋体" w:eastAsia="宋体" w:hAnsi="宋体" w:cs="宋体" w:hint="eastAsia"/>
                <w:sz w:val="24"/>
                <w:szCs w:val="28"/>
              </w:rPr>
              <w:t>截止时点：首次投标文件提交截止时间以后、资格审查阶段采购人或采购代理机构的实际查询时间；</w:t>
            </w:r>
          </w:p>
          <w:p w14:paraId="01E9F68D" w14:textId="77777777" w:rsidR="004B2E74" w:rsidRDefault="00000000">
            <w:pPr>
              <w:adjustRightInd w:val="0"/>
              <w:snapToGrid w:val="0"/>
              <w:spacing w:after="0" w:line="276" w:lineRule="auto"/>
              <w:jc w:val="both"/>
              <w:rPr>
                <w:rFonts w:ascii="宋体" w:eastAsia="宋体" w:hAnsi="宋体" w:cs="宋体" w:hint="eastAsia"/>
                <w:sz w:val="24"/>
                <w:szCs w:val="28"/>
              </w:rPr>
            </w:pPr>
            <w:r>
              <w:rPr>
                <w:rFonts w:ascii="宋体" w:eastAsia="宋体" w:hAnsi="宋体" w:cs="宋体" w:hint="eastAsia"/>
                <w:sz w:val="24"/>
                <w:szCs w:val="28"/>
              </w:rPr>
              <w:t>信用信息查询记录和证据留存具体方式：查询结果网页打印页作为查询记录和证据，与其他投标文件一并保存；</w:t>
            </w:r>
          </w:p>
          <w:p w14:paraId="469BAB0E"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cs="宋体" w:hint="eastAsia"/>
                <w:sz w:val="24"/>
                <w:szCs w:val="28"/>
              </w:rPr>
              <w:t>信用信息的使用原则：经认定的被列入失信被执行人、重大税收违法失信主体、政府采购严重违法失信行为记录名单的供应商，其投标无效。联合体形式投标的，联合体成员存在不良信用记录，视同联合体存在不良信用记录。</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5CFE1346" w14:textId="77777777" w:rsidR="004B2E74" w:rsidRDefault="00000000">
            <w:pPr>
              <w:adjustRightInd w:val="0"/>
              <w:snapToGrid w:val="0"/>
              <w:spacing w:after="0"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无须投标人提供，由采购人或采购代理机构查询</w:t>
            </w:r>
          </w:p>
        </w:tc>
      </w:tr>
      <w:tr w:rsidR="004B2E74" w14:paraId="02C9DB2D" w14:textId="77777777">
        <w:trPr>
          <w:trHeight w:val="701"/>
        </w:trPr>
        <w:tc>
          <w:tcPr>
            <w:tcW w:w="386" w:type="pct"/>
            <w:tcBorders>
              <w:top w:val="single" w:sz="2" w:space="0" w:color="000000"/>
              <w:left w:val="single" w:sz="2" w:space="0" w:color="000000"/>
              <w:bottom w:val="single" w:sz="2" w:space="0" w:color="000000"/>
              <w:right w:val="single" w:sz="2" w:space="0" w:color="000000"/>
            </w:tcBorders>
            <w:vAlign w:val="center"/>
          </w:tcPr>
          <w:p w14:paraId="2E530AFD"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4</w:t>
            </w:r>
          </w:p>
        </w:tc>
        <w:tc>
          <w:tcPr>
            <w:tcW w:w="922" w:type="pct"/>
            <w:tcBorders>
              <w:top w:val="single" w:sz="2" w:space="0" w:color="000000"/>
              <w:left w:val="single" w:sz="2" w:space="0" w:color="000000"/>
              <w:bottom w:val="single" w:sz="2" w:space="0" w:color="000000"/>
              <w:right w:val="single" w:sz="2" w:space="0" w:color="000000"/>
            </w:tcBorders>
            <w:vAlign w:val="center"/>
          </w:tcPr>
          <w:p w14:paraId="42D960E1"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法律、行政法规规定的其他条件</w:t>
            </w:r>
          </w:p>
        </w:tc>
        <w:tc>
          <w:tcPr>
            <w:tcW w:w="2999" w:type="pct"/>
            <w:tcBorders>
              <w:top w:val="single" w:sz="2" w:space="0" w:color="000000"/>
              <w:left w:val="single" w:sz="2" w:space="0" w:color="000000"/>
              <w:bottom w:val="single" w:sz="2" w:space="0" w:color="000000"/>
              <w:right w:val="single" w:sz="2" w:space="0" w:color="000000"/>
            </w:tcBorders>
            <w:vAlign w:val="center"/>
          </w:tcPr>
          <w:p w14:paraId="286670D4"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法律、行政法规规定的其他条件</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7D034DBA"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w:t>
            </w:r>
          </w:p>
        </w:tc>
      </w:tr>
      <w:tr w:rsidR="004B2E74" w14:paraId="4750B3A0" w14:textId="77777777">
        <w:trPr>
          <w:trHeight w:val="1047"/>
        </w:trPr>
        <w:tc>
          <w:tcPr>
            <w:tcW w:w="386" w:type="pct"/>
            <w:tcBorders>
              <w:top w:val="single" w:sz="2" w:space="0" w:color="000000"/>
              <w:left w:val="single" w:sz="2" w:space="0" w:color="000000"/>
              <w:bottom w:val="single" w:sz="2" w:space="0" w:color="000000"/>
              <w:right w:val="single" w:sz="2" w:space="0" w:color="000000"/>
            </w:tcBorders>
            <w:vAlign w:val="center"/>
          </w:tcPr>
          <w:p w14:paraId="14E9F18A"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5</w:t>
            </w:r>
          </w:p>
        </w:tc>
        <w:tc>
          <w:tcPr>
            <w:tcW w:w="922" w:type="pct"/>
            <w:tcBorders>
              <w:top w:val="single" w:sz="2" w:space="0" w:color="000000"/>
              <w:left w:val="single" w:sz="2" w:space="0" w:color="000000"/>
              <w:bottom w:val="single" w:sz="2" w:space="0" w:color="000000"/>
              <w:right w:val="single" w:sz="2" w:space="0" w:color="000000"/>
            </w:tcBorders>
            <w:vAlign w:val="center"/>
          </w:tcPr>
          <w:p w14:paraId="6DE40AB5"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中小企业证明文件</w:t>
            </w:r>
          </w:p>
        </w:tc>
        <w:tc>
          <w:tcPr>
            <w:tcW w:w="2999" w:type="pct"/>
            <w:tcBorders>
              <w:top w:val="single" w:sz="2" w:space="0" w:color="000000"/>
              <w:left w:val="single" w:sz="2" w:space="0" w:color="000000"/>
              <w:bottom w:val="single" w:sz="2" w:space="0" w:color="000000"/>
              <w:right w:val="single" w:sz="2" w:space="0" w:color="000000"/>
            </w:tcBorders>
            <w:vAlign w:val="center"/>
          </w:tcPr>
          <w:p w14:paraId="607BAED9" w14:textId="77777777" w:rsidR="004B2E74" w:rsidRDefault="00000000">
            <w:pPr>
              <w:spacing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当本项目(包) 涉及预留份额专门面向中小企业采购，此时建议在《资格证明文件》中提供。</w:t>
            </w:r>
          </w:p>
          <w:p w14:paraId="03EFA6A8" w14:textId="77777777" w:rsidR="004B2E74" w:rsidRDefault="00000000">
            <w:pPr>
              <w:spacing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1、投标人单独投标的，应提供《中小企业声明函》或《残疾人福利性单位声明函》或由省级以上监狱管理局、戒毒管理局(含新疆生产建设兵团) 出具的属于监狱企业的证明文件。</w:t>
            </w:r>
          </w:p>
          <w:p w14:paraId="1BD93D1F"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2、如招标文件要求以联合体形式参加或者要求合同分包的，且投标人为联合体或拟进行 合同分包的，则联合体中的中小企业、签订 分包意向协议的中小企业具体情况须在《中 小企业声明函》或《残疾人福利性单位声明 函》或由省级以上监狱管理局、戒毒管理局(含新疆生产建设兵团)出具的属于监狱企业的证明文件中如实填报，且满足招标文件关于预留份额的要求。</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780A89AD" w14:textId="77777777" w:rsidR="004B2E74" w:rsidRDefault="00000000">
            <w:pPr>
              <w:adjustRightInd w:val="0"/>
              <w:snapToGrid w:val="0"/>
              <w:spacing w:after="0"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格式见《投标文件格式》</w:t>
            </w:r>
          </w:p>
        </w:tc>
      </w:tr>
      <w:tr w:rsidR="004B2E74" w14:paraId="4498A7DB" w14:textId="77777777">
        <w:trPr>
          <w:trHeight w:val="701"/>
        </w:trPr>
        <w:tc>
          <w:tcPr>
            <w:tcW w:w="386" w:type="pct"/>
            <w:tcBorders>
              <w:top w:val="single" w:sz="2" w:space="0" w:color="000000"/>
              <w:left w:val="single" w:sz="2" w:space="0" w:color="000000"/>
              <w:bottom w:val="single" w:sz="2" w:space="0" w:color="000000"/>
              <w:right w:val="single" w:sz="2" w:space="0" w:color="000000"/>
            </w:tcBorders>
            <w:vAlign w:val="center"/>
          </w:tcPr>
          <w:p w14:paraId="7E07CBAD"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6</w:t>
            </w:r>
          </w:p>
        </w:tc>
        <w:tc>
          <w:tcPr>
            <w:tcW w:w="922" w:type="pct"/>
            <w:tcBorders>
              <w:top w:val="single" w:sz="2" w:space="0" w:color="000000"/>
              <w:left w:val="single" w:sz="2" w:space="0" w:color="000000"/>
              <w:bottom w:val="single" w:sz="2" w:space="0" w:color="000000"/>
              <w:right w:val="single" w:sz="2" w:space="0" w:color="000000"/>
            </w:tcBorders>
            <w:vAlign w:val="center"/>
          </w:tcPr>
          <w:p w14:paraId="0C1DA1CA"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其他落实政府采购政策的资格要求</w:t>
            </w:r>
          </w:p>
        </w:tc>
        <w:tc>
          <w:tcPr>
            <w:tcW w:w="2999" w:type="pct"/>
            <w:tcBorders>
              <w:top w:val="single" w:sz="2" w:space="0" w:color="000000"/>
              <w:left w:val="single" w:sz="2" w:space="0" w:color="000000"/>
              <w:bottom w:val="single" w:sz="2" w:space="0" w:color="000000"/>
              <w:right w:val="single" w:sz="2" w:space="0" w:color="000000"/>
            </w:tcBorders>
            <w:vAlign w:val="center"/>
          </w:tcPr>
          <w:p w14:paraId="67D47243"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如有，见第一章《投标邀请》</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5C3050CD" w14:textId="77777777" w:rsidR="004B2E74" w:rsidRDefault="004B2E74">
            <w:pPr>
              <w:adjustRightInd w:val="0"/>
              <w:snapToGrid w:val="0"/>
              <w:spacing w:after="0" w:line="276" w:lineRule="auto"/>
              <w:rPr>
                <w:rFonts w:ascii="宋体" w:eastAsia="宋体" w:hAnsi="宋体" w:hint="eastAsia"/>
                <w:color w:val="000000" w:themeColor="text1"/>
                <w:sz w:val="24"/>
                <w:szCs w:val="28"/>
              </w:rPr>
            </w:pPr>
          </w:p>
        </w:tc>
      </w:tr>
      <w:tr w:rsidR="004B2E74" w14:paraId="05D20FE4" w14:textId="77777777">
        <w:trPr>
          <w:trHeight w:val="685"/>
        </w:trPr>
        <w:tc>
          <w:tcPr>
            <w:tcW w:w="386" w:type="pct"/>
            <w:tcBorders>
              <w:top w:val="single" w:sz="2" w:space="0" w:color="000000"/>
              <w:left w:val="single" w:sz="2" w:space="0" w:color="000000"/>
              <w:bottom w:val="single" w:sz="2" w:space="0" w:color="000000"/>
              <w:right w:val="single" w:sz="2" w:space="0" w:color="000000"/>
            </w:tcBorders>
            <w:vAlign w:val="center"/>
          </w:tcPr>
          <w:p w14:paraId="2F6C5F2A"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7</w:t>
            </w:r>
          </w:p>
        </w:tc>
        <w:tc>
          <w:tcPr>
            <w:tcW w:w="922" w:type="pct"/>
            <w:tcBorders>
              <w:top w:val="single" w:sz="2" w:space="0" w:color="000000"/>
              <w:left w:val="single" w:sz="2" w:space="0" w:color="000000"/>
              <w:bottom w:val="single" w:sz="2" w:space="0" w:color="000000"/>
              <w:right w:val="single" w:sz="2" w:space="0" w:color="000000"/>
            </w:tcBorders>
            <w:vAlign w:val="center"/>
          </w:tcPr>
          <w:p w14:paraId="6B8BA998"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是否接受联合体投标</w:t>
            </w:r>
          </w:p>
        </w:tc>
        <w:tc>
          <w:tcPr>
            <w:tcW w:w="2999" w:type="pct"/>
            <w:tcBorders>
              <w:top w:val="single" w:sz="2" w:space="0" w:color="000000"/>
              <w:left w:val="single" w:sz="2" w:space="0" w:color="000000"/>
              <w:bottom w:val="single" w:sz="2" w:space="0" w:color="000000"/>
              <w:right w:val="single" w:sz="2" w:space="0" w:color="000000"/>
            </w:tcBorders>
            <w:vAlign w:val="center"/>
          </w:tcPr>
          <w:p w14:paraId="67F6162A"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本项目不接受联合体投标，投标人不得为联合体。</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66BD4377" w14:textId="77777777" w:rsidR="004B2E74" w:rsidRDefault="004B2E74">
            <w:pPr>
              <w:adjustRightInd w:val="0"/>
              <w:snapToGrid w:val="0"/>
              <w:spacing w:after="0" w:line="276" w:lineRule="auto"/>
              <w:jc w:val="both"/>
              <w:rPr>
                <w:rFonts w:ascii="宋体" w:eastAsia="宋体" w:hAnsi="宋体" w:hint="eastAsia"/>
                <w:color w:val="000000" w:themeColor="text1"/>
                <w:sz w:val="24"/>
                <w:szCs w:val="28"/>
              </w:rPr>
            </w:pPr>
          </w:p>
        </w:tc>
      </w:tr>
      <w:tr w:rsidR="004B2E74" w14:paraId="5D3C943C" w14:textId="77777777">
        <w:trPr>
          <w:trHeight w:val="1248"/>
        </w:trPr>
        <w:tc>
          <w:tcPr>
            <w:tcW w:w="386" w:type="pct"/>
            <w:tcBorders>
              <w:top w:val="single" w:sz="2" w:space="0" w:color="000000"/>
              <w:left w:val="single" w:sz="2" w:space="0" w:color="000000"/>
              <w:bottom w:val="single" w:sz="2" w:space="0" w:color="000000"/>
              <w:right w:val="single" w:sz="2" w:space="0" w:color="000000"/>
            </w:tcBorders>
            <w:vAlign w:val="center"/>
          </w:tcPr>
          <w:p w14:paraId="66B84144"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8</w:t>
            </w:r>
          </w:p>
        </w:tc>
        <w:tc>
          <w:tcPr>
            <w:tcW w:w="922" w:type="pct"/>
            <w:tcBorders>
              <w:top w:val="single" w:sz="2" w:space="0" w:color="000000"/>
              <w:left w:val="single" w:sz="2" w:space="0" w:color="000000"/>
              <w:bottom w:val="single" w:sz="2" w:space="0" w:color="000000"/>
              <w:right w:val="single" w:sz="2" w:space="0" w:color="000000"/>
            </w:tcBorders>
            <w:vAlign w:val="center"/>
          </w:tcPr>
          <w:p w14:paraId="45ACCAAF"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其他特定资格要求</w:t>
            </w:r>
          </w:p>
        </w:tc>
        <w:tc>
          <w:tcPr>
            <w:tcW w:w="2999" w:type="pct"/>
            <w:tcBorders>
              <w:top w:val="single" w:sz="2" w:space="0" w:color="000000"/>
              <w:left w:val="single" w:sz="2" w:space="0" w:color="000000"/>
              <w:bottom w:val="single" w:sz="2" w:space="0" w:color="000000"/>
              <w:right w:val="single" w:sz="2" w:space="0" w:color="000000"/>
            </w:tcBorders>
            <w:vAlign w:val="center"/>
          </w:tcPr>
          <w:p w14:paraId="10E87484" w14:textId="77777777" w:rsidR="004B2E74" w:rsidRDefault="00000000">
            <w:pPr>
              <w:spacing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如有，见第一章《投标邀请》</w:t>
            </w:r>
          </w:p>
          <w:p w14:paraId="40CAB6BB" w14:textId="77777777" w:rsidR="004B2E74" w:rsidRDefault="00000000">
            <w:pPr>
              <w:spacing w:line="276" w:lineRule="auto"/>
              <w:rPr>
                <w:rFonts w:ascii="宋体" w:eastAsia="宋体" w:hAnsi="宋体" w:hint="eastAsia"/>
                <w:color w:val="000000" w:themeColor="text1"/>
                <w:sz w:val="24"/>
                <w:szCs w:val="28"/>
              </w:rPr>
            </w:pPr>
            <w:r>
              <w:rPr>
                <w:rFonts w:ascii="宋体" w:eastAsia="宋体" w:hAnsi="宋体" w:hint="eastAsia"/>
                <w:color w:val="000000" w:themeColor="text1"/>
                <w:sz w:val="24"/>
                <w:szCs w:val="28"/>
              </w:rPr>
              <w:t>注：如联合体中有同类资质的供应商按照联合体分工承担相同工作的，均应当提供资质证书电子件或电子证照。</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3BD1086A"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color w:val="000000" w:themeColor="text1"/>
                <w:sz w:val="24"/>
                <w:szCs w:val="28"/>
              </w:rPr>
              <w:t>提供证明文件</w:t>
            </w:r>
            <w:r>
              <w:rPr>
                <w:rFonts w:ascii="宋体" w:eastAsia="宋体" w:hAnsi="宋体" w:hint="eastAsia"/>
                <w:color w:val="000000" w:themeColor="text1"/>
                <w:sz w:val="24"/>
                <w:szCs w:val="28"/>
              </w:rPr>
              <w:t>（复印件或扫描件）</w:t>
            </w:r>
          </w:p>
        </w:tc>
      </w:tr>
      <w:tr w:rsidR="004B2E74" w14:paraId="135A1A4C" w14:textId="77777777">
        <w:trPr>
          <w:trHeight w:val="563"/>
        </w:trPr>
        <w:tc>
          <w:tcPr>
            <w:tcW w:w="386" w:type="pct"/>
            <w:tcBorders>
              <w:top w:val="single" w:sz="2" w:space="0" w:color="000000"/>
              <w:left w:val="single" w:sz="2" w:space="0" w:color="000000"/>
              <w:bottom w:val="single" w:sz="2" w:space="0" w:color="000000"/>
              <w:right w:val="single" w:sz="2" w:space="0" w:color="000000"/>
            </w:tcBorders>
            <w:vAlign w:val="center"/>
          </w:tcPr>
          <w:p w14:paraId="780FB7CE"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9</w:t>
            </w:r>
          </w:p>
        </w:tc>
        <w:tc>
          <w:tcPr>
            <w:tcW w:w="922" w:type="pct"/>
            <w:tcBorders>
              <w:top w:val="single" w:sz="2" w:space="0" w:color="000000"/>
              <w:left w:val="single" w:sz="2" w:space="0" w:color="000000"/>
              <w:bottom w:val="single" w:sz="2" w:space="0" w:color="000000"/>
              <w:right w:val="single" w:sz="2" w:space="0" w:color="000000"/>
            </w:tcBorders>
            <w:vAlign w:val="center"/>
          </w:tcPr>
          <w:p w14:paraId="0E0B5D43"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投标保证金</w:t>
            </w:r>
          </w:p>
        </w:tc>
        <w:tc>
          <w:tcPr>
            <w:tcW w:w="2999" w:type="pct"/>
            <w:tcBorders>
              <w:top w:val="single" w:sz="2" w:space="0" w:color="000000"/>
              <w:left w:val="single" w:sz="2" w:space="0" w:color="000000"/>
              <w:bottom w:val="single" w:sz="2" w:space="0" w:color="000000"/>
              <w:right w:val="single" w:sz="2" w:space="0" w:color="000000"/>
            </w:tcBorders>
            <w:vAlign w:val="center"/>
          </w:tcPr>
          <w:p w14:paraId="65059DE4"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按照招标文件的规定提交投标保证金。</w:t>
            </w:r>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238729C4" w14:textId="77777777" w:rsidR="004B2E74" w:rsidRDefault="004B2E74">
            <w:pPr>
              <w:adjustRightInd w:val="0"/>
              <w:snapToGrid w:val="0"/>
              <w:spacing w:after="0" w:line="276" w:lineRule="auto"/>
              <w:jc w:val="both"/>
              <w:rPr>
                <w:rFonts w:ascii="宋体" w:eastAsia="宋体" w:hAnsi="宋体" w:hint="eastAsia"/>
                <w:color w:val="000000" w:themeColor="text1"/>
                <w:sz w:val="24"/>
                <w:szCs w:val="28"/>
              </w:rPr>
            </w:pPr>
          </w:p>
        </w:tc>
      </w:tr>
      <w:tr w:rsidR="004B2E74" w14:paraId="5C235C07" w14:textId="77777777">
        <w:trPr>
          <w:trHeight w:val="701"/>
        </w:trPr>
        <w:tc>
          <w:tcPr>
            <w:tcW w:w="386" w:type="pct"/>
            <w:tcBorders>
              <w:top w:val="single" w:sz="2" w:space="0" w:color="000000"/>
              <w:left w:val="single" w:sz="2" w:space="0" w:color="000000"/>
              <w:bottom w:val="single" w:sz="2" w:space="0" w:color="000000"/>
              <w:right w:val="single" w:sz="2" w:space="0" w:color="000000"/>
            </w:tcBorders>
            <w:vAlign w:val="center"/>
          </w:tcPr>
          <w:p w14:paraId="02AFA423" w14:textId="77777777" w:rsidR="004B2E74" w:rsidRDefault="00000000">
            <w:pPr>
              <w:adjustRightInd w:val="0"/>
              <w:snapToGrid w:val="0"/>
              <w:spacing w:after="0" w:line="276" w:lineRule="auto"/>
              <w:jc w:val="center"/>
              <w:rPr>
                <w:rFonts w:ascii="宋体" w:eastAsia="宋体" w:hAnsi="宋体" w:hint="eastAsia"/>
                <w:color w:val="000000" w:themeColor="text1"/>
                <w:sz w:val="24"/>
                <w:szCs w:val="28"/>
              </w:rPr>
            </w:pPr>
            <w:r>
              <w:rPr>
                <w:rFonts w:ascii="宋体" w:eastAsia="宋体" w:hAnsi="宋体" w:hint="eastAsia"/>
                <w:color w:val="000000" w:themeColor="text1"/>
                <w:sz w:val="24"/>
                <w:szCs w:val="28"/>
              </w:rPr>
              <w:t>10</w:t>
            </w:r>
          </w:p>
        </w:tc>
        <w:tc>
          <w:tcPr>
            <w:tcW w:w="922" w:type="pct"/>
            <w:tcBorders>
              <w:top w:val="single" w:sz="2" w:space="0" w:color="000000"/>
              <w:left w:val="single" w:sz="2" w:space="0" w:color="000000"/>
              <w:bottom w:val="single" w:sz="2" w:space="0" w:color="000000"/>
              <w:right w:val="single" w:sz="2" w:space="0" w:color="000000"/>
            </w:tcBorders>
            <w:vAlign w:val="center"/>
          </w:tcPr>
          <w:p w14:paraId="273893FB"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t>获取招标文件</w:t>
            </w:r>
          </w:p>
        </w:tc>
        <w:tc>
          <w:tcPr>
            <w:tcW w:w="2999" w:type="pct"/>
            <w:tcBorders>
              <w:top w:val="single" w:sz="2" w:space="0" w:color="000000"/>
              <w:left w:val="single" w:sz="2" w:space="0" w:color="000000"/>
              <w:bottom w:val="single" w:sz="2" w:space="0" w:color="000000"/>
              <w:right w:val="single" w:sz="2" w:space="0" w:color="000000"/>
            </w:tcBorders>
            <w:vAlign w:val="center"/>
          </w:tcPr>
          <w:p w14:paraId="4091BFAE" w14:textId="77777777" w:rsidR="004B2E74" w:rsidRDefault="00000000">
            <w:pPr>
              <w:spacing w:line="276" w:lineRule="auto"/>
              <w:rPr>
                <w:rFonts w:ascii="宋体" w:eastAsia="宋体" w:hAnsi="宋体" w:hint="eastAsia"/>
                <w:color w:val="000000" w:themeColor="text1"/>
                <w:sz w:val="24"/>
                <w:szCs w:val="28"/>
              </w:rPr>
            </w:pPr>
            <w:bookmarkStart w:id="52" w:name="OLE_LINK4"/>
            <w:r>
              <w:rPr>
                <w:rFonts w:ascii="宋体" w:eastAsia="宋体" w:hAnsi="宋体" w:hint="eastAsia"/>
                <w:color w:val="000000" w:themeColor="text1"/>
                <w:sz w:val="24"/>
                <w:szCs w:val="28"/>
              </w:rPr>
              <w:t>在规定期限内通过北京市政府采购电子交易平台获取所参与包的招标文件。</w:t>
            </w:r>
          </w:p>
          <w:p w14:paraId="3273493C" w14:textId="77777777" w:rsidR="004B2E74" w:rsidRDefault="00000000">
            <w:pPr>
              <w:adjustRightInd w:val="0"/>
              <w:snapToGrid w:val="0"/>
              <w:spacing w:after="0" w:line="276" w:lineRule="auto"/>
              <w:jc w:val="both"/>
              <w:rPr>
                <w:rFonts w:ascii="宋体" w:eastAsia="宋体" w:hAnsi="宋体" w:hint="eastAsia"/>
                <w:color w:val="000000" w:themeColor="text1"/>
                <w:sz w:val="24"/>
                <w:szCs w:val="28"/>
              </w:rPr>
            </w:pPr>
            <w:r>
              <w:rPr>
                <w:rFonts w:ascii="宋体" w:eastAsia="宋体" w:hAnsi="宋体" w:hint="eastAsia"/>
                <w:color w:val="000000" w:themeColor="text1"/>
                <w:sz w:val="24"/>
                <w:szCs w:val="28"/>
              </w:rPr>
              <w:lastRenderedPageBreak/>
              <w:t>注：如本项目接受联合体，且供应商为联合体时，联合体中任一成员获取文件即视为满足要求。</w:t>
            </w:r>
            <w:bookmarkEnd w:id="52"/>
          </w:p>
        </w:tc>
        <w:tc>
          <w:tcPr>
            <w:tcW w:w="693" w:type="pct"/>
            <w:gridSpan w:val="2"/>
            <w:tcBorders>
              <w:top w:val="single" w:sz="2" w:space="0" w:color="000000"/>
              <w:left w:val="single" w:sz="2" w:space="0" w:color="000000"/>
              <w:bottom w:val="single" w:sz="2" w:space="0" w:color="000000"/>
              <w:right w:val="single" w:sz="2" w:space="0" w:color="000000"/>
            </w:tcBorders>
            <w:vAlign w:val="center"/>
          </w:tcPr>
          <w:p w14:paraId="0BCD402B" w14:textId="77777777" w:rsidR="004B2E74" w:rsidRDefault="004B2E74">
            <w:pPr>
              <w:adjustRightInd w:val="0"/>
              <w:snapToGrid w:val="0"/>
              <w:spacing w:after="0" w:line="276" w:lineRule="auto"/>
              <w:jc w:val="both"/>
              <w:rPr>
                <w:rFonts w:ascii="宋体" w:eastAsia="宋体" w:hAnsi="宋体" w:hint="eastAsia"/>
                <w:color w:val="000000" w:themeColor="text1"/>
                <w:sz w:val="24"/>
                <w:szCs w:val="28"/>
              </w:rPr>
            </w:pPr>
          </w:p>
        </w:tc>
      </w:tr>
    </w:tbl>
    <w:p w14:paraId="538E7167" w14:textId="77777777" w:rsidR="004B2E74" w:rsidRDefault="004B2E74">
      <w:pPr>
        <w:rPr>
          <w:rFonts w:hint="eastAsia"/>
        </w:rPr>
      </w:pPr>
      <w:bookmarkStart w:id="53" w:name="_Toc189641787"/>
      <w:bookmarkStart w:id="54" w:name="_Toc189641848"/>
    </w:p>
    <w:p w14:paraId="7C46D94B" w14:textId="77777777" w:rsidR="004B2E74" w:rsidRDefault="004B2E74">
      <w:pPr>
        <w:rPr>
          <w:rFonts w:hint="eastAsia"/>
        </w:rPr>
      </w:pPr>
    </w:p>
    <w:p w14:paraId="148471CA" w14:textId="77777777" w:rsidR="004B2E74" w:rsidRDefault="00000000">
      <w:pPr>
        <w:widowControl/>
        <w:spacing w:after="0" w:line="240" w:lineRule="auto"/>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br w:type="page"/>
      </w:r>
    </w:p>
    <w:p w14:paraId="3A62D48E" w14:textId="77777777" w:rsidR="004B2E74" w:rsidRDefault="00000000">
      <w:pPr>
        <w:adjustRightInd w:val="0"/>
        <w:snapToGrid w:val="0"/>
        <w:spacing w:after="0" w:line="360" w:lineRule="auto"/>
        <w:jc w:val="center"/>
        <w:outlineLvl w:val="0"/>
        <w:rPr>
          <w:rFonts w:ascii="宋体" w:eastAsia="宋体" w:hAnsi="宋体" w:hint="eastAsia"/>
          <w:b/>
          <w:bCs/>
          <w:color w:val="000000" w:themeColor="text1"/>
          <w:sz w:val="32"/>
          <w:szCs w:val="32"/>
        </w:rPr>
      </w:pPr>
      <w:r>
        <w:rPr>
          <w:rFonts w:ascii="宋体" w:eastAsia="宋体" w:hAnsi="宋体" w:hint="eastAsia"/>
          <w:b/>
          <w:bCs/>
          <w:color w:val="000000" w:themeColor="text1"/>
          <w:sz w:val="32"/>
          <w:szCs w:val="32"/>
        </w:rPr>
        <w:lastRenderedPageBreak/>
        <w:t>第四章    评标程序、评标方法和评标标准</w:t>
      </w:r>
      <w:bookmarkEnd w:id="53"/>
      <w:bookmarkEnd w:id="54"/>
    </w:p>
    <w:p w14:paraId="7C811B75" w14:textId="77777777" w:rsidR="004B2E74" w:rsidRDefault="00000000">
      <w:pPr>
        <w:adjustRightInd w:val="0"/>
        <w:snapToGrid w:val="0"/>
        <w:spacing w:after="0" w:line="360" w:lineRule="auto"/>
        <w:jc w:val="center"/>
        <w:outlineLvl w:val="1"/>
        <w:rPr>
          <w:rFonts w:ascii="宋体" w:eastAsia="宋体" w:hAnsi="宋体" w:hint="eastAsia"/>
          <w:b/>
          <w:bCs/>
          <w:color w:val="000000" w:themeColor="text1"/>
          <w:sz w:val="28"/>
          <w:szCs w:val="28"/>
        </w:rPr>
      </w:pPr>
      <w:bookmarkStart w:id="55" w:name="_Toc189641788"/>
      <w:r>
        <w:rPr>
          <w:rFonts w:ascii="宋体" w:eastAsia="宋体" w:hAnsi="宋体" w:hint="eastAsia"/>
          <w:b/>
          <w:bCs/>
          <w:color w:val="000000" w:themeColor="text1"/>
          <w:sz w:val="28"/>
          <w:szCs w:val="28"/>
        </w:rPr>
        <w:t>一、评标方法</w:t>
      </w:r>
      <w:bookmarkEnd w:id="55"/>
    </w:p>
    <w:p w14:paraId="00074979"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56" w:name="_Toc189641789"/>
      <w:r>
        <w:rPr>
          <w:rFonts w:ascii="宋体" w:eastAsia="宋体" w:hAnsi="宋体" w:hint="eastAsia"/>
          <w:color w:val="000000" w:themeColor="text1"/>
          <w:sz w:val="24"/>
        </w:rPr>
        <w:t>1   投标文件的符合性审查</w:t>
      </w:r>
      <w:bookmarkEnd w:id="56"/>
    </w:p>
    <w:p w14:paraId="329A6513"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1.1   评标委员会对资格审查合格的投标人的投标文件进行符合性审查,以确定其是否满足招标文件的实质性要求。</w:t>
      </w:r>
    </w:p>
    <w:p w14:paraId="682453A2"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54A94B23" w14:textId="77777777" w:rsidR="004B2E74" w:rsidRDefault="00000000">
      <w:pPr>
        <w:adjustRightInd w:val="0"/>
        <w:snapToGrid w:val="0"/>
        <w:spacing w:after="0" w:line="360" w:lineRule="auto"/>
        <w:jc w:val="center"/>
        <w:rPr>
          <w:rFonts w:ascii="宋体" w:eastAsia="宋体" w:hAnsi="宋体" w:hint="eastAsia"/>
          <w:b/>
          <w:bCs/>
          <w:color w:val="000000" w:themeColor="text1"/>
          <w:sz w:val="24"/>
        </w:rPr>
      </w:pPr>
      <w:r>
        <w:rPr>
          <w:rFonts w:ascii="宋体" w:eastAsia="宋体" w:hAnsi="宋体" w:hint="eastAsia"/>
          <w:b/>
          <w:bCs/>
          <w:color w:val="000000" w:themeColor="text1"/>
          <w:sz w:val="24"/>
        </w:rPr>
        <w:t>符合性审查要求</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2"/>
        <w:gridCol w:w="1812"/>
        <w:gridCol w:w="6727"/>
      </w:tblGrid>
      <w:tr w:rsidR="004B2E74" w14:paraId="71E9A00B" w14:textId="77777777">
        <w:trPr>
          <w:trHeight w:val="358"/>
        </w:trPr>
        <w:tc>
          <w:tcPr>
            <w:tcW w:w="405" w:type="pct"/>
            <w:tcBorders>
              <w:top w:val="single" w:sz="2" w:space="0" w:color="000000"/>
              <w:left w:val="single" w:sz="2" w:space="0" w:color="000000"/>
              <w:bottom w:val="single" w:sz="2" w:space="0" w:color="000000"/>
              <w:right w:val="single" w:sz="2" w:space="0" w:color="000000"/>
            </w:tcBorders>
            <w:vAlign w:val="center"/>
          </w:tcPr>
          <w:p w14:paraId="7DB45D05"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序号</w:t>
            </w:r>
          </w:p>
        </w:tc>
        <w:tc>
          <w:tcPr>
            <w:tcW w:w="975" w:type="pct"/>
            <w:tcBorders>
              <w:top w:val="single" w:sz="2" w:space="0" w:color="000000"/>
              <w:left w:val="single" w:sz="2" w:space="0" w:color="000000"/>
              <w:bottom w:val="single" w:sz="2" w:space="0" w:color="000000"/>
              <w:right w:val="single" w:sz="2" w:space="0" w:color="000000"/>
            </w:tcBorders>
            <w:vAlign w:val="center"/>
          </w:tcPr>
          <w:p w14:paraId="0B618AD2"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审查因素</w:t>
            </w:r>
          </w:p>
        </w:tc>
        <w:tc>
          <w:tcPr>
            <w:tcW w:w="3619" w:type="pct"/>
            <w:tcBorders>
              <w:top w:val="single" w:sz="2" w:space="0" w:color="000000"/>
              <w:left w:val="single" w:sz="2" w:space="0" w:color="000000"/>
              <w:bottom w:val="single" w:sz="2" w:space="0" w:color="000000"/>
              <w:right w:val="single" w:sz="2" w:space="0" w:color="000000"/>
            </w:tcBorders>
            <w:vAlign w:val="center"/>
          </w:tcPr>
          <w:p w14:paraId="38175376"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hint="eastAsia"/>
                <w:b/>
                <w:bCs/>
                <w:color w:val="000000" w:themeColor="text1"/>
                <w:sz w:val="24"/>
              </w:rPr>
              <w:t>审查内容</w:t>
            </w:r>
          </w:p>
        </w:tc>
      </w:tr>
      <w:tr w:rsidR="004B2E74" w14:paraId="73E52A3C" w14:textId="77777777">
        <w:trPr>
          <w:trHeight w:val="690"/>
        </w:trPr>
        <w:tc>
          <w:tcPr>
            <w:tcW w:w="405" w:type="pct"/>
            <w:tcBorders>
              <w:top w:val="single" w:sz="2" w:space="0" w:color="000000"/>
              <w:left w:val="single" w:sz="2" w:space="0" w:color="000000"/>
              <w:bottom w:val="single" w:sz="2" w:space="0" w:color="000000"/>
              <w:right w:val="single" w:sz="2" w:space="0" w:color="000000"/>
            </w:tcBorders>
            <w:vAlign w:val="center"/>
          </w:tcPr>
          <w:p w14:paraId="2AADBF75"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1</w:t>
            </w:r>
          </w:p>
        </w:tc>
        <w:tc>
          <w:tcPr>
            <w:tcW w:w="975" w:type="pct"/>
            <w:tcBorders>
              <w:top w:val="single" w:sz="2" w:space="0" w:color="000000"/>
              <w:left w:val="single" w:sz="2" w:space="0" w:color="000000"/>
              <w:bottom w:val="single" w:sz="2" w:space="0" w:color="000000"/>
              <w:right w:val="single" w:sz="2" w:space="0" w:color="000000"/>
            </w:tcBorders>
            <w:vAlign w:val="center"/>
          </w:tcPr>
          <w:p w14:paraId="6696AFE9"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授权委托书</w:t>
            </w:r>
          </w:p>
        </w:tc>
        <w:tc>
          <w:tcPr>
            <w:tcW w:w="3619" w:type="pct"/>
            <w:tcBorders>
              <w:top w:val="single" w:sz="2" w:space="0" w:color="000000"/>
              <w:left w:val="single" w:sz="2" w:space="0" w:color="000000"/>
              <w:bottom w:val="single" w:sz="2" w:space="0" w:color="000000"/>
              <w:right w:val="single" w:sz="2" w:space="0" w:color="000000"/>
            </w:tcBorders>
            <w:vAlign w:val="center"/>
          </w:tcPr>
          <w:p w14:paraId="3DE777A1"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按招标文件要求提供授权委托书；</w:t>
            </w:r>
          </w:p>
        </w:tc>
      </w:tr>
      <w:tr w:rsidR="004B2E74" w14:paraId="32F9F572" w14:textId="77777777">
        <w:trPr>
          <w:trHeight w:val="690"/>
        </w:trPr>
        <w:tc>
          <w:tcPr>
            <w:tcW w:w="405" w:type="pct"/>
            <w:tcBorders>
              <w:top w:val="single" w:sz="2" w:space="0" w:color="000000"/>
              <w:left w:val="single" w:sz="2" w:space="0" w:color="000000"/>
              <w:bottom w:val="single" w:sz="2" w:space="0" w:color="000000"/>
              <w:right w:val="single" w:sz="2" w:space="0" w:color="000000"/>
            </w:tcBorders>
            <w:vAlign w:val="center"/>
          </w:tcPr>
          <w:p w14:paraId="39923C54"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2</w:t>
            </w:r>
          </w:p>
        </w:tc>
        <w:tc>
          <w:tcPr>
            <w:tcW w:w="975" w:type="pct"/>
            <w:tcBorders>
              <w:top w:val="single" w:sz="2" w:space="0" w:color="000000"/>
              <w:left w:val="single" w:sz="2" w:space="0" w:color="000000"/>
              <w:bottom w:val="single" w:sz="2" w:space="0" w:color="000000"/>
              <w:right w:val="single" w:sz="2" w:space="0" w:color="000000"/>
            </w:tcBorders>
            <w:vAlign w:val="center"/>
          </w:tcPr>
          <w:p w14:paraId="3A213829"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bookmarkStart w:id="57" w:name="OLE_LINK5"/>
            <w:r>
              <w:rPr>
                <w:rFonts w:ascii="宋体" w:eastAsia="宋体" w:hAnsi="宋体" w:hint="eastAsia"/>
                <w:color w:val="000000" w:themeColor="text1"/>
                <w:sz w:val="24"/>
              </w:rPr>
              <w:t>投标完整性</w:t>
            </w:r>
            <w:bookmarkEnd w:id="57"/>
          </w:p>
        </w:tc>
        <w:tc>
          <w:tcPr>
            <w:tcW w:w="3619" w:type="pct"/>
            <w:tcBorders>
              <w:top w:val="single" w:sz="2" w:space="0" w:color="000000"/>
              <w:left w:val="single" w:sz="2" w:space="0" w:color="000000"/>
              <w:bottom w:val="single" w:sz="2" w:space="0" w:color="000000"/>
              <w:right w:val="single" w:sz="2" w:space="0" w:color="000000"/>
            </w:tcBorders>
            <w:vAlign w:val="center"/>
          </w:tcPr>
          <w:p w14:paraId="277447F9"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未将一个采购包中的内容拆分投标；</w:t>
            </w:r>
          </w:p>
        </w:tc>
      </w:tr>
      <w:tr w:rsidR="004B2E74" w14:paraId="4CD8D47B" w14:textId="77777777">
        <w:trPr>
          <w:trHeight w:val="699"/>
        </w:trPr>
        <w:tc>
          <w:tcPr>
            <w:tcW w:w="405" w:type="pct"/>
            <w:tcBorders>
              <w:top w:val="single" w:sz="2" w:space="0" w:color="000000"/>
              <w:left w:val="single" w:sz="2" w:space="0" w:color="000000"/>
              <w:bottom w:val="single" w:sz="2" w:space="0" w:color="000000"/>
              <w:right w:val="single" w:sz="2" w:space="0" w:color="000000"/>
            </w:tcBorders>
            <w:vAlign w:val="center"/>
          </w:tcPr>
          <w:p w14:paraId="3A49F606"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3</w:t>
            </w:r>
          </w:p>
        </w:tc>
        <w:tc>
          <w:tcPr>
            <w:tcW w:w="975" w:type="pct"/>
            <w:tcBorders>
              <w:top w:val="single" w:sz="2" w:space="0" w:color="000000"/>
              <w:left w:val="single" w:sz="2" w:space="0" w:color="000000"/>
              <w:bottom w:val="single" w:sz="2" w:space="0" w:color="000000"/>
              <w:right w:val="single" w:sz="2" w:space="0" w:color="000000"/>
            </w:tcBorders>
            <w:vAlign w:val="center"/>
          </w:tcPr>
          <w:p w14:paraId="42701554"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投标报价</w:t>
            </w:r>
          </w:p>
        </w:tc>
        <w:tc>
          <w:tcPr>
            <w:tcW w:w="3619" w:type="pct"/>
            <w:tcBorders>
              <w:top w:val="single" w:sz="2" w:space="0" w:color="000000"/>
              <w:left w:val="single" w:sz="2" w:space="0" w:color="000000"/>
              <w:bottom w:val="single" w:sz="2" w:space="0" w:color="000000"/>
              <w:right w:val="single" w:sz="2" w:space="0" w:color="000000"/>
            </w:tcBorders>
            <w:vAlign w:val="center"/>
          </w:tcPr>
          <w:p w14:paraId="60EF067D"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投标报价未超过招标文件中规定的项目</w:t>
            </w:r>
            <w:r>
              <w:rPr>
                <w:rFonts w:ascii="宋体" w:eastAsia="宋体" w:hAnsi="宋体"/>
                <w:color w:val="000000" w:themeColor="text1"/>
                <w:sz w:val="24"/>
              </w:rPr>
              <w:t>/</w:t>
            </w:r>
            <w:r>
              <w:rPr>
                <w:rFonts w:ascii="宋体" w:eastAsia="宋体" w:hAnsi="宋体" w:hint="eastAsia"/>
                <w:color w:val="000000" w:themeColor="text1"/>
                <w:sz w:val="24"/>
              </w:rPr>
              <w:t>采购包预算金额或者项目</w:t>
            </w:r>
            <w:r>
              <w:rPr>
                <w:rFonts w:ascii="宋体" w:eastAsia="宋体" w:hAnsi="宋体"/>
                <w:color w:val="000000" w:themeColor="text1"/>
                <w:sz w:val="24"/>
              </w:rPr>
              <w:t>/</w:t>
            </w:r>
            <w:r>
              <w:rPr>
                <w:rFonts w:ascii="宋体" w:eastAsia="宋体" w:hAnsi="宋体" w:hint="eastAsia"/>
                <w:color w:val="000000" w:themeColor="text1"/>
                <w:sz w:val="24"/>
              </w:rPr>
              <w:t>采购包最高限价；</w:t>
            </w:r>
          </w:p>
        </w:tc>
      </w:tr>
      <w:tr w:rsidR="004B2E74" w14:paraId="105BF4D2" w14:textId="77777777">
        <w:trPr>
          <w:trHeight w:val="700"/>
        </w:trPr>
        <w:tc>
          <w:tcPr>
            <w:tcW w:w="405" w:type="pct"/>
            <w:tcBorders>
              <w:top w:val="single" w:sz="2" w:space="0" w:color="000000"/>
              <w:left w:val="single" w:sz="2" w:space="0" w:color="000000"/>
              <w:bottom w:val="single" w:sz="2" w:space="0" w:color="000000"/>
              <w:right w:val="single" w:sz="2" w:space="0" w:color="000000"/>
            </w:tcBorders>
            <w:vAlign w:val="center"/>
          </w:tcPr>
          <w:p w14:paraId="355C622E"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4</w:t>
            </w:r>
          </w:p>
        </w:tc>
        <w:tc>
          <w:tcPr>
            <w:tcW w:w="975" w:type="pct"/>
            <w:tcBorders>
              <w:top w:val="single" w:sz="2" w:space="0" w:color="000000"/>
              <w:left w:val="single" w:sz="2" w:space="0" w:color="000000"/>
              <w:bottom w:val="single" w:sz="2" w:space="0" w:color="000000"/>
              <w:right w:val="single" w:sz="2" w:space="0" w:color="000000"/>
            </w:tcBorders>
            <w:vAlign w:val="center"/>
          </w:tcPr>
          <w:p w14:paraId="342F3CFA"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报价唯一性</w:t>
            </w:r>
          </w:p>
        </w:tc>
        <w:tc>
          <w:tcPr>
            <w:tcW w:w="3619" w:type="pct"/>
            <w:tcBorders>
              <w:top w:val="single" w:sz="2" w:space="0" w:color="000000"/>
              <w:left w:val="single" w:sz="2" w:space="0" w:color="000000"/>
              <w:bottom w:val="single" w:sz="2" w:space="0" w:color="000000"/>
              <w:right w:val="single" w:sz="2" w:space="0" w:color="000000"/>
            </w:tcBorders>
            <w:vAlign w:val="center"/>
          </w:tcPr>
          <w:p w14:paraId="13431A7D"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投标文件未出现可选择性或可调整的报价（招标文件另有规定的除外）；</w:t>
            </w:r>
          </w:p>
        </w:tc>
      </w:tr>
      <w:tr w:rsidR="004B2E74" w14:paraId="2BD2052D" w14:textId="77777777">
        <w:trPr>
          <w:trHeight w:val="701"/>
        </w:trPr>
        <w:tc>
          <w:tcPr>
            <w:tcW w:w="405" w:type="pct"/>
            <w:tcBorders>
              <w:top w:val="single" w:sz="2" w:space="0" w:color="000000"/>
              <w:left w:val="single" w:sz="2" w:space="0" w:color="000000"/>
              <w:bottom w:val="single" w:sz="2" w:space="0" w:color="000000"/>
              <w:right w:val="single" w:sz="2" w:space="0" w:color="000000"/>
            </w:tcBorders>
            <w:vAlign w:val="center"/>
          </w:tcPr>
          <w:p w14:paraId="32CBD3BD"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5</w:t>
            </w:r>
          </w:p>
        </w:tc>
        <w:tc>
          <w:tcPr>
            <w:tcW w:w="975" w:type="pct"/>
            <w:tcBorders>
              <w:top w:val="single" w:sz="2" w:space="0" w:color="000000"/>
              <w:left w:val="single" w:sz="2" w:space="0" w:color="000000"/>
              <w:bottom w:val="single" w:sz="2" w:space="0" w:color="000000"/>
              <w:right w:val="single" w:sz="2" w:space="0" w:color="000000"/>
            </w:tcBorders>
            <w:vAlign w:val="center"/>
          </w:tcPr>
          <w:p w14:paraId="5086BD05"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投标有效期</w:t>
            </w:r>
          </w:p>
        </w:tc>
        <w:tc>
          <w:tcPr>
            <w:tcW w:w="3619" w:type="pct"/>
            <w:tcBorders>
              <w:top w:val="single" w:sz="2" w:space="0" w:color="000000"/>
              <w:left w:val="single" w:sz="2" w:space="0" w:color="000000"/>
              <w:bottom w:val="single" w:sz="2" w:space="0" w:color="000000"/>
              <w:right w:val="single" w:sz="2" w:space="0" w:color="000000"/>
            </w:tcBorders>
            <w:vAlign w:val="center"/>
          </w:tcPr>
          <w:p w14:paraId="5C0E4DF8"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投标文件中承诺的投标有效期满足招标文件中载明的投标有效期的；</w:t>
            </w:r>
          </w:p>
        </w:tc>
      </w:tr>
      <w:tr w:rsidR="004B2E74" w14:paraId="3A048169" w14:textId="77777777">
        <w:trPr>
          <w:trHeight w:val="699"/>
        </w:trPr>
        <w:tc>
          <w:tcPr>
            <w:tcW w:w="405" w:type="pct"/>
            <w:tcBorders>
              <w:top w:val="single" w:sz="2" w:space="0" w:color="000000"/>
              <w:left w:val="single" w:sz="2" w:space="0" w:color="000000"/>
              <w:bottom w:val="single" w:sz="2" w:space="0" w:color="000000"/>
              <w:right w:val="single" w:sz="2" w:space="0" w:color="000000"/>
            </w:tcBorders>
            <w:vAlign w:val="center"/>
          </w:tcPr>
          <w:p w14:paraId="331D6045"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6</w:t>
            </w:r>
          </w:p>
        </w:tc>
        <w:tc>
          <w:tcPr>
            <w:tcW w:w="975" w:type="pct"/>
            <w:tcBorders>
              <w:top w:val="single" w:sz="2" w:space="0" w:color="000000"/>
              <w:left w:val="single" w:sz="2" w:space="0" w:color="000000"/>
              <w:bottom w:val="single" w:sz="2" w:space="0" w:color="000000"/>
              <w:right w:val="single" w:sz="2" w:space="0" w:color="000000"/>
            </w:tcBorders>
            <w:vAlign w:val="center"/>
          </w:tcPr>
          <w:p w14:paraId="09031781"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实质性格式</w:t>
            </w:r>
          </w:p>
        </w:tc>
        <w:tc>
          <w:tcPr>
            <w:tcW w:w="3619" w:type="pct"/>
            <w:tcBorders>
              <w:top w:val="single" w:sz="2" w:space="0" w:color="000000"/>
              <w:left w:val="single" w:sz="2" w:space="0" w:color="000000"/>
              <w:bottom w:val="single" w:sz="2" w:space="0" w:color="000000"/>
              <w:right w:val="single" w:sz="2" w:space="0" w:color="000000"/>
            </w:tcBorders>
            <w:vAlign w:val="center"/>
          </w:tcPr>
          <w:p w14:paraId="56A95A92"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标记为</w:t>
            </w:r>
            <w:r>
              <w:rPr>
                <w:rFonts w:ascii="宋体" w:eastAsia="宋体" w:hAnsi="宋体"/>
                <w:color w:val="000000" w:themeColor="text1"/>
                <w:sz w:val="24"/>
              </w:rPr>
              <w:t>“</w:t>
            </w:r>
            <w:r>
              <w:rPr>
                <w:rFonts w:ascii="宋体" w:eastAsia="宋体" w:hAnsi="宋体" w:hint="eastAsia"/>
                <w:color w:val="000000" w:themeColor="text1"/>
                <w:sz w:val="24"/>
              </w:rPr>
              <w:t>实质性格式</w:t>
            </w:r>
            <w:r>
              <w:rPr>
                <w:rFonts w:ascii="宋体" w:eastAsia="宋体" w:hAnsi="宋体"/>
                <w:color w:val="000000" w:themeColor="text1"/>
                <w:sz w:val="24"/>
              </w:rPr>
              <w:t>”</w:t>
            </w:r>
            <w:r>
              <w:rPr>
                <w:rFonts w:ascii="宋体" w:eastAsia="宋体" w:hAnsi="宋体" w:hint="eastAsia"/>
                <w:color w:val="000000" w:themeColor="text1"/>
                <w:sz w:val="24"/>
              </w:rPr>
              <w:t>的文件均按招标文件要求提供且签署、盖章的；</w:t>
            </w:r>
          </w:p>
        </w:tc>
      </w:tr>
      <w:tr w:rsidR="004B2E74" w14:paraId="02863C80" w14:textId="77777777">
        <w:trPr>
          <w:trHeight w:val="690"/>
        </w:trPr>
        <w:tc>
          <w:tcPr>
            <w:tcW w:w="405" w:type="pct"/>
            <w:tcBorders>
              <w:top w:val="single" w:sz="2" w:space="0" w:color="000000"/>
              <w:left w:val="single" w:sz="2" w:space="0" w:color="000000"/>
              <w:bottom w:val="single" w:sz="2" w:space="0" w:color="000000"/>
              <w:right w:val="single" w:sz="2" w:space="0" w:color="000000"/>
            </w:tcBorders>
            <w:vAlign w:val="center"/>
          </w:tcPr>
          <w:p w14:paraId="59E561F9"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7</w:t>
            </w:r>
          </w:p>
        </w:tc>
        <w:tc>
          <w:tcPr>
            <w:tcW w:w="975" w:type="pct"/>
            <w:tcBorders>
              <w:top w:val="single" w:sz="2" w:space="0" w:color="000000"/>
              <w:left w:val="single" w:sz="2" w:space="0" w:color="000000"/>
              <w:bottom w:val="single" w:sz="2" w:space="0" w:color="000000"/>
              <w:right w:val="single" w:sz="2" w:space="0" w:color="000000"/>
            </w:tcBorders>
            <w:vAlign w:val="center"/>
          </w:tcPr>
          <w:p w14:paraId="4FEC7C93"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★号条款响应</w:t>
            </w:r>
          </w:p>
        </w:tc>
        <w:tc>
          <w:tcPr>
            <w:tcW w:w="3619" w:type="pct"/>
            <w:tcBorders>
              <w:top w:val="single" w:sz="2" w:space="0" w:color="000000"/>
              <w:left w:val="single" w:sz="2" w:space="0" w:color="000000"/>
              <w:bottom w:val="single" w:sz="2" w:space="0" w:color="000000"/>
              <w:right w:val="single" w:sz="2" w:space="0" w:color="000000"/>
            </w:tcBorders>
            <w:vAlign w:val="center"/>
          </w:tcPr>
          <w:p w14:paraId="3E73FB8E"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投标文件满足招标文件第五章《采购需求》中★号条款要求的；</w:t>
            </w:r>
          </w:p>
        </w:tc>
      </w:tr>
      <w:tr w:rsidR="004B2E74" w14:paraId="56CA82D4" w14:textId="77777777">
        <w:trPr>
          <w:trHeight w:val="700"/>
        </w:trPr>
        <w:tc>
          <w:tcPr>
            <w:tcW w:w="405" w:type="pct"/>
            <w:tcBorders>
              <w:top w:val="single" w:sz="2" w:space="0" w:color="000000"/>
              <w:left w:val="single" w:sz="2" w:space="0" w:color="000000"/>
              <w:bottom w:val="single" w:sz="2" w:space="0" w:color="000000"/>
              <w:right w:val="single" w:sz="2" w:space="0" w:color="000000"/>
            </w:tcBorders>
            <w:vAlign w:val="center"/>
          </w:tcPr>
          <w:p w14:paraId="72CB99AB"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8</w:t>
            </w:r>
          </w:p>
        </w:tc>
        <w:tc>
          <w:tcPr>
            <w:tcW w:w="975" w:type="pct"/>
            <w:tcBorders>
              <w:top w:val="single" w:sz="2" w:space="0" w:color="000000"/>
              <w:left w:val="single" w:sz="2" w:space="0" w:color="000000"/>
              <w:bottom w:val="single" w:sz="2" w:space="0" w:color="000000"/>
              <w:right w:val="single" w:sz="2" w:space="0" w:color="000000"/>
            </w:tcBorders>
            <w:vAlign w:val="center"/>
          </w:tcPr>
          <w:p w14:paraId="07D3248C"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拟分包情况说明（如有）</w:t>
            </w:r>
          </w:p>
        </w:tc>
        <w:tc>
          <w:tcPr>
            <w:tcW w:w="3619" w:type="pct"/>
            <w:tcBorders>
              <w:top w:val="single" w:sz="2" w:space="0" w:color="000000"/>
              <w:left w:val="single" w:sz="2" w:space="0" w:color="000000"/>
              <w:bottom w:val="single" w:sz="2" w:space="0" w:color="000000"/>
              <w:right w:val="single" w:sz="2" w:space="0" w:color="000000"/>
            </w:tcBorders>
            <w:vAlign w:val="center"/>
          </w:tcPr>
          <w:p w14:paraId="4A2DB6CC"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如本项目（包）非因</w:t>
            </w:r>
            <w:r>
              <w:rPr>
                <w:rFonts w:ascii="宋体" w:eastAsia="宋体" w:hAnsi="宋体"/>
                <w:color w:val="000000" w:themeColor="text1"/>
                <w:sz w:val="24"/>
              </w:rPr>
              <w:t>“</w:t>
            </w:r>
            <w:r>
              <w:rPr>
                <w:rFonts w:ascii="宋体" w:eastAsia="宋体" w:hAnsi="宋体" w:hint="eastAsia"/>
                <w:color w:val="000000" w:themeColor="text1"/>
                <w:sz w:val="24"/>
              </w:rPr>
              <w:t>落实政府采购政策</w:t>
            </w:r>
            <w:r>
              <w:rPr>
                <w:rFonts w:ascii="宋体" w:eastAsia="宋体" w:hAnsi="宋体"/>
                <w:color w:val="000000" w:themeColor="text1"/>
                <w:sz w:val="24"/>
              </w:rPr>
              <w:t>”</w:t>
            </w:r>
            <w:r>
              <w:rPr>
                <w:rFonts w:ascii="宋体" w:eastAsia="宋体" w:hAnsi="宋体" w:hint="eastAsia"/>
                <w:color w:val="000000" w:themeColor="text1"/>
                <w:sz w:val="24"/>
              </w:rPr>
              <w:t>亦允许分包，且供应商拟进行分包时，必须提供；否则无须提供；</w:t>
            </w:r>
          </w:p>
        </w:tc>
      </w:tr>
      <w:tr w:rsidR="004B2E74" w14:paraId="0C634ADC" w14:textId="77777777">
        <w:trPr>
          <w:trHeight w:val="1395"/>
        </w:trPr>
        <w:tc>
          <w:tcPr>
            <w:tcW w:w="405" w:type="pct"/>
            <w:tcBorders>
              <w:top w:val="single" w:sz="2" w:space="0" w:color="000000"/>
              <w:left w:val="single" w:sz="2" w:space="0" w:color="000000"/>
              <w:bottom w:val="single" w:sz="2" w:space="0" w:color="000000"/>
              <w:right w:val="single" w:sz="2" w:space="0" w:color="000000"/>
            </w:tcBorders>
            <w:vAlign w:val="center"/>
          </w:tcPr>
          <w:p w14:paraId="3209ED3C"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9</w:t>
            </w:r>
          </w:p>
        </w:tc>
        <w:tc>
          <w:tcPr>
            <w:tcW w:w="975" w:type="pct"/>
            <w:tcBorders>
              <w:top w:val="single" w:sz="2" w:space="0" w:color="000000"/>
              <w:left w:val="single" w:sz="2" w:space="0" w:color="000000"/>
              <w:bottom w:val="single" w:sz="2" w:space="0" w:color="000000"/>
              <w:right w:val="single" w:sz="2" w:space="0" w:color="000000"/>
            </w:tcBorders>
            <w:vAlign w:val="center"/>
          </w:tcPr>
          <w:p w14:paraId="41DEF80E"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分包其他要求（如有）</w:t>
            </w:r>
          </w:p>
        </w:tc>
        <w:tc>
          <w:tcPr>
            <w:tcW w:w="3619" w:type="pct"/>
            <w:tcBorders>
              <w:top w:val="single" w:sz="2" w:space="0" w:color="000000"/>
              <w:left w:val="single" w:sz="2" w:space="0" w:color="000000"/>
              <w:bottom w:val="single" w:sz="2" w:space="0" w:color="000000"/>
              <w:right w:val="single" w:sz="2" w:space="0" w:color="000000"/>
            </w:tcBorders>
            <w:vAlign w:val="center"/>
          </w:tcPr>
          <w:p w14:paraId="21DF0216"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分包履行的内容、金额或者比例未超出《投标人须知资料表》中的规定；</w:t>
            </w:r>
          </w:p>
          <w:p w14:paraId="035FC709"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分包承担主体具备《投标人须知资料表》载明的资质条件且提供了资质证书电子件（如有）；</w:t>
            </w:r>
          </w:p>
        </w:tc>
      </w:tr>
      <w:tr w:rsidR="004B2E74" w14:paraId="010C172C" w14:textId="77777777">
        <w:trPr>
          <w:trHeight w:val="915"/>
        </w:trPr>
        <w:tc>
          <w:tcPr>
            <w:tcW w:w="405" w:type="pct"/>
            <w:tcBorders>
              <w:top w:val="single" w:sz="2" w:space="0" w:color="000000"/>
              <w:left w:val="single" w:sz="2" w:space="0" w:color="000000"/>
              <w:bottom w:val="single" w:sz="2" w:space="0" w:color="000000"/>
              <w:right w:val="single" w:sz="2" w:space="0" w:color="000000"/>
            </w:tcBorders>
            <w:vAlign w:val="center"/>
          </w:tcPr>
          <w:p w14:paraId="583BA24D"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z w:val="24"/>
              </w:rPr>
              <w:t>10</w:t>
            </w:r>
          </w:p>
        </w:tc>
        <w:tc>
          <w:tcPr>
            <w:tcW w:w="975" w:type="pct"/>
            <w:tcBorders>
              <w:top w:val="single" w:sz="2" w:space="0" w:color="000000"/>
              <w:left w:val="single" w:sz="2" w:space="0" w:color="000000"/>
              <w:bottom w:val="single" w:sz="2" w:space="0" w:color="000000"/>
              <w:right w:val="single" w:sz="2" w:space="0" w:color="000000"/>
            </w:tcBorders>
            <w:vAlign w:val="center"/>
          </w:tcPr>
          <w:p w14:paraId="02CE4FA6"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报价的修正（如有）</w:t>
            </w:r>
          </w:p>
        </w:tc>
        <w:tc>
          <w:tcPr>
            <w:tcW w:w="3619" w:type="pct"/>
            <w:tcBorders>
              <w:top w:val="single" w:sz="2" w:space="0" w:color="000000"/>
              <w:left w:val="single" w:sz="2" w:space="0" w:color="000000"/>
              <w:bottom w:val="single" w:sz="2" w:space="0" w:color="000000"/>
              <w:right w:val="single" w:sz="2" w:space="0" w:color="000000"/>
            </w:tcBorders>
            <w:vAlign w:val="center"/>
          </w:tcPr>
          <w:p w14:paraId="3FD24775"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不涉及报价修正，或投标文件报价出现前后不一致时，投标人对修正后的报价予以确认；（如有）</w:t>
            </w:r>
          </w:p>
        </w:tc>
      </w:tr>
      <w:tr w:rsidR="004B2E74" w14:paraId="44C6B0C8" w14:textId="77777777">
        <w:trPr>
          <w:trHeight w:val="680"/>
        </w:trPr>
        <w:tc>
          <w:tcPr>
            <w:tcW w:w="405" w:type="pct"/>
            <w:tcBorders>
              <w:top w:val="single" w:sz="2" w:space="0" w:color="000000"/>
              <w:left w:val="single" w:sz="2" w:space="0" w:color="000000"/>
              <w:bottom w:val="single" w:sz="2" w:space="0" w:color="000000"/>
              <w:right w:val="single" w:sz="2" w:space="0" w:color="000000"/>
            </w:tcBorders>
            <w:vAlign w:val="center"/>
          </w:tcPr>
          <w:p w14:paraId="47E197ED"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11</w:t>
            </w:r>
          </w:p>
        </w:tc>
        <w:tc>
          <w:tcPr>
            <w:tcW w:w="975" w:type="pct"/>
            <w:tcBorders>
              <w:top w:val="single" w:sz="2" w:space="0" w:color="000000"/>
              <w:left w:val="single" w:sz="2" w:space="0" w:color="000000"/>
              <w:bottom w:val="single" w:sz="2" w:space="0" w:color="000000"/>
              <w:right w:val="single" w:sz="2" w:space="0" w:color="000000"/>
            </w:tcBorders>
            <w:vAlign w:val="center"/>
          </w:tcPr>
          <w:p w14:paraId="348E27A1"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2"/>
                <w:sz w:val="24"/>
              </w:rPr>
              <w:t>报价合理性</w:t>
            </w:r>
          </w:p>
        </w:tc>
        <w:tc>
          <w:tcPr>
            <w:tcW w:w="3619" w:type="pct"/>
            <w:tcBorders>
              <w:top w:val="single" w:sz="2" w:space="0" w:color="000000"/>
              <w:left w:val="single" w:sz="2" w:space="0" w:color="000000"/>
              <w:bottom w:val="single" w:sz="2" w:space="0" w:color="000000"/>
              <w:right w:val="single" w:sz="2" w:space="0" w:color="000000"/>
            </w:tcBorders>
            <w:vAlign w:val="center"/>
          </w:tcPr>
          <w:p w14:paraId="4C932A32"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2"/>
                <w:sz w:val="24"/>
              </w:rPr>
              <w:t>报价合理</w:t>
            </w:r>
            <w:r>
              <w:rPr>
                <w:rFonts w:ascii="宋体" w:eastAsia="宋体" w:hAnsi="宋体" w:hint="eastAsia"/>
                <w:color w:val="000000" w:themeColor="text1"/>
                <w:spacing w:val="-25"/>
                <w:sz w:val="24"/>
              </w:rPr>
              <w:t xml:space="preserve"> </w:t>
            </w:r>
            <w:r>
              <w:rPr>
                <w:rFonts w:ascii="宋体" w:eastAsia="宋体" w:hAnsi="宋体" w:hint="eastAsia"/>
                <w:color w:val="000000" w:themeColor="text1"/>
                <w:spacing w:val="-2"/>
                <w:sz w:val="24"/>
              </w:rPr>
              <w:t>，或投标人的报价明显低于其他通过符合性审查投标人的报价，有可能影响产品质量或者不能诚信履约的，能够应</w:t>
            </w:r>
            <w:r>
              <w:rPr>
                <w:rFonts w:ascii="宋体" w:eastAsia="宋体" w:hAnsi="宋体" w:hint="eastAsia"/>
                <w:color w:val="000000" w:themeColor="text1"/>
                <w:sz w:val="24"/>
              </w:rPr>
              <w:t>评</w:t>
            </w:r>
            <w:r>
              <w:rPr>
                <w:rFonts w:ascii="宋体" w:eastAsia="宋体" w:hAnsi="宋体" w:hint="eastAsia"/>
                <w:color w:val="000000" w:themeColor="text1"/>
                <w:sz w:val="24"/>
              </w:rPr>
              <w:lastRenderedPageBreak/>
              <w:t>标委员会要求在规定时间内证明其报价合</w:t>
            </w:r>
            <w:r>
              <w:rPr>
                <w:rFonts w:ascii="宋体" w:eastAsia="宋体" w:hAnsi="宋体" w:hint="eastAsia"/>
                <w:color w:val="000000" w:themeColor="text1"/>
                <w:spacing w:val="-1"/>
                <w:sz w:val="24"/>
              </w:rPr>
              <w:t>理性的；</w:t>
            </w:r>
          </w:p>
        </w:tc>
      </w:tr>
      <w:tr w:rsidR="004B2E74" w14:paraId="660E30B0"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1578C2B9"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lastRenderedPageBreak/>
              <w:t>12</w:t>
            </w:r>
          </w:p>
        </w:tc>
        <w:tc>
          <w:tcPr>
            <w:tcW w:w="975" w:type="pct"/>
            <w:tcBorders>
              <w:top w:val="single" w:sz="2" w:space="0" w:color="000000"/>
              <w:left w:val="single" w:sz="2" w:space="0" w:color="000000"/>
              <w:bottom w:val="single" w:sz="2" w:space="0" w:color="000000"/>
              <w:right w:val="single" w:sz="2" w:space="0" w:color="000000"/>
            </w:tcBorders>
            <w:vAlign w:val="center"/>
          </w:tcPr>
          <w:p w14:paraId="54D2F36B"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2"/>
                <w:sz w:val="24"/>
              </w:rPr>
              <w:t>进口产品</w:t>
            </w:r>
            <w:r>
              <w:rPr>
                <w:rFonts w:ascii="宋体" w:eastAsia="宋体" w:hAnsi="宋体" w:hint="eastAsia"/>
                <w:color w:val="000000" w:themeColor="text1"/>
                <w:spacing w:val="2"/>
                <w:sz w:val="24"/>
              </w:rPr>
              <w:t>（如有）</w:t>
            </w:r>
          </w:p>
        </w:tc>
        <w:tc>
          <w:tcPr>
            <w:tcW w:w="3619" w:type="pct"/>
            <w:tcBorders>
              <w:top w:val="single" w:sz="2" w:space="0" w:color="000000"/>
              <w:left w:val="single" w:sz="2" w:space="0" w:color="000000"/>
              <w:bottom w:val="single" w:sz="2" w:space="0" w:color="000000"/>
              <w:right w:val="single" w:sz="2" w:space="0" w:color="000000"/>
            </w:tcBorders>
            <w:vAlign w:val="center"/>
          </w:tcPr>
          <w:p w14:paraId="3BD14343"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招标文件不接受进口产品投标的内容时，投标人</w:t>
            </w:r>
            <w:r>
              <w:rPr>
                <w:rFonts w:ascii="宋体" w:eastAsia="宋体" w:hAnsi="宋体" w:hint="eastAsia"/>
                <w:color w:val="000000" w:themeColor="text1"/>
                <w:spacing w:val="-1"/>
                <w:sz w:val="24"/>
              </w:rPr>
              <w:t>所投产品不含进口产品；</w:t>
            </w:r>
          </w:p>
        </w:tc>
      </w:tr>
      <w:tr w:rsidR="004B2E74" w14:paraId="05CBA8F3"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496EB77D"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13</w:t>
            </w:r>
          </w:p>
        </w:tc>
        <w:tc>
          <w:tcPr>
            <w:tcW w:w="975" w:type="pct"/>
            <w:tcBorders>
              <w:top w:val="single" w:sz="2" w:space="0" w:color="000000"/>
              <w:left w:val="single" w:sz="2" w:space="0" w:color="000000"/>
              <w:bottom w:val="single" w:sz="2" w:space="0" w:color="000000"/>
              <w:right w:val="single" w:sz="2" w:space="0" w:color="000000"/>
            </w:tcBorders>
            <w:vAlign w:val="center"/>
          </w:tcPr>
          <w:p w14:paraId="3782114D"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5"/>
                <w:sz w:val="24"/>
              </w:rPr>
              <w:t>国家有关部门</w:t>
            </w:r>
            <w:r>
              <w:rPr>
                <w:rFonts w:ascii="宋体" w:eastAsia="宋体" w:hAnsi="宋体" w:hint="eastAsia"/>
                <w:color w:val="000000" w:themeColor="text1"/>
                <w:sz w:val="24"/>
              </w:rPr>
              <w:t xml:space="preserve"> </w:t>
            </w:r>
            <w:r>
              <w:rPr>
                <w:rFonts w:ascii="宋体" w:eastAsia="宋体" w:hAnsi="宋体" w:hint="eastAsia"/>
                <w:color w:val="000000" w:themeColor="text1"/>
                <w:spacing w:val="-1"/>
                <w:sz w:val="24"/>
              </w:rPr>
              <w:t>对投标人的投标产品有强制性规定或要求</w:t>
            </w:r>
            <w:r>
              <w:rPr>
                <w:rFonts w:ascii="宋体" w:eastAsia="宋体" w:hAnsi="宋体" w:hint="eastAsia"/>
                <w:color w:val="000000" w:themeColor="text1"/>
                <w:sz w:val="24"/>
              </w:rPr>
              <w:t>的</w:t>
            </w:r>
          </w:p>
        </w:tc>
        <w:tc>
          <w:tcPr>
            <w:tcW w:w="3619" w:type="pct"/>
            <w:tcBorders>
              <w:top w:val="single" w:sz="2" w:space="0" w:color="000000"/>
              <w:left w:val="single" w:sz="2" w:space="0" w:color="000000"/>
              <w:bottom w:val="single" w:sz="2" w:space="0" w:color="000000"/>
              <w:right w:val="single" w:sz="2" w:space="0" w:color="000000"/>
            </w:tcBorders>
            <w:vAlign w:val="center"/>
          </w:tcPr>
          <w:p w14:paraId="13DE771D" w14:textId="77777777" w:rsidR="004B2E74" w:rsidRDefault="00000000">
            <w:pPr>
              <w:adjustRightInd w:val="0"/>
              <w:snapToGrid w:val="0"/>
              <w:spacing w:after="0" w:line="276" w:lineRule="auto"/>
              <w:ind w:firstLine="23"/>
              <w:jc w:val="both"/>
              <w:rPr>
                <w:rFonts w:ascii="宋体" w:eastAsia="宋体" w:hAnsi="宋体" w:hint="eastAsia"/>
                <w:color w:val="000000" w:themeColor="text1"/>
                <w:sz w:val="24"/>
              </w:rPr>
            </w:pPr>
            <w:r>
              <w:rPr>
                <w:rFonts w:ascii="宋体" w:eastAsia="宋体" w:hAnsi="宋体" w:hint="eastAsia"/>
                <w:color w:val="000000" w:themeColor="text1"/>
                <w:spacing w:val="-1"/>
                <w:sz w:val="24"/>
              </w:rPr>
              <w:t>国家有关部门对投标人的投标产品有强制性规定或要</w:t>
            </w:r>
            <w:r>
              <w:rPr>
                <w:rFonts w:ascii="宋体" w:eastAsia="宋体" w:hAnsi="宋体" w:hint="eastAsia"/>
                <w:color w:val="000000" w:themeColor="text1"/>
                <w:spacing w:val="-2"/>
                <w:sz w:val="24"/>
              </w:rPr>
              <w:t>求的（如</w:t>
            </w:r>
            <w:r>
              <w:rPr>
                <w:rFonts w:ascii="宋体" w:eastAsia="宋体" w:hAnsi="宋体" w:hint="eastAsia"/>
                <w:color w:val="000000" w:themeColor="text1"/>
                <w:sz w:val="24"/>
              </w:rPr>
              <w:t xml:space="preserve"> </w:t>
            </w:r>
            <w:r>
              <w:rPr>
                <w:rFonts w:ascii="宋体" w:eastAsia="宋体" w:hAnsi="宋体" w:hint="eastAsia"/>
                <w:color w:val="000000" w:themeColor="text1"/>
                <w:spacing w:val="-1"/>
                <w:sz w:val="24"/>
              </w:rPr>
              <w:t>相应技术、安全、节能和环保等</w:t>
            </w:r>
            <w:r>
              <w:rPr>
                <w:rFonts w:ascii="宋体" w:eastAsia="宋体" w:hAnsi="宋体" w:hint="eastAsia"/>
                <w:color w:val="000000" w:themeColor="text1"/>
                <w:spacing w:val="9"/>
                <w:sz w:val="24"/>
              </w:rPr>
              <w:t>），</w:t>
            </w:r>
            <w:r>
              <w:rPr>
                <w:rFonts w:ascii="宋体" w:eastAsia="宋体" w:hAnsi="宋体" w:hint="eastAsia"/>
                <w:color w:val="000000" w:themeColor="text1"/>
                <w:spacing w:val="-1"/>
                <w:sz w:val="24"/>
              </w:rPr>
              <w:t>投标人的投标产品应符合</w:t>
            </w:r>
            <w:r>
              <w:rPr>
                <w:rFonts w:ascii="宋体" w:eastAsia="宋体" w:hAnsi="宋体" w:hint="eastAsia"/>
                <w:color w:val="000000" w:themeColor="text1"/>
                <w:sz w:val="24"/>
              </w:rPr>
              <w:t xml:space="preserve"> </w:t>
            </w:r>
            <w:r>
              <w:rPr>
                <w:rFonts w:ascii="宋体" w:eastAsia="宋体" w:hAnsi="宋体" w:hint="eastAsia"/>
                <w:color w:val="000000" w:themeColor="text1"/>
                <w:spacing w:val="-1"/>
                <w:sz w:val="24"/>
              </w:rPr>
              <w:t>相应规定或要求，并提供证明文件电子件：</w:t>
            </w:r>
          </w:p>
          <w:p w14:paraId="588C5998" w14:textId="77777777" w:rsidR="004B2E74" w:rsidRDefault="00000000">
            <w:pPr>
              <w:pStyle w:val="TableText"/>
              <w:spacing w:line="276" w:lineRule="auto"/>
              <w:ind w:firstLine="23"/>
              <w:jc w:val="both"/>
              <w:rPr>
                <w:rFonts w:ascii="宋体" w:hAnsi="宋体" w:hint="eastAsia"/>
                <w:color w:val="000000" w:themeColor="text1"/>
                <w:sz w:val="24"/>
                <w:szCs w:val="24"/>
              </w:rPr>
            </w:pPr>
            <w:r>
              <w:rPr>
                <w:rFonts w:ascii="宋体" w:hAnsi="宋体"/>
                <w:color w:val="000000" w:themeColor="text1"/>
                <w:spacing w:val="-1"/>
                <w:sz w:val="24"/>
                <w:szCs w:val="24"/>
              </w:rPr>
              <w:t>1</w:t>
            </w:r>
            <w:r>
              <w:rPr>
                <w:rFonts w:ascii="宋体" w:hAnsi="宋体" w:hint="eastAsia"/>
                <w:color w:val="000000" w:themeColor="text1"/>
                <w:spacing w:val="-1"/>
                <w:sz w:val="24"/>
                <w:szCs w:val="24"/>
              </w:rPr>
              <w:t>）采购的产品若属于《节能产品政府采购品目清单》范围中</w:t>
            </w:r>
            <w:r>
              <w:rPr>
                <w:rFonts w:ascii="宋体" w:hAnsi="宋体" w:hint="eastAsia"/>
                <w:color w:val="000000" w:themeColor="text1"/>
                <w:sz w:val="24"/>
                <w:szCs w:val="24"/>
              </w:rPr>
              <w:t>政府强制采购产品，则投标人所报产品必须获得国家</w:t>
            </w:r>
            <w:r>
              <w:rPr>
                <w:rFonts w:ascii="宋体" w:hAnsi="宋体" w:hint="eastAsia"/>
                <w:color w:val="000000" w:themeColor="text1"/>
                <w:spacing w:val="-1"/>
                <w:sz w:val="24"/>
                <w:szCs w:val="24"/>
              </w:rPr>
              <w:t>确定的认</w:t>
            </w:r>
            <w:r>
              <w:rPr>
                <w:rFonts w:ascii="宋体" w:hAnsi="宋体" w:hint="eastAsia"/>
                <w:color w:val="000000" w:themeColor="text1"/>
                <w:sz w:val="24"/>
                <w:szCs w:val="24"/>
              </w:rPr>
              <w:t>证机构出具的、处于有效期之内的节能产品认</w:t>
            </w:r>
            <w:r>
              <w:rPr>
                <w:rFonts w:ascii="宋体" w:hAnsi="宋体" w:hint="eastAsia"/>
                <w:color w:val="000000" w:themeColor="text1"/>
                <w:spacing w:val="-1"/>
                <w:sz w:val="24"/>
                <w:szCs w:val="24"/>
              </w:rPr>
              <w:t>证证书；</w:t>
            </w:r>
          </w:p>
          <w:p w14:paraId="1B55EFB1" w14:textId="77777777" w:rsidR="004B2E74" w:rsidRDefault="00000000">
            <w:pPr>
              <w:pStyle w:val="TableText"/>
              <w:spacing w:line="276" w:lineRule="auto"/>
              <w:ind w:firstLine="13"/>
              <w:jc w:val="both"/>
              <w:rPr>
                <w:rFonts w:ascii="宋体" w:hAnsi="宋体" w:hint="eastAsia"/>
                <w:color w:val="000000" w:themeColor="text1"/>
                <w:sz w:val="24"/>
                <w:szCs w:val="24"/>
              </w:rPr>
            </w:pPr>
            <w:r>
              <w:rPr>
                <w:rFonts w:ascii="宋体" w:hAnsi="宋体"/>
                <w:color w:val="000000" w:themeColor="text1"/>
                <w:spacing w:val="-2"/>
                <w:sz w:val="24"/>
                <w:szCs w:val="24"/>
              </w:rPr>
              <w:t>2</w:t>
            </w:r>
            <w:r>
              <w:rPr>
                <w:rFonts w:ascii="宋体" w:hAnsi="宋体"/>
                <w:color w:val="000000" w:themeColor="text1"/>
                <w:spacing w:val="-14"/>
                <w:sz w:val="24"/>
                <w:szCs w:val="24"/>
              </w:rPr>
              <w:t xml:space="preserve"> </w:t>
            </w:r>
            <w:r>
              <w:rPr>
                <w:rFonts w:ascii="宋体" w:hAnsi="宋体" w:hint="eastAsia"/>
                <w:color w:val="000000" w:themeColor="text1"/>
                <w:spacing w:val="-2"/>
                <w:sz w:val="24"/>
                <w:szCs w:val="24"/>
              </w:rPr>
              <w:t>）所投产品属于列入《网络关键设备和网络安全专用产品目</w:t>
            </w:r>
            <w:r>
              <w:rPr>
                <w:rFonts w:ascii="宋体" w:hAnsi="宋体" w:hint="eastAsia"/>
                <w:color w:val="000000" w:themeColor="text1"/>
                <w:sz w:val="24"/>
                <w:szCs w:val="24"/>
              </w:rPr>
              <w:t>录》的网络安全专用产品时，应当按照《信息安全</w:t>
            </w:r>
            <w:r>
              <w:rPr>
                <w:rFonts w:ascii="宋体" w:hAnsi="宋体" w:hint="eastAsia"/>
                <w:color w:val="000000" w:themeColor="text1"/>
                <w:spacing w:val="-1"/>
                <w:sz w:val="24"/>
                <w:szCs w:val="24"/>
              </w:rPr>
              <w:t>技术网络安全专用产品安全技术要求》等相关国家标准的强</w:t>
            </w:r>
            <w:r>
              <w:rPr>
                <w:rFonts w:ascii="宋体" w:hAnsi="宋体" w:hint="eastAsia"/>
                <w:color w:val="000000" w:themeColor="text1"/>
                <w:spacing w:val="-2"/>
                <w:sz w:val="24"/>
                <w:szCs w:val="24"/>
              </w:rPr>
              <w:t>制性要求，</w:t>
            </w:r>
            <w:r>
              <w:rPr>
                <w:rFonts w:ascii="宋体" w:hAnsi="宋体" w:hint="eastAsia"/>
                <w:color w:val="000000" w:themeColor="text1"/>
                <w:spacing w:val="-43"/>
                <w:sz w:val="24"/>
                <w:szCs w:val="24"/>
              </w:rPr>
              <w:t xml:space="preserve"> </w:t>
            </w:r>
            <w:r>
              <w:rPr>
                <w:rFonts w:ascii="宋体" w:hAnsi="宋体" w:hint="eastAsia"/>
                <w:color w:val="000000" w:themeColor="text1"/>
                <w:spacing w:val="-2"/>
                <w:sz w:val="24"/>
                <w:szCs w:val="24"/>
              </w:rPr>
              <w:t>由</w:t>
            </w:r>
            <w:r>
              <w:rPr>
                <w:rFonts w:ascii="宋体" w:hAnsi="宋体" w:hint="eastAsia"/>
                <w:color w:val="000000" w:themeColor="text1"/>
                <w:spacing w:val="2"/>
                <w:sz w:val="24"/>
                <w:szCs w:val="24"/>
              </w:rPr>
              <w:t>具备资格的机构安全认证合格或者安全检测符合要求</w:t>
            </w:r>
            <w:r>
              <w:rPr>
                <w:rFonts w:ascii="宋体" w:hAnsi="宋体" w:hint="eastAsia"/>
                <w:color w:val="000000" w:themeColor="text1"/>
                <w:spacing w:val="-33"/>
                <w:sz w:val="24"/>
                <w:szCs w:val="24"/>
              </w:rPr>
              <w:t>；（</w:t>
            </w:r>
            <w:r>
              <w:rPr>
                <w:rFonts w:ascii="宋体" w:hAnsi="宋体" w:hint="eastAsia"/>
                <w:color w:val="000000" w:themeColor="text1"/>
                <w:spacing w:val="2"/>
                <w:sz w:val="24"/>
                <w:szCs w:val="24"/>
              </w:rPr>
              <w:t>如该产</w:t>
            </w:r>
            <w:r>
              <w:rPr>
                <w:rFonts w:ascii="宋体" w:hAnsi="宋体" w:hint="eastAsia"/>
                <w:color w:val="000000" w:themeColor="text1"/>
                <w:sz w:val="24"/>
                <w:szCs w:val="24"/>
              </w:rPr>
              <w:t>品已经获得公安部颁发的计算机信息系统安全专用</w:t>
            </w:r>
            <w:r>
              <w:rPr>
                <w:rFonts w:ascii="宋体" w:hAnsi="宋体" w:hint="eastAsia"/>
                <w:color w:val="000000" w:themeColor="text1"/>
                <w:spacing w:val="-1"/>
                <w:sz w:val="24"/>
                <w:szCs w:val="24"/>
              </w:rPr>
              <w:t>产品销售许</w:t>
            </w:r>
            <w:r>
              <w:rPr>
                <w:rFonts w:ascii="宋体" w:hAnsi="宋体" w:hint="eastAsia"/>
                <w:color w:val="000000" w:themeColor="text1"/>
                <w:sz w:val="24"/>
                <w:szCs w:val="24"/>
              </w:rPr>
              <w:t>可证，且在有效期内，亦视为符合要求）</w:t>
            </w:r>
          </w:p>
          <w:p w14:paraId="4AD91A1D"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color w:val="000000" w:themeColor="text1"/>
                <w:sz w:val="24"/>
              </w:rPr>
              <w:t>3</w:t>
            </w:r>
            <w:r>
              <w:rPr>
                <w:rFonts w:ascii="宋体" w:eastAsia="宋体" w:hAnsi="宋体" w:hint="eastAsia"/>
                <w:color w:val="000000" w:themeColor="text1"/>
                <w:sz w:val="24"/>
              </w:rPr>
              <w:t>）项目中涉及涂料、胶黏剂、油墨、清洗剂等挥发性有</w:t>
            </w:r>
            <w:r>
              <w:rPr>
                <w:rFonts w:ascii="宋体" w:eastAsia="宋体" w:hAnsi="宋体" w:hint="eastAsia"/>
                <w:color w:val="000000" w:themeColor="text1"/>
                <w:spacing w:val="-1"/>
                <w:sz w:val="24"/>
              </w:rPr>
              <w:t>机物</w:t>
            </w:r>
            <w:r>
              <w:rPr>
                <w:rFonts w:ascii="宋体" w:eastAsia="宋体" w:hAnsi="宋体" w:hint="eastAsia"/>
                <w:color w:val="000000" w:themeColor="text1"/>
                <w:sz w:val="24"/>
              </w:rPr>
              <w:t>产品，且属于强制性标准的，供应商应执行符合本市和</w:t>
            </w:r>
            <w:r>
              <w:rPr>
                <w:rFonts w:ascii="宋体" w:eastAsia="宋体" w:hAnsi="宋体" w:hint="eastAsia"/>
                <w:color w:val="000000" w:themeColor="text1"/>
                <w:spacing w:val="-1"/>
                <w:sz w:val="24"/>
              </w:rPr>
              <w:t>国家的</w:t>
            </w:r>
            <w:r>
              <w:rPr>
                <w:rFonts w:ascii="宋体" w:eastAsia="宋体" w:hAnsi="宋体" w:hint="eastAsia"/>
                <w:color w:val="000000" w:themeColor="text1"/>
                <w:sz w:val="24"/>
              </w:rPr>
              <w:t xml:space="preserve"> </w:t>
            </w:r>
            <w:r>
              <w:rPr>
                <w:rFonts w:ascii="宋体" w:eastAsia="宋体" w:hAnsi="宋体"/>
                <w:color w:val="000000" w:themeColor="text1"/>
                <w:spacing w:val="-1"/>
                <w:sz w:val="24"/>
              </w:rPr>
              <w:t>VOCs</w:t>
            </w:r>
            <w:r>
              <w:rPr>
                <w:rFonts w:ascii="宋体" w:eastAsia="宋体" w:hAnsi="宋体" w:hint="eastAsia"/>
                <w:color w:val="000000" w:themeColor="text1"/>
                <w:spacing w:val="-1"/>
                <w:sz w:val="24"/>
              </w:rPr>
              <w:t>含量限制标准。</w:t>
            </w:r>
          </w:p>
        </w:tc>
      </w:tr>
      <w:tr w:rsidR="004B2E74" w14:paraId="1B113253"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711D20A8"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14</w:t>
            </w:r>
          </w:p>
        </w:tc>
        <w:tc>
          <w:tcPr>
            <w:tcW w:w="975" w:type="pct"/>
            <w:tcBorders>
              <w:top w:val="single" w:sz="2" w:space="0" w:color="000000"/>
              <w:left w:val="single" w:sz="2" w:space="0" w:color="000000"/>
              <w:bottom w:val="single" w:sz="2" w:space="0" w:color="000000"/>
              <w:right w:val="single" w:sz="2" w:space="0" w:color="000000"/>
            </w:tcBorders>
            <w:vAlign w:val="center"/>
          </w:tcPr>
          <w:p w14:paraId="057AB795"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1"/>
                <w:sz w:val="24"/>
              </w:rPr>
              <w:t>公平竞争</w:t>
            </w:r>
          </w:p>
        </w:tc>
        <w:tc>
          <w:tcPr>
            <w:tcW w:w="3619" w:type="pct"/>
            <w:tcBorders>
              <w:top w:val="single" w:sz="2" w:space="0" w:color="000000"/>
              <w:left w:val="single" w:sz="2" w:space="0" w:color="000000"/>
              <w:bottom w:val="single" w:sz="2" w:space="0" w:color="000000"/>
              <w:right w:val="single" w:sz="2" w:space="0" w:color="000000"/>
            </w:tcBorders>
            <w:vAlign w:val="center"/>
          </w:tcPr>
          <w:p w14:paraId="4FE18DFE"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投标人遵循公平竞争的原则，不存在恶意串通</w:t>
            </w:r>
            <w:r>
              <w:rPr>
                <w:rFonts w:ascii="宋体" w:eastAsia="宋体" w:hAnsi="宋体" w:hint="eastAsia"/>
                <w:color w:val="000000" w:themeColor="text1"/>
                <w:spacing w:val="-1"/>
                <w:sz w:val="24"/>
              </w:rPr>
              <w:t>，妨碍其他投标</w:t>
            </w:r>
            <w:r>
              <w:rPr>
                <w:rFonts w:ascii="宋体" w:eastAsia="宋体" w:hAnsi="宋体" w:hint="eastAsia"/>
                <w:color w:val="000000" w:themeColor="text1"/>
                <w:sz w:val="24"/>
              </w:rPr>
              <w:t>人的竞争行为，不存在损害采购人或者其他投标人</w:t>
            </w:r>
            <w:r>
              <w:rPr>
                <w:rFonts w:ascii="宋体" w:eastAsia="宋体" w:hAnsi="宋体" w:hint="eastAsia"/>
                <w:color w:val="000000" w:themeColor="text1"/>
                <w:spacing w:val="-1"/>
                <w:sz w:val="24"/>
              </w:rPr>
              <w:t>的合法权益情形的；</w:t>
            </w:r>
          </w:p>
        </w:tc>
      </w:tr>
      <w:tr w:rsidR="004B2E74" w14:paraId="0A1D6C5C"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7DC466F3"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15</w:t>
            </w:r>
          </w:p>
        </w:tc>
        <w:tc>
          <w:tcPr>
            <w:tcW w:w="975" w:type="pct"/>
            <w:tcBorders>
              <w:top w:val="single" w:sz="2" w:space="0" w:color="000000"/>
              <w:left w:val="single" w:sz="2" w:space="0" w:color="000000"/>
              <w:bottom w:val="single" w:sz="2" w:space="0" w:color="000000"/>
              <w:right w:val="single" w:sz="2" w:space="0" w:color="000000"/>
            </w:tcBorders>
            <w:vAlign w:val="center"/>
          </w:tcPr>
          <w:p w14:paraId="72AE7F72"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7"/>
                <w:sz w:val="24"/>
              </w:rPr>
              <w:t>串通投标</w:t>
            </w:r>
          </w:p>
        </w:tc>
        <w:tc>
          <w:tcPr>
            <w:tcW w:w="3619" w:type="pct"/>
            <w:tcBorders>
              <w:top w:val="single" w:sz="2" w:space="0" w:color="000000"/>
              <w:left w:val="single" w:sz="2" w:space="0" w:color="000000"/>
              <w:bottom w:val="single" w:sz="2" w:space="0" w:color="000000"/>
              <w:right w:val="single" w:sz="2" w:space="0" w:color="000000"/>
            </w:tcBorders>
            <w:vAlign w:val="center"/>
          </w:tcPr>
          <w:p w14:paraId="2B5C2C54"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1"/>
                <w:sz w:val="24"/>
              </w:rPr>
              <w:t>不存在《政府采购货物和服务招标投标管理办法》视为投标人</w:t>
            </w:r>
            <w:r>
              <w:rPr>
                <w:rFonts w:ascii="宋体" w:eastAsia="宋体" w:hAnsi="宋体" w:hint="eastAsia"/>
                <w:color w:val="000000" w:themeColor="text1"/>
                <w:sz w:val="24"/>
              </w:rPr>
              <w:t>串通投标的情形</w:t>
            </w:r>
            <w:r>
              <w:rPr>
                <w:rFonts w:ascii="宋体" w:eastAsia="宋体" w:hAnsi="宋体" w:hint="eastAsia"/>
                <w:color w:val="000000" w:themeColor="text1"/>
                <w:spacing w:val="-46"/>
                <w:sz w:val="24"/>
              </w:rPr>
              <w:t>：</w:t>
            </w:r>
            <w:r>
              <w:rPr>
                <w:rFonts w:ascii="宋体" w:eastAsia="宋体" w:hAnsi="宋体" w:hint="eastAsia"/>
                <w:color w:val="000000" w:themeColor="text1"/>
                <w:sz w:val="24"/>
              </w:rPr>
              <w:t>（一）不同投标人的投标文件由同一单位</w:t>
            </w:r>
            <w:r>
              <w:rPr>
                <w:rFonts w:ascii="宋体" w:eastAsia="宋体" w:hAnsi="宋体" w:hint="eastAsia"/>
                <w:color w:val="000000" w:themeColor="text1"/>
                <w:spacing w:val="-1"/>
                <w:sz w:val="24"/>
              </w:rPr>
              <w:t>或者</w:t>
            </w:r>
            <w:r>
              <w:rPr>
                <w:rFonts w:ascii="宋体" w:eastAsia="宋体" w:hAnsi="宋体" w:hint="eastAsia"/>
                <w:color w:val="000000" w:themeColor="text1"/>
                <w:spacing w:val="-5"/>
                <w:sz w:val="24"/>
              </w:rPr>
              <w:t>个人编制</w:t>
            </w:r>
            <w:r>
              <w:rPr>
                <w:rFonts w:ascii="宋体" w:eastAsia="宋体" w:hAnsi="宋体" w:hint="eastAsia"/>
                <w:color w:val="000000" w:themeColor="text1"/>
                <w:spacing w:val="-44"/>
                <w:sz w:val="24"/>
              </w:rPr>
              <w:t>；</w:t>
            </w:r>
            <w:r>
              <w:rPr>
                <w:rFonts w:ascii="宋体" w:eastAsia="宋体" w:hAnsi="宋体" w:hint="eastAsia"/>
                <w:color w:val="000000" w:themeColor="text1"/>
                <w:sz w:val="24"/>
              </w:rPr>
              <w:t>（二）</w:t>
            </w:r>
            <w:r>
              <w:rPr>
                <w:rFonts w:ascii="宋体" w:eastAsia="宋体" w:hAnsi="宋体" w:hint="eastAsia"/>
                <w:color w:val="000000" w:themeColor="text1"/>
                <w:spacing w:val="-5"/>
                <w:sz w:val="24"/>
              </w:rPr>
              <w:t>不同投标人委托同一单位或者个人办理投标事</w:t>
            </w:r>
            <w:r>
              <w:rPr>
                <w:rFonts w:ascii="宋体" w:eastAsia="宋体" w:hAnsi="宋体" w:hint="eastAsia"/>
                <w:color w:val="000000" w:themeColor="text1"/>
                <w:sz w:val="24"/>
              </w:rPr>
              <w:t>宜</w:t>
            </w:r>
            <w:r>
              <w:rPr>
                <w:rFonts w:ascii="宋体" w:eastAsia="宋体" w:hAnsi="宋体" w:hint="eastAsia"/>
                <w:color w:val="000000" w:themeColor="text1"/>
                <w:spacing w:val="-38"/>
                <w:sz w:val="24"/>
              </w:rPr>
              <w:t>；</w:t>
            </w:r>
            <w:r>
              <w:rPr>
                <w:rFonts w:ascii="宋体" w:eastAsia="宋体" w:hAnsi="宋体" w:hint="eastAsia"/>
                <w:color w:val="000000" w:themeColor="text1"/>
                <w:sz w:val="24"/>
              </w:rPr>
              <w:t>（三）不同投标人的投标文件载明的项目管理成员或者</w:t>
            </w:r>
            <w:r>
              <w:rPr>
                <w:rFonts w:ascii="宋体" w:eastAsia="宋体" w:hAnsi="宋体" w:hint="eastAsia"/>
                <w:color w:val="000000" w:themeColor="text1"/>
                <w:spacing w:val="-1"/>
                <w:sz w:val="24"/>
              </w:rPr>
              <w:t>联系</w:t>
            </w:r>
            <w:r>
              <w:rPr>
                <w:rFonts w:ascii="宋体" w:eastAsia="宋体" w:hAnsi="宋体" w:hint="eastAsia"/>
                <w:color w:val="000000" w:themeColor="text1"/>
                <w:spacing w:val="-4"/>
                <w:sz w:val="24"/>
              </w:rPr>
              <w:t>人员为同一人</w:t>
            </w:r>
            <w:r>
              <w:rPr>
                <w:rFonts w:ascii="宋体" w:eastAsia="宋体" w:hAnsi="宋体" w:hint="eastAsia"/>
                <w:color w:val="000000" w:themeColor="text1"/>
                <w:spacing w:val="-43"/>
                <w:sz w:val="24"/>
              </w:rPr>
              <w:t>；</w:t>
            </w:r>
            <w:r>
              <w:rPr>
                <w:rFonts w:ascii="宋体" w:eastAsia="宋体" w:hAnsi="宋体" w:hint="eastAsia"/>
                <w:color w:val="000000" w:themeColor="text1"/>
                <w:sz w:val="24"/>
              </w:rPr>
              <w:t>（四）</w:t>
            </w:r>
            <w:r>
              <w:rPr>
                <w:rFonts w:ascii="宋体" w:eastAsia="宋体" w:hAnsi="宋体" w:hint="eastAsia"/>
                <w:color w:val="000000" w:themeColor="text1"/>
                <w:spacing w:val="-4"/>
                <w:sz w:val="24"/>
              </w:rPr>
              <w:t>不同投标人的投标文件异常一致或者投标</w:t>
            </w:r>
            <w:r>
              <w:rPr>
                <w:rFonts w:ascii="宋体" w:eastAsia="宋体" w:hAnsi="宋体" w:hint="eastAsia"/>
                <w:color w:val="000000" w:themeColor="text1"/>
                <w:sz w:val="24"/>
              </w:rPr>
              <w:t>报价呈规律性差异</w:t>
            </w:r>
            <w:r>
              <w:rPr>
                <w:rFonts w:ascii="宋体" w:eastAsia="宋体" w:hAnsi="宋体" w:hint="eastAsia"/>
                <w:color w:val="000000" w:themeColor="text1"/>
                <w:spacing w:val="-29"/>
                <w:sz w:val="24"/>
              </w:rPr>
              <w:t>；</w:t>
            </w:r>
            <w:r>
              <w:rPr>
                <w:rFonts w:ascii="宋体" w:eastAsia="宋体" w:hAnsi="宋体" w:hint="eastAsia"/>
                <w:color w:val="000000" w:themeColor="text1"/>
                <w:sz w:val="24"/>
              </w:rPr>
              <w:t>（五）不同投标人的投标文件相互混装</w:t>
            </w:r>
            <w:r>
              <w:rPr>
                <w:rFonts w:ascii="宋体" w:eastAsia="宋体" w:hAnsi="宋体" w:hint="eastAsia"/>
                <w:color w:val="000000" w:themeColor="text1"/>
                <w:spacing w:val="-29"/>
                <w:sz w:val="24"/>
              </w:rPr>
              <w:t>；</w:t>
            </w:r>
            <w:r>
              <w:rPr>
                <w:rFonts w:ascii="宋体" w:eastAsia="宋体" w:hAnsi="宋体" w:hint="eastAsia"/>
                <w:color w:val="000000" w:themeColor="text1"/>
                <w:sz w:val="24"/>
              </w:rPr>
              <w:t>（六）</w:t>
            </w:r>
            <w:r>
              <w:rPr>
                <w:rFonts w:ascii="宋体" w:eastAsia="宋体" w:hAnsi="宋体" w:hint="eastAsia"/>
                <w:color w:val="000000" w:themeColor="text1"/>
                <w:spacing w:val="-1"/>
                <w:sz w:val="24"/>
              </w:rPr>
              <w:t>不同投标人的投标保证金从同一单位或者个人的账户转出；</w:t>
            </w:r>
          </w:p>
        </w:tc>
      </w:tr>
      <w:tr w:rsidR="004B2E74" w14:paraId="79D261FD"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25D2B0BB"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16</w:t>
            </w:r>
          </w:p>
        </w:tc>
        <w:tc>
          <w:tcPr>
            <w:tcW w:w="975" w:type="pct"/>
            <w:tcBorders>
              <w:top w:val="single" w:sz="2" w:space="0" w:color="000000"/>
              <w:left w:val="single" w:sz="2" w:space="0" w:color="000000"/>
              <w:bottom w:val="single" w:sz="2" w:space="0" w:color="000000"/>
              <w:right w:val="single" w:sz="2" w:space="0" w:color="000000"/>
            </w:tcBorders>
            <w:vAlign w:val="center"/>
          </w:tcPr>
          <w:p w14:paraId="1ED2CF53"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4"/>
                <w:sz w:val="24"/>
              </w:rPr>
              <w:t>附加条件</w:t>
            </w:r>
          </w:p>
        </w:tc>
        <w:tc>
          <w:tcPr>
            <w:tcW w:w="3619" w:type="pct"/>
            <w:tcBorders>
              <w:top w:val="single" w:sz="2" w:space="0" w:color="000000"/>
              <w:left w:val="single" w:sz="2" w:space="0" w:color="000000"/>
              <w:bottom w:val="single" w:sz="2" w:space="0" w:color="000000"/>
              <w:right w:val="single" w:sz="2" w:space="0" w:color="000000"/>
            </w:tcBorders>
            <w:vAlign w:val="center"/>
          </w:tcPr>
          <w:p w14:paraId="18687161"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1"/>
                <w:sz w:val="24"/>
              </w:rPr>
              <w:t>投标文件未含有采购人不能接受的附加条件的；</w:t>
            </w:r>
          </w:p>
        </w:tc>
      </w:tr>
      <w:tr w:rsidR="004B2E74" w14:paraId="2B288570" w14:textId="77777777">
        <w:trPr>
          <w:trHeight w:val="703"/>
        </w:trPr>
        <w:tc>
          <w:tcPr>
            <w:tcW w:w="405" w:type="pct"/>
            <w:tcBorders>
              <w:top w:val="single" w:sz="2" w:space="0" w:color="000000"/>
              <w:left w:val="single" w:sz="2" w:space="0" w:color="000000"/>
              <w:bottom w:val="single" w:sz="2" w:space="0" w:color="000000"/>
              <w:right w:val="single" w:sz="2" w:space="0" w:color="000000"/>
            </w:tcBorders>
            <w:vAlign w:val="center"/>
          </w:tcPr>
          <w:p w14:paraId="17061941" w14:textId="77777777" w:rsidR="004B2E74" w:rsidRDefault="00000000">
            <w:pPr>
              <w:adjustRightInd w:val="0"/>
              <w:snapToGrid w:val="0"/>
              <w:spacing w:after="0" w:line="276" w:lineRule="auto"/>
              <w:jc w:val="center"/>
              <w:rPr>
                <w:rFonts w:ascii="宋体" w:eastAsia="宋体" w:hAnsi="宋体" w:hint="eastAsia"/>
                <w:color w:val="000000" w:themeColor="text1"/>
                <w:sz w:val="24"/>
              </w:rPr>
            </w:pPr>
            <w:r>
              <w:rPr>
                <w:rFonts w:ascii="宋体" w:eastAsia="宋体" w:hAnsi="宋体"/>
                <w:color w:val="000000" w:themeColor="text1"/>
                <w:spacing w:val="5"/>
                <w:sz w:val="24"/>
              </w:rPr>
              <w:t>17</w:t>
            </w:r>
          </w:p>
        </w:tc>
        <w:tc>
          <w:tcPr>
            <w:tcW w:w="975" w:type="pct"/>
            <w:tcBorders>
              <w:top w:val="single" w:sz="2" w:space="0" w:color="000000"/>
              <w:left w:val="single" w:sz="2" w:space="0" w:color="000000"/>
              <w:bottom w:val="single" w:sz="2" w:space="0" w:color="000000"/>
              <w:right w:val="single" w:sz="2" w:space="0" w:color="000000"/>
            </w:tcBorders>
            <w:vAlign w:val="center"/>
          </w:tcPr>
          <w:p w14:paraId="60038D48"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pacing w:val="-1"/>
                <w:sz w:val="24"/>
              </w:rPr>
              <w:t>其他无效情形</w:t>
            </w:r>
          </w:p>
        </w:tc>
        <w:tc>
          <w:tcPr>
            <w:tcW w:w="3619" w:type="pct"/>
            <w:tcBorders>
              <w:top w:val="single" w:sz="2" w:space="0" w:color="000000"/>
              <w:left w:val="single" w:sz="2" w:space="0" w:color="000000"/>
              <w:bottom w:val="single" w:sz="2" w:space="0" w:color="000000"/>
              <w:right w:val="single" w:sz="2" w:space="0" w:color="000000"/>
            </w:tcBorders>
            <w:vAlign w:val="center"/>
          </w:tcPr>
          <w:p w14:paraId="034FE59E" w14:textId="77777777" w:rsidR="004B2E74" w:rsidRDefault="00000000">
            <w:pPr>
              <w:adjustRightInd w:val="0"/>
              <w:snapToGrid w:val="0"/>
              <w:spacing w:after="0" w:line="276" w:lineRule="auto"/>
              <w:jc w:val="both"/>
              <w:rPr>
                <w:rFonts w:ascii="宋体" w:eastAsia="宋体" w:hAnsi="宋体" w:hint="eastAsia"/>
                <w:color w:val="000000" w:themeColor="text1"/>
                <w:sz w:val="24"/>
              </w:rPr>
            </w:pPr>
            <w:r>
              <w:rPr>
                <w:rFonts w:ascii="宋体" w:eastAsia="宋体" w:hAnsi="宋体" w:hint="eastAsia"/>
                <w:color w:val="000000" w:themeColor="text1"/>
                <w:sz w:val="24"/>
              </w:rPr>
              <w:t>投标人、投标文件不存在不符合法律、法规和</w:t>
            </w:r>
            <w:r>
              <w:rPr>
                <w:rFonts w:ascii="宋体" w:eastAsia="宋体" w:hAnsi="宋体" w:hint="eastAsia"/>
                <w:color w:val="000000" w:themeColor="text1"/>
                <w:spacing w:val="-1"/>
                <w:sz w:val="24"/>
              </w:rPr>
              <w:t>招标文件规定的其他无效情形。</w:t>
            </w:r>
          </w:p>
        </w:tc>
      </w:tr>
    </w:tbl>
    <w:p w14:paraId="4C93E584"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58" w:name="_Toc189641790"/>
      <w:r>
        <w:rPr>
          <w:rFonts w:ascii="宋体" w:eastAsia="宋体" w:hAnsi="宋体" w:hint="eastAsia"/>
          <w:color w:val="000000" w:themeColor="text1"/>
          <w:sz w:val="24"/>
        </w:rPr>
        <w:t>2   投标文件有关事项的澄清或者说明</w:t>
      </w:r>
      <w:bookmarkEnd w:id="58"/>
    </w:p>
    <w:p w14:paraId="60D8E2E6"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2.1   评标过程中，评标委员会将以书面形式要求投标人对其投标文件中含义不明确、同类问题表述不一致或者有明显文字和计算错误的内容，作出必要的澄清、说明或者补正。投标人的澄清、说明或者补正应当采用书面形式，并加</w:t>
      </w:r>
      <w:r>
        <w:rPr>
          <w:rFonts w:ascii="宋体" w:eastAsia="宋体" w:hAnsi="宋体" w:hint="eastAsia"/>
          <w:color w:val="000000" w:themeColor="text1"/>
          <w:sz w:val="24"/>
        </w:rPr>
        <w:lastRenderedPageBreak/>
        <w:t>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B858B9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hint="eastAsia"/>
          <w:b/>
          <w:bCs/>
          <w:color w:val="000000" w:themeColor="text1"/>
          <w:sz w:val="24"/>
        </w:rPr>
        <w:t>无效投标处理</w:t>
      </w:r>
      <w:r>
        <w:rPr>
          <w:rFonts w:ascii="宋体" w:eastAsia="宋体" w:hAnsi="宋体" w:hint="eastAsia"/>
          <w:color w:val="000000" w:themeColor="text1"/>
          <w:sz w:val="24"/>
        </w:rPr>
        <w:t>。</w:t>
      </w:r>
    </w:p>
    <w:p w14:paraId="4D49DBC1"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25804D29"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2.4   投标文件报价出现前后不一致的，按照下列规定修正：</w:t>
      </w:r>
    </w:p>
    <w:p w14:paraId="461CF3C3"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2.4.1   招标文件对于报价修正是否另有规定：</w:t>
      </w:r>
    </w:p>
    <w:p w14:paraId="5FC05FD2" w14:textId="77777777" w:rsidR="004B2E74" w:rsidRDefault="00000000">
      <w:pPr>
        <w:adjustRightInd w:val="0"/>
        <w:snapToGrid w:val="0"/>
        <w:spacing w:after="0" w:line="360" w:lineRule="auto"/>
        <w:ind w:firstLineChars="900" w:firstLine="2160"/>
        <w:rPr>
          <w:rFonts w:ascii="宋体" w:eastAsia="宋体" w:hAnsi="宋体" w:hint="eastAsia"/>
          <w:color w:val="000000" w:themeColor="text1"/>
          <w:sz w:val="24"/>
        </w:rPr>
      </w:pPr>
      <w:r>
        <w:rPr>
          <w:rFonts w:ascii="宋体" w:eastAsia="宋体" w:hAnsi="宋体" w:hint="eastAsia"/>
          <w:color w:val="000000" w:themeColor="text1"/>
          <w:sz w:val="24"/>
        </w:rPr>
        <w:t>□有，具体规定为：</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 xml:space="preserve">        </w:t>
      </w:r>
    </w:p>
    <w:p w14:paraId="7228EF46" w14:textId="77777777" w:rsidR="004B2E74" w:rsidRDefault="00000000">
      <w:pPr>
        <w:adjustRightInd w:val="0"/>
        <w:snapToGrid w:val="0"/>
        <w:spacing w:after="0" w:line="360" w:lineRule="auto"/>
        <w:ind w:firstLineChars="900" w:firstLine="2142"/>
        <w:rPr>
          <w:rFonts w:ascii="宋体" w:eastAsia="宋体" w:hAnsi="宋体" w:hint="eastAsia"/>
          <w:color w:val="000000" w:themeColor="text1"/>
          <w:sz w:val="24"/>
        </w:rPr>
      </w:pPr>
      <w:r>
        <w:rPr>
          <w:rFonts w:ascii="宋体" w:eastAsia="宋体" w:hAnsi="宋体" w:cs="宋体" w:hint="eastAsia"/>
          <w:color w:val="000000" w:themeColor="text1"/>
          <w:spacing w:val="-1"/>
          <w:sz w:val="24"/>
        </w:rPr>
        <w:t>■</w:t>
      </w:r>
      <w:r>
        <w:rPr>
          <w:rFonts w:ascii="宋体" w:eastAsia="宋体" w:hAnsi="宋体" w:hint="eastAsia"/>
          <w:color w:val="000000" w:themeColor="text1"/>
          <w:sz w:val="24"/>
        </w:rPr>
        <w:t>无，按下述 2.4.2-2.4.8 项规定修正。</w:t>
      </w:r>
    </w:p>
    <w:p w14:paraId="27705787"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2.4.2   单独递交的开标一览表（报价表）与投标文件中开标一览表（报 价表）内容不一致的，以单独递交的开标一览表（报价表）为准；</w:t>
      </w:r>
    </w:p>
    <w:p w14:paraId="1BDA9CB4"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2.4.3   投标文件中开标一览表（报价表）内容与投标文件中相应内容不 一致的，以开标一览表（报价表）为准；</w:t>
      </w:r>
    </w:p>
    <w:p w14:paraId="2CBA63E2"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2.4.4   大写金额和小写金额不一致的，以大写金额为准；</w:t>
      </w:r>
    </w:p>
    <w:p w14:paraId="05969B50"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2.4.5   单价金额小数点或者百分比有明显错位的，以开标一览表的总价 为准，并修改单价；</w:t>
      </w:r>
    </w:p>
    <w:p w14:paraId="7DD1071A"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2.4.6   总价金额与按单价汇总金额不一致的，以单价金额计算结果为准。</w:t>
      </w:r>
    </w:p>
    <w:p w14:paraId="570A75BE"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2.4.7   同时出现两种以上不一致的，按照前款规定的顺序修正。</w:t>
      </w:r>
    </w:p>
    <w:p w14:paraId="4753D942"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2.4.8   修正后的报价经投标人书面确认后产生约束力，投标人不确认 的，其</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76C28DA4"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2.5   落实政府采购政策的价格调整：只有符合第二章《投标人须知》5.2条规定情形的，可以享受中小企业扶持政策，用扣除后的价格参加评审；否则，评标时价格不予扣除。</w:t>
      </w:r>
    </w:p>
    <w:p w14:paraId="20C0D686"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lastRenderedPageBreak/>
        <w:t>2.5.1   对于未预留份额专门面向中小企业采购的采购项目，以及预留份 额项目中的非预留部分采购包，对小微企业报价给予</w:t>
      </w:r>
      <w:r>
        <w:rPr>
          <w:rFonts w:ascii="宋体" w:eastAsia="宋体" w:hAnsi="宋体" w:hint="eastAsia"/>
          <w:color w:val="000000" w:themeColor="text1"/>
          <w:sz w:val="24"/>
          <w:u w:val="single"/>
        </w:rPr>
        <w:t>10</w:t>
      </w:r>
      <w:r>
        <w:rPr>
          <w:rFonts w:ascii="宋体" w:eastAsia="宋体" w:hAnsi="宋体" w:hint="eastAsia"/>
          <w:color w:val="000000" w:themeColor="text1"/>
          <w:sz w:val="24"/>
        </w:rPr>
        <w:t>%的扣除，用扣除后的价格参加评审。</w:t>
      </w:r>
    </w:p>
    <w:p w14:paraId="20F29598"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2.5.2   对于未预留份额专门面向中小企业采购的采购项目，以及预留份 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ascii="宋体" w:eastAsia="宋体" w:hAnsi="宋体" w:hint="eastAsia"/>
          <w:color w:val="000000" w:themeColor="text1"/>
          <w:sz w:val="24"/>
          <w:u w:val="single"/>
        </w:rPr>
        <w:t xml:space="preserve">4 </w:t>
      </w:r>
      <w:r>
        <w:rPr>
          <w:rFonts w:ascii="宋体" w:eastAsia="宋体" w:hAnsi="宋体" w:hint="eastAsia"/>
          <w:color w:val="000000" w:themeColor="text1"/>
          <w:sz w:val="24"/>
        </w:rPr>
        <w:t>%的扣除，用扣除后的价格参加评审。</w:t>
      </w:r>
    </w:p>
    <w:p w14:paraId="1561A391"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2.5.3   组成联合体或者接受分包的小微企业与联合体内其他企业、分包 企业之间存在直接控股、管理关系的，不享受价格扣除优惠政策。</w:t>
      </w:r>
    </w:p>
    <w:p w14:paraId="5DCC9FC1"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2.5.4   价格扣除比例对小型企业和微型企业同等对待，不作区分。</w:t>
      </w:r>
    </w:p>
    <w:p w14:paraId="0E19A428"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2.5.5   中小企业参加政府采购活动，应当按照招标文件给定的格式出具《中小企业声明函》，否则不得享受相关中小企业扶持政策。</w:t>
      </w:r>
    </w:p>
    <w:p w14:paraId="08BB3B5F"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2.5.6   监狱企业提供了由省级以上监狱管理局、戒毒管理局（含新疆生 产建设兵团）出具的属于监狱企业的证明文件的，视同小微企业。</w:t>
      </w:r>
    </w:p>
    <w:p w14:paraId="11E15EC4"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2.5.7   残疾人福利性单位按招标文件要求提供了《残疾人福利性单位声 明函》的，视同小微企业。</w:t>
      </w:r>
    </w:p>
    <w:p w14:paraId="0DFD41F9" w14:textId="77777777" w:rsidR="004B2E74" w:rsidRDefault="00000000">
      <w:pPr>
        <w:adjustRightInd w:val="0"/>
        <w:snapToGrid w:val="0"/>
        <w:spacing w:after="0" w:line="360" w:lineRule="auto"/>
        <w:ind w:leftChars="500" w:left="2060" w:hangingChars="400" w:hanging="960"/>
        <w:rPr>
          <w:rFonts w:ascii="宋体" w:eastAsia="宋体" w:hAnsi="宋体" w:hint="eastAsia"/>
          <w:color w:val="000000" w:themeColor="text1"/>
          <w:sz w:val="24"/>
        </w:rPr>
      </w:pPr>
      <w:r>
        <w:rPr>
          <w:rFonts w:ascii="宋体" w:eastAsia="宋体" w:hAnsi="宋体" w:hint="eastAsia"/>
          <w:color w:val="000000" w:themeColor="text1"/>
          <w:sz w:val="24"/>
        </w:rPr>
        <w:t>2.5.8   若投标人同时属于小型或微型企业、监狱企业、残疾人福利性单 位中的两种及以上，将不重复享受小微企业价格扣减的优惠政策。</w:t>
      </w:r>
    </w:p>
    <w:p w14:paraId="47D8ACD9"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59" w:name="_Toc189641791"/>
      <w:r>
        <w:rPr>
          <w:rFonts w:ascii="宋体" w:eastAsia="宋体" w:hAnsi="宋体" w:hint="eastAsia"/>
          <w:color w:val="000000" w:themeColor="text1"/>
          <w:sz w:val="24"/>
        </w:rPr>
        <w:t>3   投标文件的比较和评价</w:t>
      </w:r>
      <w:bookmarkEnd w:id="59"/>
    </w:p>
    <w:p w14:paraId="5E6BCDEF"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3.1   评标委员会将按照招标文件中规定的评标方法和标准，对符合性审查合格的投标文件进行商务和技术评估，综合比较与评价；未通过符合性审查的投标文件不得进入比较与评价。</w:t>
      </w:r>
    </w:p>
    <w:p w14:paraId="68C8202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3.2   评标方法和评标标准</w:t>
      </w:r>
    </w:p>
    <w:p w14:paraId="6085E882"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3.2.1  本项目采用的评标方法为：</w:t>
      </w:r>
    </w:p>
    <w:p w14:paraId="0C359E7E" w14:textId="77777777" w:rsidR="004B2E74" w:rsidRDefault="00000000">
      <w:pPr>
        <w:adjustRightInd w:val="0"/>
        <w:snapToGrid w:val="0"/>
        <w:spacing w:after="0" w:line="360" w:lineRule="auto"/>
        <w:ind w:leftChars="900" w:left="1980"/>
        <w:rPr>
          <w:rFonts w:ascii="宋体" w:eastAsia="宋体" w:hAnsi="宋体" w:hint="eastAsia"/>
          <w:color w:val="000000" w:themeColor="text1"/>
          <w:sz w:val="24"/>
        </w:rPr>
      </w:pPr>
      <w:r>
        <w:rPr>
          <w:rFonts w:ascii="宋体" w:eastAsia="宋体" w:hAnsi="宋体" w:cs="宋体" w:hint="eastAsia"/>
          <w:color w:val="000000" w:themeColor="text1"/>
          <w:spacing w:val="-1"/>
          <w:sz w:val="24"/>
        </w:rPr>
        <w:t>■</w:t>
      </w:r>
      <w:r>
        <w:rPr>
          <w:rFonts w:ascii="宋体" w:eastAsia="宋体" w:hAnsi="宋体" w:hint="eastAsia"/>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00E0465" w14:textId="77777777" w:rsidR="004B2E74" w:rsidRDefault="00000000">
      <w:pPr>
        <w:adjustRightInd w:val="0"/>
        <w:snapToGrid w:val="0"/>
        <w:spacing w:after="0" w:line="360" w:lineRule="auto"/>
        <w:ind w:leftChars="900" w:left="1980"/>
        <w:rPr>
          <w:rFonts w:ascii="宋体" w:eastAsia="宋体" w:hAnsi="宋体" w:hint="eastAsia"/>
          <w:color w:val="000000" w:themeColor="text1"/>
          <w:sz w:val="24"/>
        </w:rPr>
      </w:pPr>
      <w:r>
        <w:rPr>
          <w:rFonts w:ascii="宋体" w:eastAsia="宋体" w:hAnsi="宋体" w:hint="eastAsia"/>
          <w:color w:val="000000" w:themeColor="text1"/>
          <w:sz w:val="24"/>
        </w:rPr>
        <w:lastRenderedPageBreak/>
        <w:t>□最低评标价法，指投标文件满足招标文件全部实质性要求，且投标报价最低的投标人为中标候选人的评标方法。</w:t>
      </w:r>
    </w:p>
    <w:p w14:paraId="34CB4825"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3.2.2 采用最低评标价法时，提供相同品牌产品（单一产品或核心产品品 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eastAsia="宋体" w:hAnsi="宋体" w:hint="eastAsia"/>
          <w:b/>
          <w:bCs/>
          <w:color w:val="000000" w:themeColor="text1"/>
          <w:sz w:val="24"/>
        </w:rPr>
        <w:t>投标无效</w:t>
      </w:r>
      <w:r>
        <w:rPr>
          <w:rFonts w:ascii="宋体" w:eastAsia="宋体" w:hAnsi="宋体" w:hint="eastAsia"/>
          <w:color w:val="000000" w:themeColor="text1"/>
          <w:sz w:val="24"/>
        </w:rPr>
        <w:t>。</w:t>
      </w:r>
    </w:p>
    <w:p w14:paraId="759B88C8" w14:textId="77777777" w:rsidR="004B2E74" w:rsidRDefault="00000000">
      <w:pPr>
        <w:adjustRightInd w:val="0"/>
        <w:snapToGrid w:val="0"/>
        <w:spacing w:after="0" w:line="360" w:lineRule="auto"/>
        <w:ind w:firstLineChars="800" w:firstLine="1920"/>
        <w:rPr>
          <w:rFonts w:ascii="宋体" w:eastAsia="宋体" w:hAnsi="宋体" w:hint="eastAsia"/>
          <w:color w:val="000000" w:themeColor="text1"/>
          <w:sz w:val="24"/>
        </w:rPr>
      </w:pPr>
      <w:r>
        <w:rPr>
          <w:rFonts w:ascii="宋体" w:eastAsia="宋体" w:hAnsi="宋体" w:hint="eastAsia"/>
          <w:color w:val="000000" w:themeColor="text1"/>
          <w:sz w:val="24"/>
        </w:rPr>
        <w:t>□随机抽取</w:t>
      </w:r>
    </w:p>
    <w:p w14:paraId="6ADB6A39" w14:textId="77777777" w:rsidR="004B2E74" w:rsidRDefault="00000000">
      <w:pPr>
        <w:adjustRightInd w:val="0"/>
        <w:snapToGrid w:val="0"/>
        <w:spacing w:after="0" w:line="360" w:lineRule="auto"/>
        <w:ind w:firstLineChars="800" w:firstLine="1920"/>
        <w:rPr>
          <w:rFonts w:ascii="宋体" w:eastAsia="宋体" w:hAnsi="宋体" w:hint="eastAsia"/>
          <w:color w:val="000000" w:themeColor="text1"/>
          <w:sz w:val="24"/>
        </w:rPr>
      </w:pPr>
      <w:r>
        <w:rPr>
          <w:rFonts w:ascii="宋体" w:eastAsia="宋体" w:hAnsi="宋体" w:hint="eastAsia"/>
          <w:color w:val="000000" w:themeColor="text1"/>
          <w:sz w:val="24"/>
        </w:rPr>
        <w:t>□其他方式，具体要求：_____</w:t>
      </w:r>
    </w:p>
    <w:p w14:paraId="7E86F96D" w14:textId="77777777" w:rsidR="004B2E74" w:rsidRDefault="00000000">
      <w:pPr>
        <w:adjustRightInd w:val="0"/>
        <w:snapToGrid w:val="0"/>
        <w:spacing w:after="0" w:line="360" w:lineRule="auto"/>
        <w:ind w:leftChars="500" w:left="182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3.2.3 非政府强制采购的节能产品或环境标志产品，依据品目清单和认证 证书实施政府优先采购。优先采购的具体规定（如涉及）</w:t>
      </w:r>
      <w:r>
        <w:rPr>
          <w:rFonts w:ascii="宋体" w:eastAsia="宋体" w:hAnsi="宋体" w:hint="eastAsia"/>
          <w:color w:val="000000" w:themeColor="text1"/>
          <w:sz w:val="24"/>
          <w:u w:val="single"/>
        </w:rPr>
        <w:t>按评标标准予以政策性加分。</w:t>
      </w:r>
    </w:p>
    <w:p w14:paraId="1B1BBA05"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60" w:name="_Toc189641792"/>
      <w:r>
        <w:rPr>
          <w:rFonts w:ascii="宋体" w:eastAsia="宋体" w:hAnsi="宋体" w:hint="eastAsia"/>
          <w:color w:val="000000" w:themeColor="text1"/>
          <w:sz w:val="24"/>
        </w:rPr>
        <w:t>4   确定中标候选人名单</w:t>
      </w:r>
      <w:bookmarkEnd w:id="60"/>
    </w:p>
    <w:p w14:paraId="11BC0931"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5B95931"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hint="eastAsia"/>
          <w:color w:val="000000" w:themeColor="text1"/>
          <w:sz w:val="24"/>
        </w:rPr>
        <w:t>□随机抽取</w:t>
      </w:r>
    </w:p>
    <w:p w14:paraId="629F9613" w14:textId="77777777" w:rsidR="004B2E74" w:rsidRDefault="00000000">
      <w:pPr>
        <w:adjustRightInd w:val="0"/>
        <w:snapToGrid w:val="0"/>
        <w:spacing w:after="0" w:line="360" w:lineRule="auto"/>
        <w:ind w:firstLineChars="500" w:firstLine="1200"/>
        <w:rPr>
          <w:rFonts w:ascii="宋体" w:eastAsia="宋体" w:hAnsi="宋体" w:hint="eastAsia"/>
          <w:color w:val="000000" w:themeColor="text1"/>
          <w:sz w:val="24"/>
        </w:rPr>
      </w:pPr>
      <w:r>
        <w:rPr>
          <w:rFonts w:ascii="宋体" w:eastAsia="宋体" w:hAnsi="宋体" w:cs="Arial" w:hint="eastAsia"/>
          <w:color w:val="000000" w:themeColor="text1"/>
          <w:sz w:val="24"/>
        </w:rPr>
        <w:t>■</w:t>
      </w:r>
      <w:r>
        <w:rPr>
          <w:rFonts w:ascii="宋体" w:eastAsia="宋体" w:hAnsi="宋体" w:hint="eastAsia"/>
          <w:color w:val="000000" w:themeColor="text1"/>
          <w:sz w:val="24"/>
        </w:rPr>
        <w:t>其他方式，具体要求：</w:t>
      </w:r>
      <w:r>
        <w:rPr>
          <w:rFonts w:ascii="宋体" w:eastAsia="宋体" w:hAnsi="宋体" w:cs="宋体" w:hint="eastAsia"/>
          <w:spacing w:val="-1"/>
          <w:sz w:val="24"/>
          <w:u w:val="single"/>
        </w:rPr>
        <w:t>投标报价低的投标人为中标候选人。</w:t>
      </w:r>
    </w:p>
    <w:p w14:paraId="1F4D38B0"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0846CFC"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4.3   采用最低评标价法时，评标结果按本章2.4、2.5调整后的投标报价由低到高顺序排列。投标报价相同的并列。投标文件满足招标文件全部实质性要求且投标报价最低的投标人为排名第一的中标候选人。</w:t>
      </w:r>
    </w:p>
    <w:p w14:paraId="2355F077"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4.4   评标委员会要对评分汇总情况进行复核，特别是对排名第一的、报价最低的、投标或响应文件被认定为无效的情形进行重点复核。</w:t>
      </w:r>
    </w:p>
    <w:p w14:paraId="32F6D4E1"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lastRenderedPageBreak/>
        <w:t>4.5   评标委员会将根据各投标人的评标排序，依次推荐本项目（各采购包）的中标候选人，起草并签署评标报告。本项目（各采购包）评标委员会共（各）推荐</w:t>
      </w:r>
      <w:r>
        <w:rPr>
          <w:rFonts w:ascii="宋体" w:eastAsia="宋体" w:hAnsi="宋体" w:hint="eastAsia"/>
          <w:color w:val="000000" w:themeColor="text1"/>
          <w:sz w:val="24"/>
          <w:u w:val="single"/>
        </w:rPr>
        <w:t>3</w:t>
      </w:r>
      <w:r>
        <w:rPr>
          <w:rFonts w:ascii="宋体" w:eastAsia="宋体" w:hAnsi="宋体" w:hint="eastAsia"/>
          <w:color w:val="000000" w:themeColor="text1"/>
          <w:sz w:val="24"/>
        </w:rPr>
        <w:t>名中标候选人。</w:t>
      </w:r>
    </w:p>
    <w:p w14:paraId="425198CD" w14:textId="77777777" w:rsidR="004B2E74" w:rsidRDefault="00000000">
      <w:pPr>
        <w:adjustRightInd w:val="0"/>
        <w:snapToGrid w:val="0"/>
        <w:spacing w:after="0" w:line="360" w:lineRule="auto"/>
        <w:outlineLvl w:val="1"/>
        <w:rPr>
          <w:rFonts w:ascii="宋体" w:eastAsia="宋体" w:hAnsi="宋体" w:hint="eastAsia"/>
          <w:color w:val="000000" w:themeColor="text1"/>
          <w:sz w:val="24"/>
        </w:rPr>
      </w:pPr>
      <w:bookmarkStart w:id="61" w:name="_Toc189641793"/>
      <w:r>
        <w:rPr>
          <w:rFonts w:ascii="宋体" w:eastAsia="宋体" w:hAnsi="宋体" w:hint="eastAsia"/>
          <w:color w:val="000000" w:themeColor="text1"/>
          <w:sz w:val="24"/>
        </w:rPr>
        <w:t>5   报告违法行为</w:t>
      </w:r>
      <w:bookmarkEnd w:id="61"/>
    </w:p>
    <w:p w14:paraId="4F5FBAE0" w14:textId="77777777" w:rsidR="004B2E74" w:rsidRDefault="00000000">
      <w:pPr>
        <w:adjustRightInd w:val="0"/>
        <w:snapToGrid w:val="0"/>
        <w:spacing w:after="0" w:line="360" w:lineRule="auto"/>
        <w:ind w:leftChars="200" w:left="1160" w:hangingChars="300" w:hanging="720"/>
        <w:rPr>
          <w:rFonts w:ascii="宋体" w:eastAsia="宋体" w:hAnsi="宋体" w:hint="eastAsia"/>
          <w:color w:val="000000" w:themeColor="text1"/>
          <w:sz w:val="24"/>
        </w:rPr>
      </w:pPr>
      <w:r>
        <w:rPr>
          <w:rFonts w:ascii="宋体" w:eastAsia="宋体" w:hAnsi="宋体" w:hint="eastAsia"/>
          <w:color w:val="000000" w:themeColor="text1"/>
          <w:sz w:val="24"/>
        </w:rPr>
        <w:t>5.1   评标委员会在评标过程中发现投标人有行贿、提供虚假材料或者串通等违法行为时，应当及时向财政部门报告。</w:t>
      </w:r>
    </w:p>
    <w:p w14:paraId="26910B61" w14:textId="77777777" w:rsidR="004B2E74" w:rsidRDefault="00000000">
      <w:pPr>
        <w:pStyle w:val="a8"/>
        <w:spacing w:before="308" w:line="201" w:lineRule="auto"/>
        <w:ind w:left="3934"/>
        <w:outlineLvl w:val="1"/>
        <w:rPr>
          <w:rFonts w:ascii="宋体" w:eastAsia="宋体" w:hAnsi="宋体" w:hint="eastAsia"/>
          <w:color w:val="000000" w:themeColor="text1"/>
          <w:sz w:val="28"/>
          <w:szCs w:val="28"/>
          <w:lang w:eastAsia="zh-CN"/>
        </w:rPr>
      </w:pPr>
      <w:bookmarkStart w:id="62" w:name="_Toc189641794"/>
      <w:r>
        <w:rPr>
          <w:rFonts w:ascii="宋体" w:eastAsia="宋体" w:hAnsi="宋体"/>
          <w:b/>
          <w:bCs/>
          <w:color w:val="000000" w:themeColor="text1"/>
          <w:spacing w:val="-1"/>
          <w:sz w:val="28"/>
          <w:szCs w:val="28"/>
        </w:rPr>
        <w:t>二、评标标准</w:t>
      </w:r>
      <w:bookmarkEnd w:id="6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2"/>
        <w:gridCol w:w="1314"/>
        <w:gridCol w:w="885"/>
        <w:gridCol w:w="5541"/>
      </w:tblGrid>
      <w:tr w:rsidR="004B2E74" w14:paraId="116C2A3E" w14:textId="77777777">
        <w:trPr>
          <w:trHeight w:val="658"/>
        </w:trPr>
        <w:tc>
          <w:tcPr>
            <w:tcW w:w="1332" w:type="dxa"/>
            <w:tcBorders>
              <w:top w:val="single" w:sz="4" w:space="0" w:color="000000"/>
              <w:left w:val="single" w:sz="4" w:space="0" w:color="000000"/>
              <w:bottom w:val="single" w:sz="4" w:space="0" w:color="000000"/>
              <w:right w:val="single" w:sz="4" w:space="0" w:color="000000"/>
            </w:tcBorders>
            <w:vAlign w:val="center"/>
          </w:tcPr>
          <w:p w14:paraId="256E4036"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序号</w:t>
            </w:r>
          </w:p>
        </w:tc>
        <w:tc>
          <w:tcPr>
            <w:tcW w:w="1314" w:type="dxa"/>
            <w:tcBorders>
              <w:top w:val="single" w:sz="4" w:space="0" w:color="000000"/>
              <w:left w:val="nil"/>
              <w:bottom w:val="single" w:sz="4" w:space="0" w:color="000000"/>
              <w:right w:val="single" w:sz="4" w:space="0" w:color="000000"/>
            </w:tcBorders>
            <w:vAlign w:val="center"/>
          </w:tcPr>
          <w:p w14:paraId="11A22565"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评分因素</w:t>
            </w:r>
          </w:p>
        </w:tc>
        <w:tc>
          <w:tcPr>
            <w:tcW w:w="885" w:type="dxa"/>
            <w:tcBorders>
              <w:top w:val="single" w:sz="4" w:space="0" w:color="000000"/>
              <w:left w:val="nil"/>
              <w:bottom w:val="single" w:sz="4" w:space="0" w:color="000000"/>
              <w:right w:val="single" w:sz="4" w:space="0" w:color="000000"/>
            </w:tcBorders>
            <w:vAlign w:val="center"/>
          </w:tcPr>
          <w:p w14:paraId="14815C00"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分值</w:t>
            </w:r>
          </w:p>
        </w:tc>
        <w:tc>
          <w:tcPr>
            <w:tcW w:w="5541" w:type="dxa"/>
            <w:tcBorders>
              <w:top w:val="single" w:sz="4" w:space="0" w:color="000000"/>
              <w:left w:val="nil"/>
              <w:bottom w:val="single" w:sz="4" w:space="0" w:color="000000"/>
              <w:right w:val="single" w:sz="4" w:space="0" w:color="000000"/>
            </w:tcBorders>
            <w:vAlign w:val="center"/>
          </w:tcPr>
          <w:p w14:paraId="41B32A57"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评分标准</w:t>
            </w:r>
          </w:p>
        </w:tc>
      </w:tr>
      <w:tr w:rsidR="004B2E74" w14:paraId="54E83716" w14:textId="77777777">
        <w:trPr>
          <w:trHeight w:val="2976"/>
        </w:trPr>
        <w:tc>
          <w:tcPr>
            <w:tcW w:w="1332" w:type="dxa"/>
            <w:tcBorders>
              <w:top w:val="single" w:sz="4" w:space="0" w:color="000000"/>
              <w:left w:val="single" w:sz="4" w:space="0" w:color="000000"/>
              <w:bottom w:val="single" w:sz="4" w:space="0" w:color="000000"/>
              <w:right w:val="single" w:sz="4" w:space="0" w:color="000000"/>
            </w:tcBorders>
            <w:vAlign w:val="center"/>
          </w:tcPr>
          <w:p w14:paraId="7D9D4FCE"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价格部分</w:t>
            </w:r>
          </w:p>
          <w:p w14:paraId="170B9663"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（30分）</w:t>
            </w:r>
          </w:p>
        </w:tc>
        <w:tc>
          <w:tcPr>
            <w:tcW w:w="1314" w:type="dxa"/>
            <w:tcBorders>
              <w:top w:val="single" w:sz="4" w:space="0" w:color="000000"/>
              <w:left w:val="nil"/>
              <w:bottom w:val="single" w:sz="4" w:space="0" w:color="000000"/>
              <w:right w:val="single" w:sz="4" w:space="0" w:color="000000"/>
            </w:tcBorders>
            <w:vAlign w:val="center"/>
          </w:tcPr>
          <w:p w14:paraId="329513E1"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投标报价</w:t>
            </w:r>
          </w:p>
        </w:tc>
        <w:tc>
          <w:tcPr>
            <w:tcW w:w="885" w:type="dxa"/>
            <w:tcBorders>
              <w:top w:val="single" w:sz="4" w:space="0" w:color="000000"/>
              <w:left w:val="nil"/>
              <w:bottom w:val="single" w:sz="4" w:space="0" w:color="000000"/>
              <w:right w:val="single" w:sz="4" w:space="0" w:color="000000"/>
            </w:tcBorders>
            <w:vAlign w:val="center"/>
          </w:tcPr>
          <w:p w14:paraId="1C287642"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30分</w:t>
            </w:r>
          </w:p>
        </w:tc>
        <w:tc>
          <w:tcPr>
            <w:tcW w:w="5541" w:type="dxa"/>
            <w:tcBorders>
              <w:top w:val="single" w:sz="4" w:space="0" w:color="000000"/>
              <w:left w:val="nil"/>
              <w:bottom w:val="single" w:sz="4" w:space="0" w:color="000000"/>
              <w:right w:val="single" w:sz="4" w:space="0" w:color="000000"/>
            </w:tcBorders>
            <w:vAlign w:val="center"/>
          </w:tcPr>
          <w:p w14:paraId="574D7B72" w14:textId="77777777" w:rsidR="004B2E74" w:rsidRDefault="00000000">
            <w:pPr>
              <w:pStyle w:val="TableText"/>
              <w:widowControl w:val="0"/>
              <w:spacing w:before="211" w:line="236" w:lineRule="auto"/>
              <w:ind w:right="49"/>
              <w:jc w:val="both"/>
              <w:rPr>
                <w:color w:val="auto"/>
              </w:rPr>
            </w:pPr>
            <w:r>
              <w:rPr>
                <w:color w:val="auto"/>
                <w:spacing w:val="1"/>
              </w:rPr>
              <w:t>满足招标文件要求且投标价格最低</w:t>
            </w:r>
            <w:r>
              <w:rPr>
                <w:color w:val="auto"/>
              </w:rPr>
              <w:t>的投标报价为评标基准价，其价格分为满分。其他投标人的价格分统一按</w:t>
            </w:r>
            <w:r>
              <w:rPr>
                <w:color w:val="auto"/>
                <w:spacing w:val="9"/>
              </w:rPr>
              <w:t>照下列公式计算：</w:t>
            </w:r>
          </w:p>
          <w:p w14:paraId="5285AA77" w14:textId="77777777" w:rsidR="004B2E74" w:rsidRDefault="00000000">
            <w:pPr>
              <w:spacing w:after="0" w:line="360" w:lineRule="auto"/>
              <w:jc w:val="both"/>
              <w:rPr>
                <w:rFonts w:ascii="宋体" w:eastAsia="宋体" w:hAnsi="宋体" w:hint="eastAsia"/>
              </w:rPr>
            </w:pPr>
            <w:r>
              <w:rPr>
                <w:rFonts w:ascii="宋体" w:eastAsia="宋体" w:hAnsi="宋体"/>
              </w:rPr>
              <w:t>投标报价得分=(评标基准价/投标报价)×</w:t>
            </w:r>
            <w:r>
              <w:rPr>
                <w:rFonts w:ascii="宋体" w:eastAsia="宋体" w:hAnsi="宋体" w:hint="eastAsia"/>
              </w:rPr>
              <w:t>30</w:t>
            </w:r>
            <w:r>
              <w:rPr>
                <w:rFonts w:ascii="宋体" w:eastAsia="宋体" w:hAnsi="宋体"/>
              </w:rPr>
              <w:t>。</w:t>
            </w:r>
          </w:p>
          <w:p w14:paraId="6CE98034"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spacing w:val="-2"/>
              </w:rPr>
              <w:t>此处投标报价指经过报价修正，及因落实政府采购政策进行价格调整后的报价，详见第四章《评标程序、评标方法和评标标准》2.4及2.5。</w:t>
            </w:r>
          </w:p>
        </w:tc>
      </w:tr>
      <w:tr w:rsidR="004B2E74" w14:paraId="6D387EA5" w14:textId="77777777">
        <w:trPr>
          <w:trHeight w:val="1655"/>
        </w:trPr>
        <w:tc>
          <w:tcPr>
            <w:tcW w:w="1332" w:type="dxa"/>
            <w:tcBorders>
              <w:left w:val="single" w:sz="4" w:space="0" w:color="000000"/>
              <w:right w:val="single" w:sz="4" w:space="0" w:color="000000"/>
            </w:tcBorders>
            <w:vAlign w:val="center"/>
          </w:tcPr>
          <w:p w14:paraId="6B962BEB"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商务部分（10分）</w:t>
            </w:r>
          </w:p>
        </w:tc>
        <w:tc>
          <w:tcPr>
            <w:tcW w:w="1314" w:type="dxa"/>
            <w:tcBorders>
              <w:top w:val="single" w:sz="4" w:space="0" w:color="000000"/>
              <w:left w:val="nil"/>
              <w:bottom w:val="single" w:sz="4" w:space="0" w:color="000000"/>
              <w:right w:val="single" w:sz="4" w:space="0" w:color="000000"/>
            </w:tcBorders>
            <w:vAlign w:val="center"/>
          </w:tcPr>
          <w:p w14:paraId="7B1FC9E8"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相关业绩</w:t>
            </w:r>
          </w:p>
        </w:tc>
        <w:tc>
          <w:tcPr>
            <w:tcW w:w="885" w:type="dxa"/>
            <w:tcBorders>
              <w:top w:val="single" w:sz="4" w:space="0" w:color="000000"/>
              <w:left w:val="nil"/>
              <w:bottom w:val="single" w:sz="4" w:space="0" w:color="000000"/>
              <w:right w:val="single" w:sz="4" w:space="0" w:color="000000"/>
            </w:tcBorders>
            <w:vAlign w:val="center"/>
          </w:tcPr>
          <w:p w14:paraId="0D91CD15"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10分</w:t>
            </w:r>
          </w:p>
        </w:tc>
        <w:tc>
          <w:tcPr>
            <w:tcW w:w="5541" w:type="dxa"/>
            <w:tcBorders>
              <w:top w:val="single" w:sz="4" w:space="0" w:color="000000"/>
              <w:left w:val="nil"/>
              <w:bottom w:val="single" w:sz="4" w:space="0" w:color="000000"/>
              <w:right w:val="single" w:sz="4" w:space="0" w:color="000000"/>
            </w:tcBorders>
            <w:vAlign w:val="center"/>
          </w:tcPr>
          <w:p w14:paraId="0BC705DC"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提供近三年（2022年5月1日</w:t>
            </w:r>
            <w:r>
              <w:rPr>
                <w:rFonts w:ascii="宋体" w:eastAsia="宋体" w:hAnsi="宋体"/>
                <w:color w:val="000000" w:themeColor="text1"/>
                <w:sz w:val="21"/>
                <w:szCs w:val="21"/>
              </w:rPr>
              <w:t>—</w:t>
            </w:r>
            <w:r>
              <w:rPr>
                <w:rFonts w:ascii="宋体" w:eastAsia="宋体" w:hAnsi="宋体" w:hint="eastAsia"/>
                <w:color w:val="000000" w:themeColor="text1"/>
                <w:sz w:val="21"/>
                <w:szCs w:val="21"/>
              </w:rPr>
              <w:t>2025年4月30日以合同签订日期为准）签署的类似业绩证明资料，每提供一份业绩得2分，最多得10分。（须提供合同复印件）</w:t>
            </w:r>
          </w:p>
        </w:tc>
      </w:tr>
      <w:tr w:rsidR="004B2E74" w14:paraId="4DFFAA36" w14:textId="77777777">
        <w:trPr>
          <w:trHeight w:val="699"/>
        </w:trPr>
        <w:tc>
          <w:tcPr>
            <w:tcW w:w="1332" w:type="dxa"/>
            <w:vMerge w:val="restart"/>
            <w:tcBorders>
              <w:top w:val="nil"/>
              <w:left w:val="single" w:sz="4" w:space="0" w:color="000000"/>
              <w:right w:val="single" w:sz="4" w:space="0" w:color="000000"/>
            </w:tcBorders>
            <w:vAlign w:val="center"/>
          </w:tcPr>
          <w:p w14:paraId="2B5F62D9"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技术部分</w:t>
            </w:r>
          </w:p>
          <w:p w14:paraId="055FEFAF"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（60分）</w:t>
            </w:r>
          </w:p>
        </w:tc>
        <w:tc>
          <w:tcPr>
            <w:tcW w:w="1314" w:type="dxa"/>
            <w:tcBorders>
              <w:top w:val="single" w:sz="4" w:space="0" w:color="000000"/>
              <w:left w:val="nil"/>
              <w:bottom w:val="single" w:sz="4" w:space="0" w:color="000000"/>
              <w:right w:val="single" w:sz="4" w:space="0" w:color="000000"/>
            </w:tcBorders>
            <w:vAlign w:val="center"/>
          </w:tcPr>
          <w:p w14:paraId="4C7ABFAD"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对招标文件采购需求的响应程度</w:t>
            </w:r>
          </w:p>
        </w:tc>
        <w:tc>
          <w:tcPr>
            <w:tcW w:w="885" w:type="dxa"/>
            <w:tcBorders>
              <w:top w:val="single" w:sz="4" w:space="0" w:color="000000"/>
              <w:left w:val="nil"/>
              <w:bottom w:val="single" w:sz="4" w:space="0" w:color="000000"/>
              <w:right w:val="single" w:sz="4" w:space="0" w:color="000000"/>
            </w:tcBorders>
            <w:vAlign w:val="center"/>
          </w:tcPr>
          <w:p w14:paraId="1C18250B"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30分</w:t>
            </w:r>
          </w:p>
        </w:tc>
        <w:tc>
          <w:tcPr>
            <w:tcW w:w="5541" w:type="dxa"/>
            <w:tcBorders>
              <w:top w:val="single" w:sz="4" w:space="0" w:color="000000"/>
              <w:left w:val="nil"/>
              <w:bottom w:val="single" w:sz="4" w:space="0" w:color="000000"/>
              <w:right w:val="single" w:sz="4" w:space="0" w:color="000000"/>
            </w:tcBorders>
            <w:vAlign w:val="center"/>
          </w:tcPr>
          <w:p w14:paraId="3136B326"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1）项目理解（0-10）：</w:t>
            </w:r>
          </w:p>
          <w:p w14:paraId="1A837859"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根据采购需求项目背景的描述进行分析，理解清晰，完全贴合项目得主旨要求，思路清晰，表意完整得10分；</w:t>
            </w:r>
          </w:p>
          <w:p w14:paraId="40ACA302"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理解不清晰，部分贴合项目的主旨要求，表意、语序有欠缺得7分；</w:t>
            </w:r>
          </w:p>
          <w:p w14:paraId="39F651CD"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理解不清晰，未完全贴合项目的主旨要求，表意、语序有欠缺得得4分；</w:t>
            </w:r>
          </w:p>
          <w:p w14:paraId="39AD09A7"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未提供得0分。</w:t>
            </w:r>
          </w:p>
          <w:p w14:paraId="3E581FE3"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2）整体方案（0-10）：</w:t>
            </w:r>
          </w:p>
          <w:p w14:paraId="55CC2799"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整体方案能够结合实际情况，方案内容包括但不限于采购</w:t>
            </w:r>
            <w:r>
              <w:rPr>
                <w:rFonts w:ascii="宋体" w:eastAsia="宋体" w:hAnsi="宋体" w:hint="eastAsia"/>
                <w:color w:val="000000" w:themeColor="text1"/>
                <w:sz w:val="21"/>
                <w:szCs w:val="21"/>
              </w:rPr>
              <w:lastRenderedPageBreak/>
              <w:t>需求要求时间进度安排、质量保证措施等。</w:t>
            </w:r>
          </w:p>
          <w:p w14:paraId="1417F426"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整体方案针对上述内容完全满足采购需求要求得10分；</w:t>
            </w:r>
          </w:p>
          <w:p w14:paraId="75FE07EE"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整体方案针对上述内容完全满足采购需求要求但表意、语序有欠缺得7分；</w:t>
            </w:r>
          </w:p>
          <w:p w14:paraId="2D832328"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整体方案基本满足上述要求但针对上述内容有任意一项有偏离得4分；</w:t>
            </w:r>
          </w:p>
          <w:p w14:paraId="208E5FD4"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实施方案完全不满足上述要求或未提供得0分。</w:t>
            </w:r>
          </w:p>
          <w:p w14:paraId="0EEB74A0"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3）项目重点难点阐述及解决方案（0-10）：</w:t>
            </w:r>
          </w:p>
          <w:p w14:paraId="79E5D126"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根据项目全流程全部工作，能够分析出重点与难点问题，并对重点难点问题进行详细阐述和分析，阐述全面，分析细致，并提出详细解决方案，方案内容可行性强，重点难点阐述及解决方案思路清晰，表意完整。</w:t>
            </w:r>
          </w:p>
          <w:p w14:paraId="00959366"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重点难点阐述及解决方案完全满足上述要求得10分；</w:t>
            </w:r>
          </w:p>
          <w:p w14:paraId="05445573"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完全满足上述要求但表意叙述有欠缺得7分；</w:t>
            </w:r>
          </w:p>
          <w:p w14:paraId="298EC265"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供应商重点难点阐述及解决方案基本满足上述要求得4分；</w:t>
            </w:r>
          </w:p>
          <w:p w14:paraId="6419D4A5" w14:textId="77777777" w:rsidR="004B2E74" w:rsidRDefault="00000000">
            <w:pPr>
              <w:spacing w:line="360" w:lineRule="auto"/>
              <w:rPr>
                <w:rFonts w:hAnsi="宋体" w:hint="eastAsia"/>
                <w:color w:val="000000" w:themeColor="text1"/>
                <w:sz w:val="21"/>
                <w:szCs w:val="21"/>
              </w:rPr>
            </w:pPr>
            <w:r>
              <w:rPr>
                <w:rFonts w:ascii="宋体" w:eastAsia="宋体" w:hAnsi="宋体" w:hint="eastAsia"/>
                <w:color w:val="000000" w:themeColor="text1"/>
                <w:sz w:val="21"/>
                <w:szCs w:val="21"/>
              </w:rPr>
              <w:t>供应商重点难点阐述及解决方案完全不满足上述要求或未提供得0分。</w:t>
            </w:r>
          </w:p>
        </w:tc>
      </w:tr>
      <w:tr w:rsidR="004B2E74" w14:paraId="4AA6A425" w14:textId="77777777">
        <w:trPr>
          <w:trHeight w:val="1626"/>
        </w:trPr>
        <w:tc>
          <w:tcPr>
            <w:tcW w:w="1332" w:type="dxa"/>
            <w:vMerge/>
            <w:tcBorders>
              <w:top w:val="nil"/>
              <w:left w:val="single" w:sz="4" w:space="0" w:color="000000"/>
              <w:right w:val="single" w:sz="4" w:space="0" w:color="000000"/>
            </w:tcBorders>
            <w:vAlign w:val="center"/>
          </w:tcPr>
          <w:p w14:paraId="6431C583" w14:textId="77777777" w:rsidR="004B2E74" w:rsidRDefault="004B2E74">
            <w:pPr>
              <w:spacing w:line="360" w:lineRule="auto"/>
              <w:jc w:val="center"/>
              <w:rPr>
                <w:rFonts w:ascii="宋体" w:eastAsia="宋体" w:hAnsi="宋体" w:cs="宋体" w:hint="eastAsia"/>
                <w:color w:val="000000" w:themeColor="text1"/>
                <w:sz w:val="21"/>
                <w:szCs w:val="21"/>
              </w:rPr>
            </w:pPr>
          </w:p>
        </w:tc>
        <w:tc>
          <w:tcPr>
            <w:tcW w:w="1314" w:type="dxa"/>
            <w:tcBorders>
              <w:top w:val="single" w:sz="4" w:space="0" w:color="000000"/>
              <w:left w:val="nil"/>
              <w:bottom w:val="single" w:sz="4" w:space="0" w:color="000000"/>
              <w:right w:val="single" w:sz="4" w:space="0" w:color="000000"/>
            </w:tcBorders>
            <w:vAlign w:val="center"/>
          </w:tcPr>
          <w:p w14:paraId="64732202"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sz w:val="21"/>
                <w:szCs w:val="21"/>
                <w:lang w:bidi="ar"/>
              </w:rPr>
              <w:t>售后保障措施</w:t>
            </w:r>
          </w:p>
        </w:tc>
        <w:tc>
          <w:tcPr>
            <w:tcW w:w="885" w:type="dxa"/>
            <w:tcBorders>
              <w:top w:val="single" w:sz="4" w:space="0" w:color="000000"/>
              <w:left w:val="nil"/>
              <w:bottom w:val="single" w:sz="4" w:space="0" w:color="000000"/>
              <w:right w:val="single" w:sz="4" w:space="0" w:color="000000"/>
            </w:tcBorders>
            <w:vAlign w:val="center"/>
          </w:tcPr>
          <w:p w14:paraId="2FEC8463"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10分</w:t>
            </w:r>
          </w:p>
        </w:tc>
        <w:tc>
          <w:tcPr>
            <w:tcW w:w="5541" w:type="dxa"/>
            <w:tcBorders>
              <w:top w:val="single" w:sz="4" w:space="0" w:color="000000"/>
              <w:left w:val="nil"/>
              <w:bottom w:val="single" w:sz="4" w:space="0" w:color="000000"/>
              <w:right w:val="single" w:sz="4" w:space="0" w:color="000000"/>
            </w:tcBorders>
            <w:vAlign w:val="center"/>
          </w:tcPr>
          <w:p w14:paraId="13DA196F"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售后保障措施完整，维修响应、维修到场速度完全满足招标文件要求，质保期内保障措施详细，明确得10分；</w:t>
            </w:r>
          </w:p>
          <w:p w14:paraId="310E7823"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售后保障措施完整，维修响应、维修到场速度完全满足招标文件要求，质保期内保障措施详细但表意描述有欠缺得7分；</w:t>
            </w:r>
          </w:p>
          <w:p w14:paraId="1323B521"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售后保障措施基本完整，维修响应、维修到场速度满足招标文件要求，质保期内保障措施有缺项得4分；</w:t>
            </w:r>
          </w:p>
          <w:p w14:paraId="1F9FA5C1"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cs="宋体" w:hint="eastAsia"/>
                <w:color w:val="000000"/>
                <w:sz w:val="21"/>
                <w:szCs w:val="21"/>
                <w:lang w:bidi="ar"/>
              </w:rPr>
              <w:t>未提供得0分。</w:t>
            </w:r>
          </w:p>
        </w:tc>
      </w:tr>
      <w:tr w:rsidR="004B2E74" w14:paraId="162FBF2A" w14:textId="77777777">
        <w:tc>
          <w:tcPr>
            <w:tcW w:w="1332" w:type="dxa"/>
            <w:vMerge/>
            <w:tcBorders>
              <w:left w:val="single" w:sz="4" w:space="0" w:color="000000"/>
              <w:right w:val="single" w:sz="4" w:space="0" w:color="000000"/>
            </w:tcBorders>
            <w:vAlign w:val="center"/>
          </w:tcPr>
          <w:p w14:paraId="75F400C5" w14:textId="77777777" w:rsidR="004B2E74" w:rsidRDefault="004B2E74">
            <w:pPr>
              <w:spacing w:line="360" w:lineRule="auto"/>
              <w:jc w:val="center"/>
              <w:rPr>
                <w:rFonts w:ascii="宋体" w:eastAsia="宋体" w:hAnsi="宋体" w:cs="宋体" w:hint="eastAsia"/>
                <w:color w:val="000000" w:themeColor="text1"/>
                <w:sz w:val="21"/>
                <w:szCs w:val="21"/>
              </w:rPr>
            </w:pPr>
          </w:p>
        </w:tc>
        <w:tc>
          <w:tcPr>
            <w:tcW w:w="1314" w:type="dxa"/>
            <w:tcBorders>
              <w:top w:val="single" w:sz="4" w:space="0" w:color="000000"/>
              <w:left w:val="nil"/>
              <w:bottom w:val="single" w:sz="4" w:space="0" w:color="000000"/>
              <w:right w:val="single" w:sz="4" w:space="0" w:color="000000"/>
            </w:tcBorders>
            <w:vAlign w:val="center"/>
          </w:tcPr>
          <w:p w14:paraId="2CCE83E6"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安装、调试方案</w:t>
            </w:r>
          </w:p>
        </w:tc>
        <w:tc>
          <w:tcPr>
            <w:tcW w:w="885" w:type="dxa"/>
            <w:tcBorders>
              <w:top w:val="single" w:sz="4" w:space="0" w:color="000000"/>
              <w:left w:val="nil"/>
              <w:bottom w:val="single" w:sz="4" w:space="0" w:color="000000"/>
              <w:right w:val="single" w:sz="4" w:space="0" w:color="000000"/>
            </w:tcBorders>
            <w:vAlign w:val="center"/>
          </w:tcPr>
          <w:p w14:paraId="09A6CBA0"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10分</w:t>
            </w:r>
          </w:p>
        </w:tc>
        <w:tc>
          <w:tcPr>
            <w:tcW w:w="5541" w:type="dxa"/>
            <w:tcBorders>
              <w:top w:val="single" w:sz="4" w:space="0" w:color="000000"/>
              <w:left w:val="nil"/>
              <w:bottom w:val="single" w:sz="4" w:space="0" w:color="000000"/>
              <w:right w:val="single" w:sz="4" w:space="0" w:color="000000"/>
            </w:tcBorders>
            <w:vAlign w:val="center"/>
          </w:tcPr>
          <w:p w14:paraId="34132CFB"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安装调试方案全流程叙述完整，包含但不限于安装流程、安装计划时间表、应急处置措施、调试具体流程等方面得10分；</w:t>
            </w:r>
          </w:p>
          <w:p w14:paraId="5EB17A5D"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lastRenderedPageBreak/>
              <w:t>全流程叙述完整，但描述表意有欠缺或缺项得7分</w:t>
            </w:r>
          </w:p>
          <w:p w14:paraId="59B0322D"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全流程叙述不完整得4分；</w:t>
            </w:r>
          </w:p>
          <w:p w14:paraId="5EDE6E06" w14:textId="77777777" w:rsidR="004B2E74" w:rsidRDefault="00000000">
            <w:pPr>
              <w:spacing w:line="360" w:lineRule="auto"/>
              <w:rPr>
                <w:rFonts w:ascii="宋体" w:eastAsia="宋体" w:hAnsi="宋体" w:hint="eastAsia"/>
                <w:color w:val="000000" w:themeColor="text1"/>
                <w:sz w:val="21"/>
                <w:szCs w:val="21"/>
              </w:rPr>
            </w:pPr>
            <w:r>
              <w:rPr>
                <w:rFonts w:ascii="宋体" w:eastAsia="宋体" w:hAnsi="宋体" w:cs="宋体" w:hint="eastAsia"/>
                <w:color w:val="000000"/>
                <w:sz w:val="21"/>
                <w:szCs w:val="21"/>
                <w:lang w:bidi="ar"/>
              </w:rPr>
              <w:t>未提供得0分。</w:t>
            </w:r>
          </w:p>
        </w:tc>
      </w:tr>
      <w:tr w:rsidR="004B2E74" w14:paraId="6E5AC5F5" w14:textId="77777777">
        <w:trPr>
          <w:trHeight w:val="418"/>
        </w:trPr>
        <w:tc>
          <w:tcPr>
            <w:tcW w:w="1332" w:type="dxa"/>
            <w:vMerge/>
            <w:tcBorders>
              <w:left w:val="single" w:sz="4" w:space="0" w:color="000000"/>
              <w:right w:val="single" w:sz="4" w:space="0" w:color="000000"/>
            </w:tcBorders>
            <w:vAlign w:val="center"/>
          </w:tcPr>
          <w:p w14:paraId="40C55FB6" w14:textId="77777777" w:rsidR="004B2E74" w:rsidRDefault="004B2E74">
            <w:pPr>
              <w:spacing w:line="360" w:lineRule="auto"/>
              <w:rPr>
                <w:rFonts w:ascii="宋体" w:eastAsia="宋体" w:hAnsi="宋体" w:cs="宋体" w:hint="eastAsia"/>
                <w:color w:val="000000" w:themeColor="text1"/>
                <w:sz w:val="21"/>
                <w:szCs w:val="21"/>
              </w:rPr>
            </w:pPr>
          </w:p>
        </w:tc>
        <w:tc>
          <w:tcPr>
            <w:tcW w:w="1314" w:type="dxa"/>
            <w:tcBorders>
              <w:top w:val="single" w:sz="4" w:space="0" w:color="000000"/>
              <w:left w:val="nil"/>
              <w:bottom w:val="single" w:sz="4" w:space="0" w:color="000000"/>
              <w:right w:val="single" w:sz="4" w:space="0" w:color="000000"/>
            </w:tcBorders>
            <w:vAlign w:val="center"/>
          </w:tcPr>
          <w:p w14:paraId="6EF59E75"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应急处理措施</w:t>
            </w:r>
          </w:p>
        </w:tc>
        <w:tc>
          <w:tcPr>
            <w:tcW w:w="885" w:type="dxa"/>
            <w:tcBorders>
              <w:top w:val="single" w:sz="4" w:space="0" w:color="000000"/>
              <w:left w:val="nil"/>
              <w:bottom w:val="single" w:sz="4" w:space="0" w:color="000000"/>
              <w:right w:val="single" w:sz="4" w:space="0" w:color="000000"/>
            </w:tcBorders>
            <w:vAlign w:val="center"/>
          </w:tcPr>
          <w:p w14:paraId="5FCCEA6F" w14:textId="77777777" w:rsidR="004B2E74" w:rsidRDefault="00000000">
            <w:pPr>
              <w:spacing w:line="36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10分</w:t>
            </w:r>
          </w:p>
        </w:tc>
        <w:tc>
          <w:tcPr>
            <w:tcW w:w="5541" w:type="dxa"/>
            <w:tcBorders>
              <w:top w:val="single" w:sz="4" w:space="0" w:color="000000"/>
              <w:left w:val="nil"/>
              <w:bottom w:val="single" w:sz="4" w:space="0" w:color="000000"/>
              <w:right w:val="single" w:sz="4" w:space="0" w:color="000000"/>
            </w:tcBorders>
            <w:vAlign w:val="center"/>
          </w:tcPr>
          <w:p w14:paraId="26E04794"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供应商对可能发生的突发情况具备详细的紧急的处置方案及完善的防护措施，处置方案及防护措施全部内容均能够对项目开展提供保障作用得10分；</w:t>
            </w:r>
          </w:p>
          <w:p w14:paraId="0526B3AA"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处置方案及防护措施基本够对项目开展提供保障作用得7分；</w:t>
            </w:r>
          </w:p>
          <w:p w14:paraId="38C72B65" w14:textId="77777777" w:rsidR="004B2E74" w:rsidRDefault="00000000">
            <w:pPr>
              <w:spacing w:line="360" w:lineRule="auto"/>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处置方案及防护措施部分能够对项目开展提供保障作用得4分；</w:t>
            </w:r>
          </w:p>
          <w:p w14:paraId="534A8EF2" w14:textId="2936D0DC" w:rsidR="004B2E74" w:rsidRDefault="00000000">
            <w:pPr>
              <w:pStyle w:val="aff2"/>
              <w:spacing w:line="360" w:lineRule="auto"/>
              <w:ind w:left="0"/>
              <w:rPr>
                <w:rFonts w:ascii="宋体" w:eastAsia="宋体" w:hAnsi="宋体" w:hint="eastAsia"/>
                <w:color w:val="000000" w:themeColor="text1"/>
                <w:sz w:val="21"/>
                <w:szCs w:val="21"/>
              </w:rPr>
            </w:pPr>
            <w:r>
              <w:rPr>
                <w:rFonts w:ascii="宋体" w:eastAsia="宋体" w:hAnsi="宋体" w:cs="宋体" w:hint="eastAsia"/>
                <w:color w:val="000000"/>
                <w:sz w:val="21"/>
                <w:szCs w:val="21"/>
                <w:lang w:bidi="ar"/>
              </w:rPr>
              <w:t>处置方案及防护措施完全不能对项目开展提供保障作用或未提供得0分</w:t>
            </w:r>
            <w:r w:rsidR="00114E6A">
              <w:rPr>
                <w:rFonts w:ascii="宋体" w:eastAsia="宋体" w:hAnsi="宋体" w:cs="宋体" w:hint="eastAsia"/>
                <w:color w:val="000000"/>
                <w:sz w:val="21"/>
                <w:szCs w:val="21"/>
                <w:lang w:bidi="ar"/>
              </w:rPr>
              <w:t>。</w:t>
            </w:r>
          </w:p>
        </w:tc>
      </w:tr>
    </w:tbl>
    <w:p w14:paraId="5A0716FD" w14:textId="77777777" w:rsidR="004B2E74" w:rsidRDefault="004B2E74">
      <w:pPr>
        <w:rPr>
          <w:rFonts w:hint="eastAsia"/>
        </w:rPr>
      </w:pPr>
      <w:bookmarkStart w:id="63" w:name="_Toc187913775"/>
      <w:bookmarkStart w:id="64" w:name="_Toc189641795"/>
      <w:bookmarkStart w:id="65" w:name="_Toc189641849"/>
    </w:p>
    <w:p w14:paraId="5D09C113" w14:textId="77777777" w:rsidR="004B2E74" w:rsidRDefault="004B2E74">
      <w:pPr>
        <w:rPr>
          <w:rFonts w:hint="eastAsia"/>
        </w:rPr>
      </w:pPr>
    </w:p>
    <w:p w14:paraId="5A40D596" w14:textId="77777777" w:rsidR="004B2E74" w:rsidRDefault="004B2E74">
      <w:pPr>
        <w:rPr>
          <w:rFonts w:hint="eastAsia"/>
        </w:rPr>
      </w:pPr>
    </w:p>
    <w:p w14:paraId="044EB39D" w14:textId="77777777" w:rsidR="004B2E74" w:rsidRDefault="00000000">
      <w:pPr>
        <w:widowControl/>
        <w:spacing w:after="0" w:line="240" w:lineRule="auto"/>
        <w:rPr>
          <w:rFonts w:hint="eastAsia"/>
        </w:rPr>
      </w:pPr>
      <w:r>
        <w:rPr>
          <w:rFonts w:hint="eastAsia"/>
        </w:rPr>
        <w:br w:type="page"/>
      </w:r>
    </w:p>
    <w:p w14:paraId="5A4D3286" w14:textId="77777777" w:rsidR="004B2E74" w:rsidRDefault="00000000">
      <w:pPr>
        <w:pStyle w:val="a8"/>
        <w:spacing w:before="329" w:line="205" w:lineRule="auto"/>
        <w:ind w:left="3021"/>
        <w:outlineLvl w:val="0"/>
        <w:rPr>
          <w:rFonts w:ascii="宋体" w:eastAsia="宋体" w:hAnsi="宋体" w:hint="eastAsia"/>
          <w:b/>
          <w:bCs/>
          <w:color w:val="000000" w:themeColor="text1"/>
          <w:spacing w:val="7"/>
          <w:sz w:val="32"/>
          <w:szCs w:val="32"/>
          <w:lang w:eastAsia="zh-CN"/>
        </w:rPr>
      </w:pPr>
      <w:r>
        <w:rPr>
          <w:rFonts w:ascii="宋体" w:eastAsia="宋体" w:hAnsi="宋体"/>
          <w:b/>
          <w:bCs/>
          <w:color w:val="000000" w:themeColor="text1"/>
          <w:spacing w:val="7"/>
          <w:sz w:val="32"/>
          <w:szCs w:val="32"/>
          <w:lang w:eastAsia="zh-CN"/>
        </w:rPr>
        <w:lastRenderedPageBreak/>
        <w:t>第五章</w:t>
      </w:r>
      <w:r>
        <w:rPr>
          <w:rFonts w:ascii="宋体" w:eastAsia="宋体" w:hAnsi="宋体" w:hint="eastAsia"/>
          <w:b/>
          <w:bCs/>
          <w:color w:val="000000" w:themeColor="text1"/>
          <w:spacing w:val="7"/>
          <w:sz w:val="32"/>
          <w:szCs w:val="32"/>
          <w:lang w:eastAsia="zh-CN"/>
        </w:rPr>
        <w:t xml:space="preserve">  </w:t>
      </w:r>
      <w:r>
        <w:rPr>
          <w:rFonts w:ascii="宋体" w:eastAsia="宋体" w:hAnsi="宋体"/>
          <w:b/>
          <w:bCs/>
          <w:color w:val="000000" w:themeColor="text1"/>
          <w:spacing w:val="7"/>
          <w:sz w:val="32"/>
          <w:szCs w:val="32"/>
          <w:lang w:eastAsia="zh-CN"/>
        </w:rPr>
        <w:t>采购需求</w:t>
      </w:r>
      <w:bookmarkEnd w:id="63"/>
      <w:bookmarkEnd w:id="64"/>
      <w:bookmarkEnd w:id="65"/>
    </w:p>
    <w:p w14:paraId="5E982A20" w14:textId="77777777" w:rsidR="004B2E74" w:rsidRDefault="00000000">
      <w:pPr>
        <w:numPr>
          <w:ilvl w:val="255"/>
          <w:numId w:val="0"/>
        </w:numPr>
        <w:spacing w:after="0" w:line="360" w:lineRule="auto"/>
        <w:ind w:firstLineChars="200" w:firstLine="480"/>
        <w:jc w:val="both"/>
        <w:rPr>
          <w:rFonts w:ascii="宋体" w:eastAsia="宋体" w:hAnsi="宋体" w:cs="宋体" w:hint="eastAsia"/>
          <w:color w:val="000000"/>
          <w:sz w:val="24"/>
          <w14:ligatures w14:val="none"/>
        </w:rPr>
      </w:pPr>
      <w:bookmarkStart w:id="66" w:name="_Toc149570426"/>
      <w:r>
        <w:rPr>
          <w:rFonts w:ascii="宋体" w:eastAsia="宋体" w:hAnsi="宋体" w:cs="宋体" w:hint="eastAsia"/>
          <w:color w:val="000000"/>
          <w:sz w:val="24"/>
          <w14:ligatures w14:val="none"/>
        </w:rPr>
        <w:t>说明：供货要求中标注★号指标为实质性要求，实质性要求任一项不满足的将被作为无效投标否决。★号标注在序号前，指本序号所有内容均为实质性要求；★号标注在段落前，指仅本段落内容为实质性要求。</w:t>
      </w:r>
    </w:p>
    <w:p w14:paraId="7064235B"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67" w:name="_Toc4641"/>
      <w:bookmarkStart w:id="68" w:name="_Toc149570439"/>
      <w:bookmarkEnd w:id="66"/>
      <w:r>
        <w:rPr>
          <w:rFonts w:ascii="宋体" w:eastAsia="宋体" w:hAnsi="宋体" w:cs="宋体" w:hint="eastAsia"/>
          <w:b/>
          <w:bCs/>
          <w:color w:val="000000" w:themeColor="text1"/>
          <w:sz w:val="24"/>
          <w14:ligatures w14:val="none"/>
        </w:rPr>
        <w:t>一、项目概况</w:t>
      </w:r>
      <w:bookmarkEnd w:id="67"/>
    </w:p>
    <w:p w14:paraId="4CAD3AA4" w14:textId="77777777" w:rsidR="004B2E74" w:rsidRDefault="00000000">
      <w:pPr>
        <w:adjustRightInd w:val="0"/>
        <w:snapToGrid w:val="0"/>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69" w:name="_Toc149570427"/>
      <w:r>
        <w:rPr>
          <w:rFonts w:ascii="宋体" w:eastAsia="宋体" w:hAnsi="宋体" w:cs="宋体" w:hint="eastAsia"/>
          <w:b/>
          <w:bCs/>
          <w:color w:val="000000" w:themeColor="text1"/>
          <w:sz w:val="24"/>
          <w14:ligatures w14:val="none"/>
        </w:rPr>
        <w:t>1.背景</w:t>
      </w:r>
      <w:bookmarkEnd w:id="69"/>
    </w:p>
    <w:p w14:paraId="2CAF84AA"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bookmarkStart w:id="70" w:name="_Toc149570428"/>
      <w:r>
        <w:rPr>
          <w:rFonts w:ascii="宋体" w:eastAsia="宋体" w:hAnsi="宋体" w:hint="eastAsia"/>
          <w:color w:val="000000" w:themeColor="text1"/>
          <w:sz w:val="24"/>
          <w:szCs w:val="28"/>
        </w:rPr>
        <w:t>近年来随着城市极端暴雨频发，下凹桥区积水内涝风险增高，严重威胁城市运行，极易造成人员财产损失，为排除积水内涝的风险，保障下凹桥区防汛安全，需构建下凹桥区积水监测、交通熔断、应急逃生防汛风险管控体系。</w:t>
      </w:r>
    </w:p>
    <w:p w14:paraId="6481347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根据北京市防汛抗旱指挥部《关于进一步提升防汛综合应对能力和灾后重建水平的若干措施》以及中共海淀区委全面深化改革委员会《海淀区“微改革、微创新”工作实施方案》，针对极端暴雨天气对下凹桥区带来的积水内涝风险，拟对海淀区16处下凹程度高、积水风险高的下凹桥区构建积水监测、交通熔断、应急逃生为一体的防汛风险管控体系，提升海淀区安全度汛水平，强化海淀区韧性城市建设。</w:t>
      </w:r>
    </w:p>
    <w:p w14:paraId="4BC78B3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本项目共涉及海淀区16处下凹桥区。拟对田村东路铁路桥、田村山南路铁路桥等16处下凹桥实施全套交通熔断设施供电。</w:t>
      </w:r>
    </w:p>
    <w:p w14:paraId="41353EE2" w14:textId="77777777" w:rsidR="004B2E74" w:rsidRDefault="00000000">
      <w:pPr>
        <w:adjustRightInd w:val="0"/>
        <w:snapToGrid w:val="0"/>
        <w:spacing w:after="0" w:line="360" w:lineRule="auto"/>
        <w:ind w:firstLineChars="200" w:firstLine="482"/>
        <w:jc w:val="both"/>
        <w:outlineLvl w:val="2"/>
        <w:rPr>
          <w:rFonts w:ascii="宋体" w:eastAsia="宋体" w:hAnsi="宋体" w:cs="宋体" w:hint="eastAsia"/>
          <w:b/>
          <w:bCs/>
          <w:color w:val="000000" w:themeColor="text1"/>
          <w:sz w:val="24"/>
          <w14:ligatures w14:val="none"/>
        </w:rPr>
      </w:pPr>
      <w:r>
        <w:rPr>
          <w:rFonts w:ascii="宋体" w:eastAsia="宋体" w:hAnsi="宋体" w:cs="宋体" w:hint="eastAsia"/>
          <w:b/>
          <w:bCs/>
          <w:color w:val="000000" w:themeColor="text1"/>
          <w:sz w:val="24"/>
          <w14:ligatures w14:val="none"/>
        </w:rPr>
        <w:t>2.项目概况</w:t>
      </w:r>
      <w:bookmarkEnd w:id="70"/>
    </w:p>
    <w:p w14:paraId="32BA45E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（1）</w:t>
      </w:r>
      <w:r>
        <w:rPr>
          <w:rFonts w:ascii="宋体" w:eastAsia="宋体" w:hAnsi="宋体"/>
          <w:color w:val="000000" w:themeColor="text1"/>
          <w:sz w:val="24"/>
          <w:szCs w:val="28"/>
        </w:rPr>
        <w:t>建设地点</w:t>
      </w:r>
      <w:r>
        <w:rPr>
          <w:rFonts w:ascii="宋体" w:eastAsia="宋体" w:hAnsi="宋体" w:hint="eastAsia"/>
          <w:color w:val="000000" w:themeColor="text1"/>
          <w:sz w:val="24"/>
          <w:szCs w:val="28"/>
        </w:rPr>
        <w:t>共计16个点位，12个点位需市电供电，剩余4个点位无市电接入</w:t>
      </w:r>
      <w:r>
        <w:rPr>
          <w:rFonts w:ascii="宋体" w:eastAsia="宋体" w:hAnsi="宋体"/>
          <w:color w:val="000000" w:themeColor="text1"/>
          <w:sz w:val="24"/>
          <w:szCs w:val="28"/>
        </w:rPr>
        <w:t>，需要建设离网式</w:t>
      </w:r>
      <w:r>
        <w:rPr>
          <w:rFonts w:ascii="宋体" w:eastAsia="宋体" w:hAnsi="宋体" w:hint="eastAsia"/>
          <w:color w:val="000000" w:themeColor="text1"/>
          <w:sz w:val="24"/>
          <w:szCs w:val="28"/>
        </w:rPr>
        <w:t>太阳能</w:t>
      </w:r>
      <w:r>
        <w:rPr>
          <w:rFonts w:ascii="宋体" w:eastAsia="宋体" w:hAnsi="宋体"/>
          <w:color w:val="000000" w:themeColor="text1"/>
          <w:sz w:val="24"/>
          <w:szCs w:val="28"/>
        </w:rPr>
        <w:t>微电网。业务设备：</w:t>
      </w:r>
      <w:r>
        <w:rPr>
          <w:rFonts w:ascii="宋体" w:eastAsia="宋体" w:hAnsi="宋体" w:hint="eastAsia"/>
          <w:color w:val="000000" w:themeColor="text1"/>
          <w:sz w:val="24"/>
          <w:szCs w:val="28"/>
        </w:rPr>
        <w:t>应急监测灯</w:t>
      </w:r>
      <w:r>
        <w:rPr>
          <w:rFonts w:ascii="宋体" w:eastAsia="宋体" w:hAnsi="宋体"/>
          <w:color w:val="000000" w:themeColor="text1"/>
          <w:sz w:val="24"/>
          <w:szCs w:val="28"/>
        </w:rPr>
        <w:t>。所有设备全年不间断工作，满储电量要满足</w:t>
      </w:r>
      <w:r>
        <w:rPr>
          <w:rFonts w:ascii="宋体" w:eastAsia="宋体" w:hAnsi="宋体" w:hint="eastAsia"/>
          <w:color w:val="000000" w:themeColor="text1"/>
          <w:sz w:val="24"/>
          <w:szCs w:val="28"/>
        </w:rPr>
        <w:t>168</w:t>
      </w:r>
      <w:r>
        <w:rPr>
          <w:rFonts w:ascii="宋体" w:eastAsia="宋体" w:hAnsi="宋体"/>
          <w:color w:val="000000" w:themeColor="text1"/>
          <w:sz w:val="24"/>
          <w:szCs w:val="28"/>
        </w:rPr>
        <w:t>h不间断供电，站点无人值守，系统智能运行；质保</w:t>
      </w:r>
      <w:r>
        <w:rPr>
          <w:rFonts w:ascii="宋体" w:eastAsia="宋体" w:hAnsi="宋体" w:hint="eastAsia"/>
          <w:color w:val="000000" w:themeColor="text1"/>
          <w:sz w:val="24"/>
          <w:szCs w:val="28"/>
        </w:rPr>
        <w:t>两</w:t>
      </w:r>
      <w:r>
        <w:rPr>
          <w:rFonts w:ascii="宋体" w:eastAsia="宋体" w:hAnsi="宋体"/>
          <w:color w:val="000000" w:themeColor="text1"/>
          <w:sz w:val="24"/>
          <w:szCs w:val="28"/>
        </w:rPr>
        <w:t>年。</w:t>
      </w:r>
    </w:p>
    <w:p w14:paraId="2F17CA8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（2）主要内容：</w:t>
      </w:r>
      <w:r>
        <w:rPr>
          <w:rFonts w:ascii="宋体" w:eastAsia="宋体" w:hAnsi="宋体"/>
          <w:color w:val="000000" w:themeColor="text1"/>
          <w:sz w:val="24"/>
          <w:szCs w:val="28"/>
        </w:rPr>
        <w:t>远程</w:t>
      </w:r>
      <w:r>
        <w:rPr>
          <w:rFonts w:ascii="宋体" w:eastAsia="宋体" w:hAnsi="宋体" w:hint="eastAsia"/>
          <w:color w:val="000000" w:themeColor="text1"/>
          <w:sz w:val="24"/>
          <w:szCs w:val="28"/>
        </w:rPr>
        <w:t>低压0.22KV</w:t>
      </w:r>
      <w:r>
        <w:rPr>
          <w:rFonts w:ascii="宋体" w:eastAsia="宋体" w:hAnsi="宋体"/>
          <w:color w:val="000000" w:themeColor="text1"/>
          <w:sz w:val="24"/>
          <w:szCs w:val="28"/>
        </w:rPr>
        <w:t>计量箱</w:t>
      </w:r>
      <w:r>
        <w:rPr>
          <w:rFonts w:ascii="宋体" w:eastAsia="宋体" w:hAnsi="宋体" w:hint="eastAsia"/>
          <w:color w:val="000000" w:themeColor="text1"/>
          <w:sz w:val="24"/>
          <w:szCs w:val="28"/>
        </w:rPr>
        <w:t>12台、落地室外低压630A分支箱1台、1200W1600AH离网式太阳能微电网6套、</w:t>
      </w:r>
      <w:r>
        <w:rPr>
          <w:rFonts w:ascii="宋体" w:eastAsia="宋体" w:hAnsi="宋体"/>
          <w:color w:val="000000" w:themeColor="text1"/>
          <w:sz w:val="24"/>
          <w:szCs w:val="28"/>
        </w:rPr>
        <w:t>电缆ZC-YJV22-1KV-2*16+1*10mm2</w:t>
      </w:r>
      <w:r>
        <w:rPr>
          <w:rFonts w:ascii="宋体" w:eastAsia="宋体" w:hAnsi="宋体" w:hint="eastAsia"/>
          <w:color w:val="000000" w:themeColor="text1"/>
          <w:sz w:val="24"/>
          <w:szCs w:val="28"/>
        </w:rPr>
        <w:t xml:space="preserve"> 1891米、</w:t>
      </w:r>
      <w:r>
        <w:rPr>
          <w:rFonts w:ascii="宋体" w:eastAsia="宋体" w:hAnsi="宋体"/>
          <w:color w:val="000000" w:themeColor="text1"/>
          <w:sz w:val="24"/>
          <w:szCs w:val="28"/>
        </w:rPr>
        <w:t>电</w:t>
      </w:r>
      <w:r>
        <w:rPr>
          <w:rFonts w:ascii="宋体" w:eastAsia="宋体" w:hAnsi="宋体" w:hint="eastAsia"/>
          <w:color w:val="000000" w:themeColor="text1"/>
          <w:sz w:val="24"/>
          <w:szCs w:val="28"/>
        </w:rPr>
        <w:t>缆</w:t>
      </w:r>
      <w:r>
        <w:rPr>
          <w:rFonts w:ascii="宋体" w:eastAsia="宋体" w:hAnsi="宋体"/>
          <w:color w:val="000000" w:themeColor="text1"/>
          <w:sz w:val="24"/>
          <w:szCs w:val="28"/>
        </w:rPr>
        <w:t>ZC-YJV22-1KV-2*</w:t>
      </w:r>
      <w:r>
        <w:rPr>
          <w:rFonts w:ascii="宋体" w:eastAsia="宋体" w:hAnsi="宋体" w:hint="eastAsia"/>
          <w:color w:val="000000" w:themeColor="text1"/>
          <w:sz w:val="24"/>
          <w:szCs w:val="28"/>
        </w:rPr>
        <w:t>25</w:t>
      </w:r>
      <w:r>
        <w:rPr>
          <w:rFonts w:ascii="宋体" w:eastAsia="宋体" w:hAnsi="宋体"/>
          <w:color w:val="000000" w:themeColor="text1"/>
          <w:sz w:val="24"/>
          <w:szCs w:val="28"/>
        </w:rPr>
        <w:t>+1*1</w:t>
      </w:r>
      <w:r>
        <w:rPr>
          <w:rFonts w:ascii="宋体" w:eastAsia="宋体" w:hAnsi="宋体" w:hint="eastAsia"/>
          <w:color w:val="000000" w:themeColor="text1"/>
          <w:sz w:val="24"/>
          <w:szCs w:val="28"/>
        </w:rPr>
        <w:t>6</w:t>
      </w:r>
      <w:r>
        <w:rPr>
          <w:rFonts w:ascii="宋体" w:eastAsia="宋体" w:hAnsi="宋体"/>
          <w:color w:val="000000" w:themeColor="text1"/>
          <w:sz w:val="24"/>
          <w:szCs w:val="28"/>
        </w:rPr>
        <w:t>mm2</w:t>
      </w:r>
      <w:r>
        <w:rPr>
          <w:rFonts w:ascii="宋体" w:eastAsia="宋体" w:hAnsi="宋体" w:hint="eastAsia"/>
          <w:color w:val="000000" w:themeColor="text1"/>
          <w:sz w:val="24"/>
          <w:szCs w:val="28"/>
        </w:rPr>
        <w:t xml:space="preserve"> 691米、</w:t>
      </w:r>
      <w:r>
        <w:rPr>
          <w:rFonts w:ascii="宋体" w:eastAsia="宋体" w:hAnsi="宋体"/>
          <w:color w:val="000000" w:themeColor="text1"/>
          <w:sz w:val="24"/>
          <w:szCs w:val="28"/>
        </w:rPr>
        <w:t>电缆ZC-YJV-1KV-2*</w:t>
      </w:r>
      <w:r>
        <w:rPr>
          <w:rFonts w:ascii="宋体" w:eastAsia="宋体" w:hAnsi="宋体" w:hint="eastAsia"/>
          <w:color w:val="000000" w:themeColor="text1"/>
          <w:sz w:val="24"/>
          <w:szCs w:val="28"/>
        </w:rPr>
        <w:t>25</w:t>
      </w:r>
      <w:r>
        <w:rPr>
          <w:rFonts w:ascii="宋体" w:eastAsia="宋体" w:hAnsi="宋体"/>
          <w:color w:val="000000" w:themeColor="text1"/>
          <w:sz w:val="24"/>
          <w:szCs w:val="28"/>
        </w:rPr>
        <w:t>mm2</w:t>
      </w:r>
      <w:r>
        <w:rPr>
          <w:rFonts w:ascii="宋体" w:eastAsia="宋体" w:hAnsi="宋体" w:hint="eastAsia"/>
          <w:color w:val="000000" w:themeColor="text1"/>
          <w:sz w:val="24"/>
          <w:szCs w:val="28"/>
        </w:rPr>
        <w:t xml:space="preserve"> 101米、</w:t>
      </w:r>
      <w:r>
        <w:rPr>
          <w:rFonts w:ascii="宋体" w:eastAsia="宋体" w:hAnsi="宋体"/>
          <w:color w:val="000000" w:themeColor="text1"/>
          <w:sz w:val="24"/>
          <w:szCs w:val="28"/>
        </w:rPr>
        <w:t>水泥电杆 φ190*12m</w:t>
      </w:r>
      <w:r>
        <w:rPr>
          <w:rFonts w:ascii="宋体" w:eastAsia="宋体" w:hAnsi="宋体" w:hint="eastAsia"/>
          <w:color w:val="000000" w:themeColor="text1"/>
          <w:sz w:val="24"/>
          <w:szCs w:val="28"/>
        </w:rPr>
        <w:t xml:space="preserve"> 6根、</w:t>
      </w:r>
      <w:r>
        <w:rPr>
          <w:rFonts w:ascii="宋体" w:eastAsia="宋体" w:hAnsi="宋体"/>
          <w:color w:val="000000" w:themeColor="text1"/>
          <w:sz w:val="24"/>
          <w:szCs w:val="28"/>
        </w:rPr>
        <w:t>JDG(KBG) φ40薄壁钢管</w:t>
      </w:r>
      <w:r>
        <w:rPr>
          <w:rFonts w:ascii="宋体" w:eastAsia="宋体" w:hAnsi="宋体" w:hint="eastAsia"/>
          <w:color w:val="000000" w:themeColor="text1"/>
          <w:sz w:val="24"/>
          <w:szCs w:val="28"/>
        </w:rPr>
        <w:t xml:space="preserve"> 150米、</w:t>
      </w:r>
      <w:r>
        <w:rPr>
          <w:rFonts w:ascii="宋体" w:eastAsia="宋体" w:hAnsi="宋体"/>
          <w:color w:val="000000" w:themeColor="text1"/>
          <w:sz w:val="24"/>
          <w:szCs w:val="28"/>
        </w:rPr>
        <w:t>φ</w:t>
      </w:r>
      <w:r>
        <w:rPr>
          <w:rFonts w:ascii="宋体" w:eastAsia="宋体" w:hAnsi="宋体" w:hint="eastAsia"/>
          <w:color w:val="000000" w:themeColor="text1"/>
          <w:sz w:val="24"/>
          <w:szCs w:val="28"/>
        </w:rPr>
        <w:t>8</w:t>
      </w:r>
      <w:r>
        <w:rPr>
          <w:rFonts w:ascii="宋体" w:eastAsia="宋体" w:hAnsi="宋体"/>
          <w:color w:val="000000" w:themeColor="text1"/>
          <w:sz w:val="24"/>
          <w:szCs w:val="28"/>
        </w:rPr>
        <w:t>0mmM-PP</w:t>
      </w:r>
      <w:r>
        <w:rPr>
          <w:rFonts w:ascii="宋体" w:eastAsia="宋体" w:hAnsi="宋体" w:hint="eastAsia"/>
          <w:color w:val="000000" w:themeColor="text1"/>
          <w:sz w:val="24"/>
          <w:szCs w:val="28"/>
        </w:rPr>
        <w:t xml:space="preserve"> 300米、</w:t>
      </w:r>
      <w:r>
        <w:rPr>
          <w:rFonts w:ascii="宋体" w:eastAsia="宋体" w:hAnsi="宋体"/>
          <w:color w:val="000000" w:themeColor="text1"/>
          <w:sz w:val="24"/>
          <w:szCs w:val="28"/>
        </w:rPr>
        <w:t>φ100mmM-PP</w:t>
      </w:r>
      <w:r>
        <w:rPr>
          <w:rFonts w:ascii="宋体" w:eastAsia="宋体" w:hAnsi="宋体" w:hint="eastAsia"/>
          <w:color w:val="000000" w:themeColor="text1"/>
          <w:sz w:val="24"/>
          <w:szCs w:val="28"/>
        </w:rPr>
        <w:t xml:space="preserve"> 30米等。</w:t>
      </w:r>
    </w:p>
    <w:p w14:paraId="3EC0F482" w14:textId="677E8C9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 xml:space="preserve">（3）采购标的预算金额：1132326.95元。甲乙双方按照实际发生并经确认的工作量进行结算。 </w:t>
      </w:r>
    </w:p>
    <w:p w14:paraId="0B70EEC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（4）北京市海淀区16座拟实施下凹桥区供电，涉及下凹桥名单：</w:t>
      </w:r>
    </w:p>
    <w:tbl>
      <w:tblPr>
        <w:tblW w:w="8216" w:type="dxa"/>
        <w:jc w:val="center"/>
        <w:tblLayout w:type="fixed"/>
        <w:tblLook w:val="04A0" w:firstRow="1" w:lastRow="0" w:firstColumn="1" w:lastColumn="0" w:noHBand="0" w:noVBand="1"/>
      </w:tblPr>
      <w:tblGrid>
        <w:gridCol w:w="1150"/>
        <w:gridCol w:w="2522"/>
        <w:gridCol w:w="2330"/>
        <w:gridCol w:w="2214"/>
      </w:tblGrid>
      <w:tr w:rsidR="004B2E74" w14:paraId="47AF378F" w14:textId="77777777">
        <w:trPr>
          <w:trHeight w:val="270"/>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60492" w14:textId="77777777" w:rsidR="004B2E74" w:rsidRDefault="00000000">
            <w:pPr>
              <w:spacing w:after="0" w:line="240" w:lineRule="auto"/>
              <w:jc w:val="center"/>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序号</w:t>
            </w:r>
          </w:p>
        </w:tc>
        <w:tc>
          <w:tcPr>
            <w:tcW w:w="2522" w:type="dxa"/>
            <w:tcBorders>
              <w:top w:val="single" w:sz="4" w:space="0" w:color="auto"/>
              <w:left w:val="nil"/>
              <w:bottom w:val="single" w:sz="4" w:space="0" w:color="auto"/>
              <w:right w:val="single" w:sz="4" w:space="0" w:color="auto"/>
            </w:tcBorders>
            <w:shd w:val="clear" w:color="auto" w:fill="auto"/>
            <w:noWrap/>
            <w:vAlign w:val="center"/>
          </w:tcPr>
          <w:p w14:paraId="5E69FD33" w14:textId="77777777" w:rsidR="004B2E74" w:rsidRDefault="00000000">
            <w:pPr>
              <w:spacing w:after="0" w:line="240" w:lineRule="auto"/>
              <w:jc w:val="center"/>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下凹桥名称</w:t>
            </w:r>
          </w:p>
        </w:tc>
        <w:tc>
          <w:tcPr>
            <w:tcW w:w="2330" w:type="dxa"/>
            <w:tcBorders>
              <w:top w:val="single" w:sz="4" w:space="0" w:color="auto"/>
              <w:left w:val="nil"/>
              <w:bottom w:val="single" w:sz="4" w:space="0" w:color="auto"/>
              <w:right w:val="single" w:sz="4" w:space="0" w:color="auto"/>
            </w:tcBorders>
            <w:shd w:val="clear" w:color="auto" w:fill="auto"/>
            <w:noWrap/>
            <w:vAlign w:val="center"/>
          </w:tcPr>
          <w:p w14:paraId="23237528" w14:textId="77777777" w:rsidR="004B2E74" w:rsidRDefault="00000000">
            <w:pPr>
              <w:spacing w:after="0" w:line="240" w:lineRule="auto"/>
              <w:jc w:val="center"/>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涉及市政路名称</w:t>
            </w:r>
          </w:p>
        </w:tc>
        <w:tc>
          <w:tcPr>
            <w:tcW w:w="2214" w:type="dxa"/>
            <w:tcBorders>
              <w:top w:val="single" w:sz="4" w:space="0" w:color="auto"/>
              <w:left w:val="nil"/>
              <w:bottom w:val="single" w:sz="4" w:space="0" w:color="auto"/>
              <w:right w:val="single" w:sz="4" w:space="0" w:color="auto"/>
            </w:tcBorders>
            <w:shd w:val="clear" w:color="auto" w:fill="auto"/>
            <w:noWrap/>
            <w:vAlign w:val="center"/>
          </w:tcPr>
          <w:p w14:paraId="22523B07" w14:textId="77777777" w:rsidR="004B2E74" w:rsidRDefault="00000000">
            <w:pPr>
              <w:spacing w:after="0" w:line="240" w:lineRule="auto"/>
              <w:jc w:val="center"/>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供电方式</w:t>
            </w:r>
          </w:p>
        </w:tc>
      </w:tr>
      <w:tr w:rsidR="004B2E74" w14:paraId="5901F3F7"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27F355BF"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1" w:name="_Hlk197542331"/>
            <w:r>
              <w:rPr>
                <w:rFonts w:ascii="宋体" w:eastAsia="宋体" w:hAnsi="宋体" w:cs="宋体" w:hint="eastAsia"/>
                <w:color w:val="000000" w:themeColor="text1"/>
                <w:sz w:val="21"/>
                <w:szCs w:val="21"/>
              </w:rPr>
              <w:t>1</w:t>
            </w:r>
          </w:p>
        </w:tc>
        <w:tc>
          <w:tcPr>
            <w:tcW w:w="2522" w:type="dxa"/>
            <w:tcBorders>
              <w:top w:val="nil"/>
              <w:left w:val="nil"/>
              <w:bottom w:val="single" w:sz="4" w:space="0" w:color="auto"/>
              <w:right w:val="single" w:sz="4" w:space="0" w:color="auto"/>
            </w:tcBorders>
            <w:shd w:val="clear" w:color="auto" w:fill="auto"/>
            <w:noWrap/>
            <w:vAlign w:val="center"/>
          </w:tcPr>
          <w:p w14:paraId="3D2D5056"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新兴桥</w:t>
            </w:r>
          </w:p>
        </w:tc>
        <w:tc>
          <w:tcPr>
            <w:tcW w:w="2330" w:type="dxa"/>
            <w:tcBorders>
              <w:top w:val="nil"/>
              <w:left w:val="nil"/>
              <w:bottom w:val="single" w:sz="4" w:space="0" w:color="auto"/>
              <w:right w:val="single" w:sz="4" w:space="0" w:color="auto"/>
            </w:tcBorders>
            <w:shd w:val="clear" w:color="auto" w:fill="auto"/>
            <w:noWrap/>
            <w:vAlign w:val="center"/>
          </w:tcPr>
          <w:p w14:paraId="0E6FC5D1"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复兴路</w:t>
            </w:r>
          </w:p>
        </w:tc>
        <w:tc>
          <w:tcPr>
            <w:tcW w:w="2214" w:type="dxa"/>
            <w:tcBorders>
              <w:top w:val="nil"/>
              <w:left w:val="nil"/>
              <w:bottom w:val="single" w:sz="4" w:space="0" w:color="auto"/>
              <w:right w:val="single" w:sz="4" w:space="0" w:color="auto"/>
            </w:tcBorders>
            <w:shd w:val="clear" w:color="auto" w:fill="auto"/>
            <w:noWrap/>
            <w:vAlign w:val="center"/>
          </w:tcPr>
          <w:p w14:paraId="71049CD8"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2" w:name="OLE_LINK3"/>
            <w:r>
              <w:rPr>
                <w:rFonts w:ascii="宋体" w:eastAsia="宋体" w:hAnsi="宋体" w:cs="宋体" w:hint="eastAsia"/>
                <w:color w:val="000000" w:themeColor="text1"/>
                <w:sz w:val="21"/>
                <w:szCs w:val="21"/>
              </w:rPr>
              <w:t>太阳能供电</w:t>
            </w:r>
            <w:bookmarkEnd w:id="72"/>
          </w:p>
        </w:tc>
      </w:tr>
      <w:bookmarkEnd w:id="71"/>
      <w:tr w:rsidR="004B2E74" w14:paraId="7FF4F595"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3AF94158"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w:t>
            </w:r>
          </w:p>
        </w:tc>
        <w:tc>
          <w:tcPr>
            <w:tcW w:w="2522" w:type="dxa"/>
            <w:tcBorders>
              <w:top w:val="nil"/>
              <w:left w:val="nil"/>
              <w:bottom w:val="single" w:sz="4" w:space="0" w:color="auto"/>
              <w:right w:val="single" w:sz="4" w:space="0" w:color="auto"/>
            </w:tcBorders>
            <w:shd w:val="clear" w:color="auto" w:fill="auto"/>
            <w:noWrap/>
            <w:vAlign w:val="center"/>
          </w:tcPr>
          <w:p w14:paraId="074C950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旱河路铁路桥</w:t>
            </w:r>
          </w:p>
        </w:tc>
        <w:tc>
          <w:tcPr>
            <w:tcW w:w="2330" w:type="dxa"/>
            <w:tcBorders>
              <w:top w:val="nil"/>
              <w:left w:val="nil"/>
              <w:bottom w:val="single" w:sz="4" w:space="0" w:color="auto"/>
              <w:right w:val="single" w:sz="4" w:space="0" w:color="auto"/>
            </w:tcBorders>
            <w:shd w:val="clear" w:color="auto" w:fill="auto"/>
            <w:noWrap/>
            <w:vAlign w:val="center"/>
          </w:tcPr>
          <w:p w14:paraId="1FFEE386"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旱河路</w:t>
            </w:r>
          </w:p>
        </w:tc>
        <w:tc>
          <w:tcPr>
            <w:tcW w:w="2214" w:type="dxa"/>
            <w:tcBorders>
              <w:top w:val="nil"/>
              <w:left w:val="nil"/>
              <w:bottom w:val="single" w:sz="4" w:space="0" w:color="auto"/>
              <w:right w:val="single" w:sz="4" w:space="0" w:color="auto"/>
            </w:tcBorders>
            <w:shd w:val="clear" w:color="auto" w:fill="auto"/>
            <w:noWrap/>
            <w:vAlign w:val="center"/>
          </w:tcPr>
          <w:p w14:paraId="106B5051"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3" w:name="OLE_LINK1"/>
            <w:r>
              <w:rPr>
                <w:rFonts w:ascii="宋体" w:eastAsia="宋体" w:hAnsi="宋体" w:cs="宋体" w:hint="eastAsia"/>
                <w:color w:val="000000" w:themeColor="text1"/>
                <w:sz w:val="21"/>
                <w:szCs w:val="21"/>
              </w:rPr>
              <w:t>市政低压供电</w:t>
            </w:r>
            <w:bookmarkEnd w:id="73"/>
          </w:p>
        </w:tc>
      </w:tr>
      <w:tr w:rsidR="004B2E74" w14:paraId="27D3A0D2"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37E643D"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lastRenderedPageBreak/>
              <w:t>3</w:t>
            </w:r>
          </w:p>
        </w:tc>
        <w:tc>
          <w:tcPr>
            <w:tcW w:w="2522" w:type="dxa"/>
            <w:tcBorders>
              <w:top w:val="nil"/>
              <w:left w:val="nil"/>
              <w:bottom w:val="single" w:sz="4" w:space="0" w:color="auto"/>
              <w:right w:val="single" w:sz="4" w:space="0" w:color="auto"/>
            </w:tcBorders>
            <w:shd w:val="clear" w:color="auto" w:fill="auto"/>
            <w:noWrap/>
            <w:vAlign w:val="center"/>
          </w:tcPr>
          <w:p w14:paraId="52D875F7"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阜石路铁路桥</w:t>
            </w:r>
          </w:p>
        </w:tc>
        <w:tc>
          <w:tcPr>
            <w:tcW w:w="2330" w:type="dxa"/>
            <w:tcBorders>
              <w:top w:val="nil"/>
              <w:left w:val="nil"/>
              <w:bottom w:val="single" w:sz="4" w:space="0" w:color="auto"/>
              <w:right w:val="single" w:sz="4" w:space="0" w:color="auto"/>
            </w:tcBorders>
            <w:shd w:val="clear" w:color="auto" w:fill="auto"/>
            <w:noWrap/>
            <w:vAlign w:val="center"/>
          </w:tcPr>
          <w:p w14:paraId="55325DAB"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阜石路</w:t>
            </w:r>
          </w:p>
        </w:tc>
        <w:tc>
          <w:tcPr>
            <w:tcW w:w="2214" w:type="dxa"/>
            <w:tcBorders>
              <w:top w:val="nil"/>
              <w:left w:val="nil"/>
              <w:bottom w:val="single" w:sz="4" w:space="0" w:color="auto"/>
              <w:right w:val="single" w:sz="4" w:space="0" w:color="auto"/>
            </w:tcBorders>
            <w:shd w:val="clear" w:color="auto" w:fill="auto"/>
            <w:vAlign w:val="center"/>
          </w:tcPr>
          <w:p w14:paraId="08405A44"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76CE2C10"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7CCD6204"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4" w:name="_Hlk197541596"/>
            <w:r>
              <w:rPr>
                <w:rFonts w:ascii="宋体" w:eastAsia="宋体" w:hAnsi="宋体" w:cs="宋体" w:hint="eastAsia"/>
                <w:color w:val="000000" w:themeColor="text1"/>
                <w:sz w:val="21"/>
                <w:szCs w:val="21"/>
              </w:rPr>
              <w:t>4</w:t>
            </w:r>
          </w:p>
        </w:tc>
        <w:tc>
          <w:tcPr>
            <w:tcW w:w="2522" w:type="dxa"/>
            <w:tcBorders>
              <w:top w:val="nil"/>
              <w:left w:val="nil"/>
              <w:bottom w:val="single" w:sz="4" w:space="0" w:color="auto"/>
              <w:right w:val="single" w:sz="4" w:space="0" w:color="auto"/>
            </w:tcBorders>
            <w:shd w:val="clear" w:color="auto" w:fill="auto"/>
            <w:noWrap/>
            <w:vAlign w:val="center"/>
          </w:tcPr>
          <w:p w14:paraId="6E362976"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莲花桥</w:t>
            </w:r>
          </w:p>
        </w:tc>
        <w:tc>
          <w:tcPr>
            <w:tcW w:w="2330" w:type="dxa"/>
            <w:tcBorders>
              <w:top w:val="nil"/>
              <w:left w:val="nil"/>
              <w:bottom w:val="single" w:sz="4" w:space="0" w:color="auto"/>
              <w:right w:val="single" w:sz="4" w:space="0" w:color="auto"/>
            </w:tcBorders>
            <w:shd w:val="clear" w:color="auto" w:fill="auto"/>
            <w:noWrap/>
            <w:vAlign w:val="center"/>
          </w:tcPr>
          <w:p w14:paraId="2EE1975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西三环中路辅路</w:t>
            </w:r>
          </w:p>
        </w:tc>
        <w:tc>
          <w:tcPr>
            <w:tcW w:w="2214" w:type="dxa"/>
            <w:tcBorders>
              <w:top w:val="nil"/>
              <w:left w:val="nil"/>
              <w:bottom w:val="single" w:sz="4" w:space="0" w:color="auto"/>
              <w:right w:val="single" w:sz="4" w:space="0" w:color="auto"/>
            </w:tcBorders>
            <w:shd w:val="clear" w:color="auto" w:fill="auto"/>
            <w:vAlign w:val="center"/>
          </w:tcPr>
          <w:p w14:paraId="1F78C29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太阳能供电</w:t>
            </w:r>
          </w:p>
        </w:tc>
      </w:tr>
      <w:tr w:rsidR="004B2E74" w14:paraId="1F35A9DC"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E7D62C3"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5</w:t>
            </w:r>
          </w:p>
        </w:tc>
        <w:tc>
          <w:tcPr>
            <w:tcW w:w="2522" w:type="dxa"/>
            <w:tcBorders>
              <w:top w:val="nil"/>
              <w:left w:val="nil"/>
              <w:bottom w:val="single" w:sz="4" w:space="0" w:color="auto"/>
              <w:right w:val="single" w:sz="4" w:space="0" w:color="auto"/>
            </w:tcBorders>
            <w:shd w:val="clear" w:color="auto" w:fill="auto"/>
            <w:noWrap/>
            <w:vAlign w:val="center"/>
          </w:tcPr>
          <w:p w14:paraId="0B42C3E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万丰路铁路桥</w:t>
            </w:r>
          </w:p>
        </w:tc>
        <w:tc>
          <w:tcPr>
            <w:tcW w:w="2330" w:type="dxa"/>
            <w:tcBorders>
              <w:top w:val="nil"/>
              <w:left w:val="nil"/>
              <w:bottom w:val="single" w:sz="4" w:space="0" w:color="auto"/>
              <w:right w:val="single" w:sz="4" w:space="0" w:color="auto"/>
            </w:tcBorders>
            <w:shd w:val="clear" w:color="auto" w:fill="auto"/>
            <w:noWrap/>
            <w:vAlign w:val="center"/>
          </w:tcPr>
          <w:p w14:paraId="1B6278CB"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万丰路</w:t>
            </w:r>
          </w:p>
        </w:tc>
        <w:tc>
          <w:tcPr>
            <w:tcW w:w="2214" w:type="dxa"/>
            <w:tcBorders>
              <w:top w:val="nil"/>
              <w:left w:val="nil"/>
              <w:bottom w:val="single" w:sz="4" w:space="0" w:color="auto"/>
              <w:right w:val="single" w:sz="4" w:space="0" w:color="auto"/>
            </w:tcBorders>
            <w:shd w:val="clear" w:color="auto" w:fill="auto"/>
            <w:vAlign w:val="center"/>
          </w:tcPr>
          <w:p w14:paraId="2BC0D19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5FAB530D"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68C21724"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5" w:name="_Hlk197541649"/>
            <w:bookmarkEnd w:id="74"/>
            <w:r>
              <w:rPr>
                <w:rFonts w:ascii="宋体" w:eastAsia="宋体" w:hAnsi="宋体" w:cs="宋体" w:hint="eastAsia"/>
                <w:color w:val="000000" w:themeColor="text1"/>
                <w:sz w:val="21"/>
                <w:szCs w:val="21"/>
              </w:rPr>
              <w:t>6</w:t>
            </w:r>
          </w:p>
        </w:tc>
        <w:tc>
          <w:tcPr>
            <w:tcW w:w="2522" w:type="dxa"/>
            <w:tcBorders>
              <w:top w:val="nil"/>
              <w:left w:val="nil"/>
              <w:bottom w:val="single" w:sz="4" w:space="0" w:color="auto"/>
              <w:right w:val="single" w:sz="4" w:space="0" w:color="auto"/>
            </w:tcBorders>
            <w:shd w:val="clear" w:color="auto" w:fill="auto"/>
            <w:noWrap/>
            <w:vAlign w:val="center"/>
          </w:tcPr>
          <w:p w14:paraId="78FE9F16"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西二旗桥</w:t>
            </w:r>
          </w:p>
        </w:tc>
        <w:tc>
          <w:tcPr>
            <w:tcW w:w="2330" w:type="dxa"/>
            <w:tcBorders>
              <w:top w:val="nil"/>
              <w:left w:val="nil"/>
              <w:bottom w:val="single" w:sz="4" w:space="0" w:color="auto"/>
              <w:right w:val="single" w:sz="4" w:space="0" w:color="auto"/>
            </w:tcBorders>
            <w:shd w:val="clear" w:color="auto" w:fill="auto"/>
            <w:noWrap/>
            <w:vAlign w:val="center"/>
          </w:tcPr>
          <w:p w14:paraId="5B29F51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西二旗大街</w:t>
            </w:r>
          </w:p>
        </w:tc>
        <w:tc>
          <w:tcPr>
            <w:tcW w:w="2214" w:type="dxa"/>
            <w:tcBorders>
              <w:top w:val="nil"/>
              <w:left w:val="nil"/>
              <w:bottom w:val="single" w:sz="4" w:space="0" w:color="auto"/>
              <w:right w:val="single" w:sz="4" w:space="0" w:color="auto"/>
            </w:tcBorders>
            <w:shd w:val="clear" w:color="auto" w:fill="auto"/>
            <w:vAlign w:val="center"/>
          </w:tcPr>
          <w:p w14:paraId="73AD6FEA"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691B3828"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4A9DFB0E"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6" w:name="_Hlk197541701"/>
            <w:bookmarkEnd w:id="75"/>
            <w:r>
              <w:rPr>
                <w:rFonts w:ascii="宋体" w:eastAsia="宋体" w:hAnsi="宋体" w:cs="宋体" w:hint="eastAsia"/>
                <w:color w:val="000000" w:themeColor="text1"/>
                <w:sz w:val="21"/>
                <w:szCs w:val="21"/>
              </w:rPr>
              <w:t>7</w:t>
            </w:r>
          </w:p>
        </w:tc>
        <w:tc>
          <w:tcPr>
            <w:tcW w:w="2522" w:type="dxa"/>
            <w:tcBorders>
              <w:top w:val="nil"/>
              <w:left w:val="nil"/>
              <w:bottom w:val="single" w:sz="4" w:space="0" w:color="auto"/>
              <w:right w:val="single" w:sz="4" w:space="0" w:color="auto"/>
            </w:tcBorders>
            <w:shd w:val="clear" w:color="auto" w:fill="auto"/>
            <w:noWrap/>
            <w:vAlign w:val="center"/>
          </w:tcPr>
          <w:p w14:paraId="29B5200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蓟门桥</w:t>
            </w:r>
          </w:p>
        </w:tc>
        <w:tc>
          <w:tcPr>
            <w:tcW w:w="2330" w:type="dxa"/>
            <w:tcBorders>
              <w:top w:val="nil"/>
              <w:left w:val="nil"/>
              <w:bottom w:val="single" w:sz="4" w:space="0" w:color="auto"/>
              <w:right w:val="single" w:sz="4" w:space="0" w:color="auto"/>
            </w:tcBorders>
            <w:shd w:val="clear" w:color="auto" w:fill="auto"/>
            <w:noWrap/>
            <w:vAlign w:val="center"/>
          </w:tcPr>
          <w:p w14:paraId="249B7601"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西土城路辅路</w:t>
            </w:r>
          </w:p>
        </w:tc>
        <w:tc>
          <w:tcPr>
            <w:tcW w:w="2214" w:type="dxa"/>
            <w:tcBorders>
              <w:top w:val="nil"/>
              <w:left w:val="nil"/>
              <w:bottom w:val="single" w:sz="4" w:space="0" w:color="auto"/>
              <w:right w:val="single" w:sz="4" w:space="0" w:color="auto"/>
            </w:tcBorders>
            <w:shd w:val="clear" w:color="auto" w:fill="auto"/>
            <w:noWrap/>
            <w:vAlign w:val="center"/>
          </w:tcPr>
          <w:p w14:paraId="7B0AD1B0"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太阳能供电</w:t>
            </w:r>
          </w:p>
        </w:tc>
      </w:tr>
      <w:tr w:rsidR="004B2E74" w14:paraId="218878E7"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4465409"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7" w:name="_Hlk197541777"/>
            <w:bookmarkEnd w:id="76"/>
            <w:r>
              <w:rPr>
                <w:rFonts w:ascii="宋体" w:eastAsia="宋体" w:hAnsi="宋体" w:cs="宋体" w:hint="eastAsia"/>
                <w:color w:val="000000" w:themeColor="text1"/>
                <w:sz w:val="21"/>
                <w:szCs w:val="21"/>
              </w:rPr>
              <w:t>8</w:t>
            </w:r>
          </w:p>
        </w:tc>
        <w:tc>
          <w:tcPr>
            <w:tcW w:w="2522" w:type="dxa"/>
            <w:tcBorders>
              <w:top w:val="nil"/>
              <w:left w:val="nil"/>
              <w:bottom w:val="single" w:sz="4" w:space="0" w:color="auto"/>
              <w:right w:val="single" w:sz="4" w:space="0" w:color="auto"/>
            </w:tcBorders>
            <w:shd w:val="clear" w:color="auto" w:fill="auto"/>
            <w:noWrap/>
            <w:vAlign w:val="center"/>
          </w:tcPr>
          <w:p w14:paraId="2912C0A0"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南沙窝桥</w:t>
            </w:r>
          </w:p>
        </w:tc>
        <w:tc>
          <w:tcPr>
            <w:tcW w:w="2330" w:type="dxa"/>
            <w:tcBorders>
              <w:top w:val="nil"/>
              <w:left w:val="nil"/>
              <w:bottom w:val="single" w:sz="4" w:space="0" w:color="auto"/>
              <w:right w:val="single" w:sz="4" w:space="0" w:color="auto"/>
            </w:tcBorders>
            <w:shd w:val="clear" w:color="auto" w:fill="auto"/>
            <w:noWrap/>
            <w:vAlign w:val="center"/>
          </w:tcPr>
          <w:p w14:paraId="4F748E6B"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西四环中路辅路</w:t>
            </w:r>
          </w:p>
        </w:tc>
        <w:tc>
          <w:tcPr>
            <w:tcW w:w="2214" w:type="dxa"/>
            <w:tcBorders>
              <w:top w:val="nil"/>
              <w:left w:val="nil"/>
              <w:bottom w:val="single" w:sz="4" w:space="0" w:color="auto"/>
              <w:right w:val="single" w:sz="4" w:space="0" w:color="auto"/>
            </w:tcBorders>
            <w:shd w:val="clear" w:color="auto" w:fill="auto"/>
            <w:noWrap/>
            <w:vAlign w:val="center"/>
          </w:tcPr>
          <w:p w14:paraId="458885F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太阳能供电</w:t>
            </w:r>
          </w:p>
        </w:tc>
      </w:tr>
      <w:tr w:rsidR="004B2E74" w14:paraId="30218D5C"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0B92E86C"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8" w:name="_Hlk197541797"/>
            <w:bookmarkEnd w:id="77"/>
            <w:r>
              <w:rPr>
                <w:rFonts w:ascii="宋体" w:eastAsia="宋体" w:hAnsi="宋体" w:cs="宋体" w:hint="eastAsia"/>
                <w:color w:val="000000" w:themeColor="text1"/>
                <w:sz w:val="21"/>
                <w:szCs w:val="21"/>
              </w:rPr>
              <w:t>9</w:t>
            </w:r>
          </w:p>
        </w:tc>
        <w:tc>
          <w:tcPr>
            <w:tcW w:w="2522" w:type="dxa"/>
            <w:tcBorders>
              <w:top w:val="nil"/>
              <w:left w:val="nil"/>
              <w:bottom w:val="single" w:sz="4" w:space="0" w:color="auto"/>
              <w:right w:val="single" w:sz="4" w:space="0" w:color="auto"/>
            </w:tcBorders>
            <w:shd w:val="clear" w:color="auto" w:fill="auto"/>
            <w:noWrap/>
            <w:vAlign w:val="center"/>
          </w:tcPr>
          <w:p w14:paraId="1DEB3B0C"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西二旗铁路桥</w:t>
            </w:r>
          </w:p>
        </w:tc>
        <w:tc>
          <w:tcPr>
            <w:tcW w:w="2330" w:type="dxa"/>
            <w:tcBorders>
              <w:top w:val="nil"/>
              <w:left w:val="nil"/>
              <w:bottom w:val="single" w:sz="4" w:space="0" w:color="auto"/>
              <w:right w:val="single" w:sz="4" w:space="0" w:color="auto"/>
            </w:tcBorders>
            <w:shd w:val="clear" w:color="auto" w:fill="auto"/>
            <w:noWrap/>
            <w:vAlign w:val="center"/>
          </w:tcPr>
          <w:p w14:paraId="6444FD98"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西二旗北路</w:t>
            </w:r>
          </w:p>
        </w:tc>
        <w:tc>
          <w:tcPr>
            <w:tcW w:w="2214" w:type="dxa"/>
            <w:tcBorders>
              <w:top w:val="nil"/>
              <w:left w:val="nil"/>
              <w:bottom w:val="single" w:sz="4" w:space="0" w:color="auto"/>
              <w:right w:val="single" w:sz="4" w:space="0" w:color="auto"/>
            </w:tcBorders>
            <w:shd w:val="clear" w:color="auto" w:fill="auto"/>
            <w:noWrap/>
            <w:vAlign w:val="center"/>
          </w:tcPr>
          <w:p w14:paraId="45C19FF0"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bookmarkEnd w:id="78"/>
      <w:tr w:rsidR="004B2E74" w14:paraId="4D5BE0D0"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1238CDBA"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10</w:t>
            </w:r>
          </w:p>
        </w:tc>
        <w:tc>
          <w:tcPr>
            <w:tcW w:w="2522" w:type="dxa"/>
            <w:tcBorders>
              <w:top w:val="nil"/>
              <w:left w:val="nil"/>
              <w:bottom w:val="single" w:sz="4" w:space="0" w:color="auto"/>
              <w:right w:val="single" w:sz="4" w:space="0" w:color="auto"/>
            </w:tcBorders>
            <w:shd w:val="clear" w:color="auto" w:fill="auto"/>
            <w:noWrap/>
            <w:vAlign w:val="center"/>
          </w:tcPr>
          <w:p w14:paraId="2839211A"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田村路铁路桥</w:t>
            </w:r>
          </w:p>
        </w:tc>
        <w:tc>
          <w:tcPr>
            <w:tcW w:w="2330" w:type="dxa"/>
            <w:tcBorders>
              <w:top w:val="nil"/>
              <w:left w:val="nil"/>
              <w:bottom w:val="single" w:sz="4" w:space="0" w:color="auto"/>
              <w:right w:val="single" w:sz="4" w:space="0" w:color="auto"/>
            </w:tcBorders>
            <w:shd w:val="clear" w:color="auto" w:fill="auto"/>
            <w:noWrap/>
            <w:vAlign w:val="center"/>
          </w:tcPr>
          <w:p w14:paraId="32B7B5B1"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田村路</w:t>
            </w:r>
          </w:p>
        </w:tc>
        <w:tc>
          <w:tcPr>
            <w:tcW w:w="2214" w:type="dxa"/>
            <w:tcBorders>
              <w:top w:val="nil"/>
              <w:left w:val="nil"/>
              <w:bottom w:val="single" w:sz="4" w:space="0" w:color="auto"/>
              <w:right w:val="single" w:sz="4" w:space="0" w:color="auto"/>
            </w:tcBorders>
            <w:shd w:val="clear" w:color="auto" w:fill="auto"/>
            <w:noWrap/>
            <w:vAlign w:val="center"/>
          </w:tcPr>
          <w:p w14:paraId="4CC21992"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3E39B529"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8CC5F2E"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79" w:name="_Hlk197541869"/>
            <w:r>
              <w:rPr>
                <w:rFonts w:ascii="宋体" w:eastAsia="宋体" w:hAnsi="宋体" w:cs="宋体" w:hint="eastAsia"/>
                <w:color w:val="000000" w:themeColor="text1"/>
                <w:sz w:val="21"/>
                <w:szCs w:val="21"/>
              </w:rPr>
              <w:t>11</w:t>
            </w:r>
          </w:p>
        </w:tc>
        <w:tc>
          <w:tcPr>
            <w:tcW w:w="2522" w:type="dxa"/>
            <w:tcBorders>
              <w:top w:val="nil"/>
              <w:left w:val="nil"/>
              <w:bottom w:val="single" w:sz="4" w:space="0" w:color="auto"/>
              <w:right w:val="single" w:sz="4" w:space="0" w:color="auto"/>
            </w:tcBorders>
            <w:shd w:val="clear" w:color="auto" w:fill="auto"/>
            <w:noWrap/>
            <w:vAlign w:val="center"/>
          </w:tcPr>
          <w:p w14:paraId="336C5CD3"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上地桥</w:t>
            </w:r>
          </w:p>
        </w:tc>
        <w:tc>
          <w:tcPr>
            <w:tcW w:w="2330" w:type="dxa"/>
            <w:tcBorders>
              <w:top w:val="nil"/>
              <w:left w:val="nil"/>
              <w:bottom w:val="single" w:sz="4" w:space="0" w:color="auto"/>
              <w:right w:val="single" w:sz="4" w:space="0" w:color="auto"/>
            </w:tcBorders>
            <w:shd w:val="clear" w:color="auto" w:fill="auto"/>
            <w:noWrap/>
            <w:vAlign w:val="center"/>
          </w:tcPr>
          <w:p w14:paraId="5F31E0D1"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小营西路</w:t>
            </w:r>
          </w:p>
        </w:tc>
        <w:tc>
          <w:tcPr>
            <w:tcW w:w="2214" w:type="dxa"/>
            <w:tcBorders>
              <w:top w:val="nil"/>
              <w:left w:val="nil"/>
              <w:bottom w:val="single" w:sz="4" w:space="0" w:color="auto"/>
              <w:right w:val="single" w:sz="4" w:space="0" w:color="auto"/>
            </w:tcBorders>
            <w:shd w:val="clear" w:color="auto" w:fill="auto"/>
            <w:noWrap/>
            <w:vAlign w:val="center"/>
          </w:tcPr>
          <w:p w14:paraId="178AADC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1D8AB483"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46E7C820"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80" w:name="_Hlk197541884"/>
            <w:bookmarkEnd w:id="79"/>
            <w:r>
              <w:rPr>
                <w:rFonts w:ascii="宋体" w:eastAsia="宋体" w:hAnsi="宋体" w:cs="宋体" w:hint="eastAsia"/>
                <w:color w:val="000000" w:themeColor="text1"/>
                <w:sz w:val="21"/>
                <w:szCs w:val="21"/>
              </w:rPr>
              <w:t>12</w:t>
            </w:r>
          </w:p>
        </w:tc>
        <w:tc>
          <w:tcPr>
            <w:tcW w:w="2522" w:type="dxa"/>
            <w:tcBorders>
              <w:top w:val="nil"/>
              <w:left w:val="nil"/>
              <w:bottom w:val="single" w:sz="4" w:space="0" w:color="auto"/>
              <w:right w:val="single" w:sz="4" w:space="0" w:color="auto"/>
            </w:tcBorders>
            <w:shd w:val="clear" w:color="auto" w:fill="auto"/>
            <w:noWrap/>
            <w:vAlign w:val="center"/>
          </w:tcPr>
          <w:p w14:paraId="44F5527C"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知春路铁路桥</w:t>
            </w:r>
          </w:p>
        </w:tc>
        <w:tc>
          <w:tcPr>
            <w:tcW w:w="2330" w:type="dxa"/>
            <w:tcBorders>
              <w:top w:val="nil"/>
              <w:left w:val="nil"/>
              <w:bottom w:val="single" w:sz="4" w:space="0" w:color="auto"/>
              <w:right w:val="single" w:sz="4" w:space="0" w:color="auto"/>
            </w:tcBorders>
            <w:shd w:val="clear" w:color="auto" w:fill="auto"/>
            <w:noWrap/>
            <w:vAlign w:val="center"/>
          </w:tcPr>
          <w:p w14:paraId="126A373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知春路</w:t>
            </w:r>
          </w:p>
        </w:tc>
        <w:tc>
          <w:tcPr>
            <w:tcW w:w="2214" w:type="dxa"/>
            <w:tcBorders>
              <w:top w:val="nil"/>
              <w:left w:val="nil"/>
              <w:bottom w:val="single" w:sz="4" w:space="0" w:color="auto"/>
              <w:right w:val="single" w:sz="4" w:space="0" w:color="auto"/>
            </w:tcBorders>
            <w:shd w:val="clear" w:color="auto" w:fill="auto"/>
            <w:vAlign w:val="center"/>
          </w:tcPr>
          <w:p w14:paraId="0FD5F0FC"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6BA2729B"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6D3BCB92"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81" w:name="_Hlk197541919"/>
            <w:bookmarkEnd w:id="80"/>
            <w:r>
              <w:rPr>
                <w:rFonts w:ascii="宋体" w:eastAsia="宋体" w:hAnsi="宋体" w:cs="宋体" w:hint="eastAsia"/>
                <w:color w:val="000000" w:themeColor="text1"/>
                <w:sz w:val="21"/>
                <w:szCs w:val="21"/>
              </w:rPr>
              <w:t>13</w:t>
            </w:r>
          </w:p>
        </w:tc>
        <w:tc>
          <w:tcPr>
            <w:tcW w:w="2522" w:type="dxa"/>
            <w:tcBorders>
              <w:top w:val="nil"/>
              <w:left w:val="nil"/>
              <w:bottom w:val="single" w:sz="4" w:space="0" w:color="auto"/>
              <w:right w:val="single" w:sz="4" w:space="0" w:color="auto"/>
            </w:tcBorders>
            <w:shd w:val="clear" w:color="auto" w:fill="auto"/>
            <w:noWrap/>
            <w:vAlign w:val="center"/>
          </w:tcPr>
          <w:p w14:paraId="29FD92E8"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巨山铁路桥</w:t>
            </w:r>
          </w:p>
        </w:tc>
        <w:tc>
          <w:tcPr>
            <w:tcW w:w="2330" w:type="dxa"/>
            <w:tcBorders>
              <w:top w:val="nil"/>
              <w:left w:val="nil"/>
              <w:bottom w:val="single" w:sz="4" w:space="0" w:color="auto"/>
              <w:right w:val="single" w:sz="4" w:space="0" w:color="auto"/>
            </w:tcBorders>
            <w:shd w:val="clear" w:color="auto" w:fill="auto"/>
            <w:noWrap/>
            <w:vAlign w:val="center"/>
          </w:tcPr>
          <w:p w14:paraId="7FF9934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巨山路</w:t>
            </w:r>
          </w:p>
        </w:tc>
        <w:tc>
          <w:tcPr>
            <w:tcW w:w="2214" w:type="dxa"/>
            <w:tcBorders>
              <w:top w:val="nil"/>
              <w:left w:val="nil"/>
              <w:bottom w:val="single" w:sz="4" w:space="0" w:color="auto"/>
              <w:right w:val="single" w:sz="4" w:space="0" w:color="auto"/>
            </w:tcBorders>
            <w:shd w:val="clear" w:color="auto" w:fill="auto"/>
            <w:vAlign w:val="center"/>
          </w:tcPr>
          <w:p w14:paraId="249462E3"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6E5F60BB"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213A3D6"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82" w:name="_Hlk197541981"/>
            <w:bookmarkEnd w:id="81"/>
            <w:r>
              <w:rPr>
                <w:rFonts w:ascii="宋体" w:eastAsia="宋体" w:hAnsi="宋体" w:cs="宋体" w:hint="eastAsia"/>
                <w:color w:val="000000" w:themeColor="text1"/>
                <w:sz w:val="21"/>
                <w:szCs w:val="21"/>
              </w:rPr>
              <w:t>14</w:t>
            </w:r>
          </w:p>
        </w:tc>
        <w:tc>
          <w:tcPr>
            <w:tcW w:w="2522" w:type="dxa"/>
            <w:tcBorders>
              <w:top w:val="nil"/>
              <w:left w:val="nil"/>
              <w:bottom w:val="single" w:sz="4" w:space="0" w:color="auto"/>
              <w:right w:val="single" w:sz="4" w:space="0" w:color="auto"/>
            </w:tcBorders>
            <w:shd w:val="clear" w:color="auto" w:fill="auto"/>
            <w:noWrap/>
            <w:vAlign w:val="center"/>
          </w:tcPr>
          <w:p w14:paraId="56812893"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田村山南路铁路桥</w:t>
            </w:r>
          </w:p>
        </w:tc>
        <w:tc>
          <w:tcPr>
            <w:tcW w:w="2330" w:type="dxa"/>
            <w:tcBorders>
              <w:top w:val="nil"/>
              <w:left w:val="nil"/>
              <w:bottom w:val="single" w:sz="4" w:space="0" w:color="auto"/>
              <w:right w:val="single" w:sz="4" w:space="0" w:color="auto"/>
            </w:tcBorders>
            <w:shd w:val="clear" w:color="auto" w:fill="auto"/>
            <w:noWrap/>
            <w:vAlign w:val="center"/>
          </w:tcPr>
          <w:p w14:paraId="33FE7575"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田村山南路</w:t>
            </w:r>
          </w:p>
        </w:tc>
        <w:tc>
          <w:tcPr>
            <w:tcW w:w="2214" w:type="dxa"/>
            <w:tcBorders>
              <w:top w:val="nil"/>
              <w:left w:val="nil"/>
              <w:bottom w:val="single" w:sz="4" w:space="0" w:color="auto"/>
              <w:right w:val="single" w:sz="4" w:space="0" w:color="auto"/>
            </w:tcBorders>
            <w:shd w:val="clear" w:color="auto" w:fill="auto"/>
            <w:vAlign w:val="center"/>
          </w:tcPr>
          <w:p w14:paraId="43ECCC1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7B905C28"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5C0ECADC"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83" w:name="_Hlk197542025"/>
            <w:bookmarkEnd w:id="82"/>
            <w:r>
              <w:rPr>
                <w:rFonts w:ascii="宋体" w:eastAsia="宋体" w:hAnsi="宋体" w:cs="宋体" w:hint="eastAsia"/>
                <w:color w:val="000000" w:themeColor="text1"/>
                <w:sz w:val="21"/>
                <w:szCs w:val="21"/>
              </w:rPr>
              <w:t>15</w:t>
            </w:r>
          </w:p>
        </w:tc>
        <w:tc>
          <w:tcPr>
            <w:tcW w:w="2522" w:type="dxa"/>
            <w:tcBorders>
              <w:top w:val="nil"/>
              <w:left w:val="nil"/>
              <w:bottom w:val="single" w:sz="4" w:space="0" w:color="auto"/>
              <w:right w:val="single" w:sz="4" w:space="0" w:color="auto"/>
            </w:tcBorders>
            <w:shd w:val="clear" w:color="auto" w:fill="auto"/>
            <w:noWrap/>
            <w:vAlign w:val="center"/>
          </w:tcPr>
          <w:p w14:paraId="3E894D8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砂石厂路铁路桥</w:t>
            </w:r>
          </w:p>
        </w:tc>
        <w:tc>
          <w:tcPr>
            <w:tcW w:w="2330" w:type="dxa"/>
            <w:tcBorders>
              <w:top w:val="nil"/>
              <w:left w:val="nil"/>
              <w:bottom w:val="single" w:sz="4" w:space="0" w:color="auto"/>
              <w:right w:val="single" w:sz="4" w:space="0" w:color="auto"/>
            </w:tcBorders>
            <w:shd w:val="clear" w:color="auto" w:fill="auto"/>
            <w:noWrap/>
            <w:vAlign w:val="center"/>
          </w:tcPr>
          <w:p w14:paraId="34706506"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砂石厂路</w:t>
            </w:r>
          </w:p>
        </w:tc>
        <w:tc>
          <w:tcPr>
            <w:tcW w:w="2214" w:type="dxa"/>
            <w:tcBorders>
              <w:top w:val="nil"/>
              <w:left w:val="nil"/>
              <w:bottom w:val="single" w:sz="4" w:space="0" w:color="auto"/>
              <w:right w:val="single" w:sz="4" w:space="0" w:color="auto"/>
            </w:tcBorders>
            <w:shd w:val="clear" w:color="auto" w:fill="auto"/>
            <w:noWrap/>
            <w:vAlign w:val="center"/>
          </w:tcPr>
          <w:p w14:paraId="56E0725E"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tr w:rsidR="004B2E74" w14:paraId="50363E8D" w14:textId="77777777">
        <w:trPr>
          <w:trHeight w:val="270"/>
          <w:jc w:val="center"/>
        </w:trPr>
        <w:tc>
          <w:tcPr>
            <w:tcW w:w="1150" w:type="dxa"/>
            <w:tcBorders>
              <w:top w:val="nil"/>
              <w:left w:val="single" w:sz="4" w:space="0" w:color="auto"/>
              <w:bottom w:val="single" w:sz="4" w:space="0" w:color="auto"/>
              <w:right w:val="single" w:sz="4" w:space="0" w:color="auto"/>
            </w:tcBorders>
            <w:shd w:val="clear" w:color="auto" w:fill="auto"/>
            <w:noWrap/>
            <w:vAlign w:val="center"/>
          </w:tcPr>
          <w:p w14:paraId="6C2C6CD4" w14:textId="77777777" w:rsidR="004B2E74" w:rsidRDefault="00000000">
            <w:pPr>
              <w:spacing w:after="0" w:line="240" w:lineRule="auto"/>
              <w:jc w:val="center"/>
              <w:rPr>
                <w:rFonts w:ascii="宋体" w:eastAsia="宋体" w:hAnsi="宋体" w:cs="宋体" w:hint="eastAsia"/>
                <w:color w:val="000000" w:themeColor="text1"/>
                <w:sz w:val="21"/>
                <w:szCs w:val="21"/>
              </w:rPr>
            </w:pPr>
            <w:bookmarkStart w:id="84" w:name="_Hlk197542066"/>
            <w:bookmarkEnd w:id="83"/>
            <w:r>
              <w:rPr>
                <w:rFonts w:ascii="宋体" w:eastAsia="宋体" w:hAnsi="宋体" w:cs="宋体" w:hint="eastAsia"/>
                <w:color w:val="000000" w:themeColor="text1"/>
                <w:sz w:val="21"/>
                <w:szCs w:val="21"/>
              </w:rPr>
              <w:t>16</w:t>
            </w:r>
          </w:p>
        </w:tc>
        <w:tc>
          <w:tcPr>
            <w:tcW w:w="2522" w:type="dxa"/>
            <w:tcBorders>
              <w:top w:val="nil"/>
              <w:left w:val="nil"/>
              <w:bottom w:val="single" w:sz="4" w:space="0" w:color="auto"/>
              <w:right w:val="single" w:sz="4" w:space="0" w:color="auto"/>
            </w:tcBorders>
            <w:shd w:val="clear" w:color="auto" w:fill="auto"/>
            <w:noWrap/>
            <w:vAlign w:val="center"/>
          </w:tcPr>
          <w:p w14:paraId="7F57FC6B"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田村东路铁路桥</w:t>
            </w:r>
          </w:p>
        </w:tc>
        <w:tc>
          <w:tcPr>
            <w:tcW w:w="2330" w:type="dxa"/>
            <w:tcBorders>
              <w:top w:val="nil"/>
              <w:left w:val="nil"/>
              <w:bottom w:val="single" w:sz="4" w:space="0" w:color="auto"/>
              <w:right w:val="single" w:sz="4" w:space="0" w:color="auto"/>
            </w:tcBorders>
            <w:shd w:val="clear" w:color="auto" w:fill="auto"/>
            <w:noWrap/>
            <w:vAlign w:val="center"/>
          </w:tcPr>
          <w:p w14:paraId="6D7B9B5D"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田村东路</w:t>
            </w:r>
          </w:p>
        </w:tc>
        <w:tc>
          <w:tcPr>
            <w:tcW w:w="2214" w:type="dxa"/>
            <w:tcBorders>
              <w:top w:val="nil"/>
              <w:left w:val="nil"/>
              <w:bottom w:val="single" w:sz="4" w:space="0" w:color="auto"/>
              <w:right w:val="single" w:sz="4" w:space="0" w:color="auto"/>
            </w:tcBorders>
            <w:shd w:val="clear" w:color="auto" w:fill="auto"/>
            <w:vAlign w:val="center"/>
          </w:tcPr>
          <w:p w14:paraId="3A0440C9" w14:textId="77777777" w:rsidR="004B2E74" w:rsidRDefault="00000000">
            <w:pPr>
              <w:spacing w:after="0" w:line="240" w:lineRule="auto"/>
              <w:jc w:val="center"/>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市政低压供电</w:t>
            </w:r>
          </w:p>
        </w:tc>
      </w:tr>
      <w:bookmarkEnd w:id="84"/>
    </w:tbl>
    <w:p w14:paraId="4C0A97C4" w14:textId="77777777" w:rsidR="004B2E74" w:rsidRDefault="004B2E74">
      <w:pPr>
        <w:rPr>
          <w:rFonts w:hint="eastAsia"/>
          <w:color w:val="000000" w:themeColor="text1"/>
        </w:rPr>
      </w:pPr>
    </w:p>
    <w:p w14:paraId="4D6D0D4C"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85" w:name="_Toc17934"/>
      <w:bookmarkStart w:id="86" w:name="_Toc157245114"/>
      <w:bookmarkEnd w:id="68"/>
      <w:r>
        <w:rPr>
          <w:rFonts w:ascii="宋体" w:eastAsia="宋体" w:hAnsi="宋体" w:cs="宋体" w:hint="eastAsia"/>
          <w:b/>
          <w:bCs/>
          <w:color w:val="000000" w:themeColor="text1"/>
          <w:sz w:val="24"/>
          <w14:ligatures w14:val="none"/>
        </w:rPr>
        <w:t>二、采购标的</w:t>
      </w:r>
      <w:bookmarkEnd w:id="85"/>
      <w:bookmarkEnd w:id="86"/>
    </w:p>
    <w:tbl>
      <w:tblPr>
        <w:tblStyle w:val="afc"/>
        <w:tblW w:w="4996" w:type="pct"/>
        <w:tblLook w:val="04A0" w:firstRow="1" w:lastRow="0" w:firstColumn="1" w:lastColumn="0" w:noHBand="0" w:noVBand="1"/>
      </w:tblPr>
      <w:tblGrid>
        <w:gridCol w:w="497"/>
        <w:gridCol w:w="742"/>
        <w:gridCol w:w="1476"/>
        <w:gridCol w:w="1558"/>
        <w:gridCol w:w="3264"/>
        <w:gridCol w:w="828"/>
        <w:gridCol w:w="919"/>
      </w:tblGrid>
      <w:tr w:rsidR="004B2E74" w14:paraId="21FD2ABE" w14:textId="77777777">
        <w:tc>
          <w:tcPr>
            <w:tcW w:w="267" w:type="pct"/>
            <w:vAlign w:val="center"/>
          </w:tcPr>
          <w:p w14:paraId="6BA4074E"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序号</w:t>
            </w:r>
          </w:p>
        </w:tc>
        <w:tc>
          <w:tcPr>
            <w:tcW w:w="399" w:type="pct"/>
            <w:vAlign w:val="center"/>
          </w:tcPr>
          <w:p w14:paraId="0EB92E5B"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类型</w:t>
            </w:r>
          </w:p>
        </w:tc>
        <w:tc>
          <w:tcPr>
            <w:tcW w:w="794" w:type="pct"/>
            <w:vAlign w:val="center"/>
          </w:tcPr>
          <w:p w14:paraId="713405A3"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项目名称</w:t>
            </w:r>
          </w:p>
        </w:tc>
        <w:tc>
          <w:tcPr>
            <w:tcW w:w="838" w:type="pct"/>
            <w:vAlign w:val="center"/>
          </w:tcPr>
          <w:p w14:paraId="73C94156"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总额定功率</w:t>
            </w:r>
          </w:p>
        </w:tc>
        <w:tc>
          <w:tcPr>
            <w:tcW w:w="1756" w:type="pct"/>
            <w:vAlign w:val="center"/>
          </w:tcPr>
          <w:p w14:paraId="0ADC7BA7"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功能及用途</w:t>
            </w:r>
          </w:p>
        </w:tc>
        <w:tc>
          <w:tcPr>
            <w:tcW w:w="446" w:type="pct"/>
            <w:vAlign w:val="center"/>
          </w:tcPr>
          <w:p w14:paraId="47806F70"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数量</w:t>
            </w:r>
          </w:p>
        </w:tc>
        <w:tc>
          <w:tcPr>
            <w:tcW w:w="495" w:type="pct"/>
            <w:vAlign w:val="center"/>
          </w:tcPr>
          <w:p w14:paraId="253FF740"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备注</w:t>
            </w:r>
          </w:p>
        </w:tc>
      </w:tr>
      <w:tr w:rsidR="004B2E74" w14:paraId="20E6B4D0" w14:textId="77777777">
        <w:tc>
          <w:tcPr>
            <w:tcW w:w="267" w:type="pct"/>
            <w:vAlign w:val="center"/>
          </w:tcPr>
          <w:p w14:paraId="085D825C"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1</w:t>
            </w:r>
          </w:p>
        </w:tc>
        <w:tc>
          <w:tcPr>
            <w:tcW w:w="399" w:type="pct"/>
            <w:vAlign w:val="center"/>
          </w:tcPr>
          <w:p w14:paraId="065EB3E8"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离网型</w:t>
            </w:r>
          </w:p>
        </w:tc>
        <w:tc>
          <w:tcPr>
            <w:tcW w:w="794" w:type="pct"/>
            <w:vAlign w:val="center"/>
          </w:tcPr>
          <w:p w14:paraId="7A286C65"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rPr>
              <w:t>离网式太阳能微电网</w:t>
            </w:r>
            <w:r>
              <w:rPr>
                <w:rFonts w:ascii="宋体" w:eastAsia="宋体" w:hAnsi="宋体" w:cs="宋体" w:hint="eastAsia"/>
                <w:color w:val="000000" w:themeColor="text1"/>
                <w:sz w:val="24"/>
                <w14:ligatures w14:val="none"/>
              </w:rPr>
              <w:t xml:space="preserve">  </w:t>
            </w:r>
          </w:p>
        </w:tc>
        <w:tc>
          <w:tcPr>
            <w:tcW w:w="838" w:type="pct"/>
            <w:vAlign w:val="center"/>
          </w:tcPr>
          <w:p w14:paraId="7BD369D4"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1200W1600AH</w:t>
            </w:r>
          </w:p>
        </w:tc>
        <w:tc>
          <w:tcPr>
            <w:tcW w:w="1756" w:type="pct"/>
            <w:vAlign w:val="center"/>
          </w:tcPr>
          <w:p w14:paraId="788FF60E" w14:textId="77777777" w:rsidR="004B2E74" w:rsidRDefault="00000000">
            <w:pPr>
              <w:pStyle w:val="a8"/>
              <w:widowControl w:val="0"/>
              <w:kinsoku/>
              <w:autoSpaceDE/>
              <w:autoSpaceDN/>
              <w:adjustRightInd/>
              <w:snapToGrid/>
              <w:spacing w:after="0" w:line="240" w:lineRule="auto"/>
              <w:textAlignment w:val="auto"/>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z w:val="24"/>
                <w:szCs w:val="24"/>
                <w:lang w:eastAsia="zh-CN"/>
              </w:rPr>
              <w:t>太阳能通过太阳能电池组件输入逆变控制单元；电能变换控制单元内部主控单元模块将太阳能转换为稳定直流电后由直流变换输出模块输出电能为监测灯供电，同时，多余太阳能则通过太阳能控制模块储存在储能电池组，待无光输入或光不足时由直流输出模块输出供电；</w:t>
            </w:r>
          </w:p>
          <w:p w14:paraId="45DF63A8" w14:textId="77777777" w:rsidR="004B2E74" w:rsidRDefault="004B2E74">
            <w:pPr>
              <w:spacing w:after="0" w:line="240" w:lineRule="auto"/>
              <w:jc w:val="center"/>
              <w:rPr>
                <w:rFonts w:ascii="宋体" w:eastAsia="宋体" w:hAnsi="宋体" w:cs="宋体" w:hint="eastAsia"/>
                <w:color w:val="000000" w:themeColor="text1"/>
                <w:sz w:val="24"/>
                <w14:ligatures w14:val="none"/>
              </w:rPr>
            </w:pPr>
          </w:p>
        </w:tc>
        <w:tc>
          <w:tcPr>
            <w:tcW w:w="446" w:type="pct"/>
            <w:vAlign w:val="center"/>
          </w:tcPr>
          <w:p w14:paraId="25FF0584"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6套</w:t>
            </w:r>
          </w:p>
        </w:tc>
        <w:tc>
          <w:tcPr>
            <w:tcW w:w="495" w:type="pct"/>
            <w:vAlign w:val="center"/>
          </w:tcPr>
          <w:p w14:paraId="4383587E"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（具备全套安装辅件）</w:t>
            </w:r>
          </w:p>
        </w:tc>
      </w:tr>
    </w:tbl>
    <w:p w14:paraId="4DB35DA3" w14:textId="77777777" w:rsidR="004B2E74" w:rsidRDefault="00000000">
      <w:pPr>
        <w:spacing w:after="0" w:line="360" w:lineRule="auto"/>
        <w:jc w:val="both"/>
        <w:rPr>
          <w:rFonts w:ascii="宋体" w:eastAsia="宋体" w:hAnsi="宋体" w:cs="宋体" w:hint="eastAsia"/>
          <w:color w:val="000000" w:themeColor="text1"/>
          <w:spacing w:val="-4"/>
          <w:sz w:val="24"/>
        </w:rPr>
      </w:pPr>
      <w:r>
        <w:rPr>
          <w:rFonts w:ascii="宋体" w:eastAsia="宋体" w:hAnsi="宋体" w:cs="宋体" w:hint="eastAsia"/>
          <w:bCs/>
          <w:color w:val="000000" w:themeColor="text1"/>
          <w:sz w:val="24"/>
        </w:rPr>
        <w:t>注：</w:t>
      </w:r>
      <w:r>
        <w:rPr>
          <w:rFonts w:ascii="宋体" w:eastAsia="宋体" w:hAnsi="宋体" w:cs="宋体" w:hint="eastAsia"/>
          <w:color w:val="000000" w:themeColor="text1"/>
          <w:spacing w:val="-4"/>
          <w:sz w:val="24"/>
        </w:rPr>
        <w:t>系统部件全部模块化；易于安装和拆卸；易于扩容和应急维修；采用并联冗余技术提高系统的可靠性；采用智能化的控制避免复杂操作。</w:t>
      </w:r>
    </w:p>
    <w:p w14:paraId="751C1A64"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87" w:name="_Toc149570445"/>
      <w:bookmarkStart w:id="88" w:name="_Toc9785"/>
      <w:bookmarkStart w:id="89" w:name="_Toc157245115"/>
      <w:r>
        <w:rPr>
          <w:rFonts w:ascii="宋体" w:eastAsia="宋体" w:hAnsi="宋体" w:cs="宋体" w:hint="eastAsia"/>
          <w:b/>
          <w:bCs/>
          <w:color w:val="000000" w:themeColor="text1"/>
          <w:sz w:val="24"/>
          <w14:ligatures w14:val="none"/>
        </w:rPr>
        <w:t>三、技术要求</w:t>
      </w:r>
      <w:bookmarkEnd w:id="87"/>
      <w:bookmarkEnd w:id="88"/>
      <w:bookmarkEnd w:id="89"/>
    </w:p>
    <w:p w14:paraId="522D68E9" w14:textId="77777777" w:rsidR="004B2E74" w:rsidRDefault="00000000">
      <w:pPr>
        <w:spacing w:after="0" w:line="360" w:lineRule="auto"/>
        <w:ind w:firstLine="482"/>
        <w:jc w:val="both"/>
        <w:rPr>
          <w:rFonts w:ascii="宋体" w:eastAsia="宋体" w:hAnsi="宋体" w:cs="宋体" w:hint="eastAsia"/>
          <w:b/>
          <w:bCs/>
          <w:color w:val="000000" w:themeColor="text1"/>
          <w:sz w:val="24"/>
        </w:rPr>
      </w:pPr>
      <w:r>
        <w:rPr>
          <w:rFonts w:ascii="宋体" w:eastAsia="宋体" w:hAnsi="宋体" w:cs="宋体" w:hint="eastAsia"/>
          <w:b/>
          <w:bCs/>
          <w:color w:val="000000" w:themeColor="text1"/>
          <w:sz w:val="24"/>
        </w:rPr>
        <w:t>（一）</w:t>
      </w:r>
      <w:r>
        <w:rPr>
          <w:rFonts w:ascii="宋体" w:eastAsia="宋体" w:hAnsi="宋体" w:cs="宋体" w:hint="eastAsia"/>
          <w:color w:val="000000" w:themeColor="text1"/>
          <w:sz w:val="24"/>
        </w:rPr>
        <w:t>离网式太阳能微电网</w:t>
      </w:r>
      <w:r>
        <w:rPr>
          <w:rFonts w:ascii="宋体" w:eastAsia="宋体" w:hAnsi="宋体" w:cs="宋体" w:hint="eastAsia"/>
          <w:b/>
          <w:bCs/>
          <w:color w:val="000000" w:themeColor="text1"/>
          <w:sz w:val="24"/>
        </w:rPr>
        <w:t>技术参数</w:t>
      </w:r>
    </w:p>
    <w:p w14:paraId="331E92C7"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（1）</w:t>
      </w:r>
      <w:r>
        <w:rPr>
          <w:rFonts w:ascii="宋体" w:eastAsia="宋体" w:hAnsi="宋体" w:cs="宋体" w:hint="eastAsia"/>
          <w:color w:val="000000" w:themeColor="text1"/>
          <w:sz w:val="24"/>
        </w:rPr>
        <w:t>离网式太阳能微电网</w:t>
      </w:r>
      <w:r>
        <w:rPr>
          <w:rFonts w:ascii="宋体" w:eastAsia="宋体" w:hAnsi="宋体" w:cs="宋体" w:hint="eastAsia"/>
          <w:bCs/>
          <w:color w:val="000000" w:themeColor="text1"/>
          <w:sz w:val="24"/>
          <w14:ligatures w14:val="none"/>
        </w:rPr>
        <w:t>技术参数</w:t>
      </w:r>
    </w:p>
    <w:tbl>
      <w:tblPr>
        <w:tblStyle w:val="afc"/>
        <w:tblW w:w="4997" w:type="pct"/>
        <w:tblLook w:val="04A0" w:firstRow="1" w:lastRow="0" w:firstColumn="1" w:lastColumn="0" w:noHBand="0" w:noVBand="1"/>
      </w:tblPr>
      <w:tblGrid>
        <w:gridCol w:w="1661"/>
        <w:gridCol w:w="1520"/>
        <w:gridCol w:w="5038"/>
        <w:gridCol w:w="511"/>
        <w:gridCol w:w="555"/>
      </w:tblGrid>
      <w:tr w:rsidR="004B2E74" w14:paraId="2B2E8D55" w14:textId="77777777">
        <w:tc>
          <w:tcPr>
            <w:tcW w:w="894" w:type="pct"/>
            <w:vAlign w:val="center"/>
          </w:tcPr>
          <w:p w14:paraId="36F1B7DB" w14:textId="77777777" w:rsidR="004B2E74" w:rsidRDefault="00000000">
            <w:pPr>
              <w:spacing w:after="0" w:line="240" w:lineRule="auto"/>
              <w:jc w:val="center"/>
              <w:rPr>
                <w:rFonts w:ascii="宋体" w:eastAsia="宋体" w:hAnsi="宋体" w:cs="宋体" w:hint="eastAsia"/>
                <w:bCs/>
                <w:color w:val="000000" w:themeColor="text1"/>
                <w:sz w:val="24"/>
                <w14:ligatures w14:val="none"/>
              </w:rPr>
            </w:pPr>
            <w:r>
              <w:rPr>
                <w:rFonts w:ascii="宋体" w:eastAsia="宋体" w:hAnsi="宋体" w:cs="宋体" w:hint="eastAsia"/>
                <w:color w:val="000000" w:themeColor="text1"/>
                <w:sz w:val="24"/>
                <w14:ligatures w14:val="none"/>
              </w:rPr>
              <w:t>采购项名称</w:t>
            </w:r>
          </w:p>
        </w:tc>
        <w:tc>
          <w:tcPr>
            <w:tcW w:w="818" w:type="pct"/>
            <w:vAlign w:val="center"/>
          </w:tcPr>
          <w:p w14:paraId="7227250C" w14:textId="77777777" w:rsidR="004B2E74" w:rsidRDefault="00000000">
            <w:pPr>
              <w:spacing w:after="0" w:line="240" w:lineRule="auto"/>
              <w:jc w:val="center"/>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分项名称</w:t>
            </w:r>
          </w:p>
        </w:tc>
        <w:tc>
          <w:tcPr>
            <w:tcW w:w="2712" w:type="pct"/>
            <w:vAlign w:val="center"/>
          </w:tcPr>
          <w:p w14:paraId="62C52B0D" w14:textId="77777777" w:rsidR="004B2E74" w:rsidRDefault="00000000">
            <w:pPr>
              <w:spacing w:after="0" w:line="240" w:lineRule="auto"/>
              <w:jc w:val="center"/>
              <w:rPr>
                <w:rFonts w:ascii="宋体" w:eastAsia="宋体" w:hAnsi="宋体" w:cs="宋体" w:hint="eastAsia"/>
                <w:bCs/>
                <w:color w:val="000000" w:themeColor="text1"/>
                <w:sz w:val="24"/>
                <w14:ligatures w14:val="none"/>
              </w:rPr>
            </w:pPr>
            <w:r>
              <w:rPr>
                <w:rFonts w:ascii="宋体" w:eastAsia="宋体" w:hAnsi="宋体" w:cs="宋体" w:hint="eastAsia"/>
                <w:color w:val="000000" w:themeColor="text1"/>
                <w:sz w:val="24"/>
                <w14:ligatures w14:val="none"/>
              </w:rPr>
              <w:t>需求条款</w:t>
            </w:r>
          </w:p>
        </w:tc>
        <w:tc>
          <w:tcPr>
            <w:tcW w:w="275" w:type="pct"/>
            <w:vAlign w:val="center"/>
          </w:tcPr>
          <w:p w14:paraId="41118EEE" w14:textId="77777777" w:rsidR="004B2E74" w:rsidRDefault="00000000">
            <w:pPr>
              <w:spacing w:after="0" w:line="240" w:lineRule="auto"/>
              <w:jc w:val="center"/>
              <w:rPr>
                <w:rFonts w:ascii="宋体" w:eastAsia="宋体" w:hAnsi="宋体" w:cs="宋体" w:hint="eastAsia"/>
                <w:bCs/>
                <w:color w:val="000000" w:themeColor="text1"/>
                <w:sz w:val="24"/>
                <w14:ligatures w14:val="none"/>
              </w:rPr>
            </w:pPr>
            <w:r>
              <w:rPr>
                <w:rFonts w:ascii="宋体" w:eastAsia="宋体" w:hAnsi="宋体" w:cs="宋体" w:hint="eastAsia"/>
                <w:color w:val="000000" w:themeColor="text1"/>
                <w:sz w:val="24"/>
                <w14:ligatures w14:val="none"/>
              </w:rPr>
              <w:t>数量</w:t>
            </w:r>
          </w:p>
        </w:tc>
        <w:tc>
          <w:tcPr>
            <w:tcW w:w="299" w:type="pct"/>
            <w:vAlign w:val="center"/>
          </w:tcPr>
          <w:p w14:paraId="59A507F1" w14:textId="77777777" w:rsidR="004B2E74" w:rsidRDefault="00000000">
            <w:pPr>
              <w:spacing w:after="0" w:line="240" w:lineRule="auto"/>
              <w:jc w:val="center"/>
              <w:rPr>
                <w:rFonts w:ascii="宋体" w:eastAsia="宋体" w:hAnsi="宋体" w:cs="宋体" w:hint="eastAsia"/>
                <w:bCs/>
                <w:color w:val="000000" w:themeColor="text1"/>
                <w:sz w:val="24"/>
                <w14:ligatures w14:val="none"/>
              </w:rPr>
            </w:pPr>
            <w:r>
              <w:rPr>
                <w:rFonts w:ascii="宋体" w:eastAsia="宋体" w:hAnsi="宋体" w:cs="宋体" w:hint="eastAsia"/>
                <w:color w:val="000000" w:themeColor="text1"/>
                <w:sz w:val="24"/>
                <w14:ligatures w14:val="none"/>
              </w:rPr>
              <w:t>单位</w:t>
            </w:r>
          </w:p>
        </w:tc>
      </w:tr>
      <w:tr w:rsidR="004B2E74" w14:paraId="44C3D6B0" w14:textId="77777777">
        <w:tc>
          <w:tcPr>
            <w:tcW w:w="894" w:type="pct"/>
            <w:vMerge w:val="restart"/>
            <w:vAlign w:val="center"/>
          </w:tcPr>
          <w:p w14:paraId="33F0B51F"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rPr>
              <w:t>离网式太阳能微电网</w:t>
            </w:r>
            <w:r>
              <w:rPr>
                <w:rFonts w:ascii="宋体" w:eastAsia="宋体" w:hAnsi="宋体" w:cs="宋体" w:hint="eastAsia"/>
                <w:color w:val="000000" w:themeColor="text1"/>
                <w:sz w:val="24"/>
                <w14:ligatures w14:val="none"/>
              </w:rPr>
              <w:t xml:space="preserve"> </w:t>
            </w:r>
          </w:p>
        </w:tc>
        <w:tc>
          <w:tcPr>
            <w:tcW w:w="818" w:type="pct"/>
            <w:vAlign w:val="center"/>
          </w:tcPr>
          <w:p w14:paraId="3461256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14:ligatures w14:val="none"/>
              </w:rPr>
              <w:t>1.光伏组件</w:t>
            </w:r>
          </w:p>
        </w:tc>
        <w:tc>
          <w:tcPr>
            <w:tcW w:w="2712" w:type="pct"/>
          </w:tcPr>
          <w:p w14:paraId="0DE5A529" w14:textId="77777777" w:rsidR="004B2E74" w:rsidRDefault="00000000">
            <w:pPr>
              <w:pStyle w:val="a8"/>
              <w:adjustRightInd/>
              <w:snapToGrid/>
              <w:spacing w:after="0" w:line="240" w:lineRule="auto"/>
              <w:outlineLvl w:val="3"/>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太阳能电池板：</w:t>
            </w:r>
          </w:p>
          <w:p w14:paraId="3DFDD236"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5"/>
                <w:sz w:val="24"/>
                <w:szCs w:val="24"/>
                <w:lang w:eastAsia="zh-CN"/>
              </w:rPr>
              <w:t>类型：单晶硅；</w:t>
            </w:r>
          </w:p>
          <w:p w14:paraId="4D7643EC"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额定电压：18V DC；</w:t>
            </w:r>
          </w:p>
          <w:p w14:paraId="4D189A90"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额定功率：300W；</w:t>
            </w:r>
          </w:p>
          <w:p w14:paraId="43EE5A62"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6"/>
                <w:sz w:val="24"/>
                <w:szCs w:val="24"/>
                <w:lang w:eastAsia="zh-CN"/>
              </w:rPr>
              <w:t>单组组件功率：</w:t>
            </w:r>
            <w:r>
              <w:rPr>
                <w:rFonts w:ascii="宋体" w:eastAsia="宋体" w:hAnsi="宋体" w:cs="宋体" w:hint="eastAsia"/>
                <w:color w:val="000000" w:themeColor="text1"/>
                <w:spacing w:val="-82"/>
                <w:sz w:val="24"/>
                <w:szCs w:val="24"/>
                <w:lang w:eastAsia="zh-CN"/>
              </w:rPr>
              <w:t xml:space="preserve"> </w:t>
            </w:r>
            <w:r>
              <w:rPr>
                <w:rFonts w:ascii="宋体" w:eastAsia="宋体" w:hAnsi="宋体" w:cs="宋体" w:hint="eastAsia"/>
                <w:color w:val="000000" w:themeColor="text1"/>
                <w:spacing w:val="-6"/>
                <w:sz w:val="24"/>
                <w:szCs w:val="24"/>
                <w:lang w:eastAsia="zh-CN"/>
              </w:rPr>
              <w:t>≥300W；</w:t>
            </w:r>
          </w:p>
          <w:p w14:paraId="2A0E33CD" w14:textId="77777777" w:rsidR="004B2E74" w:rsidRDefault="00000000">
            <w:pPr>
              <w:pStyle w:val="a8"/>
              <w:adjustRightInd/>
              <w:snapToGrid/>
              <w:spacing w:after="0" w:line="240" w:lineRule="auto"/>
              <w:outlineLvl w:val="4"/>
              <w:rPr>
                <w:rFonts w:ascii="宋体" w:eastAsia="宋体" w:hAnsi="宋体" w:cs="宋体" w:hint="eastAsia"/>
                <w:color w:val="000000" w:themeColor="text1"/>
                <w:spacing w:val="-4"/>
                <w:sz w:val="24"/>
                <w:szCs w:val="24"/>
                <w:lang w:eastAsia="zh-CN"/>
              </w:rPr>
            </w:pPr>
            <w:r>
              <w:rPr>
                <w:rFonts w:ascii="宋体" w:eastAsia="宋体" w:hAnsi="宋体" w:cs="宋体" w:hint="eastAsia"/>
                <w:color w:val="000000" w:themeColor="text1"/>
                <w:spacing w:val="-4"/>
                <w:sz w:val="24"/>
                <w:szCs w:val="24"/>
                <w:lang w:eastAsia="zh-CN"/>
              </w:rPr>
              <w:t>额定电压：18VDC；</w:t>
            </w:r>
          </w:p>
          <w:p w14:paraId="7DE5FCE9" w14:textId="77777777" w:rsidR="004B2E74" w:rsidRDefault="00000000">
            <w:pPr>
              <w:pStyle w:val="a8"/>
              <w:adjustRightInd/>
              <w:snapToGrid/>
              <w:spacing w:after="0" w:line="240" w:lineRule="auto"/>
              <w:outlineLvl w:val="4"/>
              <w:rPr>
                <w:rFonts w:ascii="宋体" w:eastAsia="宋体" w:hAnsi="宋体" w:cs="宋体" w:hint="eastAsia"/>
                <w:color w:val="000000" w:themeColor="text1"/>
                <w:spacing w:val="-4"/>
                <w:sz w:val="24"/>
                <w:szCs w:val="24"/>
                <w:lang w:eastAsia="zh-CN"/>
              </w:rPr>
            </w:pPr>
            <w:r>
              <w:rPr>
                <w:rFonts w:ascii="宋体" w:eastAsia="宋体" w:hAnsi="宋体" w:cs="宋体" w:hint="eastAsia"/>
                <w:color w:val="000000" w:themeColor="text1"/>
                <w:spacing w:val="-4"/>
                <w:sz w:val="24"/>
                <w:szCs w:val="24"/>
                <w:lang w:eastAsia="zh-CN"/>
              </w:rPr>
              <w:t>尺寸：1700*885*35mm；</w:t>
            </w:r>
          </w:p>
          <w:p w14:paraId="7B2474BF"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lastRenderedPageBreak/>
              <w:t>电池板组件：采用高效单晶硅电池；</w:t>
            </w:r>
          </w:p>
          <w:p w14:paraId="409FB833" w14:textId="77777777" w:rsidR="004B2E74" w:rsidRDefault="00000000">
            <w:pPr>
              <w:pStyle w:val="a8"/>
              <w:adjustRightInd/>
              <w:snapToGrid/>
              <w:spacing w:after="0" w:line="240" w:lineRule="auto"/>
              <w:ind w:right="265"/>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3"/>
                <w:sz w:val="24"/>
                <w:szCs w:val="24"/>
                <w:lang w:eastAsia="zh-CN"/>
              </w:rPr>
              <w:t>采用高强度、高透光率的低铁、钢化玻</w:t>
            </w:r>
            <w:r>
              <w:rPr>
                <w:rFonts w:ascii="宋体" w:eastAsia="宋体" w:hAnsi="宋体" w:cs="宋体" w:hint="eastAsia"/>
                <w:color w:val="000000" w:themeColor="text1"/>
                <w:spacing w:val="-4"/>
                <w:sz w:val="24"/>
                <w:szCs w:val="24"/>
                <w:lang w:eastAsia="zh-CN"/>
              </w:rPr>
              <w:t>璃，增加阳光辐射量，透光</w:t>
            </w:r>
            <w:r>
              <w:rPr>
                <w:rFonts w:ascii="宋体" w:eastAsia="宋体" w:hAnsi="宋体" w:cs="宋体" w:hint="eastAsia"/>
                <w:color w:val="000000" w:themeColor="text1"/>
                <w:sz w:val="24"/>
                <w:szCs w:val="24"/>
                <w:lang w:eastAsia="zh-CN"/>
              </w:rPr>
              <w:t xml:space="preserve"> </w:t>
            </w:r>
            <w:r>
              <w:rPr>
                <w:rFonts w:ascii="宋体" w:eastAsia="宋体" w:hAnsi="宋体" w:cs="宋体" w:hint="eastAsia"/>
                <w:color w:val="000000" w:themeColor="text1"/>
                <w:spacing w:val="-5"/>
                <w:sz w:val="24"/>
                <w:szCs w:val="24"/>
                <w:lang w:eastAsia="zh-CN"/>
              </w:rPr>
              <w:t>率≥90%；</w:t>
            </w:r>
          </w:p>
          <w:p w14:paraId="4A6A5D42"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生产标准：GB/T9535；</w:t>
            </w:r>
          </w:p>
          <w:p w14:paraId="6D8899EB"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测试标准：IEC61215；</w:t>
            </w:r>
          </w:p>
          <w:p w14:paraId="2C85D09F"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6"/>
                <w:sz w:val="24"/>
                <w:szCs w:val="24"/>
                <w:lang w:eastAsia="zh-CN"/>
              </w:rPr>
              <w:t>组件转化率：</w:t>
            </w:r>
            <w:r>
              <w:rPr>
                <w:rFonts w:ascii="宋体" w:eastAsia="宋体" w:hAnsi="宋体" w:cs="宋体" w:hint="eastAsia"/>
                <w:color w:val="000000" w:themeColor="text1"/>
                <w:spacing w:val="-85"/>
                <w:sz w:val="24"/>
                <w:szCs w:val="24"/>
                <w:lang w:eastAsia="zh-CN"/>
              </w:rPr>
              <w:t xml:space="preserve"> </w:t>
            </w:r>
            <w:r>
              <w:rPr>
                <w:rFonts w:ascii="宋体" w:eastAsia="宋体" w:hAnsi="宋体" w:cs="宋体" w:hint="eastAsia"/>
                <w:color w:val="000000" w:themeColor="text1"/>
                <w:spacing w:val="-6"/>
                <w:sz w:val="24"/>
                <w:szCs w:val="24"/>
                <w:lang w:eastAsia="zh-CN"/>
              </w:rPr>
              <w:t>≥20%；</w:t>
            </w:r>
          </w:p>
          <w:p w14:paraId="24A12E2B"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5"/>
                <w:sz w:val="24"/>
                <w:szCs w:val="24"/>
                <w:lang w:eastAsia="zh-CN"/>
              </w:rPr>
              <w:t>衰减率：组件使用 2 年输出功率下降不得超过</w:t>
            </w:r>
            <w:r>
              <w:rPr>
                <w:rFonts w:ascii="宋体" w:eastAsia="宋体" w:hAnsi="宋体" w:cs="宋体" w:hint="eastAsia"/>
                <w:color w:val="000000" w:themeColor="text1"/>
                <w:spacing w:val="-6"/>
                <w:sz w:val="24"/>
                <w:szCs w:val="24"/>
                <w:lang w:eastAsia="zh-CN"/>
              </w:rPr>
              <w:t>使用前的 2%，组件使用</w:t>
            </w:r>
            <w:r>
              <w:rPr>
                <w:rFonts w:ascii="宋体" w:eastAsia="宋体" w:hAnsi="宋体" w:cs="宋体" w:hint="eastAsia"/>
                <w:color w:val="000000" w:themeColor="text1"/>
                <w:spacing w:val="-33"/>
                <w:sz w:val="24"/>
                <w:szCs w:val="24"/>
                <w:lang w:eastAsia="zh-CN"/>
              </w:rPr>
              <w:t xml:space="preserve"> </w:t>
            </w:r>
            <w:r>
              <w:rPr>
                <w:rFonts w:ascii="宋体" w:eastAsia="宋体" w:hAnsi="宋体" w:cs="宋体" w:hint="eastAsia"/>
                <w:color w:val="000000" w:themeColor="text1"/>
                <w:spacing w:val="-6"/>
                <w:sz w:val="24"/>
                <w:szCs w:val="24"/>
                <w:lang w:eastAsia="zh-CN"/>
              </w:rPr>
              <w:t>10</w:t>
            </w:r>
            <w:r>
              <w:rPr>
                <w:rFonts w:ascii="宋体" w:eastAsia="宋体" w:hAnsi="宋体" w:cs="宋体" w:hint="eastAsia"/>
                <w:color w:val="000000" w:themeColor="text1"/>
                <w:spacing w:val="-50"/>
                <w:sz w:val="24"/>
                <w:szCs w:val="24"/>
                <w:lang w:eastAsia="zh-CN"/>
              </w:rPr>
              <w:t xml:space="preserve"> </w:t>
            </w:r>
            <w:r>
              <w:rPr>
                <w:rFonts w:ascii="宋体" w:eastAsia="宋体" w:hAnsi="宋体" w:cs="宋体" w:hint="eastAsia"/>
                <w:color w:val="000000" w:themeColor="text1"/>
                <w:spacing w:val="-6"/>
                <w:sz w:val="24"/>
                <w:szCs w:val="24"/>
                <w:lang w:eastAsia="zh-CN"/>
              </w:rPr>
              <w:t>年输出功率下降不得超过使用前的</w:t>
            </w:r>
            <w:r>
              <w:rPr>
                <w:rFonts w:ascii="宋体" w:eastAsia="宋体" w:hAnsi="宋体" w:cs="宋体" w:hint="eastAsia"/>
                <w:color w:val="000000" w:themeColor="text1"/>
                <w:spacing w:val="-33"/>
                <w:sz w:val="24"/>
                <w:szCs w:val="24"/>
                <w:lang w:eastAsia="zh-CN"/>
              </w:rPr>
              <w:t xml:space="preserve"> </w:t>
            </w:r>
            <w:r>
              <w:rPr>
                <w:rFonts w:ascii="宋体" w:eastAsia="宋体" w:hAnsi="宋体" w:cs="宋体" w:hint="eastAsia"/>
                <w:color w:val="000000" w:themeColor="text1"/>
                <w:spacing w:val="-6"/>
                <w:sz w:val="24"/>
                <w:szCs w:val="24"/>
                <w:lang w:eastAsia="zh-CN"/>
              </w:rPr>
              <w:t>10%；</w:t>
            </w:r>
          </w:p>
          <w:p w14:paraId="5674E942"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配置旁路二级管；</w:t>
            </w:r>
          </w:p>
          <w:p w14:paraId="5E25674F"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边框接地电阻：≤1</w:t>
            </w:r>
            <w:r>
              <w:rPr>
                <w:rFonts w:ascii="宋体" w:eastAsia="宋体" w:hAnsi="宋体" w:cs="宋体" w:hint="eastAsia"/>
                <w:color w:val="000000" w:themeColor="text1"/>
                <w:spacing w:val="-4"/>
                <w:sz w:val="24"/>
                <w:szCs w:val="24"/>
              </w:rPr>
              <w:t>Ω</w:t>
            </w:r>
            <w:r>
              <w:rPr>
                <w:rFonts w:ascii="宋体" w:eastAsia="宋体" w:hAnsi="宋体" w:cs="宋体" w:hint="eastAsia"/>
                <w:color w:val="000000" w:themeColor="text1"/>
                <w:spacing w:val="-4"/>
                <w:sz w:val="24"/>
                <w:szCs w:val="24"/>
                <w:lang w:eastAsia="zh-CN"/>
              </w:rPr>
              <w:t>;</w:t>
            </w:r>
          </w:p>
          <w:p w14:paraId="5BF935D6"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5"/>
                <w:sz w:val="24"/>
                <w:szCs w:val="24"/>
                <w:lang w:eastAsia="zh-CN"/>
              </w:rPr>
              <w:t>绝缘电阻：</w:t>
            </w:r>
            <w:r>
              <w:rPr>
                <w:rFonts w:ascii="宋体" w:eastAsia="宋体" w:hAnsi="宋体" w:cs="宋体" w:hint="eastAsia"/>
                <w:color w:val="000000" w:themeColor="text1"/>
                <w:spacing w:val="-85"/>
                <w:sz w:val="24"/>
                <w:szCs w:val="24"/>
                <w:lang w:eastAsia="zh-CN"/>
              </w:rPr>
              <w:t xml:space="preserve"> </w:t>
            </w:r>
            <w:r>
              <w:rPr>
                <w:rFonts w:ascii="宋体" w:eastAsia="宋体" w:hAnsi="宋体" w:cs="宋体" w:hint="eastAsia"/>
                <w:color w:val="000000" w:themeColor="text1"/>
                <w:spacing w:val="-5"/>
                <w:sz w:val="24"/>
                <w:szCs w:val="24"/>
                <w:lang w:eastAsia="zh-CN"/>
              </w:rPr>
              <w:t>≥50M</w:t>
            </w:r>
            <w:r>
              <w:rPr>
                <w:rFonts w:ascii="宋体" w:eastAsia="宋体" w:hAnsi="宋体" w:cs="宋体" w:hint="eastAsia"/>
                <w:color w:val="000000" w:themeColor="text1"/>
                <w:spacing w:val="-5"/>
                <w:sz w:val="24"/>
                <w:szCs w:val="24"/>
              </w:rPr>
              <w:t>Ω</w:t>
            </w:r>
            <w:r>
              <w:rPr>
                <w:rFonts w:ascii="宋体" w:eastAsia="宋体" w:hAnsi="宋体" w:cs="宋体" w:hint="eastAsia"/>
                <w:color w:val="000000" w:themeColor="text1"/>
                <w:spacing w:val="-5"/>
                <w:sz w:val="24"/>
                <w:szCs w:val="24"/>
                <w:lang w:eastAsia="zh-CN"/>
              </w:rPr>
              <w:t>/2000V；</w:t>
            </w:r>
          </w:p>
          <w:p w14:paraId="0293416A" w14:textId="77777777" w:rsidR="004B2E74" w:rsidRDefault="00000000">
            <w:pPr>
              <w:pStyle w:val="a8"/>
              <w:adjustRightInd/>
              <w:snapToGrid/>
              <w:spacing w:after="0" w:line="240" w:lineRule="auto"/>
              <w:ind w:right="161"/>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15"/>
                <w:sz w:val="24"/>
                <w:szCs w:val="24"/>
                <w:lang w:eastAsia="zh-CN"/>
              </w:rPr>
              <w:t>连接盒：采用满足</w:t>
            </w:r>
            <w:r>
              <w:rPr>
                <w:rFonts w:ascii="宋体" w:eastAsia="宋体" w:hAnsi="宋体" w:cs="宋体" w:hint="eastAsia"/>
                <w:color w:val="000000" w:themeColor="text1"/>
                <w:spacing w:val="-25"/>
                <w:sz w:val="24"/>
                <w:szCs w:val="24"/>
                <w:lang w:eastAsia="zh-CN"/>
              </w:rPr>
              <w:t xml:space="preserve"> </w:t>
            </w:r>
            <w:r>
              <w:rPr>
                <w:rFonts w:ascii="宋体" w:eastAsia="宋体" w:hAnsi="宋体" w:cs="宋体" w:hint="eastAsia"/>
                <w:color w:val="000000" w:themeColor="text1"/>
                <w:spacing w:val="-15"/>
                <w:sz w:val="24"/>
                <w:szCs w:val="24"/>
                <w:lang w:eastAsia="zh-CN"/>
              </w:rPr>
              <w:t>IEC</w:t>
            </w:r>
            <w:r>
              <w:rPr>
                <w:rFonts w:ascii="宋体" w:eastAsia="宋体" w:hAnsi="宋体" w:cs="宋体" w:hint="eastAsia"/>
                <w:color w:val="000000" w:themeColor="text1"/>
                <w:spacing w:val="-50"/>
                <w:sz w:val="24"/>
                <w:szCs w:val="24"/>
                <w:lang w:eastAsia="zh-CN"/>
              </w:rPr>
              <w:t xml:space="preserve"> </w:t>
            </w:r>
            <w:r>
              <w:rPr>
                <w:rFonts w:ascii="宋体" w:eastAsia="宋体" w:hAnsi="宋体" w:cs="宋体" w:hint="eastAsia"/>
                <w:color w:val="000000" w:themeColor="text1"/>
                <w:spacing w:val="-15"/>
                <w:sz w:val="24"/>
                <w:szCs w:val="24"/>
                <w:lang w:eastAsia="zh-CN"/>
              </w:rPr>
              <w:t>标准的电气连接，采用工业防水耐温快速接插，</w:t>
            </w:r>
            <w:r>
              <w:rPr>
                <w:rFonts w:ascii="宋体" w:eastAsia="宋体" w:hAnsi="宋体" w:cs="宋体" w:hint="eastAsia"/>
                <w:color w:val="000000" w:themeColor="text1"/>
                <w:sz w:val="24"/>
                <w:szCs w:val="24"/>
                <w:lang w:eastAsia="zh-CN"/>
              </w:rPr>
              <w:t xml:space="preserve"> </w:t>
            </w:r>
            <w:r>
              <w:rPr>
                <w:rFonts w:ascii="宋体" w:eastAsia="宋体" w:hAnsi="宋体" w:cs="宋体" w:hint="eastAsia"/>
                <w:color w:val="000000" w:themeColor="text1"/>
                <w:spacing w:val="-6"/>
                <w:sz w:val="24"/>
                <w:szCs w:val="24"/>
                <w:lang w:eastAsia="zh-CN"/>
              </w:rPr>
              <w:t>防紫外线阻燃电缆；</w:t>
            </w:r>
          </w:p>
          <w:p w14:paraId="66413DD9" w14:textId="77777777" w:rsidR="004B2E74" w:rsidRDefault="00000000">
            <w:pPr>
              <w:pStyle w:val="a8"/>
              <w:adjustRightInd/>
              <w:snapToGrid/>
              <w:spacing w:after="0" w:line="240" w:lineRule="auto"/>
              <w:ind w:right="107"/>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6"/>
                <w:sz w:val="24"/>
                <w:szCs w:val="24"/>
                <w:lang w:eastAsia="zh-CN"/>
              </w:rPr>
              <w:t>太阳能板阵的表面是由透光性能好的低铁钢化玻璃制成，采用阳极氧</w:t>
            </w:r>
            <w:r>
              <w:rPr>
                <w:rFonts w:ascii="宋体" w:eastAsia="宋体" w:hAnsi="宋体" w:cs="宋体" w:hint="eastAsia"/>
                <w:color w:val="000000" w:themeColor="text1"/>
                <w:spacing w:val="5"/>
                <w:sz w:val="24"/>
                <w:szCs w:val="24"/>
                <w:lang w:eastAsia="zh-CN"/>
              </w:rPr>
              <w:t xml:space="preserve"> </w:t>
            </w:r>
            <w:r>
              <w:rPr>
                <w:rFonts w:ascii="宋体" w:eastAsia="宋体" w:hAnsi="宋体" w:cs="宋体" w:hint="eastAsia"/>
                <w:color w:val="000000" w:themeColor="text1"/>
                <w:spacing w:val="-5"/>
                <w:sz w:val="24"/>
                <w:szCs w:val="24"/>
                <w:lang w:eastAsia="zh-CN"/>
              </w:rPr>
              <w:t>化铝合金边框完全密封，太阳能板能够抵御</w:t>
            </w:r>
            <w:r>
              <w:rPr>
                <w:rFonts w:ascii="宋体" w:eastAsia="宋体" w:hAnsi="宋体" w:cs="宋体" w:hint="eastAsia"/>
                <w:color w:val="000000" w:themeColor="text1"/>
                <w:spacing w:val="-6"/>
                <w:sz w:val="24"/>
                <w:szCs w:val="24"/>
                <w:lang w:eastAsia="zh-CN"/>
              </w:rPr>
              <w:t>当地的自然气候、潮湿、腐蚀和各种</w:t>
            </w:r>
            <w:r>
              <w:rPr>
                <w:rFonts w:ascii="宋体" w:eastAsia="宋体" w:hAnsi="宋体" w:cs="宋体" w:hint="eastAsia"/>
                <w:color w:val="000000" w:themeColor="text1"/>
                <w:sz w:val="24"/>
                <w:szCs w:val="24"/>
                <w:lang w:eastAsia="zh-CN"/>
              </w:rPr>
              <w:t xml:space="preserve"> </w:t>
            </w:r>
            <w:r>
              <w:rPr>
                <w:rFonts w:ascii="宋体" w:eastAsia="宋体" w:hAnsi="宋体" w:cs="宋体" w:hint="eastAsia"/>
                <w:color w:val="000000" w:themeColor="text1"/>
                <w:spacing w:val="-4"/>
                <w:sz w:val="24"/>
                <w:szCs w:val="24"/>
                <w:lang w:eastAsia="zh-CN"/>
              </w:rPr>
              <w:t>机械方面的损害；</w:t>
            </w:r>
          </w:p>
          <w:p w14:paraId="6FEE8C77"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组件结构要求：密封防水；</w:t>
            </w:r>
          </w:p>
          <w:p w14:paraId="2D8FB1E2" w14:textId="77777777" w:rsidR="004B2E74" w:rsidRDefault="00000000">
            <w:pPr>
              <w:pStyle w:val="a8"/>
              <w:adjustRightInd/>
              <w:snapToGrid/>
              <w:spacing w:after="0" w:line="240" w:lineRule="auto"/>
              <w:ind w:right="121"/>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6"/>
                <w:sz w:val="24"/>
                <w:szCs w:val="24"/>
                <w:lang w:eastAsia="zh-CN"/>
              </w:rPr>
              <w:t>发电性能要求：受恶劣天气（风沙、雨雪）的影响小，</w:t>
            </w:r>
            <w:r>
              <w:rPr>
                <w:rFonts w:ascii="宋体" w:eastAsia="宋体" w:hAnsi="宋体" w:cs="宋体" w:hint="eastAsia"/>
                <w:color w:val="000000" w:themeColor="text1"/>
                <w:spacing w:val="-7"/>
                <w:sz w:val="24"/>
                <w:szCs w:val="24"/>
                <w:lang w:eastAsia="zh-CN"/>
              </w:rPr>
              <w:t>具备弱光发电</w:t>
            </w:r>
            <w:r>
              <w:rPr>
                <w:rFonts w:ascii="宋体" w:eastAsia="宋体" w:hAnsi="宋体" w:cs="宋体" w:hint="eastAsia"/>
                <w:color w:val="000000" w:themeColor="text1"/>
                <w:sz w:val="24"/>
                <w:szCs w:val="24"/>
                <w:lang w:eastAsia="zh-CN"/>
              </w:rPr>
              <w:t xml:space="preserve"> </w:t>
            </w:r>
            <w:r>
              <w:rPr>
                <w:rFonts w:ascii="宋体" w:eastAsia="宋体" w:hAnsi="宋体" w:cs="宋体" w:hint="eastAsia"/>
                <w:color w:val="000000" w:themeColor="text1"/>
                <w:spacing w:val="-10"/>
                <w:sz w:val="24"/>
                <w:szCs w:val="24"/>
                <w:lang w:eastAsia="zh-CN"/>
              </w:rPr>
              <w:t>的性能；</w:t>
            </w:r>
          </w:p>
          <w:p w14:paraId="7CA8004B"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3"/>
                <w:sz w:val="24"/>
                <w:szCs w:val="24"/>
                <w:lang w:eastAsia="zh-CN"/>
              </w:rPr>
              <w:t>电池板故障或寿命期后有更换条件并且不影响设备</w:t>
            </w:r>
            <w:r>
              <w:rPr>
                <w:rFonts w:ascii="宋体" w:eastAsia="宋体" w:hAnsi="宋体" w:cs="宋体" w:hint="eastAsia"/>
                <w:color w:val="000000" w:themeColor="text1"/>
                <w:spacing w:val="-4"/>
                <w:sz w:val="24"/>
                <w:szCs w:val="24"/>
                <w:lang w:eastAsia="zh-CN"/>
              </w:rPr>
              <w:t>结构；</w:t>
            </w:r>
          </w:p>
          <w:p w14:paraId="54202B3D"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3"/>
                <w:sz w:val="24"/>
                <w:szCs w:val="24"/>
                <w:lang w:eastAsia="zh-CN"/>
              </w:rPr>
              <w:t>组件具备抗雷、雨、风、冰雹、和防抗震等抗击自然灾害的能力；</w:t>
            </w:r>
          </w:p>
          <w:p w14:paraId="7127B5DF"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3"/>
                <w:sz w:val="24"/>
                <w:szCs w:val="24"/>
                <w:lang w:eastAsia="zh-CN"/>
              </w:rPr>
              <w:t>太阳能电池组件之间的串联电缆，截面积≥2.5m</w:t>
            </w:r>
            <w:r>
              <w:rPr>
                <w:rFonts w:ascii="宋体" w:eastAsia="宋体" w:hAnsi="宋体" w:cs="宋体" w:hint="eastAsia"/>
                <w:color w:val="000000" w:themeColor="text1"/>
                <w:spacing w:val="-4"/>
                <w:sz w:val="24"/>
                <w:szCs w:val="24"/>
                <w:lang w:eastAsia="zh-CN"/>
              </w:rPr>
              <w:t>m2；</w:t>
            </w:r>
          </w:p>
          <w:p w14:paraId="1B792FBD"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8"/>
                <w:sz w:val="24"/>
                <w:szCs w:val="24"/>
                <w:lang w:eastAsia="zh-CN"/>
              </w:rPr>
              <w:t>寿命：</w:t>
            </w:r>
            <w:r>
              <w:rPr>
                <w:rFonts w:ascii="宋体" w:eastAsia="宋体" w:hAnsi="宋体" w:cs="宋体" w:hint="eastAsia"/>
                <w:color w:val="000000" w:themeColor="text1"/>
                <w:spacing w:val="-82"/>
                <w:sz w:val="24"/>
                <w:szCs w:val="24"/>
                <w:lang w:eastAsia="zh-CN"/>
              </w:rPr>
              <w:t xml:space="preserve"> </w:t>
            </w:r>
            <w:r>
              <w:rPr>
                <w:rFonts w:ascii="宋体" w:eastAsia="宋体" w:hAnsi="宋体" w:cs="宋体" w:hint="eastAsia"/>
                <w:color w:val="000000" w:themeColor="text1"/>
                <w:spacing w:val="-8"/>
                <w:sz w:val="24"/>
                <w:szCs w:val="24"/>
                <w:lang w:eastAsia="zh-CN"/>
              </w:rPr>
              <w:t>≥10</w:t>
            </w:r>
            <w:r>
              <w:rPr>
                <w:rFonts w:ascii="宋体" w:eastAsia="宋体" w:hAnsi="宋体" w:cs="宋体" w:hint="eastAsia"/>
                <w:color w:val="000000" w:themeColor="text1"/>
                <w:spacing w:val="-50"/>
                <w:sz w:val="24"/>
                <w:szCs w:val="24"/>
                <w:lang w:eastAsia="zh-CN"/>
              </w:rPr>
              <w:t xml:space="preserve"> </w:t>
            </w:r>
            <w:r>
              <w:rPr>
                <w:rFonts w:ascii="宋体" w:eastAsia="宋体" w:hAnsi="宋体" w:cs="宋体" w:hint="eastAsia"/>
                <w:color w:val="000000" w:themeColor="text1"/>
                <w:spacing w:val="-8"/>
                <w:sz w:val="24"/>
                <w:szCs w:val="24"/>
                <w:lang w:eastAsia="zh-CN"/>
              </w:rPr>
              <w:t>年；</w:t>
            </w:r>
          </w:p>
          <w:p w14:paraId="132925BA"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pacing w:val="-4"/>
                <w:sz w:val="24"/>
                <w:szCs w:val="24"/>
                <w:lang w:eastAsia="zh-CN"/>
              </w:rPr>
              <w:t>工作温度：-40～+60℃;</w:t>
            </w:r>
          </w:p>
          <w:p w14:paraId="2C990FA9" w14:textId="77777777" w:rsidR="004B2E74" w:rsidRDefault="00000000">
            <w:pPr>
              <w:pStyle w:val="a8"/>
              <w:adjustRightInd/>
              <w:snapToGrid/>
              <w:spacing w:after="0" w:line="240" w:lineRule="auto"/>
              <w:outlineLvl w:val="4"/>
              <w:rPr>
                <w:rFonts w:ascii="宋体" w:eastAsia="宋体" w:hAnsi="宋体" w:cs="宋体" w:hint="eastAsia"/>
                <w:color w:val="000000" w:themeColor="text1"/>
                <w:sz w:val="24"/>
                <w:szCs w:val="24"/>
              </w:rPr>
            </w:pPr>
            <w:r>
              <w:rPr>
                <w:rFonts w:ascii="宋体" w:eastAsia="宋体" w:hAnsi="宋体" w:cs="宋体" w:hint="eastAsia"/>
                <w:color w:val="000000" w:themeColor="text1"/>
                <w:spacing w:val="-6"/>
                <w:sz w:val="24"/>
                <w:szCs w:val="24"/>
              </w:rPr>
              <w:t>防护等级：</w:t>
            </w:r>
            <w:r>
              <w:rPr>
                <w:rFonts w:ascii="宋体" w:eastAsia="宋体" w:hAnsi="宋体" w:cs="宋体" w:hint="eastAsia"/>
                <w:color w:val="000000" w:themeColor="text1"/>
                <w:spacing w:val="-85"/>
                <w:sz w:val="24"/>
                <w:szCs w:val="24"/>
              </w:rPr>
              <w:t xml:space="preserve"> </w:t>
            </w:r>
            <w:r>
              <w:rPr>
                <w:rFonts w:ascii="宋体" w:eastAsia="宋体" w:hAnsi="宋体" w:cs="宋体" w:hint="eastAsia"/>
                <w:color w:val="000000" w:themeColor="text1"/>
                <w:spacing w:val="-6"/>
                <w:sz w:val="24"/>
                <w:szCs w:val="24"/>
              </w:rPr>
              <w:t>≥IP65。</w:t>
            </w:r>
          </w:p>
          <w:p w14:paraId="06FA9DFD"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275" w:type="pct"/>
            <w:vAlign w:val="center"/>
          </w:tcPr>
          <w:p w14:paraId="578BB359"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lastRenderedPageBreak/>
              <w:t>24</w:t>
            </w:r>
          </w:p>
        </w:tc>
        <w:tc>
          <w:tcPr>
            <w:tcW w:w="299" w:type="pct"/>
            <w:vAlign w:val="center"/>
          </w:tcPr>
          <w:p w14:paraId="256C3F44"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块</w:t>
            </w:r>
          </w:p>
        </w:tc>
      </w:tr>
      <w:tr w:rsidR="004B2E74" w14:paraId="35C0C7FD" w14:textId="77777777">
        <w:tc>
          <w:tcPr>
            <w:tcW w:w="894" w:type="pct"/>
            <w:vMerge/>
            <w:vAlign w:val="center"/>
          </w:tcPr>
          <w:p w14:paraId="2810069D"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09DA855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2.蓄电池</w:t>
            </w:r>
          </w:p>
        </w:tc>
        <w:tc>
          <w:tcPr>
            <w:tcW w:w="2712" w:type="pct"/>
          </w:tcPr>
          <w:p w14:paraId="1F3AE979"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产品尺寸：330*172*210；</w:t>
            </w:r>
            <w:r>
              <w:rPr>
                <w:rFonts w:ascii="宋体" w:eastAsia="宋体" w:hAnsi="宋体" w:cs="宋体" w:hint="eastAsia"/>
                <w:color w:val="000000" w:themeColor="text1"/>
                <w:sz w:val="24"/>
              </w:rPr>
              <w:tab/>
            </w:r>
          </w:p>
          <w:p w14:paraId="321B92A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产品重量：26.5Kg；</w:t>
            </w:r>
          </w:p>
          <w:p w14:paraId="66D53C39"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最大充电电流：Icm30；</w:t>
            </w:r>
          </w:p>
          <w:p w14:paraId="1D743BB6"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内阻mΩ：5.5；</w:t>
            </w:r>
            <w:r>
              <w:rPr>
                <w:rFonts w:ascii="宋体" w:eastAsia="宋体" w:hAnsi="宋体" w:cs="宋体" w:hint="eastAsia"/>
                <w:color w:val="000000" w:themeColor="text1"/>
                <w:sz w:val="24"/>
              </w:rPr>
              <w:tab/>
            </w:r>
          </w:p>
          <w:p w14:paraId="0F238944"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端子类型：M8*12；</w:t>
            </w:r>
            <w:r>
              <w:rPr>
                <w:rFonts w:ascii="宋体" w:eastAsia="宋体" w:hAnsi="宋体" w:cs="宋体" w:hint="eastAsia"/>
                <w:color w:val="000000" w:themeColor="text1"/>
                <w:sz w:val="24"/>
              </w:rPr>
              <w:tab/>
            </w:r>
          </w:p>
          <w:p w14:paraId="6155A881"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浮动充电电压V：13.5-13.8；</w:t>
            </w:r>
          </w:p>
          <w:p w14:paraId="2E2E3C8C"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循环充电电压V：14.5-15；</w:t>
            </w:r>
          </w:p>
          <w:p w14:paraId="3ED59EFA"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-15℃电池容量%：70；</w:t>
            </w:r>
            <w:r>
              <w:rPr>
                <w:rFonts w:ascii="宋体" w:eastAsia="宋体" w:hAnsi="宋体" w:cs="宋体" w:hint="eastAsia"/>
                <w:color w:val="000000" w:themeColor="text1"/>
                <w:sz w:val="24"/>
              </w:rPr>
              <w:tab/>
            </w:r>
          </w:p>
          <w:p w14:paraId="2440A7AD"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放电工作温度℃：-10~50；</w:t>
            </w:r>
          </w:p>
          <w:p w14:paraId="5F6D5CEE"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充电工作温度℃：-15~50；</w:t>
            </w:r>
          </w:p>
          <w:p w14:paraId="01930270"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设计浮动寿命/year：5；</w:t>
            </w:r>
          </w:p>
          <w:p w14:paraId="7FD12C58"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采用超强ABS 壳体，采用高分子环氧树脂胶技术密封，造型美观、结构牢固、密封可靠无泄 漏，整个寿命期间无需定期补水或补酸等维护</w:t>
            </w:r>
            <w:r>
              <w:rPr>
                <w:rFonts w:ascii="宋体" w:eastAsia="宋体" w:hAnsi="宋体" w:cs="宋体" w:hint="eastAsia"/>
                <w:color w:val="000000" w:themeColor="text1"/>
                <w:sz w:val="24"/>
              </w:rPr>
              <w:t>；</w:t>
            </w:r>
          </w:p>
          <w:p w14:paraId="169F2BE0"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lastRenderedPageBreak/>
              <w:t>板栅采用特种合金，严格控制隔板、电解液及各工序的杂质，自放电极低</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7362F1C9"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极板、汇流排、极柱等采用优化设计，隔板电阻极低，因此电池内阻小，大电流放电性能 好</w:t>
            </w:r>
            <w:r>
              <w:rPr>
                <w:rFonts w:ascii="宋体" w:eastAsia="宋体" w:hAnsi="宋体" w:cs="宋体" w:hint="eastAsia"/>
                <w:color w:val="000000" w:themeColor="text1"/>
                <w:sz w:val="24"/>
              </w:rPr>
              <w:t>；</w:t>
            </w:r>
          </w:p>
          <w:p w14:paraId="35E29BD0"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采用纯正德国胶体技术，超细玻璃纤维（AGM）隔板，其内阻低，高倍率放电性能好</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518054B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正、负极铅膏中加入特殊添加剂。活性物质利用率高、过充、过放接受能力强</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433E449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采用特有的组合迷宫极柱密封结构（专利技术）及焊接工艺，确保密封安全可靠</w:t>
            </w:r>
            <w:r>
              <w:rPr>
                <w:rFonts w:ascii="宋体" w:eastAsia="宋体" w:hAnsi="宋体" w:cs="宋体" w:hint="eastAsia"/>
                <w:color w:val="000000" w:themeColor="text1"/>
                <w:sz w:val="24"/>
              </w:rPr>
              <w:t>；</w:t>
            </w:r>
          </w:p>
          <w:p w14:paraId="46D9844F" w14:textId="77777777" w:rsidR="004B2E74" w:rsidRDefault="00000000">
            <w:pPr>
              <w:spacing w:after="0" w:line="240" w:lineRule="auto"/>
              <w:rPr>
                <w:rFonts w:ascii="宋体" w:eastAsia="宋体" w:hAnsi="宋体" w:cs="Segoe UI" w:hint="eastAsia"/>
                <w:color w:val="000000" w:themeColor="text1"/>
                <w:sz w:val="24"/>
                <w:shd w:val="clear" w:color="auto" w:fill="F5F5F5"/>
              </w:rPr>
            </w:pPr>
            <w:r>
              <w:rPr>
                <w:rFonts w:ascii="宋体" w:eastAsia="宋体" w:hAnsi="宋体" w:cs="宋体"/>
                <w:color w:val="000000" w:themeColor="text1"/>
                <w:sz w:val="24"/>
              </w:rPr>
              <w:t>安全阀准确控制开、闭阀压力，既可以放出由于误操作或过充电引起的过多气体，又能防 止外部气体或火星进入电池内部引起自放电或爆裂，性能卓越，寿命长久</w:t>
            </w:r>
            <w:r>
              <w:rPr>
                <w:rFonts w:ascii="宋体" w:eastAsia="宋体" w:hAnsi="宋体" w:cs="宋体" w:hint="eastAsia"/>
                <w:color w:val="000000" w:themeColor="text1"/>
                <w:sz w:val="24"/>
              </w:rPr>
              <w:t>；</w:t>
            </w:r>
          </w:p>
        </w:tc>
        <w:tc>
          <w:tcPr>
            <w:tcW w:w="275" w:type="pct"/>
            <w:vAlign w:val="center"/>
          </w:tcPr>
          <w:p w14:paraId="21B59A6D"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lastRenderedPageBreak/>
              <w:t>96</w:t>
            </w:r>
          </w:p>
        </w:tc>
        <w:tc>
          <w:tcPr>
            <w:tcW w:w="299" w:type="pct"/>
            <w:vAlign w:val="center"/>
          </w:tcPr>
          <w:p w14:paraId="4EF20543"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块</w:t>
            </w:r>
          </w:p>
        </w:tc>
      </w:tr>
      <w:tr w:rsidR="004B2E74" w14:paraId="49B15106" w14:textId="77777777">
        <w:tc>
          <w:tcPr>
            <w:tcW w:w="894" w:type="pct"/>
            <w:vMerge/>
            <w:vAlign w:val="center"/>
          </w:tcPr>
          <w:p w14:paraId="3FC4F6EC"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0241968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3.MPPT控制器</w:t>
            </w:r>
          </w:p>
        </w:tc>
        <w:tc>
          <w:tcPr>
            <w:tcW w:w="2712" w:type="pct"/>
          </w:tcPr>
          <w:p w14:paraId="29395865"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最大充电电流：40A；</w:t>
            </w:r>
          </w:p>
          <w:p w14:paraId="1800E4E0"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系统电压：24V/48V自动识别；</w:t>
            </w:r>
          </w:p>
          <w:p w14:paraId="7559291B"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强充电压：28.0~29.6V/56.0~59.2V@25℃(默认29.0/58.0V)；</w:t>
            </w:r>
          </w:p>
          <w:p w14:paraId="788AF8C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浮充电压：26.0~29.0V/52.0~58.0V@25℃(默认27.4/54.8V)；</w:t>
            </w:r>
          </w:p>
          <w:p w14:paraId="0677C464"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温度补偿系数：-4.17mV/K per cell(强充，均衡充),-3.33mV/Kper cel (浮充)；</w:t>
            </w:r>
          </w:p>
          <w:p w14:paraId="3BB5E3CE"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蓄电池端可承受最大电压：65V；</w:t>
            </w:r>
          </w:p>
          <w:p w14:paraId="4BF12782"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最大MPPT追踪效率：&gt;99.9%；</w:t>
            </w:r>
          </w:p>
          <w:p w14:paraId="7D857F9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尺寸：189*255*89mm；</w:t>
            </w:r>
          </w:p>
          <w:p w14:paraId="057D9EA1"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重量：2.5Kg；</w:t>
            </w:r>
          </w:p>
          <w:p w14:paraId="3F3B2BE1"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自耗电：≤8mA；</w:t>
            </w:r>
          </w:p>
          <w:p w14:paraId="5C0F22B7"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工作环境温度：-20~+55℃℃；</w:t>
            </w:r>
          </w:p>
          <w:p w14:paraId="4BB3A75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保护等级：IP32；</w:t>
            </w:r>
          </w:p>
          <w:p w14:paraId="46286F4E"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海拔高度：4000m；</w:t>
            </w:r>
          </w:p>
          <w:p w14:paraId="1842D8FB"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液晶屏动态显示设备的运行数据及工作状态</w:t>
            </w:r>
          </w:p>
          <w:p w14:paraId="578AE043"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12/24/36/48V系统电压自动识别</w:t>
            </w:r>
          </w:p>
          <w:p w14:paraId="05CA4455"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具有实时电量统计记录功能</w:t>
            </w:r>
          </w:p>
          <w:p w14:paraId="3BAC2A20"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外置温度传感器，温度补偿更加精确，提高蓄电池使用寿命</w:t>
            </w:r>
          </w:p>
          <w:p w14:paraId="56D8DEC5"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内置过温保护机制，温度超过设定值时充电电流降额运行，从而减小控制器的温升，避免控制器高温损坏</w:t>
            </w:r>
          </w:p>
          <w:p w14:paraId="58E720E7"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额定充电电流和充电功率双重自动限制功能</w:t>
            </w:r>
          </w:p>
          <w:p w14:paraId="35E628FE"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275" w:type="pct"/>
            <w:vAlign w:val="center"/>
          </w:tcPr>
          <w:p w14:paraId="59BF6167"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6</w:t>
            </w:r>
          </w:p>
        </w:tc>
        <w:tc>
          <w:tcPr>
            <w:tcW w:w="299" w:type="pct"/>
            <w:vAlign w:val="center"/>
          </w:tcPr>
          <w:p w14:paraId="1E08910D"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台</w:t>
            </w:r>
          </w:p>
        </w:tc>
      </w:tr>
      <w:tr w:rsidR="004B2E74" w14:paraId="58057F61" w14:textId="77777777">
        <w:tc>
          <w:tcPr>
            <w:tcW w:w="894" w:type="pct"/>
            <w:vMerge/>
            <w:vAlign w:val="center"/>
          </w:tcPr>
          <w:p w14:paraId="327E40F3"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308E8817"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4.</w:t>
            </w:r>
            <w:r>
              <w:rPr>
                <w:rFonts w:ascii="宋体" w:eastAsia="宋体" w:hAnsi="宋体" w:cs="宋体" w:hint="eastAsia"/>
                <w:color w:val="000000" w:themeColor="text1"/>
                <w:kern w:val="0"/>
                <w:sz w:val="24"/>
                <w14:ligatures w14:val="none"/>
              </w:rPr>
              <w:t>逆变器</w:t>
            </w:r>
          </w:p>
        </w:tc>
        <w:tc>
          <w:tcPr>
            <w:tcW w:w="2712" w:type="pct"/>
          </w:tcPr>
          <w:p w14:paraId="67079DB7"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持续输出功率</w:t>
            </w:r>
            <w:r>
              <w:rPr>
                <w:rFonts w:ascii="宋体" w:eastAsia="宋体" w:hAnsi="宋体" w:cs="宋体" w:hint="eastAsia"/>
                <w:color w:val="000000" w:themeColor="text1"/>
                <w:sz w:val="24"/>
              </w:rPr>
              <w:t>：</w:t>
            </w:r>
            <w:r>
              <w:rPr>
                <w:rFonts w:ascii="宋体" w:eastAsia="宋体" w:hAnsi="宋体" w:cs="宋体"/>
                <w:color w:val="000000" w:themeColor="text1"/>
                <w:sz w:val="24"/>
              </w:rPr>
              <w:t>1500W</w:t>
            </w:r>
            <w:r>
              <w:rPr>
                <w:rFonts w:ascii="宋体" w:eastAsia="宋体" w:hAnsi="宋体" w:cs="宋体" w:hint="eastAsia"/>
                <w:color w:val="000000" w:themeColor="text1"/>
                <w:sz w:val="24"/>
              </w:rPr>
              <w:t>；</w:t>
            </w:r>
          </w:p>
          <w:p w14:paraId="2A3A5AA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hint="eastAsia"/>
                <w:color w:val="000000" w:themeColor="text1"/>
                <w:sz w:val="24"/>
              </w:rPr>
              <w:t>可</w:t>
            </w:r>
            <w:r>
              <w:rPr>
                <w:rFonts w:ascii="宋体" w:eastAsia="宋体" w:hAnsi="宋体" w:cs="宋体"/>
                <w:color w:val="000000" w:themeColor="text1"/>
                <w:sz w:val="24"/>
              </w:rPr>
              <w:t>承受瞬时冲击功率</w:t>
            </w:r>
            <w:r>
              <w:rPr>
                <w:rFonts w:ascii="宋体" w:eastAsia="宋体" w:hAnsi="宋体" w:cs="宋体" w:hint="eastAsia"/>
                <w:color w:val="000000" w:themeColor="text1"/>
                <w:sz w:val="24"/>
              </w:rPr>
              <w:t>：</w:t>
            </w:r>
            <w:r>
              <w:rPr>
                <w:rFonts w:ascii="宋体" w:eastAsia="宋体" w:hAnsi="宋体" w:cs="宋体"/>
                <w:color w:val="000000" w:themeColor="text1"/>
                <w:sz w:val="24"/>
              </w:rPr>
              <w:t>3000W@5S</w:t>
            </w:r>
            <w:r>
              <w:rPr>
                <w:rFonts w:ascii="宋体" w:eastAsia="宋体" w:hAnsi="宋体" w:cs="宋体" w:hint="eastAsia"/>
                <w:color w:val="000000" w:themeColor="text1"/>
                <w:sz w:val="24"/>
              </w:rPr>
              <w:t>；</w:t>
            </w:r>
          </w:p>
          <w:p w14:paraId="1BB3DAEF"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输出电压</w:t>
            </w:r>
            <w:r>
              <w:rPr>
                <w:rFonts w:ascii="宋体" w:eastAsia="宋体" w:hAnsi="宋体" w:cs="宋体" w:hint="eastAsia"/>
                <w:color w:val="000000" w:themeColor="text1"/>
                <w:sz w:val="24"/>
              </w:rPr>
              <w:t>：</w:t>
            </w:r>
            <w:r>
              <w:rPr>
                <w:rFonts w:ascii="宋体" w:eastAsia="宋体" w:hAnsi="宋体" w:cs="宋体"/>
                <w:color w:val="000000" w:themeColor="text1"/>
                <w:sz w:val="24"/>
              </w:rPr>
              <w:t>220VAC (±3%); 230VAC (-7%~+3%)</w:t>
            </w:r>
            <w:r>
              <w:rPr>
                <w:rFonts w:ascii="宋体" w:eastAsia="宋体" w:hAnsi="宋体" w:cs="宋体" w:hint="eastAsia"/>
                <w:color w:val="000000" w:themeColor="text1"/>
                <w:sz w:val="24"/>
              </w:rPr>
              <w:t>；</w:t>
            </w:r>
          </w:p>
          <w:p w14:paraId="5DE2D3BF"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输出波形</w:t>
            </w:r>
            <w:r>
              <w:rPr>
                <w:rFonts w:ascii="宋体" w:eastAsia="宋体" w:hAnsi="宋体" w:cs="宋体" w:hint="eastAsia"/>
                <w:color w:val="000000" w:themeColor="text1"/>
                <w:sz w:val="24"/>
              </w:rPr>
              <w:t>：</w:t>
            </w:r>
            <w:r>
              <w:rPr>
                <w:rFonts w:ascii="宋体" w:eastAsia="宋体" w:hAnsi="宋体" w:cs="宋体"/>
                <w:color w:val="000000" w:themeColor="text1"/>
                <w:sz w:val="24"/>
              </w:rPr>
              <w:t>纯正弦波输出</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61E226D1"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输出谐波分量</w:t>
            </w:r>
            <w:r>
              <w:rPr>
                <w:rFonts w:ascii="宋体" w:eastAsia="宋体" w:hAnsi="宋体" w:cs="宋体" w:hint="eastAsia"/>
                <w:color w:val="000000" w:themeColor="text1"/>
                <w:sz w:val="24"/>
              </w:rPr>
              <w:t>：</w:t>
            </w:r>
            <w:r>
              <w:rPr>
                <w:rFonts w:ascii="宋体" w:eastAsia="宋体" w:hAnsi="宋体" w:cs="宋体"/>
                <w:color w:val="000000" w:themeColor="text1"/>
                <w:sz w:val="24"/>
              </w:rPr>
              <w:t>THD ≤ 3%（纯阻性负载</w:t>
            </w:r>
            <w:r>
              <w:rPr>
                <w:rFonts w:ascii="宋体" w:eastAsia="宋体" w:hAnsi="宋体" w:cs="宋体" w:hint="eastAsia"/>
                <w:color w:val="000000" w:themeColor="text1"/>
                <w:sz w:val="24"/>
              </w:rPr>
              <w:t>）；</w:t>
            </w:r>
          </w:p>
          <w:p w14:paraId="3BF8175D"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lastRenderedPageBreak/>
              <w:t>负载功率因数</w:t>
            </w:r>
            <w:r>
              <w:rPr>
                <w:rFonts w:ascii="宋体" w:eastAsia="宋体" w:hAnsi="宋体" w:cs="宋体" w:hint="eastAsia"/>
                <w:color w:val="000000" w:themeColor="text1"/>
                <w:sz w:val="24"/>
              </w:rPr>
              <w:t>：0</w:t>
            </w:r>
            <w:r>
              <w:rPr>
                <w:rFonts w:ascii="宋体" w:eastAsia="宋体" w:hAnsi="宋体" w:cs="宋体"/>
                <w:color w:val="000000" w:themeColor="text1"/>
                <w:sz w:val="24"/>
              </w:rPr>
              <w:t>.2 ~ 1 ( 负载功率 ≤ 持续输出功率)</w:t>
            </w:r>
            <w:r>
              <w:rPr>
                <w:rFonts w:ascii="宋体" w:eastAsia="宋体" w:hAnsi="宋体" w:cs="宋体" w:hint="eastAsia"/>
                <w:color w:val="000000" w:themeColor="text1"/>
                <w:sz w:val="24"/>
              </w:rPr>
              <w:t>；</w:t>
            </w:r>
          </w:p>
          <w:p w14:paraId="37A512CB"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输入电压范围</w:t>
            </w:r>
            <w:r>
              <w:rPr>
                <w:rFonts w:ascii="宋体" w:eastAsia="宋体" w:hAnsi="宋体" w:cs="宋体" w:hint="eastAsia"/>
                <w:color w:val="000000" w:themeColor="text1"/>
                <w:sz w:val="24"/>
              </w:rPr>
              <w:t>：</w:t>
            </w:r>
            <w:r>
              <w:rPr>
                <w:rFonts w:ascii="宋体" w:eastAsia="宋体" w:hAnsi="宋体" w:cs="宋体"/>
                <w:color w:val="000000" w:themeColor="text1"/>
                <w:sz w:val="24"/>
              </w:rPr>
              <w:t>43.2 ~ 64.0VDC</w:t>
            </w:r>
            <w:r>
              <w:rPr>
                <w:rFonts w:ascii="宋体" w:eastAsia="宋体" w:hAnsi="宋体" w:cs="宋体" w:hint="eastAsia"/>
                <w:color w:val="000000" w:themeColor="text1"/>
                <w:sz w:val="24"/>
              </w:rPr>
              <w:t>；</w:t>
            </w:r>
          </w:p>
          <w:p w14:paraId="52CEBE9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额定输出效率</w:t>
            </w:r>
            <w:r>
              <w:rPr>
                <w:rFonts w:ascii="宋体" w:eastAsia="宋体" w:hAnsi="宋体" w:cs="宋体" w:hint="eastAsia"/>
                <w:color w:val="000000" w:themeColor="text1"/>
                <w:sz w:val="24"/>
              </w:rPr>
              <w:t>：</w:t>
            </w:r>
            <w:r>
              <w:rPr>
                <w:rFonts w:ascii="宋体" w:eastAsia="宋体" w:hAnsi="宋体" w:cs="宋体"/>
                <w:color w:val="000000" w:themeColor="text1"/>
                <w:sz w:val="24"/>
              </w:rPr>
              <w:t>&gt; 92.5%</w:t>
            </w:r>
            <w:r>
              <w:rPr>
                <w:rFonts w:ascii="宋体" w:eastAsia="宋体" w:hAnsi="宋体" w:cs="宋体" w:hint="eastAsia"/>
                <w:color w:val="000000" w:themeColor="text1"/>
                <w:sz w:val="24"/>
              </w:rPr>
              <w:t>；</w:t>
            </w:r>
          </w:p>
          <w:p w14:paraId="6071FC85"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最大输出效率</w:t>
            </w:r>
            <w:r>
              <w:rPr>
                <w:rFonts w:ascii="宋体" w:eastAsia="宋体" w:hAnsi="宋体" w:cs="宋体" w:hint="eastAsia"/>
                <w:color w:val="000000" w:themeColor="text1"/>
                <w:sz w:val="24"/>
              </w:rPr>
              <w:t>：</w:t>
            </w:r>
            <w:r>
              <w:rPr>
                <w:rFonts w:ascii="宋体" w:eastAsia="宋体" w:hAnsi="宋体" w:cs="宋体"/>
                <w:color w:val="000000" w:themeColor="text1"/>
                <w:sz w:val="24"/>
              </w:rPr>
              <w:t>&gt; 94.0% (30% 负载)</w:t>
            </w:r>
            <w:r>
              <w:rPr>
                <w:rFonts w:ascii="宋体" w:eastAsia="宋体" w:hAnsi="宋体" w:cs="宋体" w:hint="eastAsia"/>
                <w:color w:val="000000" w:themeColor="text1"/>
                <w:sz w:val="24"/>
              </w:rPr>
              <w:t>；</w:t>
            </w:r>
          </w:p>
          <w:p w14:paraId="0FF16278"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净重</w:t>
            </w:r>
            <w:r>
              <w:rPr>
                <w:rFonts w:ascii="宋体" w:eastAsia="宋体" w:hAnsi="宋体" w:cs="宋体" w:hint="eastAsia"/>
                <w:color w:val="000000" w:themeColor="text1"/>
                <w:sz w:val="24"/>
              </w:rPr>
              <w:t>：</w:t>
            </w:r>
            <w:r>
              <w:rPr>
                <w:rFonts w:ascii="宋体" w:eastAsia="宋体" w:hAnsi="宋体" w:cs="宋体"/>
                <w:color w:val="000000" w:themeColor="text1"/>
                <w:sz w:val="24"/>
              </w:rPr>
              <w:t>5.8kg</w:t>
            </w:r>
            <w:r>
              <w:rPr>
                <w:rFonts w:ascii="宋体" w:eastAsia="宋体" w:hAnsi="宋体" w:cs="宋体" w:hint="eastAsia"/>
                <w:color w:val="000000" w:themeColor="text1"/>
                <w:sz w:val="24"/>
              </w:rPr>
              <w:t>；</w:t>
            </w:r>
          </w:p>
          <w:p w14:paraId="3A5B5B81"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工作环境温度</w:t>
            </w:r>
            <w:r>
              <w:rPr>
                <w:rFonts w:ascii="宋体" w:eastAsia="宋体" w:hAnsi="宋体" w:cs="宋体" w:hint="eastAsia"/>
                <w:color w:val="000000" w:themeColor="text1"/>
                <w:sz w:val="24"/>
              </w:rPr>
              <w:t>：</w:t>
            </w:r>
            <w:r>
              <w:rPr>
                <w:rFonts w:ascii="宋体" w:eastAsia="宋体" w:hAnsi="宋体" w:cs="宋体"/>
                <w:color w:val="000000" w:themeColor="text1"/>
                <w:sz w:val="24"/>
              </w:rPr>
              <w:t>20℃ ~ +60℃（参考降容曲线相关文件）</w:t>
            </w:r>
            <w:r>
              <w:rPr>
                <w:rFonts w:ascii="宋体" w:eastAsia="宋体" w:hAnsi="宋体" w:cs="宋体" w:hint="eastAsia"/>
                <w:color w:val="000000" w:themeColor="text1"/>
                <w:sz w:val="24"/>
              </w:rPr>
              <w:t>；</w:t>
            </w:r>
          </w:p>
          <w:p w14:paraId="5DD22965"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存储环境温度</w:t>
            </w:r>
            <w:r>
              <w:rPr>
                <w:rFonts w:ascii="宋体" w:eastAsia="宋体" w:hAnsi="宋体" w:cs="宋体" w:hint="eastAsia"/>
                <w:color w:val="000000" w:themeColor="text1"/>
                <w:sz w:val="24"/>
              </w:rPr>
              <w:t>：-</w:t>
            </w:r>
            <w:r>
              <w:rPr>
                <w:rFonts w:ascii="宋体" w:eastAsia="宋体" w:hAnsi="宋体" w:cs="宋体"/>
                <w:color w:val="000000" w:themeColor="text1"/>
                <w:sz w:val="24"/>
              </w:rPr>
              <w:t>35℃ ~ +70℃</w:t>
            </w:r>
            <w:r>
              <w:rPr>
                <w:rFonts w:ascii="宋体" w:eastAsia="宋体" w:hAnsi="宋体" w:cs="宋体" w:hint="eastAsia"/>
                <w:color w:val="000000" w:themeColor="text1"/>
                <w:sz w:val="24"/>
              </w:rPr>
              <w:t>；</w:t>
            </w:r>
          </w:p>
          <w:p w14:paraId="628AF71C"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相对湿度</w:t>
            </w:r>
            <w:r>
              <w:rPr>
                <w:rFonts w:ascii="宋体" w:eastAsia="宋体" w:hAnsi="宋体" w:cs="宋体" w:hint="eastAsia"/>
                <w:color w:val="000000" w:themeColor="text1"/>
                <w:sz w:val="24"/>
              </w:rPr>
              <w:t>：</w:t>
            </w:r>
            <w:r>
              <w:rPr>
                <w:rFonts w:ascii="宋体" w:eastAsia="宋体" w:hAnsi="宋体" w:cs="宋体"/>
                <w:color w:val="000000" w:themeColor="text1"/>
                <w:sz w:val="24"/>
              </w:rPr>
              <w:t>≤ 95% (不结露)</w:t>
            </w:r>
            <w:r>
              <w:rPr>
                <w:rFonts w:ascii="宋体" w:eastAsia="宋体" w:hAnsi="宋体" w:cs="宋体" w:hint="eastAsia"/>
                <w:color w:val="000000" w:themeColor="text1"/>
                <w:sz w:val="24"/>
              </w:rPr>
              <w:t>；</w:t>
            </w:r>
          </w:p>
          <w:p w14:paraId="0836CAD6"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海拔高度</w:t>
            </w:r>
            <w:r>
              <w:rPr>
                <w:rFonts w:ascii="宋体" w:eastAsia="宋体" w:hAnsi="宋体" w:cs="宋体" w:hint="eastAsia"/>
                <w:color w:val="000000" w:themeColor="text1"/>
                <w:sz w:val="24"/>
              </w:rPr>
              <w:t>：</w:t>
            </w:r>
            <w:r>
              <w:rPr>
                <w:rFonts w:ascii="宋体" w:eastAsia="宋体" w:hAnsi="宋体" w:cs="宋体"/>
                <w:color w:val="000000" w:themeColor="text1"/>
                <w:sz w:val="24"/>
              </w:rPr>
              <w:t>&lt; 5000m (海拔超过1000米需按照 GB7260规定降容使用)</w:t>
            </w:r>
            <w:r>
              <w:rPr>
                <w:rFonts w:ascii="宋体" w:eastAsia="宋体" w:hAnsi="宋体" w:cs="宋体" w:hint="eastAsia"/>
                <w:color w:val="000000" w:themeColor="text1"/>
                <w:sz w:val="24"/>
              </w:rPr>
              <w:t>；</w:t>
            </w:r>
          </w:p>
          <w:p w14:paraId="3910292B"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输入和输出电气隔离设计</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3C081DA7"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输出功率因数可达1</w:t>
            </w:r>
            <w:r>
              <w:rPr>
                <w:rFonts w:ascii="宋体" w:eastAsia="宋体" w:hAnsi="宋体" w:cs="宋体" w:hint="eastAsia"/>
                <w:color w:val="000000" w:themeColor="text1"/>
                <w:sz w:val="24"/>
              </w:rPr>
              <w:t>；</w:t>
            </w:r>
          </w:p>
          <w:p w14:paraId="1E667101"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可满载功率运行 输入欠压/过压保护 输出过载/短路保护、设备过温保护</w:t>
            </w:r>
            <w:r>
              <w:rPr>
                <w:rFonts w:ascii="宋体" w:eastAsia="宋体" w:hAnsi="宋体" w:cs="宋体" w:hint="eastAsia"/>
                <w:color w:val="000000" w:themeColor="text1"/>
                <w:sz w:val="24"/>
              </w:rPr>
              <w:t>；</w:t>
            </w:r>
            <w:r>
              <w:rPr>
                <w:rFonts w:ascii="宋体" w:eastAsia="宋体" w:hAnsi="宋体" w:cs="宋体"/>
                <w:color w:val="000000" w:themeColor="text1"/>
                <w:sz w:val="24"/>
              </w:rPr>
              <w:t xml:space="preserve"> </w:t>
            </w:r>
          </w:p>
          <w:p w14:paraId="5B09E4F7"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支持RS485通讯</w:t>
            </w:r>
            <w:r>
              <w:rPr>
                <w:rFonts w:ascii="宋体" w:eastAsia="宋体" w:hAnsi="宋体" w:cs="宋体" w:hint="eastAsia"/>
                <w:color w:val="000000" w:themeColor="text1"/>
                <w:sz w:val="24"/>
              </w:rPr>
              <w:t>；</w:t>
            </w:r>
          </w:p>
          <w:p w14:paraId="25A1BB03"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可连接选配件实现远程监控 外置开关接入点设计</w:t>
            </w:r>
            <w:r>
              <w:rPr>
                <w:rFonts w:ascii="宋体" w:eastAsia="宋体" w:hAnsi="宋体" w:cs="宋体" w:hint="eastAsia"/>
                <w:color w:val="000000" w:themeColor="text1"/>
                <w:sz w:val="24"/>
              </w:rPr>
              <w:t>；</w:t>
            </w:r>
          </w:p>
          <w:p w14:paraId="48902F6A"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可搭配EPEVER产品，拓展逆变器控制方式，降低系统损耗 多种输出插座形式可选</w:t>
            </w:r>
            <w:r>
              <w:rPr>
                <w:rFonts w:ascii="宋体" w:eastAsia="宋体" w:hAnsi="宋体" w:cs="宋体" w:hint="eastAsia"/>
                <w:color w:val="000000" w:themeColor="text1"/>
                <w:sz w:val="24"/>
              </w:rPr>
              <w:t>；</w:t>
            </w:r>
          </w:p>
          <w:p w14:paraId="5E77E0BB"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color w:val="000000" w:themeColor="text1"/>
                <w:sz w:val="24"/>
              </w:rPr>
              <w:t>1000W及以上产品具有双交流输出接口 通过EMC、安规等国际标准认证</w:t>
            </w:r>
            <w:r>
              <w:rPr>
                <w:rFonts w:ascii="宋体" w:eastAsia="宋体" w:hAnsi="宋体" w:cs="宋体" w:hint="eastAsia"/>
                <w:color w:val="000000" w:themeColor="text1"/>
                <w:sz w:val="24"/>
              </w:rPr>
              <w:t>；</w:t>
            </w:r>
          </w:p>
        </w:tc>
        <w:tc>
          <w:tcPr>
            <w:tcW w:w="275" w:type="pct"/>
            <w:vAlign w:val="center"/>
          </w:tcPr>
          <w:p w14:paraId="37F53D00"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lastRenderedPageBreak/>
              <w:t>6</w:t>
            </w:r>
          </w:p>
        </w:tc>
        <w:tc>
          <w:tcPr>
            <w:tcW w:w="299" w:type="pct"/>
            <w:vAlign w:val="center"/>
          </w:tcPr>
          <w:p w14:paraId="56320563"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台</w:t>
            </w:r>
          </w:p>
        </w:tc>
      </w:tr>
      <w:tr w:rsidR="004B2E74" w14:paraId="14597682" w14:textId="77777777">
        <w:tc>
          <w:tcPr>
            <w:tcW w:w="894" w:type="pct"/>
            <w:vMerge/>
            <w:vAlign w:val="center"/>
          </w:tcPr>
          <w:p w14:paraId="65F492F7"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72B6E8B1"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5.防水箱</w:t>
            </w:r>
          </w:p>
        </w:tc>
        <w:tc>
          <w:tcPr>
            <w:tcW w:w="2712" w:type="pct"/>
          </w:tcPr>
          <w:p w14:paraId="6E09BBC5" w14:textId="77777777" w:rsidR="004B2E74" w:rsidRDefault="00000000">
            <w:pPr>
              <w:autoSpaceDE w:val="0"/>
              <w:autoSpaceDN w:val="0"/>
              <w:spacing w:after="0" w:line="240" w:lineRule="auto"/>
              <w:rPr>
                <w:rFonts w:ascii="宋体" w:eastAsia="宋体" w:hAnsi="宋体" w:cs="华文楷体" w:hint="eastAsia"/>
                <w:color w:val="000000" w:themeColor="text1"/>
                <w:sz w:val="24"/>
              </w:rPr>
            </w:pPr>
            <w:r>
              <w:rPr>
                <w:rFonts w:ascii="宋体" w:eastAsia="宋体" w:hAnsi="宋体" w:cs="华文楷体" w:hint="eastAsia"/>
                <w:color w:val="000000" w:themeColor="text1"/>
                <w:sz w:val="24"/>
              </w:rPr>
              <w:t>产品尺寸：500*600*250mm；</w:t>
            </w:r>
          </w:p>
          <w:p w14:paraId="06755CF2" w14:textId="77777777" w:rsidR="004B2E74" w:rsidRDefault="00000000">
            <w:pPr>
              <w:autoSpaceDE w:val="0"/>
              <w:autoSpaceDN w:val="0"/>
              <w:spacing w:after="0" w:line="240" w:lineRule="auto"/>
              <w:rPr>
                <w:rFonts w:ascii="宋体" w:eastAsia="宋体" w:hAnsi="宋体" w:cs="华文楷体" w:hint="eastAsia"/>
                <w:color w:val="000000" w:themeColor="text1"/>
                <w:sz w:val="24"/>
              </w:rPr>
            </w:pPr>
            <w:r>
              <w:rPr>
                <w:rFonts w:ascii="宋体" w:eastAsia="宋体" w:hAnsi="宋体" w:cs="华文楷体" w:hint="eastAsia"/>
                <w:color w:val="000000" w:themeColor="text1"/>
                <w:sz w:val="24"/>
              </w:rPr>
              <w:t>安装方式：喉箍抱杆；</w:t>
            </w:r>
          </w:p>
          <w:p w14:paraId="5F7B6470" w14:textId="77777777" w:rsidR="004B2E74" w:rsidRDefault="00000000">
            <w:pPr>
              <w:autoSpaceDE w:val="0"/>
              <w:autoSpaceDN w:val="0"/>
              <w:spacing w:after="0" w:line="240" w:lineRule="auto"/>
              <w:rPr>
                <w:rFonts w:ascii="宋体" w:eastAsia="宋体" w:hAnsi="宋体" w:cs="华文楷体" w:hint="eastAsia"/>
                <w:color w:val="000000" w:themeColor="text1"/>
                <w:sz w:val="24"/>
              </w:rPr>
            </w:pPr>
            <w:r>
              <w:rPr>
                <w:rFonts w:ascii="宋体" w:eastAsia="宋体" w:hAnsi="宋体" w:cs="华文楷体"/>
                <w:color w:val="000000" w:themeColor="text1"/>
                <w:sz w:val="24"/>
              </w:rPr>
              <w:t>防水防尘等级</w:t>
            </w:r>
            <w:r>
              <w:rPr>
                <w:rFonts w:ascii="宋体" w:eastAsia="宋体" w:hAnsi="宋体" w:cs="华文楷体" w:hint="eastAsia"/>
                <w:color w:val="000000" w:themeColor="text1"/>
                <w:sz w:val="24"/>
              </w:rPr>
              <w:t>：</w:t>
            </w:r>
            <w:r>
              <w:rPr>
                <w:rFonts w:ascii="宋体" w:eastAsia="宋体" w:hAnsi="宋体" w:cs="华文楷体"/>
                <w:color w:val="000000" w:themeColor="text1"/>
                <w:sz w:val="24"/>
              </w:rPr>
              <w:t>IP54</w:t>
            </w:r>
            <w:r>
              <w:rPr>
                <w:rFonts w:ascii="宋体" w:eastAsia="宋体" w:hAnsi="宋体" w:cs="华文楷体" w:hint="eastAsia"/>
                <w:color w:val="000000" w:themeColor="text1"/>
                <w:sz w:val="24"/>
              </w:rPr>
              <w:t>；</w:t>
            </w:r>
          </w:p>
          <w:p w14:paraId="1BC90331" w14:textId="77777777" w:rsidR="004B2E74" w:rsidRDefault="00000000">
            <w:pPr>
              <w:autoSpaceDE w:val="0"/>
              <w:autoSpaceDN w:val="0"/>
              <w:spacing w:after="0" w:line="240" w:lineRule="auto"/>
              <w:rPr>
                <w:rFonts w:ascii="宋体" w:eastAsia="宋体" w:hAnsi="宋体" w:cs="华文楷体" w:hint="eastAsia"/>
                <w:color w:val="000000" w:themeColor="text1"/>
                <w:sz w:val="24"/>
              </w:rPr>
            </w:pPr>
            <w:r>
              <w:rPr>
                <w:rFonts w:ascii="宋体" w:eastAsia="宋体" w:hAnsi="宋体" w:cs="华文楷体"/>
                <w:color w:val="000000" w:themeColor="text1"/>
                <w:sz w:val="24"/>
              </w:rPr>
              <w:t>材质</w:t>
            </w:r>
            <w:r>
              <w:rPr>
                <w:rFonts w:ascii="宋体" w:eastAsia="宋体" w:hAnsi="宋体" w:cs="华文楷体" w:hint="eastAsia"/>
                <w:color w:val="000000" w:themeColor="text1"/>
                <w:sz w:val="24"/>
              </w:rPr>
              <w:t>：</w:t>
            </w:r>
            <w:r>
              <w:rPr>
                <w:rFonts w:ascii="宋体" w:eastAsia="宋体" w:hAnsi="宋体" w:cs="华文楷体"/>
                <w:color w:val="000000" w:themeColor="text1"/>
                <w:sz w:val="24"/>
              </w:rPr>
              <w:t>镀锌板</w:t>
            </w:r>
            <w:r>
              <w:rPr>
                <w:rFonts w:ascii="宋体" w:eastAsia="宋体" w:hAnsi="宋体" w:cs="华文楷体" w:hint="eastAsia"/>
                <w:color w:val="000000" w:themeColor="text1"/>
                <w:sz w:val="24"/>
              </w:rPr>
              <w:t>；</w:t>
            </w:r>
          </w:p>
        </w:tc>
        <w:tc>
          <w:tcPr>
            <w:tcW w:w="275" w:type="pct"/>
            <w:vAlign w:val="center"/>
          </w:tcPr>
          <w:p w14:paraId="098C34DD"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6</w:t>
            </w:r>
          </w:p>
        </w:tc>
        <w:tc>
          <w:tcPr>
            <w:tcW w:w="299" w:type="pct"/>
            <w:vAlign w:val="center"/>
          </w:tcPr>
          <w:p w14:paraId="62D4AF64"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个</w:t>
            </w:r>
          </w:p>
        </w:tc>
      </w:tr>
      <w:tr w:rsidR="004B2E74" w14:paraId="608CF87B" w14:textId="77777777">
        <w:tc>
          <w:tcPr>
            <w:tcW w:w="894" w:type="pct"/>
            <w:vMerge/>
            <w:vAlign w:val="center"/>
          </w:tcPr>
          <w:p w14:paraId="47241146"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4DB77F2C"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6.胶体电池地埋箱</w:t>
            </w:r>
          </w:p>
        </w:tc>
        <w:tc>
          <w:tcPr>
            <w:tcW w:w="2712" w:type="pct"/>
          </w:tcPr>
          <w:p w14:paraId="1396A589"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产品尺寸：420*400*285mm；</w:t>
            </w:r>
          </w:p>
          <w:p w14:paraId="1559377D"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包装尺寸：410*430*470mm；</w:t>
            </w:r>
          </w:p>
          <w:p w14:paraId="1AB26B2A"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内部尺寸：350*330*254mm；</w:t>
            </w:r>
          </w:p>
        </w:tc>
        <w:tc>
          <w:tcPr>
            <w:tcW w:w="275" w:type="pct"/>
            <w:vAlign w:val="center"/>
          </w:tcPr>
          <w:p w14:paraId="49C5D8F0"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48</w:t>
            </w:r>
          </w:p>
        </w:tc>
        <w:tc>
          <w:tcPr>
            <w:tcW w:w="299" w:type="pct"/>
            <w:vAlign w:val="center"/>
          </w:tcPr>
          <w:p w14:paraId="46204F3F"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个</w:t>
            </w:r>
          </w:p>
        </w:tc>
      </w:tr>
      <w:tr w:rsidR="004B2E74" w14:paraId="5800BF37" w14:textId="77777777">
        <w:tc>
          <w:tcPr>
            <w:tcW w:w="894" w:type="pct"/>
            <w:vMerge/>
            <w:vAlign w:val="center"/>
          </w:tcPr>
          <w:p w14:paraId="1B25634C" w14:textId="77777777" w:rsidR="004B2E74" w:rsidRDefault="004B2E74">
            <w:pPr>
              <w:spacing w:after="0" w:line="240" w:lineRule="auto"/>
              <w:rPr>
                <w:rFonts w:ascii="宋体" w:eastAsia="宋体" w:hAnsi="宋体" w:cs="宋体" w:hint="eastAsia"/>
                <w:color w:val="000000" w:themeColor="text1"/>
                <w:sz w:val="24"/>
                <w14:ligatures w14:val="none"/>
              </w:rPr>
            </w:pPr>
          </w:p>
        </w:tc>
        <w:tc>
          <w:tcPr>
            <w:tcW w:w="818" w:type="pct"/>
            <w:vAlign w:val="center"/>
          </w:tcPr>
          <w:p w14:paraId="045F2192"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hint="eastAsia"/>
                <w:color w:val="000000" w:themeColor="text1"/>
                <w:sz w:val="24"/>
                <w14:ligatures w14:val="none"/>
              </w:rPr>
              <w:t>7.立杆</w:t>
            </w:r>
          </w:p>
        </w:tc>
        <w:tc>
          <w:tcPr>
            <w:tcW w:w="2712" w:type="pct"/>
          </w:tcPr>
          <w:p w14:paraId="5097920A"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l，立杆选用140um的圆管，壁厚3.0 mm </w:t>
            </w:r>
          </w:p>
          <w:p w14:paraId="61CA65B8"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2．立杆高度为L=6000um （含底部法兰厚度） 3．未注尺寸公差按GB/11804-c，未注形位公差按GB/11184-K 4．立杆佩带地笼、避雷针、横臂及所有安装嫘丝、嫘母、平垫圆 </w:t>
            </w:r>
          </w:p>
          <w:p w14:paraId="2CAD26C0" w14:textId="77777777" w:rsidR="004B2E74" w:rsidRDefault="00000000">
            <w:pPr>
              <w:spacing w:after="0" w:line="240" w:lineRule="auto"/>
              <w:rPr>
                <w:rFonts w:ascii="宋体" w:eastAsia="宋体" w:hAnsi="宋体" w:cs="宋体" w:hint="eastAsia"/>
                <w:color w:val="000000" w:themeColor="text1"/>
                <w:sz w:val="24"/>
              </w:rPr>
            </w:pPr>
            <w:r>
              <w:rPr>
                <w:rFonts w:ascii="宋体" w:eastAsia="宋体" w:hAnsi="宋体" w:cs="宋体"/>
                <w:color w:val="000000" w:themeColor="text1"/>
                <w:sz w:val="24"/>
              </w:rPr>
              <w:t xml:space="preserve">5．立杆表面整体喷涂珍珠自漆，喷涂完整，喷涂完整 </w:t>
            </w:r>
          </w:p>
          <w:p w14:paraId="09B4649A" w14:textId="77777777" w:rsidR="004B2E74" w:rsidRDefault="00000000">
            <w:pPr>
              <w:spacing w:after="0" w:line="240" w:lineRule="auto"/>
              <w:rPr>
                <w:rFonts w:ascii="宋体" w:eastAsia="宋体" w:hAnsi="宋体" w:cs="宋体" w:hint="eastAsia"/>
                <w:color w:val="000000" w:themeColor="text1"/>
                <w:sz w:val="24"/>
                <w14:ligatures w14:val="none"/>
              </w:rPr>
            </w:pPr>
            <w:r>
              <w:rPr>
                <w:rFonts w:ascii="宋体" w:eastAsia="宋体" w:hAnsi="宋体" w:cs="宋体"/>
                <w:color w:val="000000" w:themeColor="text1"/>
                <w:sz w:val="24"/>
              </w:rPr>
              <w:t xml:space="preserve">6．焊接处必须焊接牢固，焊缝均匀，无假焊、飞慑、焊渣、裂纹、烧 穿、缩孔、咬边等缺陷 </w:t>
            </w:r>
          </w:p>
        </w:tc>
        <w:tc>
          <w:tcPr>
            <w:tcW w:w="275" w:type="pct"/>
            <w:vAlign w:val="center"/>
          </w:tcPr>
          <w:p w14:paraId="68841B0B"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6</w:t>
            </w:r>
          </w:p>
        </w:tc>
        <w:tc>
          <w:tcPr>
            <w:tcW w:w="299" w:type="pct"/>
            <w:vAlign w:val="center"/>
          </w:tcPr>
          <w:p w14:paraId="2F0E708E" w14:textId="77777777" w:rsidR="004B2E74" w:rsidRDefault="00000000">
            <w:pPr>
              <w:spacing w:after="0" w:line="240" w:lineRule="auto"/>
              <w:rPr>
                <w:rFonts w:ascii="宋体" w:eastAsia="宋体" w:hAnsi="宋体" w:cs="宋体" w:hint="eastAsia"/>
                <w:bCs/>
                <w:color w:val="000000" w:themeColor="text1"/>
                <w:sz w:val="24"/>
                <w14:ligatures w14:val="none"/>
              </w:rPr>
            </w:pPr>
            <w:r>
              <w:rPr>
                <w:rFonts w:ascii="宋体" w:eastAsia="宋体" w:hAnsi="宋体" w:cs="宋体" w:hint="eastAsia"/>
                <w:bCs/>
                <w:color w:val="000000" w:themeColor="text1"/>
                <w:sz w:val="24"/>
                <w14:ligatures w14:val="none"/>
              </w:rPr>
              <w:t>套</w:t>
            </w:r>
          </w:p>
        </w:tc>
      </w:tr>
    </w:tbl>
    <w:p w14:paraId="2FB493B2" w14:textId="77777777" w:rsidR="004B2E74" w:rsidRDefault="004B2E74">
      <w:pPr>
        <w:spacing w:after="0" w:line="240" w:lineRule="auto"/>
        <w:rPr>
          <w:rFonts w:ascii="宋体" w:eastAsia="宋体" w:hAnsi="宋体" w:cs="宋体" w:hint="eastAsia"/>
          <w:bCs/>
          <w:color w:val="000000" w:themeColor="text1"/>
          <w:sz w:val="24"/>
          <w14:ligatures w14:val="none"/>
        </w:rPr>
      </w:pPr>
    </w:p>
    <w:p w14:paraId="3D92F106" w14:textId="77777777" w:rsidR="004B2E74" w:rsidRDefault="00000000">
      <w:pPr>
        <w:spacing w:after="0" w:line="360" w:lineRule="auto"/>
        <w:ind w:firstLine="482"/>
        <w:jc w:val="both"/>
        <w:rPr>
          <w:rFonts w:ascii="宋体" w:eastAsia="宋体" w:hAnsi="宋体" w:cs="宋体" w:hint="eastAsia"/>
          <w:b/>
          <w:bCs/>
          <w:color w:val="000000" w:themeColor="text1"/>
          <w:sz w:val="24"/>
        </w:rPr>
      </w:pPr>
      <w:r>
        <w:rPr>
          <w:rFonts w:ascii="宋体" w:eastAsia="宋体" w:hAnsi="宋体" w:cs="宋体" w:hint="eastAsia"/>
          <w:b/>
          <w:bCs/>
          <w:color w:val="000000" w:themeColor="text1"/>
          <w:sz w:val="24"/>
        </w:rPr>
        <w:t>（二）质量标准</w:t>
      </w:r>
    </w:p>
    <w:p w14:paraId="49355975" w14:textId="77777777" w:rsidR="004B2E74" w:rsidRDefault="00000000">
      <w:pPr>
        <w:rPr>
          <w:rFonts w:hint="eastAsia"/>
          <w:color w:val="000000" w:themeColor="text1"/>
        </w:rPr>
      </w:pPr>
      <w:r>
        <w:rPr>
          <w:rFonts w:hint="eastAsia"/>
          <w:color w:val="000000" w:themeColor="text1"/>
        </w:rPr>
        <w:t>设计制造/验收标准</w:t>
      </w:r>
    </w:p>
    <w:p w14:paraId="1EB5B506" w14:textId="77777777" w:rsidR="004B2E74" w:rsidRDefault="004B2E74">
      <w:pPr>
        <w:spacing w:line="49" w:lineRule="exact"/>
        <w:rPr>
          <w:rFonts w:ascii="宋体" w:eastAsia="宋体" w:hAnsi="宋体" w:cs="宋体" w:hint="eastAsia"/>
          <w:bCs/>
          <w:color w:val="000000" w:themeColor="text1"/>
          <w:sz w:val="24"/>
        </w:rPr>
      </w:pPr>
    </w:p>
    <w:tbl>
      <w:tblPr>
        <w:tblStyle w:val="TableNormal"/>
        <w:tblW w:w="8296" w:type="dxa"/>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2406"/>
        <w:gridCol w:w="5039"/>
      </w:tblGrid>
      <w:tr w:rsidR="004B2E74" w14:paraId="58F9511A" w14:textId="77777777">
        <w:trPr>
          <w:trHeight w:val="322"/>
        </w:trPr>
        <w:tc>
          <w:tcPr>
            <w:tcW w:w="851" w:type="dxa"/>
            <w:tcBorders>
              <w:left w:val="single" w:sz="6" w:space="0" w:color="000000"/>
              <w:right w:val="single" w:sz="8" w:space="0" w:color="000000"/>
            </w:tcBorders>
          </w:tcPr>
          <w:p w14:paraId="3BEE60A6" w14:textId="77777777" w:rsidR="004B2E74" w:rsidRDefault="00000000">
            <w:pPr>
              <w:pStyle w:val="TableText"/>
              <w:adjustRightInd/>
              <w:snapToGrid/>
              <w:jc w:val="center"/>
              <w:rPr>
                <w:rFonts w:ascii="宋体" w:hAnsi="宋体" w:cs="宋体" w:hint="eastAsia"/>
                <w:bCs/>
                <w:color w:val="000000" w:themeColor="text1"/>
                <w:sz w:val="24"/>
                <w:szCs w:val="24"/>
              </w:rPr>
            </w:pPr>
            <w:r>
              <w:rPr>
                <w:rFonts w:ascii="宋体" w:hAnsi="宋体" w:cs="宋体" w:hint="eastAsia"/>
                <w:bCs/>
                <w:color w:val="000000" w:themeColor="text1"/>
                <w:spacing w:val="-6"/>
                <w:sz w:val="24"/>
                <w:szCs w:val="24"/>
              </w:rPr>
              <w:t>序号</w:t>
            </w:r>
          </w:p>
        </w:tc>
        <w:tc>
          <w:tcPr>
            <w:tcW w:w="2406" w:type="dxa"/>
            <w:tcBorders>
              <w:left w:val="single" w:sz="8" w:space="0" w:color="000000"/>
              <w:right w:val="single" w:sz="8" w:space="0" w:color="000000"/>
            </w:tcBorders>
          </w:tcPr>
          <w:p w14:paraId="42FEA65B" w14:textId="77777777" w:rsidR="004B2E74" w:rsidRDefault="00000000">
            <w:pPr>
              <w:pStyle w:val="TableText"/>
              <w:adjustRightInd/>
              <w:snapToGrid/>
              <w:jc w:val="center"/>
              <w:rPr>
                <w:rFonts w:ascii="宋体" w:hAnsi="宋体" w:cs="宋体" w:hint="eastAsia"/>
                <w:bCs/>
                <w:color w:val="000000" w:themeColor="text1"/>
                <w:sz w:val="24"/>
                <w:szCs w:val="24"/>
              </w:rPr>
            </w:pPr>
            <w:r>
              <w:rPr>
                <w:rFonts w:ascii="宋体" w:hAnsi="宋体" w:cs="宋体" w:hint="eastAsia"/>
                <w:bCs/>
                <w:color w:val="000000" w:themeColor="text1"/>
                <w:spacing w:val="-5"/>
                <w:sz w:val="24"/>
                <w:szCs w:val="24"/>
              </w:rPr>
              <w:t>标准号</w:t>
            </w:r>
          </w:p>
        </w:tc>
        <w:tc>
          <w:tcPr>
            <w:tcW w:w="5039" w:type="dxa"/>
            <w:tcBorders>
              <w:left w:val="single" w:sz="8" w:space="0" w:color="000000"/>
              <w:bottom w:val="single" w:sz="6" w:space="0" w:color="000000"/>
            </w:tcBorders>
          </w:tcPr>
          <w:p w14:paraId="3E40DA09" w14:textId="77777777" w:rsidR="004B2E74" w:rsidRDefault="00000000">
            <w:pPr>
              <w:pStyle w:val="TableText"/>
              <w:adjustRightInd/>
              <w:snapToGrid/>
              <w:jc w:val="center"/>
              <w:rPr>
                <w:rFonts w:ascii="宋体" w:hAnsi="宋体" w:cs="宋体" w:hint="eastAsia"/>
                <w:bCs/>
                <w:color w:val="000000" w:themeColor="text1"/>
                <w:sz w:val="24"/>
                <w:szCs w:val="24"/>
              </w:rPr>
            </w:pPr>
            <w:r>
              <w:rPr>
                <w:rFonts w:ascii="宋体" w:hAnsi="宋体" w:cs="宋体" w:hint="eastAsia"/>
                <w:bCs/>
                <w:color w:val="000000" w:themeColor="text1"/>
                <w:spacing w:val="-4"/>
                <w:sz w:val="24"/>
                <w:szCs w:val="24"/>
              </w:rPr>
              <w:t>标准名称</w:t>
            </w:r>
          </w:p>
        </w:tc>
      </w:tr>
      <w:tr w:rsidR="004B2E74" w14:paraId="03633EC8" w14:textId="77777777">
        <w:trPr>
          <w:trHeight w:val="306"/>
        </w:trPr>
        <w:tc>
          <w:tcPr>
            <w:tcW w:w="851" w:type="dxa"/>
            <w:tcBorders>
              <w:left w:val="single" w:sz="6" w:space="0" w:color="000000"/>
              <w:right w:val="single" w:sz="8" w:space="0" w:color="000000"/>
            </w:tcBorders>
          </w:tcPr>
          <w:p w14:paraId="6FA9375F"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3"/>
                <w:sz w:val="24"/>
              </w:rPr>
              <w:lastRenderedPageBreak/>
              <w:t>1</w:t>
            </w:r>
          </w:p>
        </w:tc>
        <w:tc>
          <w:tcPr>
            <w:tcW w:w="2406" w:type="dxa"/>
            <w:tcBorders>
              <w:left w:val="single" w:sz="8" w:space="0" w:color="000000"/>
              <w:right w:val="single" w:sz="8" w:space="0" w:color="000000"/>
            </w:tcBorders>
          </w:tcPr>
          <w:p w14:paraId="49BE2B0D"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6"/>
                <w:position w:val="1"/>
                <w:sz w:val="24"/>
              </w:rPr>
              <w:t>DL/T5430-2009</w:t>
            </w:r>
          </w:p>
        </w:tc>
        <w:tc>
          <w:tcPr>
            <w:tcW w:w="5039" w:type="dxa"/>
            <w:tcBorders>
              <w:left w:val="single" w:sz="8" w:space="0" w:color="000000"/>
              <w:bottom w:val="single" w:sz="6" w:space="0" w:color="000000"/>
            </w:tcBorders>
          </w:tcPr>
          <w:p w14:paraId="1F866F29"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《无人值班变电站远方监控中心设计技术规程》</w:t>
            </w:r>
          </w:p>
        </w:tc>
      </w:tr>
      <w:tr w:rsidR="004B2E74" w14:paraId="02D7D4E8" w14:textId="77777777">
        <w:trPr>
          <w:trHeight w:val="306"/>
        </w:trPr>
        <w:tc>
          <w:tcPr>
            <w:tcW w:w="851" w:type="dxa"/>
            <w:tcBorders>
              <w:left w:val="single" w:sz="6" w:space="0" w:color="000000"/>
              <w:right w:val="single" w:sz="8" w:space="0" w:color="000000"/>
            </w:tcBorders>
          </w:tcPr>
          <w:p w14:paraId="116C2BB1"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z w:val="24"/>
              </w:rPr>
              <w:t>2</w:t>
            </w:r>
          </w:p>
        </w:tc>
        <w:tc>
          <w:tcPr>
            <w:tcW w:w="2406" w:type="dxa"/>
            <w:tcBorders>
              <w:left w:val="single" w:sz="8" w:space="0" w:color="000000"/>
              <w:right w:val="single" w:sz="8" w:space="0" w:color="000000"/>
            </w:tcBorders>
          </w:tcPr>
          <w:p w14:paraId="7DD4DF24"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1"/>
                <w:position w:val="1"/>
                <w:sz w:val="24"/>
              </w:rPr>
              <w:t>GB50794-2012</w:t>
            </w:r>
          </w:p>
        </w:tc>
        <w:tc>
          <w:tcPr>
            <w:tcW w:w="5039" w:type="dxa"/>
            <w:tcBorders>
              <w:left w:val="single" w:sz="8" w:space="0" w:color="000000"/>
              <w:bottom w:val="single" w:sz="6" w:space="0" w:color="000000"/>
            </w:tcBorders>
          </w:tcPr>
          <w:p w14:paraId="6A8170F8"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《光伏发电站施工规范》</w:t>
            </w:r>
          </w:p>
        </w:tc>
      </w:tr>
      <w:tr w:rsidR="004B2E74" w14:paraId="0118007A" w14:textId="77777777">
        <w:trPr>
          <w:trHeight w:val="308"/>
        </w:trPr>
        <w:tc>
          <w:tcPr>
            <w:tcW w:w="851" w:type="dxa"/>
            <w:tcBorders>
              <w:left w:val="single" w:sz="6" w:space="0" w:color="000000"/>
              <w:right w:val="single" w:sz="8" w:space="0" w:color="000000"/>
            </w:tcBorders>
          </w:tcPr>
          <w:p w14:paraId="2D0F7098"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3</w:t>
            </w:r>
          </w:p>
        </w:tc>
        <w:tc>
          <w:tcPr>
            <w:tcW w:w="2406" w:type="dxa"/>
            <w:tcBorders>
              <w:left w:val="single" w:sz="8" w:space="0" w:color="000000"/>
              <w:right w:val="single" w:sz="8" w:space="0" w:color="000000"/>
            </w:tcBorders>
          </w:tcPr>
          <w:p w14:paraId="445F466C"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2"/>
                <w:position w:val="1"/>
                <w:sz w:val="24"/>
              </w:rPr>
              <w:t>GB/T50795-2012</w:t>
            </w:r>
          </w:p>
        </w:tc>
        <w:tc>
          <w:tcPr>
            <w:tcW w:w="5039" w:type="dxa"/>
            <w:tcBorders>
              <w:left w:val="single" w:sz="8" w:space="0" w:color="000000"/>
              <w:bottom w:val="single" w:sz="6" w:space="0" w:color="000000"/>
            </w:tcBorders>
          </w:tcPr>
          <w:p w14:paraId="161D677E"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《光伏发电工程施工组织设计规范》</w:t>
            </w:r>
          </w:p>
        </w:tc>
      </w:tr>
      <w:tr w:rsidR="004B2E74" w14:paraId="6AA20533" w14:textId="77777777">
        <w:trPr>
          <w:trHeight w:val="306"/>
        </w:trPr>
        <w:tc>
          <w:tcPr>
            <w:tcW w:w="851" w:type="dxa"/>
            <w:tcBorders>
              <w:left w:val="single" w:sz="6" w:space="0" w:color="000000"/>
              <w:right w:val="single" w:sz="8" w:space="0" w:color="000000"/>
            </w:tcBorders>
          </w:tcPr>
          <w:p w14:paraId="10D70889"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4</w:t>
            </w:r>
          </w:p>
        </w:tc>
        <w:tc>
          <w:tcPr>
            <w:tcW w:w="2406" w:type="dxa"/>
            <w:tcBorders>
              <w:left w:val="single" w:sz="8" w:space="0" w:color="000000"/>
              <w:right w:val="single" w:sz="8" w:space="0" w:color="000000"/>
            </w:tcBorders>
          </w:tcPr>
          <w:p w14:paraId="246F3CCD"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3"/>
                <w:position w:val="1"/>
                <w:sz w:val="24"/>
              </w:rPr>
              <w:t>GB/T50796-2012</w:t>
            </w:r>
          </w:p>
        </w:tc>
        <w:tc>
          <w:tcPr>
            <w:tcW w:w="5039" w:type="dxa"/>
            <w:tcBorders>
              <w:left w:val="single" w:sz="8" w:space="0" w:color="000000"/>
              <w:bottom w:val="single" w:sz="6" w:space="0" w:color="000000"/>
            </w:tcBorders>
          </w:tcPr>
          <w:p w14:paraId="5A7C38F5"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《光伏发电工程验收规范》</w:t>
            </w:r>
          </w:p>
        </w:tc>
      </w:tr>
      <w:tr w:rsidR="004B2E74" w14:paraId="255A941B" w14:textId="77777777">
        <w:trPr>
          <w:trHeight w:val="306"/>
        </w:trPr>
        <w:tc>
          <w:tcPr>
            <w:tcW w:w="851" w:type="dxa"/>
            <w:tcBorders>
              <w:left w:val="single" w:sz="6" w:space="0" w:color="000000"/>
              <w:right w:val="single" w:sz="8" w:space="0" w:color="000000"/>
            </w:tcBorders>
          </w:tcPr>
          <w:p w14:paraId="64AE7727"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5</w:t>
            </w:r>
          </w:p>
        </w:tc>
        <w:tc>
          <w:tcPr>
            <w:tcW w:w="2406" w:type="dxa"/>
            <w:tcBorders>
              <w:left w:val="single" w:sz="8" w:space="0" w:color="000000"/>
              <w:right w:val="single" w:sz="8" w:space="0" w:color="000000"/>
            </w:tcBorders>
          </w:tcPr>
          <w:p w14:paraId="141DF627"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7"/>
                <w:position w:val="-1"/>
                <w:sz w:val="24"/>
              </w:rPr>
              <w:t>GB/T20046-2006</w:t>
            </w:r>
          </w:p>
        </w:tc>
        <w:tc>
          <w:tcPr>
            <w:tcW w:w="5039" w:type="dxa"/>
            <w:tcBorders>
              <w:left w:val="single" w:sz="8" w:space="0" w:color="000000"/>
              <w:bottom w:val="single" w:sz="6" w:space="0" w:color="000000"/>
            </w:tcBorders>
          </w:tcPr>
          <w:p w14:paraId="5C78E79F"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4"/>
                <w:sz w:val="24"/>
                <w:szCs w:val="24"/>
              </w:rPr>
              <w:t>《光伏(PV)系统电网接口特性》</w:t>
            </w:r>
          </w:p>
        </w:tc>
      </w:tr>
      <w:tr w:rsidR="004B2E74" w14:paraId="553E6049" w14:textId="77777777">
        <w:trPr>
          <w:trHeight w:val="306"/>
        </w:trPr>
        <w:tc>
          <w:tcPr>
            <w:tcW w:w="851" w:type="dxa"/>
            <w:tcBorders>
              <w:left w:val="single" w:sz="6" w:space="0" w:color="000000"/>
              <w:right w:val="single" w:sz="8" w:space="0" w:color="000000"/>
            </w:tcBorders>
          </w:tcPr>
          <w:p w14:paraId="1EF0A561"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z w:val="24"/>
              </w:rPr>
              <w:t>6</w:t>
            </w:r>
          </w:p>
        </w:tc>
        <w:tc>
          <w:tcPr>
            <w:tcW w:w="2406" w:type="dxa"/>
            <w:tcBorders>
              <w:left w:val="single" w:sz="8" w:space="0" w:color="000000"/>
              <w:right w:val="single" w:sz="8" w:space="0" w:color="000000"/>
            </w:tcBorders>
          </w:tcPr>
          <w:p w14:paraId="11053E5A"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CECS</w:t>
            </w:r>
            <w:r>
              <w:rPr>
                <w:rFonts w:ascii="宋体" w:eastAsia="宋体" w:hAnsi="宋体" w:cs="宋体" w:hint="eastAsia"/>
                <w:bCs/>
                <w:color w:val="000000" w:themeColor="text1"/>
                <w:spacing w:val="1"/>
                <w:position w:val="-2"/>
                <w:sz w:val="24"/>
              </w:rPr>
              <w:t>85-1996</w:t>
            </w:r>
          </w:p>
        </w:tc>
        <w:tc>
          <w:tcPr>
            <w:tcW w:w="5039" w:type="dxa"/>
            <w:tcBorders>
              <w:left w:val="single" w:sz="8" w:space="0" w:color="000000"/>
              <w:bottom w:val="single" w:sz="6" w:space="0" w:color="000000"/>
            </w:tcBorders>
          </w:tcPr>
          <w:p w14:paraId="1135BA72"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《光伏发电站环境影响评价技术规范》</w:t>
            </w:r>
          </w:p>
        </w:tc>
      </w:tr>
      <w:tr w:rsidR="004B2E74" w14:paraId="5A8AD168" w14:textId="77777777">
        <w:trPr>
          <w:trHeight w:val="306"/>
        </w:trPr>
        <w:tc>
          <w:tcPr>
            <w:tcW w:w="851" w:type="dxa"/>
            <w:tcBorders>
              <w:left w:val="single" w:sz="6" w:space="0" w:color="000000"/>
              <w:right w:val="single" w:sz="8" w:space="0" w:color="000000"/>
            </w:tcBorders>
          </w:tcPr>
          <w:p w14:paraId="5500A530"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7</w:t>
            </w:r>
          </w:p>
        </w:tc>
        <w:tc>
          <w:tcPr>
            <w:tcW w:w="2406" w:type="dxa"/>
            <w:tcBorders>
              <w:left w:val="single" w:sz="8" w:space="0" w:color="000000"/>
              <w:right w:val="single" w:sz="8" w:space="0" w:color="000000"/>
            </w:tcBorders>
          </w:tcPr>
          <w:p w14:paraId="14CE0605"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3"/>
                <w:position w:val="1"/>
                <w:sz w:val="24"/>
              </w:rPr>
              <w:t>SJ/T10460-1993</w:t>
            </w:r>
          </w:p>
        </w:tc>
        <w:tc>
          <w:tcPr>
            <w:tcW w:w="5039" w:type="dxa"/>
            <w:tcBorders>
              <w:left w:val="single" w:sz="8" w:space="0" w:color="000000"/>
              <w:bottom w:val="single" w:sz="6" w:space="0" w:color="000000"/>
            </w:tcBorders>
          </w:tcPr>
          <w:p w14:paraId="3EC9B0A7"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《太阳光伏电源系统安装工程施工及验收技术规范》</w:t>
            </w:r>
          </w:p>
        </w:tc>
      </w:tr>
      <w:tr w:rsidR="004B2E74" w14:paraId="3656EF42" w14:textId="77777777">
        <w:trPr>
          <w:trHeight w:val="306"/>
        </w:trPr>
        <w:tc>
          <w:tcPr>
            <w:tcW w:w="851" w:type="dxa"/>
            <w:tcBorders>
              <w:left w:val="single" w:sz="6" w:space="0" w:color="000000"/>
              <w:right w:val="single" w:sz="8" w:space="0" w:color="000000"/>
            </w:tcBorders>
          </w:tcPr>
          <w:p w14:paraId="1A905B59"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z w:val="24"/>
              </w:rPr>
              <w:t>8</w:t>
            </w:r>
          </w:p>
        </w:tc>
        <w:tc>
          <w:tcPr>
            <w:tcW w:w="2406" w:type="dxa"/>
            <w:tcBorders>
              <w:left w:val="single" w:sz="8" w:space="0" w:color="000000"/>
              <w:right w:val="single" w:sz="8" w:space="0" w:color="000000"/>
            </w:tcBorders>
          </w:tcPr>
          <w:p w14:paraId="2F0D33A2"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3"/>
                <w:position w:val="-2"/>
                <w:sz w:val="24"/>
              </w:rPr>
              <w:t>GB/T20513-2006</w:t>
            </w:r>
          </w:p>
        </w:tc>
        <w:tc>
          <w:tcPr>
            <w:tcW w:w="5039" w:type="dxa"/>
            <w:tcBorders>
              <w:left w:val="single" w:sz="8" w:space="0" w:color="000000"/>
              <w:bottom w:val="single" w:sz="6" w:space="0" w:color="000000"/>
            </w:tcBorders>
          </w:tcPr>
          <w:p w14:paraId="2882A093"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《光伏系统性能监测测量、数据交换和分析导则》</w:t>
            </w:r>
          </w:p>
        </w:tc>
      </w:tr>
      <w:tr w:rsidR="004B2E74" w14:paraId="5ED25BC1" w14:textId="77777777">
        <w:trPr>
          <w:trHeight w:val="308"/>
        </w:trPr>
        <w:tc>
          <w:tcPr>
            <w:tcW w:w="851" w:type="dxa"/>
            <w:tcBorders>
              <w:left w:val="single" w:sz="6" w:space="0" w:color="000000"/>
              <w:right w:val="single" w:sz="8" w:space="0" w:color="000000"/>
            </w:tcBorders>
          </w:tcPr>
          <w:p w14:paraId="4025983C"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2"/>
                <w:sz w:val="24"/>
              </w:rPr>
              <w:t>9</w:t>
            </w:r>
          </w:p>
        </w:tc>
        <w:tc>
          <w:tcPr>
            <w:tcW w:w="2406" w:type="dxa"/>
            <w:tcBorders>
              <w:left w:val="single" w:sz="8" w:space="0" w:color="000000"/>
              <w:right w:val="single" w:sz="8" w:space="0" w:color="000000"/>
            </w:tcBorders>
          </w:tcPr>
          <w:p w14:paraId="7D4E06CA"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2"/>
                <w:position w:val="-2"/>
                <w:sz w:val="24"/>
              </w:rPr>
              <w:t>DL/T5161.9-2002</w:t>
            </w:r>
          </w:p>
        </w:tc>
        <w:tc>
          <w:tcPr>
            <w:tcW w:w="5039" w:type="dxa"/>
            <w:tcBorders>
              <w:left w:val="single" w:sz="8" w:space="0" w:color="000000"/>
              <w:bottom w:val="single" w:sz="6" w:space="0" w:color="000000"/>
            </w:tcBorders>
          </w:tcPr>
          <w:p w14:paraId="35678126"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《蓄电池施工质量检验》</w:t>
            </w:r>
          </w:p>
        </w:tc>
      </w:tr>
      <w:tr w:rsidR="004B2E74" w14:paraId="1D456CF1" w14:textId="77777777">
        <w:trPr>
          <w:trHeight w:val="306"/>
        </w:trPr>
        <w:tc>
          <w:tcPr>
            <w:tcW w:w="851" w:type="dxa"/>
            <w:tcBorders>
              <w:left w:val="single" w:sz="6" w:space="0" w:color="000000"/>
              <w:right w:val="single" w:sz="8" w:space="0" w:color="000000"/>
            </w:tcBorders>
          </w:tcPr>
          <w:p w14:paraId="4716E9DB"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1"/>
                <w:sz w:val="24"/>
              </w:rPr>
              <w:t>10</w:t>
            </w:r>
          </w:p>
        </w:tc>
        <w:tc>
          <w:tcPr>
            <w:tcW w:w="2406" w:type="dxa"/>
            <w:tcBorders>
              <w:left w:val="single" w:sz="8" w:space="0" w:color="000000"/>
              <w:right w:val="single" w:sz="8" w:space="0" w:color="000000"/>
            </w:tcBorders>
          </w:tcPr>
          <w:p w14:paraId="5516623B"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position w:val="1"/>
                <w:sz w:val="24"/>
              </w:rPr>
              <w:t>GB</w:t>
            </w:r>
            <w:r>
              <w:rPr>
                <w:rFonts w:ascii="宋体" w:eastAsia="宋体" w:hAnsi="宋体" w:cs="宋体" w:hint="eastAsia"/>
                <w:bCs/>
                <w:color w:val="000000" w:themeColor="text1"/>
                <w:spacing w:val="3"/>
                <w:position w:val="1"/>
                <w:sz w:val="24"/>
              </w:rPr>
              <w:t>50172-2012</w:t>
            </w:r>
          </w:p>
        </w:tc>
        <w:tc>
          <w:tcPr>
            <w:tcW w:w="5039" w:type="dxa"/>
            <w:tcBorders>
              <w:left w:val="single" w:sz="8" w:space="0" w:color="000000"/>
            </w:tcBorders>
          </w:tcPr>
          <w:p w14:paraId="56C34BF2"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《蓄电池室攻击验收规范》</w:t>
            </w:r>
          </w:p>
        </w:tc>
      </w:tr>
      <w:tr w:rsidR="004B2E74" w14:paraId="169C66F8" w14:textId="77777777">
        <w:trPr>
          <w:trHeight w:val="322"/>
        </w:trPr>
        <w:tc>
          <w:tcPr>
            <w:tcW w:w="851" w:type="dxa"/>
          </w:tcPr>
          <w:p w14:paraId="0B710DDB"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11"/>
                <w:sz w:val="24"/>
              </w:rPr>
              <w:t>11</w:t>
            </w:r>
          </w:p>
        </w:tc>
        <w:tc>
          <w:tcPr>
            <w:tcW w:w="2406" w:type="dxa"/>
          </w:tcPr>
          <w:p w14:paraId="0B2D35CC" w14:textId="77777777" w:rsidR="004B2E74" w:rsidRDefault="00000000">
            <w:pPr>
              <w:spacing w:after="0" w:line="240" w:lineRule="auto"/>
              <w:jc w:val="center"/>
              <w:rPr>
                <w:rFonts w:ascii="宋体" w:eastAsia="宋体" w:hAnsi="宋体" w:cs="宋体" w:hint="eastAsia"/>
                <w:bCs/>
                <w:color w:val="000000" w:themeColor="text1"/>
                <w:sz w:val="24"/>
              </w:rPr>
            </w:pPr>
            <w:r>
              <w:rPr>
                <w:rFonts w:ascii="宋体" w:eastAsia="宋体" w:hAnsi="宋体" w:cs="宋体" w:hint="eastAsia"/>
                <w:bCs/>
                <w:color w:val="000000" w:themeColor="text1"/>
                <w:spacing w:val="-1"/>
                <w:position w:val="1"/>
                <w:sz w:val="24"/>
              </w:rPr>
              <w:t>GB50254-1996</w:t>
            </w:r>
          </w:p>
        </w:tc>
        <w:tc>
          <w:tcPr>
            <w:tcW w:w="5039" w:type="dxa"/>
          </w:tcPr>
          <w:p w14:paraId="60757F2A" w14:textId="77777777" w:rsidR="004B2E74" w:rsidRDefault="00000000">
            <w:pPr>
              <w:pStyle w:val="TableText"/>
              <w:adjustRightInd/>
              <w:snapToGrid/>
              <w:rPr>
                <w:rFonts w:ascii="宋体" w:hAnsi="宋体" w:cs="宋体" w:hint="eastAsia"/>
                <w:bCs/>
                <w:color w:val="000000" w:themeColor="text1"/>
                <w:sz w:val="24"/>
                <w:szCs w:val="24"/>
              </w:rPr>
            </w:pPr>
            <w:r>
              <w:rPr>
                <w:rFonts w:ascii="宋体" w:hAnsi="宋体" w:cs="宋体" w:hint="eastAsia"/>
                <w:bCs/>
                <w:color w:val="000000" w:themeColor="text1"/>
                <w:spacing w:val="-3"/>
                <w:sz w:val="24"/>
                <w:szCs w:val="24"/>
              </w:rPr>
              <w:t>《低压电器施工及验收规范》</w:t>
            </w:r>
          </w:p>
        </w:tc>
      </w:tr>
    </w:tbl>
    <w:p w14:paraId="0927037A" w14:textId="77777777" w:rsidR="004B2E74" w:rsidRDefault="00000000">
      <w:pPr>
        <w:pStyle w:val="a8"/>
        <w:spacing w:before="115" w:line="219" w:lineRule="auto"/>
        <w:ind w:left="624"/>
        <w:rPr>
          <w:rFonts w:ascii="宋体" w:eastAsia="宋体" w:hAnsi="宋体" w:cs="宋体" w:hint="eastAsia"/>
          <w:bCs/>
          <w:color w:val="000000" w:themeColor="text1"/>
          <w:sz w:val="24"/>
          <w:szCs w:val="24"/>
          <w:lang w:eastAsia="zh-CN"/>
        </w:rPr>
      </w:pPr>
      <w:r>
        <w:rPr>
          <w:rFonts w:ascii="宋体" w:eastAsia="宋体" w:hAnsi="宋体" w:cs="宋体" w:hint="eastAsia"/>
          <w:bCs/>
          <w:color w:val="000000" w:themeColor="text1"/>
          <w:spacing w:val="-7"/>
          <w:sz w:val="24"/>
          <w:szCs w:val="24"/>
          <w:lang w:eastAsia="zh-CN"/>
        </w:rPr>
        <w:t>以上标准按最新版本执行，如果没有提及适用标准，则应符合中华人民共和</w:t>
      </w:r>
      <w:r>
        <w:rPr>
          <w:rFonts w:ascii="宋体" w:eastAsia="宋体" w:hAnsi="宋体" w:cs="宋体" w:hint="eastAsia"/>
          <w:bCs/>
          <w:color w:val="000000" w:themeColor="text1"/>
          <w:spacing w:val="-5"/>
          <w:sz w:val="24"/>
          <w:szCs w:val="24"/>
          <w:lang w:eastAsia="zh-CN"/>
        </w:rPr>
        <w:t>国有关单位发布的最新版本的相关标准执行。</w:t>
      </w:r>
    </w:p>
    <w:p w14:paraId="38BD0875" w14:textId="77777777" w:rsidR="004B2E74" w:rsidRDefault="004B2E74">
      <w:pPr>
        <w:rPr>
          <w:rFonts w:hint="eastAsia"/>
          <w:color w:val="000000" w:themeColor="text1"/>
        </w:rPr>
      </w:pPr>
    </w:p>
    <w:p w14:paraId="46FA3FA1" w14:textId="77777777" w:rsidR="004B2E74" w:rsidRDefault="00000000">
      <w:pPr>
        <w:spacing w:after="0" w:line="360" w:lineRule="auto"/>
        <w:ind w:firstLine="482"/>
        <w:jc w:val="both"/>
        <w:rPr>
          <w:rFonts w:ascii="宋体" w:eastAsia="宋体" w:hAnsi="宋体" w:cs="宋体" w:hint="eastAsia"/>
          <w:b/>
          <w:bCs/>
          <w:color w:val="000000" w:themeColor="text1"/>
          <w:sz w:val="24"/>
        </w:rPr>
      </w:pPr>
      <w:r>
        <w:rPr>
          <w:rFonts w:ascii="宋体" w:eastAsia="宋体" w:hAnsi="宋体" w:cs="宋体" w:hint="eastAsia"/>
          <w:b/>
          <w:bCs/>
          <w:color w:val="000000" w:themeColor="text1"/>
          <w:sz w:val="24"/>
        </w:rPr>
        <w:t>（三）其它要求：</w:t>
      </w:r>
    </w:p>
    <w:p w14:paraId="0967D62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1）中标人接到招标人指令后4小时内到达现场，拟定修复维修计划，经招标人同意后在计划时间内完成修复项目。</w:t>
      </w:r>
    </w:p>
    <w:p w14:paraId="6F8EBD9A"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2）修复货物返修率控制在5%以内，合同期内货物无使用不当或无人为损坏的条件下正常使用发生返修均由中标人无偿免费上门保修，所产生的费用全部由中标人自行承担。</w:t>
      </w:r>
    </w:p>
    <w:p w14:paraId="520CA25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3）履约过程中中标人要组织好项目现场的秩序和安全，期间发生的本企业及其人员问题及发生对第三方造成的人身伤害及其他损失（包括：人身伤害、财产损失等经济和法律责任）均由中标人全部承担，与招标人无任何关系。</w:t>
      </w:r>
    </w:p>
    <w:p w14:paraId="49BC1ADA"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90" w:name="_Toc157245116"/>
      <w:bookmarkStart w:id="91" w:name="_Toc4463"/>
      <w:bookmarkStart w:id="92" w:name="_Hlk157302525"/>
      <w:r>
        <w:rPr>
          <w:rFonts w:ascii="宋体" w:eastAsia="宋体" w:hAnsi="宋体" w:cs="宋体" w:hint="eastAsia"/>
          <w:b/>
          <w:bCs/>
          <w:color w:val="000000" w:themeColor="text1"/>
          <w:sz w:val="24"/>
          <w14:ligatures w14:val="none"/>
        </w:rPr>
        <w:t>四、交货、包装和运输</w:t>
      </w:r>
      <w:bookmarkEnd w:id="90"/>
      <w:bookmarkEnd w:id="91"/>
    </w:p>
    <w:p w14:paraId="505EE8B9"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93" w:name="_Toc118707271"/>
      <w:bookmarkStart w:id="94" w:name="_Toc117072074"/>
      <w:bookmarkStart w:id="95" w:name="_Toc85101860"/>
      <w:bookmarkStart w:id="96" w:name="_Toc93181472"/>
      <w:bookmarkStart w:id="97" w:name="_Toc111640986"/>
      <w:bookmarkStart w:id="98" w:name="_Toc74063386"/>
      <w:bookmarkStart w:id="99" w:name="_Toc93181699"/>
      <w:bookmarkStart w:id="100" w:name="_Toc117024936"/>
      <w:bookmarkStart w:id="101" w:name="_Toc91245069"/>
      <w:bookmarkStart w:id="102" w:name="_Toc61284611"/>
      <w:bookmarkStart w:id="103" w:name="_Toc124277553"/>
      <w:bookmarkEnd w:id="92"/>
      <w:r>
        <w:rPr>
          <w:rFonts w:ascii="宋体" w:eastAsia="宋体" w:hAnsi="宋体" w:cs="宋体" w:hint="eastAsia"/>
          <w:b/>
          <w:bCs/>
          <w:color w:val="000000" w:themeColor="text1"/>
          <w:sz w:val="24"/>
          <w14:ligatures w14:val="none"/>
        </w:rPr>
        <w:t>1.交货要求</w:t>
      </w:r>
    </w:p>
    <w:p w14:paraId="6412DEA4"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1）交货时间：合同签订后20天内前完成全部设备交货、安装及调试。</w:t>
      </w:r>
    </w:p>
    <w:p w14:paraId="42F426D3"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2）交货地点：招标人指定地点（特殊情况以合同为准）。</w:t>
      </w:r>
    </w:p>
    <w:p w14:paraId="2B82400D"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104" w:name="_Toc63326631"/>
      <w:bookmarkStart w:id="105" w:name="_Toc418083303"/>
      <w:bookmarkStart w:id="106" w:name="_Hlk157301245"/>
      <w:bookmarkEnd w:id="93"/>
      <w:bookmarkEnd w:id="94"/>
      <w:bookmarkEnd w:id="95"/>
      <w:bookmarkEnd w:id="96"/>
      <w:bookmarkEnd w:id="97"/>
      <w:bookmarkEnd w:id="98"/>
      <w:bookmarkEnd w:id="99"/>
      <w:bookmarkEnd w:id="100"/>
      <w:bookmarkEnd w:id="101"/>
      <w:bookmarkEnd w:id="102"/>
      <w:bookmarkEnd w:id="103"/>
      <w:r>
        <w:rPr>
          <w:rFonts w:ascii="宋体" w:eastAsia="宋体" w:hAnsi="宋体" w:cs="宋体" w:hint="eastAsia"/>
          <w:b/>
          <w:bCs/>
          <w:color w:val="000000" w:themeColor="text1"/>
          <w:sz w:val="24"/>
          <w14:ligatures w14:val="none"/>
        </w:rPr>
        <w:t>2.包装、运输</w:t>
      </w:r>
      <w:bookmarkEnd w:id="104"/>
      <w:bookmarkEnd w:id="105"/>
    </w:p>
    <w:p w14:paraId="3EDFEC91"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1）包装：设备应采用防潮、防震、防损的专业包装，确保运输过程中设备完好。</w:t>
      </w:r>
    </w:p>
    <w:p w14:paraId="2F835935"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2）运输：由中标人负责运输及相关费用，运输过程中设备损坏风险由中标人承担。</w:t>
      </w:r>
    </w:p>
    <w:p w14:paraId="5D021A9F"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107" w:name="_Toc157245117"/>
      <w:bookmarkStart w:id="108" w:name="_Toc119408818"/>
      <w:bookmarkStart w:id="109" w:name="_Toc26622"/>
      <w:bookmarkStart w:id="110" w:name="_Toc85101862"/>
      <w:bookmarkStart w:id="111" w:name="_Toc124277555"/>
      <w:bookmarkStart w:id="112" w:name="_Toc910260454_WPSOffice_Level2"/>
      <w:bookmarkStart w:id="113" w:name="_Hlk77069580"/>
      <w:bookmarkEnd w:id="106"/>
      <w:r>
        <w:rPr>
          <w:rFonts w:ascii="宋体" w:eastAsia="宋体" w:hAnsi="宋体" w:cs="宋体" w:hint="eastAsia"/>
          <w:b/>
          <w:bCs/>
          <w:color w:val="000000" w:themeColor="text1"/>
          <w:sz w:val="24"/>
          <w14:ligatures w14:val="none"/>
        </w:rPr>
        <w:t>五、售后服务</w:t>
      </w:r>
      <w:bookmarkEnd w:id="107"/>
      <w:bookmarkEnd w:id="108"/>
      <w:bookmarkEnd w:id="109"/>
      <w:bookmarkEnd w:id="110"/>
      <w:bookmarkEnd w:id="111"/>
      <w:bookmarkEnd w:id="112"/>
    </w:p>
    <w:p w14:paraId="34C433D5"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114" w:name="_Toc124277556"/>
      <w:bookmarkStart w:id="115" w:name="_Toc85101863"/>
      <w:bookmarkStart w:id="116" w:name="_Toc93181702"/>
      <w:bookmarkStart w:id="117" w:name="_Toc91245072"/>
      <w:bookmarkStart w:id="118" w:name="_Toc118707274"/>
      <w:bookmarkStart w:id="119" w:name="_Toc117024939"/>
      <w:bookmarkStart w:id="120" w:name="_Toc111640989"/>
      <w:bookmarkStart w:id="121" w:name="_Toc93181475"/>
      <w:bookmarkStart w:id="122" w:name="_Toc117072077"/>
      <w:r>
        <w:rPr>
          <w:rFonts w:ascii="宋体" w:eastAsia="宋体" w:hAnsi="宋体" w:cs="宋体" w:hint="eastAsia"/>
          <w:b/>
          <w:bCs/>
          <w:color w:val="000000" w:themeColor="text1"/>
          <w:sz w:val="24"/>
          <w14:ligatures w14:val="none"/>
        </w:rPr>
        <w:t>1.备品备件</w:t>
      </w:r>
      <w:bookmarkEnd w:id="114"/>
    </w:p>
    <w:p w14:paraId="660545B2"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中标人需提供常用备品备件清单，确保设备故障时48小时以内供应原厂配件。</w:t>
      </w:r>
    </w:p>
    <w:p w14:paraId="734FBD44"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123" w:name="_Toc124277557"/>
      <w:r>
        <w:rPr>
          <w:rFonts w:ascii="宋体" w:eastAsia="宋体" w:hAnsi="宋体" w:cs="宋体" w:hint="eastAsia"/>
          <w:b/>
          <w:bCs/>
          <w:color w:val="000000" w:themeColor="text1"/>
          <w:sz w:val="24"/>
          <w14:ligatures w14:val="none"/>
        </w:rPr>
        <w:lastRenderedPageBreak/>
        <w:t>2. 技术培训</w:t>
      </w:r>
      <w:bookmarkEnd w:id="115"/>
      <w:bookmarkEnd w:id="116"/>
      <w:bookmarkEnd w:id="117"/>
      <w:bookmarkEnd w:id="118"/>
      <w:bookmarkEnd w:id="119"/>
      <w:bookmarkEnd w:id="120"/>
      <w:bookmarkEnd w:id="121"/>
      <w:bookmarkEnd w:id="122"/>
      <w:bookmarkEnd w:id="123"/>
    </w:p>
    <w:p w14:paraId="551CC05B"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中标人需设备交付后，为招标人技术人员提供不少于2次操作培训（含理论与实操），培训内容包括设备操作、日常维护、故障排查等，直至人员熟练掌握。</w:t>
      </w:r>
    </w:p>
    <w:p w14:paraId="4B0C3734"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124" w:name="_Toc118707275"/>
      <w:bookmarkStart w:id="125" w:name="_Toc91245073"/>
      <w:bookmarkStart w:id="126" w:name="_Toc124277558"/>
      <w:bookmarkStart w:id="127" w:name="_Toc117024940"/>
      <w:bookmarkStart w:id="128" w:name="_Toc85101869"/>
      <w:bookmarkStart w:id="129" w:name="_Toc93181703"/>
      <w:bookmarkStart w:id="130" w:name="_Toc111640990"/>
      <w:bookmarkStart w:id="131" w:name="_Toc93181476"/>
      <w:bookmarkStart w:id="132" w:name="_Toc117072078"/>
      <w:r>
        <w:rPr>
          <w:rFonts w:ascii="宋体" w:eastAsia="宋体" w:hAnsi="宋体" w:cs="宋体" w:hint="eastAsia"/>
          <w:b/>
          <w:bCs/>
          <w:color w:val="000000" w:themeColor="text1"/>
          <w:sz w:val="24"/>
          <w14:ligatures w14:val="none"/>
        </w:rPr>
        <w:t>3.质量保证期</w:t>
      </w:r>
      <w:bookmarkEnd w:id="124"/>
      <w:bookmarkEnd w:id="125"/>
      <w:bookmarkEnd w:id="126"/>
      <w:bookmarkEnd w:id="127"/>
      <w:bookmarkEnd w:id="128"/>
      <w:bookmarkEnd w:id="129"/>
      <w:bookmarkEnd w:id="130"/>
      <w:bookmarkEnd w:id="131"/>
      <w:bookmarkEnd w:id="132"/>
    </w:p>
    <w:p w14:paraId="2EAE9F0F"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提供货物验收合格后实行二年保用，保用期内，产品正常使用情况下出现任何故障，中标人负责免费维修或更换部件（包括工时费和材料费）。</w:t>
      </w:r>
    </w:p>
    <w:p w14:paraId="7C18BBC4" w14:textId="77777777" w:rsidR="004B2E74" w:rsidRDefault="00000000">
      <w:pPr>
        <w:spacing w:after="0" w:line="360" w:lineRule="auto"/>
        <w:ind w:firstLineChars="200" w:firstLine="482"/>
        <w:jc w:val="both"/>
        <w:outlineLvl w:val="2"/>
        <w:rPr>
          <w:rFonts w:ascii="宋体" w:eastAsia="宋体" w:hAnsi="宋体" w:cs="宋体" w:hint="eastAsia"/>
          <w:b/>
          <w:bCs/>
          <w:color w:val="000000" w:themeColor="text1"/>
          <w:sz w:val="24"/>
          <w14:ligatures w14:val="none"/>
        </w:rPr>
      </w:pPr>
      <w:bookmarkStart w:id="133" w:name="_Toc124277561"/>
      <w:r>
        <w:rPr>
          <w:rFonts w:ascii="宋体" w:eastAsia="宋体" w:hAnsi="宋体" w:cs="宋体" w:hint="eastAsia"/>
          <w:b/>
          <w:bCs/>
          <w:color w:val="000000" w:themeColor="text1"/>
          <w:sz w:val="24"/>
          <w14:ligatures w14:val="none"/>
        </w:rPr>
        <w:t>4.运维服务</w:t>
      </w:r>
      <w:bookmarkEnd w:id="133"/>
    </w:p>
    <w:p w14:paraId="5BE84CAE"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1.提供7*24小时售后技术服务响应，接到报修后2小时内响应，4小时内抵达现场（本地），确保设备故障及时处理。</w:t>
      </w:r>
    </w:p>
    <w:p w14:paraId="79D2A06D"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2.提供详细的售后服务方案。</w:t>
      </w:r>
    </w:p>
    <w:p w14:paraId="2061610C" w14:textId="77777777" w:rsidR="004B2E74" w:rsidRDefault="00000000">
      <w:pPr>
        <w:adjustRightInd w:val="0"/>
        <w:snapToGrid w:val="0"/>
        <w:spacing w:after="0" w:line="360" w:lineRule="auto"/>
        <w:ind w:firstLineChars="200" w:firstLine="480"/>
        <w:rPr>
          <w:rFonts w:ascii="宋体" w:eastAsia="宋体" w:hAnsi="宋体" w:hint="eastAsia"/>
          <w:color w:val="000000" w:themeColor="text1"/>
          <w:sz w:val="24"/>
          <w:szCs w:val="28"/>
        </w:rPr>
      </w:pPr>
      <w:r>
        <w:rPr>
          <w:rFonts w:ascii="宋体" w:eastAsia="宋体" w:hAnsi="宋体" w:hint="eastAsia"/>
          <w:color w:val="000000" w:themeColor="text1"/>
          <w:sz w:val="24"/>
          <w:szCs w:val="28"/>
        </w:rPr>
        <w:t xml:space="preserve">3.投标人须在投标文件中提供所投产品售后服务机构情况，包括地址、联系方式及技术人员数量等详细信息。 </w:t>
      </w:r>
    </w:p>
    <w:p w14:paraId="52D4CF1E" w14:textId="77777777" w:rsidR="004B2E74" w:rsidRDefault="00000000">
      <w:pPr>
        <w:spacing w:after="0" w:line="360" w:lineRule="auto"/>
        <w:jc w:val="both"/>
        <w:outlineLvl w:val="1"/>
        <w:rPr>
          <w:rFonts w:ascii="宋体" w:eastAsia="宋体" w:hAnsi="宋体" w:cs="宋体" w:hint="eastAsia"/>
          <w:b/>
          <w:bCs/>
          <w:color w:val="000000" w:themeColor="text1"/>
          <w:sz w:val="24"/>
          <w14:ligatures w14:val="none"/>
        </w:rPr>
      </w:pPr>
      <w:bookmarkStart w:id="134" w:name="_Toc85101872"/>
      <w:bookmarkStart w:id="135" w:name="_Toc455928076_WPSOffice_Level2"/>
      <w:bookmarkStart w:id="136" w:name="_Toc157245118"/>
      <w:bookmarkStart w:id="137" w:name="_Toc119408819"/>
      <w:bookmarkStart w:id="138" w:name="_Toc8110"/>
      <w:bookmarkStart w:id="139" w:name="_Toc124277562"/>
      <w:bookmarkEnd w:id="113"/>
      <w:r>
        <w:rPr>
          <w:rFonts w:ascii="宋体" w:eastAsia="宋体" w:hAnsi="宋体" w:cs="宋体" w:hint="eastAsia"/>
          <w:b/>
          <w:bCs/>
          <w:color w:val="000000" w:themeColor="text1"/>
          <w:sz w:val="24"/>
          <w14:ligatures w14:val="none"/>
        </w:rPr>
        <w:t>六、保险</w:t>
      </w:r>
      <w:bookmarkEnd w:id="134"/>
      <w:bookmarkEnd w:id="135"/>
      <w:bookmarkEnd w:id="136"/>
      <w:bookmarkEnd w:id="137"/>
      <w:bookmarkEnd w:id="138"/>
      <w:bookmarkEnd w:id="139"/>
    </w:p>
    <w:p w14:paraId="491A8FDC" w14:textId="77777777" w:rsidR="004B2E74" w:rsidRDefault="00000000">
      <w:pPr>
        <w:spacing w:line="360" w:lineRule="auto"/>
        <w:ind w:firstLineChars="200" w:firstLine="480"/>
        <w:jc w:val="both"/>
        <w:rPr>
          <w:rFonts w:ascii="宋体" w:eastAsia="宋体" w:hAnsi="宋体" w:hint="eastAsia"/>
          <w:b/>
          <w:bCs/>
          <w:color w:val="000000" w:themeColor="text1"/>
          <w:spacing w:val="7"/>
          <w:sz w:val="32"/>
          <w:szCs w:val="32"/>
        </w:rPr>
      </w:pPr>
      <w:r>
        <w:rPr>
          <w:rFonts w:ascii="宋体" w:eastAsia="宋体" w:hAnsi="宋体" w:cs="宋体" w:hint="eastAsia"/>
          <w:bCs/>
          <w:color w:val="000000" w:themeColor="text1"/>
          <w:sz w:val="24"/>
        </w:rPr>
        <w:t>中标人需在运输过程中对设备购买运输保险，确保设备交付前的风险由中标人承担；设备交付后，按合同约定明确保险责任划分。</w:t>
      </w:r>
    </w:p>
    <w:p w14:paraId="0E94F99A" w14:textId="77777777" w:rsidR="004B2E74" w:rsidRDefault="004B2E74">
      <w:pPr>
        <w:widowControl/>
        <w:spacing w:after="0" w:line="240" w:lineRule="auto"/>
        <w:rPr>
          <w:rFonts w:ascii="宋体" w:eastAsia="宋体" w:hAnsi="宋体" w:cs="宋体" w:hint="eastAsia"/>
          <w:bCs/>
          <w:color w:val="000000"/>
          <w:kern w:val="44"/>
          <w:sz w:val="24"/>
          <w14:ligatures w14:val="none"/>
        </w:rPr>
      </w:pPr>
    </w:p>
    <w:p w14:paraId="459E9919" w14:textId="77777777" w:rsidR="004B2E74" w:rsidRDefault="00000000">
      <w:pPr>
        <w:widowControl/>
        <w:spacing w:after="0" w:line="240" w:lineRule="auto"/>
        <w:rPr>
          <w:rFonts w:ascii="宋体" w:eastAsia="宋体" w:hAnsi="宋体" w:cs="微软雅黑" w:hint="eastAsia"/>
          <w:b/>
          <w:bCs/>
          <w:snapToGrid w:val="0"/>
          <w:color w:val="000000" w:themeColor="text1"/>
          <w:spacing w:val="8"/>
          <w:kern w:val="0"/>
          <w:sz w:val="32"/>
          <w:szCs w:val="32"/>
          <w14:ligatures w14:val="none"/>
        </w:rPr>
      </w:pPr>
      <w:bookmarkStart w:id="140" w:name="_Toc189641850"/>
      <w:bookmarkStart w:id="141" w:name="_Toc187913776"/>
      <w:bookmarkStart w:id="142" w:name="_Toc189641796"/>
      <w:r>
        <w:rPr>
          <w:rFonts w:ascii="宋体" w:eastAsia="宋体" w:hAnsi="宋体" w:hint="eastAsia"/>
          <w:b/>
          <w:bCs/>
          <w:color w:val="000000" w:themeColor="text1"/>
          <w:spacing w:val="8"/>
          <w:sz w:val="32"/>
          <w:szCs w:val="32"/>
        </w:rPr>
        <w:br w:type="page"/>
      </w:r>
    </w:p>
    <w:p w14:paraId="0A2C91A7" w14:textId="77777777" w:rsidR="004B2E74" w:rsidRDefault="00000000">
      <w:pPr>
        <w:pStyle w:val="a8"/>
        <w:spacing w:before="329" w:line="205" w:lineRule="auto"/>
        <w:ind w:left="2284"/>
        <w:outlineLvl w:val="0"/>
        <w:rPr>
          <w:rFonts w:ascii="宋体" w:eastAsia="宋体" w:hAnsi="宋体" w:hint="eastAsia"/>
          <w:b/>
          <w:bCs/>
          <w:color w:val="000000" w:themeColor="text1"/>
          <w:spacing w:val="8"/>
          <w:sz w:val="32"/>
          <w:szCs w:val="32"/>
          <w:lang w:eastAsia="zh-CN"/>
        </w:rPr>
      </w:pPr>
      <w:r>
        <w:rPr>
          <w:rFonts w:ascii="宋体" w:eastAsia="宋体" w:hAnsi="宋体"/>
          <w:b/>
          <w:bCs/>
          <w:color w:val="000000" w:themeColor="text1"/>
          <w:spacing w:val="8"/>
          <w:sz w:val="32"/>
          <w:szCs w:val="32"/>
          <w:lang w:eastAsia="zh-CN"/>
        </w:rPr>
        <w:lastRenderedPageBreak/>
        <w:t>第六章</w:t>
      </w:r>
      <w:r>
        <w:rPr>
          <w:rFonts w:ascii="宋体" w:eastAsia="宋体" w:hAnsi="宋体" w:hint="eastAsia"/>
          <w:b/>
          <w:bCs/>
          <w:color w:val="000000" w:themeColor="text1"/>
          <w:spacing w:val="8"/>
          <w:sz w:val="32"/>
          <w:szCs w:val="32"/>
          <w:lang w:eastAsia="zh-CN"/>
        </w:rPr>
        <w:t xml:space="preserve">  </w:t>
      </w:r>
      <w:r>
        <w:rPr>
          <w:rFonts w:ascii="宋体" w:eastAsia="宋体" w:hAnsi="宋体"/>
          <w:b/>
          <w:bCs/>
          <w:color w:val="000000" w:themeColor="text1"/>
          <w:spacing w:val="8"/>
          <w:sz w:val="32"/>
          <w:szCs w:val="32"/>
          <w:lang w:eastAsia="zh-CN"/>
        </w:rPr>
        <w:t>拟签订的合同文本</w:t>
      </w:r>
      <w:bookmarkEnd w:id="140"/>
      <w:bookmarkEnd w:id="141"/>
      <w:bookmarkEnd w:id="142"/>
    </w:p>
    <w:p w14:paraId="6ADC5C5A" w14:textId="77777777" w:rsidR="004B2E74" w:rsidRDefault="004B2E74">
      <w:pPr>
        <w:pStyle w:val="a8"/>
        <w:jc w:val="center"/>
        <w:rPr>
          <w:rFonts w:ascii="宋体" w:hAnsi="宋体" w:cs="宋体" w:hint="eastAsia"/>
          <w:b/>
          <w:bCs/>
          <w:color w:val="000000" w:themeColor="text1"/>
          <w:spacing w:val="-20"/>
          <w:kern w:val="44"/>
          <w:sz w:val="32"/>
          <w:szCs w:val="32"/>
          <w:lang w:eastAsia="zh-CN"/>
        </w:rPr>
      </w:pPr>
    </w:p>
    <w:p w14:paraId="1D4DA2AF" w14:textId="77777777" w:rsidR="004B2E74" w:rsidRDefault="00000000">
      <w:pPr>
        <w:pStyle w:val="21"/>
        <w:ind w:leftChars="190" w:left="418" w:firstLineChars="0" w:firstLine="0"/>
        <w:rPr>
          <w:rFonts w:ascii="宋体" w:eastAsia="宋体" w:hAnsi="宋体" w:hint="eastAsia"/>
          <w:sz w:val="36"/>
          <w:szCs w:val="36"/>
          <w:lang w:eastAsia="zh-CN"/>
        </w:rPr>
      </w:pPr>
      <w:r>
        <w:rPr>
          <w:rFonts w:ascii="宋体" w:eastAsia="宋体" w:hAnsi="宋体" w:hint="eastAsia"/>
          <w:b/>
          <w:sz w:val="36"/>
          <w:szCs w:val="36"/>
          <w:lang w:eastAsia="zh-CN"/>
        </w:rPr>
        <w:t>海淀区下凹桥区积水交通熔断项目（外电）</w:t>
      </w:r>
      <w:r>
        <w:rPr>
          <w:rFonts w:ascii="宋体" w:eastAsia="宋体" w:hAnsi="宋体"/>
          <w:b/>
          <w:sz w:val="36"/>
          <w:szCs w:val="36"/>
          <w:lang w:eastAsia="zh-CN"/>
        </w:rPr>
        <w:t>采购合同</w:t>
      </w:r>
    </w:p>
    <w:p w14:paraId="4666C926" w14:textId="77777777" w:rsidR="004B2E74" w:rsidRDefault="004B2E74">
      <w:pPr>
        <w:pStyle w:val="21"/>
        <w:ind w:left="440"/>
        <w:rPr>
          <w:lang w:eastAsia="zh-CN"/>
        </w:rPr>
      </w:pPr>
    </w:p>
    <w:p w14:paraId="703F8BC5" w14:textId="77777777" w:rsidR="004B2E74" w:rsidRDefault="004B2E74">
      <w:pPr>
        <w:pStyle w:val="21"/>
        <w:ind w:left="440"/>
        <w:rPr>
          <w:lang w:eastAsia="zh-CN"/>
        </w:rPr>
      </w:pPr>
    </w:p>
    <w:p w14:paraId="50E20405" w14:textId="77777777" w:rsidR="004B2E74" w:rsidRDefault="004B2E74">
      <w:pPr>
        <w:pStyle w:val="21"/>
        <w:ind w:left="440"/>
        <w:rPr>
          <w:lang w:eastAsia="zh-CN"/>
        </w:rPr>
      </w:pPr>
    </w:p>
    <w:p w14:paraId="09C10C9C" w14:textId="77777777" w:rsidR="004B2E74" w:rsidRDefault="004B2E74">
      <w:pPr>
        <w:pStyle w:val="21"/>
        <w:ind w:left="440"/>
        <w:rPr>
          <w:rFonts w:eastAsiaTheme="minorEastAsia"/>
          <w:lang w:eastAsia="zh-CN"/>
        </w:rPr>
      </w:pPr>
    </w:p>
    <w:p w14:paraId="4E0D7983" w14:textId="77777777" w:rsidR="004B2E74" w:rsidRDefault="004B2E74">
      <w:pPr>
        <w:pStyle w:val="21"/>
        <w:ind w:left="440"/>
        <w:rPr>
          <w:rFonts w:eastAsiaTheme="minorEastAsia"/>
          <w:lang w:eastAsia="zh-CN"/>
        </w:rPr>
      </w:pPr>
    </w:p>
    <w:p w14:paraId="75FB834F" w14:textId="77777777" w:rsidR="004B2E74" w:rsidRDefault="004B2E74">
      <w:pPr>
        <w:pStyle w:val="21"/>
        <w:ind w:left="440"/>
        <w:rPr>
          <w:lang w:eastAsia="zh-CN"/>
        </w:rPr>
      </w:pPr>
    </w:p>
    <w:p w14:paraId="4CE95D0B" w14:textId="77777777" w:rsidR="004B2E74" w:rsidRDefault="004B2E74">
      <w:pPr>
        <w:pStyle w:val="21"/>
        <w:ind w:left="440"/>
        <w:rPr>
          <w:lang w:eastAsia="zh-CN"/>
        </w:rPr>
      </w:pPr>
    </w:p>
    <w:p w14:paraId="2FA345D7" w14:textId="77777777" w:rsidR="004B2E74" w:rsidRDefault="004B2E74">
      <w:pPr>
        <w:pStyle w:val="21"/>
        <w:ind w:left="440"/>
        <w:rPr>
          <w:lang w:eastAsia="zh-CN"/>
        </w:rPr>
      </w:pPr>
    </w:p>
    <w:p w14:paraId="25BB1097" w14:textId="77777777" w:rsidR="004B2E74" w:rsidRDefault="004B2E74">
      <w:pPr>
        <w:pStyle w:val="a8"/>
        <w:rPr>
          <w:rFonts w:hint="eastAsia"/>
          <w:lang w:eastAsia="zh-CN"/>
        </w:rPr>
      </w:pPr>
    </w:p>
    <w:p w14:paraId="14782F46" w14:textId="77777777" w:rsidR="004B2E74" w:rsidRDefault="004B2E74">
      <w:pPr>
        <w:jc w:val="center"/>
        <w:rPr>
          <w:rFonts w:ascii="仿宋" w:eastAsia="仿宋" w:hAnsi="仿宋" w:hint="eastAsia"/>
        </w:rPr>
      </w:pPr>
    </w:p>
    <w:p w14:paraId="61BA4FAB" w14:textId="77777777" w:rsidR="004B2E74" w:rsidRDefault="00000000" w:rsidP="00B92624">
      <w:pPr>
        <w:spacing w:line="540" w:lineRule="exact"/>
        <w:ind w:firstLineChars="600" w:firstLine="1687"/>
        <w:jc w:val="both"/>
        <w:rPr>
          <w:rFonts w:ascii="宋体" w:eastAsia="宋体" w:hAnsi="宋体" w:hint="eastAsia"/>
          <w:sz w:val="24"/>
          <w:szCs w:val="28"/>
        </w:rPr>
      </w:pPr>
      <w:r>
        <w:rPr>
          <w:rFonts w:ascii="宋体" w:eastAsia="宋体" w:hAnsi="宋体" w:hint="eastAsia"/>
          <w:b/>
          <w:bCs/>
          <w:sz w:val="28"/>
          <w:szCs w:val="28"/>
        </w:rPr>
        <w:t>甲</w:t>
      </w:r>
      <w:r>
        <w:rPr>
          <w:rFonts w:ascii="宋体" w:eastAsia="宋体" w:hAnsi="宋体"/>
          <w:b/>
          <w:bCs/>
          <w:sz w:val="28"/>
          <w:szCs w:val="28"/>
        </w:rPr>
        <w:t xml:space="preserve">  </w:t>
      </w:r>
      <w:r>
        <w:rPr>
          <w:rFonts w:ascii="宋体" w:eastAsia="宋体" w:hAnsi="宋体" w:hint="eastAsia"/>
          <w:b/>
          <w:bCs/>
          <w:sz w:val="28"/>
          <w:szCs w:val="28"/>
        </w:rPr>
        <w:t>方：</w:t>
      </w:r>
      <w:r>
        <w:rPr>
          <w:rFonts w:ascii="宋体" w:eastAsia="宋体" w:hAnsi="宋体" w:hint="eastAsia"/>
          <w:sz w:val="28"/>
          <w:szCs w:val="28"/>
          <w:u w:val="single"/>
        </w:rPr>
        <w:t xml:space="preserve">北京市海淀区水务局 </w:t>
      </w:r>
      <w:r>
        <w:rPr>
          <w:rFonts w:ascii="宋体" w:eastAsia="宋体" w:hAnsi="宋体" w:hint="eastAsia"/>
          <w:sz w:val="28"/>
          <w:szCs w:val="28"/>
        </w:rPr>
        <w:t>（采购方）</w:t>
      </w:r>
    </w:p>
    <w:p w14:paraId="438F38A6" w14:textId="77777777" w:rsidR="004B2E74" w:rsidRDefault="00000000" w:rsidP="00B92624">
      <w:pPr>
        <w:spacing w:line="540" w:lineRule="exact"/>
        <w:ind w:firstLineChars="600" w:firstLine="1687"/>
        <w:rPr>
          <w:rFonts w:ascii="宋体" w:eastAsia="宋体" w:hAnsi="宋体" w:hint="eastAsia"/>
          <w:sz w:val="24"/>
          <w:szCs w:val="28"/>
        </w:rPr>
      </w:pPr>
      <w:r>
        <w:rPr>
          <w:rFonts w:ascii="宋体" w:eastAsia="宋体" w:hAnsi="宋体" w:hint="eastAsia"/>
          <w:b/>
          <w:bCs/>
          <w:sz w:val="28"/>
          <w:szCs w:val="28"/>
        </w:rPr>
        <w:t>乙</w:t>
      </w:r>
      <w:r>
        <w:rPr>
          <w:rFonts w:ascii="宋体" w:eastAsia="宋体" w:hAnsi="宋体"/>
          <w:b/>
          <w:bCs/>
          <w:sz w:val="28"/>
          <w:szCs w:val="28"/>
        </w:rPr>
        <w:t xml:space="preserve">  </w:t>
      </w:r>
      <w:r>
        <w:rPr>
          <w:rFonts w:ascii="宋体" w:eastAsia="宋体" w:hAnsi="宋体" w:hint="eastAsia"/>
          <w:b/>
          <w:bCs/>
          <w:sz w:val="28"/>
          <w:szCs w:val="28"/>
        </w:rPr>
        <w:t>方：</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（供应方）</w:t>
      </w:r>
    </w:p>
    <w:p w14:paraId="687D16DD" w14:textId="77777777" w:rsidR="004B2E74" w:rsidRDefault="004B2E74">
      <w:pPr>
        <w:spacing w:line="540" w:lineRule="exact"/>
        <w:rPr>
          <w:rFonts w:ascii="仿宋" w:eastAsia="仿宋" w:hAnsi="仿宋" w:hint="eastAsia"/>
        </w:rPr>
      </w:pPr>
    </w:p>
    <w:p w14:paraId="21E2FEF8" w14:textId="77777777" w:rsidR="004B2E74" w:rsidRDefault="004B2E74">
      <w:pPr>
        <w:pStyle w:val="21"/>
        <w:ind w:left="440"/>
        <w:rPr>
          <w:lang w:eastAsia="zh-CN"/>
        </w:rPr>
      </w:pPr>
    </w:p>
    <w:p w14:paraId="1C5C2C0A" w14:textId="77777777" w:rsidR="004B2E74" w:rsidRDefault="004B2E74">
      <w:pPr>
        <w:pStyle w:val="21"/>
        <w:ind w:left="440"/>
        <w:rPr>
          <w:rFonts w:eastAsiaTheme="minorEastAsia"/>
          <w:lang w:eastAsia="zh-CN"/>
        </w:rPr>
      </w:pPr>
    </w:p>
    <w:p w14:paraId="17123B1A" w14:textId="77777777" w:rsidR="004B2E74" w:rsidRDefault="004B2E74">
      <w:pPr>
        <w:pStyle w:val="21"/>
        <w:ind w:left="440"/>
        <w:rPr>
          <w:rFonts w:eastAsiaTheme="minorEastAsia"/>
          <w:lang w:eastAsia="zh-CN"/>
        </w:rPr>
      </w:pPr>
    </w:p>
    <w:p w14:paraId="31720227" w14:textId="77777777" w:rsidR="004B2E74" w:rsidRDefault="004B2E74">
      <w:pPr>
        <w:pStyle w:val="21"/>
        <w:ind w:left="440"/>
        <w:rPr>
          <w:rFonts w:eastAsiaTheme="minorEastAsia"/>
          <w:lang w:eastAsia="zh-CN"/>
        </w:rPr>
      </w:pPr>
    </w:p>
    <w:p w14:paraId="7DC9645C" w14:textId="77777777" w:rsidR="004B2E74" w:rsidRDefault="004B2E74">
      <w:pPr>
        <w:pStyle w:val="21"/>
        <w:ind w:left="440"/>
        <w:rPr>
          <w:rFonts w:eastAsiaTheme="minorEastAsia"/>
          <w:lang w:eastAsia="zh-CN"/>
        </w:rPr>
      </w:pPr>
    </w:p>
    <w:p w14:paraId="321C2797" w14:textId="77777777" w:rsidR="004B2E74" w:rsidRDefault="004B2E74">
      <w:pPr>
        <w:pStyle w:val="21"/>
        <w:ind w:left="440"/>
        <w:rPr>
          <w:lang w:eastAsia="zh-CN"/>
        </w:rPr>
      </w:pPr>
    </w:p>
    <w:p w14:paraId="3BB99B61" w14:textId="77777777" w:rsidR="004B2E74" w:rsidRDefault="00000000">
      <w:pPr>
        <w:widowControl/>
        <w:spacing w:after="0" w:line="240" w:lineRule="auto"/>
        <w:rPr>
          <w:rFonts w:ascii="仿宋" w:eastAsia="仿宋" w:hAnsi="仿宋" w:hint="eastAsia"/>
          <w:szCs w:val="22"/>
        </w:rPr>
      </w:pPr>
      <w:r>
        <w:rPr>
          <w:rFonts w:ascii="仿宋" w:eastAsia="仿宋" w:hAnsi="仿宋" w:hint="eastAsia"/>
          <w:szCs w:val="22"/>
        </w:rPr>
        <w:br w:type="page"/>
      </w:r>
    </w:p>
    <w:p w14:paraId="7D27A398" w14:textId="77777777" w:rsidR="004B2E74" w:rsidRDefault="00000000">
      <w:pPr>
        <w:spacing w:line="460" w:lineRule="exact"/>
        <w:ind w:firstLineChars="200" w:firstLine="480"/>
        <w:rPr>
          <w:rFonts w:ascii="宋体" w:eastAsia="宋体" w:hAnsi="宋体" w:hint="eastAsia"/>
          <w:sz w:val="24"/>
        </w:rPr>
      </w:pPr>
      <w:r>
        <w:rPr>
          <w:rFonts w:ascii="宋体" w:eastAsia="宋体" w:hAnsi="宋体" w:hint="eastAsia"/>
          <w:sz w:val="24"/>
        </w:rPr>
        <w:lastRenderedPageBreak/>
        <w:t xml:space="preserve">为了保护供需各方合法权益,根据《中华人民共和国政府采购法》、《中华人民共和国民法典》等相关法律、法规的规定，并严格遵循政府采购项目采购文件的相关规定, 经甲乙双方协商一致，订立本合同。 </w:t>
      </w:r>
    </w:p>
    <w:p w14:paraId="74BBF2F4" w14:textId="77777777" w:rsidR="004B2E74" w:rsidRDefault="004B2E74">
      <w:pPr>
        <w:rPr>
          <w:rFonts w:ascii="宋体" w:eastAsia="宋体" w:hAnsi="宋体" w:hint="eastAsia"/>
          <w:sz w:val="24"/>
        </w:rPr>
      </w:pPr>
    </w:p>
    <w:p w14:paraId="69647AD7" w14:textId="77777777" w:rsidR="004B2E74" w:rsidRDefault="00000000">
      <w:pPr>
        <w:adjustRightInd w:val="0"/>
        <w:snapToGrid w:val="0"/>
        <w:spacing w:after="0" w:line="360" w:lineRule="auto"/>
        <w:rPr>
          <w:rFonts w:ascii="宋体" w:eastAsia="宋体" w:hAnsi="宋体" w:hint="eastAsia"/>
          <w:b/>
          <w:bCs/>
          <w:sz w:val="24"/>
        </w:rPr>
      </w:pPr>
      <w:bookmarkStart w:id="143" w:name="_Toc197619461"/>
      <w:r>
        <w:rPr>
          <w:rFonts w:ascii="宋体" w:eastAsia="宋体" w:hAnsi="宋体" w:hint="eastAsia"/>
          <w:b/>
          <w:bCs/>
          <w:sz w:val="24"/>
        </w:rPr>
        <w:t>一、项目清单及合同金额</w:t>
      </w:r>
      <w:bookmarkEnd w:id="143"/>
    </w:p>
    <w:p w14:paraId="4EC98237"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 项目名称：海淀区下凹桥区积水交通熔断项目（外电）</w:t>
      </w:r>
    </w:p>
    <w:p w14:paraId="23955857"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 具体内容：</w:t>
      </w:r>
      <w:bookmarkStart w:id="144" w:name="_Hlk197619055"/>
      <w:r>
        <w:rPr>
          <w:rFonts w:ascii="宋体" w:eastAsia="宋体" w:hAnsi="宋体"/>
          <w:sz w:val="24"/>
        </w:rPr>
        <w:t>远程</w:t>
      </w:r>
      <w:r>
        <w:rPr>
          <w:rFonts w:ascii="宋体" w:eastAsia="宋体" w:hAnsi="宋体" w:hint="eastAsia"/>
          <w:sz w:val="24"/>
        </w:rPr>
        <w:t>低压0.22KV</w:t>
      </w:r>
      <w:r>
        <w:rPr>
          <w:rFonts w:ascii="宋体" w:eastAsia="宋体" w:hAnsi="宋体"/>
          <w:sz w:val="24"/>
        </w:rPr>
        <w:t>计量箱</w:t>
      </w:r>
      <w:r>
        <w:rPr>
          <w:rFonts w:ascii="宋体" w:eastAsia="宋体" w:hAnsi="宋体" w:hint="eastAsia"/>
          <w:sz w:val="24"/>
        </w:rPr>
        <w:t>12台、落地室外低压630A分支箱1台、1200W1600AH离网式太阳能微电网6套、</w:t>
      </w:r>
      <w:bookmarkStart w:id="145" w:name="_Hlk197611634"/>
      <w:r>
        <w:rPr>
          <w:rFonts w:ascii="宋体" w:eastAsia="宋体" w:hAnsi="宋体"/>
          <w:sz w:val="24"/>
        </w:rPr>
        <w:t>电缆ZC-YJV22-1KV-2*16+1*10mm2</w:t>
      </w:r>
      <w:r>
        <w:rPr>
          <w:rFonts w:ascii="宋体" w:eastAsia="宋体" w:hAnsi="宋体" w:hint="eastAsia"/>
          <w:sz w:val="24"/>
        </w:rPr>
        <w:t xml:space="preserve"> 1891米</w:t>
      </w:r>
      <w:bookmarkEnd w:id="145"/>
      <w:r>
        <w:rPr>
          <w:rFonts w:ascii="宋体" w:eastAsia="宋体" w:hAnsi="宋体" w:hint="eastAsia"/>
          <w:sz w:val="24"/>
        </w:rPr>
        <w:t>、</w:t>
      </w:r>
      <w:bookmarkStart w:id="146" w:name="_Hlk197611686"/>
      <w:r>
        <w:rPr>
          <w:rFonts w:ascii="宋体" w:eastAsia="宋体" w:hAnsi="宋体"/>
          <w:sz w:val="24"/>
        </w:rPr>
        <w:t>电</w:t>
      </w:r>
      <w:r>
        <w:rPr>
          <w:rFonts w:ascii="宋体" w:eastAsia="宋体" w:hAnsi="宋体" w:hint="eastAsia"/>
          <w:sz w:val="24"/>
        </w:rPr>
        <w:t>缆</w:t>
      </w:r>
      <w:r>
        <w:rPr>
          <w:rFonts w:ascii="宋体" w:eastAsia="宋体" w:hAnsi="宋体"/>
          <w:sz w:val="24"/>
        </w:rPr>
        <w:t>ZC-YJV22-1KV-2*</w:t>
      </w:r>
      <w:r>
        <w:rPr>
          <w:rFonts w:ascii="宋体" w:eastAsia="宋体" w:hAnsi="宋体" w:hint="eastAsia"/>
          <w:sz w:val="24"/>
        </w:rPr>
        <w:t>25</w:t>
      </w:r>
      <w:r>
        <w:rPr>
          <w:rFonts w:ascii="宋体" w:eastAsia="宋体" w:hAnsi="宋体"/>
          <w:sz w:val="24"/>
        </w:rPr>
        <w:t>+1*1</w:t>
      </w:r>
      <w:r>
        <w:rPr>
          <w:rFonts w:ascii="宋体" w:eastAsia="宋体" w:hAnsi="宋体" w:hint="eastAsia"/>
          <w:sz w:val="24"/>
        </w:rPr>
        <w:t>6</w:t>
      </w:r>
      <w:r>
        <w:rPr>
          <w:rFonts w:ascii="宋体" w:eastAsia="宋体" w:hAnsi="宋体"/>
          <w:sz w:val="24"/>
        </w:rPr>
        <w:t>mm2</w:t>
      </w:r>
      <w:r>
        <w:rPr>
          <w:rFonts w:ascii="宋体" w:eastAsia="宋体" w:hAnsi="宋体" w:hint="eastAsia"/>
          <w:sz w:val="24"/>
        </w:rPr>
        <w:t xml:space="preserve"> 691米</w:t>
      </w:r>
      <w:bookmarkEnd w:id="146"/>
      <w:r>
        <w:rPr>
          <w:rFonts w:ascii="宋体" w:eastAsia="宋体" w:hAnsi="宋体" w:hint="eastAsia"/>
          <w:sz w:val="24"/>
        </w:rPr>
        <w:t>、</w:t>
      </w:r>
      <w:r>
        <w:rPr>
          <w:rFonts w:ascii="宋体" w:eastAsia="宋体" w:hAnsi="宋体"/>
          <w:sz w:val="24"/>
        </w:rPr>
        <w:t>电缆ZC-YJV-1KV-2*</w:t>
      </w:r>
      <w:r>
        <w:rPr>
          <w:rFonts w:ascii="宋体" w:eastAsia="宋体" w:hAnsi="宋体" w:hint="eastAsia"/>
          <w:sz w:val="24"/>
        </w:rPr>
        <w:t>25</w:t>
      </w:r>
      <w:r>
        <w:rPr>
          <w:rFonts w:ascii="宋体" w:eastAsia="宋体" w:hAnsi="宋体"/>
          <w:sz w:val="24"/>
        </w:rPr>
        <w:t>mm2</w:t>
      </w:r>
      <w:r>
        <w:rPr>
          <w:rFonts w:ascii="宋体" w:eastAsia="宋体" w:hAnsi="宋体" w:hint="eastAsia"/>
          <w:sz w:val="24"/>
        </w:rPr>
        <w:t xml:space="preserve"> 101米、</w:t>
      </w:r>
      <w:r>
        <w:rPr>
          <w:rFonts w:ascii="宋体" w:eastAsia="宋体" w:hAnsi="宋体"/>
          <w:sz w:val="24"/>
        </w:rPr>
        <w:t>水泥电杆 φ190*12m</w:t>
      </w:r>
      <w:r>
        <w:rPr>
          <w:rFonts w:ascii="宋体" w:eastAsia="宋体" w:hAnsi="宋体" w:hint="eastAsia"/>
          <w:sz w:val="24"/>
        </w:rPr>
        <w:t xml:space="preserve"> 6根、</w:t>
      </w:r>
      <w:r>
        <w:rPr>
          <w:rFonts w:ascii="宋体" w:eastAsia="宋体" w:hAnsi="宋体"/>
          <w:sz w:val="24"/>
        </w:rPr>
        <w:t>JDG(KBG) φ40薄壁钢管</w:t>
      </w:r>
      <w:r>
        <w:rPr>
          <w:rFonts w:ascii="宋体" w:eastAsia="宋体" w:hAnsi="宋体" w:hint="eastAsia"/>
          <w:sz w:val="24"/>
        </w:rPr>
        <w:t xml:space="preserve"> 150米、</w:t>
      </w:r>
      <w:bookmarkStart w:id="147" w:name="_Hlk197612191"/>
      <w:r>
        <w:rPr>
          <w:rFonts w:ascii="宋体" w:eastAsia="宋体" w:hAnsi="宋体"/>
          <w:sz w:val="24"/>
        </w:rPr>
        <w:t>φ</w:t>
      </w:r>
      <w:r>
        <w:rPr>
          <w:rFonts w:ascii="宋体" w:eastAsia="宋体" w:hAnsi="宋体" w:hint="eastAsia"/>
          <w:sz w:val="24"/>
        </w:rPr>
        <w:t>8</w:t>
      </w:r>
      <w:r>
        <w:rPr>
          <w:rFonts w:ascii="宋体" w:eastAsia="宋体" w:hAnsi="宋体"/>
          <w:sz w:val="24"/>
        </w:rPr>
        <w:t>0mmM-PP</w:t>
      </w:r>
      <w:r>
        <w:rPr>
          <w:rFonts w:ascii="宋体" w:eastAsia="宋体" w:hAnsi="宋体" w:hint="eastAsia"/>
          <w:sz w:val="24"/>
        </w:rPr>
        <w:t xml:space="preserve"> 300米</w:t>
      </w:r>
      <w:bookmarkEnd w:id="147"/>
      <w:r>
        <w:rPr>
          <w:rFonts w:ascii="宋体" w:eastAsia="宋体" w:hAnsi="宋体" w:hint="eastAsia"/>
          <w:sz w:val="24"/>
        </w:rPr>
        <w:t>、</w:t>
      </w:r>
      <w:r>
        <w:rPr>
          <w:rFonts w:ascii="宋体" w:eastAsia="宋体" w:hAnsi="宋体"/>
          <w:sz w:val="24"/>
        </w:rPr>
        <w:t>φ100mmM-PP</w:t>
      </w:r>
      <w:r>
        <w:rPr>
          <w:rFonts w:ascii="宋体" w:eastAsia="宋体" w:hAnsi="宋体" w:hint="eastAsia"/>
          <w:sz w:val="24"/>
        </w:rPr>
        <w:t xml:space="preserve"> 30米等</w:t>
      </w:r>
      <w:bookmarkEnd w:id="144"/>
      <w:r>
        <w:rPr>
          <w:rFonts w:ascii="宋体" w:eastAsia="宋体" w:hAnsi="宋体" w:hint="eastAsia"/>
          <w:sz w:val="24"/>
        </w:rPr>
        <w:t>。</w:t>
      </w:r>
    </w:p>
    <w:p w14:paraId="336ACBB6"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 合同金额：人民币</w:t>
      </w:r>
      <w:r>
        <w:rPr>
          <w:rFonts w:ascii="宋体" w:eastAsia="宋体" w:hAnsi="宋体" w:hint="eastAsia"/>
          <w:sz w:val="24"/>
          <w:u w:val="single"/>
        </w:rPr>
        <w:t xml:space="preserve">              </w:t>
      </w:r>
      <w:r>
        <w:rPr>
          <w:rFonts w:ascii="宋体" w:eastAsia="宋体" w:hAnsi="宋体" w:hint="eastAsia"/>
          <w:sz w:val="24"/>
        </w:rPr>
        <w:t>元（大写：人民币</w:t>
      </w:r>
      <w:r>
        <w:rPr>
          <w:rFonts w:ascii="宋体" w:eastAsia="宋体" w:hAnsi="宋体" w:hint="eastAsia"/>
          <w:sz w:val="24"/>
          <w:u w:val="single"/>
        </w:rPr>
        <w:t xml:space="preserve">           </w:t>
      </w:r>
      <w:r>
        <w:rPr>
          <w:rFonts w:ascii="宋体" w:eastAsia="宋体" w:hAnsi="宋体" w:hint="eastAsia"/>
          <w:sz w:val="24"/>
        </w:rPr>
        <w:t>整）。</w:t>
      </w:r>
    </w:p>
    <w:p w14:paraId="2315D13F" w14:textId="77777777" w:rsidR="004B2E74" w:rsidRDefault="00000000">
      <w:pPr>
        <w:adjustRightInd w:val="0"/>
        <w:snapToGrid w:val="0"/>
        <w:spacing w:after="0" w:line="360" w:lineRule="auto"/>
        <w:rPr>
          <w:rFonts w:ascii="宋体" w:eastAsia="宋体" w:hAnsi="宋体" w:hint="eastAsia"/>
          <w:b/>
          <w:bCs/>
          <w:sz w:val="24"/>
        </w:rPr>
      </w:pPr>
      <w:bookmarkStart w:id="148" w:name="_Toc197619462"/>
      <w:r>
        <w:rPr>
          <w:rFonts w:ascii="宋体" w:eastAsia="宋体" w:hAnsi="宋体" w:hint="eastAsia"/>
          <w:b/>
          <w:bCs/>
          <w:sz w:val="24"/>
        </w:rPr>
        <w:t>二、交货时间及地点</w:t>
      </w:r>
      <w:bookmarkEnd w:id="148"/>
    </w:p>
    <w:p w14:paraId="17092658"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1、交货时间与地点</w:t>
      </w:r>
    </w:p>
    <w:p w14:paraId="5510CA3F"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自合同生效之日起，按照合同要求规定型号等，乙方收到预付款后15~20日内发货到甲方指定地点；</w:t>
      </w:r>
    </w:p>
    <w:p w14:paraId="002BA949"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运输方式：</w:t>
      </w:r>
      <w:r>
        <w:rPr>
          <w:rFonts w:ascii="宋体" w:eastAsia="宋体" w:hAnsi="宋体" w:hint="eastAsia"/>
          <w:sz w:val="24"/>
          <w:u w:val="single"/>
        </w:rPr>
        <w:t xml:space="preserve">     国内物流          </w:t>
      </w:r>
    </w:p>
    <w:p w14:paraId="2609F331"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运输费用：运费包含在合同总价款内；</w:t>
      </w:r>
    </w:p>
    <w:p w14:paraId="66C375F1"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2、付款方式</w:t>
      </w:r>
    </w:p>
    <w:p w14:paraId="7390904A"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（1）甲方预付50%货款，乙方备货，发货前甲方支付剩余50%货款后供方开具全额增值税专用发票；</w:t>
      </w:r>
    </w:p>
    <w:p w14:paraId="0BFC5CC0"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（2）若需方未按合同约定按时、足额支付相应的货款，则供方有权拒绝发货；</w:t>
      </w:r>
    </w:p>
    <w:p w14:paraId="6B7EDA95" w14:textId="77777777" w:rsidR="004B2E74" w:rsidRDefault="00000000">
      <w:pPr>
        <w:adjustRightInd w:val="0"/>
        <w:snapToGrid w:val="0"/>
        <w:spacing w:after="0" w:line="360" w:lineRule="auto"/>
        <w:rPr>
          <w:rFonts w:ascii="宋体" w:eastAsia="宋体" w:hAnsi="宋体" w:hint="eastAsia"/>
          <w:b/>
          <w:bCs/>
          <w:sz w:val="24"/>
        </w:rPr>
      </w:pPr>
      <w:r>
        <w:rPr>
          <w:rFonts w:ascii="宋体" w:eastAsia="宋体" w:hAnsi="宋体" w:hint="eastAsia"/>
          <w:b/>
          <w:bCs/>
          <w:sz w:val="24"/>
        </w:rPr>
        <w:t>三、技术要求及验收标准</w:t>
      </w:r>
    </w:p>
    <w:p w14:paraId="7C94861A"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1、技术要求</w:t>
      </w:r>
    </w:p>
    <w:p w14:paraId="68E99CF0"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（1）乙方依据合同规定及其产品技术协议等要求提供上述产品，所有技术指标、质量要求以技术协议签订版为准；</w:t>
      </w:r>
    </w:p>
    <w:p w14:paraId="65368903"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（2）若乙方送货达不到合同规定要求，甲方有权拒收，乙方需进行更换，且由乙方自行承担相关运费；</w:t>
      </w:r>
    </w:p>
    <w:p w14:paraId="78333285"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（3）若甲方临时变更技术要求或到货时间，乙方有权利调整合同价格及交货期日期，由此造成的相关损失费由甲方承担；</w:t>
      </w:r>
    </w:p>
    <w:p w14:paraId="5F2610E0"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lastRenderedPageBreak/>
        <w:t>2、质保期</w:t>
      </w:r>
    </w:p>
    <w:p w14:paraId="52624541"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（1）自产品验收合格之日算起，质保期为 24个月；</w:t>
      </w:r>
    </w:p>
    <w:p w14:paraId="1F07AD53"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（2）在质保期内，非人为因素如存在制造或材质等质量问题，由乙方负责免费维修，相关费用由乙方承担；</w:t>
      </w:r>
    </w:p>
    <w:p w14:paraId="04911369"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（3）如属于甲方人为因素造成的，乙方不承担质量及售后责任，相关费用由甲方承担；</w:t>
      </w:r>
    </w:p>
    <w:p w14:paraId="4CA256D8" w14:textId="77777777" w:rsidR="004B2E74" w:rsidRDefault="00000000">
      <w:pPr>
        <w:adjustRightInd w:val="0"/>
        <w:snapToGrid w:val="0"/>
        <w:spacing w:after="0" w:line="360" w:lineRule="auto"/>
        <w:rPr>
          <w:rFonts w:ascii="宋体" w:eastAsia="宋体" w:hAnsi="宋体" w:hint="eastAsia"/>
          <w:b/>
          <w:bCs/>
          <w:sz w:val="24"/>
        </w:rPr>
      </w:pPr>
      <w:bookmarkStart w:id="149" w:name="_Toc197619463"/>
      <w:r>
        <w:rPr>
          <w:rFonts w:ascii="宋体" w:eastAsia="宋体" w:hAnsi="宋体" w:hint="eastAsia"/>
          <w:b/>
          <w:bCs/>
          <w:sz w:val="24"/>
        </w:rPr>
        <w:t>四、需方权利义务</w:t>
      </w:r>
      <w:bookmarkEnd w:id="149"/>
    </w:p>
    <w:p w14:paraId="0AEA830D"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（1）需方有权向供方提出与货物有关的合理的要求。</w:t>
      </w:r>
    </w:p>
    <w:p w14:paraId="61B23062"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（2）需方应及时接受货物，按期、足额向供方支付合同规定的货款。</w:t>
      </w:r>
    </w:p>
    <w:p w14:paraId="0BF71551"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（3）自供方交付货物时起，不论因何种原因，均由需方承担货物的风险，如订单出现变更等。</w:t>
      </w:r>
    </w:p>
    <w:p w14:paraId="20F9859E"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（4）需方应在规定的时间内对供方交付的货物进行检验，若发现货物存在缺陷，应在规定的时间内向供方提出。</w:t>
      </w:r>
    </w:p>
    <w:p w14:paraId="1F87B2ED"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（5）若要求供方提供培训，则需方有义务为供方的人员提供一个良好的工作环境，并在合同内详细约定培训内容与时间安排。</w:t>
      </w:r>
    </w:p>
    <w:p w14:paraId="33E7EE3D" w14:textId="77777777" w:rsidR="004B2E74" w:rsidRDefault="00000000">
      <w:pPr>
        <w:adjustRightInd w:val="0"/>
        <w:snapToGrid w:val="0"/>
        <w:spacing w:after="0" w:line="360" w:lineRule="auto"/>
        <w:rPr>
          <w:rFonts w:ascii="宋体" w:eastAsia="宋体" w:hAnsi="宋体" w:hint="eastAsia"/>
          <w:b/>
          <w:bCs/>
          <w:sz w:val="24"/>
        </w:rPr>
      </w:pPr>
      <w:bookmarkStart w:id="150" w:name="_Toc197619464"/>
      <w:r>
        <w:rPr>
          <w:rFonts w:ascii="宋体" w:eastAsia="宋体" w:hAnsi="宋体" w:hint="eastAsia"/>
          <w:b/>
          <w:bCs/>
          <w:sz w:val="24"/>
        </w:rPr>
        <w:t>五、供方权利义务</w:t>
      </w:r>
      <w:bookmarkEnd w:id="150"/>
    </w:p>
    <w:p w14:paraId="63AB6037"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（1）供方保证严格按照相关标准进行生产，货物质量、性能符合国家或行业要求。</w:t>
      </w:r>
    </w:p>
    <w:p w14:paraId="409717D0"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（2）若供方负责运输，则供方应采取一切必要措施将货物安全、及时送至合同约定的地点。</w:t>
      </w:r>
    </w:p>
    <w:p w14:paraId="7F796DBC"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（3）供方享有货物的所有权，直至需方将全部货款付清。</w:t>
      </w:r>
    </w:p>
    <w:p w14:paraId="7073CA11"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 xml:space="preserve">（4）若有必要，供方应负责对需方的工作人员进行培训。                                                </w:t>
      </w:r>
    </w:p>
    <w:p w14:paraId="251BE949" w14:textId="77777777" w:rsidR="004B2E74" w:rsidRDefault="00000000">
      <w:pPr>
        <w:adjustRightInd w:val="0"/>
        <w:snapToGrid w:val="0"/>
        <w:spacing w:after="0" w:line="360" w:lineRule="auto"/>
        <w:rPr>
          <w:rFonts w:ascii="宋体" w:eastAsia="宋体" w:hAnsi="宋体" w:hint="eastAsia"/>
          <w:b/>
          <w:bCs/>
          <w:sz w:val="24"/>
        </w:rPr>
      </w:pPr>
      <w:bookmarkStart w:id="151" w:name="_Toc197619465"/>
      <w:r>
        <w:rPr>
          <w:rFonts w:ascii="宋体" w:eastAsia="宋体" w:hAnsi="宋体" w:hint="eastAsia"/>
          <w:b/>
          <w:bCs/>
          <w:sz w:val="24"/>
        </w:rPr>
        <w:t>六、随货附件及包装要求</w:t>
      </w:r>
      <w:bookmarkEnd w:id="151"/>
    </w:p>
    <w:p w14:paraId="3AD159C8"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（1）供方采用的包装物应适合长途运输，符合防震、防潮、防尘的要求，以保证货物能够安全交付。若因包装不善致使货物受损，供方承担相关责任。</w:t>
      </w:r>
    </w:p>
    <w:p w14:paraId="0C6E1358"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（2）包装物由供方负责回收/不回收。</w:t>
      </w:r>
    </w:p>
    <w:p w14:paraId="75E8C798"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（3）产品说明书、合格证、送货单等。</w:t>
      </w:r>
    </w:p>
    <w:p w14:paraId="7E3E0DFF" w14:textId="77777777" w:rsidR="004B2E74" w:rsidRDefault="00000000">
      <w:pPr>
        <w:adjustRightInd w:val="0"/>
        <w:snapToGrid w:val="0"/>
        <w:spacing w:after="0" w:line="360" w:lineRule="auto"/>
        <w:rPr>
          <w:rFonts w:ascii="宋体" w:eastAsia="宋体" w:hAnsi="宋体" w:hint="eastAsia"/>
          <w:b/>
          <w:bCs/>
          <w:sz w:val="24"/>
        </w:rPr>
      </w:pPr>
      <w:bookmarkStart w:id="152" w:name="_Toc197619466"/>
      <w:r>
        <w:rPr>
          <w:rFonts w:ascii="宋体" w:eastAsia="宋体" w:hAnsi="宋体" w:hint="eastAsia"/>
          <w:b/>
          <w:bCs/>
          <w:sz w:val="24"/>
        </w:rPr>
        <w:t>七、检验条款</w:t>
      </w:r>
      <w:bookmarkEnd w:id="152"/>
    </w:p>
    <w:p w14:paraId="2DABF28A"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（1）货物到达后需方按相关标准或技术协议对货物进行检验，若无异议，需方向供方签署验收合格单。</w:t>
      </w:r>
    </w:p>
    <w:p w14:paraId="38845833"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（2）若对货物有异议，则需方应在货物交付后7天内提出，由双方协商解决；逾</w:t>
      </w:r>
      <w:r>
        <w:rPr>
          <w:rFonts w:ascii="宋体" w:eastAsia="宋体" w:hAnsi="宋体" w:hint="eastAsia"/>
          <w:sz w:val="24"/>
        </w:rPr>
        <w:lastRenderedPageBreak/>
        <w:t>期提出的，供方不承担责任。若供方对需方的异议表示反对，则应提交双方共同信任的权威检验机构进行检验。该检验机构作出的检验结论对双方都有拘束力。</w:t>
      </w:r>
    </w:p>
    <w:p w14:paraId="48385B9E" w14:textId="77777777" w:rsidR="004B2E74" w:rsidRDefault="00000000">
      <w:pPr>
        <w:adjustRightInd w:val="0"/>
        <w:snapToGrid w:val="0"/>
        <w:spacing w:after="0" w:line="360" w:lineRule="auto"/>
        <w:rPr>
          <w:rFonts w:ascii="宋体" w:eastAsia="宋体" w:hAnsi="宋体" w:hint="eastAsia"/>
          <w:b/>
          <w:bCs/>
          <w:sz w:val="24"/>
        </w:rPr>
      </w:pPr>
      <w:bookmarkStart w:id="153" w:name="_Toc197619467"/>
      <w:r>
        <w:rPr>
          <w:rFonts w:ascii="宋体" w:eastAsia="宋体" w:hAnsi="宋体" w:hint="eastAsia"/>
          <w:b/>
          <w:bCs/>
          <w:sz w:val="24"/>
        </w:rPr>
        <w:t>八、违约责任及损害赔偿</w:t>
      </w:r>
      <w:bookmarkEnd w:id="153"/>
    </w:p>
    <w:p w14:paraId="351F93FE"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（1）若供方迟延交货，每延期一周，扣罚违约方 5 %的货款；若延期超过 24 周，守约方有权解除合同。一周为7天，不足七天按7天计算。除迟延行为以外任何一方违反本合同的约定，应向对方支付本合同总金额 10 %的违约金。</w:t>
      </w:r>
    </w:p>
    <w:p w14:paraId="177D37B7"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（2）违约方承担违约责任并不能免除其继续履行合同的义务。</w:t>
      </w:r>
    </w:p>
    <w:p w14:paraId="39CF230D" w14:textId="77777777" w:rsidR="004B2E74" w:rsidRDefault="00000000">
      <w:pPr>
        <w:adjustRightInd w:val="0"/>
        <w:snapToGrid w:val="0"/>
        <w:spacing w:after="0" w:line="360" w:lineRule="auto"/>
        <w:rPr>
          <w:rFonts w:ascii="宋体" w:eastAsia="宋体" w:hAnsi="宋体" w:hint="eastAsia"/>
          <w:b/>
          <w:bCs/>
          <w:sz w:val="24"/>
        </w:rPr>
      </w:pPr>
      <w:bookmarkStart w:id="154" w:name="_Toc197619468"/>
      <w:r>
        <w:rPr>
          <w:rFonts w:ascii="宋体" w:eastAsia="宋体" w:hAnsi="宋体" w:hint="eastAsia"/>
          <w:b/>
          <w:bCs/>
          <w:sz w:val="24"/>
        </w:rPr>
        <w:t>九、保密条款</w:t>
      </w:r>
      <w:bookmarkEnd w:id="154"/>
    </w:p>
    <w:p w14:paraId="5A806CB5"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（1）供需双方互负保密义务，未经对方同意，不得将其所知悉的对方的生产、经营、技术等资料和信息向任何第三方透露。但该资料或者信息已为权利方所公开或者已经进入公有领域的除外。</w:t>
      </w:r>
    </w:p>
    <w:p w14:paraId="0BD7446F"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（2）任何一方违反保密义务，应向对方承担因其泄密行为而给对方造成的一切损失，包括直接经济损失和预期可得利益的损失。</w:t>
      </w:r>
    </w:p>
    <w:p w14:paraId="5C690048" w14:textId="77777777" w:rsidR="004B2E74" w:rsidRDefault="00000000">
      <w:pPr>
        <w:adjustRightInd w:val="0"/>
        <w:snapToGrid w:val="0"/>
        <w:spacing w:after="0" w:line="360" w:lineRule="auto"/>
        <w:rPr>
          <w:rFonts w:ascii="宋体" w:eastAsia="宋体" w:hAnsi="宋体" w:hint="eastAsia"/>
          <w:b/>
          <w:bCs/>
          <w:sz w:val="24"/>
        </w:rPr>
      </w:pPr>
      <w:bookmarkStart w:id="155" w:name="_Toc197619469"/>
      <w:r>
        <w:rPr>
          <w:rFonts w:ascii="宋体" w:eastAsia="宋体" w:hAnsi="宋体" w:hint="eastAsia"/>
          <w:b/>
          <w:bCs/>
          <w:sz w:val="24"/>
        </w:rPr>
        <w:t>十、其他</w:t>
      </w:r>
      <w:bookmarkEnd w:id="155"/>
    </w:p>
    <w:p w14:paraId="433CBF92"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1）在履行本合同的过程中，因发生不可抗力（自然灾害、战争、动乱等）而致使本合同暂时难以履行时，双方应协商推迟本合同的履行期限；若不可抗力事件持续至100天以上且履行本合同已无必要时，双方协商解决。</w:t>
      </w:r>
    </w:p>
    <w:p w14:paraId="0C8E0FB8"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（2）未经对方同意，任何一方不得将其享有或者承担的部分或者全部权利义务转让给第三方。</w:t>
      </w:r>
    </w:p>
    <w:p w14:paraId="40FDCADA"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（3）任何一方欲补充或者变更本合同，须征得对方同意，双方协商一致签订书面补充协议或者变更协议后方可生效。</w:t>
      </w:r>
    </w:p>
    <w:p w14:paraId="635BF232"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（4）双方为履行本合同而相互往来的传真、信函、技术协议、补充协议、变更协议等一切书面材料均被视为本合同的组成部分，若有冲突，以时间最近者为准。</w:t>
      </w:r>
    </w:p>
    <w:p w14:paraId="596762AC"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（5）本合同履行过程中发生的任何争议，双方都应本着互谅互让的精神友好协商加以解决。协商不成，依法向原告所在地人民法院起诉。</w:t>
      </w:r>
    </w:p>
    <w:p w14:paraId="6E4139A6" w14:textId="77777777" w:rsidR="004B2E74" w:rsidRDefault="00000000">
      <w:pPr>
        <w:adjustRightInd w:val="0"/>
        <w:snapToGrid w:val="0"/>
        <w:spacing w:after="0" w:line="360" w:lineRule="auto"/>
        <w:ind w:firstLineChars="200" w:firstLine="480"/>
        <w:rPr>
          <w:rFonts w:ascii="宋体" w:eastAsia="宋体" w:hAnsi="宋体" w:hint="eastAsia"/>
          <w:sz w:val="24"/>
        </w:rPr>
      </w:pPr>
      <w:r>
        <w:rPr>
          <w:rFonts w:ascii="宋体" w:eastAsia="宋体" w:hAnsi="宋体" w:hint="eastAsia"/>
          <w:sz w:val="24"/>
        </w:rPr>
        <w:t>（6）本合同一式 贰 份，供方执 壹 份，需方执 壹 份。本合同自双方签字盖章之日起生效。</w:t>
      </w:r>
    </w:p>
    <w:p w14:paraId="574D74FD" w14:textId="77777777" w:rsidR="004B2E74" w:rsidRDefault="004B2E74">
      <w:pPr>
        <w:pStyle w:val="ac"/>
        <w:spacing w:line="460" w:lineRule="exact"/>
        <w:rPr>
          <w:rFonts w:ascii="仿宋" w:eastAsia="仿宋" w:hAnsi="仿宋" w:hint="eastAsia"/>
          <w:b/>
          <w:bCs/>
        </w:rPr>
      </w:pPr>
    </w:p>
    <w:p w14:paraId="3577C730" w14:textId="77777777" w:rsidR="004B2E74" w:rsidRDefault="00000000">
      <w:pPr>
        <w:widowControl/>
        <w:spacing w:after="0" w:line="240" w:lineRule="auto"/>
        <w:rPr>
          <w:rFonts w:ascii="宋体" w:eastAsia="宋体" w:hAnsi="宋体" w:cs="Courier New" w:hint="eastAsia"/>
          <w:b/>
          <w:bCs/>
          <w:sz w:val="24"/>
          <w14:ligatures w14:val="none"/>
        </w:rPr>
      </w:pPr>
      <w:r>
        <w:rPr>
          <w:rFonts w:hAnsi="宋体" w:hint="eastAsia"/>
          <w:b/>
          <w:bCs/>
          <w:sz w:val="24"/>
        </w:rPr>
        <w:br w:type="page"/>
      </w:r>
    </w:p>
    <w:p w14:paraId="5E609AE5" w14:textId="77777777" w:rsidR="004B2E74" w:rsidRDefault="004B2E74">
      <w:pPr>
        <w:pStyle w:val="ac"/>
        <w:spacing w:line="460" w:lineRule="exact"/>
        <w:rPr>
          <w:rFonts w:hAnsi="宋体" w:hint="eastAsia"/>
          <w:b/>
          <w:bCs/>
          <w:sz w:val="24"/>
          <w:szCs w:val="24"/>
        </w:rPr>
      </w:pPr>
    </w:p>
    <w:p w14:paraId="4D6B2A16" w14:textId="77777777" w:rsidR="004B2E74" w:rsidRDefault="00000000">
      <w:pPr>
        <w:pStyle w:val="ac"/>
        <w:spacing w:line="460" w:lineRule="exact"/>
        <w:rPr>
          <w:rFonts w:hAnsi="宋体" w:hint="eastAsia"/>
          <w:b/>
          <w:bCs/>
          <w:sz w:val="24"/>
          <w:szCs w:val="24"/>
        </w:rPr>
      </w:pPr>
      <w:r>
        <w:rPr>
          <w:rFonts w:hAnsi="宋体" w:hint="eastAsia"/>
          <w:b/>
          <w:bCs/>
          <w:sz w:val="24"/>
          <w:szCs w:val="24"/>
        </w:rPr>
        <w:t>（以下无正文）</w:t>
      </w:r>
    </w:p>
    <w:p w14:paraId="6C422603" w14:textId="77777777" w:rsidR="004B2E74" w:rsidRDefault="004B2E74">
      <w:pPr>
        <w:pStyle w:val="ac"/>
        <w:spacing w:line="460" w:lineRule="exact"/>
        <w:rPr>
          <w:rFonts w:hAnsi="宋体" w:hint="eastAsia"/>
          <w:b/>
          <w:bCs/>
          <w:sz w:val="24"/>
          <w:szCs w:val="24"/>
        </w:rPr>
      </w:pPr>
    </w:p>
    <w:p w14:paraId="31ECABB7" w14:textId="77777777" w:rsidR="004B2E74" w:rsidRDefault="004B2E74">
      <w:pPr>
        <w:pStyle w:val="ac"/>
        <w:spacing w:line="460" w:lineRule="exact"/>
        <w:rPr>
          <w:rFonts w:hAnsi="宋体" w:hint="eastAsia"/>
          <w:b/>
          <w:bCs/>
          <w:sz w:val="24"/>
          <w:szCs w:val="24"/>
        </w:rPr>
      </w:pPr>
    </w:p>
    <w:p w14:paraId="518DE61A" w14:textId="77777777" w:rsidR="004B2E74" w:rsidRDefault="00000000">
      <w:pPr>
        <w:pStyle w:val="ac"/>
        <w:spacing w:line="460" w:lineRule="exact"/>
        <w:rPr>
          <w:rFonts w:hAnsi="宋体" w:hint="eastAsia"/>
          <w:b/>
          <w:bCs/>
          <w:sz w:val="24"/>
          <w:szCs w:val="24"/>
        </w:rPr>
      </w:pPr>
      <w:r>
        <w:rPr>
          <w:rFonts w:hAnsi="宋体"/>
          <w:b/>
          <w:bCs/>
          <w:sz w:val="24"/>
          <w:szCs w:val="24"/>
        </w:rPr>
        <w:t xml:space="preserve">甲方（印章）：  </w:t>
      </w:r>
      <w:r>
        <w:rPr>
          <w:rFonts w:hAnsi="宋体" w:hint="eastAsia"/>
          <w:b/>
          <w:bCs/>
          <w:sz w:val="24"/>
          <w:szCs w:val="24"/>
        </w:rPr>
        <w:t xml:space="preserve">北京市海淀区水务局     </w:t>
      </w:r>
      <w:r>
        <w:rPr>
          <w:rFonts w:hAnsi="宋体"/>
          <w:b/>
          <w:bCs/>
          <w:sz w:val="24"/>
          <w:szCs w:val="24"/>
        </w:rPr>
        <w:t xml:space="preserve"> </w:t>
      </w:r>
      <w:r>
        <w:rPr>
          <w:rFonts w:hAnsi="宋体" w:hint="eastAsia"/>
          <w:b/>
          <w:bCs/>
          <w:sz w:val="24"/>
          <w:szCs w:val="24"/>
        </w:rPr>
        <w:t xml:space="preserve"> </w:t>
      </w:r>
      <w:r>
        <w:rPr>
          <w:rFonts w:hAnsi="宋体"/>
          <w:b/>
          <w:bCs/>
          <w:sz w:val="24"/>
          <w:szCs w:val="24"/>
        </w:rPr>
        <w:t xml:space="preserve">乙方（印章）： </w:t>
      </w:r>
    </w:p>
    <w:p w14:paraId="4BC14544" w14:textId="77777777" w:rsidR="004B2E74" w:rsidRDefault="00000000">
      <w:pPr>
        <w:pStyle w:val="ac"/>
        <w:spacing w:line="500" w:lineRule="exact"/>
        <w:rPr>
          <w:rFonts w:hAnsi="宋体" w:hint="eastAsia"/>
          <w:b/>
          <w:bCs/>
          <w:sz w:val="24"/>
          <w:szCs w:val="24"/>
        </w:rPr>
      </w:pPr>
      <w:r>
        <w:rPr>
          <w:rFonts w:hAnsi="宋体"/>
          <w:b/>
          <w:bCs/>
          <w:sz w:val="24"/>
          <w:szCs w:val="24"/>
        </w:rPr>
        <w:t>甲方</w:t>
      </w:r>
      <w:r>
        <w:rPr>
          <w:rFonts w:hAnsi="宋体" w:hint="eastAsia"/>
          <w:b/>
          <w:bCs/>
          <w:sz w:val="24"/>
          <w:szCs w:val="24"/>
        </w:rPr>
        <w:t>法定代表</w:t>
      </w:r>
      <w:r>
        <w:rPr>
          <w:rFonts w:hAnsi="宋体"/>
          <w:b/>
          <w:bCs/>
          <w:sz w:val="24"/>
          <w:szCs w:val="24"/>
        </w:rPr>
        <w:t xml:space="preserve">                     </w:t>
      </w:r>
      <w:r>
        <w:rPr>
          <w:rFonts w:hAnsi="宋体" w:hint="eastAsia"/>
          <w:b/>
          <w:bCs/>
          <w:sz w:val="24"/>
          <w:szCs w:val="24"/>
        </w:rPr>
        <w:t xml:space="preserve">      </w:t>
      </w:r>
      <w:r>
        <w:rPr>
          <w:rFonts w:hAnsi="宋体"/>
          <w:b/>
          <w:bCs/>
          <w:sz w:val="24"/>
          <w:szCs w:val="24"/>
        </w:rPr>
        <w:t xml:space="preserve">  乙方</w:t>
      </w:r>
      <w:r>
        <w:rPr>
          <w:rFonts w:hAnsi="宋体" w:hint="eastAsia"/>
          <w:b/>
          <w:bCs/>
          <w:sz w:val="24"/>
          <w:szCs w:val="24"/>
        </w:rPr>
        <w:t>法定代表</w:t>
      </w:r>
    </w:p>
    <w:p w14:paraId="508B2907" w14:textId="77777777" w:rsidR="004B2E74" w:rsidRDefault="00000000">
      <w:pPr>
        <w:pStyle w:val="ac"/>
        <w:spacing w:line="500" w:lineRule="exact"/>
        <w:rPr>
          <w:rFonts w:hAnsi="宋体" w:hint="eastAsia"/>
          <w:b/>
          <w:bCs/>
          <w:sz w:val="24"/>
          <w:szCs w:val="24"/>
        </w:rPr>
      </w:pPr>
      <w:r>
        <w:rPr>
          <w:rFonts w:hAnsi="宋体" w:hint="eastAsia"/>
          <w:b/>
          <w:bCs/>
          <w:sz w:val="24"/>
          <w:szCs w:val="24"/>
        </w:rPr>
        <w:t>或授权</w:t>
      </w:r>
      <w:r>
        <w:rPr>
          <w:rFonts w:hAnsi="宋体"/>
          <w:b/>
          <w:bCs/>
          <w:sz w:val="24"/>
          <w:szCs w:val="24"/>
        </w:rPr>
        <w:t xml:space="preserve">代表（签字）:              </w:t>
      </w:r>
      <w:r>
        <w:rPr>
          <w:rFonts w:hAnsi="宋体" w:hint="eastAsia"/>
          <w:b/>
          <w:bCs/>
          <w:sz w:val="24"/>
          <w:szCs w:val="24"/>
        </w:rPr>
        <w:t xml:space="preserve">      </w:t>
      </w:r>
      <w:r>
        <w:rPr>
          <w:rFonts w:hAnsi="宋体"/>
          <w:b/>
          <w:bCs/>
          <w:sz w:val="24"/>
          <w:szCs w:val="24"/>
        </w:rPr>
        <w:t xml:space="preserve">  </w:t>
      </w:r>
      <w:r>
        <w:rPr>
          <w:rFonts w:hAnsi="宋体" w:hint="eastAsia"/>
          <w:b/>
          <w:bCs/>
          <w:sz w:val="24"/>
          <w:szCs w:val="24"/>
        </w:rPr>
        <w:t>或授权</w:t>
      </w:r>
      <w:r>
        <w:rPr>
          <w:rFonts w:hAnsi="宋体"/>
          <w:b/>
          <w:bCs/>
          <w:sz w:val="24"/>
          <w:szCs w:val="24"/>
        </w:rPr>
        <w:t>代表（签字）：</w:t>
      </w:r>
    </w:p>
    <w:p w14:paraId="05B1DDE5" w14:textId="77777777" w:rsidR="004B2E74" w:rsidRDefault="00000000">
      <w:pPr>
        <w:pStyle w:val="ac"/>
        <w:spacing w:line="500" w:lineRule="exact"/>
        <w:rPr>
          <w:rFonts w:hAnsi="宋体" w:hint="eastAsia"/>
          <w:b/>
          <w:bCs/>
          <w:sz w:val="24"/>
          <w:szCs w:val="24"/>
        </w:rPr>
      </w:pPr>
      <w:r>
        <w:rPr>
          <w:rFonts w:hAnsi="宋体"/>
          <w:b/>
          <w:bCs/>
          <w:sz w:val="24"/>
          <w:szCs w:val="24"/>
        </w:rPr>
        <w:t>地址：</w:t>
      </w:r>
      <w:r>
        <w:rPr>
          <w:rFonts w:hAnsi="宋体" w:hint="eastAsia"/>
          <w:b/>
          <w:bCs/>
          <w:sz w:val="24"/>
          <w:szCs w:val="24"/>
        </w:rPr>
        <w:t>北京市海淀区</w:t>
      </w:r>
      <w:r>
        <w:rPr>
          <w:rFonts w:hAnsi="宋体" w:cs="Times New Roman"/>
          <w:b/>
          <w:bCs/>
          <w:sz w:val="24"/>
          <w:szCs w:val="24"/>
        </w:rPr>
        <w:t xml:space="preserve">    </w:t>
      </w:r>
      <w:r>
        <w:rPr>
          <w:rFonts w:hAnsi="宋体" w:cs="Times New Roman" w:hint="eastAsia"/>
          <w:b/>
          <w:bCs/>
          <w:sz w:val="24"/>
          <w:szCs w:val="24"/>
        </w:rPr>
        <w:t xml:space="preserve">                   </w:t>
      </w:r>
      <w:r>
        <w:rPr>
          <w:rFonts w:hAnsi="宋体"/>
          <w:b/>
          <w:bCs/>
          <w:sz w:val="24"/>
          <w:szCs w:val="24"/>
        </w:rPr>
        <w:t>地址：</w:t>
      </w:r>
    </w:p>
    <w:p w14:paraId="139A4055" w14:textId="77777777" w:rsidR="004B2E74" w:rsidRDefault="00000000">
      <w:pPr>
        <w:pStyle w:val="ac"/>
        <w:spacing w:line="500" w:lineRule="exact"/>
        <w:rPr>
          <w:rFonts w:hAnsi="宋体" w:hint="eastAsia"/>
          <w:b/>
          <w:bCs/>
          <w:sz w:val="24"/>
          <w:szCs w:val="24"/>
        </w:rPr>
      </w:pPr>
      <w:r>
        <w:rPr>
          <w:rFonts w:hAnsi="宋体" w:hint="eastAsia"/>
          <w:b/>
          <w:bCs/>
          <w:sz w:val="24"/>
          <w:szCs w:val="24"/>
        </w:rPr>
        <w:t xml:space="preserve">   </w:t>
      </w:r>
      <w:r>
        <w:rPr>
          <w:rFonts w:hAnsi="宋体"/>
          <w:b/>
          <w:bCs/>
          <w:sz w:val="24"/>
          <w:szCs w:val="24"/>
        </w:rPr>
        <w:t>日期：</w:t>
      </w:r>
      <w:r>
        <w:rPr>
          <w:rFonts w:hAnsi="宋体" w:cs="Times New Roman"/>
          <w:b/>
          <w:bCs/>
          <w:sz w:val="24"/>
          <w:szCs w:val="24"/>
        </w:rPr>
        <w:t xml:space="preserve">     </w:t>
      </w:r>
      <w:r>
        <w:rPr>
          <w:rFonts w:hAnsi="宋体"/>
          <w:b/>
          <w:bCs/>
          <w:sz w:val="24"/>
          <w:szCs w:val="24"/>
        </w:rPr>
        <w:t>年</w:t>
      </w:r>
      <w:r>
        <w:rPr>
          <w:rFonts w:hAnsi="宋体" w:cs="Times New Roman"/>
          <w:b/>
          <w:bCs/>
          <w:sz w:val="24"/>
          <w:szCs w:val="24"/>
        </w:rPr>
        <w:t xml:space="preserve">   </w:t>
      </w:r>
      <w:r>
        <w:rPr>
          <w:rFonts w:hAnsi="宋体"/>
          <w:b/>
          <w:bCs/>
          <w:sz w:val="24"/>
          <w:szCs w:val="24"/>
        </w:rPr>
        <w:t>月</w:t>
      </w:r>
      <w:r>
        <w:rPr>
          <w:rFonts w:hAnsi="宋体" w:cs="Times New Roman"/>
          <w:b/>
          <w:bCs/>
          <w:sz w:val="24"/>
          <w:szCs w:val="24"/>
        </w:rPr>
        <w:t xml:space="preserve">     </w:t>
      </w:r>
      <w:r>
        <w:rPr>
          <w:rFonts w:hAnsi="宋体"/>
          <w:b/>
          <w:bCs/>
          <w:sz w:val="24"/>
          <w:szCs w:val="24"/>
        </w:rPr>
        <w:t>日</w:t>
      </w:r>
      <w:r>
        <w:rPr>
          <w:rFonts w:hAnsi="宋体" w:cs="Times New Roman"/>
          <w:b/>
          <w:bCs/>
          <w:sz w:val="24"/>
          <w:szCs w:val="24"/>
        </w:rPr>
        <w:t xml:space="preserve">  </w:t>
      </w:r>
      <w:r>
        <w:rPr>
          <w:rFonts w:hAnsi="宋体" w:cs="Times New Roman" w:hint="eastAsia"/>
          <w:b/>
          <w:bCs/>
          <w:sz w:val="24"/>
          <w:szCs w:val="24"/>
        </w:rPr>
        <w:t xml:space="preserve">             </w:t>
      </w:r>
      <w:r>
        <w:rPr>
          <w:rFonts w:hAnsi="宋体"/>
          <w:b/>
          <w:bCs/>
          <w:sz w:val="24"/>
          <w:szCs w:val="24"/>
        </w:rPr>
        <w:t>日期：</w:t>
      </w:r>
      <w:r>
        <w:rPr>
          <w:rFonts w:hAnsi="宋体" w:cs="Times New Roman"/>
          <w:b/>
          <w:bCs/>
          <w:sz w:val="24"/>
          <w:szCs w:val="24"/>
        </w:rPr>
        <w:t xml:space="preserve">     </w:t>
      </w:r>
      <w:r>
        <w:rPr>
          <w:rFonts w:hAnsi="宋体"/>
          <w:b/>
          <w:bCs/>
          <w:sz w:val="24"/>
          <w:szCs w:val="24"/>
        </w:rPr>
        <w:t>年</w:t>
      </w:r>
      <w:r>
        <w:rPr>
          <w:rFonts w:hAnsi="宋体" w:cs="Times New Roman"/>
          <w:b/>
          <w:bCs/>
          <w:sz w:val="24"/>
          <w:szCs w:val="24"/>
        </w:rPr>
        <w:t xml:space="preserve">   </w:t>
      </w:r>
      <w:r>
        <w:rPr>
          <w:rFonts w:hAnsi="宋体"/>
          <w:b/>
          <w:bCs/>
          <w:sz w:val="24"/>
          <w:szCs w:val="24"/>
        </w:rPr>
        <w:t>月</w:t>
      </w:r>
      <w:r>
        <w:rPr>
          <w:rFonts w:hAnsi="宋体" w:cs="Times New Roman"/>
          <w:b/>
          <w:bCs/>
          <w:sz w:val="24"/>
          <w:szCs w:val="24"/>
        </w:rPr>
        <w:t xml:space="preserve">     </w:t>
      </w:r>
      <w:r>
        <w:rPr>
          <w:rFonts w:hAnsi="宋体"/>
          <w:b/>
          <w:bCs/>
          <w:sz w:val="24"/>
          <w:szCs w:val="24"/>
        </w:rPr>
        <w:t>日</w:t>
      </w:r>
    </w:p>
    <w:p w14:paraId="1FA2C1D1" w14:textId="77777777" w:rsidR="004B2E74" w:rsidRDefault="004B2E74">
      <w:pPr>
        <w:rPr>
          <w:rFonts w:ascii="仿宋" w:eastAsia="仿宋" w:hAnsi="仿宋" w:hint="eastAsia"/>
        </w:rPr>
      </w:pPr>
    </w:p>
    <w:p w14:paraId="41F22699" w14:textId="77777777" w:rsidR="004B2E74" w:rsidRDefault="004B2E74">
      <w:pPr>
        <w:pStyle w:val="21"/>
        <w:ind w:left="440"/>
        <w:rPr>
          <w:rFonts w:ascii="仿宋" w:eastAsia="仿宋" w:hAnsi="仿宋" w:hint="eastAsia"/>
        </w:rPr>
      </w:pPr>
    </w:p>
    <w:p w14:paraId="01BF93DA" w14:textId="77777777" w:rsidR="004B2E74" w:rsidRDefault="004B2E74">
      <w:pPr>
        <w:pStyle w:val="21"/>
        <w:ind w:left="440"/>
        <w:rPr>
          <w:rFonts w:ascii="仿宋" w:eastAsia="仿宋" w:hAnsi="仿宋" w:hint="eastAsia"/>
        </w:rPr>
      </w:pPr>
    </w:p>
    <w:p w14:paraId="2D97C4A0" w14:textId="77777777" w:rsidR="004B2E74" w:rsidRDefault="004B2E74">
      <w:pPr>
        <w:pStyle w:val="21"/>
        <w:ind w:left="440"/>
        <w:rPr>
          <w:rFonts w:ascii="仿宋" w:eastAsia="仿宋" w:hAnsi="仿宋" w:hint="eastAsia"/>
        </w:rPr>
      </w:pPr>
    </w:p>
    <w:p w14:paraId="325EEAF8" w14:textId="77777777" w:rsidR="004B2E74" w:rsidRDefault="004B2E74">
      <w:pPr>
        <w:pStyle w:val="21"/>
        <w:ind w:left="440"/>
        <w:rPr>
          <w:rFonts w:ascii="仿宋" w:eastAsia="仿宋" w:hAnsi="仿宋" w:hint="eastAsia"/>
        </w:rPr>
      </w:pPr>
    </w:p>
    <w:p w14:paraId="7E690973" w14:textId="77777777" w:rsidR="004B2E74" w:rsidRDefault="004B2E74">
      <w:pPr>
        <w:pStyle w:val="21"/>
        <w:ind w:left="440"/>
        <w:rPr>
          <w:rFonts w:ascii="仿宋" w:eastAsia="仿宋" w:hAnsi="仿宋" w:hint="eastAsia"/>
        </w:rPr>
      </w:pPr>
    </w:p>
    <w:p w14:paraId="4D67CE6C" w14:textId="77777777" w:rsidR="004B2E74" w:rsidRDefault="00000000">
      <w:pPr>
        <w:widowControl/>
        <w:spacing w:after="0" w:line="240" w:lineRule="auto"/>
        <w:rPr>
          <w:rFonts w:ascii="宋体" w:eastAsia="宋体" w:hAnsi="宋体" w:cs="微软雅黑" w:hint="eastAsia"/>
          <w:b/>
          <w:bCs/>
          <w:snapToGrid w:val="0"/>
          <w:color w:val="000000" w:themeColor="text1"/>
          <w:spacing w:val="8"/>
          <w:kern w:val="0"/>
          <w:sz w:val="32"/>
          <w:szCs w:val="32"/>
          <w14:ligatures w14:val="none"/>
        </w:rPr>
      </w:pPr>
      <w:bookmarkStart w:id="156" w:name="_Toc187913777"/>
      <w:bookmarkStart w:id="157" w:name="_Toc189641851"/>
      <w:bookmarkStart w:id="158" w:name="_Toc189641801"/>
      <w:r>
        <w:rPr>
          <w:rFonts w:ascii="宋体" w:eastAsia="宋体" w:hAnsi="宋体" w:hint="eastAsia"/>
          <w:b/>
          <w:bCs/>
          <w:color w:val="000000" w:themeColor="text1"/>
          <w:spacing w:val="8"/>
          <w:sz w:val="32"/>
          <w:szCs w:val="32"/>
        </w:rPr>
        <w:br w:type="page"/>
      </w:r>
    </w:p>
    <w:p w14:paraId="378B2D6A" w14:textId="77777777" w:rsidR="004B2E74" w:rsidRDefault="00000000">
      <w:pPr>
        <w:pStyle w:val="a8"/>
        <w:spacing w:before="329" w:line="205" w:lineRule="auto"/>
        <w:ind w:left="2644"/>
        <w:outlineLvl w:val="0"/>
        <w:rPr>
          <w:rFonts w:ascii="宋体" w:eastAsia="宋体" w:hAnsi="宋体" w:hint="eastAsia"/>
          <w:color w:val="000000" w:themeColor="text1"/>
          <w:sz w:val="32"/>
          <w:szCs w:val="32"/>
          <w:lang w:eastAsia="zh-CN"/>
        </w:rPr>
      </w:pPr>
      <w:r>
        <w:rPr>
          <w:rFonts w:ascii="宋体" w:eastAsia="宋体" w:hAnsi="宋体"/>
          <w:b/>
          <w:bCs/>
          <w:color w:val="000000" w:themeColor="text1"/>
          <w:spacing w:val="8"/>
          <w:sz w:val="32"/>
          <w:szCs w:val="32"/>
          <w:lang w:eastAsia="zh-CN"/>
        </w:rPr>
        <w:lastRenderedPageBreak/>
        <w:t>第七章   投标文件格式</w:t>
      </w:r>
      <w:bookmarkEnd w:id="156"/>
      <w:bookmarkEnd w:id="157"/>
      <w:bookmarkEnd w:id="158"/>
    </w:p>
    <w:p w14:paraId="715A0516" w14:textId="77777777" w:rsidR="004B2E74" w:rsidRDefault="004B2E74">
      <w:pPr>
        <w:pStyle w:val="a8"/>
        <w:spacing w:before="103" w:line="360" w:lineRule="auto"/>
        <w:ind w:left="147"/>
        <w:rPr>
          <w:rFonts w:ascii="宋体" w:eastAsia="宋体" w:hAnsi="宋体" w:hint="eastAsia"/>
          <w:b/>
          <w:bCs/>
          <w:color w:val="000000" w:themeColor="text1"/>
          <w:sz w:val="24"/>
          <w:szCs w:val="24"/>
          <w:lang w:eastAsia="zh-CN"/>
        </w:rPr>
      </w:pPr>
    </w:p>
    <w:p w14:paraId="25820512" w14:textId="77777777" w:rsidR="004B2E74" w:rsidRDefault="00000000">
      <w:pPr>
        <w:pStyle w:val="a8"/>
        <w:spacing w:before="103" w:line="360" w:lineRule="auto"/>
        <w:ind w:left="147"/>
        <w:rPr>
          <w:rFonts w:ascii="宋体" w:eastAsia="宋体" w:hAnsi="宋体" w:hint="eastAsia"/>
          <w:color w:val="000000" w:themeColor="text1"/>
          <w:sz w:val="24"/>
          <w:szCs w:val="24"/>
          <w:lang w:eastAsia="zh-CN"/>
        </w:rPr>
      </w:pPr>
      <w:r>
        <w:rPr>
          <w:rFonts w:ascii="宋体" w:eastAsia="宋体" w:hAnsi="宋体"/>
          <w:b/>
          <w:bCs/>
          <w:color w:val="000000" w:themeColor="text1"/>
          <w:sz w:val="24"/>
          <w:szCs w:val="24"/>
          <w:lang w:eastAsia="zh-CN"/>
        </w:rPr>
        <w:t>投标人编制文件须知</w:t>
      </w:r>
    </w:p>
    <w:p w14:paraId="0809428F" w14:textId="77777777" w:rsidR="004B2E74" w:rsidRDefault="00000000">
      <w:pPr>
        <w:spacing w:line="360" w:lineRule="auto"/>
        <w:rPr>
          <w:rFonts w:ascii="宋体" w:eastAsia="宋体" w:hAnsi="宋体" w:hint="eastAsia"/>
          <w:color w:val="000000" w:themeColor="text1"/>
          <w:sz w:val="24"/>
          <w:szCs w:val="28"/>
        </w:rPr>
      </w:pPr>
      <w:r>
        <w:rPr>
          <w:rFonts w:ascii="宋体" w:eastAsia="宋体" w:hAnsi="宋体"/>
          <w:color w:val="000000" w:themeColor="text1"/>
          <w:sz w:val="24"/>
          <w:szCs w:val="28"/>
        </w:rPr>
        <w:t>1 、投标人按照本部分的顺序编制投标文件（资格证明文件）、投标文件（商务技术文件），编制中涉及格式资料的</w:t>
      </w:r>
      <w:r>
        <w:rPr>
          <w:rFonts w:ascii="宋体" w:eastAsia="宋体" w:hAnsi="宋体" w:hint="eastAsia"/>
          <w:color w:val="000000" w:themeColor="text1"/>
          <w:sz w:val="24"/>
          <w:szCs w:val="28"/>
        </w:rPr>
        <w:t>，</w:t>
      </w:r>
      <w:r>
        <w:rPr>
          <w:rFonts w:ascii="宋体" w:eastAsia="宋体" w:hAnsi="宋体"/>
          <w:color w:val="000000" w:themeColor="text1"/>
          <w:sz w:val="24"/>
          <w:szCs w:val="28"/>
        </w:rPr>
        <w:t>应按照本部分提供的内容和格式（所有表格的格式可扩展）填写提交。</w:t>
      </w:r>
    </w:p>
    <w:p w14:paraId="664B1235" w14:textId="77777777" w:rsidR="004B2E74" w:rsidRDefault="00000000">
      <w:pPr>
        <w:spacing w:line="360" w:lineRule="auto"/>
        <w:rPr>
          <w:rFonts w:ascii="宋体" w:eastAsia="宋体" w:hAnsi="宋体" w:hint="eastAsia"/>
          <w:color w:val="000000" w:themeColor="text1"/>
          <w:sz w:val="24"/>
          <w:szCs w:val="28"/>
        </w:rPr>
      </w:pPr>
      <w:r>
        <w:rPr>
          <w:rFonts w:ascii="宋体" w:eastAsia="宋体" w:hAnsi="宋体"/>
          <w:color w:val="000000" w:themeColor="text1"/>
          <w:sz w:val="24"/>
          <w:szCs w:val="28"/>
        </w:rPr>
        <w:t>2、对于招标文件中标记了“实质性格式 ”文件的，投标人不得改变格式中给定的文字所表达的含义</w:t>
      </w:r>
      <w:r>
        <w:rPr>
          <w:rFonts w:ascii="宋体" w:eastAsia="宋体" w:hAnsi="宋体" w:hint="eastAsia"/>
          <w:color w:val="000000" w:themeColor="text1"/>
          <w:sz w:val="24"/>
          <w:szCs w:val="28"/>
        </w:rPr>
        <w:t>，</w:t>
      </w:r>
      <w:r>
        <w:rPr>
          <w:rFonts w:ascii="宋体" w:eastAsia="宋体" w:hAnsi="宋体"/>
          <w:color w:val="000000" w:themeColor="text1"/>
          <w:sz w:val="24"/>
          <w:szCs w:val="28"/>
        </w:rPr>
        <w:t>不得删减格式中的实质性内容</w:t>
      </w:r>
      <w:r>
        <w:rPr>
          <w:rFonts w:ascii="宋体" w:eastAsia="宋体" w:hAnsi="宋体" w:hint="eastAsia"/>
          <w:color w:val="000000" w:themeColor="text1"/>
          <w:sz w:val="24"/>
          <w:szCs w:val="28"/>
        </w:rPr>
        <w:t>，</w:t>
      </w:r>
      <w:r>
        <w:rPr>
          <w:rFonts w:ascii="宋体" w:eastAsia="宋体" w:hAnsi="宋体"/>
          <w:color w:val="000000" w:themeColor="text1"/>
          <w:sz w:val="24"/>
          <w:szCs w:val="28"/>
        </w:rPr>
        <w:t>不得自行添加与格式中给定的文字内容相矛盾的内容</w:t>
      </w:r>
      <w:r>
        <w:rPr>
          <w:rFonts w:ascii="宋体" w:eastAsia="宋体" w:hAnsi="宋体" w:hint="eastAsia"/>
          <w:color w:val="000000" w:themeColor="text1"/>
          <w:sz w:val="24"/>
          <w:szCs w:val="28"/>
        </w:rPr>
        <w:t>，</w:t>
      </w:r>
      <w:r>
        <w:rPr>
          <w:rFonts w:ascii="宋体" w:eastAsia="宋体" w:hAnsi="宋体"/>
          <w:color w:val="000000" w:themeColor="text1"/>
          <w:sz w:val="24"/>
          <w:szCs w:val="28"/>
        </w:rPr>
        <w:t>不得对应当填写的空格不填写或不实质性响应</w:t>
      </w:r>
      <w:r>
        <w:rPr>
          <w:rFonts w:ascii="宋体" w:eastAsia="宋体" w:hAnsi="宋体" w:hint="eastAsia"/>
          <w:color w:val="000000" w:themeColor="text1"/>
          <w:sz w:val="24"/>
          <w:szCs w:val="28"/>
        </w:rPr>
        <w:t>，</w:t>
      </w:r>
      <w:r>
        <w:rPr>
          <w:rFonts w:ascii="宋体" w:eastAsia="宋体" w:hAnsi="宋体"/>
          <w:color w:val="000000" w:themeColor="text1"/>
          <w:sz w:val="24"/>
          <w:szCs w:val="28"/>
        </w:rPr>
        <w:t>否则投标无效</w:t>
      </w:r>
      <w:r>
        <w:rPr>
          <w:rFonts w:ascii="宋体" w:eastAsia="宋体" w:hAnsi="宋体" w:hint="eastAsia"/>
          <w:color w:val="000000" w:themeColor="text1"/>
          <w:sz w:val="24"/>
          <w:szCs w:val="28"/>
        </w:rPr>
        <w:t>。</w:t>
      </w:r>
      <w:r>
        <w:rPr>
          <w:rFonts w:ascii="宋体" w:eastAsia="宋体" w:hAnsi="宋体"/>
          <w:color w:val="000000" w:themeColor="text1"/>
          <w:sz w:val="24"/>
          <w:szCs w:val="28"/>
        </w:rPr>
        <w:t>未标记“实质性格式</w:t>
      </w:r>
      <w:r>
        <w:rPr>
          <w:rFonts w:ascii="宋体" w:eastAsia="宋体" w:hAnsi="宋体" w:hint="eastAsia"/>
          <w:color w:val="000000" w:themeColor="text1"/>
          <w:sz w:val="24"/>
          <w:szCs w:val="28"/>
        </w:rPr>
        <w:t>”</w:t>
      </w:r>
      <w:r>
        <w:rPr>
          <w:rFonts w:ascii="宋体" w:eastAsia="宋体" w:hAnsi="宋体"/>
          <w:color w:val="000000" w:themeColor="text1"/>
          <w:sz w:val="24"/>
          <w:szCs w:val="28"/>
        </w:rPr>
        <w:t>的文件和招标文件未提供格式的内容</w:t>
      </w:r>
      <w:r>
        <w:rPr>
          <w:rFonts w:ascii="宋体" w:eastAsia="宋体" w:hAnsi="宋体" w:hint="eastAsia"/>
          <w:color w:val="000000" w:themeColor="text1"/>
          <w:sz w:val="24"/>
          <w:szCs w:val="28"/>
        </w:rPr>
        <w:t>，</w:t>
      </w:r>
      <w:r>
        <w:rPr>
          <w:rFonts w:ascii="宋体" w:eastAsia="宋体" w:hAnsi="宋体"/>
          <w:color w:val="000000" w:themeColor="text1"/>
          <w:sz w:val="24"/>
          <w:szCs w:val="28"/>
        </w:rPr>
        <w:t>可由投标人自行编写。</w:t>
      </w:r>
    </w:p>
    <w:p w14:paraId="6906662D" w14:textId="77777777" w:rsidR="004B2E74" w:rsidRDefault="00000000">
      <w:pPr>
        <w:spacing w:line="360" w:lineRule="auto"/>
        <w:rPr>
          <w:rFonts w:ascii="宋体" w:eastAsia="宋体" w:hAnsi="宋体" w:hint="eastAsia"/>
          <w:color w:val="000000" w:themeColor="text1"/>
          <w:sz w:val="24"/>
          <w:szCs w:val="28"/>
        </w:rPr>
      </w:pPr>
      <w:r>
        <w:rPr>
          <w:rFonts w:ascii="宋体" w:eastAsia="宋体" w:hAnsi="宋体"/>
          <w:color w:val="000000" w:themeColor="text1"/>
          <w:sz w:val="24"/>
          <w:szCs w:val="28"/>
        </w:rPr>
        <w:t>3、全部声明和问题的回答及所附材料必须是真实的、准确的和完整的。</w:t>
      </w:r>
    </w:p>
    <w:p w14:paraId="358AADE8" w14:textId="77777777" w:rsidR="004B2E74" w:rsidRDefault="004B2E74">
      <w:pPr>
        <w:spacing w:line="200" w:lineRule="auto"/>
        <w:rPr>
          <w:rFonts w:hint="eastAsia"/>
          <w:color w:val="000000" w:themeColor="text1"/>
          <w:sz w:val="24"/>
        </w:rPr>
        <w:sectPr w:rsidR="004B2E74">
          <w:headerReference w:type="default" r:id="rId8"/>
          <w:footerReference w:type="default" r:id="rId9"/>
          <w:pgSz w:w="11907" w:h="16840"/>
          <w:pgMar w:top="1149" w:right="1131" w:bottom="1060" w:left="1701" w:header="875" w:footer="886" w:gutter="0"/>
          <w:cols w:space="720"/>
        </w:sectPr>
      </w:pPr>
    </w:p>
    <w:p w14:paraId="243E63CA" w14:textId="77777777" w:rsidR="004B2E74" w:rsidRDefault="00000000">
      <w:pPr>
        <w:pStyle w:val="a8"/>
        <w:spacing w:before="307" w:line="200" w:lineRule="auto"/>
        <w:ind w:left="6"/>
        <w:outlineLvl w:val="1"/>
        <w:rPr>
          <w:rFonts w:ascii="宋体" w:eastAsia="宋体" w:hAnsi="宋体" w:hint="eastAsia"/>
          <w:color w:val="000000" w:themeColor="text1"/>
          <w:sz w:val="28"/>
          <w:szCs w:val="28"/>
          <w:lang w:eastAsia="zh-CN"/>
        </w:rPr>
      </w:pPr>
      <w:bookmarkStart w:id="159" w:name="_Toc189641802"/>
      <w:r>
        <w:rPr>
          <w:rFonts w:ascii="宋体" w:eastAsia="宋体" w:hAnsi="宋体"/>
          <w:b/>
          <w:bCs/>
          <w:color w:val="000000" w:themeColor="text1"/>
          <w:spacing w:val="24"/>
          <w:sz w:val="28"/>
          <w:szCs w:val="28"/>
          <w:lang w:eastAsia="zh-CN"/>
        </w:rPr>
        <w:lastRenderedPageBreak/>
        <w:t>一 、</w:t>
      </w:r>
      <w:r>
        <w:rPr>
          <w:rFonts w:ascii="宋体" w:eastAsia="宋体" w:hAnsi="宋体"/>
          <w:b/>
          <w:bCs/>
          <w:color w:val="000000" w:themeColor="text1"/>
          <w:spacing w:val="-38"/>
          <w:sz w:val="28"/>
          <w:szCs w:val="28"/>
          <w:lang w:eastAsia="zh-CN"/>
        </w:rPr>
        <w:t xml:space="preserve"> </w:t>
      </w:r>
      <w:r>
        <w:rPr>
          <w:rFonts w:ascii="宋体" w:eastAsia="宋体" w:hAnsi="宋体"/>
          <w:b/>
          <w:bCs/>
          <w:color w:val="000000" w:themeColor="text1"/>
          <w:spacing w:val="24"/>
          <w:sz w:val="28"/>
          <w:szCs w:val="28"/>
          <w:lang w:eastAsia="zh-CN"/>
        </w:rPr>
        <w:t>资格证明文件格式</w:t>
      </w:r>
      <w:bookmarkEnd w:id="159"/>
    </w:p>
    <w:p w14:paraId="0887134E" w14:textId="77777777" w:rsidR="004B2E74" w:rsidRDefault="00000000">
      <w:pPr>
        <w:pStyle w:val="a8"/>
        <w:spacing w:before="336" w:line="196" w:lineRule="auto"/>
        <w:ind w:left="6"/>
        <w:rPr>
          <w:rFonts w:ascii="宋体" w:eastAsia="宋体" w:hAnsi="宋体" w:hint="eastAsia"/>
          <w:b/>
          <w:bCs/>
          <w:color w:val="000000" w:themeColor="text1"/>
          <w:spacing w:val="-6"/>
          <w:sz w:val="28"/>
          <w:szCs w:val="28"/>
          <w:lang w:eastAsia="zh-CN"/>
        </w:rPr>
      </w:pPr>
      <w:bookmarkStart w:id="160" w:name="_Hlk191914513"/>
      <w:r>
        <w:rPr>
          <w:rFonts w:ascii="宋体" w:eastAsia="宋体" w:hAnsi="宋体"/>
          <w:b/>
          <w:bCs/>
          <w:color w:val="000000" w:themeColor="text1"/>
          <w:spacing w:val="-6"/>
          <w:sz w:val="28"/>
          <w:szCs w:val="28"/>
          <w:lang w:eastAsia="zh-CN"/>
        </w:rPr>
        <w:t>投标文件（资格证明文件）封面（非实质性格式）</w:t>
      </w:r>
    </w:p>
    <w:p w14:paraId="40FC3F6C" w14:textId="77777777" w:rsidR="004B2E74" w:rsidRDefault="004B2E74">
      <w:pPr>
        <w:pStyle w:val="a8"/>
        <w:spacing w:before="336" w:line="196" w:lineRule="auto"/>
        <w:ind w:left="6"/>
        <w:rPr>
          <w:rFonts w:ascii="宋体" w:eastAsia="宋体" w:hAnsi="宋体" w:hint="eastAsia"/>
          <w:b/>
          <w:bCs/>
          <w:color w:val="000000" w:themeColor="text1"/>
          <w:spacing w:val="-6"/>
          <w:sz w:val="24"/>
          <w:szCs w:val="24"/>
          <w:lang w:eastAsia="zh-CN"/>
        </w:rPr>
      </w:pPr>
    </w:p>
    <w:p w14:paraId="2819F2E5" w14:textId="77777777" w:rsidR="004B2E74" w:rsidRDefault="004B2E74">
      <w:pPr>
        <w:pStyle w:val="a8"/>
        <w:spacing w:before="336" w:line="196" w:lineRule="auto"/>
        <w:ind w:left="6"/>
        <w:rPr>
          <w:rFonts w:ascii="宋体" w:eastAsia="宋体" w:hAnsi="宋体" w:hint="eastAsia"/>
          <w:b/>
          <w:bCs/>
          <w:color w:val="000000" w:themeColor="text1"/>
          <w:spacing w:val="-6"/>
          <w:sz w:val="24"/>
          <w:szCs w:val="24"/>
          <w:lang w:eastAsia="zh-CN"/>
        </w:rPr>
      </w:pPr>
    </w:p>
    <w:p w14:paraId="0687FACF" w14:textId="77777777" w:rsidR="004B2E74" w:rsidRDefault="004B2E74">
      <w:pPr>
        <w:pStyle w:val="a8"/>
        <w:spacing w:before="336" w:line="196" w:lineRule="auto"/>
        <w:ind w:left="6"/>
        <w:rPr>
          <w:rFonts w:ascii="宋体" w:eastAsia="宋体" w:hAnsi="宋体" w:hint="eastAsia"/>
          <w:color w:val="000000" w:themeColor="text1"/>
          <w:sz w:val="24"/>
          <w:szCs w:val="24"/>
          <w:lang w:eastAsia="zh-CN"/>
        </w:rPr>
      </w:pPr>
    </w:p>
    <w:p w14:paraId="29AD92D8" w14:textId="77777777" w:rsidR="004B2E74" w:rsidRDefault="00000000">
      <w:pPr>
        <w:pStyle w:val="a8"/>
        <w:spacing w:before="352" w:line="196" w:lineRule="auto"/>
        <w:ind w:left="1819"/>
        <w:rPr>
          <w:rFonts w:ascii="宋体" w:eastAsia="宋体" w:hAnsi="宋体" w:hint="eastAsia"/>
          <w:b/>
          <w:bCs/>
          <w:color w:val="000000" w:themeColor="text1"/>
          <w:spacing w:val="-8"/>
          <w:sz w:val="52"/>
          <w:szCs w:val="52"/>
          <w:lang w:eastAsia="zh-CN"/>
        </w:rPr>
      </w:pPr>
      <w:r>
        <w:rPr>
          <w:rFonts w:ascii="宋体" w:eastAsia="宋体" w:hAnsi="宋体"/>
          <w:b/>
          <w:bCs/>
          <w:color w:val="000000" w:themeColor="text1"/>
          <w:spacing w:val="-8"/>
          <w:sz w:val="52"/>
          <w:szCs w:val="52"/>
          <w:lang w:eastAsia="zh-CN"/>
        </w:rPr>
        <w:t>投</w:t>
      </w:r>
      <w:r>
        <w:rPr>
          <w:rFonts w:ascii="宋体" w:eastAsia="宋体" w:hAnsi="宋体"/>
          <w:b/>
          <w:bCs/>
          <w:color w:val="000000" w:themeColor="text1"/>
          <w:spacing w:val="91"/>
          <w:sz w:val="52"/>
          <w:szCs w:val="52"/>
          <w:lang w:eastAsia="zh-CN"/>
        </w:rPr>
        <w:t xml:space="preserve">  </w:t>
      </w:r>
      <w:r>
        <w:rPr>
          <w:rFonts w:ascii="宋体" w:eastAsia="宋体" w:hAnsi="宋体"/>
          <w:b/>
          <w:bCs/>
          <w:color w:val="000000" w:themeColor="text1"/>
          <w:spacing w:val="-8"/>
          <w:sz w:val="52"/>
          <w:szCs w:val="52"/>
          <w:lang w:eastAsia="zh-CN"/>
        </w:rPr>
        <w:t>标</w:t>
      </w:r>
      <w:r>
        <w:rPr>
          <w:rFonts w:ascii="宋体" w:eastAsia="宋体" w:hAnsi="宋体"/>
          <w:b/>
          <w:bCs/>
          <w:color w:val="000000" w:themeColor="text1"/>
          <w:spacing w:val="97"/>
          <w:sz w:val="52"/>
          <w:szCs w:val="52"/>
          <w:lang w:eastAsia="zh-CN"/>
        </w:rPr>
        <w:t xml:space="preserve">  </w:t>
      </w:r>
      <w:r>
        <w:rPr>
          <w:rFonts w:ascii="宋体" w:eastAsia="宋体" w:hAnsi="宋体"/>
          <w:b/>
          <w:bCs/>
          <w:color w:val="000000" w:themeColor="text1"/>
          <w:spacing w:val="-8"/>
          <w:sz w:val="52"/>
          <w:szCs w:val="52"/>
          <w:lang w:eastAsia="zh-CN"/>
        </w:rPr>
        <w:t>文</w:t>
      </w:r>
      <w:r>
        <w:rPr>
          <w:rFonts w:ascii="宋体" w:eastAsia="宋体" w:hAnsi="宋体"/>
          <w:b/>
          <w:bCs/>
          <w:color w:val="000000" w:themeColor="text1"/>
          <w:spacing w:val="94"/>
          <w:sz w:val="52"/>
          <w:szCs w:val="52"/>
          <w:lang w:eastAsia="zh-CN"/>
        </w:rPr>
        <w:t xml:space="preserve">  </w:t>
      </w:r>
      <w:r>
        <w:rPr>
          <w:rFonts w:ascii="宋体" w:eastAsia="宋体" w:hAnsi="宋体"/>
          <w:b/>
          <w:bCs/>
          <w:color w:val="000000" w:themeColor="text1"/>
          <w:spacing w:val="-8"/>
          <w:sz w:val="52"/>
          <w:szCs w:val="52"/>
          <w:lang w:eastAsia="zh-CN"/>
        </w:rPr>
        <w:t>件</w:t>
      </w:r>
    </w:p>
    <w:p w14:paraId="02E7326D" w14:textId="77777777" w:rsidR="004B2E74" w:rsidRDefault="004B2E74">
      <w:pPr>
        <w:pStyle w:val="a8"/>
        <w:spacing w:before="352" w:line="196" w:lineRule="auto"/>
        <w:ind w:left="1819"/>
        <w:jc w:val="center"/>
        <w:rPr>
          <w:rFonts w:ascii="宋体" w:eastAsia="宋体" w:hAnsi="宋体" w:hint="eastAsia"/>
          <w:b/>
          <w:bCs/>
          <w:color w:val="000000" w:themeColor="text1"/>
          <w:spacing w:val="-8"/>
          <w:sz w:val="52"/>
          <w:szCs w:val="52"/>
          <w:lang w:eastAsia="zh-CN"/>
        </w:rPr>
      </w:pPr>
    </w:p>
    <w:p w14:paraId="7A863DC9" w14:textId="77777777" w:rsidR="004B2E74" w:rsidRDefault="004B2E74">
      <w:pPr>
        <w:pStyle w:val="a8"/>
        <w:spacing w:before="352" w:line="196" w:lineRule="auto"/>
        <w:ind w:left="1819"/>
        <w:jc w:val="center"/>
        <w:rPr>
          <w:rFonts w:ascii="宋体" w:eastAsia="宋体" w:hAnsi="宋体" w:hint="eastAsia"/>
          <w:b/>
          <w:bCs/>
          <w:color w:val="000000" w:themeColor="text1"/>
          <w:spacing w:val="-8"/>
          <w:sz w:val="52"/>
          <w:szCs w:val="52"/>
          <w:lang w:eastAsia="zh-CN"/>
        </w:rPr>
      </w:pPr>
    </w:p>
    <w:p w14:paraId="0AFD3F16" w14:textId="77777777" w:rsidR="004B2E74" w:rsidRDefault="00000000">
      <w:pPr>
        <w:pStyle w:val="a8"/>
        <w:spacing w:before="1" w:line="196" w:lineRule="auto"/>
        <w:jc w:val="center"/>
        <w:rPr>
          <w:rFonts w:ascii="宋体" w:eastAsia="宋体" w:hAnsi="宋体" w:hint="eastAsia"/>
          <w:color w:val="000000" w:themeColor="text1"/>
          <w:sz w:val="52"/>
          <w:szCs w:val="52"/>
          <w:lang w:eastAsia="zh-CN"/>
        </w:rPr>
      </w:pPr>
      <w:r>
        <w:rPr>
          <w:rFonts w:ascii="宋体" w:eastAsia="宋体" w:hAnsi="宋体"/>
          <w:b/>
          <w:bCs/>
          <w:color w:val="000000" w:themeColor="text1"/>
          <w:spacing w:val="62"/>
          <w:sz w:val="52"/>
          <w:szCs w:val="52"/>
          <w:lang w:eastAsia="zh-CN"/>
        </w:rPr>
        <w:t>（资格证明文件）</w:t>
      </w:r>
    </w:p>
    <w:p w14:paraId="3069EB29" w14:textId="77777777" w:rsidR="004B2E74" w:rsidRDefault="004B2E74">
      <w:pPr>
        <w:spacing w:line="300" w:lineRule="auto"/>
        <w:rPr>
          <w:rFonts w:ascii="宋体" w:eastAsia="宋体" w:hAnsi="宋体" w:hint="eastAsia"/>
          <w:color w:val="000000" w:themeColor="text1"/>
        </w:rPr>
      </w:pPr>
    </w:p>
    <w:p w14:paraId="6A6F5843" w14:textId="77777777" w:rsidR="004B2E74" w:rsidRDefault="004B2E74">
      <w:pPr>
        <w:spacing w:line="301" w:lineRule="auto"/>
        <w:rPr>
          <w:rFonts w:ascii="宋体" w:eastAsia="宋体" w:hAnsi="宋体" w:hint="eastAsia"/>
          <w:color w:val="000000" w:themeColor="text1"/>
        </w:rPr>
      </w:pPr>
    </w:p>
    <w:p w14:paraId="4C99F069" w14:textId="77777777" w:rsidR="004B2E74" w:rsidRDefault="004B2E74">
      <w:pPr>
        <w:spacing w:line="301" w:lineRule="auto"/>
        <w:rPr>
          <w:rFonts w:ascii="宋体" w:eastAsia="宋体" w:hAnsi="宋体" w:hint="eastAsia"/>
          <w:color w:val="000000" w:themeColor="text1"/>
        </w:rPr>
      </w:pPr>
    </w:p>
    <w:p w14:paraId="48A8BF77" w14:textId="77777777" w:rsidR="004B2E74" w:rsidRDefault="004B2E74">
      <w:pPr>
        <w:spacing w:line="301" w:lineRule="auto"/>
        <w:rPr>
          <w:rFonts w:ascii="宋体" w:eastAsia="宋体" w:hAnsi="宋体" w:hint="eastAsia"/>
          <w:color w:val="000000" w:themeColor="text1"/>
        </w:rPr>
      </w:pPr>
    </w:p>
    <w:p w14:paraId="0CC61179" w14:textId="77777777" w:rsidR="004B2E74" w:rsidRDefault="004B2E74">
      <w:pPr>
        <w:spacing w:line="301" w:lineRule="auto"/>
        <w:rPr>
          <w:rFonts w:ascii="宋体" w:eastAsia="宋体" w:hAnsi="宋体" w:hint="eastAsia"/>
          <w:color w:val="000000" w:themeColor="text1"/>
        </w:rPr>
      </w:pPr>
    </w:p>
    <w:p w14:paraId="25990F3F" w14:textId="77777777" w:rsidR="004B2E74" w:rsidRDefault="004B2E74">
      <w:pPr>
        <w:spacing w:line="301" w:lineRule="auto"/>
        <w:rPr>
          <w:rFonts w:ascii="宋体" w:eastAsia="宋体" w:hAnsi="宋体" w:hint="eastAsia"/>
          <w:color w:val="000000" w:themeColor="text1"/>
        </w:rPr>
      </w:pPr>
    </w:p>
    <w:p w14:paraId="7BEAB7E1" w14:textId="77777777" w:rsidR="004B2E74" w:rsidRDefault="004B2E74">
      <w:pPr>
        <w:spacing w:line="301" w:lineRule="auto"/>
        <w:rPr>
          <w:rFonts w:ascii="宋体" w:eastAsia="宋体" w:hAnsi="宋体" w:hint="eastAsia"/>
          <w:color w:val="000000" w:themeColor="text1"/>
        </w:rPr>
      </w:pPr>
    </w:p>
    <w:p w14:paraId="769D2454" w14:textId="77777777" w:rsidR="004B2E74" w:rsidRDefault="00000000">
      <w:pPr>
        <w:pStyle w:val="a8"/>
        <w:spacing w:before="134" w:line="480" w:lineRule="auto"/>
        <w:rPr>
          <w:rFonts w:ascii="宋体" w:eastAsia="宋体" w:hAnsi="宋体" w:hint="eastAsia"/>
          <w:b/>
          <w:bCs/>
          <w:color w:val="000000" w:themeColor="text1"/>
          <w:spacing w:val="34"/>
          <w:sz w:val="28"/>
          <w:szCs w:val="28"/>
          <w:lang w:eastAsia="zh-CN"/>
        </w:rPr>
      </w:pPr>
      <w:bookmarkStart w:id="161" w:name="OLE_LINK24"/>
      <w:r>
        <w:rPr>
          <w:rFonts w:ascii="宋体" w:eastAsia="宋体" w:hAnsi="宋体"/>
          <w:b/>
          <w:bCs/>
          <w:color w:val="000000" w:themeColor="text1"/>
          <w:spacing w:val="34"/>
          <w:sz w:val="28"/>
          <w:szCs w:val="28"/>
          <w:lang w:eastAsia="zh-CN"/>
        </w:rPr>
        <w:t>项目名称:</w:t>
      </w:r>
    </w:p>
    <w:p w14:paraId="05879272" w14:textId="77777777" w:rsidR="004B2E74" w:rsidRDefault="00000000">
      <w:pPr>
        <w:pStyle w:val="a8"/>
        <w:spacing w:before="134" w:line="480" w:lineRule="auto"/>
        <w:rPr>
          <w:rFonts w:ascii="宋体" w:eastAsia="宋体" w:hAnsi="宋体" w:hint="eastAsia"/>
          <w:b/>
          <w:bCs/>
          <w:color w:val="000000" w:themeColor="text1"/>
          <w:spacing w:val="34"/>
          <w:sz w:val="28"/>
          <w:szCs w:val="28"/>
          <w:lang w:eastAsia="zh-CN"/>
        </w:rPr>
      </w:pPr>
      <w:r>
        <w:rPr>
          <w:rFonts w:ascii="宋体" w:eastAsia="宋体" w:hAnsi="宋体"/>
          <w:b/>
          <w:bCs/>
          <w:color w:val="000000" w:themeColor="text1"/>
          <w:spacing w:val="34"/>
          <w:sz w:val="28"/>
          <w:szCs w:val="28"/>
          <w:lang w:eastAsia="zh-CN"/>
        </w:rPr>
        <w:t>项目编号/包号：</w:t>
      </w:r>
    </w:p>
    <w:p w14:paraId="3D09D07E" w14:textId="77777777" w:rsidR="004B2E74" w:rsidRDefault="00000000">
      <w:pPr>
        <w:pStyle w:val="a8"/>
        <w:spacing w:before="134" w:line="480" w:lineRule="auto"/>
        <w:rPr>
          <w:rFonts w:ascii="宋体" w:eastAsia="宋体" w:hAnsi="宋体" w:hint="eastAsia"/>
          <w:color w:val="000000" w:themeColor="text1"/>
          <w:sz w:val="28"/>
          <w:szCs w:val="28"/>
          <w:lang w:eastAsia="zh-CN"/>
        </w:rPr>
      </w:pPr>
      <w:r>
        <w:rPr>
          <w:rFonts w:ascii="宋体" w:eastAsia="宋体" w:hAnsi="宋体"/>
          <w:b/>
          <w:bCs/>
          <w:color w:val="000000" w:themeColor="text1"/>
          <w:spacing w:val="34"/>
          <w:sz w:val="28"/>
          <w:szCs w:val="28"/>
          <w:lang w:eastAsia="zh-CN"/>
        </w:rPr>
        <w:t>投标人名称：</w:t>
      </w:r>
    </w:p>
    <w:bookmarkEnd w:id="161"/>
    <w:p w14:paraId="3C904AA4" w14:textId="77777777" w:rsidR="004B2E74" w:rsidRDefault="004B2E74">
      <w:pPr>
        <w:spacing w:line="205" w:lineRule="auto"/>
        <w:rPr>
          <w:rFonts w:hint="eastAsia"/>
          <w:color w:val="000000" w:themeColor="text1"/>
        </w:rPr>
      </w:pPr>
    </w:p>
    <w:p w14:paraId="068C3964" w14:textId="77777777" w:rsidR="004B2E74" w:rsidRDefault="004B2E74">
      <w:pPr>
        <w:rPr>
          <w:rFonts w:hint="eastAsia"/>
          <w:color w:val="000000" w:themeColor="text1"/>
        </w:rPr>
      </w:pPr>
    </w:p>
    <w:bookmarkEnd w:id="160"/>
    <w:p w14:paraId="4C827390" w14:textId="77777777" w:rsidR="004B2E74" w:rsidRDefault="004B2E74">
      <w:pPr>
        <w:tabs>
          <w:tab w:val="center" w:pos="4536"/>
        </w:tabs>
        <w:rPr>
          <w:rFonts w:hint="eastAsia"/>
          <w:color w:val="000000" w:themeColor="text1"/>
        </w:rPr>
        <w:sectPr w:rsidR="004B2E74">
          <w:headerReference w:type="default" r:id="rId10"/>
          <w:footerReference w:type="default" r:id="rId11"/>
          <w:pgSz w:w="11907" w:h="16840"/>
          <w:pgMar w:top="1149" w:right="1133" w:bottom="1060" w:left="1701" w:header="875" w:footer="886" w:gutter="0"/>
          <w:cols w:space="720"/>
        </w:sectPr>
      </w:pPr>
    </w:p>
    <w:p w14:paraId="43984B08" w14:textId="77777777" w:rsidR="004B2E74" w:rsidRDefault="00000000">
      <w:pPr>
        <w:pStyle w:val="a8"/>
        <w:spacing w:before="307" w:line="201" w:lineRule="auto"/>
        <w:ind w:left="26"/>
        <w:outlineLvl w:val="1"/>
        <w:rPr>
          <w:rFonts w:ascii="宋体" w:eastAsia="宋体" w:hAnsi="宋体" w:hint="eastAsia"/>
          <w:color w:val="000000" w:themeColor="text1"/>
          <w:sz w:val="24"/>
          <w:szCs w:val="24"/>
          <w:lang w:eastAsia="zh-CN"/>
        </w:rPr>
      </w:pPr>
      <w:bookmarkStart w:id="162" w:name="_Toc189641803"/>
      <w:r>
        <w:rPr>
          <w:rFonts w:ascii="宋体" w:eastAsia="宋体" w:hAnsi="宋体" w:cs="Arial"/>
          <w:color w:val="000000" w:themeColor="text1"/>
          <w:sz w:val="24"/>
          <w:szCs w:val="24"/>
          <w:lang w:eastAsia="zh-CN"/>
        </w:rPr>
        <w:lastRenderedPageBreak/>
        <w:t xml:space="preserve">1   </w:t>
      </w:r>
      <w:r>
        <w:rPr>
          <w:rFonts w:ascii="宋体" w:eastAsia="宋体" w:hAnsi="宋体"/>
          <w:color w:val="000000" w:themeColor="text1"/>
          <w:sz w:val="24"/>
          <w:szCs w:val="24"/>
          <w:lang w:eastAsia="zh-CN"/>
        </w:rPr>
        <w:t>满足《中华人民共和国政府采购法》第二十二条规定</w:t>
      </w:r>
      <w:bookmarkEnd w:id="162"/>
    </w:p>
    <w:p w14:paraId="44834514" w14:textId="77777777" w:rsidR="004B2E74" w:rsidRDefault="00000000">
      <w:pPr>
        <w:pStyle w:val="a8"/>
        <w:spacing w:before="176" w:line="201" w:lineRule="auto"/>
        <w:ind w:left="26"/>
        <w:outlineLvl w:val="2"/>
        <w:rPr>
          <w:rFonts w:ascii="宋体" w:eastAsia="宋体" w:hAnsi="宋体" w:hint="eastAsia"/>
          <w:color w:val="000000" w:themeColor="text1"/>
          <w:sz w:val="24"/>
          <w:szCs w:val="24"/>
          <w:lang w:eastAsia="zh-CN"/>
        </w:rPr>
      </w:pPr>
      <w:bookmarkStart w:id="163" w:name="_Hlk191914586"/>
      <w:r>
        <w:rPr>
          <w:rFonts w:ascii="宋体" w:eastAsia="宋体" w:hAnsi="宋体" w:cs="Arial"/>
          <w:color w:val="000000" w:themeColor="text1"/>
          <w:sz w:val="24"/>
          <w:szCs w:val="24"/>
          <w:lang w:eastAsia="zh-CN"/>
        </w:rPr>
        <w:t xml:space="preserve">1-1  </w:t>
      </w:r>
      <w:r>
        <w:rPr>
          <w:rFonts w:ascii="宋体" w:eastAsia="宋体" w:hAnsi="宋体"/>
          <w:color w:val="000000" w:themeColor="text1"/>
          <w:sz w:val="24"/>
          <w:szCs w:val="24"/>
          <w:lang w:eastAsia="zh-CN"/>
        </w:rPr>
        <w:t>营业执照等证明文件</w:t>
      </w:r>
    </w:p>
    <w:p w14:paraId="7AFDDB91" w14:textId="77777777" w:rsidR="004B2E74" w:rsidRDefault="004B2E74">
      <w:pPr>
        <w:spacing w:line="201" w:lineRule="auto"/>
        <w:rPr>
          <w:rFonts w:hint="eastAsia"/>
          <w:color w:val="000000" w:themeColor="text1"/>
          <w:sz w:val="24"/>
        </w:rPr>
      </w:pPr>
    </w:p>
    <w:p w14:paraId="77DD3891" w14:textId="77777777" w:rsidR="004B2E74" w:rsidRDefault="004B2E74">
      <w:pPr>
        <w:rPr>
          <w:rFonts w:hint="eastAsia"/>
          <w:color w:val="000000" w:themeColor="text1"/>
          <w:sz w:val="24"/>
        </w:rPr>
      </w:pPr>
    </w:p>
    <w:p w14:paraId="7CD00C48" w14:textId="77777777" w:rsidR="004B2E74" w:rsidRDefault="004B2E74">
      <w:pPr>
        <w:rPr>
          <w:rFonts w:hint="eastAsia"/>
          <w:color w:val="000000" w:themeColor="text1"/>
          <w:sz w:val="24"/>
        </w:rPr>
      </w:pPr>
    </w:p>
    <w:p w14:paraId="54741EDD" w14:textId="77777777" w:rsidR="004B2E74" w:rsidRDefault="004B2E74">
      <w:pPr>
        <w:rPr>
          <w:rFonts w:hint="eastAsia"/>
          <w:color w:val="000000" w:themeColor="text1"/>
          <w:sz w:val="24"/>
        </w:rPr>
      </w:pPr>
    </w:p>
    <w:p w14:paraId="05D0F61B" w14:textId="77777777" w:rsidR="004B2E74" w:rsidRDefault="004B2E74">
      <w:pPr>
        <w:rPr>
          <w:rFonts w:hint="eastAsia"/>
          <w:color w:val="000000" w:themeColor="text1"/>
          <w:sz w:val="24"/>
        </w:rPr>
      </w:pPr>
    </w:p>
    <w:p w14:paraId="3C7E19EA" w14:textId="77777777" w:rsidR="004B2E74" w:rsidRDefault="004B2E74">
      <w:pPr>
        <w:rPr>
          <w:rFonts w:hint="eastAsia"/>
          <w:color w:val="000000" w:themeColor="text1"/>
          <w:sz w:val="24"/>
        </w:rPr>
      </w:pPr>
    </w:p>
    <w:p w14:paraId="4CB4F103" w14:textId="77777777" w:rsidR="004B2E74" w:rsidRDefault="004B2E74">
      <w:pPr>
        <w:rPr>
          <w:rFonts w:hint="eastAsia"/>
          <w:color w:val="000000" w:themeColor="text1"/>
          <w:sz w:val="24"/>
        </w:rPr>
      </w:pPr>
    </w:p>
    <w:p w14:paraId="548ED31C" w14:textId="77777777" w:rsidR="004B2E74" w:rsidRDefault="004B2E74">
      <w:pPr>
        <w:rPr>
          <w:rFonts w:hint="eastAsia"/>
          <w:color w:val="000000" w:themeColor="text1"/>
          <w:sz w:val="24"/>
        </w:rPr>
      </w:pPr>
    </w:p>
    <w:p w14:paraId="0645BCE8" w14:textId="77777777" w:rsidR="004B2E74" w:rsidRDefault="004B2E74">
      <w:pPr>
        <w:rPr>
          <w:rFonts w:hint="eastAsia"/>
          <w:color w:val="000000" w:themeColor="text1"/>
          <w:sz w:val="24"/>
        </w:rPr>
      </w:pPr>
    </w:p>
    <w:p w14:paraId="3C6CBAB1" w14:textId="77777777" w:rsidR="004B2E74" w:rsidRDefault="004B2E74">
      <w:pPr>
        <w:rPr>
          <w:rFonts w:hint="eastAsia"/>
          <w:color w:val="000000" w:themeColor="text1"/>
          <w:sz w:val="24"/>
        </w:rPr>
      </w:pPr>
    </w:p>
    <w:p w14:paraId="3242EACC" w14:textId="77777777" w:rsidR="004B2E74" w:rsidRDefault="004B2E74">
      <w:pPr>
        <w:rPr>
          <w:rFonts w:hint="eastAsia"/>
          <w:color w:val="000000" w:themeColor="text1"/>
          <w:sz w:val="24"/>
        </w:rPr>
      </w:pPr>
    </w:p>
    <w:p w14:paraId="4C366D6C" w14:textId="77777777" w:rsidR="004B2E74" w:rsidRDefault="004B2E74">
      <w:pPr>
        <w:rPr>
          <w:rFonts w:hint="eastAsia"/>
          <w:color w:val="000000" w:themeColor="text1"/>
          <w:sz w:val="24"/>
        </w:rPr>
      </w:pPr>
    </w:p>
    <w:p w14:paraId="5F10B5DA" w14:textId="77777777" w:rsidR="004B2E74" w:rsidRDefault="004B2E74">
      <w:pPr>
        <w:rPr>
          <w:rFonts w:hint="eastAsia"/>
          <w:color w:val="000000" w:themeColor="text1"/>
          <w:sz w:val="24"/>
        </w:rPr>
      </w:pPr>
    </w:p>
    <w:p w14:paraId="1F1D626F" w14:textId="77777777" w:rsidR="004B2E74" w:rsidRDefault="004B2E74">
      <w:pPr>
        <w:rPr>
          <w:rFonts w:hint="eastAsia"/>
          <w:color w:val="000000" w:themeColor="text1"/>
          <w:sz w:val="24"/>
        </w:rPr>
      </w:pPr>
    </w:p>
    <w:p w14:paraId="455607ED" w14:textId="77777777" w:rsidR="004B2E74" w:rsidRDefault="004B2E74">
      <w:pPr>
        <w:rPr>
          <w:rFonts w:hint="eastAsia"/>
          <w:color w:val="000000" w:themeColor="text1"/>
          <w:sz w:val="24"/>
        </w:rPr>
      </w:pPr>
    </w:p>
    <w:p w14:paraId="107AF381" w14:textId="77777777" w:rsidR="004B2E74" w:rsidRDefault="004B2E74">
      <w:pPr>
        <w:rPr>
          <w:rFonts w:hint="eastAsia"/>
          <w:color w:val="000000" w:themeColor="text1"/>
          <w:sz w:val="24"/>
        </w:rPr>
      </w:pPr>
    </w:p>
    <w:p w14:paraId="57DC5EA0" w14:textId="77777777" w:rsidR="004B2E74" w:rsidRDefault="004B2E74">
      <w:pPr>
        <w:rPr>
          <w:rFonts w:hint="eastAsia"/>
          <w:color w:val="000000" w:themeColor="text1"/>
          <w:sz w:val="24"/>
        </w:rPr>
      </w:pPr>
    </w:p>
    <w:p w14:paraId="3C26F3E5" w14:textId="77777777" w:rsidR="004B2E74" w:rsidRDefault="004B2E74">
      <w:pPr>
        <w:rPr>
          <w:rFonts w:hint="eastAsia"/>
          <w:color w:val="000000" w:themeColor="text1"/>
          <w:sz w:val="24"/>
        </w:rPr>
      </w:pPr>
    </w:p>
    <w:p w14:paraId="3D6774E1" w14:textId="77777777" w:rsidR="004B2E74" w:rsidRDefault="004B2E74">
      <w:pPr>
        <w:rPr>
          <w:rFonts w:hint="eastAsia"/>
          <w:color w:val="000000" w:themeColor="text1"/>
          <w:sz w:val="24"/>
        </w:rPr>
      </w:pPr>
    </w:p>
    <w:p w14:paraId="44FBA9AA" w14:textId="77777777" w:rsidR="004B2E74" w:rsidRDefault="004B2E74">
      <w:pPr>
        <w:rPr>
          <w:rFonts w:hint="eastAsia"/>
          <w:color w:val="000000" w:themeColor="text1"/>
          <w:sz w:val="24"/>
        </w:rPr>
      </w:pPr>
    </w:p>
    <w:p w14:paraId="05A8B501" w14:textId="77777777" w:rsidR="004B2E74" w:rsidRDefault="004B2E74">
      <w:pPr>
        <w:rPr>
          <w:rFonts w:hint="eastAsia"/>
          <w:color w:val="000000" w:themeColor="text1"/>
          <w:sz w:val="24"/>
        </w:rPr>
      </w:pPr>
    </w:p>
    <w:p w14:paraId="34349D76" w14:textId="77777777" w:rsidR="004B2E74" w:rsidRDefault="004B2E74">
      <w:pPr>
        <w:rPr>
          <w:rFonts w:hint="eastAsia"/>
          <w:color w:val="000000" w:themeColor="text1"/>
          <w:sz w:val="24"/>
        </w:rPr>
      </w:pPr>
    </w:p>
    <w:p w14:paraId="61899740" w14:textId="77777777" w:rsidR="004B2E74" w:rsidRDefault="004B2E74">
      <w:pPr>
        <w:rPr>
          <w:rFonts w:hint="eastAsia"/>
          <w:color w:val="000000" w:themeColor="text1"/>
          <w:sz w:val="24"/>
        </w:rPr>
      </w:pPr>
    </w:p>
    <w:p w14:paraId="767C54DA" w14:textId="77777777" w:rsidR="004B2E74" w:rsidRDefault="004B2E74">
      <w:pPr>
        <w:rPr>
          <w:rFonts w:hint="eastAsia"/>
          <w:color w:val="000000" w:themeColor="text1"/>
          <w:sz w:val="24"/>
        </w:rPr>
      </w:pPr>
    </w:p>
    <w:p w14:paraId="1AD030E6" w14:textId="77777777" w:rsidR="004B2E74" w:rsidRDefault="004B2E74">
      <w:pPr>
        <w:jc w:val="center"/>
        <w:rPr>
          <w:rFonts w:hint="eastAsia"/>
          <w:color w:val="000000" w:themeColor="text1"/>
          <w:sz w:val="24"/>
        </w:rPr>
      </w:pPr>
    </w:p>
    <w:p w14:paraId="3FF0AB37" w14:textId="77777777" w:rsidR="004B2E74" w:rsidRDefault="004B2E74">
      <w:pPr>
        <w:rPr>
          <w:rFonts w:hint="eastAsia"/>
          <w:color w:val="000000" w:themeColor="text1"/>
          <w:sz w:val="24"/>
        </w:rPr>
        <w:sectPr w:rsidR="004B2E74">
          <w:footerReference w:type="default" r:id="rId12"/>
          <w:pgSz w:w="11907" w:h="16840"/>
          <w:pgMar w:top="1149" w:right="1133" w:bottom="1060" w:left="1701" w:header="875" w:footer="886" w:gutter="0"/>
          <w:cols w:space="720"/>
        </w:sectPr>
      </w:pPr>
    </w:p>
    <w:p w14:paraId="0EE537A6" w14:textId="77777777" w:rsidR="004B2E74" w:rsidRDefault="00000000">
      <w:pPr>
        <w:pStyle w:val="a8"/>
        <w:spacing w:before="307" w:line="201" w:lineRule="auto"/>
        <w:ind w:left="26"/>
        <w:outlineLvl w:val="2"/>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lastRenderedPageBreak/>
        <w:t>1-2</w:t>
      </w:r>
      <w:r>
        <w:rPr>
          <w:rFonts w:ascii="宋体" w:eastAsia="宋体" w:hAnsi="宋体" w:cs="Arial"/>
          <w:color w:val="000000" w:themeColor="text1"/>
          <w:spacing w:val="59"/>
          <w:w w:val="101"/>
          <w:sz w:val="24"/>
          <w:szCs w:val="24"/>
          <w:lang w:eastAsia="zh-CN"/>
        </w:rPr>
        <w:t xml:space="preserve"> </w:t>
      </w:r>
      <w:r>
        <w:rPr>
          <w:rFonts w:ascii="宋体" w:eastAsia="宋体" w:hAnsi="宋体"/>
          <w:color w:val="000000" w:themeColor="text1"/>
          <w:spacing w:val="1"/>
          <w:sz w:val="24"/>
          <w:szCs w:val="24"/>
          <w:lang w:eastAsia="zh-CN"/>
        </w:rPr>
        <w:t>投标人资格声明书</w:t>
      </w:r>
    </w:p>
    <w:p w14:paraId="0A94868B" w14:textId="77777777" w:rsidR="004B2E74" w:rsidRDefault="00000000">
      <w:pPr>
        <w:pStyle w:val="a8"/>
        <w:spacing w:before="141" w:line="204" w:lineRule="auto"/>
        <w:ind w:left="3100"/>
        <w:rPr>
          <w:rFonts w:ascii="宋体" w:eastAsia="宋体" w:hAnsi="宋体" w:hint="eastAsia"/>
          <w:color w:val="000000" w:themeColor="text1"/>
          <w:sz w:val="35"/>
          <w:szCs w:val="35"/>
          <w:lang w:eastAsia="zh-CN"/>
        </w:rPr>
      </w:pPr>
      <w:r>
        <w:rPr>
          <w:rFonts w:ascii="宋体" w:eastAsia="宋体" w:hAnsi="宋体"/>
          <w:b/>
          <w:bCs/>
          <w:color w:val="000000" w:themeColor="text1"/>
          <w:spacing w:val="10"/>
          <w:sz w:val="35"/>
          <w:szCs w:val="35"/>
          <w:lang w:eastAsia="zh-CN"/>
        </w:rPr>
        <w:t>投标人资格声明书</w:t>
      </w:r>
    </w:p>
    <w:p w14:paraId="7EFA2E8D" w14:textId="77777777" w:rsidR="004B2E74" w:rsidRDefault="00000000">
      <w:pPr>
        <w:pStyle w:val="a8"/>
        <w:spacing w:before="103" w:line="276" w:lineRule="auto"/>
        <w:ind w:left="4"/>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致：</w:t>
      </w:r>
      <w:r>
        <w:rPr>
          <w:rFonts w:ascii="宋体" w:eastAsia="宋体" w:hAnsi="宋体"/>
          <w:color w:val="000000" w:themeColor="text1"/>
          <w:spacing w:val="-1"/>
          <w:sz w:val="24"/>
          <w:szCs w:val="24"/>
          <w:u w:val="single"/>
          <w:lang w:eastAsia="zh-CN"/>
        </w:rPr>
        <w:t>采购人</w:t>
      </w:r>
    </w:p>
    <w:p w14:paraId="5ED8CFEE" w14:textId="77777777" w:rsidR="004B2E74" w:rsidRDefault="00000000">
      <w:pPr>
        <w:pStyle w:val="a8"/>
        <w:spacing w:before="176" w:line="276" w:lineRule="auto"/>
        <w:ind w:left="487"/>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在参与本次项目投标中</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我单位承诺：</w:t>
      </w:r>
    </w:p>
    <w:p w14:paraId="3EADCF47" w14:textId="77777777" w:rsidR="004B2E74" w:rsidRDefault="00000000">
      <w:pPr>
        <w:pStyle w:val="a8"/>
        <w:spacing w:before="180" w:line="276" w:lineRule="auto"/>
        <w:ind w:left="408"/>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（一）具有良好的商业信誉和健全的财务会计制度；</w:t>
      </w:r>
    </w:p>
    <w:p w14:paraId="2CF5AD43" w14:textId="77777777" w:rsidR="004B2E74" w:rsidRDefault="00000000">
      <w:pPr>
        <w:pStyle w:val="a8"/>
        <w:spacing w:before="185" w:line="276" w:lineRule="auto"/>
        <w:ind w:left="408"/>
        <w:rPr>
          <w:rFonts w:ascii="宋体" w:eastAsia="宋体" w:hAnsi="宋体" w:hint="eastAsia"/>
          <w:color w:val="000000" w:themeColor="text1"/>
          <w:sz w:val="24"/>
          <w:szCs w:val="24"/>
          <w:lang w:eastAsia="zh-CN"/>
        </w:rPr>
      </w:pPr>
      <w:r>
        <w:rPr>
          <w:rFonts w:ascii="宋体" w:eastAsia="宋体" w:hAnsi="宋体"/>
          <w:color w:val="000000" w:themeColor="text1"/>
          <w:spacing w:val="-4"/>
          <w:sz w:val="24"/>
          <w:szCs w:val="24"/>
          <w:lang w:eastAsia="zh-CN"/>
        </w:rPr>
        <w:t>（</w:t>
      </w:r>
      <w:r>
        <w:rPr>
          <w:rFonts w:ascii="宋体" w:eastAsia="宋体" w:hAnsi="宋体"/>
          <w:color w:val="000000" w:themeColor="text1"/>
          <w:spacing w:val="-19"/>
          <w:sz w:val="24"/>
          <w:szCs w:val="24"/>
          <w:lang w:eastAsia="zh-CN"/>
        </w:rPr>
        <w:t xml:space="preserve"> </w:t>
      </w:r>
      <w:r>
        <w:rPr>
          <w:rFonts w:ascii="宋体" w:eastAsia="宋体" w:hAnsi="宋体"/>
          <w:color w:val="000000" w:themeColor="text1"/>
          <w:spacing w:val="-4"/>
          <w:sz w:val="24"/>
          <w:szCs w:val="24"/>
          <w:lang w:eastAsia="zh-CN"/>
        </w:rPr>
        <w:t>二</w:t>
      </w:r>
      <w:r>
        <w:rPr>
          <w:rFonts w:ascii="宋体" w:eastAsia="宋体" w:hAnsi="宋体"/>
          <w:color w:val="000000" w:themeColor="text1"/>
          <w:spacing w:val="-27"/>
          <w:sz w:val="24"/>
          <w:szCs w:val="24"/>
          <w:lang w:eastAsia="zh-CN"/>
        </w:rPr>
        <w:t xml:space="preserve"> </w:t>
      </w:r>
      <w:r>
        <w:rPr>
          <w:rFonts w:ascii="宋体" w:eastAsia="宋体" w:hAnsi="宋体"/>
          <w:color w:val="000000" w:themeColor="text1"/>
          <w:spacing w:val="-4"/>
          <w:sz w:val="24"/>
          <w:szCs w:val="24"/>
          <w:lang w:eastAsia="zh-CN"/>
        </w:rPr>
        <w:t>）具有履行合同所必需的设备和专业技术能力；</w:t>
      </w:r>
    </w:p>
    <w:p w14:paraId="6804AE57" w14:textId="77777777" w:rsidR="004B2E74" w:rsidRDefault="00000000">
      <w:pPr>
        <w:pStyle w:val="a8"/>
        <w:spacing w:before="184" w:line="276" w:lineRule="auto"/>
        <w:ind w:left="408"/>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（三）有依法缴纳税收和社会保障资金的良好记录；</w:t>
      </w:r>
    </w:p>
    <w:p w14:paraId="16A138FE" w14:textId="77777777" w:rsidR="004B2E74" w:rsidRDefault="00000000">
      <w:pPr>
        <w:pStyle w:val="a8"/>
        <w:spacing w:before="187" w:line="276" w:lineRule="auto"/>
        <w:ind w:left="1140" w:right="2" w:hanging="732"/>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 四）参加政府采购活动前三年内</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在经营活动中没有重大违法记录（重大违法记</w:t>
      </w:r>
      <w:r>
        <w:rPr>
          <w:rFonts w:ascii="宋体" w:eastAsia="宋体" w:hAnsi="宋体"/>
          <w:color w:val="000000" w:themeColor="text1"/>
          <w:sz w:val="24"/>
          <w:szCs w:val="24"/>
          <w:lang w:eastAsia="zh-CN"/>
        </w:rPr>
        <w:t>录指因违法经营受到刑事处罚或者责令停产停业、吊销许可证或者执照、较</w:t>
      </w:r>
      <w:r>
        <w:rPr>
          <w:rFonts w:ascii="宋体" w:eastAsia="宋体" w:hAnsi="宋体"/>
          <w:color w:val="000000" w:themeColor="text1"/>
          <w:spacing w:val="-1"/>
          <w:sz w:val="24"/>
          <w:szCs w:val="24"/>
          <w:lang w:eastAsia="zh-CN"/>
        </w:rPr>
        <w:t>大数额罚款等行政处罚</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不包括因违法经营被禁止在一定期限内参加政府采购活动，但期限已经届满的情形</w:t>
      </w:r>
      <w:r>
        <w:rPr>
          <w:rFonts w:ascii="宋体" w:eastAsia="宋体" w:hAnsi="宋体"/>
          <w:color w:val="000000" w:themeColor="text1"/>
          <w:spacing w:val="-53"/>
          <w:sz w:val="24"/>
          <w:szCs w:val="24"/>
          <w:lang w:eastAsia="zh-CN"/>
        </w:rPr>
        <w:t>）；</w:t>
      </w:r>
    </w:p>
    <w:p w14:paraId="421425A4" w14:textId="77777777" w:rsidR="004B2E74" w:rsidRDefault="00000000">
      <w:pPr>
        <w:pStyle w:val="a8"/>
        <w:spacing w:before="186" w:line="276" w:lineRule="auto"/>
        <w:ind w:left="1136" w:right="2" w:hanging="728"/>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（五）我单位不属于政府采购法律</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行政法规规定的公益一类事</w:t>
      </w:r>
      <w:r>
        <w:rPr>
          <w:rFonts w:ascii="宋体" w:eastAsia="宋体" w:hAnsi="宋体"/>
          <w:color w:val="000000" w:themeColor="text1"/>
          <w:spacing w:val="-1"/>
          <w:sz w:val="24"/>
          <w:szCs w:val="24"/>
          <w:lang w:eastAsia="zh-CN"/>
        </w:rPr>
        <w:t>业单位</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或使用事</w:t>
      </w:r>
      <w:r>
        <w:rPr>
          <w:rFonts w:ascii="宋体" w:eastAsia="宋体" w:hAnsi="宋体"/>
          <w:color w:val="000000" w:themeColor="text1"/>
          <w:sz w:val="24"/>
          <w:szCs w:val="24"/>
          <w:lang w:eastAsia="zh-CN"/>
        </w:rPr>
        <w:t xml:space="preserve"> 业编制且由财政拨款保障的群团组织（仅适用于政府购买</w:t>
      </w:r>
      <w:r>
        <w:rPr>
          <w:rFonts w:ascii="宋体" w:eastAsia="宋体" w:hAnsi="宋体"/>
          <w:color w:val="000000" w:themeColor="text1"/>
          <w:spacing w:val="-1"/>
          <w:sz w:val="24"/>
          <w:szCs w:val="24"/>
          <w:lang w:eastAsia="zh-CN"/>
        </w:rPr>
        <w:t>服务项目</w:t>
      </w:r>
      <w:r>
        <w:rPr>
          <w:rFonts w:ascii="宋体" w:eastAsia="宋体" w:hAnsi="宋体"/>
          <w:color w:val="000000" w:themeColor="text1"/>
          <w:spacing w:val="-40"/>
          <w:sz w:val="24"/>
          <w:szCs w:val="24"/>
          <w:lang w:eastAsia="zh-CN"/>
        </w:rPr>
        <w:t>）；</w:t>
      </w:r>
    </w:p>
    <w:p w14:paraId="19F4D55A" w14:textId="77777777" w:rsidR="004B2E74" w:rsidRDefault="00000000">
      <w:pPr>
        <w:pStyle w:val="a8"/>
        <w:spacing w:before="185" w:line="276" w:lineRule="auto"/>
        <w:ind w:left="1138" w:right="2" w:hanging="730"/>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（六）我单位不存在为采购项目提供整体设计、规范编制或者项</w:t>
      </w:r>
      <w:r>
        <w:rPr>
          <w:rFonts w:ascii="宋体" w:eastAsia="宋体" w:hAnsi="宋体"/>
          <w:color w:val="000000" w:themeColor="text1"/>
          <w:spacing w:val="-1"/>
          <w:sz w:val="24"/>
          <w:szCs w:val="24"/>
          <w:lang w:eastAsia="zh-CN"/>
        </w:rPr>
        <w:t>目管理</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监理</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检</w:t>
      </w:r>
      <w:r>
        <w:rPr>
          <w:rFonts w:ascii="宋体" w:eastAsia="宋体" w:hAnsi="宋体"/>
          <w:color w:val="000000" w:themeColor="text1"/>
          <w:sz w:val="24"/>
          <w:szCs w:val="24"/>
          <w:lang w:eastAsia="zh-CN"/>
        </w:rPr>
        <w:t>测等服务后</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再参加该采购项目的其他采购活动的情形（单一来源采购项目</w:t>
      </w:r>
      <w:r>
        <w:rPr>
          <w:rFonts w:ascii="宋体" w:eastAsia="宋体" w:hAnsi="宋体"/>
          <w:color w:val="000000" w:themeColor="text1"/>
          <w:spacing w:val="-2"/>
          <w:w w:val="99"/>
          <w:sz w:val="24"/>
          <w:szCs w:val="24"/>
          <w:lang w:eastAsia="zh-CN"/>
        </w:rPr>
        <w:t>除外</w:t>
      </w:r>
      <w:r>
        <w:rPr>
          <w:rFonts w:ascii="宋体" w:eastAsia="宋体" w:hAnsi="宋体"/>
          <w:color w:val="000000" w:themeColor="text1"/>
          <w:spacing w:val="-54"/>
          <w:sz w:val="24"/>
          <w:szCs w:val="24"/>
          <w:lang w:eastAsia="zh-CN"/>
        </w:rPr>
        <w:t>）；</w:t>
      </w:r>
    </w:p>
    <w:p w14:paraId="60A9B031" w14:textId="77777777" w:rsidR="004B2E74" w:rsidRDefault="00000000">
      <w:pPr>
        <w:pStyle w:val="a8"/>
        <w:spacing w:before="186" w:line="276" w:lineRule="auto"/>
        <w:ind w:left="1137" w:right="2" w:hanging="729"/>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（七）与我单位存在</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单位负责人为同一人或者存在直接控股、管理关系</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s="Arial"/>
          <w:color w:val="000000" w:themeColor="text1"/>
          <w:spacing w:val="-44"/>
          <w:sz w:val="24"/>
          <w:szCs w:val="24"/>
          <w:lang w:eastAsia="zh-CN"/>
        </w:rPr>
        <w:t xml:space="preserve"> </w:t>
      </w:r>
      <w:r>
        <w:rPr>
          <w:rFonts w:ascii="宋体" w:eastAsia="宋体" w:hAnsi="宋体"/>
          <w:color w:val="000000" w:themeColor="text1"/>
          <w:spacing w:val="1"/>
          <w:sz w:val="24"/>
          <w:szCs w:val="24"/>
          <w:lang w:eastAsia="zh-CN"/>
        </w:rPr>
        <w:t>的其他法</w:t>
      </w:r>
      <w:r>
        <w:rPr>
          <w:rFonts w:ascii="宋体" w:eastAsia="宋体" w:hAnsi="宋体"/>
          <w:color w:val="000000" w:themeColor="text1"/>
          <w:spacing w:val="-1"/>
          <w:sz w:val="24"/>
          <w:szCs w:val="24"/>
          <w:lang w:eastAsia="zh-CN"/>
        </w:rPr>
        <w:t>人单位信息如下（如有</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不论其是否参加同一合同项下的政府采购活动均须</w:t>
      </w:r>
      <w:r>
        <w:rPr>
          <w:rFonts w:ascii="宋体" w:eastAsia="宋体" w:hAnsi="宋体"/>
          <w:color w:val="000000" w:themeColor="text1"/>
          <w:spacing w:val="-2"/>
          <w:sz w:val="24"/>
          <w:szCs w:val="24"/>
          <w:lang w:eastAsia="zh-CN"/>
        </w:rPr>
        <w:t>填写</w:t>
      </w:r>
      <w:r>
        <w:rPr>
          <w:rFonts w:ascii="宋体" w:eastAsia="宋体" w:hAnsi="宋体"/>
          <w:color w:val="000000" w:themeColor="text1"/>
          <w:spacing w:val="-55"/>
          <w:sz w:val="24"/>
          <w:szCs w:val="24"/>
          <w:lang w:eastAsia="zh-CN"/>
        </w:rPr>
        <w:t>）：</w:t>
      </w: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4B2E74" w14:paraId="57C8D288" w14:textId="77777777">
        <w:trPr>
          <w:trHeight w:val="438"/>
        </w:trPr>
        <w:tc>
          <w:tcPr>
            <w:tcW w:w="954" w:type="dxa"/>
          </w:tcPr>
          <w:p w14:paraId="68D9211D" w14:textId="77777777" w:rsidR="004B2E74" w:rsidRDefault="00000000">
            <w:pPr>
              <w:spacing w:before="86" w:line="276" w:lineRule="auto"/>
              <w:ind w:left="240"/>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3"/>
                <w:kern w:val="0"/>
                <w:sz w:val="24"/>
                <w14:ligatures w14:val="none"/>
              </w:rPr>
              <w:t>序号</w:t>
            </w:r>
          </w:p>
        </w:tc>
        <w:tc>
          <w:tcPr>
            <w:tcW w:w="4571" w:type="dxa"/>
          </w:tcPr>
          <w:p w14:paraId="6CD84327" w14:textId="77777777" w:rsidR="004B2E74" w:rsidRDefault="00000000">
            <w:pPr>
              <w:spacing w:before="86" w:line="276" w:lineRule="auto"/>
              <w:ind w:left="1807"/>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1"/>
                <w:kern w:val="0"/>
                <w:sz w:val="24"/>
                <w14:ligatures w14:val="none"/>
              </w:rPr>
              <w:t>单位名称</w:t>
            </w:r>
          </w:p>
        </w:tc>
        <w:tc>
          <w:tcPr>
            <w:tcW w:w="2979" w:type="dxa"/>
          </w:tcPr>
          <w:p w14:paraId="3F952568" w14:textId="77777777" w:rsidR="004B2E74" w:rsidRDefault="00000000">
            <w:pPr>
              <w:spacing w:before="86" w:line="276" w:lineRule="auto"/>
              <w:ind w:left="1013"/>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2"/>
                <w:kern w:val="0"/>
                <w:sz w:val="24"/>
                <w14:ligatures w14:val="none"/>
              </w:rPr>
              <w:t>相互关系</w:t>
            </w:r>
          </w:p>
        </w:tc>
      </w:tr>
      <w:tr w:rsidR="004B2E74" w14:paraId="0AF58024" w14:textId="77777777">
        <w:trPr>
          <w:trHeight w:val="434"/>
        </w:trPr>
        <w:tc>
          <w:tcPr>
            <w:tcW w:w="954" w:type="dxa"/>
          </w:tcPr>
          <w:p w14:paraId="4E419DBF" w14:textId="77777777" w:rsidR="004B2E74" w:rsidRDefault="00000000">
            <w:pPr>
              <w:pStyle w:val="TableText"/>
              <w:spacing w:before="120" w:line="276" w:lineRule="auto"/>
              <w:ind w:left="424"/>
              <w:rPr>
                <w:rFonts w:ascii="宋体" w:hAnsi="宋体" w:hint="eastAsia"/>
                <w:color w:val="000000" w:themeColor="text1"/>
                <w:sz w:val="24"/>
                <w:szCs w:val="24"/>
              </w:rPr>
            </w:pPr>
            <w:r>
              <w:rPr>
                <w:rFonts w:ascii="宋体" w:hAnsi="宋体"/>
                <w:color w:val="000000" w:themeColor="text1"/>
                <w:sz w:val="24"/>
                <w:szCs w:val="24"/>
              </w:rPr>
              <w:t>1</w:t>
            </w:r>
          </w:p>
        </w:tc>
        <w:tc>
          <w:tcPr>
            <w:tcW w:w="4571" w:type="dxa"/>
          </w:tcPr>
          <w:p w14:paraId="464D8945" w14:textId="77777777" w:rsidR="004B2E74" w:rsidRDefault="004B2E74">
            <w:pPr>
              <w:pStyle w:val="TableText"/>
              <w:spacing w:line="276" w:lineRule="auto"/>
              <w:rPr>
                <w:rFonts w:ascii="宋体" w:hAnsi="宋体" w:hint="eastAsia"/>
                <w:color w:val="000000" w:themeColor="text1"/>
              </w:rPr>
            </w:pPr>
          </w:p>
        </w:tc>
        <w:tc>
          <w:tcPr>
            <w:tcW w:w="2979" w:type="dxa"/>
          </w:tcPr>
          <w:p w14:paraId="2797F096" w14:textId="77777777" w:rsidR="004B2E74" w:rsidRDefault="004B2E74">
            <w:pPr>
              <w:pStyle w:val="TableText"/>
              <w:spacing w:line="276" w:lineRule="auto"/>
              <w:rPr>
                <w:rFonts w:ascii="宋体" w:hAnsi="宋体" w:hint="eastAsia"/>
                <w:color w:val="000000" w:themeColor="text1"/>
              </w:rPr>
            </w:pPr>
          </w:p>
        </w:tc>
      </w:tr>
      <w:tr w:rsidR="004B2E74" w14:paraId="14F46E6E" w14:textId="77777777">
        <w:trPr>
          <w:trHeight w:val="434"/>
        </w:trPr>
        <w:tc>
          <w:tcPr>
            <w:tcW w:w="954" w:type="dxa"/>
          </w:tcPr>
          <w:p w14:paraId="074189CC" w14:textId="77777777" w:rsidR="004B2E74" w:rsidRDefault="00000000">
            <w:pPr>
              <w:pStyle w:val="TableText"/>
              <w:spacing w:before="118" w:line="276" w:lineRule="auto"/>
              <w:ind w:left="415"/>
              <w:rPr>
                <w:rFonts w:ascii="宋体" w:hAnsi="宋体" w:hint="eastAsia"/>
                <w:color w:val="000000" w:themeColor="text1"/>
                <w:sz w:val="24"/>
                <w:szCs w:val="24"/>
              </w:rPr>
            </w:pPr>
            <w:r>
              <w:rPr>
                <w:rFonts w:ascii="宋体" w:hAnsi="宋体"/>
                <w:color w:val="000000" w:themeColor="text1"/>
                <w:spacing w:val="1"/>
                <w:sz w:val="24"/>
                <w:szCs w:val="24"/>
              </w:rPr>
              <w:t>2</w:t>
            </w:r>
          </w:p>
        </w:tc>
        <w:tc>
          <w:tcPr>
            <w:tcW w:w="4571" w:type="dxa"/>
          </w:tcPr>
          <w:p w14:paraId="78500ABB" w14:textId="77777777" w:rsidR="004B2E74" w:rsidRDefault="004B2E74">
            <w:pPr>
              <w:pStyle w:val="TableText"/>
              <w:spacing w:line="276" w:lineRule="auto"/>
              <w:rPr>
                <w:rFonts w:ascii="宋体" w:hAnsi="宋体" w:hint="eastAsia"/>
                <w:color w:val="000000" w:themeColor="text1"/>
              </w:rPr>
            </w:pPr>
          </w:p>
        </w:tc>
        <w:tc>
          <w:tcPr>
            <w:tcW w:w="2979" w:type="dxa"/>
          </w:tcPr>
          <w:p w14:paraId="31B8ADE8" w14:textId="77777777" w:rsidR="004B2E74" w:rsidRDefault="004B2E74">
            <w:pPr>
              <w:pStyle w:val="TableText"/>
              <w:spacing w:line="276" w:lineRule="auto"/>
              <w:rPr>
                <w:rFonts w:ascii="宋体" w:hAnsi="宋体" w:hint="eastAsia"/>
                <w:color w:val="000000" w:themeColor="text1"/>
              </w:rPr>
            </w:pPr>
          </w:p>
        </w:tc>
      </w:tr>
    </w:tbl>
    <w:p w14:paraId="003D40F1" w14:textId="77777777" w:rsidR="004B2E74" w:rsidRDefault="00000000">
      <w:pPr>
        <w:pStyle w:val="a8"/>
        <w:spacing w:before="286" w:line="276" w:lineRule="auto"/>
        <w:ind w:left="486"/>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上述声明真实有效</w:t>
      </w:r>
      <w:r>
        <w:rPr>
          <w:rFonts w:ascii="宋体" w:eastAsia="宋体" w:hAnsi="宋体"/>
          <w:color w:val="000000" w:themeColor="text1"/>
          <w:spacing w:val="-21"/>
          <w:sz w:val="24"/>
          <w:szCs w:val="24"/>
          <w:lang w:eastAsia="zh-CN"/>
        </w:rPr>
        <w:t xml:space="preserve"> </w:t>
      </w:r>
      <w:r>
        <w:rPr>
          <w:rFonts w:ascii="宋体" w:eastAsia="宋体" w:hAnsi="宋体"/>
          <w:color w:val="000000" w:themeColor="text1"/>
          <w:spacing w:val="-3"/>
          <w:sz w:val="24"/>
          <w:szCs w:val="24"/>
          <w:lang w:eastAsia="zh-CN"/>
        </w:rPr>
        <w:t>，否则我方负全部责任。</w:t>
      </w:r>
    </w:p>
    <w:p w14:paraId="48F0FBE6" w14:textId="77777777" w:rsidR="004B2E74" w:rsidRDefault="00000000">
      <w:pPr>
        <w:pStyle w:val="a8"/>
        <w:spacing w:before="103" w:line="276" w:lineRule="auto"/>
        <w:ind w:left="4398"/>
        <w:jc w:val="right"/>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59"/>
          <w:sz w:val="24"/>
          <w:szCs w:val="24"/>
          <w:lang w:eastAsia="zh-CN"/>
        </w:rPr>
        <w:t>）：</w:t>
      </w:r>
      <w:r>
        <w:rPr>
          <w:rFonts w:ascii="宋体" w:eastAsia="宋体" w:hAnsi="宋体"/>
          <w:color w:val="000000" w:themeColor="text1"/>
          <w:spacing w:val="8"/>
          <w:sz w:val="24"/>
          <w:szCs w:val="24"/>
          <w:lang w:eastAsia="zh-CN"/>
        </w:rPr>
        <w:t xml:space="preserve">      </w:t>
      </w:r>
      <w:r>
        <w:rPr>
          <w:rFonts w:ascii="宋体" w:eastAsia="宋体" w:hAnsi="宋体"/>
          <w:color w:val="000000" w:themeColor="text1"/>
          <w:sz w:val="24"/>
          <w:szCs w:val="24"/>
          <w:u w:val="single"/>
          <w:lang w:eastAsia="zh-CN"/>
        </w:rPr>
        <w:t xml:space="preserve">                     </w:t>
      </w:r>
    </w:p>
    <w:p w14:paraId="5FFC6FAF" w14:textId="77777777" w:rsidR="004B2E74" w:rsidRDefault="00000000">
      <w:pPr>
        <w:pStyle w:val="a8"/>
        <w:spacing w:before="209" w:line="276" w:lineRule="auto"/>
        <w:jc w:val="right"/>
        <w:rPr>
          <w:rFonts w:ascii="宋体" w:eastAsia="宋体" w:hAnsi="宋体" w:hint="eastAsia"/>
          <w:color w:val="000000" w:themeColor="text1"/>
          <w:spacing w:val="-1"/>
          <w:sz w:val="24"/>
          <w:szCs w:val="24"/>
          <w:lang w:eastAsia="zh-CN"/>
        </w:rPr>
      </w:pPr>
      <w:r>
        <w:rPr>
          <w:rFonts w:ascii="宋体" w:eastAsia="宋体" w:hAnsi="宋体"/>
          <w:color w:val="000000" w:themeColor="text1"/>
          <w:spacing w:val="-1"/>
          <w:sz w:val="24"/>
          <w:szCs w:val="24"/>
          <w:lang w:eastAsia="zh-CN"/>
        </w:rPr>
        <w:t>日期：</w:t>
      </w:r>
      <w:r>
        <w:rPr>
          <w:rFonts w:ascii="宋体" w:eastAsia="宋体" w:hAnsi="宋体" w:hint="eastAsia"/>
          <w:color w:val="000000" w:themeColor="text1"/>
          <w:spacing w:val="-1"/>
          <w:sz w:val="24"/>
          <w:szCs w:val="24"/>
          <w:lang w:eastAsia="zh-CN"/>
        </w:rPr>
        <w:t xml:space="preserve">   </w:t>
      </w:r>
      <w:r>
        <w:rPr>
          <w:rFonts w:ascii="宋体" w:eastAsia="宋体" w:hAnsi="宋体"/>
          <w:color w:val="000000" w:themeColor="text1"/>
          <w:spacing w:val="-1"/>
          <w:sz w:val="24"/>
          <w:szCs w:val="24"/>
          <w:lang w:eastAsia="zh-CN"/>
        </w:rPr>
        <w:t>年</w:t>
      </w:r>
      <w:r>
        <w:rPr>
          <w:rFonts w:ascii="宋体" w:eastAsia="宋体" w:hAnsi="宋体" w:hint="eastAsia"/>
          <w:color w:val="000000" w:themeColor="text1"/>
          <w:spacing w:val="-1"/>
          <w:sz w:val="24"/>
          <w:szCs w:val="24"/>
          <w:lang w:eastAsia="zh-CN"/>
        </w:rPr>
        <w:t xml:space="preserve">   </w:t>
      </w:r>
      <w:r>
        <w:rPr>
          <w:rFonts w:ascii="宋体" w:eastAsia="宋体" w:hAnsi="宋体"/>
          <w:color w:val="000000" w:themeColor="text1"/>
          <w:spacing w:val="-1"/>
          <w:sz w:val="24"/>
          <w:szCs w:val="24"/>
          <w:lang w:eastAsia="zh-CN"/>
        </w:rPr>
        <w:t>月</w:t>
      </w:r>
      <w:r>
        <w:rPr>
          <w:rFonts w:ascii="宋体" w:eastAsia="宋体" w:hAnsi="宋体" w:hint="eastAsia"/>
          <w:color w:val="000000" w:themeColor="text1"/>
          <w:spacing w:val="-1"/>
          <w:sz w:val="24"/>
          <w:szCs w:val="24"/>
          <w:lang w:eastAsia="zh-CN"/>
        </w:rPr>
        <w:t xml:space="preserve">   </w:t>
      </w:r>
      <w:r>
        <w:rPr>
          <w:rFonts w:ascii="宋体" w:eastAsia="宋体" w:hAnsi="宋体"/>
          <w:color w:val="000000" w:themeColor="text1"/>
          <w:spacing w:val="-1"/>
          <w:sz w:val="24"/>
          <w:szCs w:val="24"/>
          <w:lang w:eastAsia="zh-CN"/>
        </w:rPr>
        <w:t>日</w:t>
      </w:r>
    </w:p>
    <w:p w14:paraId="72557F96" w14:textId="77777777" w:rsidR="004B2E74" w:rsidRDefault="00000000">
      <w:pPr>
        <w:pStyle w:val="a8"/>
        <w:spacing w:before="307" w:line="300" w:lineRule="auto"/>
        <w:ind w:left="4" w:right="28" w:hanging="1"/>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说明：供应商承诺不实的，依据《政府采购法》第七十七条“提供虚假材料谋取中标</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成交的</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有关规定予以处理。</w:t>
      </w:r>
    </w:p>
    <w:bookmarkEnd w:id="163"/>
    <w:p w14:paraId="550C96BA" w14:textId="77777777" w:rsidR="004B2E74" w:rsidRDefault="004B2E74">
      <w:pPr>
        <w:spacing w:line="300" w:lineRule="auto"/>
        <w:rPr>
          <w:rFonts w:hint="eastAsia"/>
          <w:color w:val="000000" w:themeColor="text1"/>
          <w:sz w:val="24"/>
        </w:rPr>
        <w:sectPr w:rsidR="004B2E74">
          <w:footerReference w:type="default" r:id="rId13"/>
          <w:pgSz w:w="11907" w:h="16840"/>
          <w:pgMar w:top="1149" w:right="1133" w:bottom="1060" w:left="1701" w:header="875" w:footer="886" w:gutter="0"/>
          <w:cols w:space="720"/>
        </w:sectPr>
      </w:pPr>
    </w:p>
    <w:p w14:paraId="5EFF3383" w14:textId="77777777" w:rsidR="004B2E74" w:rsidRDefault="00000000">
      <w:pPr>
        <w:pStyle w:val="a8"/>
        <w:spacing w:before="307" w:line="360" w:lineRule="auto"/>
        <w:ind w:left="32"/>
        <w:outlineLvl w:val="1"/>
        <w:rPr>
          <w:rFonts w:ascii="宋体" w:eastAsia="宋体" w:hAnsi="宋体" w:hint="eastAsia"/>
          <w:color w:val="000000" w:themeColor="text1"/>
          <w:sz w:val="24"/>
          <w:szCs w:val="24"/>
          <w:lang w:eastAsia="zh-CN"/>
        </w:rPr>
      </w:pPr>
      <w:bookmarkStart w:id="164" w:name="_Toc189641804"/>
      <w:r>
        <w:rPr>
          <w:rFonts w:ascii="宋体" w:eastAsia="宋体" w:hAnsi="宋体" w:cs="Arial"/>
          <w:color w:val="000000" w:themeColor="text1"/>
          <w:sz w:val="24"/>
          <w:szCs w:val="24"/>
          <w:lang w:eastAsia="zh-CN"/>
        </w:rPr>
        <w:lastRenderedPageBreak/>
        <w:t xml:space="preserve">2  </w:t>
      </w:r>
      <w:bookmarkStart w:id="165" w:name="OLE_LINK9"/>
      <w:r>
        <w:rPr>
          <w:rFonts w:ascii="宋体" w:eastAsia="宋体" w:hAnsi="宋体" w:cs="Arial"/>
          <w:color w:val="000000" w:themeColor="text1"/>
          <w:sz w:val="24"/>
          <w:szCs w:val="24"/>
          <w:lang w:eastAsia="zh-CN"/>
        </w:rPr>
        <w:t xml:space="preserve"> </w:t>
      </w:r>
      <w:r>
        <w:rPr>
          <w:rFonts w:ascii="宋体" w:eastAsia="宋体" w:hAnsi="宋体"/>
          <w:color w:val="000000" w:themeColor="text1"/>
          <w:sz w:val="24"/>
          <w:szCs w:val="24"/>
          <w:lang w:eastAsia="zh-CN"/>
        </w:rPr>
        <w:t>落实政府采购政策需满足的资格要求（如有）</w:t>
      </w:r>
      <w:bookmarkEnd w:id="164"/>
      <w:bookmarkEnd w:id="165"/>
    </w:p>
    <w:p w14:paraId="7F680F8A" w14:textId="77777777" w:rsidR="004B2E74" w:rsidRDefault="00000000">
      <w:pPr>
        <w:pStyle w:val="a8"/>
        <w:spacing w:before="184" w:line="360" w:lineRule="auto"/>
        <w:ind w:left="32"/>
        <w:outlineLvl w:val="2"/>
        <w:rPr>
          <w:rFonts w:ascii="宋体" w:eastAsia="宋体" w:hAnsi="宋体" w:hint="eastAsia"/>
          <w:color w:val="000000" w:themeColor="text1"/>
          <w:sz w:val="24"/>
          <w:szCs w:val="24"/>
          <w:lang w:eastAsia="zh-CN"/>
        </w:rPr>
      </w:pPr>
      <w:bookmarkStart w:id="166" w:name="_Hlk191914641"/>
      <w:r>
        <w:rPr>
          <w:rFonts w:ascii="宋体" w:eastAsia="宋体" w:hAnsi="宋体" w:cs="Arial"/>
          <w:color w:val="000000" w:themeColor="text1"/>
          <w:sz w:val="24"/>
          <w:szCs w:val="24"/>
          <w:lang w:eastAsia="zh-CN"/>
        </w:rPr>
        <w:t xml:space="preserve">2-1  </w:t>
      </w:r>
      <w:r>
        <w:rPr>
          <w:rFonts w:ascii="宋体" w:eastAsia="宋体" w:hAnsi="宋体"/>
          <w:color w:val="000000" w:themeColor="text1"/>
          <w:sz w:val="24"/>
          <w:szCs w:val="24"/>
          <w:lang w:eastAsia="zh-CN"/>
        </w:rPr>
        <w:t>中小企业政策证明文件</w:t>
      </w:r>
    </w:p>
    <w:p w14:paraId="56291100" w14:textId="77777777" w:rsidR="004B2E74" w:rsidRDefault="00000000">
      <w:pPr>
        <w:pStyle w:val="a8"/>
        <w:spacing w:before="178" w:line="276" w:lineRule="auto"/>
        <w:ind w:left="17"/>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说明：</w:t>
      </w:r>
    </w:p>
    <w:p w14:paraId="007E0E30" w14:textId="77777777" w:rsidR="004B2E74" w:rsidRDefault="00000000">
      <w:pPr>
        <w:pStyle w:val="a8"/>
        <w:spacing w:before="176" w:line="276" w:lineRule="auto"/>
        <w:ind w:right="14" w:firstLine="9"/>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w:t>
      </w:r>
      <w:r>
        <w:rPr>
          <w:rFonts w:ascii="宋体" w:eastAsia="宋体" w:hAnsi="宋体" w:cs="Arial" w:hint="eastAsia"/>
          <w:color w:val="000000" w:themeColor="text1"/>
          <w:spacing w:val="-2"/>
          <w:sz w:val="24"/>
          <w:szCs w:val="24"/>
          <w:lang w:eastAsia="zh-CN"/>
        </w:rPr>
        <w:t>1</w:t>
      </w:r>
      <w:r>
        <w:rPr>
          <w:rFonts w:ascii="宋体" w:eastAsia="宋体" w:hAnsi="宋体"/>
          <w:color w:val="000000" w:themeColor="text1"/>
          <w:spacing w:val="-2"/>
          <w:sz w:val="24"/>
          <w:szCs w:val="24"/>
          <w:lang w:eastAsia="zh-CN"/>
        </w:rPr>
        <w:t>）如本项目（包）不专门面向中小企业预</w:t>
      </w:r>
      <w:r>
        <w:rPr>
          <w:rFonts w:ascii="宋体" w:eastAsia="宋体" w:hAnsi="宋体"/>
          <w:color w:val="000000" w:themeColor="text1"/>
          <w:spacing w:val="-3"/>
          <w:sz w:val="24"/>
          <w:szCs w:val="24"/>
          <w:lang w:eastAsia="zh-CN"/>
        </w:rPr>
        <w:t>留采购份额</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资格证明文件部分无需提供</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《中小企业声明函》或《残疾人福利性单位声明函》或由省级以上监狱管理局、戒毒管</w:t>
      </w:r>
      <w:r>
        <w:rPr>
          <w:rFonts w:ascii="宋体" w:eastAsia="宋体" w:hAnsi="宋体"/>
          <w:color w:val="000000" w:themeColor="text1"/>
          <w:spacing w:val="3"/>
          <w:sz w:val="24"/>
          <w:szCs w:val="24"/>
          <w:lang w:eastAsia="zh-CN"/>
        </w:rPr>
        <w:t xml:space="preserve"> </w:t>
      </w:r>
      <w:r>
        <w:rPr>
          <w:rFonts w:ascii="宋体" w:eastAsia="宋体" w:hAnsi="宋体"/>
          <w:color w:val="000000" w:themeColor="text1"/>
          <w:spacing w:val="-1"/>
          <w:sz w:val="24"/>
          <w:szCs w:val="24"/>
          <w:lang w:eastAsia="zh-CN"/>
        </w:rPr>
        <w:t>理局（含新疆生产建设兵团）出具的属于监狱企业的证明文件；供应商如具有上述证明</w:t>
      </w:r>
      <w:r>
        <w:rPr>
          <w:rFonts w:ascii="宋体" w:eastAsia="宋体" w:hAnsi="宋体"/>
          <w:color w:val="000000" w:themeColor="text1"/>
          <w:spacing w:val="3"/>
          <w:sz w:val="24"/>
          <w:szCs w:val="24"/>
          <w:lang w:eastAsia="zh-CN"/>
        </w:rPr>
        <w:t xml:space="preserve"> </w:t>
      </w:r>
      <w:r>
        <w:rPr>
          <w:rFonts w:ascii="宋体" w:eastAsia="宋体" w:hAnsi="宋体"/>
          <w:color w:val="000000" w:themeColor="text1"/>
          <w:sz w:val="24"/>
          <w:szCs w:val="24"/>
          <w:lang w:eastAsia="zh-CN"/>
        </w:rPr>
        <w:t>文件，建议在商务技术文件中提供。</w:t>
      </w:r>
    </w:p>
    <w:p w14:paraId="7EF2EB1A" w14:textId="77777777" w:rsidR="004B2E74" w:rsidRDefault="00000000">
      <w:pPr>
        <w:pStyle w:val="a8"/>
        <w:spacing w:before="178" w:line="276" w:lineRule="auto"/>
        <w:ind w:left="15" w:hanging="6"/>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w:t>
      </w:r>
      <w:r>
        <w:rPr>
          <w:rFonts w:ascii="宋体" w:eastAsia="宋体" w:hAnsi="宋体" w:hint="eastAsia"/>
          <w:color w:val="000000" w:themeColor="text1"/>
          <w:spacing w:val="-2"/>
          <w:sz w:val="24"/>
          <w:szCs w:val="24"/>
          <w:lang w:eastAsia="zh-CN"/>
        </w:rPr>
        <w:t>2</w:t>
      </w:r>
      <w:r>
        <w:rPr>
          <w:rFonts w:ascii="宋体" w:eastAsia="宋体" w:hAnsi="宋体"/>
          <w:color w:val="000000" w:themeColor="text1"/>
          <w:spacing w:val="-2"/>
          <w:sz w:val="24"/>
          <w:szCs w:val="24"/>
          <w:lang w:eastAsia="zh-CN"/>
        </w:rPr>
        <w:t>）如本项目（包）专门面向中小企业采购</w:t>
      </w:r>
      <w:r>
        <w:rPr>
          <w:rFonts w:ascii="宋体" w:eastAsia="宋体" w:hAnsi="宋体"/>
          <w:color w:val="000000" w:themeColor="text1"/>
          <w:spacing w:val="-29"/>
          <w:sz w:val="24"/>
          <w:szCs w:val="24"/>
          <w:lang w:eastAsia="zh-CN"/>
        </w:rPr>
        <w:t xml:space="preserve"> </w:t>
      </w:r>
      <w:r>
        <w:rPr>
          <w:rFonts w:ascii="宋体" w:eastAsia="宋体" w:hAnsi="宋体"/>
          <w:color w:val="000000" w:themeColor="text1"/>
          <w:spacing w:val="-2"/>
          <w:sz w:val="24"/>
          <w:szCs w:val="24"/>
          <w:lang w:eastAsia="zh-CN"/>
        </w:rPr>
        <w:t>，投标文件中须提供《中小企业声</w:t>
      </w:r>
      <w:r>
        <w:rPr>
          <w:rFonts w:ascii="宋体" w:eastAsia="宋体" w:hAnsi="宋体"/>
          <w:color w:val="000000" w:themeColor="text1"/>
          <w:spacing w:val="-3"/>
          <w:sz w:val="24"/>
          <w:szCs w:val="24"/>
          <w:lang w:eastAsia="zh-CN"/>
        </w:rPr>
        <w:t>明函》</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或《残疾人福利性单位声明函》或由省级以上监狱管理局、</w:t>
      </w:r>
      <w:r>
        <w:rPr>
          <w:rFonts w:ascii="宋体" w:eastAsia="宋体" w:hAnsi="宋体"/>
          <w:color w:val="000000" w:themeColor="text1"/>
          <w:spacing w:val="-2"/>
          <w:sz w:val="24"/>
          <w:szCs w:val="24"/>
          <w:lang w:eastAsia="zh-CN"/>
        </w:rPr>
        <w:t>戒毒管理局（含新疆生产建</w:t>
      </w:r>
      <w:r>
        <w:rPr>
          <w:rFonts w:ascii="宋体" w:eastAsia="宋体" w:hAnsi="宋体"/>
          <w:color w:val="000000" w:themeColor="text1"/>
          <w:sz w:val="24"/>
          <w:szCs w:val="24"/>
          <w:lang w:eastAsia="zh-CN"/>
        </w:rPr>
        <w:t xml:space="preserve"> 设兵团）出具的属于监狱企业的证明文件，且建议在资格证明文件部分提</w:t>
      </w:r>
      <w:r>
        <w:rPr>
          <w:rFonts w:ascii="宋体" w:eastAsia="宋体" w:hAnsi="宋体"/>
          <w:color w:val="000000" w:themeColor="text1"/>
          <w:spacing w:val="-1"/>
          <w:sz w:val="24"/>
          <w:szCs w:val="24"/>
          <w:lang w:eastAsia="zh-CN"/>
        </w:rPr>
        <w:t>供。</w:t>
      </w:r>
    </w:p>
    <w:p w14:paraId="48322FF8" w14:textId="77777777" w:rsidR="004B2E74" w:rsidRDefault="00000000">
      <w:pPr>
        <w:pStyle w:val="a8"/>
        <w:spacing w:before="185" w:line="276" w:lineRule="auto"/>
        <w:ind w:left="18" w:right="14" w:hanging="9"/>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w:t>
      </w:r>
      <w:r>
        <w:rPr>
          <w:rFonts w:ascii="宋体" w:eastAsia="宋体" w:hAnsi="宋体" w:cs="Arial"/>
          <w:color w:val="000000" w:themeColor="text1"/>
          <w:spacing w:val="2"/>
          <w:sz w:val="24"/>
          <w:szCs w:val="24"/>
          <w:lang w:eastAsia="zh-CN"/>
        </w:rPr>
        <w:t>3</w:t>
      </w:r>
      <w:r>
        <w:rPr>
          <w:rFonts w:ascii="宋体" w:eastAsia="宋体" w:hAnsi="宋体"/>
          <w:color w:val="000000" w:themeColor="text1"/>
          <w:spacing w:val="2"/>
          <w:sz w:val="24"/>
          <w:szCs w:val="24"/>
          <w:lang w:eastAsia="zh-CN"/>
        </w:rPr>
        <w:t>）如本项目（包）预留部分采购项目预算专门面向</w:t>
      </w:r>
      <w:r>
        <w:rPr>
          <w:rFonts w:ascii="宋体" w:eastAsia="宋体" w:hAnsi="宋体"/>
          <w:color w:val="000000" w:themeColor="text1"/>
          <w:spacing w:val="1"/>
          <w:sz w:val="24"/>
          <w:szCs w:val="24"/>
          <w:lang w:eastAsia="zh-CN"/>
        </w:rPr>
        <w:t>中小企业采购，且要求获得采购</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合同的供应商将采购项目中的一定比例分包给一家或</w:t>
      </w:r>
      <w:r>
        <w:rPr>
          <w:rFonts w:ascii="宋体" w:eastAsia="宋体" w:hAnsi="宋体"/>
          <w:color w:val="000000" w:themeColor="text1"/>
          <w:spacing w:val="-2"/>
          <w:sz w:val="24"/>
          <w:szCs w:val="24"/>
          <w:lang w:eastAsia="zh-CN"/>
        </w:rPr>
        <w:t>者多家中小企业的，如供应商因落</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实政府采购政策拟进行分包的，投标文件中除须提供</w:t>
      </w:r>
      <w:r>
        <w:rPr>
          <w:rFonts w:ascii="宋体" w:eastAsia="宋体" w:hAnsi="宋体"/>
          <w:color w:val="000000" w:themeColor="text1"/>
          <w:spacing w:val="-2"/>
          <w:sz w:val="24"/>
          <w:szCs w:val="24"/>
          <w:lang w:eastAsia="zh-CN"/>
        </w:rPr>
        <w:t>《中小企业声明函》或《残疾人福</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利性单位声明函》或由省级以上监狱管理局、戒毒管</w:t>
      </w:r>
      <w:r>
        <w:rPr>
          <w:rFonts w:ascii="宋体" w:eastAsia="宋体" w:hAnsi="宋体"/>
          <w:color w:val="000000" w:themeColor="text1"/>
          <w:spacing w:val="-2"/>
          <w:sz w:val="24"/>
          <w:szCs w:val="24"/>
          <w:lang w:eastAsia="zh-CN"/>
        </w:rPr>
        <w:t>理局（含新疆生产建设兵团）出具</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3"/>
          <w:sz w:val="24"/>
          <w:szCs w:val="24"/>
          <w:lang w:eastAsia="zh-CN"/>
        </w:rPr>
        <w:t>的属于监狱企业的证明文件</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还须同时提供《拟分包情况说明》及《分包意向协议》，</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且建议在资格证明文件部分提供。</w:t>
      </w:r>
    </w:p>
    <w:p w14:paraId="48671549" w14:textId="77777777" w:rsidR="004B2E74" w:rsidRDefault="00000000">
      <w:pPr>
        <w:pStyle w:val="a8"/>
        <w:spacing w:before="173" w:line="276" w:lineRule="auto"/>
        <w:ind w:left="19" w:right="14" w:hanging="10"/>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w:t>
      </w:r>
      <w:r>
        <w:rPr>
          <w:rFonts w:ascii="宋体" w:eastAsia="宋体" w:hAnsi="宋体" w:cs="Arial"/>
          <w:color w:val="000000" w:themeColor="text1"/>
          <w:spacing w:val="2"/>
          <w:sz w:val="24"/>
          <w:szCs w:val="24"/>
          <w:lang w:eastAsia="zh-CN"/>
        </w:rPr>
        <w:t>4</w:t>
      </w:r>
      <w:r>
        <w:rPr>
          <w:rFonts w:ascii="宋体" w:eastAsia="宋体" w:hAnsi="宋体"/>
          <w:color w:val="000000" w:themeColor="text1"/>
          <w:spacing w:val="2"/>
          <w:sz w:val="24"/>
          <w:szCs w:val="24"/>
          <w:lang w:eastAsia="zh-CN"/>
        </w:rPr>
        <w:t>）如本项目（包）预留部分采购项目预算专门面向</w:t>
      </w:r>
      <w:r>
        <w:rPr>
          <w:rFonts w:ascii="宋体" w:eastAsia="宋体" w:hAnsi="宋体"/>
          <w:color w:val="000000" w:themeColor="text1"/>
          <w:spacing w:val="1"/>
          <w:sz w:val="24"/>
          <w:szCs w:val="24"/>
          <w:lang w:eastAsia="zh-CN"/>
        </w:rPr>
        <w:t>中小企业采购，且要求供应商以</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联合体形式参加采购活动</w:t>
      </w:r>
      <w:r>
        <w:rPr>
          <w:rFonts w:ascii="宋体" w:eastAsia="宋体" w:hAnsi="宋体"/>
          <w:color w:val="000000" w:themeColor="text1"/>
          <w:spacing w:val="-34"/>
          <w:sz w:val="24"/>
          <w:szCs w:val="24"/>
          <w:lang w:eastAsia="zh-CN"/>
        </w:rPr>
        <w:t xml:space="preserve"> </w:t>
      </w:r>
      <w:r>
        <w:rPr>
          <w:rFonts w:ascii="宋体" w:eastAsia="宋体" w:hAnsi="宋体"/>
          <w:color w:val="000000" w:themeColor="text1"/>
          <w:spacing w:val="-1"/>
          <w:sz w:val="20"/>
          <w:szCs w:val="20"/>
          <w:lang w:eastAsia="zh-CN"/>
        </w:rPr>
        <w:t>，</w:t>
      </w:r>
      <w:r>
        <w:rPr>
          <w:rFonts w:ascii="宋体" w:eastAsia="宋体" w:hAnsi="宋体"/>
          <w:color w:val="000000" w:themeColor="text1"/>
          <w:spacing w:val="-1"/>
          <w:sz w:val="24"/>
          <w:szCs w:val="24"/>
          <w:lang w:eastAsia="zh-CN"/>
        </w:rPr>
        <w:t>如供应商为联合体的，投标文</w:t>
      </w:r>
      <w:r>
        <w:rPr>
          <w:rFonts w:ascii="宋体" w:eastAsia="宋体" w:hAnsi="宋体"/>
          <w:color w:val="000000" w:themeColor="text1"/>
          <w:spacing w:val="-2"/>
          <w:sz w:val="24"/>
          <w:szCs w:val="24"/>
          <w:lang w:eastAsia="zh-CN"/>
        </w:rPr>
        <w:t>件中除须提供《中小企业声明</w:t>
      </w:r>
      <w:r>
        <w:rPr>
          <w:rFonts w:ascii="宋体" w:eastAsia="宋体" w:hAnsi="宋体"/>
          <w:color w:val="000000" w:themeColor="text1"/>
          <w:spacing w:val="-1"/>
          <w:sz w:val="24"/>
          <w:szCs w:val="24"/>
          <w:lang w:eastAsia="zh-CN"/>
        </w:rPr>
        <w:t>函》或《残疾人福利性单位声明函》或由省级以上</w:t>
      </w:r>
      <w:r>
        <w:rPr>
          <w:rFonts w:ascii="宋体" w:eastAsia="宋体" w:hAnsi="宋体"/>
          <w:color w:val="000000" w:themeColor="text1"/>
          <w:spacing w:val="-2"/>
          <w:sz w:val="24"/>
          <w:szCs w:val="24"/>
          <w:lang w:eastAsia="zh-CN"/>
        </w:rPr>
        <w:t>监狱管理局</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戒毒管理局（含新疆生</w:t>
      </w:r>
      <w:r>
        <w:rPr>
          <w:rFonts w:ascii="宋体" w:eastAsia="宋体" w:hAnsi="宋体"/>
          <w:color w:val="000000" w:themeColor="text1"/>
          <w:spacing w:val="-3"/>
          <w:sz w:val="24"/>
          <w:szCs w:val="24"/>
          <w:lang w:eastAsia="zh-CN"/>
        </w:rPr>
        <w:t>产建设兵团）出具的属于监狱企业的证明文件</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还须同时提供《联合协议》</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上述文件</w:t>
      </w:r>
      <w:r>
        <w:rPr>
          <w:rFonts w:ascii="宋体" w:eastAsia="宋体" w:hAnsi="宋体"/>
          <w:color w:val="000000" w:themeColor="text1"/>
          <w:spacing w:val="-1"/>
          <w:sz w:val="24"/>
          <w:szCs w:val="24"/>
          <w:lang w:eastAsia="zh-CN"/>
        </w:rPr>
        <w:t>建议在资格证明文件部分提供。</w:t>
      </w:r>
    </w:p>
    <w:p w14:paraId="35A86358" w14:textId="77777777" w:rsidR="004B2E74" w:rsidRDefault="00000000">
      <w:pPr>
        <w:pStyle w:val="a8"/>
        <w:spacing w:before="176" w:line="276" w:lineRule="auto"/>
        <w:ind w:left="9"/>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w:t>
      </w:r>
      <w:r>
        <w:rPr>
          <w:rFonts w:ascii="宋体" w:eastAsia="宋体" w:hAnsi="宋体" w:cs="Arial"/>
          <w:color w:val="000000" w:themeColor="text1"/>
          <w:spacing w:val="1"/>
          <w:sz w:val="24"/>
          <w:szCs w:val="24"/>
          <w:lang w:eastAsia="zh-CN"/>
        </w:rPr>
        <w:t>5</w:t>
      </w:r>
      <w:r>
        <w:rPr>
          <w:rFonts w:ascii="宋体" w:eastAsia="宋体" w:hAnsi="宋体"/>
          <w:color w:val="000000" w:themeColor="text1"/>
          <w:spacing w:val="1"/>
          <w:sz w:val="24"/>
          <w:szCs w:val="24"/>
          <w:lang w:eastAsia="zh-CN"/>
        </w:rPr>
        <w:t>）中小企业声明函填写注意事项</w:t>
      </w:r>
    </w:p>
    <w:p w14:paraId="17F7E7EF" w14:textId="77777777" w:rsidR="004B2E74" w:rsidRDefault="00000000">
      <w:pPr>
        <w:pStyle w:val="a8"/>
        <w:spacing w:before="184" w:line="276" w:lineRule="auto"/>
        <w:ind w:left="18" w:right="14" w:firstLine="22"/>
        <w:rPr>
          <w:rFonts w:ascii="宋体" w:eastAsia="宋体" w:hAnsi="宋体" w:hint="eastAsia"/>
          <w:color w:val="000000" w:themeColor="text1"/>
          <w:sz w:val="24"/>
          <w:szCs w:val="24"/>
          <w:lang w:eastAsia="zh-CN"/>
        </w:rPr>
      </w:pPr>
      <w:r>
        <w:rPr>
          <w:rFonts w:ascii="宋体" w:eastAsia="宋体" w:hAnsi="宋体" w:cs="Arial"/>
          <w:color w:val="000000" w:themeColor="text1"/>
          <w:spacing w:val="-7"/>
          <w:sz w:val="24"/>
          <w:szCs w:val="24"/>
          <w:lang w:eastAsia="zh-CN"/>
        </w:rPr>
        <w:t>1</w:t>
      </w:r>
      <w:r>
        <w:rPr>
          <w:rFonts w:ascii="宋体" w:eastAsia="宋体" w:hAnsi="宋体"/>
          <w:color w:val="000000" w:themeColor="text1"/>
          <w:spacing w:val="-7"/>
          <w:sz w:val="24"/>
          <w:szCs w:val="24"/>
          <w:lang w:eastAsia="zh-CN"/>
        </w:rPr>
        <w:t>）《中小企业声明函》</w:t>
      </w:r>
      <w:r>
        <w:rPr>
          <w:rFonts w:ascii="宋体" w:eastAsia="宋体" w:hAnsi="宋体"/>
          <w:color w:val="000000" w:themeColor="text1"/>
          <w:spacing w:val="-36"/>
          <w:sz w:val="24"/>
          <w:szCs w:val="24"/>
          <w:lang w:eastAsia="zh-CN"/>
        </w:rPr>
        <w:t xml:space="preserve"> </w:t>
      </w:r>
      <w:r>
        <w:rPr>
          <w:rFonts w:ascii="宋体" w:eastAsia="宋体" w:hAnsi="宋体"/>
          <w:color w:val="000000" w:themeColor="text1"/>
          <w:spacing w:val="-7"/>
          <w:sz w:val="24"/>
          <w:szCs w:val="24"/>
          <w:lang w:eastAsia="zh-CN"/>
        </w:rPr>
        <w:t>由参加政府采购活动的投标人出具</w:t>
      </w:r>
      <w:r>
        <w:rPr>
          <w:rFonts w:ascii="宋体" w:eastAsia="宋体" w:hAnsi="宋体"/>
          <w:color w:val="000000" w:themeColor="text1"/>
          <w:spacing w:val="-40"/>
          <w:sz w:val="24"/>
          <w:szCs w:val="24"/>
          <w:lang w:eastAsia="zh-CN"/>
        </w:rPr>
        <w:t xml:space="preserve"> </w:t>
      </w:r>
      <w:r>
        <w:rPr>
          <w:rFonts w:ascii="宋体" w:eastAsia="宋体" w:hAnsi="宋体"/>
          <w:color w:val="000000" w:themeColor="text1"/>
          <w:spacing w:val="-7"/>
          <w:sz w:val="24"/>
          <w:szCs w:val="24"/>
          <w:lang w:eastAsia="zh-CN"/>
        </w:rPr>
        <w:t>。联合体投标的</w:t>
      </w:r>
      <w:r>
        <w:rPr>
          <w:rFonts w:ascii="宋体" w:eastAsia="宋体" w:hAnsi="宋体" w:hint="eastAsia"/>
          <w:color w:val="000000" w:themeColor="text1"/>
          <w:spacing w:val="-7"/>
          <w:sz w:val="24"/>
          <w:szCs w:val="24"/>
          <w:lang w:eastAsia="zh-CN"/>
        </w:rPr>
        <w:t>，</w:t>
      </w:r>
      <w:r>
        <w:rPr>
          <w:rFonts w:ascii="宋体" w:eastAsia="宋体" w:hAnsi="宋体"/>
          <w:color w:val="000000" w:themeColor="text1"/>
          <w:spacing w:val="-7"/>
          <w:sz w:val="24"/>
          <w:szCs w:val="24"/>
          <w:lang w:eastAsia="zh-CN"/>
        </w:rPr>
        <w:t>《中小</w:t>
      </w:r>
      <w:r>
        <w:rPr>
          <w:rFonts w:ascii="宋体" w:eastAsia="宋体" w:hAnsi="宋体"/>
          <w:color w:val="000000" w:themeColor="text1"/>
          <w:spacing w:val="-8"/>
          <w:sz w:val="24"/>
          <w:szCs w:val="24"/>
          <w:lang w:eastAsia="zh-CN"/>
        </w:rPr>
        <w:t>企业</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声明函》可由牵头人出具。</w:t>
      </w:r>
    </w:p>
    <w:p w14:paraId="1C8981CF" w14:textId="77777777" w:rsidR="004B2E74" w:rsidRDefault="00000000">
      <w:pPr>
        <w:pStyle w:val="a8"/>
        <w:spacing w:before="175" w:line="276" w:lineRule="auto"/>
        <w:ind w:left="17" w:right="14" w:firstLine="14"/>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2</w:t>
      </w:r>
      <w:r>
        <w:rPr>
          <w:rFonts w:ascii="宋体" w:eastAsia="宋体" w:hAnsi="宋体" w:cs="Arial"/>
          <w:color w:val="000000" w:themeColor="text1"/>
          <w:spacing w:val="-24"/>
          <w:sz w:val="24"/>
          <w:szCs w:val="24"/>
          <w:lang w:eastAsia="zh-CN"/>
        </w:rPr>
        <w:t xml:space="preserve"> </w:t>
      </w:r>
      <w:r>
        <w:rPr>
          <w:rFonts w:ascii="宋体" w:eastAsia="宋体" w:hAnsi="宋体"/>
          <w:color w:val="000000" w:themeColor="text1"/>
          <w:spacing w:val="-1"/>
          <w:sz w:val="24"/>
          <w:szCs w:val="24"/>
          <w:lang w:eastAsia="zh-CN"/>
        </w:rPr>
        <w:t>）对于联合体中由中小企业承担的部分</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或者分包给中小</w:t>
      </w:r>
      <w:r>
        <w:rPr>
          <w:rFonts w:ascii="宋体" w:eastAsia="宋体" w:hAnsi="宋体"/>
          <w:color w:val="000000" w:themeColor="text1"/>
          <w:spacing w:val="-2"/>
          <w:sz w:val="24"/>
          <w:szCs w:val="24"/>
          <w:lang w:eastAsia="zh-CN"/>
        </w:rPr>
        <w:t>企业的部分，必须全部由中</w:t>
      </w:r>
      <w:r>
        <w:rPr>
          <w:rFonts w:ascii="宋体" w:eastAsia="宋体" w:hAnsi="宋体"/>
          <w:color w:val="000000" w:themeColor="text1"/>
          <w:sz w:val="24"/>
          <w:szCs w:val="24"/>
          <w:lang w:eastAsia="zh-CN"/>
        </w:rPr>
        <w:t xml:space="preserve"> 小企业制造、承建或者承接。供应商应当在声明函</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z w:val="24"/>
          <w:szCs w:val="24"/>
          <w:lang w:eastAsia="zh-CN"/>
        </w:rPr>
        <w:t>“</w:t>
      </w:r>
      <w:r>
        <w:rPr>
          <w:rFonts w:ascii="宋体" w:eastAsia="宋体" w:hAnsi="宋体"/>
          <w:color w:val="000000" w:themeColor="text1"/>
          <w:sz w:val="24"/>
          <w:szCs w:val="24"/>
          <w:lang w:eastAsia="zh-CN"/>
        </w:rPr>
        <w:t>标的名</w:t>
      </w:r>
      <w:r>
        <w:rPr>
          <w:rFonts w:ascii="宋体" w:eastAsia="宋体" w:hAnsi="宋体"/>
          <w:color w:val="000000" w:themeColor="text1"/>
          <w:spacing w:val="-1"/>
          <w:sz w:val="24"/>
          <w:szCs w:val="24"/>
          <w:lang w:eastAsia="zh-CN"/>
        </w:rPr>
        <w:t>称</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部分标明联合体中中小企业承担的具体内容或者中小企业的具体分包内容。</w:t>
      </w:r>
    </w:p>
    <w:p w14:paraId="6245AEB3" w14:textId="77777777" w:rsidR="004B2E74" w:rsidRDefault="00000000">
      <w:pPr>
        <w:pStyle w:val="a8"/>
        <w:spacing w:before="307" w:line="276" w:lineRule="auto"/>
        <w:ind w:left="10" w:right="14" w:firstLine="13"/>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3</w:t>
      </w:r>
      <w:r>
        <w:rPr>
          <w:rFonts w:ascii="宋体" w:eastAsia="宋体" w:hAnsi="宋体"/>
          <w:color w:val="000000" w:themeColor="text1"/>
          <w:spacing w:val="-1"/>
          <w:sz w:val="24"/>
          <w:szCs w:val="24"/>
          <w:lang w:eastAsia="zh-CN"/>
        </w:rPr>
        <w:t>）对于多标的采购项目，投标人应充分</w:t>
      </w:r>
      <w:r>
        <w:rPr>
          <w:rFonts w:ascii="宋体" w:eastAsia="宋体" w:hAnsi="宋体"/>
          <w:color w:val="000000" w:themeColor="text1"/>
          <w:spacing w:val="-25"/>
          <w:sz w:val="24"/>
          <w:szCs w:val="24"/>
          <w:lang w:eastAsia="zh-CN"/>
        </w:rPr>
        <w:t xml:space="preserve"> </w:t>
      </w:r>
      <w:r>
        <w:rPr>
          <w:rFonts w:ascii="宋体" w:eastAsia="宋体" w:hAnsi="宋体"/>
          <w:color w:val="000000" w:themeColor="text1"/>
          <w:spacing w:val="-1"/>
          <w:sz w:val="24"/>
          <w:szCs w:val="24"/>
          <w:lang w:eastAsia="zh-CN"/>
        </w:rPr>
        <w:t>、准确地了解所提供货物的制造企业</w:t>
      </w:r>
      <w:r>
        <w:rPr>
          <w:rFonts w:ascii="宋体" w:eastAsia="宋体" w:hAnsi="宋体"/>
          <w:color w:val="000000" w:themeColor="text1"/>
          <w:spacing w:val="-43"/>
          <w:sz w:val="24"/>
          <w:szCs w:val="24"/>
          <w:lang w:eastAsia="zh-CN"/>
        </w:rPr>
        <w:t xml:space="preserve"> </w:t>
      </w:r>
      <w:r>
        <w:rPr>
          <w:rFonts w:ascii="宋体" w:eastAsia="宋体" w:hAnsi="宋体"/>
          <w:color w:val="000000" w:themeColor="text1"/>
          <w:spacing w:val="-1"/>
          <w:sz w:val="24"/>
          <w:szCs w:val="24"/>
          <w:lang w:eastAsia="zh-CN"/>
        </w:rPr>
        <w:t>、提供服</w:t>
      </w:r>
      <w:r>
        <w:rPr>
          <w:rFonts w:ascii="宋体" w:eastAsia="宋体" w:hAnsi="宋体"/>
          <w:color w:val="000000" w:themeColor="text1"/>
          <w:sz w:val="24"/>
          <w:szCs w:val="24"/>
          <w:lang w:eastAsia="zh-CN"/>
        </w:rPr>
        <w:t>务的承接企业信息。对相关情况了解不清楚的，不建议填</w:t>
      </w:r>
      <w:r>
        <w:rPr>
          <w:rFonts w:ascii="宋体" w:eastAsia="宋体" w:hAnsi="宋体"/>
          <w:color w:val="000000" w:themeColor="text1"/>
          <w:spacing w:val="-1"/>
          <w:sz w:val="24"/>
          <w:szCs w:val="24"/>
          <w:lang w:eastAsia="zh-CN"/>
        </w:rPr>
        <w:t>报本声明函。</w:t>
      </w:r>
    </w:p>
    <w:p w14:paraId="264BF454" w14:textId="77777777" w:rsidR="004B2E74" w:rsidRDefault="00000000">
      <w:pPr>
        <w:pStyle w:val="a8"/>
        <w:spacing w:before="181" w:line="276" w:lineRule="auto"/>
        <w:ind w:left="8" w:hanging="9"/>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w:t>
      </w:r>
      <w:r>
        <w:rPr>
          <w:rFonts w:ascii="宋体" w:eastAsia="宋体" w:hAnsi="宋体" w:cs="Arial"/>
          <w:color w:val="000000" w:themeColor="text1"/>
          <w:spacing w:val="-1"/>
          <w:sz w:val="24"/>
          <w:szCs w:val="24"/>
          <w:lang w:eastAsia="zh-CN"/>
        </w:rPr>
        <w:t>6</w:t>
      </w:r>
      <w:r>
        <w:rPr>
          <w:rFonts w:ascii="宋体" w:eastAsia="宋体" w:hAnsi="宋体"/>
          <w:color w:val="000000" w:themeColor="text1"/>
          <w:spacing w:val="-1"/>
          <w:sz w:val="24"/>
          <w:szCs w:val="24"/>
          <w:lang w:eastAsia="zh-CN"/>
        </w:rPr>
        <w:t>）温馨提示</w:t>
      </w:r>
      <w:r>
        <w:rPr>
          <w:rFonts w:ascii="宋体" w:eastAsia="宋体" w:hAnsi="宋体"/>
          <w:color w:val="000000" w:themeColor="text1"/>
          <w:spacing w:val="-13"/>
          <w:sz w:val="24"/>
          <w:szCs w:val="24"/>
          <w:lang w:eastAsia="zh-CN"/>
        </w:rPr>
        <w:t xml:space="preserve"> </w:t>
      </w:r>
      <w:r>
        <w:rPr>
          <w:rFonts w:ascii="宋体" w:eastAsia="宋体" w:hAnsi="宋体"/>
          <w:color w:val="000000" w:themeColor="text1"/>
          <w:spacing w:val="-1"/>
          <w:sz w:val="24"/>
          <w:szCs w:val="24"/>
          <w:lang w:eastAsia="zh-CN"/>
        </w:rPr>
        <w:t>：为方便广大中小企业识别企业规模类型</w:t>
      </w:r>
      <w:r>
        <w:rPr>
          <w:rFonts w:ascii="宋体" w:eastAsia="宋体" w:hAnsi="宋体"/>
          <w:color w:val="000000" w:themeColor="text1"/>
          <w:spacing w:val="-29"/>
          <w:sz w:val="24"/>
          <w:szCs w:val="24"/>
          <w:lang w:eastAsia="zh-CN"/>
        </w:rPr>
        <w:t xml:space="preserve"> </w:t>
      </w:r>
      <w:r>
        <w:rPr>
          <w:rFonts w:ascii="宋体" w:eastAsia="宋体" w:hAnsi="宋体"/>
          <w:color w:val="000000" w:themeColor="text1"/>
          <w:spacing w:val="-1"/>
          <w:sz w:val="24"/>
          <w:szCs w:val="24"/>
          <w:lang w:eastAsia="zh-CN"/>
        </w:rPr>
        <w:t>，工业和信息化部组织开发了中小企业规模类型自测小程序，在国务院客户端和工</w:t>
      </w:r>
      <w:r>
        <w:rPr>
          <w:rFonts w:ascii="宋体" w:eastAsia="宋体" w:hAnsi="宋体"/>
          <w:color w:val="000000" w:themeColor="text1"/>
          <w:spacing w:val="-2"/>
          <w:sz w:val="24"/>
          <w:szCs w:val="24"/>
          <w:lang w:eastAsia="zh-CN"/>
        </w:rPr>
        <w:t>业和信息化部网站上均有链接，投</w:t>
      </w:r>
      <w:r>
        <w:rPr>
          <w:rFonts w:ascii="宋体" w:eastAsia="宋体" w:hAnsi="宋体"/>
          <w:color w:val="000000" w:themeColor="text1"/>
          <w:spacing w:val="-1"/>
          <w:sz w:val="24"/>
          <w:szCs w:val="24"/>
          <w:lang w:eastAsia="zh-CN"/>
        </w:rPr>
        <w:t>标人填写所属的行业和指标数据可自动生成企业规模</w:t>
      </w:r>
      <w:r>
        <w:rPr>
          <w:rFonts w:ascii="宋体" w:eastAsia="宋体" w:hAnsi="宋体"/>
          <w:color w:val="000000" w:themeColor="text1"/>
          <w:spacing w:val="-2"/>
          <w:sz w:val="24"/>
          <w:szCs w:val="24"/>
          <w:lang w:eastAsia="zh-CN"/>
        </w:rPr>
        <w:t>类型测试结果。本项目中小企业划</w:t>
      </w:r>
      <w:r>
        <w:rPr>
          <w:rFonts w:ascii="宋体" w:eastAsia="宋体" w:hAnsi="宋体"/>
          <w:color w:val="000000" w:themeColor="text1"/>
          <w:spacing w:val="-1"/>
          <w:sz w:val="24"/>
          <w:szCs w:val="24"/>
          <w:lang w:eastAsia="zh-CN"/>
        </w:rPr>
        <w:t>分标准所属行业详见第二章《投标人须知资料</w:t>
      </w:r>
      <w:r>
        <w:rPr>
          <w:rFonts w:ascii="宋体" w:eastAsia="宋体" w:hAnsi="宋体"/>
          <w:color w:val="000000" w:themeColor="text1"/>
          <w:spacing w:val="-2"/>
          <w:sz w:val="24"/>
          <w:szCs w:val="24"/>
          <w:lang w:eastAsia="zh-CN"/>
        </w:rPr>
        <w:t>表》，如在该程序中未找到本项目文件规</w:t>
      </w:r>
      <w:r>
        <w:rPr>
          <w:rFonts w:ascii="宋体" w:eastAsia="宋体" w:hAnsi="宋体"/>
          <w:color w:val="000000" w:themeColor="text1"/>
          <w:spacing w:val="-1"/>
          <w:sz w:val="24"/>
          <w:szCs w:val="24"/>
          <w:lang w:eastAsia="zh-CN"/>
        </w:rPr>
        <w:t>定的中小</w:t>
      </w:r>
      <w:r>
        <w:rPr>
          <w:rFonts w:ascii="宋体" w:eastAsia="宋体" w:hAnsi="宋体"/>
          <w:color w:val="000000" w:themeColor="text1"/>
          <w:spacing w:val="-1"/>
          <w:sz w:val="24"/>
          <w:szCs w:val="24"/>
          <w:lang w:eastAsia="zh-CN"/>
        </w:rPr>
        <w:lastRenderedPageBreak/>
        <w:t>企业划分标准所属行业，则按照《关于印发</w:t>
      </w:r>
      <w:r>
        <w:rPr>
          <w:rFonts w:ascii="宋体" w:eastAsia="宋体" w:hAnsi="宋体"/>
          <w:color w:val="000000" w:themeColor="text1"/>
          <w:spacing w:val="-2"/>
          <w:sz w:val="24"/>
          <w:szCs w:val="24"/>
          <w:lang w:eastAsia="zh-CN"/>
        </w:rPr>
        <w:t>中小企业划型标准规定的通知（工</w:t>
      </w:r>
      <w:r>
        <w:rPr>
          <w:rFonts w:ascii="宋体" w:eastAsia="宋体" w:hAnsi="宋体"/>
          <w:color w:val="000000" w:themeColor="text1"/>
          <w:spacing w:val="-5"/>
          <w:sz w:val="24"/>
          <w:szCs w:val="24"/>
          <w:lang w:eastAsia="zh-CN"/>
        </w:rPr>
        <w:t>信部联企业﹝</w:t>
      </w:r>
      <w:r>
        <w:rPr>
          <w:rFonts w:ascii="宋体" w:eastAsia="宋体" w:hAnsi="宋体" w:cs="Arial"/>
          <w:color w:val="000000" w:themeColor="text1"/>
          <w:spacing w:val="-5"/>
          <w:sz w:val="24"/>
          <w:szCs w:val="24"/>
          <w:lang w:eastAsia="zh-CN"/>
        </w:rPr>
        <w:t>2011</w:t>
      </w:r>
      <w:r>
        <w:rPr>
          <w:rFonts w:ascii="宋体" w:eastAsia="宋体" w:hAnsi="宋体"/>
          <w:color w:val="000000" w:themeColor="text1"/>
          <w:spacing w:val="-5"/>
          <w:sz w:val="24"/>
          <w:szCs w:val="24"/>
          <w:lang w:eastAsia="zh-CN"/>
        </w:rPr>
        <w:t>﹞</w:t>
      </w:r>
      <w:r>
        <w:rPr>
          <w:rFonts w:ascii="宋体" w:eastAsia="宋体" w:hAnsi="宋体" w:cs="Arial" w:hint="eastAsia"/>
          <w:color w:val="000000" w:themeColor="text1"/>
          <w:spacing w:val="-5"/>
          <w:sz w:val="24"/>
          <w:szCs w:val="24"/>
          <w:lang w:eastAsia="zh-CN"/>
        </w:rPr>
        <w:t>300</w:t>
      </w:r>
      <w:r>
        <w:rPr>
          <w:rFonts w:ascii="宋体" w:eastAsia="宋体" w:hAnsi="宋体"/>
          <w:color w:val="000000" w:themeColor="text1"/>
          <w:spacing w:val="-5"/>
          <w:sz w:val="24"/>
          <w:szCs w:val="24"/>
          <w:lang w:eastAsia="zh-CN"/>
        </w:rPr>
        <w:t>号）》及《金融业企业划型标准规定》（〔</w:t>
      </w:r>
      <w:r>
        <w:rPr>
          <w:rFonts w:ascii="宋体" w:eastAsia="宋体" w:hAnsi="宋体" w:cs="Arial"/>
          <w:color w:val="000000" w:themeColor="text1"/>
          <w:spacing w:val="-5"/>
          <w:sz w:val="24"/>
          <w:szCs w:val="24"/>
          <w:lang w:eastAsia="zh-CN"/>
        </w:rPr>
        <w:t>2015</w:t>
      </w:r>
      <w:r>
        <w:rPr>
          <w:rFonts w:ascii="宋体" w:eastAsia="宋体" w:hAnsi="宋体"/>
          <w:color w:val="000000" w:themeColor="text1"/>
          <w:spacing w:val="-5"/>
          <w:sz w:val="24"/>
          <w:szCs w:val="24"/>
          <w:lang w:eastAsia="zh-CN"/>
        </w:rPr>
        <w:t>〕</w:t>
      </w:r>
      <w:r>
        <w:rPr>
          <w:rFonts w:ascii="宋体" w:eastAsia="宋体" w:hAnsi="宋体" w:cs="Arial" w:hint="eastAsia"/>
          <w:color w:val="000000" w:themeColor="text1"/>
          <w:spacing w:val="-5"/>
          <w:sz w:val="24"/>
          <w:szCs w:val="24"/>
          <w:lang w:eastAsia="zh-CN"/>
        </w:rPr>
        <w:t>309</w:t>
      </w:r>
      <w:r>
        <w:rPr>
          <w:rFonts w:ascii="宋体" w:eastAsia="宋体" w:hAnsi="宋体"/>
          <w:color w:val="000000" w:themeColor="text1"/>
          <w:spacing w:val="-5"/>
          <w:sz w:val="24"/>
          <w:szCs w:val="24"/>
          <w:lang w:eastAsia="zh-CN"/>
        </w:rPr>
        <w:t>号）等</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国务院批准的中小企业划分标准执行。</w:t>
      </w:r>
    </w:p>
    <w:p w14:paraId="4AE8F230" w14:textId="77777777" w:rsidR="004B2E74" w:rsidRDefault="00000000">
      <w:pPr>
        <w:pStyle w:val="a8"/>
        <w:spacing w:before="336" w:line="360" w:lineRule="auto"/>
        <w:ind w:left="126"/>
        <w:outlineLvl w:val="3"/>
        <w:rPr>
          <w:rFonts w:ascii="宋体" w:eastAsia="宋体" w:hAnsi="宋体" w:hint="eastAsia"/>
          <w:color w:val="000000" w:themeColor="text1"/>
          <w:sz w:val="24"/>
          <w:szCs w:val="24"/>
          <w:lang w:eastAsia="zh-CN"/>
        </w:rPr>
      </w:pPr>
      <w:r>
        <w:rPr>
          <w:rFonts w:ascii="宋体" w:eastAsia="宋体" w:hAnsi="宋体" w:cs="Arial"/>
          <w:color w:val="000000" w:themeColor="text1"/>
          <w:spacing w:val="2"/>
          <w:sz w:val="24"/>
          <w:szCs w:val="24"/>
          <w:lang w:eastAsia="zh-CN"/>
        </w:rPr>
        <w:t xml:space="preserve">2-1-1  </w:t>
      </w:r>
      <w:r>
        <w:rPr>
          <w:rFonts w:ascii="宋体" w:eastAsia="宋体" w:hAnsi="宋体"/>
          <w:color w:val="000000" w:themeColor="text1"/>
          <w:spacing w:val="2"/>
          <w:sz w:val="24"/>
          <w:szCs w:val="24"/>
          <w:lang w:eastAsia="zh-CN"/>
        </w:rPr>
        <w:t>中小企业证明文件</w:t>
      </w:r>
    </w:p>
    <w:p w14:paraId="659FF3B3" w14:textId="77777777" w:rsidR="004B2E74" w:rsidRDefault="004B2E74">
      <w:pPr>
        <w:spacing w:line="360" w:lineRule="auto"/>
        <w:rPr>
          <w:rFonts w:ascii="宋体" w:eastAsia="宋体" w:hAnsi="宋体" w:hint="eastAsia"/>
          <w:color w:val="000000" w:themeColor="text1"/>
          <w:sz w:val="20"/>
          <w:szCs w:val="20"/>
        </w:rPr>
      </w:pPr>
    </w:p>
    <w:p w14:paraId="4455192E" w14:textId="77777777" w:rsidR="004B2E74" w:rsidRDefault="00000000">
      <w:pPr>
        <w:spacing w:line="360" w:lineRule="auto"/>
        <w:jc w:val="center"/>
        <w:rPr>
          <w:rFonts w:ascii="宋体" w:eastAsia="宋体" w:hAnsi="宋体" w:cs="宋体" w:hint="eastAsia"/>
          <w:color w:val="000000" w:themeColor="text1"/>
        </w:rPr>
      </w:pPr>
      <w:bookmarkStart w:id="167" w:name="OLE_LINK7"/>
      <w:r>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t>中小企业声明函(货物)格式</w:t>
      </w:r>
    </w:p>
    <w:p w14:paraId="0FB3DCEB" w14:textId="77777777" w:rsidR="004B2E74" w:rsidRDefault="00000000">
      <w:pPr>
        <w:pStyle w:val="a8"/>
        <w:spacing w:before="260" w:line="360" w:lineRule="auto"/>
        <w:ind w:left="113" w:firstLine="503"/>
        <w:rPr>
          <w:rFonts w:ascii="宋体" w:eastAsia="宋体" w:hAnsi="宋体" w:hint="eastAsia"/>
          <w:color w:val="000000" w:themeColor="text1"/>
          <w:sz w:val="24"/>
          <w:szCs w:val="24"/>
          <w:lang w:eastAsia="zh-CN"/>
        </w:rPr>
      </w:pPr>
      <w:bookmarkStart w:id="168" w:name="OLE_LINK8"/>
      <w:bookmarkStart w:id="169" w:name="OLE_LINK6"/>
      <w:r>
        <w:rPr>
          <w:rFonts w:ascii="宋体" w:eastAsia="宋体" w:hAnsi="宋体"/>
          <w:color w:val="000000" w:themeColor="text1"/>
          <w:spacing w:val="4"/>
          <w:sz w:val="24"/>
          <w:szCs w:val="24"/>
          <w:lang w:eastAsia="zh-CN"/>
        </w:rPr>
        <w:t>本公司</w:t>
      </w:r>
      <w:r>
        <w:rPr>
          <w:rFonts w:ascii="宋体" w:eastAsia="宋体" w:hAnsi="宋体"/>
          <w:color w:val="000000" w:themeColor="text1"/>
          <w:spacing w:val="4"/>
          <w:sz w:val="24"/>
          <w:szCs w:val="24"/>
          <w:u w:val="single"/>
          <w:lang w:eastAsia="zh-CN"/>
        </w:rPr>
        <w:t>（联合体）</w:t>
      </w:r>
      <w:r>
        <w:rPr>
          <w:rFonts w:ascii="宋体" w:eastAsia="宋体" w:hAnsi="宋体"/>
          <w:color w:val="000000" w:themeColor="text1"/>
          <w:spacing w:val="4"/>
          <w:sz w:val="24"/>
          <w:szCs w:val="24"/>
          <w:lang w:eastAsia="zh-CN"/>
        </w:rPr>
        <w:t>郑重声明，根据《政府采购促进中小企业发展管理办法》（财</w:t>
      </w:r>
      <w:r>
        <w:rPr>
          <w:rFonts w:ascii="宋体" w:eastAsia="宋体" w:hAnsi="宋体"/>
          <w:color w:val="000000" w:themeColor="text1"/>
          <w:spacing w:val="6"/>
          <w:sz w:val="24"/>
          <w:szCs w:val="24"/>
          <w:lang w:eastAsia="zh-CN"/>
        </w:rPr>
        <w:t>库﹝</w:t>
      </w:r>
      <w:r>
        <w:rPr>
          <w:rFonts w:ascii="宋体" w:eastAsia="宋体" w:hAnsi="宋体"/>
          <w:color w:val="000000" w:themeColor="text1"/>
          <w:spacing w:val="-49"/>
          <w:sz w:val="24"/>
          <w:szCs w:val="24"/>
          <w:lang w:eastAsia="zh-CN"/>
        </w:rPr>
        <w:t xml:space="preserve"> </w:t>
      </w:r>
      <w:r>
        <w:rPr>
          <w:rFonts w:ascii="宋体" w:eastAsia="宋体" w:hAnsi="宋体" w:cs="Arial"/>
          <w:color w:val="000000" w:themeColor="text1"/>
          <w:spacing w:val="6"/>
          <w:sz w:val="24"/>
          <w:szCs w:val="24"/>
          <w:lang w:eastAsia="zh-CN"/>
        </w:rPr>
        <w:t>2020</w:t>
      </w:r>
      <w:r>
        <w:rPr>
          <w:rFonts w:ascii="宋体" w:eastAsia="宋体" w:hAnsi="宋体"/>
          <w:color w:val="000000" w:themeColor="text1"/>
          <w:spacing w:val="6"/>
          <w:sz w:val="24"/>
          <w:szCs w:val="24"/>
          <w:lang w:eastAsia="zh-CN"/>
        </w:rPr>
        <w:t>﹞</w:t>
      </w:r>
      <w:r>
        <w:rPr>
          <w:rFonts w:ascii="宋体" w:eastAsia="宋体" w:hAnsi="宋体"/>
          <w:color w:val="000000" w:themeColor="text1"/>
          <w:spacing w:val="-33"/>
          <w:sz w:val="24"/>
          <w:szCs w:val="24"/>
          <w:lang w:eastAsia="zh-CN"/>
        </w:rPr>
        <w:t xml:space="preserve"> </w:t>
      </w:r>
      <w:r>
        <w:rPr>
          <w:rFonts w:ascii="宋体" w:eastAsia="宋体" w:hAnsi="宋体" w:cs="Arial"/>
          <w:color w:val="000000" w:themeColor="text1"/>
          <w:spacing w:val="6"/>
          <w:sz w:val="24"/>
          <w:szCs w:val="24"/>
          <w:lang w:eastAsia="zh-CN"/>
        </w:rPr>
        <w:t>46</w:t>
      </w:r>
      <w:r>
        <w:rPr>
          <w:rFonts w:ascii="宋体" w:eastAsia="宋体" w:hAnsi="宋体"/>
          <w:color w:val="000000" w:themeColor="text1"/>
          <w:spacing w:val="6"/>
          <w:sz w:val="24"/>
          <w:szCs w:val="24"/>
          <w:lang w:eastAsia="zh-CN"/>
        </w:rPr>
        <w:t>号）的规定</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本公司</w:t>
      </w:r>
      <w:r>
        <w:rPr>
          <w:rFonts w:ascii="宋体" w:eastAsia="宋体" w:hAnsi="宋体"/>
          <w:color w:val="000000" w:themeColor="text1"/>
          <w:spacing w:val="6"/>
          <w:sz w:val="24"/>
          <w:szCs w:val="24"/>
          <w:u w:val="single"/>
          <w:lang w:eastAsia="zh-CN"/>
        </w:rPr>
        <w:t>（联合体）</w:t>
      </w:r>
      <w:r>
        <w:rPr>
          <w:rFonts w:ascii="宋体" w:eastAsia="宋体" w:hAnsi="宋体"/>
          <w:color w:val="000000" w:themeColor="text1"/>
          <w:spacing w:val="6"/>
          <w:sz w:val="24"/>
          <w:szCs w:val="24"/>
          <w:lang w:eastAsia="zh-CN"/>
        </w:rPr>
        <w:t>参加</w:t>
      </w:r>
      <w:r>
        <w:rPr>
          <w:rFonts w:ascii="宋体" w:eastAsia="宋体" w:hAnsi="宋体"/>
          <w:color w:val="000000" w:themeColor="text1"/>
          <w:spacing w:val="6"/>
          <w:sz w:val="24"/>
          <w:szCs w:val="24"/>
          <w:u w:val="single"/>
          <w:lang w:eastAsia="zh-CN"/>
        </w:rPr>
        <w:t>（单位名称）</w:t>
      </w:r>
      <w:r>
        <w:rPr>
          <w:rFonts w:ascii="宋体" w:eastAsia="宋体" w:hAnsi="宋体"/>
          <w:color w:val="000000" w:themeColor="text1"/>
          <w:spacing w:val="-22"/>
          <w:sz w:val="24"/>
          <w:szCs w:val="24"/>
          <w:lang w:eastAsia="zh-CN"/>
        </w:rPr>
        <w:t xml:space="preserve"> </w:t>
      </w:r>
      <w:r>
        <w:rPr>
          <w:rFonts w:ascii="宋体" w:eastAsia="宋体" w:hAnsi="宋体"/>
          <w:color w:val="000000" w:themeColor="text1"/>
          <w:spacing w:val="6"/>
          <w:sz w:val="24"/>
          <w:szCs w:val="24"/>
          <w:lang w:eastAsia="zh-CN"/>
        </w:rPr>
        <w:t>的</w:t>
      </w:r>
      <w:r>
        <w:rPr>
          <w:rFonts w:ascii="宋体" w:eastAsia="宋体" w:hAnsi="宋体"/>
          <w:color w:val="000000" w:themeColor="text1"/>
          <w:spacing w:val="6"/>
          <w:sz w:val="24"/>
          <w:szCs w:val="24"/>
          <w:u w:val="single"/>
          <w:lang w:eastAsia="zh-CN"/>
        </w:rPr>
        <w:t>（项目名称）</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9"/>
          <w:sz w:val="24"/>
          <w:szCs w:val="24"/>
          <w:lang w:eastAsia="zh-CN"/>
        </w:rPr>
        <w:t>采购活动</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提供的货物全部由符合政策要求的中小企业制造</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相关企业</w:t>
      </w:r>
      <w:r>
        <w:rPr>
          <w:rFonts w:ascii="宋体" w:eastAsia="宋体" w:hAnsi="宋体"/>
          <w:color w:val="000000" w:themeColor="text1"/>
          <w:spacing w:val="8"/>
          <w:sz w:val="24"/>
          <w:szCs w:val="24"/>
          <w:lang w:eastAsia="zh-CN"/>
        </w:rPr>
        <w:t>（含联合体中的中小企业</w:t>
      </w:r>
      <w:r>
        <w:rPr>
          <w:rFonts w:ascii="宋体" w:eastAsia="宋体" w:hAnsi="宋体"/>
          <w:color w:val="000000" w:themeColor="text1"/>
          <w:spacing w:val="-33"/>
          <w:sz w:val="24"/>
          <w:szCs w:val="24"/>
          <w:lang w:eastAsia="zh-CN"/>
        </w:rPr>
        <w:t xml:space="preserve"> </w:t>
      </w:r>
      <w:r>
        <w:rPr>
          <w:rFonts w:ascii="宋体" w:eastAsia="宋体" w:hAnsi="宋体" w:hint="eastAsia"/>
          <w:color w:val="000000" w:themeColor="text1"/>
          <w:spacing w:val="8"/>
          <w:sz w:val="24"/>
          <w:szCs w:val="24"/>
          <w:lang w:eastAsia="zh-CN"/>
        </w:rPr>
        <w:t>、</w:t>
      </w:r>
      <w:r>
        <w:rPr>
          <w:rFonts w:ascii="宋体" w:eastAsia="宋体" w:hAnsi="宋体"/>
          <w:color w:val="000000" w:themeColor="text1"/>
          <w:spacing w:val="8"/>
          <w:sz w:val="24"/>
          <w:szCs w:val="24"/>
          <w:lang w:eastAsia="zh-CN"/>
        </w:rPr>
        <w:t>签订分包意向协议的中小企业）</w:t>
      </w:r>
      <w:r>
        <w:rPr>
          <w:rFonts w:ascii="宋体" w:eastAsia="宋体" w:hAnsi="宋体"/>
          <w:color w:val="000000" w:themeColor="text1"/>
          <w:spacing w:val="-23"/>
          <w:sz w:val="24"/>
          <w:szCs w:val="24"/>
          <w:lang w:eastAsia="zh-CN"/>
        </w:rPr>
        <w:t xml:space="preserve"> </w:t>
      </w:r>
      <w:r>
        <w:rPr>
          <w:rFonts w:ascii="宋体" w:eastAsia="宋体" w:hAnsi="宋体"/>
          <w:color w:val="000000" w:themeColor="text1"/>
          <w:spacing w:val="8"/>
          <w:sz w:val="24"/>
          <w:szCs w:val="24"/>
          <w:lang w:eastAsia="zh-CN"/>
        </w:rPr>
        <w:t>的具体情况如下：</w:t>
      </w:r>
    </w:p>
    <w:p w14:paraId="022EE9BC" w14:textId="77777777" w:rsidR="004B2E74" w:rsidRDefault="00000000">
      <w:pPr>
        <w:pStyle w:val="a8"/>
        <w:tabs>
          <w:tab w:val="left" w:pos="217"/>
        </w:tabs>
        <w:spacing w:before="19" w:line="360" w:lineRule="auto"/>
        <w:ind w:left="108" w:right="79" w:firstLine="530"/>
        <w:rPr>
          <w:rFonts w:ascii="宋体" w:eastAsia="宋体" w:hAnsi="宋体" w:hint="eastAsia"/>
          <w:color w:val="000000" w:themeColor="text1"/>
          <w:sz w:val="24"/>
          <w:szCs w:val="24"/>
          <w:lang w:eastAsia="zh-CN"/>
        </w:rPr>
      </w:pPr>
      <w:r>
        <w:rPr>
          <w:rFonts w:ascii="宋体" w:eastAsia="宋体" w:hAnsi="宋体" w:cs="Arial"/>
          <w:color w:val="000000" w:themeColor="text1"/>
          <w:spacing w:val="5"/>
          <w:sz w:val="24"/>
          <w:szCs w:val="24"/>
          <w:lang w:eastAsia="zh-CN"/>
        </w:rPr>
        <w:t>1</w:t>
      </w:r>
      <w:r>
        <w:rPr>
          <w:rFonts w:ascii="宋体" w:eastAsia="宋体" w:hAnsi="宋体" w:cs="Arial"/>
          <w:color w:val="000000" w:themeColor="text1"/>
          <w:spacing w:val="-34"/>
          <w:sz w:val="24"/>
          <w:szCs w:val="24"/>
          <w:lang w:eastAsia="zh-CN"/>
        </w:rPr>
        <w:t xml:space="preserve"> </w:t>
      </w:r>
      <w:r>
        <w:rPr>
          <w:rFonts w:ascii="宋体" w:eastAsia="宋体" w:hAnsi="宋体" w:cs="Arial"/>
          <w:color w:val="000000" w:themeColor="text1"/>
          <w:spacing w:val="5"/>
          <w:sz w:val="24"/>
          <w:szCs w:val="24"/>
          <w:lang w:eastAsia="zh-CN"/>
        </w:rPr>
        <w:t>.</w:t>
      </w:r>
      <w:r>
        <w:rPr>
          <w:rFonts w:ascii="宋体" w:eastAsia="宋体" w:hAnsi="宋体"/>
          <w:color w:val="000000" w:themeColor="text1"/>
          <w:spacing w:val="5"/>
          <w:sz w:val="24"/>
          <w:szCs w:val="24"/>
          <w:u w:val="single"/>
          <w:lang w:eastAsia="zh-CN"/>
        </w:rPr>
        <w:t>（标的名称</w:t>
      </w:r>
      <w:r>
        <w:rPr>
          <w:rFonts w:ascii="宋体" w:eastAsia="宋体" w:hAnsi="宋体"/>
          <w:color w:val="000000" w:themeColor="text1"/>
          <w:spacing w:val="-43"/>
          <w:sz w:val="24"/>
          <w:szCs w:val="24"/>
          <w:u w:val="single"/>
          <w:lang w:eastAsia="zh-CN"/>
        </w:rPr>
        <w:t>）</w:t>
      </w:r>
      <w:r>
        <w:rPr>
          <w:rFonts w:ascii="宋体" w:eastAsia="宋体" w:hAnsi="宋体"/>
          <w:color w:val="000000" w:themeColor="text1"/>
          <w:spacing w:val="-43"/>
          <w:sz w:val="24"/>
          <w:szCs w:val="24"/>
          <w:lang w:eastAsia="zh-CN"/>
        </w:rPr>
        <w:t>，</w:t>
      </w:r>
      <w:r>
        <w:rPr>
          <w:rFonts w:ascii="宋体" w:eastAsia="宋体" w:hAnsi="宋体"/>
          <w:color w:val="000000" w:themeColor="text1"/>
          <w:spacing w:val="5"/>
          <w:sz w:val="24"/>
          <w:szCs w:val="24"/>
          <w:lang w:eastAsia="zh-CN"/>
        </w:rPr>
        <w:t>属于</w:t>
      </w:r>
      <w:r>
        <w:rPr>
          <w:rFonts w:ascii="宋体" w:eastAsia="宋体" w:hAnsi="宋体"/>
          <w:color w:val="000000" w:themeColor="text1"/>
          <w:spacing w:val="5"/>
          <w:sz w:val="24"/>
          <w:szCs w:val="24"/>
          <w:u w:val="single"/>
          <w:lang w:eastAsia="zh-CN"/>
        </w:rPr>
        <w:t>（采购文件中明确的所属行业</w:t>
      </w:r>
      <w:r>
        <w:rPr>
          <w:rFonts w:ascii="宋体" w:eastAsia="宋体" w:hAnsi="宋体"/>
          <w:color w:val="000000" w:themeColor="text1"/>
          <w:spacing w:val="-15"/>
          <w:sz w:val="24"/>
          <w:szCs w:val="24"/>
          <w:u w:val="single"/>
          <w:lang w:eastAsia="zh-CN"/>
        </w:rPr>
        <w:t xml:space="preserve"> </w:t>
      </w:r>
      <w:r>
        <w:rPr>
          <w:rFonts w:ascii="宋体" w:eastAsia="宋体" w:hAnsi="宋体"/>
          <w:color w:val="000000" w:themeColor="text1"/>
          <w:spacing w:val="5"/>
          <w:sz w:val="24"/>
          <w:szCs w:val="24"/>
          <w:u w:val="single"/>
          <w:lang w:eastAsia="zh-CN"/>
        </w:rPr>
        <w:t>）</w:t>
      </w:r>
      <w:r>
        <w:rPr>
          <w:rFonts w:ascii="宋体" w:eastAsia="宋体" w:hAnsi="宋体"/>
          <w:color w:val="000000" w:themeColor="text1"/>
          <w:spacing w:val="5"/>
          <w:sz w:val="24"/>
          <w:szCs w:val="24"/>
          <w:lang w:eastAsia="zh-CN"/>
        </w:rPr>
        <w:t>行业；制造商为</w:t>
      </w:r>
      <w:r>
        <w:rPr>
          <w:rFonts w:ascii="宋体" w:eastAsia="宋体" w:hAnsi="宋体"/>
          <w:color w:val="000000" w:themeColor="text1"/>
          <w:spacing w:val="5"/>
          <w:sz w:val="24"/>
          <w:szCs w:val="24"/>
          <w:u w:val="single"/>
          <w:lang w:eastAsia="zh-CN"/>
        </w:rPr>
        <w:t>（企业名</w:t>
      </w:r>
      <w:r>
        <w:rPr>
          <w:rFonts w:ascii="宋体" w:eastAsia="宋体" w:hAnsi="宋体"/>
          <w:color w:val="000000" w:themeColor="text1"/>
          <w:spacing w:val="1"/>
          <w:sz w:val="24"/>
          <w:szCs w:val="24"/>
          <w:u w:val="single"/>
          <w:lang w:eastAsia="zh-CN"/>
        </w:rPr>
        <w:t>称</w:t>
      </w:r>
      <w:r>
        <w:rPr>
          <w:rFonts w:ascii="宋体" w:eastAsia="宋体" w:hAnsi="宋体"/>
          <w:color w:val="000000" w:themeColor="text1"/>
          <w:spacing w:val="-51"/>
          <w:sz w:val="24"/>
          <w:szCs w:val="24"/>
          <w:u w:val="single"/>
          <w:lang w:eastAsia="zh-CN"/>
        </w:rPr>
        <w:t>）</w:t>
      </w:r>
      <w:r>
        <w:rPr>
          <w:rFonts w:ascii="宋体" w:eastAsia="宋体" w:hAnsi="宋体"/>
          <w:color w:val="000000" w:themeColor="text1"/>
          <w:spacing w:val="-51"/>
          <w:sz w:val="24"/>
          <w:szCs w:val="24"/>
          <w:lang w:eastAsia="zh-CN"/>
        </w:rPr>
        <w:t>，</w:t>
      </w:r>
      <w:r>
        <w:rPr>
          <w:rFonts w:ascii="宋体" w:eastAsia="宋体" w:hAnsi="宋体"/>
          <w:color w:val="000000" w:themeColor="text1"/>
          <w:spacing w:val="1"/>
          <w:sz w:val="24"/>
          <w:szCs w:val="24"/>
          <w:lang w:eastAsia="zh-CN"/>
        </w:rPr>
        <w:t>从业人员</w:t>
      </w:r>
      <w:r>
        <w:rPr>
          <w:rFonts w:ascii="宋体" w:eastAsia="宋体" w:hAnsi="宋体"/>
          <w:color w:val="000000" w:themeColor="text1"/>
          <w:spacing w:val="-60"/>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
          <w:sz w:val="24"/>
          <w:szCs w:val="24"/>
          <w:lang w:eastAsia="zh-CN"/>
        </w:rPr>
        <w:t>人</w:t>
      </w:r>
      <w:r>
        <w:rPr>
          <w:rFonts w:ascii="宋体" w:eastAsia="宋体" w:hAnsi="宋体"/>
          <w:color w:val="000000" w:themeColor="text1"/>
          <w:spacing w:val="-17"/>
          <w:sz w:val="24"/>
          <w:szCs w:val="24"/>
          <w:lang w:eastAsia="zh-CN"/>
        </w:rPr>
        <w:t xml:space="preserve"> </w:t>
      </w:r>
      <w:r>
        <w:rPr>
          <w:rFonts w:ascii="宋体" w:eastAsia="宋体" w:hAnsi="宋体"/>
          <w:color w:val="000000" w:themeColor="text1"/>
          <w:spacing w:val="1"/>
          <w:sz w:val="24"/>
          <w:szCs w:val="24"/>
          <w:lang w:eastAsia="zh-CN"/>
        </w:rPr>
        <w:t>，营业收入为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8"/>
          <w:sz w:val="24"/>
          <w:szCs w:val="24"/>
          <w:lang w:eastAsia="zh-CN"/>
        </w:rPr>
        <w:t xml:space="preserve"> </w:t>
      </w:r>
      <w:r>
        <w:rPr>
          <w:rFonts w:ascii="宋体" w:eastAsia="宋体" w:hAnsi="宋体"/>
          <w:color w:val="000000" w:themeColor="text1"/>
          <w:spacing w:val="1"/>
          <w:sz w:val="24"/>
          <w:szCs w:val="24"/>
          <w:lang w:eastAsia="zh-CN"/>
        </w:rPr>
        <w:t>万元</w:t>
      </w:r>
      <w:r>
        <w:rPr>
          <w:rFonts w:ascii="宋体" w:eastAsia="宋体" w:hAnsi="宋体"/>
          <w:color w:val="000000" w:themeColor="text1"/>
          <w:spacing w:val="-14"/>
          <w:sz w:val="24"/>
          <w:szCs w:val="24"/>
          <w:lang w:eastAsia="zh-CN"/>
        </w:rPr>
        <w:t xml:space="preserve"> </w:t>
      </w:r>
      <w:r>
        <w:rPr>
          <w:rFonts w:ascii="宋体" w:eastAsia="宋体" w:hAnsi="宋体"/>
          <w:color w:val="000000" w:themeColor="text1"/>
          <w:spacing w:val="1"/>
          <w:sz w:val="24"/>
          <w:szCs w:val="24"/>
          <w:lang w:eastAsia="zh-CN"/>
        </w:rPr>
        <w:t>，资产总额为</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1"/>
          <w:sz w:val="24"/>
          <w:szCs w:val="24"/>
          <w:lang w:eastAsia="zh-CN"/>
        </w:rPr>
        <w:t>万元</w:t>
      </w:r>
      <w:r>
        <w:rPr>
          <w:rFonts w:ascii="宋体" w:eastAsia="宋体" w:hAnsi="宋体" w:cs="Arial"/>
          <w:color w:val="000000" w:themeColor="text1"/>
          <w:spacing w:val="1"/>
          <w:position w:val="6"/>
          <w:sz w:val="16"/>
          <w:szCs w:val="16"/>
          <w:lang w:eastAsia="zh-CN"/>
        </w:rPr>
        <w:t xml:space="preserve"> </w:t>
      </w:r>
      <w:r>
        <w:rPr>
          <w:rFonts w:ascii="宋体" w:eastAsia="宋体" w:hAnsi="宋体"/>
          <w:color w:val="000000" w:themeColor="text1"/>
          <w:sz w:val="24"/>
          <w:szCs w:val="24"/>
          <w:lang w:eastAsia="zh-CN"/>
        </w:rPr>
        <w:t xml:space="preserve">，属于 </w:t>
      </w:r>
      <w:r>
        <w:rPr>
          <w:rFonts w:ascii="宋体" w:eastAsia="宋体" w:hAnsi="宋体"/>
          <w:color w:val="000000" w:themeColor="text1"/>
          <w:sz w:val="24"/>
          <w:szCs w:val="24"/>
          <w:u w:val="single"/>
          <w:lang w:eastAsia="zh-CN"/>
        </w:rPr>
        <w:tab/>
      </w:r>
      <w:r>
        <w:rPr>
          <w:rFonts w:ascii="宋体" w:eastAsia="宋体" w:hAnsi="宋体"/>
          <w:color w:val="000000" w:themeColor="text1"/>
          <w:spacing w:val="-6"/>
          <w:sz w:val="24"/>
          <w:szCs w:val="24"/>
          <w:u w:val="single"/>
          <w:lang w:eastAsia="zh-CN"/>
        </w:rPr>
        <w:t>（ 中型企业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6"/>
          <w:sz w:val="24"/>
          <w:szCs w:val="24"/>
          <w:u w:val="single"/>
          <w:lang w:eastAsia="zh-CN"/>
        </w:rPr>
        <w:t>、小型企业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6"/>
          <w:sz w:val="24"/>
          <w:szCs w:val="24"/>
          <w:u w:val="single"/>
          <w:lang w:eastAsia="zh-CN"/>
        </w:rPr>
        <w:t>、微型企业</w:t>
      </w:r>
      <w:r>
        <w:rPr>
          <w:rFonts w:ascii="宋体" w:eastAsia="宋体" w:hAnsi="宋体"/>
          <w:color w:val="000000" w:themeColor="text1"/>
          <w:spacing w:val="-46"/>
          <w:sz w:val="24"/>
          <w:szCs w:val="24"/>
          <w:u w:val="single"/>
          <w:lang w:eastAsia="zh-CN"/>
        </w:rPr>
        <w:t>）</w:t>
      </w:r>
      <w:r>
        <w:rPr>
          <w:rFonts w:ascii="宋体" w:eastAsia="宋体" w:hAnsi="宋体"/>
          <w:color w:val="000000" w:themeColor="text1"/>
          <w:spacing w:val="-46"/>
          <w:sz w:val="24"/>
          <w:szCs w:val="24"/>
          <w:lang w:eastAsia="zh-CN"/>
        </w:rPr>
        <w:t>；</w:t>
      </w:r>
    </w:p>
    <w:p w14:paraId="5CC973EA" w14:textId="77777777" w:rsidR="004B2E74" w:rsidRDefault="00000000">
      <w:pPr>
        <w:pStyle w:val="a8"/>
        <w:spacing w:before="24" w:line="360" w:lineRule="auto"/>
        <w:ind w:left="113" w:right="79" w:firstLine="516"/>
        <w:rPr>
          <w:rFonts w:ascii="宋体" w:eastAsia="宋体" w:hAnsi="宋体" w:hint="eastAsia"/>
          <w:color w:val="000000" w:themeColor="text1"/>
          <w:sz w:val="24"/>
          <w:szCs w:val="24"/>
          <w:lang w:eastAsia="zh-CN"/>
        </w:rPr>
      </w:pPr>
      <w:r>
        <w:rPr>
          <w:rFonts w:ascii="宋体" w:eastAsia="宋体" w:hAnsi="宋体" w:cs="Arial"/>
          <w:color w:val="000000" w:themeColor="text1"/>
          <w:spacing w:val="7"/>
          <w:sz w:val="24"/>
          <w:szCs w:val="24"/>
          <w:lang w:eastAsia="zh-CN"/>
        </w:rPr>
        <w:t>2.</w:t>
      </w:r>
      <w:r>
        <w:rPr>
          <w:rFonts w:ascii="宋体" w:eastAsia="宋体" w:hAnsi="宋体"/>
          <w:color w:val="000000" w:themeColor="text1"/>
          <w:spacing w:val="7"/>
          <w:sz w:val="24"/>
          <w:szCs w:val="24"/>
          <w:u w:val="single"/>
          <w:lang w:eastAsia="zh-CN"/>
        </w:rPr>
        <w:t>（标的名称</w:t>
      </w:r>
      <w:r>
        <w:rPr>
          <w:rFonts w:ascii="宋体" w:eastAsia="宋体" w:hAnsi="宋体"/>
          <w:color w:val="000000" w:themeColor="text1"/>
          <w:spacing w:val="-51"/>
          <w:sz w:val="24"/>
          <w:szCs w:val="24"/>
          <w:u w:val="single"/>
          <w:lang w:eastAsia="zh-CN"/>
        </w:rPr>
        <w:t>）</w:t>
      </w:r>
      <w:r>
        <w:rPr>
          <w:rFonts w:ascii="宋体" w:eastAsia="宋体" w:hAnsi="宋体"/>
          <w:color w:val="000000" w:themeColor="text1"/>
          <w:spacing w:val="-51"/>
          <w:sz w:val="24"/>
          <w:szCs w:val="24"/>
          <w:lang w:eastAsia="zh-CN"/>
        </w:rPr>
        <w:t>，</w:t>
      </w:r>
      <w:r>
        <w:rPr>
          <w:rFonts w:ascii="宋体" w:eastAsia="宋体" w:hAnsi="宋体"/>
          <w:color w:val="000000" w:themeColor="text1"/>
          <w:spacing w:val="7"/>
          <w:sz w:val="24"/>
          <w:szCs w:val="24"/>
          <w:lang w:eastAsia="zh-CN"/>
        </w:rPr>
        <w:t>属于</w:t>
      </w:r>
      <w:r>
        <w:rPr>
          <w:rFonts w:ascii="宋体" w:eastAsia="宋体" w:hAnsi="宋体"/>
          <w:color w:val="000000" w:themeColor="text1"/>
          <w:spacing w:val="7"/>
          <w:sz w:val="24"/>
          <w:szCs w:val="24"/>
          <w:u w:val="single"/>
          <w:lang w:eastAsia="zh-CN"/>
        </w:rPr>
        <w:t>（采购文件中明确的所属行业</w:t>
      </w:r>
      <w:r>
        <w:rPr>
          <w:rFonts w:ascii="宋体" w:eastAsia="宋体" w:hAnsi="宋体"/>
          <w:color w:val="000000" w:themeColor="text1"/>
          <w:spacing w:val="-14"/>
          <w:sz w:val="24"/>
          <w:szCs w:val="24"/>
          <w:u w:val="single"/>
          <w:lang w:eastAsia="zh-CN"/>
        </w:rPr>
        <w:t xml:space="preserve"> </w:t>
      </w:r>
      <w:r>
        <w:rPr>
          <w:rFonts w:ascii="宋体" w:eastAsia="宋体" w:hAnsi="宋体"/>
          <w:color w:val="000000" w:themeColor="text1"/>
          <w:spacing w:val="7"/>
          <w:sz w:val="24"/>
          <w:szCs w:val="24"/>
          <w:u w:val="single"/>
          <w:lang w:eastAsia="zh-CN"/>
        </w:rPr>
        <w:t>）</w:t>
      </w:r>
      <w:r>
        <w:rPr>
          <w:rFonts w:ascii="宋体" w:eastAsia="宋体" w:hAnsi="宋体"/>
          <w:color w:val="000000" w:themeColor="text1"/>
          <w:spacing w:val="6"/>
          <w:sz w:val="24"/>
          <w:szCs w:val="24"/>
          <w:lang w:eastAsia="zh-CN"/>
        </w:rPr>
        <w:t>行业；制造商为</w:t>
      </w:r>
      <w:r>
        <w:rPr>
          <w:rFonts w:ascii="宋体" w:eastAsia="宋体" w:hAnsi="宋体"/>
          <w:color w:val="000000" w:themeColor="text1"/>
          <w:spacing w:val="6"/>
          <w:sz w:val="24"/>
          <w:szCs w:val="24"/>
          <w:u w:val="single"/>
          <w:lang w:eastAsia="zh-CN"/>
        </w:rPr>
        <w:t>（企业名</w:t>
      </w:r>
      <w:r>
        <w:rPr>
          <w:rFonts w:ascii="宋体" w:eastAsia="宋体" w:hAnsi="宋体"/>
          <w:color w:val="000000" w:themeColor="text1"/>
          <w:spacing w:val="-5"/>
          <w:sz w:val="24"/>
          <w:szCs w:val="24"/>
          <w:u w:val="single"/>
          <w:lang w:eastAsia="zh-CN"/>
        </w:rPr>
        <w:t>称</w:t>
      </w:r>
      <w:r>
        <w:rPr>
          <w:rFonts w:ascii="宋体" w:eastAsia="宋体" w:hAnsi="宋体"/>
          <w:color w:val="000000" w:themeColor="text1"/>
          <w:spacing w:val="-50"/>
          <w:w w:val="87"/>
          <w:sz w:val="24"/>
          <w:szCs w:val="24"/>
          <w:u w:val="single"/>
          <w:lang w:eastAsia="zh-CN"/>
        </w:rPr>
        <w:t>）</w:t>
      </w:r>
      <w:r>
        <w:rPr>
          <w:rFonts w:ascii="宋体" w:eastAsia="宋体" w:hAnsi="宋体"/>
          <w:color w:val="000000" w:themeColor="text1"/>
          <w:spacing w:val="-50"/>
          <w:w w:val="87"/>
          <w:sz w:val="24"/>
          <w:szCs w:val="24"/>
          <w:lang w:eastAsia="zh-CN"/>
        </w:rPr>
        <w:t>，</w:t>
      </w:r>
      <w:r>
        <w:rPr>
          <w:rFonts w:ascii="宋体" w:eastAsia="宋体" w:hAnsi="宋体"/>
          <w:color w:val="000000" w:themeColor="text1"/>
          <w:spacing w:val="-5"/>
          <w:sz w:val="24"/>
          <w:szCs w:val="24"/>
          <w:lang w:eastAsia="zh-CN"/>
        </w:rPr>
        <w:t>从业人员</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60"/>
          <w:sz w:val="24"/>
          <w:szCs w:val="24"/>
          <w:lang w:eastAsia="zh-CN"/>
        </w:rPr>
        <w:t xml:space="preserve"> </w:t>
      </w:r>
      <w:r>
        <w:rPr>
          <w:rFonts w:ascii="宋体" w:eastAsia="宋体" w:hAnsi="宋体"/>
          <w:color w:val="000000" w:themeColor="text1"/>
          <w:spacing w:val="-5"/>
          <w:sz w:val="24"/>
          <w:szCs w:val="24"/>
          <w:lang w:eastAsia="zh-CN"/>
        </w:rPr>
        <w:t>人，营业收入为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5"/>
          <w:sz w:val="24"/>
          <w:szCs w:val="24"/>
          <w:lang w:eastAsia="zh-CN"/>
        </w:rPr>
        <w:t xml:space="preserve"> </w:t>
      </w:r>
      <w:r>
        <w:rPr>
          <w:rFonts w:ascii="宋体" w:eastAsia="宋体" w:hAnsi="宋体"/>
          <w:color w:val="000000" w:themeColor="text1"/>
          <w:spacing w:val="-5"/>
          <w:sz w:val="24"/>
          <w:szCs w:val="24"/>
          <w:lang w:eastAsia="zh-CN"/>
        </w:rPr>
        <w:t>万元，资产总额为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5"/>
          <w:sz w:val="24"/>
          <w:szCs w:val="24"/>
          <w:lang w:eastAsia="zh-CN"/>
        </w:rPr>
        <w:t>万元，属于</w:t>
      </w:r>
      <w:r>
        <w:rPr>
          <w:rFonts w:ascii="宋体" w:eastAsia="宋体" w:hAnsi="宋体"/>
          <w:color w:val="000000" w:themeColor="text1"/>
          <w:spacing w:val="-5"/>
          <w:sz w:val="24"/>
          <w:szCs w:val="24"/>
          <w:u w:val="single"/>
          <w:lang w:eastAsia="zh-CN"/>
        </w:rPr>
        <w:t>（ 中</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4"/>
          <w:sz w:val="24"/>
          <w:szCs w:val="24"/>
          <w:u w:val="single"/>
          <w:lang w:eastAsia="zh-CN"/>
        </w:rPr>
        <w:t>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4"/>
          <w:sz w:val="24"/>
          <w:szCs w:val="24"/>
          <w:u w:val="single"/>
          <w:lang w:eastAsia="zh-CN"/>
        </w:rPr>
        <w:t>、小型企业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4"/>
          <w:sz w:val="24"/>
          <w:szCs w:val="24"/>
          <w:u w:val="single"/>
          <w:lang w:eastAsia="zh-CN"/>
        </w:rPr>
        <w:t>、微型企业</w:t>
      </w:r>
      <w:r>
        <w:rPr>
          <w:rFonts w:ascii="宋体" w:eastAsia="宋体" w:hAnsi="宋体"/>
          <w:color w:val="000000" w:themeColor="text1"/>
          <w:spacing w:val="-44"/>
          <w:sz w:val="24"/>
          <w:szCs w:val="24"/>
          <w:u w:val="single"/>
          <w:lang w:eastAsia="zh-CN"/>
        </w:rPr>
        <w:t>）</w:t>
      </w:r>
      <w:r>
        <w:rPr>
          <w:rFonts w:ascii="宋体" w:eastAsia="宋体" w:hAnsi="宋体"/>
          <w:color w:val="000000" w:themeColor="text1"/>
          <w:spacing w:val="-44"/>
          <w:sz w:val="24"/>
          <w:szCs w:val="24"/>
          <w:lang w:eastAsia="zh-CN"/>
        </w:rPr>
        <w:t>；</w:t>
      </w:r>
    </w:p>
    <w:p w14:paraId="3770AEB4" w14:textId="77777777" w:rsidR="004B2E74" w:rsidRDefault="00000000">
      <w:pPr>
        <w:spacing w:before="171" w:line="360" w:lineRule="auto"/>
        <w:ind w:left="640"/>
        <w:rPr>
          <w:rFonts w:ascii="宋体" w:eastAsia="宋体" w:hAnsi="宋体" w:hint="eastAsia"/>
          <w:color w:val="000000" w:themeColor="text1"/>
          <w:sz w:val="24"/>
        </w:rPr>
      </w:pPr>
      <w:r>
        <w:rPr>
          <w:rFonts w:ascii="宋体" w:eastAsia="宋体" w:hAnsi="宋体"/>
          <w:color w:val="000000" w:themeColor="text1"/>
          <w:spacing w:val="2"/>
          <w:position w:val="1"/>
          <w:sz w:val="24"/>
        </w:rPr>
        <w:t>……</w:t>
      </w:r>
    </w:p>
    <w:p w14:paraId="78EAFFEF" w14:textId="77777777" w:rsidR="004B2E74" w:rsidRDefault="00000000">
      <w:pPr>
        <w:pStyle w:val="a8"/>
        <w:spacing w:before="186" w:line="360" w:lineRule="auto"/>
        <w:ind w:left="110" w:right="84" w:firstLine="526"/>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以上企业</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不属于大企业的分支机构</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不存在控股股东为大企业的情形</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也不</w:t>
      </w:r>
      <w:r>
        <w:rPr>
          <w:rFonts w:ascii="宋体" w:eastAsia="宋体" w:hAnsi="宋体"/>
          <w:color w:val="000000" w:themeColor="text1"/>
          <w:spacing w:val="11"/>
          <w:sz w:val="24"/>
          <w:szCs w:val="24"/>
          <w:lang w:eastAsia="zh-CN"/>
        </w:rPr>
        <w:t>存在与大企业的负责人为同一人的情形。</w:t>
      </w:r>
    </w:p>
    <w:p w14:paraId="6A697E24" w14:textId="77777777" w:rsidR="004B2E74" w:rsidRDefault="00000000">
      <w:pPr>
        <w:pStyle w:val="a8"/>
        <w:spacing w:before="10" w:line="360" w:lineRule="auto"/>
        <w:ind w:left="616"/>
        <w:rPr>
          <w:rFonts w:ascii="宋体" w:eastAsia="宋体" w:hAnsi="宋体" w:hint="eastAsia"/>
          <w:color w:val="000000" w:themeColor="text1"/>
          <w:sz w:val="24"/>
          <w:szCs w:val="24"/>
          <w:lang w:eastAsia="zh-CN"/>
        </w:rPr>
      </w:pPr>
      <w:r>
        <w:rPr>
          <w:rFonts w:ascii="宋体" w:eastAsia="宋体" w:hAnsi="宋体"/>
          <w:color w:val="000000" w:themeColor="text1"/>
          <w:spacing w:val="9"/>
          <w:sz w:val="24"/>
          <w:szCs w:val="24"/>
          <w:lang w:eastAsia="zh-CN"/>
        </w:rPr>
        <w:t>本企业对上述声明内容的真实性负责</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如有虚假</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将依法承担相应</w:t>
      </w:r>
      <w:r>
        <w:rPr>
          <w:rFonts w:ascii="宋体" w:eastAsia="宋体" w:hAnsi="宋体"/>
          <w:color w:val="000000" w:themeColor="text1"/>
          <w:spacing w:val="8"/>
          <w:sz w:val="24"/>
          <w:szCs w:val="24"/>
          <w:lang w:eastAsia="zh-CN"/>
        </w:rPr>
        <w:t>责任。</w:t>
      </w:r>
    </w:p>
    <w:p w14:paraId="6C1910E7" w14:textId="77777777" w:rsidR="004B2E74" w:rsidRDefault="004B2E74">
      <w:pPr>
        <w:spacing w:line="360" w:lineRule="auto"/>
        <w:rPr>
          <w:rFonts w:ascii="宋体" w:eastAsia="宋体" w:hAnsi="宋体" w:cs="宋体" w:hint="eastAsia"/>
          <w:color w:val="000000" w:themeColor="text1"/>
        </w:rPr>
      </w:pPr>
    </w:p>
    <w:p w14:paraId="18AA685B" w14:textId="77777777" w:rsidR="004B2E74" w:rsidRDefault="00000000">
      <w:pPr>
        <w:spacing w:before="79" w:line="360" w:lineRule="auto"/>
        <w:ind w:right="416"/>
        <w:jc w:val="right"/>
        <w:rPr>
          <w:rFonts w:ascii="宋体" w:eastAsia="宋体" w:hAnsi="宋体" w:cs="宋体" w:hint="eastAsia"/>
          <w:color w:val="000000" w:themeColor="text1"/>
          <w:spacing w:val="-1"/>
          <w:sz w:val="24"/>
        </w:rPr>
      </w:pPr>
      <w:r>
        <w:rPr>
          <w:rFonts w:ascii="宋体" w:eastAsia="宋体" w:hAnsi="宋体" w:cs="宋体" w:hint="eastAsia"/>
          <w:color w:val="000000" w:themeColor="text1"/>
          <w:spacing w:val="-1"/>
          <w:sz w:val="24"/>
        </w:rPr>
        <w:t>企业名称(盖章)：_______</w:t>
      </w:r>
    </w:p>
    <w:p w14:paraId="5C72170A" w14:textId="77777777" w:rsidR="004B2E74" w:rsidRDefault="00000000">
      <w:pPr>
        <w:spacing w:before="79" w:line="360" w:lineRule="auto"/>
        <w:ind w:right="416"/>
        <w:jc w:val="right"/>
        <w:rPr>
          <w:rFonts w:ascii="宋体" w:eastAsia="宋体" w:hAnsi="宋体" w:cs="宋体" w:hint="eastAsia"/>
          <w:color w:val="000000" w:themeColor="text1"/>
          <w:spacing w:val="-1"/>
          <w:sz w:val="24"/>
        </w:rPr>
      </w:pPr>
      <w:r>
        <w:rPr>
          <w:rFonts w:ascii="宋体" w:eastAsia="宋体" w:hAnsi="宋体" w:cs="宋体" w:hint="eastAsia"/>
          <w:color w:val="000000" w:themeColor="text1"/>
          <w:spacing w:val="-1"/>
          <w:sz w:val="24"/>
        </w:rPr>
        <w:t>日 期：________</w:t>
      </w:r>
      <w:bookmarkEnd w:id="168"/>
    </w:p>
    <w:bookmarkEnd w:id="169"/>
    <w:p w14:paraId="1FEACC60" w14:textId="77777777" w:rsidR="004B2E74" w:rsidRDefault="00000000">
      <w:pPr>
        <w:pStyle w:val="a3"/>
        <w:spacing w:line="360" w:lineRule="auto"/>
        <w:ind w:firstLine="0"/>
        <w:rPr>
          <w:rFonts w:hAnsi="宋体" w:cs="宋体" w:hint="eastAsia"/>
          <w:color w:val="000000" w:themeColor="text1"/>
          <w:spacing w:val="9"/>
          <w:sz w:val="21"/>
          <w:szCs w:val="21"/>
        </w:rPr>
        <w:sectPr w:rsidR="004B2E74">
          <w:headerReference w:type="default" r:id="rId14"/>
          <w:footerReference w:type="default" r:id="rId15"/>
          <w:pgSz w:w="11907" w:h="16840"/>
          <w:pgMar w:top="1149" w:right="1060" w:bottom="1057" w:left="1593" w:header="875" w:footer="886" w:gutter="0"/>
          <w:cols w:space="720"/>
        </w:sectPr>
      </w:pPr>
      <w:r>
        <w:rPr>
          <w:rFonts w:hAnsi="宋体" w:cs="宋体" w:hint="eastAsia"/>
          <w:color w:val="000000" w:themeColor="text1"/>
          <w:spacing w:val="9"/>
          <w:sz w:val="21"/>
          <w:szCs w:val="21"/>
        </w:rPr>
        <w:t>从业人员、营业收入、资产总额填报上一年度数据，无上一年度数据的新成立企业可不填报。</w:t>
      </w:r>
      <w:bookmarkEnd w:id="167"/>
    </w:p>
    <w:p w14:paraId="0DAF4E61" w14:textId="77777777" w:rsidR="004B2E74" w:rsidRDefault="00000000">
      <w:pPr>
        <w:tabs>
          <w:tab w:val="left" w:pos="1056"/>
        </w:tabs>
        <w:jc w:val="center"/>
        <w:rPr>
          <w:rFonts w:ascii="宋体" w:eastAsia="宋体" w:hAnsi="宋体" w:hint="eastAsia"/>
          <w:color w:val="000000" w:themeColor="text1"/>
          <w:sz w:val="35"/>
          <w:szCs w:val="35"/>
        </w:rPr>
      </w:pPr>
      <w:r>
        <w:rPr>
          <w:rFonts w:ascii="宋体" w:eastAsia="宋体" w:hAnsi="宋体" w:cs="宋体" w:hint="eastAsia"/>
          <w:b/>
          <w:bCs/>
          <w:color w:val="000000" w:themeColor="text1"/>
          <w:spacing w:val="10"/>
          <w:sz w:val="35"/>
          <w:szCs w:val="35"/>
        </w:rPr>
        <w:lastRenderedPageBreak/>
        <w:t>残疾人福利性单位声明函格式</w:t>
      </w:r>
    </w:p>
    <w:p w14:paraId="195E8801" w14:textId="77777777" w:rsidR="004B2E74" w:rsidRDefault="004B2E74">
      <w:pPr>
        <w:spacing w:line="300" w:lineRule="auto"/>
        <w:rPr>
          <w:rFonts w:ascii="宋体" w:eastAsia="宋体" w:hAnsi="宋体" w:hint="eastAsia"/>
          <w:color w:val="000000" w:themeColor="text1"/>
        </w:rPr>
      </w:pPr>
    </w:p>
    <w:p w14:paraId="5A943AA5" w14:textId="77777777" w:rsidR="004B2E74" w:rsidRDefault="00000000">
      <w:pPr>
        <w:pStyle w:val="a8"/>
        <w:spacing w:before="103" w:line="337" w:lineRule="auto"/>
        <w:ind w:left="3" w:firstLine="504"/>
        <w:rPr>
          <w:rFonts w:ascii="宋体" w:eastAsia="宋体" w:hAnsi="宋体" w:hint="eastAsia"/>
          <w:color w:val="000000" w:themeColor="text1"/>
          <w:sz w:val="24"/>
          <w:szCs w:val="24"/>
          <w:lang w:eastAsia="zh-CN"/>
        </w:rPr>
      </w:pPr>
      <w:r>
        <w:rPr>
          <w:rFonts w:ascii="宋体" w:eastAsia="宋体" w:hAnsi="宋体"/>
          <w:color w:val="000000" w:themeColor="text1"/>
          <w:spacing w:val="8"/>
          <w:sz w:val="24"/>
          <w:szCs w:val="24"/>
          <w:lang w:eastAsia="zh-CN"/>
        </w:rPr>
        <w:t>本单位郑重声明</w:t>
      </w:r>
      <w:r>
        <w:rPr>
          <w:rFonts w:ascii="宋体" w:eastAsia="宋体" w:hAnsi="宋体" w:hint="eastAsia"/>
          <w:color w:val="000000" w:themeColor="text1"/>
          <w:spacing w:val="8"/>
          <w:sz w:val="24"/>
          <w:szCs w:val="24"/>
          <w:lang w:eastAsia="zh-CN"/>
        </w:rPr>
        <w:t>，</w:t>
      </w:r>
      <w:r>
        <w:rPr>
          <w:rFonts w:ascii="宋体" w:eastAsia="宋体" w:hAnsi="宋体"/>
          <w:color w:val="000000" w:themeColor="text1"/>
          <w:spacing w:val="8"/>
          <w:sz w:val="24"/>
          <w:szCs w:val="24"/>
          <w:lang w:eastAsia="zh-CN"/>
        </w:rPr>
        <w:t>根据《财政部民政部中国残疾人联合会关于促进</w:t>
      </w:r>
      <w:r>
        <w:rPr>
          <w:rFonts w:ascii="宋体" w:eastAsia="宋体" w:hAnsi="宋体"/>
          <w:color w:val="000000" w:themeColor="text1"/>
          <w:spacing w:val="7"/>
          <w:sz w:val="24"/>
          <w:szCs w:val="24"/>
          <w:lang w:eastAsia="zh-CN"/>
        </w:rPr>
        <w:t>残疾人就</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3"/>
          <w:sz w:val="24"/>
          <w:szCs w:val="24"/>
          <w:lang w:eastAsia="zh-CN"/>
        </w:rPr>
        <w:t>业政府采购政策的通知》（财库〔</w:t>
      </w:r>
      <w:r>
        <w:rPr>
          <w:rFonts w:ascii="宋体" w:eastAsia="宋体" w:hAnsi="宋体" w:cs="Arial"/>
          <w:color w:val="000000" w:themeColor="text1"/>
          <w:spacing w:val="3"/>
          <w:sz w:val="24"/>
          <w:szCs w:val="24"/>
          <w:lang w:eastAsia="zh-CN"/>
        </w:rPr>
        <w:t>2017</w:t>
      </w:r>
      <w:r>
        <w:rPr>
          <w:rFonts w:ascii="宋体" w:eastAsia="宋体" w:hAnsi="宋体"/>
          <w:color w:val="000000" w:themeColor="text1"/>
          <w:spacing w:val="3"/>
          <w:sz w:val="24"/>
          <w:szCs w:val="24"/>
          <w:lang w:eastAsia="zh-CN"/>
        </w:rPr>
        <w:t>〕</w:t>
      </w:r>
      <w:r>
        <w:rPr>
          <w:rFonts w:ascii="宋体" w:eastAsia="宋体" w:hAnsi="宋体" w:cs="Arial" w:hint="eastAsia"/>
          <w:color w:val="000000" w:themeColor="text1"/>
          <w:spacing w:val="3"/>
          <w:sz w:val="24"/>
          <w:szCs w:val="24"/>
          <w:lang w:eastAsia="zh-CN"/>
        </w:rPr>
        <w:t>141</w:t>
      </w:r>
      <w:r>
        <w:rPr>
          <w:rFonts w:ascii="宋体" w:eastAsia="宋体" w:hAnsi="宋体"/>
          <w:color w:val="000000" w:themeColor="text1"/>
          <w:spacing w:val="3"/>
          <w:sz w:val="24"/>
          <w:szCs w:val="24"/>
          <w:lang w:eastAsia="zh-CN"/>
        </w:rPr>
        <w:t>号</w:t>
      </w:r>
      <w:r>
        <w:rPr>
          <w:rFonts w:ascii="宋体" w:eastAsia="宋体" w:hAnsi="宋体"/>
          <w:color w:val="000000" w:themeColor="text1"/>
          <w:spacing w:val="2"/>
          <w:sz w:val="24"/>
          <w:szCs w:val="24"/>
          <w:lang w:eastAsia="zh-CN"/>
        </w:rPr>
        <w:t>）的规定</w:t>
      </w:r>
      <w:r>
        <w:rPr>
          <w:rFonts w:ascii="宋体" w:eastAsia="宋体" w:hAnsi="宋体"/>
          <w:color w:val="000000" w:themeColor="text1"/>
          <w:spacing w:val="-16"/>
          <w:sz w:val="24"/>
          <w:szCs w:val="24"/>
          <w:lang w:eastAsia="zh-CN"/>
        </w:rPr>
        <w:t xml:space="preserve"> </w:t>
      </w:r>
      <w:r>
        <w:rPr>
          <w:rFonts w:ascii="宋体" w:eastAsia="宋体" w:hAnsi="宋体"/>
          <w:color w:val="000000" w:themeColor="text1"/>
          <w:spacing w:val="2"/>
          <w:sz w:val="24"/>
          <w:szCs w:val="24"/>
          <w:lang w:eastAsia="zh-CN"/>
        </w:rPr>
        <w:t>，本单位</w:t>
      </w:r>
      <w:r>
        <w:rPr>
          <w:rFonts w:ascii="宋体" w:eastAsia="宋体" w:hAnsi="宋体"/>
          <w:b/>
          <w:bCs/>
          <w:color w:val="000000" w:themeColor="text1"/>
          <w:spacing w:val="2"/>
          <w:sz w:val="24"/>
          <w:szCs w:val="24"/>
          <w:lang w:eastAsia="zh-CN"/>
        </w:rPr>
        <w:t>（请进行选择</w:t>
      </w:r>
      <w:r>
        <w:rPr>
          <w:rFonts w:ascii="宋体" w:eastAsia="宋体" w:hAnsi="宋体"/>
          <w:b/>
          <w:bCs/>
          <w:color w:val="000000" w:themeColor="text1"/>
          <w:spacing w:val="-49"/>
          <w:w w:val="85"/>
          <w:sz w:val="24"/>
          <w:szCs w:val="24"/>
          <w:lang w:eastAsia="zh-CN"/>
        </w:rPr>
        <w:t>）</w:t>
      </w:r>
      <w:r>
        <w:rPr>
          <w:rFonts w:ascii="宋体" w:eastAsia="宋体" w:hAnsi="宋体"/>
          <w:color w:val="000000" w:themeColor="text1"/>
          <w:spacing w:val="-49"/>
          <w:w w:val="85"/>
          <w:sz w:val="24"/>
          <w:szCs w:val="24"/>
          <w:lang w:eastAsia="zh-CN"/>
        </w:rPr>
        <w:t>：</w:t>
      </w:r>
    </w:p>
    <w:p w14:paraId="039AB332" w14:textId="77777777" w:rsidR="004B2E74" w:rsidRDefault="00000000">
      <w:pPr>
        <w:pStyle w:val="a8"/>
        <w:spacing w:before="20" w:line="200" w:lineRule="auto"/>
        <w:ind w:left="504"/>
        <w:rPr>
          <w:rFonts w:ascii="宋体" w:eastAsia="宋体" w:hAnsi="宋体" w:hint="eastAsia"/>
          <w:color w:val="000000" w:themeColor="text1"/>
          <w:sz w:val="24"/>
          <w:szCs w:val="24"/>
          <w:lang w:eastAsia="zh-CN"/>
        </w:rPr>
      </w:pPr>
      <w:r>
        <w:rPr>
          <w:rFonts w:ascii="宋体" w:eastAsia="宋体" w:hAnsi="宋体" w:cs="Arial"/>
          <w:b/>
          <w:bCs/>
          <w:color w:val="000000" w:themeColor="text1"/>
          <w:spacing w:val="15"/>
          <w:sz w:val="24"/>
          <w:szCs w:val="24"/>
          <w:lang w:eastAsia="zh-CN"/>
        </w:rPr>
        <w:t>□</w:t>
      </w:r>
      <w:r>
        <w:rPr>
          <w:rFonts w:ascii="宋体" w:eastAsia="宋体" w:hAnsi="宋体"/>
          <w:b/>
          <w:bCs/>
          <w:color w:val="000000" w:themeColor="text1"/>
          <w:spacing w:val="15"/>
          <w:sz w:val="24"/>
          <w:szCs w:val="24"/>
          <w:lang w:eastAsia="zh-CN"/>
        </w:rPr>
        <w:t>不属于符合条件的残疾人福利性单位。</w:t>
      </w:r>
    </w:p>
    <w:p w14:paraId="60D9442D" w14:textId="77777777" w:rsidR="004B2E74" w:rsidRDefault="00000000">
      <w:pPr>
        <w:pStyle w:val="a8"/>
        <w:spacing w:before="243" w:line="339" w:lineRule="auto"/>
        <w:ind w:left="4" w:right="58" w:firstLine="500"/>
        <w:rPr>
          <w:rFonts w:ascii="宋体" w:eastAsia="宋体" w:hAnsi="宋体" w:hint="eastAsia"/>
          <w:color w:val="000000" w:themeColor="text1"/>
          <w:sz w:val="24"/>
          <w:szCs w:val="24"/>
          <w:lang w:eastAsia="zh-CN"/>
        </w:rPr>
      </w:pPr>
      <w:r>
        <w:rPr>
          <w:rFonts w:ascii="宋体" w:eastAsia="宋体" w:hAnsi="宋体" w:cs="Arial"/>
          <w:b/>
          <w:bCs/>
          <w:color w:val="000000" w:themeColor="text1"/>
          <w:spacing w:val="12"/>
          <w:sz w:val="24"/>
          <w:szCs w:val="24"/>
          <w:lang w:eastAsia="zh-CN"/>
        </w:rPr>
        <w:t>□</w:t>
      </w:r>
      <w:r>
        <w:rPr>
          <w:rFonts w:ascii="宋体" w:eastAsia="宋体" w:hAnsi="宋体"/>
          <w:b/>
          <w:bCs/>
          <w:color w:val="000000" w:themeColor="text1"/>
          <w:spacing w:val="12"/>
          <w:sz w:val="24"/>
          <w:szCs w:val="24"/>
          <w:lang w:eastAsia="zh-CN"/>
        </w:rPr>
        <w:t>属于符合条件的残疾人福利性单位</w:t>
      </w:r>
      <w:r>
        <w:rPr>
          <w:rFonts w:ascii="宋体" w:eastAsia="宋体" w:hAnsi="宋体"/>
          <w:b/>
          <w:bCs/>
          <w:color w:val="000000" w:themeColor="text1"/>
          <w:spacing w:val="-15"/>
          <w:sz w:val="24"/>
          <w:szCs w:val="24"/>
          <w:lang w:eastAsia="zh-CN"/>
        </w:rPr>
        <w:t xml:space="preserve"> </w:t>
      </w:r>
      <w:r>
        <w:rPr>
          <w:rFonts w:ascii="宋体" w:eastAsia="宋体" w:hAnsi="宋体"/>
          <w:b/>
          <w:bCs/>
          <w:color w:val="000000" w:themeColor="text1"/>
          <w:spacing w:val="12"/>
          <w:sz w:val="24"/>
          <w:szCs w:val="24"/>
          <w:lang w:eastAsia="zh-CN"/>
        </w:rPr>
        <w:t>，</w:t>
      </w:r>
      <w:r>
        <w:rPr>
          <w:rFonts w:ascii="宋体" w:eastAsia="宋体" w:hAnsi="宋体"/>
          <w:color w:val="000000" w:themeColor="text1"/>
          <w:spacing w:val="12"/>
          <w:sz w:val="24"/>
          <w:szCs w:val="24"/>
          <w:lang w:eastAsia="zh-CN"/>
        </w:rPr>
        <w:t>且本单位参加</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12"/>
          <w:sz w:val="24"/>
          <w:szCs w:val="24"/>
          <w:lang w:eastAsia="zh-CN"/>
        </w:rPr>
        <w:t>单位的</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6"/>
          <w:sz w:val="24"/>
          <w:szCs w:val="24"/>
          <w:lang w:eastAsia="zh-CN"/>
        </w:rPr>
        <w:t xml:space="preserve"> </w:t>
      </w:r>
      <w:r>
        <w:rPr>
          <w:rFonts w:ascii="宋体" w:eastAsia="宋体" w:hAnsi="宋体"/>
          <w:color w:val="000000" w:themeColor="text1"/>
          <w:spacing w:val="12"/>
          <w:sz w:val="24"/>
          <w:szCs w:val="24"/>
          <w:lang w:eastAsia="zh-CN"/>
        </w:rPr>
        <w:t>项目</w:t>
      </w:r>
      <w:r>
        <w:rPr>
          <w:rFonts w:ascii="宋体" w:eastAsia="宋体" w:hAnsi="宋体"/>
          <w:color w:val="000000" w:themeColor="text1"/>
          <w:spacing w:val="10"/>
          <w:sz w:val="24"/>
          <w:szCs w:val="24"/>
          <w:lang w:eastAsia="zh-CN"/>
        </w:rPr>
        <w:t>采购活动提供本单位制造的货物（由本单位承担工程</w:t>
      </w:r>
      <w:r>
        <w:rPr>
          <w:rFonts w:ascii="宋体" w:eastAsia="宋体" w:hAnsi="宋体" w:cs="Arial"/>
          <w:color w:val="000000" w:themeColor="text1"/>
          <w:spacing w:val="10"/>
          <w:sz w:val="24"/>
          <w:szCs w:val="24"/>
          <w:lang w:eastAsia="zh-CN"/>
        </w:rPr>
        <w:t>/</w:t>
      </w:r>
      <w:r>
        <w:rPr>
          <w:rFonts w:ascii="宋体" w:eastAsia="宋体" w:hAnsi="宋体"/>
          <w:color w:val="000000" w:themeColor="text1"/>
          <w:spacing w:val="10"/>
          <w:sz w:val="24"/>
          <w:szCs w:val="24"/>
          <w:lang w:eastAsia="zh-CN"/>
        </w:rPr>
        <w:t>提供服务</w:t>
      </w:r>
      <w:r>
        <w:rPr>
          <w:rFonts w:ascii="宋体" w:eastAsia="宋体" w:hAnsi="宋体"/>
          <w:color w:val="000000" w:themeColor="text1"/>
          <w:spacing w:val="-39"/>
          <w:sz w:val="24"/>
          <w:szCs w:val="24"/>
          <w:lang w:eastAsia="zh-CN"/>
        </w:rPr>
        <w:t>），</w:t>
      </w:r>
      <w:r>
        <w:rPr>
          <w:rFonts w:ascii="宋体" w:eastAsia="宋体" w:hAnsi="宋体"/>
          <w:color w:val="000000" w:themeColor="text1"/>
          <w:spacing w:val="10"/>
          <w:sz w:val="24"/>
          <w:szCs w:val="24"/>
          <w:lang w:eastAsia="zh-CN"/>
        </w:rPr>
        <w:t>或者</w:t>
      </w:r>
      <w:r>
        <w:rPr>
          <w:rFonts w:ascii="宋体" w:eastAsia="宋体" w:hAnsi="宋体"/>
          <w:color w:val="000000" w:themeColor="text1"/>
          <w:spacing w:val="9"/>
          <w:sz w:val="24"/>
          <w:szCs w:val="24"/>
          <w:lang w:eastAsia="zh-CN"/>
        </w:rPr>
        <w:t>提供其他残疾人福利性单位制造的货物（不包括使用非残疾人福利性单位注</w:t>
      </w:r>
      <w:r>
        <w:rPr>
          <w:rFonts w:ascii="宋体" w:eastAsia="宋体" w:hAnsi="宋体"/>
          <w:color w:val="000000" w:themeColor="text1"/>
          <w:spacing w:val="8"/>
          <w:sz w:val="24"/>
          <w:szCs w:val="24"/>
          <w:lang w:eastAsia="zh-CN"/>
        </w:rPr>
        <w:t>册商标的货物）。</w:t>
      </w:r>
    </w:p>
    <w:p w14:paraId="0A196956" w14:textId="77777777" w:rsidR="004B2E74" w:rsidRDefault="00000000">
      <w:pPr>
        <w:pStyle w:val="a8"/>
        <w:spacing w:before="19" w:line="200" w:lineRule="auto"/>
        <w:ind w:left="508"/>
        <w:rPr>
          <w:rFonts w:ascii="宋体" w:eastAsia="宋体" w:hAnsi="宋体" w:hint="eastAsia"/>
          <w:color w:val="000000" w:themeColor="text1"/>
          <w:sz w:val="24"/>
          <w:szCs w:val="24"/>
          <w:lang w:eastAsia="zh-CN"/>
        </w:rPr>
      </w:pPr>
      <w:r>
        <w:rPr>
          <w:rFonts w:ascii="宋体" w:eastAsia="宋体" w:hAnsi="宋体"/>
          <w:b/>
          <w:bCs/>
          <w:color w:val="000000" w:themeColor="text1"/>
          <w:spacing w:val="10"/>
          <w:sz w:val="24"/>
          <w:szCs w:val="24"/>
          <w:lang w:eastAsia="zh-CN"/>
        </w:rPr>
        <w:t>本单位对上述声明的真实性负责</w:t>
      </w:r>
      <w:r>
        <w:rPr>
          <w:rFonts w:ascii="宋体" w:eastAsia="宋体" w:hAnsi="宋体" w:hint="eastAsia"/>
          <w:b/>
          <w:bCs/>
          <w:color w:val="000000" w:themeColor="text1"/>
          <w:spacing w:val="10"/>
          <w:sz w:val="24"/>
          <w:szCs w:val="24"/>
          <w:lang w:eastAsia="zh-CN"/>
        </w:rPr>
        <w:t>。</w:t>
      </w:r>
      <w:r>
        <w:rPr>
          <w:rFonts w:ascii="宋体" w:eastAsia="宋体" w:hAnsi="宋体"/>
          <w:b/>
          <w:bCs/>
          <w:color w:val="000000" w:themeColor="text1"/>
          <w:spacing w:val="10"/>
          <w:sz w:val="24"/>
          <w:szCs w:val="24"/>
          <w:lang w:eastAsia="zh-CN"/>
        </w:rPr>
        <w:t>如有虚假</w:t>
      </w:r>
      <w:r>
        <w:rPr>
          <w:rFonts w:ascii="宋体" w:eastAsia="宋体" w:hAnsi="宋体" w:hint="eastAsia"/>
          <w:b/>
          <w:bCs/>
          <w:color w:val="000000" w:themeColor="text1"/>
          <w:spacing w:val="10"/>
          <w:sz w:val="24"/>
          <w:szCs w:val="24"/>
          <w:lang w:eastAsia="zh-CN"/>
        </w:rPr>
        <w:t>，</w:t>
      </w:r>
      <w:r>
        <w:rPr>
          <w:rFonts w:ascii="宋体" w:eastAsia="宋体" w:hAnsi="宋体"/>
          <w:b/>
          <w:bCs/>
          <w:color w:val="000000" w:themeColor="text1"/>
          <w:spacing w:val="10"/>
          <w:sz w:val="24"/>
          <w:szCs w:val="24"/>
          <w:lang w:eastAsia="zh-CN"/>
        </w:rPr>
        <w:t>将</w:t>
      </w:r>
      <w:r>
        <w:rPr>
          <w:rFonts w:ascii="宋体" w:eastAsia="宋体" w:hAnsi="宋体"/>
          <w:b/>
          <w:bCs/>
          <w:color w:val="000000" w:themeColor="text1"/>
          <w:spacing w:val="9"/>
          <w:sz w:val="24"/>
          <w:szCs w:val="24"/>
          <w:lang w:eastAsia="zh-CN"/>
        </w:rPr>
        <w:t>依法承担相应责任。</w:t>
      </w:r>
    </w:p>
    <w:p w14:paraId="0BEACCCE" w14:textId="77777777" w:rsidR="004B2E74" w:rsidRDefault="004B2E74">
      <w:pPr>
        <w:spacing w:line="262" w:lineRule="auto"/>
        <w:rPr>
          <w:rFonts w:ascii="宋体" w:eastAsia="宋体" w:hAnsi="宋体" w:hint="eastAsia"/>
          <w:color w:val="000000" w:themeColor="text1"/>
        </w:rPr>
      </w:pPr>
    </w:p>
    <w:p w14:paraId="49BFB607" w14:textId="77777777" w:rsidR="004B2E74" w:rsidRDefault="004B2E74">
      <w:pPr>
        <w:spacing w:line="262" w:lineRule="auto"/>
        <w:rPr>
          <w:rFonts w:ascii="宋体" w:eastAsia="宋体" w:hAnsi="宋体" w:hint="eastAsia"/>
          <w:color w:val="000000" w:themeColor="text1"/>
        </w:rPr>
      </w:pPr>
    </w:p>
    <w:p w14:paraId="5AB7176A" w14:textId="77777777" w:rsidR="004B2E74" w:rsidRDefault="004B2E74">
      <w:pPr>
        <w:spacing w:line="262" w:lineRule="auto"/>
        <w:rPr>
          <w:rFonts w:ascii="宋体" w:eastAsia="宋体" w:hAnsi="宋体" w:hint="eastAsia"/>
          <w:color w:val="000000" w:themeColor="text1"/>
        </w:rPr>
      </w:pPr>
    </w:p>
    <w:p w14:paraId="3D0A146D" w14:textId="77777777" w:rsidR="004B2E74" w:rsidRDefault="004B2E74">
      <w:pPr>
        <w:spacing w:line="262" w:lineRule="auto"/>
        <w:rPr>
          <w:rFonts w:ascii="宋体" w:eastAsia="宋体" w:hAnsi="宋体" w:hint="eastAsia"/>
          <w:color w:val="000000" w:themeColor="text1"/>
        </w:rPr>
      </w:pPr>
    </w:p>
    <w:p w14:paraId="46BE680C" w14:textId="77777777" w:rsidR="004B2E74" w:rsidRDefault="004B2E74">
      <w:pPr>
        <w:spacing w:line="262" w:lineRule="auto"/>
        <w:rPr>
          <w:rFonts w:ascii="宋体" w:eastAsia="宋体" w:hAnsi="宋体" w:hint="eastAsia"/>
          <w:color w:val="000000" w:themeColor="text1"/>
        </w:rPr>
      </w:pPr>
    </w:p>
    <w:p w14:paraId="11AA7505" w14:textId="77777777" w:rsidR="004B2E74" w:rsidRDefault="00000000">
      <w:pPr>
        <w:pStyle w:val="a8"/>
        <w:spacing w:before="104" w:line="360" w:lineRule="auto"/>
        <w:ind w:left="426" w:right="952" w:firstLineChars="1700" w:firstLine="404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51"/>
          <w:sz w:val="24"/>
          <w:szCs w:val="24"/>
          <w:lang w:eastAsia="zh-CN"/>
        </w:rPr>
        <w:t xml:space="preserve"> </w:t>
      </w:r>
      <w:r>
        <w:rPr>
          <w:rFonts w:ascii="宋体" w:eastAsia="宋体" w:hAnsi="宋体"/>
          <w:color w:val="000000" w:themeColor="text1"/>
          <w:sz w:val="24"/>
          <w:szCs w:val="24"/>
          <w:u w:val="single"/>
          <w:lang w:eastAsia="zh-CN"/>
        </w:rPr>
        <w:t xml:space="preserve">              </w:t>
      </w:r>
    </w:p>
    <w:p w14:paraId="5358006E" w14:textId="77777777" w:rsidR="004B2E74" w:rsidRDefault="00000000">
      <w:pPr>
        <w:pStyle w:val="a8"/>
        <w:spacing w:before="185" w:line="360" w:lineRule="auto"/>
        <w:ind w:left="476"/>
        <w:jc w:val="right"/>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p w14:paraId="72155DF7" w14:textId="77777777" w:rsidR="004B2E74" w:rsidRDefault="004B2E74">
      <w:pPr>
        <w:spacing w:line="339" w:lineRule="auto"/>
        <w:rPr>
          <w:rFonts w:hint="eastAsia"/>
          <w:color w:val="000000" w:themeColor="text1"/>
          <w:sz w:val="24"/>
        </w:rPr>
        <w:sectPr w:rsidR="004B2E74">
          <w:headerReference w:type="default" r:id="rId16"/>
          <w:footerReference w:type="default" r:id="rId17"/>
          <w:pgSz w:w="11907" w:h="16840"/>
          <w:pgMar w:top="1149" w:right="1069" w:bottom="1057" w:left="1701" w:header="875" w:footer="886" w:gutter="0"/>
          <w:cols w:space="720"/>
        </w:sectPr>
      </w:pPr>
    </w:p>
    <w:p w14:paraId="38C2BD0C" w14:textId="77777777" w:rsidR="004B2E74" w:rsidRDefault="00000000">
      <w:pPr>
        <w:pStyle w:val="a8"/>
        <w:spacing w:before="336" w:line="201" w:lineRule="auto"/>
        <w:ind w:left="18"/>
        <w:outlineLvl w:val="3"/>
        <w:rPr>
          <w:rFonts w:ascii="宋体" w:eastAsia="宋体" w:hAnsi="宋体" w:hint="eastAsia"/>
          <w:color w:val="000000" w:themeColor="text1"/>
          <w:sz w:val="24"/>
          <w:szCs w:val="24"/>
          <w:lang w:eastAsia="zh-CN"/>
        </w:rPr>
      </w:pPr>
      <w:r>
        <w:rPr>
          <w:rFonts w:ascii="宋体" w:eastAsia="宋体" w:hAnsi="宋体" w:cs="Arial"/>
          <w:color w:val="000000" w:themeColor="text1"/>
          <w:spacing w:val="2"/>
          <w:sz w:val="24"/>
          <w:szCs w:val="24"/>
          <w:lang w:eastAsia="zh-CN"/>
        </w:rPr>
        <w:lastRenderedPageBreak/>
        <w:t>2-1-2</w:t>
      </w:r>
      <w:r>
        <w:rPr>
          <w:rFonts w:ascii="宋体" w:eastAsia="宋体" w:hAnsi="宋体" w:cs="Arial"/>
          <w:color w:val="000000" w:themeColor="text1"/>
          <w:spacing w:val="67"/>
          <w:w w:val="101"/>
          <w:sz w:val="24"/>
          <w:szCs w:val="24"/>
          <w:lang w:eastAsia="zh-CN"/>
        </w:rPr>
        <w:t xml:space="preserve"> </w:t>
      </w:r>
      <w:r>
        <w:rPr>
          <w:rFonts w:ascii="宋体" w:eastAsia="宋体" w:hAnsi="宋体"/>
          <w:color w:val="000000" w:themeColor="text1"/>
          <w:spacing w:val="2"/>
          <w:sz w:val="24"/>
          <w:szCs w:val="24"/>
          <w:lang w:eastAsia="zh-CN"/>
        </w:rPr>
        <w:t>拟分包情况说明及分包意向协议</w:t>
      </w:r>
    </w:p>
    <w:p w14:paraId="21DB59FE" w14:textId="77777777" w:rsidR="004B2E74" w:rsidRDefault="004B2E74">
      <w:pPr>
        <w:spacing w:line="255" w:lineRule="auto"/>
        <w:rPr>
          <w:rFonts w:ascii="宋体" w:eastAsia="宋体" w:hAnsi="宋体" w:hint="eastAsia"/>
          <w:color w:val="000000" w:themeColor="text1"/>
        </w:rPr>
      </w:pPr>
    </w:p>
    <w:p w14:paraId="77181693" w14:textId="77777777" w:rsidR="004B2E74" w:rsidRDefault="00000000">
      <w:pPr>
        <w:pStyle w:val="a8"/>
        <w:spacing w:before="150" w:line="360" w:lineRule="auto"/>
        <w:ind w:left="3282"/>
        <w:rPr>
          <w:rFonts w:ascii="宋体" w:eastAsia="宋体" w:hAnsi="宋体" w:hint="eastAsia"/>
          <w:color w:val="000000" w:themeColor="text1"/>
          <w:sz w:val="35"/>
          <w:szCs w:val="35"/>
          <w:lang w:eastAsia="zh-CN"/>
        </w:rPr>
      </w:pPr>
      <w:r>
        <w:rPr>
          <w:rFonts w:ascii="宋体" w:eastAsia="宋体" w:hAnsi="宋体"/>
          <w:b/>
          <w:bCs/>
          <w:color w:val="000000" w:themeColor="text1"/>
          <w:spacing w:val="9"/>
          <w:sz w:val="35"/>
          <w:szCs w:val="35"/>
          <w:lang w:eastAsia="zh-CN"/>
        </w:rPr>
        <w:t>拟分包情况说明</w:t>
      </w:r>
    </w:p>
    <w:p w14:paraId="7226F32B" w14:textId="77777777" w:rsidR="004B2E74" w:rsidRDefault="00000000">
      <w:pPr>
        <w:pStyle w:val="a8"/>
        <w:spacing w:before="251" w:line="360" w:lineRule="auto"/>
        <w:ind w:left="4"/>
        <w:rPr>
          <w:rFonts w:ascii="宋体" w:eastAsia="宋体" w:hAnsi="宋体" w:hint="eastAsia"/>
          <w:color w:val="000000" w:themeColor="text1"/>
          <w:spacing w:val="9"/>
          <w:sz w:val="24"/>
          <w:szCs w:val="24"/>
          <w:lang w:eastAsia="zh-CN"/>
        </w:rPr>
      </w:pPr>
      <w:r>
        <w:rPr>
          <w:rFonts w:ascii="宋体" w:eastAsia="宋体" w:hAnsi="宋体"/>
          <w:color w:val="000000" w:themeColor="text1"/>
          <w:spacing w:val="9"/>
          <w:sz w:val="24"/>
          <w:szCs w:val="24"/>
          <w:lang w:eastAsia="zh-CN"/>
        </w:rPr>
        <w:t>致</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u w:val="single"/>
          <w:lang w:eastAsia="zh-CN"/>
        </w:rPr>
        <w:t>（采购人）</w:t>
      </w:r>
    </w:p>
    <w:p w14:paraId="5B4BBCDE" w14:textId="77777777" w:rsidR="004B2E74" w:rsidRDefault="00000000">
      <w:pPr>
        <w:pStyle w:val="a8"/>
        <w:spacing w:before="184" w:line="360" w:lineRule="auto"/>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我单位参加贵单位组织采购的项目编号为</w:t>
      </w:r>
      <w:r>
        <w:rPr>
          <w:rFonts w:ascii="宋体" w:eastAsia="宋体" w:hAnsi="宋体"/>
          <w:color w:val="000000" w:themeColor="text1"/>
          <w:spacing w:val="6"/>
          <w:sz w:val="24"/>
          <w:szCs w:val="24"/>
          <w:u w:val="single"/>
          <w:lang w:eastAsia="zh-CN"/>
        </w:rPr>
        <w:t xml:space="preserve">  </w:t>
      </w:r>
      <w:r>
        <w:rPr>
          <w:rFonts w:ascii="宋体" w:eastAsia="宋体" w:hAnsi="宋体" w:hint="eastAsia"/>
          <w:color w:val="000000" w:themeColor="text1"/>
          <w:spacing w:val="6"/>
          <w:sz w:val="24"/>
          <w:szCs w:val="24"/>
          <w:u w:val="single"/>
          <w:lang w:eastAsia="zh-CN"/>
        </w:rPr>
        <w:t xml:space="preserve">  </w:t>
      </w:r>
      <w:r>
        <w:rPr>
          <w:rFonts w:ascii="宋体" w:eastAsia="宋体" w:hAnsi="宋体"/>
          <w:color w:val="000000" w:themeColor="text1"/>
          <w:spacing w:val="6"/>
          <w:sz w:val="24"/>
          <w:szCs w:val="24"/>
          <w:u w:val="single"/>
          <w:lang w:eastAsia="zh-CN"/>
        </w:rPr>
        <w:t xml:space="preserve">  </w:t>
      </w:r>
      <w:r>
        <w:rPr>
          <w:rFonts w:ascii="宋体" w:eastAsia="宋体" w:hAnsi="宋体"/>
          <w:color w:val="000000" w:themeColor="text1"/>
          <w:spacing w:val="-2"/>
          <w:sz w:val="24"/>
          <w:szCs w:val="24"/>
          <w:lang w:eastAsia="zh-CN"/>
        </w:rPr>
        <w:t>的</w:t>
      </w:r>
      <w:r>
        <w:rPr>
          <w:rFonts w:ascii="宋体" w:eastAsia="宋体" w:hAnsi="宋体"/>
          <w:color w:val="000000" w:themeColor="text1"/>
          <w:spacing w:val="-2"/>
          <w:sz w:val="24"/>
          <w:szCs w:val="24"/>
          <w:u w:val="single"/>
          <w:lang w:eastAsia="zh-CN"/>
        </w:rPr>
        <w:t xml:space="preserve">   </w:t>
      </w:r>
      <w:r>
        <w:rPr>
          <w:rFonts w:ascii="宋体" w:eastAsia="宋体" w:hAnsi="宋体" w:hint="eastAsia"/>
          <w:color w:val="000000" w:themeColor="text1"/>
          <w:spacing w:val="-2"/>
          <w:sz w:val="24"/>
          <w:szCs w:val="24"/>
          <w:u w:val="single"/>
          <w:lang w:eastAsia="zh-CN"/>
        </w:rPr>
        <w:t xml:space="preserve">  </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pacing w:val="-2"/>
          <w:sz w:val="24"/>
          <w:szCs w:val="24"/>
          <w:lang w:eastAsia="zh-CN"/>
        </w:rPr>
        <w:t>项目（填写采购项目名称）中</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pacing w:val="-2"/>
          <w:sz w:val="24"/>
          <w:szCs w:val="24"/>
          <w:lang w:eastAsia="zh-CN"/>
        </w:rPr>
        <w:t>包（填写包号）的投标。拟签订分包合同的单位情况如下表所示</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我单位</w:t>
      </w:r>
      <w:r>
        <w:rPr>
          <w:rFonts w:ascii="宋体" w:eastAsia="宋体" w:hAnsi="宋体"/>
          <w:color w:val="000000" w:themeColor="text1"/>
          <w:spacing w:val="-1"/>
          <w:sz w:val="24"/>
          <w:szCs w:val="24"/>
          <w:lang w:eastAsia="zh-CN"/>
        </w:rPr>
        <w:t>承诺一旦在该项目中获得采购合同将按下表所列</w:t>
      </w:r>
      <w:r>
        <w:rPr>
          <w:rFonts w:ascii="宋体" w:eastAsia="宋体" w:hAnsi="宋体"/>
          <w:color w:val="000000" w:themeColor="text1"/>
          <w:spacing w:val="-2"/>
          <w:sz w:val="24"/>
          <w:szCs w:val="24"/>
          <w:lang w:eastAsia="zh-CN"/>
        </w:rPr>
        <w:t>情况进行分包，同时承诺分包承担主体</w:t>
      </w:r>
      <w:r>
        <w:rPr>
          <w:rFonts w:ascii="宋体" w:eastAsia="宋体" w:hAnsi="宋体"/>
          <w:color w:val="000000" w:themeColor="text1"/>
          <w:spacing w:val="-1"/>
          <w:sz w:val="24"/>
          <w:szCs w:val="24"/>
          <w:lang w:eastAsia="zh-CN"/>
        </w:rPr>
        <w:t>不再次分包。</w:t>
      </w:r>
    </w:p>
    <w:tbl>
      <w:tblPr>
        <w:tblStyle w:val="TableNormal"/>
        <w:tblW w:w="9726" w:type="dxa"/>
        <w:jc w:val="righ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7"/>
        <w:gridCol w:w="1388"/>
        <w:gridCol w:w="1632"/>
        <w:gridCol w:w="1213"/>
        <w:gridCol w:w="1687"/>
        <w:gridCol w:w="1616"/>
        <w:gridCol w:w="1693"/>
      </w:tblGrid>
      <w:tr w:rsidR="004B2E74" w14:paraId="0A440B46" w14:textId="77777777">
        <w:trPr>
          <w:trHeight w:val="1060"/>
          <w:jc w:val="right"/>
        </w:trPr>
        <w:tc>
          <w:tcPr>
            <w:tcW w:w="497" w:type="dxa"/>
            <w:textDirection w:val="tbRlV"/>
            <w:vAlign w:val="center"/>
          </w:tcPr>
          <w:p w14:paraId="0399816B"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序 号</w:t>
            </w:r>
          </w:p>
        </w:tc>
        <w:tc>
          <w:tcPr>
            <w:tcW w:w="1388" w:type="dxa"/>
            <w:vAlign w:val="center"/>
          </w:tcPr>
          <w:p w14:paraId="3306A782" w14:textId="77777777" w:rsidR="004B2E74" w:rsidRDefault="00000000">
            <w:pPr>
              <w:ind w:right="162" w:hanging="8"/>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分包承担 主体名称</w:t>
            </w:r>
          </w:p>
        </w:tc>
        <w:tc>
          <w:tcPr>
            <w:tcW w:w="1632" w:type="dxa"/>
            <w:vAlign w:val="center"/>
          </w:tcPr>
          <w:p w14:paraId="21550490" w14:textId="77777777" w:rsidR="004B2E74" w:rsidRDefault="00000000">
            <w:pPr>
              <w:ind w:right="270" w:firstLine="10"/>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分包承担主体类型</w:t>
            </w:r>
            <w:r>
              <w:rPr>
                <w:rFonts w:ascii="宋体" w:eastAsia="宋体" w:hAnsi="宋体" w:cs="Arial" w:hint="eastAsia"/>
                <w:color w:val="000000" w:themeColor="text1"/>
                <w:kern w:val="0"/>
                <w:sz w:val="24"/>
                <w14:ligatures w14:val="none"/>
              </w:rPr>
              <w:t xml:space="preserve">  </w:t>
            </w:r>
            <w:r>
              <w:rPr>
                <w:rFonts w:ascii="宋体" w:eastAsia="宋体" w:hAnsi="宋体" w:cs="Arial"/>
                <w:color w:val="000000" w:themeColor="text1"/>
                <w:kern w:val="0"/>
                <w:sz w:val="24"/>
                <w14:ligatures w14:val="none"/>
              </w:rPr>
              <w:t>（选择）</w:t>
            </w:r>
          </w:p>
        </w:tc>
        <w:tc>
          <w:tcPr>
            <w:tcW w:w="1213" w:type="dxa"/>
            <w:vAlign w:val="center"/>
          </w:tcPr>
          <w:p w14:paraId="559CD616" w14:textId="77777777" w:rsidR="004B2E74" w:rsidRDefault="004B2E74">
            <w:pPr>
              <w:pStyle w:val="TableText"/>
              <w:spacing w:line="278" w:lineRule="auto"/>
              <w:jc w:val="center"/>
              <w:rPr>
                <w:rFonts w:ascii="宋体" w:hAnsi="宋体" w:hint="eastAsia"/>
                <w:color w:val="000000" w:themeColor="text1"/>
                <w:sz w:val="24"/>
                <w:szCs w:val="24"/>
              </w:rPr>
            </w:pPr>
          </w:p>
          <w:p w14:paraId="7CCDF8A8"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资质等级</w:t>
            </w:r>
          </w:p>
        </w:tc>
        <w:tc>
          <w:tcPr>
            <w:tcW w:w="1684" w:type="dxa"/>
            <w:vAlign w:val="center"/>
          </w:tcPr>
          <w:p w14:paraId="04C9501A" w14:textId="77777777" w:rsidR="004B2E74" w:rsidRDefault="00000000">
            <w:pPr>
              <w:ind w:right="298" w:firstLine="123"/>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 xml:space="preserve">拟分包  </w:t>
            </w:r>
            <w:r>
              <w:rPr>
                <w:rFonts w:ascii="宋体" w:eastAsia="宋体" w:hAnsi="宋体" w:cs="Arial" w:hint="eastAsia"/>
                <w:color w:val="000000" w:themeColor="text1"/>
                <w:kern w:val="0"/>
                <w:sz w:val="24"/>
                <w14:ligatures w14:val="none"/>
              </w:rPr>
              <w:t xml:space="preserve"> </w:t>
            </w:r>
            <w:r>
              <w:rPr>
                <w:rFonts w:ascii="宋体" w:eastAsia="宋体" w:hAnsi="宋体" w:cs="Arial"/>
                <w:color w:val="000000" w:themeColor="text1"/>
                <w:kern w:val="0"/>
                <w:sz w:val="24"/>
                <w14:ligatures w14:val="none"/>
              </w:rPr>
              <w:t>合同内容</w:t>
            </w:r>
          </w:p>
        </w:tc>
        <w:tc>
          <w:tcPr>
            <w:tcW w:w="1616" w:type="dxa"/>
            <w:vAlign w:val="center"/>
          </w:tcPr>
          <w:p w14:paraId="3A12ADB8"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拟分包</w:t>
            </w:r>
          </w:p>
          <w:p w14:paraId="799F2F20"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合同金额</w:t>
            </w:r>
          </w:p>
          <w:p w14:paraId="6ADFE32C" w14:textId="77777777" w:rsidR="004B2E74" w:rsidRDefault="00000000">
            <w:pPr>
              <w:jc w:val="center"/>
              <w:rPr>
                <w:rFonts w:ascii="宋体" w:eastAsia="宋体" w:hAnsi="宋体" w:cs="微软雅黑" w:hint="eastAsia"/>
                <w:color w:val="000000" w:themeColor="text1"/>
                <w:kern w:val="0"/>
                <w:sz w:val="24"/>
                <w14:ligatures w14:val="none"/>
              </w:rPr>
            </w:pPr>
            <w:r>
              <w:rPr>
                <w:rFonts w:ascii="宋体" w:eastAsia="宋体" w:hAnsi="宋体" w:cs="Arial"/>
                <w:color w:val="000000" w:themeColor="text1"/>
                <w:kern w:val="0"/>
                <w:sz w:val="24"/>
                <w14:ligatures w14:val="none"/>
              </w:rPr>
              <w:t>（人民币元）</w:t>
            </w:r>
          </w:p>
        </w:tc>
        <w:tc>
          <w:tcPr>
            <w:tcW w:w="1693" w:type="dxa"/>
          </w:tcPr>
          <w:p w14:paraId="2A1AF543"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占该采购包</w:t>
            </w:r>
          </w:p>
          <w:p w14:paraId="673FE2EE" w14:textId="77777777" w:rsidR="004B2E74" w:rsidRDefault="00000000">
            <w:pPr>
              <w:jc w:val="center"/>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合同金额的</w:t>
            </w:r>
          </w:p>
          <w:p w14:paraId="18F1AB44" w14:textId="77777777" w:rsidR="004B2E74" w:rsidRDefault="00000000">
            <w:pPr>
              <w:jc w:val="center"/>
              <w:rPr>
                <w:rFonts w:ascii="宋体" w:eastAsia="宋体" w:hAnsi="宋体" w:cs="微软雅黑" w:hint="eastAsia"/>
                <w:color w:val="000000" w:themeColor="text1"/>
                <w:kern w:val="0"/>
                <w:sz w:val="24"/>
                <w14:ligatures w14:val="none"/>
              </w:rPr>
            </w:pPr>
            <w:r>
              <w:rPr>
                <w:rFonts w:ascii="宋体" w:eastAsia="宋体" w:hAnsi="宋体" w:cs="Arial"/>
                <w:color w:val="000000" w:themeColor="text1"/>
                <w:kern w:val="0"/>
                <w:sz w:val="24"/>
                <w14:ligatures w14:val="none"/>
              </w:rPr>
              <w:t>比例（%）</w:t>
            </w:r>
          </w:p>
        </w:tc>
      </w:tr>
      <w:tr w:rsidR="004B2E74" w14:paraId="5F914A0B" w14:textId="77777777">
        <w:trPr>
          <w:trHeight w:val="1055"/>
          <w:jc w:val="right"/>
        </w:trPr>
        <w:tc>
          <w:tcPr>
            <w:tcW w:w="497" w:type="dxa"/>
          </w:tcPr>
          <w:p w14:paraId="6F713F6A" w14:textId="77777777" w:rsidR="004B2E74" w:rsidRDefault="004B2E74">
            <w:pPr>
              <w:pStyle w:val="TableText"/>
              <w:spacing w:line="360" w:lineRule="auto"/>
              <w:rPr>
                <w:rFonts w:ascii="宋体" w:hAnsi="宋体" w:hint="eastAsia"/>
                <w:color w:val="000000" w:themeColor="text1"/>
                <w:sz w:val="24"/>
                <w:szCs w:val="24"/>
              </w:rPr>
            </w:pPr>
          </w:p>
          <w:p w14:paraId="669AAE2E" w14:textId="77777777" w:rsidR="004B2E74" w:rsidRDefault="00000000">
            <w:pPr>
              <w:pStyle w:val="TableText"/>
              <w:spacing w:before="69" w:line="360" w:lineRule="auto"/>
              <w:ind w:left="177"/>
              <w:rPr>
                <w:rFonts w:ascii="宋体" w:hAnsi="宋体" w:hint="eastAsia"/>
                <w:color w:val="000000" w:themeColor="text1"/>
                <w:sz w:val="24"/>
                <w:szCs w:val="24"/>
              </w:rPr>
            </w:pPr>
            <w:r>
              <w:rPr>
                <w:rFonts w:ascii="宋体" w:hAnsi="宋体"/>
                <w:color w:val="000000" w:themeColor="text1"/>
                <w:sz w:val="24"/>
                <w:szCs w:val="24"/>
              </w:rPr>
              <w:t>1</w:t>
            </w:r>
          </w:p>
        </w:tc>
        <w:tc>
          <w:tcPr>
            <w:tcW w:w="1388" w:type="dxa"/>
          </w:tcPr>
          <w:p w14:paraId="57191179" w14:textId="77777777" w:rsidR="004B2E74" w:rsidRDefault="004B2E74">
            <w:pPr>
              <w:pStyle w:val="TableText"/>
              <w:spacing w:line="360" w:lineRule="auto"/>
              <w:jc w:val="both"/>
              <w:rPr>
                <w:rFonts w:ascii="宋体" w:hAnsi="宋体" w:hint="eastAsia"/>
                <w:color w:val="000000" w:themeColor="text1"/>
                <w:sz w:val="24"/>
                <w:szCs w:val="24"/>
              </w:rPr>
            </w:pPr>
          </w:p>
        </w:tc>
        <w:tc>
          <w:tcPr>
            <w:tcW w:w="1632" w:type="dxa"/>
          </w:tcPr>
          <w:p w14:paraId="77C024F9" w14:textId="77777777" w:rsidR="004B2E74" w:rsidRDefault="00000000">
            <w:pPr>
              <w:jc w:val="both"/>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□中型企业</w:t>
            </w:r>
          </w:p>
          <w:p w14:paraId="21575261" w14:textId="77777777" w:rsidR="004B2E74" w:rsidRDefault="00000000">
            <w:pPr>
              <w:jc w:val="both"/>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□小微企业</w:t>
            </w:r>
          </w:p>
          <w:p w14:paraId="2E0018B3" w14:textId="77777777" w:rsidR="004B2E74" w:rsidRDefault="00000000">
            <w:pPr>
              <w:jc w:val="both"/>
              <w:rPr>
                <w:rFonts w:ascii="宋体" w:eastAsia="宋体" w:hAnsi="宋体" w:cs="微软雅黑" w:hint="eastAsia"/>
                <w:color w:val="000000" w:themeColor="text1"/>
                <w:kern w:val="0"/>
                <w:sz w:val="24"/>
                <w14:ligatures w14:val="none"/>
              </w:rPr>
            </w:pPr>
            <w:r>
              <w:rPr>
                <w:rFonts w:ascii="宋体" w:eastAsia="宋体" w:hAnsi="宋体" w:cs="Arial"/>
                <w:color w:val="000000" w:themeColor="text1"/>
                <w:kern w:val="0"/>
                <w:sz w:val="24"/>
                <w14:ligatures w14:val="none"/>
              </w:rPr>
              <w:t>□其他</w:t>
            </w:r>
          </w:p>
        </w:tc>
        <w:tc>
          <w:tcPr>
            <w:tcW w:w="1213" w:type="dxa"/>
          </w:tcPr>
          <w:p w14:paraId="54C04D1D" w14:textId="77777777" w:rsidR="004B2E74" w:rsidRDefault="004B2E74">
            <w:pPr>
              <w:pStyle w:val="TableText"/>
              <w:spacing w:line="360" w:lineRule="auto"/>
              <w:jc w:val="both"/>
              <w:rPr>
                <w:rFonts w:ascii="宋体" w:hAnsi="宋体" w:hint="eastAsia"/>
                <w:color w:val="000000" w:themeColor="text1"/>
                <w:sz w:val="24"/>
                <w:szCs w:val="24"/>
              </w:rPr>
            </w:pPr>
          </w:p>
        </w:tc>
        <w:tc>
          <w:tcPr>
            <w:tcW w:w="1684" w:type="dxa"/>
          </w:tcPr>
          <w:p w14:paraId="705B3350" w14:textId="77777777" w:rsidR="004B2E74" w:rsidRDefault="004B2E74">
            <w:pPr>
              <w:pStyle w:val="TableText"/>
              <w:spacing w:line="360" w:lineRule="auto"/>
              <w:jc w:val="both"/>
              <w:rPr>
                <w:rFonts w:ascii="宋体" w:hAnsi="宋体" w:hint="eastAsia"/>
                <w:color w:val="000000" w:themeColor="text1"/>
                <w:sz w:val="24"/>
                <w:szCs w:val="24"/>
              </w:rPr>
            </w:pPr>
          </w:p>
        </w:tc>
        <w:tc>
          <w:tcPr>
            <w:tcW w:w="1616" w:type="dxa"/>
          </w:tcPr>
          <w:p w14:paraId="75CC85D6" w14:textId="77777777" w:rsidR="004B2E74" w:rsidRDefault="004B2E74">
            <w:pPr>
              <w:pStyle w:val="TableText"/>
              <w:spacing w:line="360" w:lineRule="auto"/>
              <w:jc w:val="both"/>
              <w:rPr>
                <w:rFonts w:ascii="宋体" w:hAnsi="宋体" w:hint="eastAsia"/>
                <w:color w:val="000000" w:themeColor="text1"/>
                <w:sz w:val="24"/>
                <w:szCs w:val="24"/>
              </w:rPr>
            </w:pPr>
          </w:p>
        </w:tc>
        <w:tc>
          <w:tcPr>
            <w:tcW w:w="1693" w:type="dxa"/>
          </w:tcPr>
          <w:p w14:paraId="423753A9" w14:textId="77777777" w:rsidR="004B2E74" w:rsidRDefault="004B2E74">
            <w:pPr>
              <w:pStyle w:val="TableText"/>
              <w:spacing w:line="360" w:lineRule="auto"/>
              <w:jc w:val="both"/>
              <w:rPr>
                <w:rFonts w:ascii="宋体" w:hAnsi="宋体" w:hint="eastAsia"/>
                <w:color w:val="000000" w:themeColor="text1"/>
                <w:sz w:val="24"/>
                <w:szCs w:val="24"/>
              </w:rPr>
            </w:pPr>
          </w:p>
        </w:tc>
      </w:tr>
      <w:tr w:rsidR="004B2E74" w14:paraId="277B80E0" w14:textId="77777777">
        <w:trPr>
          <w:trHeight w:val="1056"/>
          <w:jc w:val="right"/>
        </w:trPr>
        <w:tc>
          <w:tcPr>
            <w:tcW w:w="497" w:type="dxa"/>
          </w:tcPr>
          <w:p w14:paraId="63D2650E" w14:textId="77777777" w:rsidR="004B2E74" w:rsidRDefault="004B2E74">
            <w:pPr>
              <w:pStyle w:val="TableText"/>
              <w:spacing w:line="360" w:lineRule="auto"/>
              <w:rPr>
                <w:rFonts w:ascii="宋体" w:hAnsi="宋体" w:hint="eastAsia"/>
                <w:color w:val="000000" w:themeColor="text1"/>
                <w:sz w:val="24"/>
                <w:szCs w:val="24"/>
              </w:rPr>
            </w:pPr>
          </w:p>
          <w:p w14:paraId="197BBADB" w14:textId="77777777" w:rsidR="004B2E74" w:rsidRDefault="00000000">
            <w:pPr>
              <w:pStyle w:val="TableText"/>
              <w:spacing w:before="69" w:line="360" w:lineRule="auto"/>
              <w:ind w:left="168"/>
              <w:rPr>
                <w:rFonts w:ascii="宋体" w:hAnsi="宋体" w:hint="eastAsia"/>
                <w:color w:val="000000" w:themeColor="text1"/>
                <w:sz w:val="24"/>
                <w:szCs w:val="24"/>
              </w:rPr>
            </w:pPr>
            <w:r>
              <w:rPr>
                <w:rFonts w:ascii="宋体" w:hAnsi="宋体"/>
                <w:color w:val="000000" w:themeColor="text1"/>
                <w:spacing w:val="1"/>
                <w:sz w:val="24"/>
                <w:szCs w:val="24"/>
              </w:rPr>
              <w:t>2</w:t>
            </w:r>
          </w:p>
        </w:tc>
        <w:tc>
          <w:tcPr>
            <w:tcW w:w="1388" w:type="dxa"/>
          </w:tcPr>
          <w:p w14:paraId="3ABC2532" w14:textId="77777777" w:rsidR="004B2E74" w:rsidRDefault="004B2E74">
            <w:pPr>
              <w:pStyle w:val="TableText"/>
              <w:spacing w:line="360" w:lineRule="auto"/>
              <w:jc w:val="both"/>
              <w:rPr>
                <w:rFonts w:ascii="宋体" w:hAnsi="宋体" w:hint="eastAsia"/>
                <w:color w:val="000000" w:themeColor="text1"/>
                <w:sz w:val="24"/>
                <w:szCs w:val="24"/>
              </w:rPr>
            </w:pPr>
          </w:p>
        </w:tc>
        <w:tc>
          <w:tcPr>
            <w:tcW w:w="1632" w:type="dxa"/>
          </w:tcPr>
          <w:p w14:paraId="5EEBCD7F" w14:textId="77777777" w:rsidR="004B2E74" w:rsidRDefault="00000000">
            <w:pPr>
              <w:jc w:val="both"/>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□中型企业</w:t>
            </w:r>
          </w:p>
          <w:p w14:paraId="17377547" w14:textId="77777777" w:rsidR="004B2E74" w:rsidRDefault="00000000">
            <w:pPr>
              <w:jc w:val="both"/>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□小微企业</w:t>
            </w:r>
          </w:p>
          <w:p w14:paraId="459AED19" w14:textId="77777777" w:rsidR="004B2E74" w:rsidRDefault="00000000">
            <w:pPr>
              <w:jc w:val="both"/>
              <w:rPr>
                <w:rFonts w:ascii="宋体" w:eastAsia="宋体" w:hAnsi="宋体" w:cs="Arial" w:hint="eastAsia"/>
                <w:color w:val="000000" w:themeColor="text1"/>
                <w:kern w:val="0"/>
                <w:sz w:val="24"/>
                <w14:ligatures w14:val="none"/>
              </w:rPr>
            </w:pPr>
            <w:r>
              <w:rPr>
                <w:rFonts w:ascii="宋体" w:eastAsia="宋体" w:hAnsi="宋体" w:cs="Arial"/>
                <w:color w:val="000000" w:themeColor="text1"/>
                <w:kern w:val="0"/>
                <w:sz w:val="24"/>
                <w14:ligatures w14:val="none"/>
              </w:rPr>
              <w:t>□其他</w:t>
            </w:r>
          </w:p>
        </w:tc>
        <w:tc>
          <w:tcPr>
            <w:tcW w:w="1213" w:type="dxa"/>
          </w:tcPr>
          <w:p w14:paraId="6386BCC9" w14:textId="77777777" w:rsidR="004B2E74" w:rsidRDefault="004B2E74">
            <w:pPr>
              <w:pStyle w:val="TableText"/>
              <w:spacing w:line="360" w:lineRule="auto"/>
              <w:jc w:val="both"/>
              <w:rPr>
                <w:rFonts w:ascii="宋体" w:hAnsi="宋体" w:hint="eastAsia"/>
                <w:color w:val="000000" w:themeColor="text1"/>
                <w:sz w:val="24"/>
                <w:szCs w:val="24"/>
              </w:rPr>
            </w:pPr>
          </w:p>
        </w:tc>
        <w:tc>
          <w:tcPr>
            <w:tcW w:w="1684" w:type="dxa"/>
          </w:tcPr>
          <w:p w14:paraId="430549A7" w14:textId="77777777" w:rsidR="004B2E74" w:rsidRDefault="004B2E74">
            <w:pPr>
              <w:pStyle w:val="TableText"/>
              <w:spacing w:line="360" w:lineRule="auto"/>
              <w:jc w:val="both"/>
              <w:rPr>
                <w:rFonts w:ascii="宋体" w:hAnsi="宋体" w:hint="eastAsia"/>
                <w:color w:val="000000" w:themeColor="text1"/>
                <w:sz w:val="24"/>
                <w:szCs w:val="24"/>
              </w:rPr>
            </w:pPr>
          </w:p>
        </w:tc>
        <w:tc>
          <w:tcPr>
            <w:tcW w:w="1616" w:type="dxa"/>
          </w:tcPr>
          <w:p w14:paraId="3CE77551" w14:textId="77777777" w:rsidR="004B2E74" w:rsidRDefault="004B2E74">
            <w:pPr>
              <w:pStyle w:val="TableText"/>
              <w:spacing w:line="360" w:lineRule="auto"/>
              <w:jc w:val="both"/>
              <w:rPr>
                <w:rFonts w:ascii="宋体" w:hAnsi="宋体" w:hint="eastAsia"/>
                <w:color w:val="000000" w:themeColor="text1"/>
                <w:sz w:val="24"/>
                <w:szCs w:val="24"/>
              </w:rPr>
            </w:pPr>
          </w:p>
        </w:tc>
        <w:tc>
          <w:tcPr>
            <w:tcW w:w="1693" w:type="dxa"/>
          </w:tcPr>
          <w:p w14:paraId="168C829D" w14:textId="77777777" w:rsidR="004B2E74" w:rsidRDefault="004B2E74">
            <w:pPr>
              <w:pStyle w:val="TableText"/>
              <w:spacing w:line="360" w:lineRule="auto"/>
              <w:jc w:val="both"/>
              <w:rPr>
                <w:rFonts w:ascii="宋体" w:hAnsi="宋体" w:hint="eastAsia"/>
                <w:color w:val="000000" w:themeColor="text1"/>
                <w:sz w:val="24"/>
                <w:szCs w:val="24"/>
              </w:rPr>
            </w:pPr>
          </w:p>
        </w:tc>
      </w:tr>
      <w:tr w:rsidR="004B2E74" w14:paraId="6E1FCB15" w14:textId="77777777">
        <w:trPr>
          <w:trHeight w:val="629"/>
          <w:jc w:val="right"/>
        </w:trPr>
        <w:tc>
          <w:tcPr>
            <w:tcW w:w="497" w:type="dxa"/>
          </w:tcPr>
          <w:p w14:paraId="480BE1EC" w14:textId="77777777" w:rsidR="004B2E74" w:rsidRDefault="004B2E74">
            <w:pPr>
              <w:pStyle w:val="TableText"/>
              <w:spacing w:line="360" w:lineRule="auto"/>
              <w:rPr>
                <w:rFonts w:ascii="宋体" w:hAnsi="宋体" w:hint="eastAsia"/>
                <w:color w:val="000000" w:themeColor="text1"/>
                <w:sz w:val="24"/>
                <w:szCs w:val="24"/>
              </w:rPr>
            </w:pPr>
          </w:p>
          <w:p w14:paraId="0AE6FEB1" w14:textId="77777777" w:rsidR="004B2E74" w:rsidRDefault="00000000">
            <w:pPr>
              <w:pStyle w:val="TableText"/>
              <w:spacing w:before="69" w:line="360" w:lineRule="auto"/>
              <w:ind w:left="135"/>
              <w:rPr>
                <w:rFonts w:ascii="宋体" w:hAnsi="宋体" w:hint="eastAsia"/>
                <w:color w:val="000000" w:themeColor="text1"/>
                <w:sz w:val="24"/>
                <w:szCs w:val="24"/>
              </w:rPr>
            </w:pPr>
            <w:r>
              <w:rPr>
                <w:rFonts w:ascii="宋体" w:hAnsi="宋体"/>
                <w:color w:val="000000" w:themeColor="text1"/>
                <w:position w:val="1"/>
                <w:sz w:val="24"/>
                <w:szCs w:val="24"/>
              </w:rPr>
              <w:t>…</w:t>
            </w:r>
          </w:p>
        </w:tc>
        <w:tc>
          <w:tcPr>
            <w:tcW w:w="1388" w:type="dxa"/>
          </w:tcPr>
          <w:p w14:paraId="5AC58B9D" w14:textId="77777777" w:rsidR="004B2E74" w:rsidRDefault="004B2E74">
            <w:pPr>
              <w:pStyle w:val="TableText"/>
              <w:spacing w:line="360" w:lineRule="auto"/>
              <w:rPr>
                <w:rFonts w:ascii="宋体" w:hAnsi="宋体" w:hint="eastAsia"/>
                <w:color w:val="000000" w:themeColor="text1"/>
                <w:sz w:val="24"/>
                <w:szCs w:val="24"/>
              </w:rPr>
            </w:pPr>
          </w:p>
        </w:tc>
        <w:tc>
          <w:tcPr>
            <w:tcW w:w="1632" w:type="dxa"/>
          </w:tcPr>
          <w:p w14:paraId="6789F287" w14:textId="77777777" w:rsidR="004B2E74" w:rsidRDefault="004B2E74">
            <w:pPr>
              <w:pStyle w:val="TableText"/>
              <w:spacing w:line="360" w:lineRule="auto"/>
              <w:rPr>
                <w:rFonts w:ascii="宋体" w:hAnsi="宋体" w:hint="eastAsia"/>
                <w:color w:val="000000" w:themeColor="text1"/>
                <w:sz w:val="24"/>
                <w:szCs w:val="24"/>
              </w:rPr>
            </w:pPr>
          </w:p>
        </w:tc>
        <w:tc>
          <w:tcPr>
            <w:tcW w:w="1213" w:type="dxa"/>
          </w:tcPr>
          <w:p w14:paraId="322A25D9" w14:textId="77777777" w:rsidR="004B2E74" w:rsidRDefault="004B2E74">
            <w:pPr>
              <w:pStyle w:val="TableText"/>
              <w:spacing w:line="360" w:lineRule="auto"/>
              <w:rPr>
                <w:rFonts w:ascii="宋体" w:hAnsi="宋体" w:hint="eastAsia"/>
                <w:color w:val="000000" w:themeColor="text1"/>
                <w:sz w:val="24"/>
                <w:szCs w:val="24"/>
              </w:rPr>
            </w:pPr>
          </w:p>
        </w:tc>
        <w:tc>
          <w:tcPr>
            <w:tcW w:w="1684" w:type="dxa"/>
          </w:tcPr>
          <w:p w14:paraId="15FAB287" w14:textId="77777777" w:rsidR="004B2E74" w:rsidRDefault="004B2E74">
            <w:pPr>
              <w:pStyle w:val="TableText"/>
              <w:spacing w:line="360" w:lineRule="auto"/>
              <w:rPr>
                <w:rFonts w:ascii="宋体" w:hAnsi="宋体" w:hint="eastAsia"/>
                <w:color w:val="000000" w:themeColor="text1"/>
                <w:sz w:val="24"/>
                <w:szCs w:val="24"/>
              </w:rPr>
            </w:pPr>
          </w:p>
        </w:tc>
        <w:tc>
          <w:tcPr>
            <w:tcW w:w="1616" w:type="dxa"/>
          </w:tcPr>
          <w:p w14:paraId="4D9F9D77" w14:textId="77777777" w:rsidR="004B2E74" w:rsidRDefault="004B2E74">
            <w:pPr>
              <w:pStyle w:val="TableText"/>
              <w:spacing w:line="360" w:lineRule="auto"/>
              <w:rPr>
                <w:rFonts w:ascii="宋体" w:hAnsi="宋体" w:hint="eastAsia"/>
                <w:color w:val="000000" w:themeColor="text1"/>
                <w:sz w:val="24"/>
                <w:szCs w:val="24"/>
              </w:rPr>
            </w:pPr>
          </w:p>
        </w:tc>
        <w:tc>
          <w:tcPr>
            <w:tcW w:w="1693" w:type="dxa"/>
          </w:tcPr>
          <w:p w14:paraId="7F68AF73" w14:textId="77777777" w:rsidR="004B2E74" w:rsidRDefault="004B2E74">
            <w:pPr>
              <w:pStyle w:val="TableText"/>
              <w:spacing w:line="360" w:lineRule="auto"/>
              <w:rPr>
                <w:rFonts w:ascii="宋体" w:hAnsi="宋体" w:hint="eastAsia"/>
                <w:color w:val="000000" w:themeColor="text1"/>
                <w:sz w:val="24"/>
                <w:szCs w:val="24"/>
              </w:rPr>
            </w:pPr>
          </w:p>
        </w:tc>
      </w:tr>
      <w:tr w:rsidR="004B2E74" w14:paraId="525A4185" w14:textId="77777777">
        <w:trPr>
          <w:trHeight w:val="634"/>
          <w:jc w:val="right"/>
        </w:trPr>
        <w:tc>
          <w:tcPr>
            <w:tcW w:w="6417" w:type="dxa"/>
            <w:gridSpan w:val="5"/>
          </w:tcPr>
          <w:p w14:paraId="54BECBA8" w14:textId="77777777" w:rsidR="004B2E74" w:rsidRDefault="00000000">
            <w:pPr>
              <w:spacing w:before="179" w:line="360" w:lineRule="auto"/>
              <w:ind w:left="5163"/>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2"/>
                <w:kern w:val="0"/>
                <w:sz w:val="24"/>
                <w14:ligatures w14:val="none"/>
              </w:rPr>
              <w:t>合计：</w:t>
            </w:r>
          </w:p>
        </w:tc>
        <w:tc>
          <w:tcPr>
            <w:tcW w:w="1616" w:type="dxa"/>
          </w:tcPr>
          <w:p w14:paraId="3697BC94" w14:textId="77777777" w:rsidR="004B2E74" w:rsidRDefault="004B2E74">
            <w:pPr>
              <w:pStyle w:val="TableText"/>
              <w:spacing w:line="360" w:lineRule="auto"/>
              <w:rPr>
                <w:rFonts w:ascii="宋体" w:hAnsi="宋体" w:hint="eastAsia"/>
                <w:color w:val="000000" w:themeColor="text1"/>
                <w:sz w:val="24"/>
                <w:szCs w:val="24"/>
              </w:rPr>
            </w:pPr>
          </w:p>
        </w:tc>
        <w:tc>
          <w:tcPr>
            <w:tcW w:w="1693" w:type="dxa"/>
          </w:tcPr>
          <w:p w14:paraId="762A5DB8" w14:textId="77777777" w:rsidR="004B2E74" w:rsidRDefault="004B2E74">
            <w:pPr>
              <w:pStyle w:val="TableText"/>
              <w:spacing w:line="360" w:lineRule="auto"/>
              <w:rPr>
                <w:rFonts w:ascii="宋体" w:hAnsi="宋体" w:hint="eastAsia"/>
                <w:color w:val="000000" w:themeColor="text1"/>
                <w:sz w:val="24"/>
                <w:szCs w:val="24"/>
              </w:rPr>
            </w:pPr>
          </w:p>
        </w:tc>
      </w:tr>
    </w:tbl>
    <w:p w14:paraId="6B9077E3" w14:textId="77777777" w:rsidR="004B2E74" w:rsidRDefault="00000000">
      <w:pPr>
        <w:pStyle w:val="a8"/>
        <w:spacing w:before="103" w:line="360" w:lineRule="auto"/>
        <w:ind w:left="4878"/>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60"/>
          <w:sz w:val="24"/>
          <w:szCs w:val="24"/>
          <w:lang w:eastAsia="zh-CN"/>
        </w:rPr>
        <w:t>）：</w:t>
      </w:r>
      <w:r>
        <w:rPr>
          <w:rFonts w:ascii="宋体" w:eastAsia="宋体" w:hAnsi="宋体"/>
          <w:color w:val="000000" w:themeColor="text1"/>
          <w:sz w:val="24"/>
          <w:szCs w:val="24"/>
          <w:u w:val="single"/>
          <w:lang w:eastAsia="zh-CN"/>
        </w:rPr>
        <w:t xml:space="preserve">                     </w:t>
      </w:r>
    </w:p>
    <w:p w14:paraId="205420E0" w14:textId="77777777" w:rsidR="004B2E74" w:rsidRDefault="00000000">
      <w:pPr>
        <w:pStyle w:val="a8"/>
        <w:spacing w:before="209" w:line="360" w:lineRule="auto"/>
        <w:ind w:left="10" w:firstLine="5693"/>
        <w:rPr>
          <w:rFonts w:ascii="宋体" w:eastAsia="宋体" w:hAnsi="宋体" w:hint="eastAsia"/>
          <w:color w:val="000000" w:themeColor="text1"/>
          <w:sz w:val="24"/>
          <w:szCs w:val="24"/>
          <w:lang w:eastAsia="zh-CN"/>
        </w:rPr>
      </w:pPr>
      <w:r>
        <w:rPr>
          <w:rFonts w:ascii="宋体" w:eastAsia="宋体" w:hAnsi="宋体"/>
          <w:color w:val="000000" w:themeColor="text1"/>
          <w:spacing w:val="-9"/>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hint="eastAsia"/>
          <w:color w:val="000000" w:themeColor="text1"/>
          <w:spacing w:val="4"/>
          <w:sz w:val="24"/>
          <w:szCs w:val="24"/>
          <w:u w:val="single"/>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9"/>
          <w:sz w:val="24"/>
          <w:szCs w:val="24"/>
          <w:lang w:eastAsia="zh-CN"/>
        </w:rPr>
        <w:t>年</w:t>
      </w:r>
      <w:r>
        <w:rPr>
          <w:rFonts w:ascii="宋体" w:eastAsia="宋体" w:hAnsi="宋体"/>
          <w:color w:val="000000" w:themeColor="text1"/>
          <w:spacing w:val="-9"/>
          <w:sz w:val="24"/>
          <w:szCs w:val="24"/>
          <w:u w:val="single"/>
          <w:lang w:eastAsia="zh-CN"/>
        </w:rPr>
        <w:t xml:space="preserve">  </w:t>
      </w:r>
      <w:r>
        <w:rPr>
          <w:rFonts w:ascii="宋体" w:eastAsia="宋体" w:hAnsi="宋体" w:hint="eastAsia"/>
          <w:color w:val="000000" w:themeColor="text1"/>
          <w:spacing w:val="-9"/>
          <w:sz w:val="24"/>
          <w:szCs w:val="24"/>
          <w:u w:val="single"/>
          <w:lang w:eastAsia="zh-CN"/>
        </w:rPr>
        <w:t xml:space="preserve">  </w:t>
      </w:r>
      <w:r>
        <w:rPr>
          <w:rFonts w:ascii="宋体" w:eastAsia="宋体" w:hAnsi="宋体"/>
          <w:color w:val="000000" w:themeColor="text1"/>
          <w:spacing w:val="-9"/>
          <w:sz w:val="24"/>
          <w:szCs w:val="24"/>
          <w:u w:val="single"/>
          <w:lang w:eastAsia="zh-CN"/>
        </w:rPr>
        <w:t xml:space="preserve">  </w:t>
      </w:r>
      <w:r>
        <w:rPr>
          <w:rFonts w:ascii="宋体" w:eastAsia="宋体" w:hAnsi="宋体"/>
          <w:color w:val="000000" w:themeColor="text1"/>
          <w:spacing w:val="-9"/>
          <w:sz w:val="24"/>
          <w:szCs w:val="24"/>
          <w:lang w:eastAsia="zh-CN"/>
        </w:rPr>
        <w:t>月</w:t>
      </w:r>
      <w:r>
        <w:rPr>
          <w:rFonts w:ascii="宋体" w:eastAsia="宋体" w:hAnsi="宋体"/>
          <w:color w:val="000000" w:themeColor="text1"/>
          <w:spacing w:val="-9"/>
          <w:sz w:val="24"/>
          <w:szCs w:val="24"/>
          <w:u w:val="single"/>
          <w:lang w:eastAsia="zh-CN"/>
        </w:rPr>
        <w:t xml:space="preserve"> </w:t>
      </w:r>
      <w:r>
        <w:rPr>
          <w:rFonts w:ascii="宋体" w:eastAsia="宋体" w:hAnsi="宋体" w:hint="eastAsia"/>
          <w:color w:val="000000" w:themeColor="text1"/>
          <w:spacing w:val="-9"/>
          <w:sz w:val="24"/>
          <w:szCs w:val="24"/>
          <w:u w:val="single"/>
          <w:lang w:eastAsia="zh-CN"/>
        </w:rPr>
        <w:t xml:space="preserve">    </w:t>
      </w:r>
      <w:r>
        <w:rPr>
          <w:rFonts w:ascii="宋体" w:eastAsia="宋体" w:hAnsi="宋体"/>
          <w:color w:val="000000" w:themeColor="text1"/>
          <w:spacing w:val="-10"/>
          <w:sz w:val="24"/>
          <w:szCs w:val="24"/>
          <w:lang w:eastAsia="zh-CN"/>
        </w:rPr>
        <w:t>日</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6"/>
          <w:sz w:val="24"/>
          <w:szCs w:val="24"/>
          <w:lang w:eastAsia="zh-CN"/>
        </w:rPr>
        <w:t>注</w:t>
      </w:r>
      <w:r>
        <w:rPr>
          <w:rFonts w:ascii="宋体" w:eastAsia="宋体" w:hAnsi="宋体" w:hint="eastAsia"/>
          <w:color w:val="000000" w:themeColor="text1"/>
          <w:sz w:val="24"/>
          <w:szCs w:val="24"/>
          <w:lang w:eastAsia="zh-CN"/>
        </w:rPr>
        <w:t>：</w:t>
      </w:r>
      <w:r>
        <w:rPr>
          <w:rFonts w:ascii="宋体" w:eastAsia="宋体" w:hAnsi="宋体"/>
          <w:color w:val="000000" w:themeColor="text1"/>
          <w:spacing w:val="-1"/>
          <w:sz w:val="24"/>
          <w:szCs w:val="24"/>
          <w:lang w:eastAsia="zh-CN"/>
        </w:rPr>
        <w:t>如本招标文件《投标人须知资料表》载明本项</w:t>
      </w:r>
      <w:r>
        <w:rPr>
          <w:rFonts w:ascii="宋体" w:eastAsia="宋体" w:hAnsi="宋体"/>
          <w:color w:val="000000" w:themeColor="text1"/>
          <w:spacing w:val="-2"/>
          <w:sz w:val="24"/>
          <w:szCs w:val="24"/>
          <w:lang w:eastAsia="zh-CN"/>
        </w:rPr>
        <w:t>目分包承担主体应具备的相应资质条件，</w:t>
      </w:r>
      <w:r>
        <w:rPr>
          <w:rFonts w:ascii="宋体" w:eastAsia="宋体" w:hAnsi="宋体"/>
          <w:color w:val="000000" w:themeColor="text1"/>
          <w:spacing w:val="-1"/>
          <w:sz w:val="24"/>
          <w:szCs w:val="24"/>
          <w:lang w:eastAsia="zh-CN"/>
        </w:rPr>
        <w:t>则投标人须在本表中列明分包承担主体的资质等</w:t>
      </w:r>
      <w:r>
        <w:rPr>
          <w:rFonts w:ascii="宋体" w:eastAsia="宋体" w:hAnsi="宋体"/>
          <w:color w:val="000000" w:themeColor="text1"/>
          <w:spacing w:val="-2"/>
          <w:sz w:val="24"/>
          <w:szCs w:val="24"/>
          <w:lang w:eastAsia="zh-CN"/>
        </w:rPr>
        <w:t>级，并后附资质证书电子件，否则</w:t>
      </w:r>
      <w:r>
        <w:rPr>
          <w:rFonts w:ascii="宋体" w:eastAsia="宋体" w:hAnsi="宋体"/>
          <w:b/>
          <w:bCs/>
          <w:color w:val="000000" w:themeColor="text1"/>
          <w:spacing w:val="-2"/>
          <w:sz w:val="24"/>
          <w:szCs w:val="24"/>
          <w:lang w:eastAsia="zh-CN"/>
        </w:rPr>
        <w:t>投标</w:t>
      </w:r>
      <w:r>
        <w:rPr>
          <w:rFonts w:ascii="宋体" w:eastAsia="宋体" w:hAnsi="宋体"/>
          <w:b/>
          <w:bCs/>
          <w:color w:val="000000" w:themeColor="text1"/>
          <w:spacing w:val="-1"/>
          <w:sz w:val="24"/>
          <w:szCs w:val="24"/>
          <w:lang w:eastAsia="zh-CN"/>
        </w:rPr>
        <w:t>无效</w:t>
      </w:r>
      <w:r>
        <w:rPr>
          <w:rFonts w:ascii="宋体" w:eastAsia="宋体" w:hAnsi="宋体"/>
          <w:color w:val="000000" w:themeColor="text1"/>
          <w:spacing w:val="-1"/>
          <w:sz w:val="24"/>
          <w:szCs w:val="24"/>
          <w:lang w:eastAsia="zh-CN"/>
        </w:rPr>
        <w:t>。</w:t>
      </w:r>
    </w:p>
    <w:p w14:paraId="567DE9F2" w14:textId="77777777" w:rsidR="004B2E74" w:rsidRDefault="004B2E74">
      <w:pPr>
        <w:spacing w:line="302" w:lineRule="auto"/>
        <w:rPr>
          <w:rFonts w:hint="eastAsia"/>
          <w:color w:val="000000" w:themeColor="text1"/>
          <w:sz w:val="24"/>
        </w:rPr>
        <w:sectPr w:rsidR="004B2E74">
          <w:headerReference w:type="default" r:id="rId18"/>
          <w:footerReference w:type="default" r:id="rId19"/>
          <w:pgSz w:w="11907" w:h="16840"/>
          <w:pgMar w:top="1149" w:right="1078" w:bottom="1060" w:left="1701" w:header="875" w:footer="886" w:gutter="0"/>
          <w:cols w:space="720"/>
        </w:sectPr>
      </w:pPr>
    </w:p>
    <w:p w14:paraId="3784C813" w14:textId="77777777" w:rsidR="004B2E74" w:rsidRDefault="00000000">
      <w:pPr>
        <w:pStyle w:val="a8"/>
        <w:spacing w:before="328" w:line="360" w:lineRule="auto"/>
        <w:ind w:left="3460"/>
        <w:rPr>
          <w:rFonts w:ascii="宋体" w:eastAsia="宋体" w:hAnsi="宋体" w:hint="eastAsia"/>
          <w:color w:val="000000" w:themeColor="text1"/>
          <w:sz w:val="35"/>
          <w:szCs w:val="35"/>
          <w:lang w:eastAsia="zh-CN"/>
        </w:rPr>
      </w:pPr>
      <w:r>
        <w:rPr>
          <w:rFonts w:ascii="宋体" w:eastAsia="宋体" w:hAnsi="宋体"/>
          <w:b/>
          <w:bCs/>
          <w:color w:val="000000" w:themeColor="text1"/>
          <w:spacing w:val="9"/>
          <w:sz w:val="35"/>
          <w:szCs w:val="35"/>
          <w:lang w:eastAsia="zh-CN"/>
        </w:rPr>
        <w:lastRenderedPageBreak/>
        <w:t>分包意向协议</w:t>
      </w:r>
    </w:p>
    <w:p w14:paraId="7BFC4E9A" w14:textId="77777777" w:rsidR="004B2E74" w:rsidRDefault="00000000">
      <w:pPr>
        <w:pStyle w:val="a8"/>
        <w:spacing w:before="248" w:line="360" w:lineRule="auto"/>
        <w:ind w:left="513"/>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甲方（投标人</w:t>
      </w:r>
      <w:r>
        <w:rPr>
          <w:rFonts w:ascii="宋体" w:eastAsia="宋体" w:hAnsi="宋体"/>
          <w:color w:val="000000" w:themeColor="text1"/>
          <w:spacing w:val="-61"/>
          <w:sz w:val="24"/>
          <w:szCs w:val="24"/>
          <w:lang w:eastAsia="zh-CN"/>
        </w:rPr>
        <w:t>）：</w:t>
      </w:r>
      <w:r>
        <w:rPr>
          <w:rFonts w:ascii="宋体" w:eastAsia="宋体" w:hAnsi="宋体"/>
          <w:color w:val="000000" w:themeColor="text1"/>
          <w:sz w:val="24"/>
          <w:szCs w:val="24"/>
          <w:u w:val="single"/>
          <w:lang w:eastAsia="zh-CN"/>
        </w:rPr>
        <w:t xml:space="preserve">              </w:t>
      </w:r>
    </w:p>
    <w:p w14:paraId="196051A6" w14:textId="77777777" w:rsidR="004B2E74" w:rsidRDefault="00000000">
      <w:pPr>
        <w:pStyle w:val="a8"/>
        <w:spacing w:before="186" w:line="360" w:lineRule="auto"/>
        <w:ind w:left="499"/>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乙方（拟分包单位</w:t>
      </w:r>
      <w:r>
        <w:rPr>
          <w:rFonts w:ascii="宋体" w:eastAsia="宋体" w:hAnsi="宋体"/>
          <w:color w:val="000000" w:themeColor="text1"/>
          <w:spacing w:val="-59"/>
          <w:sz w:val="24"/>
          <w:szCs w:val="24"/>
          <w:lang w:eastAsia="zh-CN"/>
        </w:rPr>
        <w:t>）：</w:t>
      </w:r>
      <w:r>
        <w:rPr>
          <w:rFonts w:ascii="宋体" w:eastAsia="宋体" w:hAnsi="宋体"/>
          <w:color w:val="000000" w:themeColor="text1"/>
          <w:sz w:val="24"/>
          <w:szCs w:val="24"/>
          <w:u w:val="single"/>
          <w:lang w:eastAsia="zh-CN"/>
        </w:rPr>
        <w:t xml:space="preserve">              </w:t>
      </w:r>
    </w:p>
    <w:p w14:paraId="1F290FC5" w14:textId="77777777" w:rsidR="004B2E74" w:rsidRDefault="00000000">
      <w:pPr>
        <w:pStyle w:val="a8"/>
        <w:spacing w:before="184" w:line="360" w:lineRule="auto"/>
        <w:ind w:left="513"/>
        <w:rPr>
          <w:rFonts w:ascii="宋体" w:eastAsia="宋体" w:hAnsi="宋体" w:hint="eastAsia"/>
          <w:color w:val="000000" w:themeColor="text1"/>
          <w:spacing w:val="-55"/>
          <w:sz w:val="24"/>
          <w:szCs w:val="24"/>
          <w:lang w:eastAsia="zh-CN"/>
        </w:rPr>
      </w:pPr>
      <w:r>
        <w:rPr>
          <w:rFonts w:ascii="宋体" w:eastAsia="宋体" w:hAnsi="宋体"/>
          <w:color w:val="000000" w:themeColor="text1"/>
          <w:spacing w:val="1"/>
          <w:sz w:val="24"/>
          <w:szCs w:val="24"/>
          <w:lang w:eastAsia="zh-CN"/>
        </w:rPr>
        <w:t>甲方承诺，一旦在</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（采购项目名称</w:t>
      </w:r>
      <w:r>
        <w:rPr>
          <w:rFonts w:ascii="宋体" w:eastAsia="宋体" w:hAnsi="宋体"/>
          <w:color w:val="000000" w:themeColor="text1"/>
          <w:spacing w:val="-55"/>
          <w:sz w:val="24"/>
          <w:szCs w:val="24"/>
          <w:lang w:eastAsia="zh-CN"/>
        </w:rPr>
        <w:t>）</w:t>
      </w:r>
      <w:r>
        <w:rPr>
          <w:rFonts w:ascii="宋体" w:eastAsia="宋体" w:hAnsi="宋体"/>
          <w:color w:val="000000" w:themeColor="text1"/>
          <w:spacing w:val="1"/>
          <w:sz w:val="24"/>
          <w:szCs w:val="24"/>
          <w:lang w:eastAsia="zh-CN"/>
        </w:rPr>
        <w:t>（项目编号/包号为</w:t>
      </w:r>
      <w:r>
        <w:rPr>
          <w:rFonts w:ascii="宋体" w:eastAsia="宋体" w:hAnsi="宋体"/>
          <w:color w:val="000000" w:themeColor="text1"/>
          <w:spacing w:val="-55"/>
          <w:sz w:val="24"/>
          <w:szCs w:val="24"/>
          <w:lang w:eastAsia="zh-CN"/>
        </w:rPr>
        <w:t>：</w:t>
      </w:r>
      <w:r>
        <w:rPr>
          <w:rFonts w:ascii="宋体" w:eastAsia="宋体" w:hAnsi="宋体"/>
          <w:color w:val="000000" w:themeColor="text1"/>
          <w:spacing w:val="5"/>
          <w:sz w:val="24"/>
          <w:szCs w:val="24"/>
          <w:u w:val="single"/>
          <w:lang w:eastAsia="zh-CN"/>
        </w:rPr>
        <w:t xml:space="preserve">       </w:t>
      </w:r>
      <w:r>
        <w:rPr>
          <w:rFonts w:ascii="宋体" w:eastAsia="宋体" w:hAnsi="宋体"/>
          <w:color w:val="000000" w:themeColor="text1"/>
          <w:spacing w:val="-55"/>
          <w:sz w:val="24"/>
          <w:szCs w:val="24"/>
          <w:lang w:eastAsia="zh-CN"/>
        </w:rPr>
        <w:t>）</w:t>
      </w:r>
    </w:p>
    <w:p w14:paraId="054EB078" w14:textId="77777777" w:rsidR="004B2E74" w:rsidRDefault="00000000">
      <w:pPr>
        <w:pStyle w:val="a8"/>
        <w:spacing w:before="184" w:line="360" w:lineRule="auto"/>
        <w:ind w:left="513"/>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招标</w:t>
      </w:r>
      <w:r>
        <w:rPr>
          <w:rFonts w:ascii="宋体" w:eastAsia="宋体" w:hAnsi="宋体"/>
          <w:color w:val="000000" w:themeColor="text1"/>
          <w:spacing w:val="-2"/>
          <w:sz w:val="24"/>
          <w:szCs w:val="24"/>
          <w:lang w:eastAsia="zh-CN"/>
        </w:rPr>
        <w:t>采购项目中获得采购合同，将按照下述约定将合同项下部分内容分包给乙方：</w:t>
      </w:r>
      <w:r>
        <w:rPr>
          <w:rFonts w:ascii="宋体" w:eastAsia="宋体" w:hAnsi="宋体"/>
          <w:color w:val="000000" w:themeColor="text1"/>
          <w:spacing w:val="13"/>
          <w:sz w:val="24"/>
          <w:szCs w:val="24"/>
          <w:lang w:eastAsia="zh-CN"/>
        </w:rPr>
        <w:t xml:space="preserve"> </w:t>
      </w:r>
      <w:r>
        <w:rPr>
          <w:rFonts w:ascii="宋体" w:eastAsia="宋体" w:hAnsi="宋体" w:cs="Arial"/>
          <w:color w:val="000000" w:themeColor="text1"/>
          <w:spacing w:val="-1"/>
          <w:sz w:val="24"/>
          <w:szCs w:val="24"/>
          <w:lang w:eastAsia="zh-CN"/>
        </w:rPr>
        <w:t>1.</w:t>
      </w:r>
      <w:r>
        <w:rPr>
          <w:rFonts w:ascii="宋体" w:eastAsia="宋体" w:hAnsi="宋体"/>
          <w:color w:val="000000" w:themeColor="text1"/>
          <w:spacing w:val="-1"/>
          <w:sz w:val="24"/>
          <w:szCs w:val="24"/>
          <w:lang w:eastAsia="zh-CN"/>
        </w:rPr>
        <w:t>分包内容：</w:t>
      </w:r>
      <w:r>
        <w:rPr>
          <w:rFonts w:ascii="宋体" w:eastAsia="宋体" w:hAnsi="宋体"/>
          <w:color w:val="000000" w:themeColor="text1"/>
          <w:spacing w:val="5"/>
          <w:sz w:val="24"/>
          <w:szCs w:val="24"/>
          <w:u w:val="single"/>
          <w:lang w:eastAsia="zh-CN"/>
        </w:rPr>
        <w:t xml:space="preserve">        </w:t>
      </w:r>
      <w:r>
        <w:rPr>
          <w:rFonts w:ascii="宋体" w:eastAsia="宋体" w:hAnsi="宋体"/>
          <w:color w:val="000000" w:themeColor="text1"/>
          <w:spacing w:val="-1"/>
          <w:sz w:val="24"/>
          <w:szCs w:val="24"/>
          <w:lang w:eastAsia="zh-CN"/>
        </w:rPr>
        <w:t>。</w:t>
      </w:r>
    </w:p>
    <w:p w14:paraId="36D48C0A" w14:textId="77777777" w:rsidR="004B2E74" w:rsidRDefault="00000000">
      <w:pPr>
        <w:pStyle w:val="a8"/>
        <w:spacing w:before="9" w:line="360" w:lineRule="auto"/>
        <w:ind w:left="499" w:right="1883" w:hanging="1"/>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2.</w:t>
      </w:r>
      <w:r>
        <w:rPr>
          <w:rFonts w:ascii="宋体" w:eastAsia="宋体" w:hAnsi="宋体"/>
          <w:color w:val="000000" w:themeColor="text1"/>
          <w:spacing w:val="-1"/>
          <w:sz w:val="24"/>
          <w:szCs w:val="24"/>
          <w:lang w:eastAsia="zh-CN"/>
        </w:rPr>
        <w:t>分包金额</w:t>
      </w:r>
      <w:r>
        <w:rPr>
          <w:rFonts w:ascii="宋体" w:eastAsia="宋体" w:hAnsi="宋体"/>
          <w:color w:val="000000" w:themeColor="text1"/>
          <w:spacing w:val="6"/>
          <w:sz w:val="24"/>
          <w:szCs w:val="24"/>
          <w:lang w:eastAsia="zh-CN"/>
        </w:rPr>
        <w:t>：</w:t>
      </w:r>
      <w:r>
        <w:rPr>
          <w:rFonts w:ascii="宋体" w:eastAsia="宋体" w:hAnsi="宋体"/>
          <w:color w:val="000000" w:themeColor="text1"/>
          <w:spacing w:val="4"/>
          <w:sz w:val="24"/>
          <w:szCs w:val="24"/>
          <w:u w:val="single"/>
          <w:lang w:eastAsia="zh-CN"/>
        </w:rPr>
        <w:t xml:space="preserve">       </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1"/>
          <w:sz w:val="24"/>
          <w:szCs w:val="24"/>
          <w:lang w:eastAsia="zh-CN"/>
        </w:rPr>
        <w:t>该金额占该采购包合同金额的比例为</w:t>
      </w:r>
      <w:r>
        <w:rPr>
          <w:rFonts w:ascii="宋体" w:eastAsia="宋体" w:hAnsi="宋体"/>
          <w:color w:val="000000" w:themeColor="text1"/>
          <w:spacing w:val="-1"/>
          <w:sz w:val="24"/>
          <w:szCs w:val="24"/>
          <w:u w:val="single"/>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乙方承诺将在上述情况下与甲方签订分包合同。</w:t>
      </w:r>
    </w:p>
    <w:p w14:paraId="130D2810" w14:textId="77777777" w:rsidR="004B2E74" w:rsidRDefault="00000000">
      <w:pPr>
        <w:pStyle w:val="a8"/>
        <w:spacing w:before="14" w:line="360" w:lineRule="auto"/>
        <w:ind w:left="7" w:right="195" w:firstLine="477"/>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本协议自各方盖章之日起生效，如甲方未在</w:t>
      </w:r>
      <w:r>
        <w:rPr>
          <w:rFonts w:ascii="宋体" w:eastAsia="宋体" w:hAnsi="宋体"/>
          <w:color w:val="000000" w:themeColor="text1"/>
          <w:spacing w:val="-2"/>
          <w:sz w:val="24"/>
          <w:szCs w:val="24"/>
          <w:lang w:eastAsia="zh-CN"/>
        </w:rPr>
        <w:t>该项目（采购包）中标，本协议自动终</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4"/>
          <w:sz w:val="24"/>
          <w:szCs w:val="24"/>
          <w:lang w:eastAsia="zh-CN"/>
        </w:rPr>
        <w:t>止。</w:t>
      </w:r>
    </w:p>
    <w:p w14:paraId="7AC6ABC6" w14:textId="77777777" w:rsidR="004B2E74" w:rsidRDefault="004B2E74">
      <w:pPr>
        <w:spacing w:line="360" w:lineRule="auto"/>
        <w:rPr>
          <w:rFonts w:ascii="宋体" w:eastAsia="宋体" w:hAnsi="宋体" w:hint="eastAsia"/>
          <w:color w:val="000000" w:themeColor="text1"/>
        </w:rPr>
      </w:pPr>
    </w:p>
    <w:p w14:paraId="32B8D373" w14:textId="77777777" w:rsidR="004B2E74" w:rsidRDefault="00000000">
      <w:pPr>
        <w:pStyle w:val="a8"/>
        <w:spacing w:before="103" w:line="360" w:lineRule="auto"/>
        <w:ind w:left="503"/>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甲方（盖章</w:t>
      </w:r>
      <w:r>
        <w:rPr>
          <w:rFonts w:ascii="宋体" w:eastAsia="宋体" w:hAnsi="宋体"/>
          <w:color w:val="000000" w:themeColor="text1"/>
          <w:spacing w:val="-60"/>
          <w:sz w:val="24"/>
          <w:szCs w:val="24"/>
          <w:lang w:eastAsia="zh-CN"/>
        </w:rPr>
        <w:t>）：</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2"/>
          <w:sz w:val="24"/>
          <w:szCs w:val="24"/>
          <w:lang w:eastAsia="zh-CN"/>
        </w:rPr>
        <w:t xml:space="preserve">             </w:t>
      </w:r>
      <w:r>
        <w:rPr>
          <w:rFonts w:ascii="宋体" w:eastAsia="宋体" w:hAnsi="宋体"/>
          <w:color w:val="000000" w:themeColor="text1"/>
          <w:spacing w:val="-6"/>
          <w:sz w:val="24"/>
          <w:szCs w:val="24"/>
          <w:lang w:eastAsia="zh-CN"/>
        </w:rPr>
        <w:t>乙方（盖章</w:t>
      </w:r>
      <w:r>
        <w:rPr>
          <w:rFonts w:ascii="宋体" w:eastAsia="宋体" w:hAnsi="宋体"/>
          <w:color w:val="000000" w:themeColor="text1"/>
          <w:spacing w:val="-60"/>
          <w:sz w:val="24"/>
          <w:szCs w:val="24"/>
          <w:lang w:eastAsia="zh-CN"/>
        </w:rPr>
        <w:t>）：</w:t>
      </w:r>
      <w:r>
        <w:rPr>
          <w:rFonts w:ascii="宋体" w:eastAsia="宋体" w:hAnsi="宋体"/>
          <w:color w:val="000000" w:themeColor="text1"/>
          <w:spacing w:val="1"/>
          <w:sz w:val="24"/>
          <w:szCs w:val="24"/>
          <w:u w:val="single"/>
          <w:lang w:eastAsia="zh-CN"/>
        </w:rPr>
        <w:t xml:space="preserve">                </w:t>
      </w:r>
    </w:p>
    <w:p w14:paraId="7794BAD1" w14:textId="77777777" w:rsidR="004B2E74" w:rsidRDefault="004B2E74">
      <w:pPr>
        <w:spacing w:line="360" w:lineRule="auto"/>
        <w:rPr>
          <w:rFonts w:ascii="宋体" w:eastAsia="宋体" w:hAnsi="宋体" w:hint="eastAsia"/>
          <w:color w:val="000000" w:themeColor="text1"/>
        </w:rPr>
      </w:pPr>
    </w:p>
    <w:p w14:paraId="1FCFCE2D" w14:textId="77777777" w:rsidR="004B2E74" w:rsidRDefault="004B2E74">
      <w:pPr>
        <w:spacing w:line="360" w:lineRule="auto"/>
        <w:rPr>
          <w:rFonts w:ascii="宋体" w:eastAsia="宋体" w:hAnsi="宋体" w:hint="eastAsia"/>
          <w:color w:val="000000" w:themeColor="text1"/>
        </w:rPr>
      </w:pPr>
    </w:p>
    <w:p w14:paraId="02255DB5" w14:textId="77777777" w:rsidR="004B2E74" w:rsidRDefault="00000000">
      <w:pPr>
        <w:pStyle w:val="a8"/>
        <w:spacing w:before="103" w:line="360" w:lineRule="auto"/>
        <w:jc w:val="right"/>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p w14:paraId="6E88958F" w14:textId="77777777" w:rsidR="004B2E74" w:rsidRDefault="004B2E74">
      <w:pPr>
        <w:spacing w:line="360" w:lineRule="auto"/>
        <w:rPr>
          <w:rFonts w:ascii="宋体" w:eastAsia="宋体" w:hAnsi="宋体" w:hint="eastAsia"/>
          <w:color w:val="000000" w:themeColor="text1"/>
        </w:rPr>
      </w:pPr>
    </w:p>
    <w:p w14:paraId="08DE809F" w14:textId="77777777" w:rsidR="004B2E74" w:rsidRDefault="004B2E74">
      <w:pPr>
        <w:spacing w:line="360" w:lineRule="auto"/>
        <w:rPr>
          <w:rFonts w:ascii="宋体" w:eastAsia="宋体" w:hAnsi="宋体" w:hint="eastAsia"/>
          <w:color w:val="000000" w:themeColor="text1"/>
        </w:rPr>
      </w:pPr>
    </w:p>
    <w:p w14:paraId="5AF90CEE" w14:textId="77777777" w:rsidR="004B2E74" w:rsidRDefault="00000000">
      <w:pPr>
        <w:pStyle w:val="a8"/>
        <w:spacing w:before="104" w:line="360" w:lineRule="auto"/>
        <w:ind w:left="10"/>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注：</w:t>
      </w:r>
    </w:p>
    <w:p w14:paraId="1F71F701" w14:textId="77777777" w:rsidR="004B2E74" w:rsidRDefault="00000000">
      <w:pPr>
        <w:pStyle w:val="a8"/>
        <w:spacing w:before="177" w:line="360" w:lineRule="auto"/>
        <w:ind w:left="4"/>
        <w:jc w:val="both"/>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本协议仅在投标人</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为落实政府采购政策</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而向中</w:t>
      </w:r>
      <w:r>
        <w:rPr>
          <w:rFonts w:ascii="宋体" w:eastAsia="宋体" w:hAnsi="宋体"/>
          <w:color w:val="000000" w:themeColor="text1"/>
          <w:spacing w:val="-2"/>
          <w:sz w:val="24"/>
          <w:szCs w:val="24"/>
          <w:lang w:eastAsia="zh-CN"/>
        </w:rPr>
        <w:t>小企业分包时必须提供</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否则</w:t>
      </w:r>
      <w:r>
        <w:rPr>
          <w:rFonts w:ascii="宋体" w:eastAsia="宋体" w:hAnsi="宋体"/>
          <w:b/>
          <w:bCs/>
          <w:color w:val="000000" w:themeColor="text1"/>
          <w:spacing w:val="-2"/>
          <w:sz w:val="24"/>
          <w:szCs w:val="24"/>
          <w:lang w:eastAsia="zh-CN"/>
        </w:rPr>
        <w:t>投标无效</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1"/>
          <w:sz w:val="24"/>
          <w:szCs w:val="24"/>
          <w:lang w:eastAsia="zh-CN"/>
        </w:rPr>
        <w:t>且投标人须与所有拟分包单位分别签订《分包意向协</w:t>
      </w:r>
      <w:r>
        <w:rPr>
          <w:rFonts w:ascii="宋体" w:eastAsia="宋体" w:hAnsi="宋体"/>
          <w:color w:val="000000" w:themeColor="text1"/>
          <w:spacing w:val="-2"/>
          <w:sz w:val="24"/>
          <w:szCs w:val="24"/>
          <w:lang w:eastAsia="zh-CN"/>
        </w:rPr>
        <w:t>议》</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每单位签订一份</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并在投标文件中提交全部协议原件的电子件</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否则</w:t>
      </w:r>
      <w:r>
        <w:rPr>
          <w:rFonts w:ascii="宋体" w:eastAsia="宋体" w:hAnsi="宋体"/>
          <w:b/>
          <w:bCs/>
          <w:color w:val="000000" w:themeColor="text1"/>
          <w:spacing w:val="-2"/>
          <w:sz w:val="24"/>
          <w:szCs w:val="24"/>
          <w:lang w:eastAsia="zh-CN"/>
        </w:rPr>
        <w:t>投标无效</w:t>
      </w:r>
      <w:r>
        <w:rPr>
          <w:rFonts w:ascii="宋体" w:eastAsia="宋体" w:hAnsi="宋体"/>
          <w:color w:val="000000" w:themeColor="text1"/>
          <w:spacing w:val="-2"/>
          <w:sz w:val="24"/>
          <w:szCs w:val="24"/>
          <w:lang w:eastAsia="zh-CN"/>
        </w:rPr>
        <w:t>。</w:t>
      </w:r>
    </w:p>
    <w:p w14:paraId="721DB475" w14:textId="77777777" w:rsidR="004B2E74" w:rsidRDefault="004B2E74">
      <w:pPr>
        <w:spacing w:line="301" w:lineRule="auto"/>
        <w:rPr>
          <w:rFonts w:hint="eastAsia"/>
          <w:color w:val="000000" w:themeColor="text1"/>
          <w:sz w:val="24"/>
        </w:rPr>
        <w:sectPr w:rsidR="004B2E74">
          <w:headerReference w:type="default" r:id="rId20"/>
          <w:footerReference w:type="default" r:id="rId21"/>
          <w:pgSz w:w="11907" w:h="16840"/>
          <w:pgMar w:top="1149" w:right="937" w:bottom="1060" w:left="1701" w:header="875" w:footer="886" w:gutter="0"/>
          <w:cols w:space="720"/>
        </w:sectPr>
      </w:pPr>
    </w:p>
    <w:p w14:paraId="78A0D733" w14:textId="77777777" w:rsidR="004B2E74" w:rsidRDefault="00000000">
      <w:pPr>
        <w:pStyle w:val="a8"/>
        <w:spacing w:before="307" w:line="196" w:lineRule="auto"/>
        <w:ind w:left="18"/>
        <w:outlineLvl w:val="2"/>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lastRenderedPageBreak/>
        <w:t>2-2</w:t>
      </w:r>
      <w:r>
        <w:rPr>
          <w:rFonts w:ascii="宋体" w:eastAsia="宋体" w:hAnsi="宋体" w:cs="Arial"/>
          <w:color w:val="000000" w:themeColor="text1"/>
          <w:spacing w:val="62"/>
          <w:sz w:val="24"/>
          <w:szCs w:val="24"/>
          <w:lang w:eastAsia="zh-CN"/>
        </w:rPr>
        <w:t xml:space="preserve"> </w:t>
      </w:r>
      <w:r>
        <w:rPr>
          <w:rFonts w:ascii="宋体" w:eastAsia="宋体" w:hAnsi="宋体"/>
          <w:color w:val="000000" w:themeColor="text1"/>
          <w:spacing w:val="1"/>
          <w:sz w:val="24"/>
          <w:szCs w:val="24"/>
          <w:lang w:eastAsia="zh-CN"/>
        </w:rPr>
        <w:t>其它落实政府采购政策的资格要求（如有）</w:t>
      </w:r>
    </w:p>
    <w:bookmarkEnd w:id="166"/>
    <w:p w14:paraId="4D6CB28B" w14:textId="77777777" w:rsidR="004B2E74" w:rsidRDefault="004B2E74">
      <w:pPr>
        <w:spacing w:line="196" w:lineRule="auto"/>
        <w:rPr>
          <w:rFonts w:hint="eastAsia"/>
          <w:color w:val="000000" w:themeColor="text1"/>
          <w:sz w:val="24"/>
        </w:rPr>
        <w:sectPr w:rsidR="004B2E74">
          <w:headerReference w:type="default" r:id="rId22"/>
          <w:footerReference w:type="default" r:id="rId23"/>
          <w:pgSz w:w="11907" w:h="16840"/>
          <w:pgMar w:top="1149" w:right="1133" w:bottom="1060" w:left="1701" w:header="875" w:footer="886" w:gutter="0"/>
          <w:cols w:space="720"/>
        </w:sectPr>
      </w:pPr>
    </w:p>
    <w:p w14:paraId="5E0A5171" w14:textId="77777777" w:rsidR="004B2E74" w:rsidRDefault="00000000">
      <w:pPr>
        <w:pStyle w:val="a8"/>
        <w:spacing w:before="307" w:line="360" w:lineRule="auto"/>
        <w:ind w:left="18"/>
        <w:outlineLvl w:val="1"/>
        <w:rPr>
          <w:rFonts w:ascii="宋体" w:eastAsia="宋体" w:hAnsi="宋体" w:hint="eastAsia"/>
          <w:color w:val="000000" w:themeColor="text1"/>
          <w:sz w:val="24"/>
          <w:szCs w:val="24"/>
          <w:lang w:eastAsia="zh-CN"/>
        </w:rPr>
      </w:pPr>
      <w:bookmarkStart w:id="170" w:name="_Toc189641805"/>
      <w:r>
        <w:rPr>
          <w:rFonts w:ascii="宋体" w:eastAsia="宋体" w:hAnsi="宋体" w:cs="Times New Roman"/>
          <w:color w:val="000000" w:themeColor="text1"/>
          <w:spacing w:val="2"/>
          <w:sz w:val="24"/>
          <w:szCs w:val="24"/>
          <w:lang w:eastAsia="zh-CN"/>
        </w:rPr>
        <w:lastRenderedPageBreak/>
        <w:t xml:space="preserve">3   </w:t>
      </w:r>
      <w:r>
        <w:rPr>
          <w:rFonts w:ascii="宋体" w:eastAsia="宋体" w:hAnsi="宋体"/>
          <w:color w:val="000000" w:themeColor="text1"/>
          <w:spacing w:val="2"/>
          <w:sz w:val="24"/>
          <w:szCs w:val="24"/>
          <w:lang w:eastAsia="zh-CN"/>
        </w:rPr>
        <w:t>本项目的特定资格要求（如有）</w:t>
      </w:r>
      <w:bookmarkEnd w:id="170"/>
    </w:p>
    <w:p w14:paraId="4CE338D0" w14:textId="77777777" w:rsidR="004B2E74" w:rsidRDefault="00000000">
      <w:pPr>
        <w:pStyle w:val="a8"/>
        <w:spacing w:before="184" w:line="360" w:lineRule="auto"/>
        <w:ind w:left="18"/>
        <w:outlineLvl w:val="2"/>
        <w:rPr>
          <w:rFonts w:ascii="宋体" w:eastAsia="宋体" w:hAnsi="宋体" w:hint="eastAsia"/>
          <w:color w:val="000000" w:themeColor="text1"/>
          <w:sz w:val="24"/>
          <w:szCs w:val="24"/>
          <w:lang w:eastAsia="zh-CN"/>
        </w:rPr>
      </w:pPr>
      <w:bookmarkStart w:id="171" w:name="_Hlk191914675"/>
      <w:r>
        <w:rPr>
          <w:rFonts w:ascii="宋体" w:eastAsia="宋体" w:hAnsi="宋体" w:cs="Times New Roman"/>
          <w:color w:val="000000" w:themeColor="text1"/>
          <w:spacing w:val="4"/>
          <w:sz w:val="24"/>
          <w:szCs w:val="24"/>
          <w:lang w:eastAsia="zh-CN"/>
        </w:rPr>
        <w:t xml:space="preserve">3-1  </w:t>
      </w:r>
      <w:r>
        <w:rPr>
          <w:rFonts w:ascii="宋体" w:eastAsia="宋体" w:hAnsi="宋体"/>
          <w:color w:val="000000" w:themeColor="text1"/>
          <w:spacing w:val="4"/>
          <w:sz w:val="24"/>
          <w:szCs w:val="24"/>
          <w:lang w:eastAsia="zh-CN"/>
        </w:rPr>
        <w:t>联合协议（如有）</w:t>
      </w:r>
    </w:p>
    <w:p w14:paraId="44075875" w14:textId="77777777" w:rsidR="004B2E74" w:rsidRDefault="00000000">
      <w:pPr>
        <w:pStyle w:val="a8"/>
        <w:spacing w:before="205" w:line="360" w:lineRule="auto"/>
        <w:ind w:left="3821"/>
        <w:rPr>
          <w:rFonts w:ascii="宋体" w:eastAsia="宋体" w:hAnsi="宋体" w:hint="eastAsia"/>
          <w:color w:val="000000" w:themeColor="text1"/>
          <w:sz w:val="28"/>
          <w:szCs w:val="28"/>
          <w:lang w:eastAsia="zh-CN"/>
        </w:rPr>
      </w:pPr>
      <w:r>
        <w:rPr>
          <w:rFonts w:ascii="宋体" w:eastAsia="宋体" w:hAnsi="宋体"/>
          <w:b/>
          <w:bCs/>
          <w:color w:val="000000" w:themeColor="text1"/>
          <w:spacing w:val="9"/>
          <w:sz w:val="28"/>
          <w:szCs w:val="28"/>
          <w:lang w:eastAsia="zh-CN"/>
        </w:rPr>
        <w:t>联合协议</w:t>
      </w:r>
    </w:p>
    <w:p w14:paraId="68D952A0" w14:textId="77777777" w:rsidR="004B2E74" w:rsidRDefault="00000000">
      <w:pPr>
        <w:pStyle w:val="a8"/>
        <w:tabs>
          <w:tab w:val="left" w:pos="1548"/>
        </w:tabs>
        <w:spacing w:before="250" w:line="360" w:lineRule="auto"/>
        <w:ind w:left="826"/>
        <w:rPr>
          <w:rFonts w:ascii="宋体" w:eastAsia="宋体" w:hAnsi="宋体" w:hint="eastAsia"/>
          <w:color w:val="000000" w:themeColor="text1"/>
          <w:sz w:val="24"/>
          <w:szCs w:val="24"/>
          <w:lang w:eastAsia="zh-CN"/>
        </w:rPr>
      </w:pPr>
      <w:r>
        <w:rPr>
          <w:rFonts w:ascii="宋体" w:eastAsia="宋体" w:hAnsi="宋体"/>
          <w:color w:val="000000" w:themeColor="text1"/>
          <w:sz w:val="24"/>
          <w:szCs w:val="24"/>
          <w:u w:val="single"/>
          <w:lang w:eastAsia="zh-CN"/>
        </w:rPr>
        <w:tab/>
      </w:r>
      <w:r>
        <w:rPr>
          <w:rFonts w:ascii="宋体" w:eastAsia="宋体" w:hAnsi="宋体"/>
          <w:color w:val="000000" w:themeColor="text1"/>
          <w:spacing w:val="5"/>
          <w:sz w:val="24"/>
          <w:szCs w:val="24"/>
          <w:lang w:eastAsia="zh-CN"/>
        </w:rPr>
        <w:t xml:space="preserve">  </w:t>
      </w:r>
      <w:r>
        <w:rPr>
          <w:rFonts w:ascii="宋体" w:eastAsia="宋体" w:hAnsi="宋体"/>
          <w:color w:val="000000" w:themeColor="text1"/>
          <w:spacing w:val="1"/>
          <w:sz w:val="24"/>
          <w:szCs w:val="24"/>
          <w:lang w:eastAsia="zh-CN"/>
        </w:rPr>
        <w:t>、</w:t>
      </w:r>
      <w:r>
        <w:rPr>
          <w:rFonts w:ascii="宋体" w:eastAsia="宋体" w:hAnsi="宋体"/>
          <w:color w:val="000000" w:themeColor="text1"/>
          <w:spacing w:val="2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1"/>
          <w:sz w:val="24"/>
          <w:szCs w:val="24"/>
          <w:lang w:eastAsia="zh-CN"/>
        </w:rPr>
        <w:t>及</w:t>
      </w:r>
      <w:r>
        <w:rPr>
          <w:rFonts w:ascii="宋体" w:eastAsia="宋体" w:hAnsi="宋体"/>
          <w:color w:val="000000" w:themeColor="text1"/>
          <w:spacing w:val="54"/>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1"/>
          <w:sz w:val="24"/>
          <w:szCs w:val="24"/>
          <w:lang w:eastAsia="zh-CN"/>
        </w:rPr>
        <w:t>就</w:t>
      </w:r>
      <w:r>
        <w:rPr>
          <w:rFonts w:ascii="宋体" w:eastAsia="宋体" w:hAnsi="宋体"/>
          <w:color w:val="000000" w:themeColor="text1"/>
          <w:spacing w:val="-49"/>
          <w:sz w:val="24"/>
          <w:szCs w:val="24"/>
          <w:lang w:eastAsia="zh-CN"/>
        </w:rPr>
        <w:t xml:space="preserve"> </w:t>
      </w:r>
      <w:r>
        <w:rPr>
          <w:rFonts w:ascii="宋体" w:eastAsia="宋体" w:hAnsi="宋体" w:cs="Times New Roman"/>
          <w:color w:val="000000" w:themeColor="text1"/>
          <w:spacing w:val="1"/>
          <w:sz w:val="24"/>
          <w:szCs w:val="24"/>
          <w:lang w:eastAsia="zh-CN"/>
        </w:rPr>
        <w:t>“</w:t>
      </w:r>
      <w:r>
        <w:rPr>
          <w:rFonts w:ascii="宋体" w:eastAsia="宋体" w:hAnsi="宋体" w:cs="Times New Roman"/>
          <w:color w:val="000000" w:themeColor="text1"/>
          <w:spacing w:val="3"/>
          <w:sz w:val="24"/>
          <w:szCs w:val="24"/>
          <w:u w:val="single"/>
          <w:lang w:eastAsia="zh-CN"/>
        </w:rPr>
        <w:t xml:space="preserve">        </w:t>
      </w:r>
      <w:r>
        <w:rPr>
          <w:rFonts w:ascii="宋体" w:eastAsia="宋体" w:hAnsi="宋体"/>
          <w:color w:val="000000" w:themeColor="text1"/>
          <w:spacing w:val="1"/>
          <w:sz w:val="24"/>
          <w:szCs w:val="24"/>
          <w:lang w:eastAsia="zh-CN"/>
        </w:rPr>
        <w:t>（项目名称）</w:t>
      </w:r>
      <w:r>
        <w:rPr>
          <w:rFonts w:ascii="宋体" w:eastAsia="宋体" w:hAnsi="宋体"/>
          <w:color w:val="000000" w:themeColor="text1"/>
          <w:spacing w:val="-33"/>
          <w:sz w:val="24"/>
          <w:szCs w:val="24"/>
          <w:lang w:eastAsia="zh-CN"/>
        </w:rPr>
        <w:t xml:space="preserve"> </w:t>
      </w:r>
      <w:r>
        <w:rPr>
          <w:rFonts w:ascii="宋体" w:eastAsia="宋体" w:hAnsi="宋体" w:cs="Times New Roman"/>
          <w:color w:val="000000" w:themeColor="text1"/>
          <w:spacing w:val="1"/>
          <w:sz w:val="24"/>
          <w:szCs w:val="24"/>
          <w:lang w:eastAsia="zh-CN"/>
        </w:rPr>
        <w:t>”</w:t>
      </w:r>
      <w:r>
        <w:rPr>
          <w:rFonts w:ascii="宋体" w:eastAsia="宋体" w:hAnsi="宋体" w:cs="Times New Roman"/>
          <w:color w:val="000000" w:themeColor="text1"/>
          <w:spacing w:val="8"/>
          <w:sz w:val="24"/>
          <w:szCs w:val="24"/>
          <w:u w:val="single"/>
          <w:lang w:eastAsia="zh-CN"/>
        </w:rPr>
        <w:t xml:space="preserve">       </w:t>
      </w:r>
      <w:r>
        <w:rPr>
          <w:rFonts w:ascii="宋体" w:eastAsia="宋体" w:hAnsi="宋体" w:cs="Times New Roman"/>
          <w:color w:val="000000" w:themeColor="text1"/>
          <w:spacing w:val="-51"/>
          <w:sz w:val="24"/>
          <w:szCs w:val="24"/>
          <w:lang w:eastAsia="zh-CN"/>
        </w:rPr>
        <w:t xml:space="preserve"> </w:t>
      </w:r>
      <w:r>
        <w:rPr>
          <w:rFonts w:ascii="宋体" w:eastAsia="宋体" w:hAnsi="宋体"/>
          <w:color w:val="000000" w:themeColor="text1"/>
          <w:spacing w:val="1"/>
          <w:sz w:val="24"/>
          <w:szCs w:val="24"/>
          <w:lang w:eastAsia="zh-CN"/>
        </w:rPr>
        <w:t>包招标项目的投标</w:t>
      </w:r>
      <w:r>
        <w:rPr>
          <w:rFonts w:ascii="宋体" w:eastAsia="宋体" w:hAnsi="宋体"/>
          <w:color w:val="000000" w:themeColor="text1"/>
          <w:spacing w:val="-5"/>
          <w:sz w:val="24"/>
          <w:szCs w:val="24"/>
          <w:lang w:eastAsia="zh-CN"/>
        </w:rPr>
        <w:t>事宜</w:t>
      </w:r>
      <w:r>
        <w:rPr>
          <w:rFonts w:ascii="宋体" w:eastAsia="宋体" w:hAnsi="宋体"/>
          <w:color w:val="000000" w:themeColor="text1"/>
          <w:spacing w:val="-20"/>
          <w:sz w:val="24"/>
          <w:szCs w:val="24"/>
          <w:lang w:eastAsia="zh-CN"/>
        </w:rPr>
        <w:t xml:space="preserve"> </w:t>
      </w:r>
      <w:r>
        <w:rPr>
          <w:rFonts w:ascii="宋体" w:eastAsia="宋体" w:hAnsi="宋体"/>
          <w:color w:val="000000" w:themeColor="text1"/>
          <w:spacing w:val="-5"/>
          <w:sz w:val="24"/>
          <w:szCs w:val="24"/>
          <w:lang w:eastAsia="zh-CN"/>
        </w:rPr>
        <w:t>，经各方充分协商一致</w:t>
      </w:r>
      <w:r>
        <w:rPr>
          <w:rFonts w:ascii="宋体" w:eastAsia="宋体" w:hAnsi="宋体"/>
          <w:color w:val="000000" w:themeColor="text1"/>
          <w:spacing w:val="-29"/>
          <w:sz w:val="24"/>
          <w:szCs w:val="24"/>
          <w:lang w:eastAsia="zh-CN"/>
        </w:rPr>
        <w:t xml:space="preserve"> </w:t>
      </w:r>
      <w:r>
        <w:rPr>
          <w:rFonts w:ascii="宋体" w:eastAsia="宋体" w:hAnsi="宋体"/>
          <w:color w:val="000000" w:themeColor="text1"/>
          <w:spacing w:val="-5"/>
          <w:sz w:val="24"/>
          <w:szCs w:val="24"/>
          <w:lang w:eastAsia="zh-CN"/>
        </w:rPr>
        <w:t>，达成如下协议：</w:t>
      </w:r>
    </w:p>
    <w:p w14:paraId="7443A0F5" w14:textId="77777777" w:rsidR="004B2E74" w:rsidRDefault="00000000">
      <w:pPr>
        <w:spacing w:line="360" w:lineRule="auto"/>
        <w:rPr>
          <w:rFonts w:ascii="宋体" w:eastAsia="宋体" w:hAnsi="宋体" w:cs="微软雅黑" w:hint="eastAsia"/>
          <w:color w:val="000000" w:themeColor="text1"/>
          <w:spacing w:val="-3"/>
          <w:sz w:val="24"/>
        </w:rPr>
      </w:pPr>
      <w:r>
        <w:rPr>
          <w:rFonts w:ascii="宋体" w:eastAsia="宋体" w:hAnsi="宋体" w:cs="微软雅黑"/>
          <w:color w:val="000000" w:themeColor="text1"/>
          <w:spacing w:val="-3"/>
          <w:sz w:val="24"/>
        </w:rPr>
        <w:t xml:space="preserve">一、 </w:t>
      </w:r>
      <w:r>
        <w:rPr>
          <w:rFonts w:ascii="宋体" w:eastAsia="宋体" w:hAnsi="宋体" w:cs="微软雅黑" w:hint="eastAsia"/>
          <w:color w:val="000000" w:themeColor="text1"/>
          <w:spacing w:val="-3"/>
          <w:sz w:val="24"/>
        </w:rPr>
        <w:t>由</w:t>
      </w:r>
      <w:r>
        <w:rPr>
          <w:rFonts w:ascii="宋体" w:eastAsia="宋体" w:hAnsi="宋体" w:cs="微软雅黑"/>
          <w:color w:val="000000" w:themeColor="text1"/>
          <w:spacing w:val="-3"/>
          <w:sz w:val="24"/>
          <w:u w:val="single"/>
        </w:rPr>
        <w:t xml:space="preserve">           </w:t>
      </w:r>
      <w:r>
        <w:rPr>
          <w:rFonts w:ascii="宋体" w:eastAsia="宋体" w:hAnsi="宋体" w:cs="微软雅黑" w:hint="eastAsia"/>
          <w:color w:val="000000" w:themeColor="text1"/>
          <w:spacing w:val="-3"/>
          <w:sz w:val="24"/>
        </w:rPr>
        <w:t>牵头，</w:t>
      </w:r>
      <w:r>
        <w:rPr>
          <w:rFonts w:ascii="宋体" w:eastAsia="宋体" w:hAnsi="宋体" w:cs="微软雅黑"/>
          <w:color w:val="000000" w:themeColor="text1"/>
          <w:spacing w:val="-3"/>
          <w:sz w:val="24"/>
          <w:u w:val="single"/>
        </w:rPr>
        <w:t xml:space="preserve">          </w:t>
      </w:r>
      <w:r>
        <w:rPr>
          <w:rFonts w:ascii="宋体" w:eastAsia="宋体" w:hAnsi="宋体" w:cs="微软雅黑" w:hint="eastAsia"/>
          <w:color w:val="000000" w:themeColor="text1"/>
          <w:spacing w:val="-3"/>
          <w:sz w:val="24"/>
        </w:rPr>
        <w:t>、</w:t>
      </w:r>
      <w:r>
        <w:rPr>
          <w:rFonts w:ascii="宋体" w:eastAsia="宋体" w:hAnsi="宋体" w:cs="微软雅黑"/>
          <w:color w:val="000000" w:themeColor="text1"/>
          <w:spacing w:val="-3"/>
          <w:sz w:val="24"/>
          <w:u w:val="single"/>
        </w:rPr>
        <w:t xml:space="preserve">          </w:t>
      </w:r>
      <w:r>
        <w:rPr>
          <w:rFonts w:ascii="宋体" w:eastAsia="宋体" w:hAnsi="宋体" w:cs="微软雅黑" w:hint="eastAsia"/>
          <w:color w:val="000000" w:themeColor="text1"/>
          <w:spacing w:val="-3"/>
          <w:sz w:val="24"/>
        </w:rPr>
        <w:t>参加，组成联合体共同进行招标项目的投标工作。</w:t>
      </w:r>
    </w:p>
    <w:p w14:paraId="6182D93A" w14:textId="77777777" w:rsidR="004B2E74" w:rsidRDefault="00000000">
      <w:pPr>
        <w:pStyle w:val="a8"/>
        <w:spacing w:before="175" w:line="360" w:lineRule="auto"/>
        <w:ind w:left="787" w:right="2" w:hanging="601"/>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二、 联合体中标后，联合体各方共同与采购人签订合同，就采购合同约定的事项对采</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购人承担连带责任。</w:t>
      </w:r>
    </w:p>
    <w:p w14:paraId="73D47A95" w14:textId="77777777" w:rsidR="004B2E74" w:rsidRDefault="00000000">
      <w:pPr>
        <w:pStyle w:val="a8"/>
        <w:spacing w:before="177" w:line="360" w:lineRule="auto"/>
        <w:ind w:left="787" w:right="2" w:hanging="598"/>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三、</w:t>
      </w:r>
      <w:r>
        <w:rPr>
          <w:rFonts w:ascii="宋体" w:eastAsia="宋体" w:hAnsi="宋体"/>
          <w:color w:val="000000" w:themeColor="text1"/>
          <w:spacing w:val="41"/>
          <w:sz w:val="24"/>
          <w:szCs w:val="24"/>
          <w:lang w:eastAsia="zh-CN"/>
        </w:rPr>
        <w:t xml:space="preserve"> </w:t>
      </w:r>
      <w:r>
        <w:rPr>
          <w:rFonts w:ascii="宋体" w:eastAsia="宋体" w:hAnsi="宋体"/>
          <w:color w:val="000000" w:themeColor="text1"/>
          <w:spacing w:val="-3"/>
          <w:sz w:val="24"/>
          <w:szCs w:val="24"/>
          <w:lang w:eastAsia="zh-CN"/>
        </w:rPr>
        <w:t>联合体各方均同意由牵头人代表其他联合体成员单位按招标文件要求出具《授权</w:t>
      </w:r>
      <w:r>
        <w:rPr>
          <w:rFonts w:ascii="宋体" w:eastAsia="宋体" w:hAnsi="宋体"/>
          <w:color w:val="000000" w:themeColor="text1"/>
          <w:spacing w:val="-17"/>
          <w:w w:val="98"/>
          <w:sz w:val="24"/>
          <w:szCs w:val="24"/>
          <w:lang w:eastAsia="zh-CN"/>
        </w:rPr>
        <w:t>委托书》。</w:t>
      </w:r>
    </w:p>
    <w:p w14:paraId="396F9147" w14:textId="77777777" w:rsidR="004B2E74" w:rsidRDefault="00000000">
      <w:pPr>
        <w:pStyle w:val="a8"/>
        <w:spacing w:before="174" w:line="360" w:lineRule="auto"/>
        <w:ind w:left="210"/>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四、</w:t>
      </w:r>
      <w:r>
        <w:rPr>
          <w:rFonts w:ascii="宋体" w:eastAsia="宋体" w:hAnsi="宋体"/>
          <w:color w:val="000000" w:themeColor="text1"/>
          <w:spacing w:val="47"/>
          <w:w w:val="101"/>
          <w:sz w:val="24"/>
          <w:szCs w:val="24"/>
          <w:lang w:eastAsia="zh-CN"/>
        </w:rPr>
        <w:t xml:space="preserve"> </w:t>
      </w:r>
      <w:r>
        <w:rPr>
          <w:rFonts w:ascii="宋体" w:eastAsia="宋体" w:hAnsi="宋体"/>
          <w:color w:val="000000" w:themeColor="text1"/>
          <w:spacing w:val="-1"/>
          <w:sz w:val="24"/>
          <w:szCs w:val="24"/>
          <w:lang w:eastAsia="zh-CN"/>
        </w:rPr>
        <w:t>牵头人为项目的总负责单位；组织各参加方进行项目实施工作。</w:t>
      </w:r>
    </w:p>
    <w:p w14:paraId="0825210B" w14:textId="77777777" w:rsidR="004B2E74" w:rsidRDefault="00000000">
      <w:pPr>
        <w:pStyle w:val="a8"/>
        <w:spacing w:before="179" w:line="360" w:lineRule="auto"/>
        <w:ind w:left="190"/>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五、</w:t>
      </w:r>
      <w:r>
        <w:rPr>
          <w:rFonts w:ascii="宋体" w:eastAsia="宋体" w:hAnsi="宋体"/>
          <w:color w:val="000000" w:themeColor="text1"/>
          <w:spacing w:val="37"/>
          <w:sz w:val="24"/>
          <w:szCs w:val="24"/>
          <w:lang w:eastAsia="zh-CN"/>
        </w:rPr>
        <w:t xml:space="preserve"> </w:t>
      </w:r>
      <w:r>
        <w:rPr>
          <w:rFonts w:ascii="宋体" w:eastAsia="宋体" w:hAnsi="宋体" w:cs="Times New Roman"/>
          <w:color w:val="000000" w:themeColor="text1"/>
          <w:sz w:val="24"/>
          <w:szCs w:val="24"/>
          <w:lang w:eastAsia="zh-CN"/>
        </w:rPr>
        <w:t>______</w:t>
      </w:r>
      <w:r>
        <w:rPr>
          <w:rFonts w:ascii="宋体" w:eastAsia="宋体" w:hAnsi="宋体"/>
          <w:color w:val="000000" w:themeColor="text1"/>
          <w:sz w:val="24"/>
          <w:szCs w:val="24"/>
          <w:lang w:eastAsia="zh-CN"/>
        </w:rPr>
        <w:t>负责</w:t>
      </w:r>
      <w:r>
        <w:rPr>
          <w:rFonts w:ascii="宋体" w:eastAsia="宋体" w:hAnsi="宋体" w:cs="Times New Roman"/>
          <w:color w:val="000000" w:themeColor="text1"/>
          <w:sz w:val="24"/>
          <w:szCs w:val="24"/>
          <w:lang w:eastAsia="zh-CN"/>
        </w:rPr>
        <w:t>_____</w:t>
      </w:r>
      <w:r>
        <w:rPr>
          <w:rFonts w:ascii="宋体" w:eastAsia="宋体" w:hAnsi="宋体"/>
          <w:color w:val="000000" w:themeColor="text1"/>
          <w:sz w:val="24"/>
          <w:szCs w:val="24"/>
          <w:lang w:eastAsia="zh-CN"/>
        </w:rPr>
        <w:t>，具体工作范围、内容以投标文件及合同为准。</w:t>
      </w:r>
    </w:p>
    <w:p w14:paraId="13716B15" w14:textId="77777777" w:rsidR="004B2E74" w:rsidRDefault="00000000">
      <w:pPr>
        <w:pStyle w:val="a8"/>
        <w:spacing w:before="195" w:line="360" w:lineRule="auto"/>
        <w:ind w:left="185"/>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六、</w:t>
      </w:r>
      <w:r>
        <w:rPr>
          <w:rFonts w:ascii="宋体" w:eastAsia="宋体" w:hAnsi="宋体"/>
          <w:color w:val="000000" w:themeColor="text1"/>
          <w:spacing w:val="23"/>
          <w:sz w:val="24"/>
          <w:szCs w:val="24"/>
          <w:lang w:eastAsia="zh-CN"/>
        </w:rPr>
        <w:t xml:space="preserve"> </w:t>
      </w:r>
      <w:r>
        <w:rPr>
          <w:rFonts w:ascii="宋体" w:eastAsia="宋体" w:hAnsi="宋体" w:cs="Times New Roman"/>
          <w:color w:val="000000" w:themeColor="text1"/>
          <w:spacing w:val="1"/>
          <w:sz w:val="24"/>
          <w:szCs w:val="24"/>
          <w:lang w:eastAsia="zh-CN"/>
        </w:rPr>
        <w:t>______</w:t>
      </w:r>
      <w:r>
        <w:rPr>
          <w:rFonts w:ascii="宋体" w:eastAsia="宋体" w:hAnsi="宋体"/>
          <w:color w:val="000000" w:themeColor="text1"/>
          <w:spacing w:val="1"/>
          <w:sz w:val="24"/>
          <w:szCs w:val="24"/>
          <w:lang w:eastAsia="zh-CN"/>
        </w:rPr>
        <w:t>负责</w:t>
      </w:r>
      <w:r>
        <w:rPr>
          <w:rFonts w:ascii="宋体" w:eastAsia="宋体" w:hAnsi="宋体" w:cs="Times New Roman"/>
          <w:color w:val="000000" w:themeColor="text1"/>
          <w:spacing w:val="1"/>
          <w:sz w:val="24"/>
          <w:szCs w:val="24"/>
          <w:lang w:eastAsia="zh-CN"/>
        </w:rPr>
        <w:t>_____</w:t>
      </w:r>
      <w:r>
        <w:rPr>
          <w:rFonts w:ascii="宋体" w:eastAsia="宋体" w:hAnsi="宋体"/>
          <w:color w:val="000000" w:themeColor="text1"/>
          <w:spacing w:val="1"/>
          <w:sz w:val="24"/>
          <w:szCs w:val="24"/>
          <w:lang w:eastAsia="zh-CN"/>
        </w:rPr>
        <w:t>，具体工作</w:t>
      </w:r>
      <w:r>
        <w:rPr>
          <w:rFonts w:ascii="宋体" w:eastAsia="宋体" w:hAnsi="宋体"/>
          <w:color w:val="000000" w:themeColor="text1"/>
          <w:sz w:val="24"/>
          <w:szCs w:val="24"/>
          <w:lang w:eastAsia="zh-CN"/>
        </w:rPr>
        <w:t>范围、内容以投标文件及合同为准。</w:t>
      </w:r>
    </w:p>
    <w:p w14:paraId="0125AE12" w14:textId="77777777" w:rsidR="004B2E74" w:rsidRDefault="00000000">
      <w:pPr>
        <w:pStyle w:val="a8"/>
        <w:spacing w:before="193" w:line="360" w:lineRule="auto"/>
        <w:ind w:left="184"/>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七、</w:t>
      </w:r>
      <w:r>
        <w:rPr>
          <w:rFonts w:ascii="宋体" w:eastAsia="宋体" w:hAnsi="宋体"/>
          <w:color w:val="000000" w:themeColor="text1"/>
          <w:spacing w:val="24"/>
          <w:sz w:val="24"/>
          <w:szCs w:val="24"/>
          <w:lang w:eastAsia="zh-CN"/>
        </w:rPr>
        <w:t xml:space="preserve"> </w:t>
      </w:r>
      <w:r>
        <w:rPr>
          <w:rFonts w:ascii="宋体" w:eastAsia="宋体" w:hAnsi="宋体" w:cs="Times New Roman"/>
          <w:color w:val="000000" w:themeColor="text1"/>
          <w:sz w:val="24"/>
          <w:szCs w:val="24"/>
          <w:lang w:eastAsia="zh-CN"/>
        </w:rPr>
        <w:t>______</w:t>
      </w:r>
      <w:r>
        <w:rPr>
          <w:rFonts w:ascii="宋体" w:eastAsia="宋体" w:hAnsi="宋体"/>
          <w:color w:val="000000" w:themeColor="text1"/>
          <w:sz w:val="24"/>
          <w:szCs w:val="24"/>
          <w:lang w:eastAsia="zh-CN"/>
        </w:rPr>
        <w:t>负责</w:t>
      </w:r>
      <w:r>
        <w:rPr>
          <w:rFonts w:ascii="宋体" w:eastAsia="宋体" w:hAnsi="宋体" w:cs="Times New Roman"/>
          <w:color w:val="000000" w:themeColor="text1"/>
          <w:sz w:val="24"/>
          <w:szCs w:val="24"/>
          <w:lang w:eastAsia="zh-CN"/>
        </w:rPr>
        <w:t>_____</w:t>
      </w:r>
      <w:r>
        <w:rPr>
          <w:rFonts w:ascii="宋体" w:eastAsia="宋体" w:hAnsi="宋体"/>
          <w:color w:val="000000" w:themeColor="text1"/>
          <w:sz w:val="24"/>
          <w:szCs w:val="24"/>
          <w:lang w:eastAsia="zh-CN"/>
        </w:rPr>
        <w:t>（如有</w:t>
      </w:r>
      <w:r>
        <w:rPr>
          <w:rFonts w:ascii="宋体" w:eastAsia="宋体" w:hAnsi="宋体"/>
          <w:color w:val="000000" w:themeColor="text1"/>
          <w:spacing w:val="-50"/>
          <w:sz w:val="24"/>
          <w:szCs w:val="24"/>
          <w:lang w:eastAsia="zh-CN"/>
        </w:rPr>
        <w:t>），</w:t>
      </w:r>
      <w:r>
        <w:rPr>
          <w:rFonts w:ascii="宋体" w:eastAsia="宋体" w:hAnsi="宋体"/>
          <w:color w:val="000000" w:themeColor="text1"/>
          <w:sz w:val="24"/>
          <w:szCs w:val="24"/>
          <w:lang w:eastAsia="zh-CN"/>
        </w:rPr>
        <w:t>具体工作范围、内容以投标文件及合同为准。</w:t>
      </w:r>
    </w:p>
    <w:p w14:paraId="1D9386D0" w14:textId="77777777" w:rsidR="004B2E74" w:rsidRDefault="00000000">
      <w:pPr>
        <w:pStyle w:val="a8"/>
        <w:spacing w:before="192" w:line="360" w:lineRule="auto"/>
        <w:ind w:right="958"/>
        <w:jc w:val="center"/>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八、</w:t>
      </w:r>
      <w:r>
        <w:rPr>
          <w:rFonts w:ascii="宋体" w:eastAsia="宋体" w:hAnsi="宋体"/>
          <w:color w:val="000000" w:themeColor="text1"/>
          <w:spacing w:val="28"/>
          <w:w w:val="101"/>
          <w:sz w:val="24"/>
          <w:szCs w:val="24"/>
          <w:lang w:eastAsia="zh-CN"/>
        </w:rPr>
        <w:t xml:space="preserve"> </w:t>
      </w:r>
      <w:r>
        <w:rPr>
          <w:rFonts w:ascii="宋体" w:eastAsia="宋体" w:hAnsi="宋体"/>
          <w:color w:val="000000" w:themeColor="text1"/>
          <w:spacing w:val="-1"/>
          <w:sz w:val="24"/>
          <w:szCs w:val="24"/>
          <w:lang w:eastAsia="zh-CN"/>
        </w:rPr>
        <w:t>本项目联合协议合同总额为</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元，联合体各成员按照如</w:t>
      </w:r>
      <w:r>
        <w:rPr>
          <w:rFonts w:ascii="宋体" w:eastAsia="宋体" w:hAnsi="宋体"/>
          <w:color w:val="000000" w:themeColor="text1"/>
          <w:spacing w:val="-2"/>
          <w:sz w:val="24"/>
          <w:szCs w:val="24"/>
          <w:lang w:eastAsia="zh-CN"/>
        </w:rPr>
        <w:t>下比例分摊</w:t>
      </w:r>
    </w:p>
    <w:p w14:paraId="3FA79BBA" w14:textId="77777777" w:rsidR="004B2E74" w:rsidRDefault="00000000">
      <w:pPr>
        <w:pStyle w:val="a8"/>
        <w:spacing w:before="184" w:line="360" w:lineRule="auto"/>
        <w:ind w:left="854" w:hanging="10"/>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w:t>
      </w:r>
      <w:r>
        <w:rPr>
          <w:rFonts w:ascii="宋体" w:eastAsia="宋体" w:hAnsi="宋体" w:cs="Times New Roman" w:hint="eastAsia"/>
          <w:color w:val="000000" w:themeColor="text1"/>
          <w:spacing w:val="3"/>
          <w:sz w:val="24"/>
          <w:szCs w:val="24"/>
          <w:lang w:eastAsia="zh-CN"/>
        </w:rPr>
        <w:t>1</w:t>
      </w:r>
      <w:r>
        <w:rPr>
          <w:rFonts w:ascii="宋体" w:eastAsia="宋体" w:hAnsi="宋体"/>
          <w:color w:val="000000" w:themeColor="text1"/>
          <w:spacing w:val="3"/>
          <w:sz w:val="24"/>
          <w:szCs w:val="24"/>
          <w:lang w:eastAsia="zh-CN"/>
        </w:rPr>
        <w:t>）</w:t>
      </w:r>
      <w:r>
        <w:rPr>
          <w:rFonts w:ascii="宋体" w:eastAsia="宋体" w:hAnsi="宋体"/>
          <w:color w:val="000000" w:themeColor="text1"/>
          <w:spacing w:val="3"/>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3"/>
          <w:sz w:val="24"/>
          <w:szCs w:val="24"/>
          <w:lang w:eastAsia="zh-CN"/>
        </w:rPr>
        <w:t>为</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大型企业</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中型企业、</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小</w:t>
      </w:r>
      <w:r>
        <w:rPr>
          <w:rFonts w:ascii="宋体" w:eastAsia="宋体" w:hAnsi="宋体"/>
          <w:color w:val="000000" w:themeColor="text1"/>
          <w:spacing w:val="2"/>
          <w:sz w:val="24"/>
          <w:szCs w:val="24"/>
          <w:lang w:eastAsia="zh-CN"/>
        </w:rPr>
        <w:t>微企业（包含监狱企业、残疾人福</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3"/>
          <w:sz w:val="24"/>
          <w:szCs w:val="24"/>
          <w:lang w:eastAsia="zh-CN"/>
        </w:rPr>
        <w:t>利性单位）、</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其他，合同金额为</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3"/>
          <w:sz w:val="24"/>
          <w:szCs w:val="24"/>
          <w:lang w:eastAsia="zh-CN"/>
        </w:rPr>
        <w:t>元；</w:t>
      </w:r>
    </w:p>
    <w:p w14:paraId="1C0DFC76" w14:textId="77777777" w:rsidR="004B2E74" w:rsidRDefault="00000000">
      <w:pPr>
        <w:pStyle w:val="a8"/>
        <w:spacing w:before="22" w:line="360" w:lineRule="auto"/>
        <w:ind w:left="854" w:hanging="10"/>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w:t>
      </w:r>
      <w:r>
        <w:rPr>
          <w:rFonts w:ascii="宋体" w:eastAsia="宋体" w:hAnsi="宋体" w:cs="Times New Roman" w:hint="eastAsia"/>
          <w:color w:val="000000" w:themeColor="text1"/>
          <w:spacing w:val="3"/>
          <w:sz w:val="24"/>
          <w:szCs w:val="24"/>
          <w:lang w:eastAsia="zh-CN"/>
        </w:rPr>
        <w:t>2</w:t>
      </w:r>
      <w:r>
        <w:rPr>
          <w:rFonts w:ascii="宋体" w:eastAsia="宋体" w:hAnsi="宋体"/>
          <w:color w:val="000000" w:themeColor="text1"/>
          <w:spacing w:val="3"/>
          <w:sz w:val="24"/>
          <w:szCs w:val="24"/>
          <w:lang w:eastAsia="zh-CN"/>
        </w:rPr>
        <w:t>）</w:t>
      </w:r>
      <w:r>
        <w:rPr>
          <w:rFonts w:ascii="宋体" w:eastAsia="宋体" w:hAnsi="宋体"/>
          <w:color w:val="000000" w:themeColor="text1"/>
          <w:spacing w:val="3"/>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3"/>
          <w:sz w:val="24"/>
          <w:szCs w:val="24"/>
          <w:lang w:eastAsia="zh-CN"/>
        </w:rPr>
        <w:t>为</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大型企业</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中型企业、</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小</w:t>
      </w:r>
      <w:r>
        <w:rPr>
          <w:rFonts w:ascii="宋体" w:eastAsia="宋体" w:hAnsi="宋体"/>
          <w:color w:val="000000" w:themeColor="text1"/>
          <w:spacing w:val="2"/>
          <w:sz w:val="24"/>
          <w:szCs w:val="24"/>
          <w:lang w:eastAsia="zh-CN"/>
        </w:rPr>
        <w:t>微企业（包含监狱企业、残疾人福</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3"/>
          <w:sz w:val="24"/>
          <w:szCs w:val="24"/>
          <w:lang w:eastAsia="zh-CN"/>
        </w:rPr>
        <w:t>利性单位）、</w:t>
      </w:r>
      <w:r>
        <w:rPr>
          <w:rFonts w:ascii="宋体" w:eastAsia="宋体" w:hAnsi="宋体" w:cs="Times New Roman"/>
          <w:color w:val="000000" w:themeColor="text1"/>
          <w:spacing w:val="-3"/>
          <w:sz w:val="24"/>
          <w:szCs w:val="24"/>
          <w:lang w:eastAsia="zh-CN"/>
        </w:rPr>
        <w:t>□</w:t>
      </w:r>
      <w:r>
        <w:rPr>
          <w:rFonts w:ascii="宋体" w:eastAsia="宋体" w:hAnsi="宋体"/>
          <w:color w:val="000000" w:themeColor="text1"/>
          <w:spacing w:val="-3"/>
          <w:sz w:val="24"/>
          <w:szCs w:val="24"/>
          <w:lang w:eastAsia="zh-CN"/>
        </w:rPr>
        <w:t>其他，合同金额为</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3"/>
          <w:sz w:val="24"/>
          <w:szCs w:val="24"/>
          <w:lang w:eastAsia="zh-CN"/>
        </w:rPr>
        <w:t>元；</w:t>
      </w:r>
    </w:p>
    <w:p w14:paraId="5F9AFA68" w14:textId="77777777" w:rsidR="004B2E74" w:rsidRDefault="00000000">
      <w:pPr>
        <w:pStyle w:val="a8"/>
        <w:spacing w:before="21" w:line="360" w:lineRule="auto"/>
        <w:ind w:left="854" w:right="2" w:firstLine="104"/>
        <w:rPr>
          <w:rFonts w:ascii="宋体" w:eastAsia="宋体" w:hAnsi="宋体" w:hint="eastAsia"/>
          <w:color w:val="000000" w:themeColor="text1"/>
          <w:sz w:val="24"/>
          <w:szCs w:val="24"/>
          <w:lang w:eastAsia="zh-CN"/>
        </w:rPr>
      </w:pPr>
      <w:r>
        <w:rPr>
          <w:rFonts w:ascii="宋体" w:eastAsia="宋体" w:hAnsi="宋体"/>
          <w:color w:val="000000" w:themeColor="text1"/>
          <w:spacing w:val="10"/>
          <w:sz w:val="24"/>
          <w:szCs w:val="24"/>
          <w:lang w:eastAsia="zh-CN"/>
        </w:rPr>
        <w:t>(</w:t>
      </w:r>
      <w:r>
        <w:rPr>
          <w:rFonts w:ascii="Cambria Math" w:eastAsia="宋体" w:hAnsi="Cambria Math" w:cs="Cambria Math" w:hint="eastAsia"/>
          <w:color w:val="000000" w:themeColor="text1"/>
          <w:spacing w:val="10"/>
          <w:sz w:val="24"/>
          <w:szCs w:val="24"/>
          <w:lang w:eastAsia="zh-CN"/>
        </w:rPr>
        <w:t>3</w:t>
      </w:r>
      <w:r>
        <w:rPr>
          <w:rFonts w:ascii="宋体" w:eastAsia="宋体" w:hAnsi="宋体"/>
          <w:color w:val="000000" w:themeColor="text1"/>
          <w:spacing w:val="10"/>
          <w:sz w:val="24"/>
          <w:szCs w:val="24"/>
          <w:lang w:eastAsia="zh-CN"/>
        </w:rPr>
        <w:t>)</w:t>
      </w:r>
      <w:r>
        <w:rPr>
          <w:rFonts w:ascii="宋体" w:eastAsia="宋体" w:hAnsi="宋体"/>
          <w:color w:val="000000" w:themeColor="text1"/>
          <w:spacing w:val="38"/>
          <w:w w:val="101"/>
          <w:sz w:val="24"/>
          <w:szCs w:val="24"/>
          <w:lang w:eastAsia="zh-CN"/>
        </w:rPr>
        <w:t xml:space="preserve"> </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53"/>
          <w:sz w:val="24"/>
          <w:szCs w:val="24"/>
          <w:lang w:eastAsia="zh-CN"/>
        </w:rPr>
        <w:t xml:space="preserve"> </w:t>
      </w:r>
      <w:r>
        <w:rPr>
          <w:rFonts w:ascii="宋体" w:eastAsia="宋体" w:hAnsi="宋体"/>
          <w:color w:val="000000" w:themeColor="text1"/>
          <w:spacing w:val="10"/>
          <w:sz w:val="24"/>
          <w:szCs w:val="24"/>
          <w:lang w:eastAsia="zh-CN"/>
        </w:rPr>
        <w:t>为</w:t>
      </w:r>
      <w:r>
        <w:rPr>
          <w:rFonts w:ascii="宋体" w:eastAsia="宋体" w:hAnsi="宋体" w:cs="Times New Roman"/>
          <w:color w:val="000000" w:themeColor="text1"/>
          <w:spacing w:val="10"/>
          <w:sz w:val="24"/>
          <w:szCs w:val="24"/>
          <w:lang w:eastAsia="zh-CN"/>
        </w:rPr>
        <w:t>□</w:t>
      </w:r>
      <w:r>
        <w:rPr>
          <w:rFonts w:ascii="宋体" w:eastAsia="宋体" w:hAnsi="宋体"/>
          <w:color w:val="000000" w:themeColor="text1"/>
          <w:spacing w:val="10"/>
          <w:sz w:val="24"/>
          <w:szCs w:val="24"/>
          <w:lang w:eastAsia="zh-CN"/>
        </w:rPr>
        <w:t>大型企业</w:t>
      </w:r>
      <w:r>
        <w:rPr>
          <w:rFonts w:ascii="宋体" w:eastAsia="宋体" w:hAnsi="宋体" w:cs="Times New Roman"/>
          <w:color w:val="000000" w:themeColor="text1"/>
          <w:spacing w:val="10"/>
          <w:sz w:val="24"/>
          <w:szCs w:val="24"/>
          <w:lang w:eastAsia="zh-CN"/>
        </w:rPr>
        <w:t>□</w:t>
      </w:r>
      <w:r>
        <w:rPr>
          <w:rFonts w:ascii="宋体" w:eastAsia="宋体" w:hAnsi="宋体"/>
          <w:color w:val="000000" w:themeColor="text1"/>
          <w:spacing w:val="10"/>
          <w:sz w:val="24"/>
          <w:szCs w:val="24"/>
          <w:lang w:eastAsia="zh-CN"/>
        </w:rPr>
        <w:t>中型企业</w:t>
      </w:r>
      <w:r>
        <w:rPr>
          <w:rFonts w:ascii="宋体" w:eastAsia="宋体" w:hAnsi="宋体"/>
          <w:color w:val="000000" w:themeColor="text1"/>
          <w:spacing w:val="-40"/>
          <w:sz w:val="24"/>
          <w:szCs w:val="24"/>
          <w:lang w:eastAsia="zh-CN"/>
        </w:rPr>
        <w:t xml:space="preserve"> </w:t>
      </w:r>
      <w:r>
        <w:rPr>
          <w:rFonts w:ascii="宋体" w:eastAsia="宋体" w:hAnsi="宋体"/>
          <w:color w:val="000000" w:themeColor="text1"/>
          <w:spacing w:val="10"/>
          <w:sz w:val="24"/>
          <w:szCs w:val="24"/>
          <w:lang w:eastAsia="zh-CN"/>
        </w:rPr>
        <w:t>、</w:t>
      </w:r>
      <w:r>
        <w:rPr>
          <w:rFonts w:ascii="宋体" w:eastAsia="宋体" w:hAnsi="宋体" w:cs="Times New Roman"/>
          <w:color w:val="000000" w:themeColor="text1"/>
          <w:spacing w:val="10"/>
          <w:sz w:val="24"/>
          <w:szCs w:val="24"/>
          <w:lang w:eastAsia="zh-CN"/>
        </w:rPr>
        <w:t>□</w:t>
      </w:r>
      <w:r>
        <w:rPr>
          <w:rFonts w:ascii="宋体" w:eastAsia="宋体" w:hAnsi="宋体"/>
          <w:color w:val="000000" w:themeColor="text1"/>
          <w:spacing w:val="10"/>
          <w:sz w:val="24"/>
          <w:szCs w:val="24"/>
          <w:lang w:eastAsia="zh-CN"/>
        </w:rPr>
        <w:t>小微企业（包含监狱企业</w:t>
      </w:r>
      <w:r>
        <w:rPr>
          <w:rFonts w:ascii="宋体" w:eastAsia="宋体" w:hAnsi="宋体"/>
          <w:color w:val="000000" w:themeColor="text1"/>
          <w:spacing w:val="-43"/>
          <w:sz w:val="24"/>
          <w:szCs w:val="24"/>
          <w:lang w:eastAsia="zh-CN"/>
        </w:rPr>
        <w:t xml:space="preserve"> </w:t>
      </w:r>
      <w:r>
        <w:rPr>
          <w:rFonts w:ascii="宋体" w:eastAsia="宋体" w:hAnsi="宋体"/>
          <w:color w:val="000000" w:themeColor="text1"/>
          <w:spacing w:val="10"/>
          <w:sz w:val="24"/>
          <w:szCs w:val="24"/>
          <w:lang w:eastAsia="zh-CN"/>
        </w:rPr>
        <w:t>、残疾人</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福利性单位）、</w:t>
      </w:r>
      <w:r>
        <w:rPr>
          <w:rFonts w:ascii="宋体" w:eastAsia="宋体" w:hAnsi="宋体" w:cs="Times New Roman"/>
          <w:color w:val="000000" w:themeColor="text1"/>
          <w:spacing w:val="-1"/>
          <w:sz w:val="24"/>
          <w:szCs w:val="24"/>
          <w:lang w:eastAsia="zh-CN"/>
        </w:rPr>
        <w:t>□</w:t>
      </w:r>
      <w:r>
        <w:rPr>
          <w:rFonts w:ascii="宋体" w:eastAsia="宋体" w:hAnsi="宋体"/>
          <w:color w:val="000000" w:themeColor="text1"/>
          <w:spacing w:val="-1"/>
          <w:sz w:val="24"/>
          <w:szCs w:val="24"/>
          <w:lang w:eastAsia="zh-CN"/>
        </w:rPr>
        <w:t>其他，合同金额为</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元。</w:t>
      </w:r>
    </w:p>
    <w:p w14:paraId="578542D1" w14:textId="77777777" w:rsidR="004B2E74" w:rsidRDefault="00000000">
      <w:pPr>
        <w:pStyle w:val="a8"/>
        <w:spacing w:before="21" w:line="360" w:lineRule="auto"/>
        <w:ind w:left="787" w:right="2" w:hanging="599"/>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九、</w:t>
      </w:r>
      <w:r>
        <w:rPr>
          <w:rFonts w:ascii="宋体" w:eastAsia="宋体" w:hAnsi="宋体"/>
          <w:color w:val="000000" w:themeColor="text1"/>
          <w:spacing w:val="49"/>
          <w:sz w:val="24"/>
          <w:szCs w:val="24"/>
          <w:lang w:eastAsia="zh-CN"/>
        </w:rPr>
        <w:t xml:space="preserve"> </w:t>
      </w:r>
      <w:r>
        <w:rPr>
          <w:rFonts w:ascii="宋体" w:eastAsia="宋体" w:hAnsi="宋体"/>
          <w:color w:val="000000" w:themeColor="text1"/>
          <w:spacing w:val="-3"/>
          <w:sz w:val="24"/>
          <w:szCs w:val="24"/>
          <w:lang w:eastAsia="zh-CN"/>
        </w:rPr>
        <w:t>以联合体形式参加政府采购活动的，联合体各方不得再单独参加或</w:t>
      </w:r>
      <w:r>
        <w:rPr>
          <w:rFonts w:ascii="宋体" w:eastAsia="宋体" w:hAnsi="宋体"/>
          <w:color w:val="000000" w:themeColor="text1"/>
          <w:spacing w:val="-4"/>
          <w:sz w:val="24"/>
          <w:szCs w:val="24"/>
          <w:lang w:eastAsia="zh-CN"/>
        </w:rPr>
        <w:t>者与其他供应</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商另外组成联合体参加同一合同项下的政府采购活动。</w:t>
      </w:r>
    </w:p>
    <w:p w14:paraId="2E61405E" w14:textId="77777777" w:rsidR="004B2E74" w:rsidRDefault="00000000">
      <w:pPr>
        <w:pStyle w:val="a8"/>
        <w:spacing w:before="13" w:line="360" w:lineRule="auto"/>
        <w:ind w:left="193"/>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lastRenderedPageBreak/>
        <w:t>十、</w:t>
      </w:r>
      <w:r>
        <w:rPr>
          <w:rFonts w:ascii="宋体" w:eastAsia="宋体" w:hAnsi="宋体"/>
          <w:color w:val="000000" w:themeColor="text1"/>
          <w:spacing w:val="30"/>
          <w:sz w:val="24"/>
          <w:szCs w:val="24"/>
          <w:lang w:eastAsia="zh-CN"/>
        </w:rPr>
        <w:t xml:space="preserve"> </w:t>
      </w:r>
      <w:r>
        <w:rPr>
          <w:rFonts w:ascii="宋体" w:eastAsia="宋体" w:hAnsi="宋体"/>
          <w:color w:val="000000" w:themeColor="text1"/>
          <w:sz w:val="24"/>
          <w:szCs w:val="24"/>
          <w:lang w:eastAsia="zh-CN"/>
        </w:rPr>
        <w:t>其他约定（如有</w:t>
      </w:r>
      <w:r>
        <w:rPr>
          <w:rFonts w:ascii="宋体" w:eastAsia="宋体" w:hAnsi="宋体"/>
          <w:color w:val="000000" w:themeColor="text1"/>
          <w:spacing w:val="-59"/>
          <w:sz w:val="24"/>
          <w:szCs w:val="24"/>
          <w:lang w:eastAsia="zh-CN"/>
        </w:rPr>
        <w:t>）：</w:t>
      </w:r>
      <w:r>
        <w:rPr>
          <w:rFonts w:ascii="宋体" w:eastAsia="宋体" w:hAnsi="宋体"/>
          <w:color w:val="000000" w:themeColor="text1"/>
          <w:spacing w:val="5"/>
          <w:sz w:val="24"/>
          <w:szCs w:val="24"/>
          <w:u w:val="single"/>
          <w:lang w:eastAsia="zh-CN"/>
        </w:rPr>
        <w:t xml:space="preserve">           </w:t>
      </w:r>
      <w:r>
        <w:rPr>
          <w:rFonts w:ascii="宋体" w:eastAsia="宋体" w:hAnsi="宋体"/>
          <w:color w:val="000000" w:themeColor="text1"/>
          <w:sz w:val="24"/>
          <w:szCs w:val="24"/>
          <w:lang w:eastAsia="zh-CN"/>
        </w:rPr>
        <w:t>。</w:t>
      </w:r>
    </w:p>
    <w:p w14:paraId="63EF13F6" w14:textId="77777777" w:rsidR="004B2E74" w:rsidRDefault="00000000">
      <w:pPr>
        <w:pStyle w:val="a8"/>
        <w:spacing w:before="308" w:line="301" w:lineRule="auto"/>
        <w:ind w:left="6" w:firstLine="478"/>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本协议自各方盖章后生效，采购合同履行完</w:t>
      </w:r>
      <w:r>
        <w:rPr>
          <w:rFonts w:ascii="宋体" w:eastAsia="宋体" w:hAnsi="宋体"/>
          <w:color w:val="000000" w:themeColor="text1"/>
          <w:spacing w:val="-2"/>
          <w:sz w:val="24"/>
          <w:szCs w:val="24"/>
          <w:lang w:eastAsia="zh-CN"/>
        </w:rPr>
        <w:t>毕后自动失效。如未中标，本协议自动</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2"/>
          <w:sz w:val="24"/>
          <w:szCs w:val="24"/>
          <w:lang w:eastAsia="zh-CN"/>
        </w:rPr>
        <w:t>终止。</w:t>
      </w:r>
    </w:p>
    <w:p w14:paraId="65DDBEF3" w14:textId="77777777" w:rsidR="004B2E74" w:rsidRDefault="00000000">
      <w:pPr>
        <w:pStyle w:val="a8"/>
        <w:spacing w:before="308" w:line="200" w:lineRule="auto"/>
        <w:ind w:left="475"/>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联合体牵头人名称：</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pacing w:val="2"/>
          <w:sz w:val="24"/>
          <w:szCs w:val="24"/>
          <w:lang w:eastAsia="zh-CN"/>
        </w:rPr>
        <w:t xml:space="preserve">        </w:t>
      </w:r>
      <w:r>
        <w:rPr>
          <w:rFonts w:ascii="宋体" w:eastAsia="宋体" w:hAnsi="宋体"/>
          <w:color w:val="000000" w:themeColor="text1"/>
          <w:spacing w:val="-2"/>
          <w:sz w:val="24"/>
          <w:szCs w:val="24"/>
          <w:lang w:eastAsia="zh-CN"/>
        </w:rPr>
        <w:t>联合体成员名称：</w:t>
      </w:r>
      <w:r>
        <w:rPr>
          <w:rFonts w:ascii="宋体" w:eastAsia="宋体" w:hAnsi="宋体"/>
          <w:color w:val="000000" w:themeColor="text1"/>
          <w:spacing w:val="-2"/>
          <w:sz w:val="24"/>
          <w:szCs w:val="24"/>
          <w:u w:val="single"/>
          <w:lang w:eastAsia="zh-CN"/>
        </w:rPr>
        <w:t xml:space="preserve">           </w:t>
      </w:r>
    </w:p>
    <w:p w14:paraId="06F3506A" w14:textId="77777777" w:rsidR="004B2E74" w:rsidRDefault="00000000">
      <w:pPr>
        <w:pStyle w:val="a8"/>
        <w:spacing w:before="178" w:line="201" w:lineRule="auto"/>
        <w:ind w:left="478"/>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盖章：</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 xml:space="preserve">                    </w:t>
      </w:r>
      <w:r>
        <w:rPr>
          <w:rFonts w:ascii="宋体" w:eastAsia="宋体" w:hAnsi="宋体"/>
          <w:color w:val="000000" w:themeColor="text1"/>
          <w:spacing w:val="-2"/>
          <w:sz w:val="24"/>
          <w:szCs w:val="24"/>
          <w:lang w:eastAsia="zh-CN"/>
        </w:rPr>
        <w:t>盖章：</w:t>
      </w:r>
      <w:r>
        <w:rPr>
          <w:rFonts w:ascii="宋体" w:eastAsia="宋体" w:hAnsi="宋体"/>
          <w:color w:val="000000" w:themeColor="text1"/>
          <w:spacing w:val="-2"/>
          <w:sz w:val="24"/>
          <w:szCs w:val="24"/>
          <w:u w:val="single"/>
          <w:lang w:eastAsia="zh-CN"/>
        </w:rPr>
        <w:t xml:space="preserve">           </w:t>
      </w:r>
    </w:p>
    <w:p w14:paraId="3F60A7B5" w14:textId="77777777" w:rsidR="004B2E74" w:rsidRDefault="004B2E74">
      <w:pPr>
        <w:spacing w:line="302" w:lineRule="auto"/>
        <w:rPr>
          <w:rFonts w:ascii="宋体" w:eastAsia="宋体" w:hAnsi="宋体" w:hint="eastAsia"/>
          <w:color w:val="000000" w:themeColor="text1"/>
        </w:rPr>
      </w:pPr>
    </w:p>
    <w:p w14:paraId="7A0EA33E" w14:textId="77777777" w:rsidR="004B2E74" w:rsidRDefault="004B2E74">
      <w:pPr>
        <w:spacing w:line="303" w:lineRule="auto"/>
        <w:rPr>
          <w:rFonts w:ascii="宋体" w:eastAsia="宋体" w:hAnsi="宋体" w:hint="eastAsia"/>
          <w:color w:val="000000" w:themeColor="text1"/>
        </w:rPr>
      </w:pPr>
    </w:p>
    <w:p w14:paraId="1E996F39" w14:textId="77777777" w:rsidR="004B2E74" w:rsidRDefault="004B2E74">
      <w:pPr>
        <w:spacing w:line="303" w:lineRule="auto"/>
        <w:rPr>
          <w:rFonts w:ascii="宋体" w:eastAsia="宋体" w:hAnsi="宋体" w:hint="eastAsia"/>
          <w:color w:val="000000" w:themeColor="text1"/>
        </w:rPr>
      </w:pPr>
    </w:p>
    <w:p w14:paraId="7F4C8E2F" w14:textId="77777777" w:rsidR="004B2E74" w:rsidRDefault="00000000">
      <w:pPr>
        <w:pStyle w:val="a8"/>
        <w:spacing w:before="103" w:line="300" w:lineRule="auto"/>
        <w:ind w:left="477" w:right="5961" w:hanging="2"/>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联合体成员名称：</w:t>
      </w:r>
      <w:r>
        <w:rPr>
          <w:rFonts w:ascii="宋体" w:eastAsia="宋体" w:hAnsi="宋体"/>
          <w:color w:val="000000" w:themeColor="text1"/>
          <w:sz w:val="24"/>
          <w:szCs w:val="24"/>
          <w:u w:val="single"/>
          <w:lang w:eastAsia="zh-CN"/>
        </w:rPr>
        <w:t xml:space="preserve">          </w:t>
      </w:r>
      <w:r>
        <w:rPr>
          <w:rFonts w:ascii="宋体" w:eastAsia="宋体" w:hAnsi="宋体"/>
          <w:color w:val="000000" w:themeColor="text1"/>
          <w:spacing w:val="4"/>
          <w:sz w:val="24"/>
          <w:szCs w:val="24"/>
          <w:lang w:eastAsia="zh-CN"/>
        </w:rPr>
        <w:t xml:space="preserve"> </w:t>
      </w:r>
      <w:r>
        <w:rPr>
          <w:rFonts w:ascii="宋体" w:eastAsia="宋体" w:hAnsi="宋体"/>
          <w:color w:val="000000" w:themeColor="text1"/>
          <w:spacing w:val="-4"/>
          <w:sz w:val="24"/>
          <w:szCs w:val="24"/>
          <w:lang w:eastAsia="zh-CN"/>
        </w:rPr>
        <w:t>盖章：</w:t>
      </w:r>
      <w:r>
        <w:rPr>
          <w:rFonts w:ascii="宋体" w:eastAsia="宋体" w:hAnsi="宋体"/>
          <w:color w:val="000000" w:themeColor="text1"/>
          <w:sz w:val="24"/>
          <w:szCs w:val="24"/>
          <w:u w:val="single"/>
          <w:lang w:eastAsia="zh-CN"/>
        </w:rPr>
        <w:t xml:space="preserve">           </w:t>
      </w:r>
    </w:p>
    <w:p w14:paraId="36F78EEC" w14:textId="77777777" w:rsidR="004B2E74" w:rsidRDefault="004B2E74">
      <w:pPr>
        <w:spacing w:line="290" w:lineRule="auto"/>
        <w:rPr>
          <w:rFonts w:ascii="宋体" w:eastAsia="宋体" w:hAnsi="宋体" w:hint="eastAsia"/>
          <w:color w:val="000000" w:themeColor="text1"/>
        </w:rPr>
      </w:pPr>
    </w:p>
    <w:p w14:paraId="5232B24C" w14:textId="77777777" w:rsidR="004B2E74" w:rsidRDefault="004B2E74">
      <w:pPr>
        <w:spacing w:line="290" w:lineRule="auto"/>
        <w:rPr>
          <w:rFonts w:ascii="宋体" w:eastAsia="宋体" w:hAnsi="宋体" w:hint="eastAsia"/>
          <w:color w:val="000000" w:themeColor="text1"/>
        </w:rPr>
      </w:pPr>
    </w:p>
    <w:p w14:paraId="7DEF0125" w14:textId="77777777" w:rsidR="004B2E74" w:rsidRDefault="004B2E74">
      <w:pPr>
        <w:spacing w:line="290" w:lineRule="auto"/>
        <w:rPr>
          <w:rFonts w:ascii="宋体" w:eastAsia="宋体" w:hAnsi="宋体" w:hint="eastAsia"/>
          <w:color w:val="000000" w:themeColor="text1"/>
        </w:rPr>
      </w:pPr>
    </w:p>
    <w:p w14:paraId="550BEC17" w14:textId="77777777" w:rsidR="004B2E74" w:rsidRDefault="004B2E74">
      <w:pPr>
        <w:spacing w:line="290" w:lineRule="auto"/>
        <w:rPr>
          <w:rFonts w:ascii="宋体" w:eastAsia="宋体" w:hAnsi="宋体" w:hint="eastAsia"/>
          <w:color w:val="000000" w:themeColor="text1"/>
        </w:rPr>
      </w:pPr>
    </w:p>
    <w:p w14:paraId="456D0DBD" w14:textId="77777777" w:rsidR="004B2E74" w:rsidRDefault="00000000">
      <w:pPr>
        <w:pStyle w:val="a8"/>
        <w:spacing w:before="103" w:line="200" w:lineRule="auto"/>
        <w:jc w:val="right"/>
        <w:rPr>
          <w:rFonts w:ascii="宋体" w:eastAsia="宋体" w:hAnsi="宋体" w:hint="eastAsia"/>
          <w:color w:val="000000" w:themeColor="text1"/>
          <w:sz w:val="24"/>
          <w:szCs w:val="24"/>
          <w:lang w:eastAsia="zh-CN"/>
        </w:rPr>
      </w:pPr>
      <w:r>
        <w:rPr>
          <w:rFonts w:ascii="宋体" w:eastAsia="宋体" w:hAnsi="宋体"/>
          <w:color w:val="000000" w:themeColor="text1"/>
          <w:spacing w:val="-9"/>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62"/>
          <w:sz w:val="24"/>
          <w:szCs w:val="24"/>
          <w:lang w:eastAsia="zh-CN"/>
        </w:rPr>
        <w:t xml:space="preserve"> </w:t>
      </w:r>
      <w:r>
        <w:rPr>
          <w:rFonts w:ascii="宋体" w:eastAsia="宋体" w:hAnsi="宋体"/>
          <w:color w:val="000000" w:themeColor="text1"/>
          <w:spacing w:val="-9"/>
          <w:sz w:val="24"/>
          <w:szCs w:val="24"/>
          <w:lang w:eastAsia="zh-CN"/>
        </w:rPr>
        <w:t>年</w:t>
      </w:r>
      <w:r>
        <w:rPr>
          <w:rFonts w:ascii="宋体" w:eastAsia="宋体" w:hAnsi="宋体"/>
          <w:color w:val="000000" w:themeColor="text1"/>
          <w:spacing w:val="-9"/>
          <w:sz w:val="24"/>
          <w:szCs w:val="24"/>
          <w:u w:val="single"/>
          <w:lang w:eastAsia="zh-CN"/>
        </w:rPr>
        <w:t xml:space="preserve">           </w:t>
      </w:r>
      <w:r>
        <w:rPr>
          <w:rFonts w:ascii="宋体" w:eastAsia="宋体" w:hAnsi="宋体"/>
          <w:color w:val="000000" w:themeColor="text1"/>
          <w:spacing w:val="-62"/>
          <w:sz w:val="24"/>
          <w:szCs w:val="24"/>
          <w:lang w:eastAsia="zh-CN"/>
        </w:rPr>
        <w:t xml:space="preserve"> </w:t>
      </w:r>
      <w:r>
        <w:rPr>
          <w:rFonts w:ascii="宋体" w:eastAsia="宋体" w:hAnsi="宋体"/>
          <w:color w:val="000000" w:themeColor="text1"/>
          <w:spacing w:val="-9"/>
          <w:sz w:val="24"/>
          <w:szCs w:val="24"/>
          <w:lang w:eastAsia="zh-CN"/>
        </w:rPr>
        <w:t>月</w:t>
      </w:r>
      <w:r>
        <w:rPr>
          <w:rFonts w:ascii="宋体" w:eastAsia="宋体" w:hAnsi="宋体"/>
          <w:color w:val="000000" w:themeColor="text1"/>
          <w:spacing w:val="-9"/>
          <w:sz w:val="24"/>
          <w:szCs w:val="24"/>
          <w:u w:val="single"/>
          <w:lang w:eastAsia="zh-CN"/>
        </w:rPr>
        <w:t xml:space="preserve">     </w:t>
      </w:r>
      <w:r>
        <w:rPr>
          <w:rFonts w:ascii="宋体" w:eastAsia="宋体" w:hAnsi="宋体"/>
          <w:color w:val="000000" w:themeColor="text1"/>
          <w:spacing w:val="-10"/>
          <w:sz w:val="24"/>
          <w:szCs w:val="24"/>
          <w:u w:val="single"/>
          <w:lang w:eastAsia="zh-CN"/>
        </w:rPr>
        <w:t xml:space="preserve">      </w:t>
      </w:r>
      <w:r>
        <w:rPr>
          <w:rFonts w:ascii="宋体" w:eastAsia="宋体" w:hAnsi="宋体"/>
          <w:color w:val="000000" w:themeColor="text1"/>
          <w:spacing w:val="-10"/>
          <w:sz w:val="24"/>
          <w:szCs w:val="24"/>
          <w:lang w:eastAsia="zh-CN"/>
        </w:rPr>
        <w:t xml:space="preserve"> 日</w:t>
      </w:r>
    </w:p>
    <w:p w14:paraId="03B4EE45" w14:textId="77777777" w:rsidR="004B2E74" w:rsidRDefault="004B2E74">
      <w:pPr>
        <w:spacing w:line="264" w:lineRule="auto"/>
        <w:rPr>
          <w:rFonts w:ascii="宋体" w:eastAsia="宋体" w:hAnsi="宋体" w:hint="eastAsia"/>
          <w:color w:val="000000" w:themeColor="text1"/>
        </w:rPr>
      </w:pPr>
    </w:p>
    <w:p w14:paraId="4F25820A" w14:textId="77777777" w:rsidR="004B2E74" w:rsidRDefault="004B2E74">
      <w:pPr>
        <w:spacing w:line="264" w:lineRule="auto"/>
        <w:rPr>
          <w:rFonts w:ascii="宋体" w:eastAsia="宋体" w:hAnsi="宋体" w:hint="eastAsia"/>
          <w:color w:val="000000" w:themeColor="text1"/>
        </w:rPr>
      </w:pPr>
    </w:p>
    <w:p w14:paraId="6CFAA394" w14:textId="77777777" w:rsidR="004B2E74" w:rsidRDefault="004B2E74">
      <w:pPr>
        <w:spacing w:line="265" w:lineRule="auto"/>
        <w:rPr>
          <w:rFonts w:ascii="宋体" w:eastAsia="宋体" w:hAnsi="宋体" w:hint="eastAsia"/>
          <w:color w:val="000000" w:themeColor="text1"/>
        </w:rPr>
      </w:pPr>
    </w:p>
    <w:p w14:paraId="66625ED2" w14:textId="77777777" w:rsidR="004B2E74" w:rsidRDefault="004B2E74">
      <w:pPr>
        <w:spacing w:line="265" w:lineRule="auto"/>
        <w:rPr>
          <w:rFonts w:ascii="宋体" w:eastAsia="宋体" w:hAnsi="宋体" w:hint="eastAsia"/>
          <w:color w:val="000000" w:themeColor="text1"/>
        </w:rPr>
      </w:pPr>
    </w:p>
    <w:p w14:paraId="66DC9A71" w14:textId="77777777" w:rsidR="004B2E74" w:rsidRDefault="004B2E74">
      <w:pPr>
        <w:spacing w:line="265" w:lineRule="auto"/>
        <w:rPr>
          <w:rFonts w:ascii="宋体" w:eastAsia="宋体" w:hAnsi="宋体" w:hint="eastAsia"/>
          <w:color w:val="000000" w:themeColor="text1"/>
        </w:rPr>
      </w:pPr>
    </w:p>
    <w:p w14:paraId="381DE06E" w14:textId="77777777" w:rsidR="004B2E74" w:rsidRDefault="00000000">
      <w:pPr>
        <w:pStyle w:val="a8"/>
        <w:spacing w:before="103" w:line="203" w:lineRule="auto"/>
        <w:ind w:left="488"/>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注：</w:t>
      </w:r>
    </w:p>
    <w:p w14:paraId="6D37ADB5" w14:textId="77777777" w:rsidR="004B2E74" w:rsidRDefault="00000000">
      <w:pPr>
        <w:pStyle w:val="a8"/>
        <w:spacing w:before="171" w:line="360" w:lineRule="auto"/>
        <w:ind w:left="723" w:hanging="219"/>
        <w:rPr>
          <w:rFonts w:ascii="宋体" w:eastAsia="宋体" w:hAnsi="宋体" w:hint="eastAsia"/>
          <w:color w:val="000000" w:themeColor="text1"/>
          <w:sz w:val="24"/>
          <w:szCs w:val="24"/>
          <w:lang w:eastAsia="zh-CN"/>
        </w:rPr>
      </w:pPr>
      <w:r>
        <w:rPr>
          <w:rFonts w:ascii="宋体" w:eastAsia="宋体" w:hAnsi="宋体" w:cs="Arial"/>
          <w:color w:val="000000" w:themeColor="text1"/>
          <w:spacing w:val="2"/>
          <w:sz w:val="24"/>
          <w:szCs w:val="24"/>
          <w:lang w:eastAsia="zh-CN"/>
        </w:rPr>
        <w:t>1.</w:t>
      </w:r>
      <w:r>
        <w:rPr>
          <w:rFonts w:ascii="宋体" w:eastAsia="宋体" w:hAnsi="宋体" w:cs="Arial"/>
          <w:color w:val="000000" w:themeColor="text1"/>
          <w:spacing w:val="67"/>
          <w:w w:val="101"/>
          <w:sz w:val="24"/>
          <w:szCs w:val="24"/>
          <w:lang w:eastAsia="zh-CN"/>
        </w:rPr>
        <w:t xml:space="preserve"> </w:t>
      </w:r>
      <w:r>
        <w:rPr>
          <w:rFonts w:ascii="宋体" w:eastAsia="宋体" w:hAnsi="宋体"/>
          <w:color w:val="000000" w:themeColor="text1"/>
          <w:spacing w:val="2"/>
          <w:sz w:val="24"/>
          <w:szCs w:val="24"/>
          <w:lang w:eastAsia="zh-CN"/>
        </w:rPr>
        <w:t>如本项目（包）接受供应商以联合体形式参加采购活动，且供应商以联合体形</w:t>
      </w:r>
      <w:r>
        <w:rPr>
          <w:rFonts w:ascii="宋体" w:eastAsia="宋体" w:hAnsi="宋体"/>
          <w:color w:val="000000" w:themeColor="text1"/>
          <w:spacing w:val="-6"/>
          <w:sz w:val="24"/>
          <w:szCs w:val="24"/>
          <w:lang w:eastAsia="zh-CN"/>
        </w:rPr>
        <w:t>式参与时，须提供《联合协议》，否则</w:t>
      </w:r>
      <w:r>
        <w:rPr>
          <w:rFonts w:ascii="宋体" w:eastAsia="宋体" w:hAnsi="宋体"/>
          <w:b/>
          <w:bCs/>
          <w:color w:val="000000" w:themeColor="text1"/>
          <w:spacing w:val="-6"/>
          <w:sz w:val="24"/>
          <w:szCs w:val="24"/>
          <w:lang w:eastAsia="zh-CN"/>
        </w:rPr>
        <w:t>投标无效</w:t>
      </w:r>
      <w:r>
        <w:rPr>
          <w:rFonts w:ascii="宋体" w:eastAsia="宋体" w:hAnsi="宋体"/>
          <w:color w:val="000000" w:themeColor="text1"/>
          <w:spacing w:val="-6"/>
          <w:sz w:val="24"/>
          <w:szCs w:val="24"/>
          <w:lang w:eastAsia="zh-CN"/>
        </w:rPr>
        <w:t>。</w:t>
      </w:r>
    </w:p>
    <w:p w14:paraId="0C0FD91D" w14:textId="77777777" w:rsidR="004B2E74" w:rsidRDefault="00000000">
      <w:pPr>
        <w:pStyle w:val="a8"/>
        <w:spacing w:before="177" w:line="360" w:lineRule="auto"/>
        <w:ind w:left="495"/>
        <w:rPr>
          <w:rFonts w:ascii="宋体" w:eastAsia="宋体" w:hAnsi="宋体" w:hint="eastAsia"/>
          <w:color w:val="000000" w:themeColor="text1"/>
          <w:sz w:val="24"/>
          <w:szCs w:val="24"/>
          <w:lang w:eastAsia="zh-CN"/>
        </w:rPr>
      </w:pPr>
      <w:r>
        <w:rPr>
          <w:rFonts w:ascii="宋体" w:eastAsia="宋体" w:hAnsi="宋体" w:cs="Arial"/>
          <w:color w:val="000000" w:themeColor="text1"/>
          <w:sz w:val="24"/>
          <w:szCs w:val="24"/>
          <w:lang w:eastAsia="zh-CN"/>
        </w:rPr>
        <w:t>2.</w:t>
      </w:r>
      <w:r>
        <w:rPr>
          <w:rFonts w:ascii="宋体" w:eastAsia="宋体" w:hAnsi="宋体" w:cs="Arial"/>
          <w:color w:val="000000" w:themeColor="text1"/>
          <w:spacing w:val="62"/>
          <w:sz w:val="24"/>
          <w:szCs w:val="24"/>
          <w:lang w:eastAsia="zh-CN"/>
        </w:rPr>
        <w:t xml:space="preserve"> </w:t>
      </w:r>
      <w:r>
        <w:rPr>
          <w:rFonts w:ascii="宋体" w:eastAsia="宋体" w:hAnsi="宋体"/>
          <w:color w:val="000000" w:themeColor="text1"/>
          <w:sz w:val="24"/>
          <w:szCs w:val="24"/>
          <w:lang w:eastAsia="zh-CN"/>
        </w:rPr>
        <w:t>联合体各方成员须在本协议上共同盖章。</w:t>
      </w:r>
    </w:p>
    <w:p w14:paraId="5708F7CA" w14:textId="77777777" w:rsidR="004B2E74" w:rsidRDefault="004B2E74">
      <w:pPr>
        <w:spacing w:line="200" w:lineRule="auto"/>
        <w:rPr>
          <w:rFonts w:hint="eastAsia"/>
          <w:color w:val="000000" w:themeColor="text1"/>
          <w:sz w:val="24"/>
        </w:rPr>
        <w:sectPr w:rsidR="004B2E74">
          <w:footerReference w:type="default" r:id="rId24"/>
          <w:pgSz w:w="11907" w:h="16840"/>
          <w:pgMar w:top="1149" w:right="1133" w:bottom="1060" w:left="1701" w:header="875" w:footer="886" w:gutter="0"/>
          <w:cols w:space="720"/>
        </w:sectPr>
      </w:pPr>
    </w:p>
    <w:p w14:paraId="0E16DA73" w14:textId="77777777" w:rsidR="004B2E74" w:rsidRDefault="00000000">
      <w:pPr>
        <w:pStyle w:val="a8"/>
        <w:spacing w:before="307" w:line="201" w:lineRule="auto"/>
        <w:ind w:left="18"/>
        <w:outlineLvl w:val="2"/>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lastRenderedPageBreak/>
        <w:t>3-2</w:t>
      </w:r>
      <w:r>
        <w:rPr>
          <w:rFonts w:ascii="宋体" w:eastAsia="宋体" w:hAnsi="宋体" w:cs="Arial"/>
          <w:color w:val="000000" w:themeColor="text1"/>
          <w:spacing w:val="67"/>
          <w:sz w:val="24"/>
          <w:szCs w:val="24"/>
          <w:lang w:eastAsia="zh-CN"/>
        </w:rPr>
        <w:t xml:space="preserve"> </w:t>
      </w:r>
      <w:r>
        <w:rPr>
          <w:rFonts w:ascii="宋体" w:eastAsia="宋体" w:hAnsi="宋体"/>
          <w:color w:val="000000" w:themeColor="text1"/>
          <w:spacing w:val="1"/>
          <w:sz w:val="24"/>
          <w:szCs w:val="24"/>
          <w:lang w:eastAsia="zh-CN"/>
        </w:rPr>
        <w:t>其他特定资格要求</w:t>
      </w:r>
    </w:p>
    <w:bookmarkEnd w:id="171"/>
    <w:p w14:paraId="1DC72DFE" w14:textId="77777777" w:rsidR="004B2E74" w:rsidRDefault="004B2E74">
      <w:pPr>
        <w:spacing w:line="201" w:lineRule="auto"/>
        <w:rPr>
          <w:rFonts w:hint="eastAsia"/>
          <w:color w:val="000000" w:themeColor="text1"/>
          <w:sz w:val="24"/>
        </w:rPr>
        <w:sectPr w:rsidR="004B2E74">
          <w:footerReference w:type="default" r:id="rId25"/>
          <w:pgSz w:w="11907" w:h="16840"/>
          <w:pgMar w:top="1149" w:right="1133" w:bottom="1057" w:left="1701" w:header="875" w:footer="886" w:gutter="0"/>
          <w:cols w:space="720"/>
        </w:sectPr>
      </w:pPr>
    </w:p>
    <w:p w14:paraId="7D3C364C" w14:textId="77777777" w:rsidR="004B2E74" w:rsidRDefault="00000000">
      <w:pPr>
        <w:pStyle w:val="a8"/>
        <w:spacing w:before="307" w:line="201" w:lineRule="auto"/>
        <w:ind w:left="12"/>
        <w:outlineLvl w:val="1"/>
        <w:rPr>
          <w:rFonts w:ascii="宋体" w:eastAsia="宋体" w:hAnsi="宋体" w:hint="eastAsia"/>
          <w:color w:val="000000" w:themeColor="text1"/>
          <w:sz w:val="24"/>
          <w:szCs w:val="24"/>
          <w:lang w:eastAsia="zh-CN"/>
        </w:rPr>
      </w:pPr>
      <w:bookmarkStart w:id="172" w:name="_Toc189641806"/>
      <w:bookmarkStart w:id="173" w:name="_Hlk191914701"/>
      <w:r>
        <w:rPr>
          <w:rFonts w:ascii="宋体" w:eastAsia="宋体" w:hAnsi="宋体" w:cs="Arial"/>
          <w:color w:val="000000" w:themeColor="text1"/>
          <w:spacing w:val="1"/>
          <w:sz w:val="24"/>
          <w:szCs w:val="24"/>
          <w:lang w:eastAsia="zh-CN"/>
        </w:rPr>
        <w:lastRenderedPageBreak/>
        <w:t xml:space="preserve">4   </w:t>
      </w:r>
      <w:r>
        <w:rPr>
          <w:rFonts w:ascii="宋体" w:eastAsia="宋体" w:hAnsi="宋体"/>
          <w:color w:val="000000" w:themeColor="text1"/>
          <w:spacing w:val="1"/>
          <w:sz w:val="24"/>
          <w:szCs w:val="24"/>
          <w:lang w:eastAsia="zh-CN"/>
        </w:rPr>
        <w:t>投标保证金凭证</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交款单据电子件</w:t>
      </w:r>
      <w:bookmarkEnd w:id="172"/>
    </w:p>
    <w:bookmarkEnd w:id="173"/>
    <w:p w14:paraId="09FBF753" w14:textId="77777777" w:rsidR="004B2E74" w:rsidRDefault="004B2E74">
      <w:pPr>
        <w:spacing w:line="201" w:lineRule="auto"/>
        <w:rPr>
          <w:rFonts w:hint="eastAsia"/>
          <w:color w:val="000000" w:themeColor="text1"/>
          <w:sz w:val="24"/>
        </w:rPr>
        <w:sectPr w:rsidR="004B2E74">
          <w:footerReference w:type="default" r:id="rId26"/>
          <w:pgSz w:w="11907" w:h="16840"/>
          <w:pgMar w:top="1149" w:right="1133" w:bottom="1057" w:left="1701" w:header="875" w:footer="886" w:gutter="0"/>
          <w:cols w:space="720"/>
        </w:sectPr>
      </w:pPr>
    </w:p>
    <w:p w14:paraId="224BEC6B" w14:textId="77777777" w:rsidR="004B2E74" w:rsidRDefault="00000000">
      <w:pPr>
        <w:pStyle w:val="a8"/>
        <w:spacing w:before="308" w:line="201" w:lineRule="auto"/>
        <w:ind w:left="6"/>
        <w:outlineLvl w:val="1"/>
        <w:rPr>
          <w:rFonts w:ascii="宋体" w:eastAsia="宋体" w:hAnsi="宋体" w:hint="eastAsia"/>
          <w:color w:val="000000" w:themeColor="text1"/>
          <w:sz w:val="28"/>
          <w:szCs w:val="28"/>
          <w:lang w:eastAsia="zh-CN"/>
        </w:rPr>
      </w:pPr>
      <w:bookmarkStart w:id="174" w:name="_Toc189641807"/>
      <w:r>
        <w:rPr>
          <w:rFonts w:ascii="宋体" w:eastAsia="宋体" w:hAnsi="宋体"/>
          <w:b/>
          <w:bCs/>
          <w:color w:val="000000" w:themeColor="text1"/>
          <w:spacing w:val="24"/>
          <w:sz w:val="28"/>
          <w:szCs w:val="28"/>
          <w:lang w:eastAsia="zh-CN"/>
        </w:rPr>
        <w:lastRenderedPageBreak/>
        <w:t>二 、</w:t>
      </w:r>
      <w:r>
        <w:rPr>
          <w:rFonts w:ascii="宋体" w:eastAsia="宋体" w:hAnsi="宋体"/>
          <w:b/>
          <w:bCs/>
          <w:color w:val="000000" w:themeColor="text1"/>
          <w:spacing w:val="-39"/>
          <w:sz w:val="28"/>
          <w:szCs w:val="28"/>
          <w:lang w:eastAsia="zh-CN"/>
        </w:rPr>
        <w:t xml:space="preserve"> </w:t>
      </w:r>
      <w:r>
        <w:rPr>
          <w:rFonts w:ascii="宋体" w:eastAsia="宋体" w:hAnsi="宋体"/>
          <w:b/>
          <w:bCs/>
          <w:color w:val="000000" w:themeColor="text1"/>
          <w:spacing w:val="24"/>
          <w:sz w:val="28"/>
          <w:szCs w:val="28"/>
          <w:lang w:eastAsia="zh-CN"/>
        </w:rPr>
        <w:t>商务技术文件格式</w:t>
      </w:r>
      <w:bookmarkEnd w:id="174"/>
    </w:p>
    <w:p w14:paraId="55B9805D" w14:textId="77777777" w:rsidR="004B2E74" w:rsidRDefault="00000000">
      <w:pPr>
        <w:pStyle w:val="a8"/>
        <w:spacing w:before="334" w:line="196" w:lineRule="auto"/>
        <w:ind w:left="6"/>
        <w:rPr>
          <w:rFonts w:ascii="宋体" w:eastAsia="宋体" w:hAnsi="宋体" w:hint="eastAsia"/>
          <w:b/>
          <w:bCs/>
          <w:color w:val="000000" w:themeColor="text1"/>
          <w:spacing w:val="-5"/>
          <w:sz w:val="28"/>
          <w:szCs w:val="28"/>
          <w:lang w:eastAsia="zh-CN"/>
        </w:rPr>
      </w:pPr>
      <w:bookmarkStart w:id="175" w:name="_Hlk191914735"/>
      <w:r>
        <w:rPr>
          <w:rFonts w:ascii="宋体" w:eastAsia="宋体" w:hAnsi="宋体"/>
          <w:b/>
          <w:bCs/>
          <w:color w:val="000000" w:themeColor="text1"/>
          <w:spacing w:val="-5"/>
          <w:sz w:val="28"/>
          <w:szCs w:val="28"/>
          <w:lang w:eastAsia="zh-CN"/>
        </w:rPr>
        <w:t>投标文件（商务技术文件）封面（非实质性格式）</w:t>
      </w:r>
    </w:p>
    <w:p w14:paraId="487E522A" w14:textId="77777777" w:rsidR="004B2E74" w:rsidRDefault="004B2E74">
      <w:pPr>
        <w:pStyle w:val="a8"/>
        <w:spacing w:before="334" w:line="196" w:lineRule="auto"/>
        <w:ind w:left="6"/>
        <w:rPr>
          <w:rFonts w:ascii="宋体" w:eastAsia="宋体" w:hAnsi="宋体" w:hint="eastAsia"/>
          <w:b/>
          <w:bCs/>
          <w:color w:val="000000" w:themeColor="text1"/>
          <w:spacing w:val="-5"/>
          <w:sz w:val="28"/>
          <w:szCs w:val="28"/>
          <w:lang w:eastAsia="zh-CN"/>
        </w:rPr>
      </w:pPr>
    </w:p>
    <w:p w14:paraId="3123020E" w14:textId="77777777" w:rsidR="004B2E74" w:rsidRDefault="004B2E74">
      <w:pPr>
        <w:pStyle w:val="a8"/>
        <w:spacing w:before="334" w:line="196" w:lineRule="auto"/>
        <w:ind w:left="6"/>
        <w:rPr>
          <w:rFonts w:ascii="宋体" w:eastAsia="宋体" w:hAnsi="宋体" w:hint="eastAsia"/>
          <w:color w:val="000000" w:themeColor="text1"/>
          <w:sz w:val="28"/>
          <w:szCs w:val="28"/>
          <w:lang w:eastAsia="zh-CN"/>
        </w:rPr>
      </w:pPr>
    </w:p>
    <w:p w14:paraId="2712A309" w14:textId="77777777" w:rsidR="004B2E74" w:rsidRDefault="00000000">
      <w:pPr>
        <w:pStyle w:val="a8"/>
        <w:spacing w:before="352" w:line="196" w:lineRule="auto"/>
        <w:ind w:left="1819"/>
        <w:rPr>
          <w:rFonts w:ascii="宋体" w:eastAsia="宋体" w:hAnsi="宋体" w:hint="eastAsia"/>
          <w:b/>
          <w:bCs/>
          <w:color w:val="000000" w:themeColor="text1"/>
          <w:spacing w:val="-8"/>
          <w:sz w:val="52"/>
          <w:szCs w:val="52"/>
          <w:lang w:eastAsia="zh-CN"/>
        </w:rPr>
      </w:pPr>
      <w:r>
        <w:rPr>
          <w:rFonts w:ascii="宋体" w:eastAsia="宋体" w:hAnsi="宋体"/>
          <w:b/>
          <w:bCs/>
          <w:color w:val="000000" w:themeColor="text1"/>
          <w:spacing w:val="-8"/>
          <w:sz w:val="52"/>
          <w:szCs w:val="52"/>
          <w:lang w:eastAsia="zh-CN"/>
        </w:rPr>
        <w:t>投</w:t>
      </w:r>
      <w:r>
        <w:rPr>
          <w:rFonts w:ascii="宋体" w:eastAsia="宋体" w:hAnsi="宋体"/>
          <w:b/>
          <w:bCs/>
          <w:color w:val="000000" w:themeColor="text1"/>
          <w:spacing w:val="91"/>
          <w:sz w:val="52"/>
          <w:szCs w:val="52"/>
          <w:lang w:eastAsia="zh-CN"/>
        </w:rPr>
        <w:t xml:space="preserve">  </w:t>
      </w:r>
      <w:r>
        <w:rPr>
          <w:rFonts w:ascii="宋体" w:eastAsia="宋体" w:hAnsi="宋体"/>
          <w:b/>
          <w:bCs/>
          <w:color w:val="000000" w:themeColor="text1"/>
          <w:spacing w:val="-8"/>
          <w:sz w:val="52"/>
          <w:szCs w:val="52"/>
          <w:lang w:eastAsia="zh-CN"/>
        </w:rPr>
        <w:t>标</w:t>
      </w:r>
      <w:r>
        <w:rPr>
          <w:rFonts w:ascii="宋体" w:eastAsia="宋体" w:hAnsi="宋体"/>
          <w:b/>
          <w:bCs/>
          <w:color w:val="000000" w:themeColor="text1"/>
          <w:spacing w:val="97"/>
          <w:sz w:val="52"/>
          <w:szCs w:val="52"/>
          <w:lang w:eastAsia="zh-CN"/>
        </w:rPr>
        <w:t xml:space="preserve">  </w:t>
      </w:r>
      <w:r>
        <w:rPr>
          <w:rFonts w:ascii="宋体" w:eastAsia="宋体" w:hAnsi="宋体"/>
          <w:b/>
          <w:bCs/>
          <w:color w:val="000000" w:themeColor="text1"/>
          <w:spacing w:val="-8"/>
          <w:sz w:val="52"/>
          <w:szCs w:val="52"/>
          <w:lang w:eastAsia="zh-CN"/>
        </w:rPr>
        <w:t>文</w:t>
      </w:r>
      <w:r>
        <w:rPr>
          <w:rFonts w:ascii="宋体" w:eastAsia="宋体" w:hAnsi="宋体"/>
          <w:b/>
          <w:bCs/>
          <w:color w:val="000000" w:themeColor="text1"/>
          <w:spacing w:val="94"/>
          <w:sz w:val="52"/>
          <w:szCs w:val="52"/>
          <w:lang w:eastAsia="zh-CN"/>
        </w:rPr>
        <w:t xml:space="preserve">  </w:t>
      </w:r>
      <w:r>
        <w:rPr>
          <w:rFonts w:ascii="宋体" w:eastAsia="宋体" w:hAnsi="宋体"/>
          <w:b/>
          <w:bCs/>
          <w:color w:val="000000" w:themeColor="text1"/>
          <w:spacing w:val="-8"/>
          <w:sz w:val="52"/>
          <w:szCs w:val="52"/>
          <w:lang w:eastAsia="zh-CN"/>
        </w:rPr>
        <w:t>件</w:t>
      </w:r>
    </w:p>
    <w:p w14:paraId="110562D8" w14:textId="77777777" w:rsidR="004B2E74" w:rsidRDefault="004B2E74">
      <w:pPr>
        <w:pStyle w:val="a8"/>
        <w:spacing w:before="352" w:line="196" w:lineRule="auto"/>
        <w:ind w:left="1819"/>
        <w:rPr>
          <w:rFonts w:ascii="宋体" w:eastAsia="宋体" w:hAnsi="宋体" w:hint="eastAsia"/>
          <w:color w:val="000000" w:themeColor="text1"/>
          <w:sz w:val="52"/>
          <w:szCs w:val="52"/>
          <w:lang w:eastAsia="zh-CN"/>
        </w:rPr>
      </w:pPr>
    </w:p>
    <w:p w14:paraId="16ADB264" w14:textId="77777777" w:rsidR="004B2E74" w:rsidRDefault="00000000">
      <w:pPr>
        <w:pStyle w:val="a8"/>
        <w:spacing w:before="1" w:line="196" w:lineRule="auto"/>
        <w:jc w:val="center"/>
        <w:rPr>
          <w:rFonts w:ascii="宋体" w:eastAsia="宋体" w:hAnsi="宋体" w:hint="eastAsia"/>
          <w:color w:val="000000" w:themeColor="text1"/>
          <w:sz w:val="52"/>
          <w:szCs w:val="52"/>
          <w:lang w:eastAsia="zh-CN"/>
        </w:rPr>
      </w:pPr>
      <w:r>
        <w:rPr>
          <w:rFonts w:ascii="宋体" w:eastAsia="宋体" w:hAnsi="宋体"/>
          <w:b/>
          <w:bCs/>
          <w:color w:val="000000" w:themeColor="text1"/>
          <w:spacing w:val="63"/>
          <w:sz w:val="52"/>
          <w:szCs w:val="52"/>
          <w:lang w:eastAsia="zh-CN"/>
        </w:rPr>
        <w:t>（商务技术文件）</w:t>
      </w:r>
    </w:p>
    <w:p w14:paraId="20A16977" w14:textId="77777777" w:rsidR="004B2E74" w:rsidRDefault="004B2E74">
      <w:pPr>
        <w:spacing w:line="300" w:lineRule="auto"/>
        <w:rPr>
          <w:rFonts w:ascii="宋体" w:eastAsia="宋体" w:hAnsi="宋体" w:hint="eastAsia"/>
          <w:color w:val="000000" w:themeColor="text1"/>
        </w:rPr>
      </w:pPr>
    </w:p>
    <w:p w14:paraId="6B57CA7A" w14:textId="77777777" w:rsidR="004B2E74" w:rsidRDefault="004B2E74">
      <w:pPr>
        <w:spacing w:line="301" w:lineRule="auto"/>
        <w:rPr>
          <w:rFonts w:ascii="宋体" w:eastAsia="宋体" w:hAnsi="宋体" w:hint="eastAsia"/>
          <w:color w:val="000000" w:themeColor="text1"/>
        </w:rPr>
      </w:pPr>
    </w:p>
    <w:p w14:paraId="21FF98C4" w14:textId="77777777" w:rsidR="004B2E74" w:rsidRDefault="004B2E74">
      <w:pPr>
        <w:spacing w:line="301" w:lineRule="auto"/>
        <w:rPr>
          <w:rFonts w:ascii="宋体" w:eastAsia="宋体" w:hAnsi="宋体" w:hint="eastAsia"/>
          <w:color w:val="000000" w:themeColor="text1"/>
        </w:rPr>
      </w:pPr>
    </w:p>
    <w:p w14:paraId="65946726" w14:textId="77777777" w:rsidR="004B2E74" w:rsidRDefault="004B2E74">
      <w:pPr>
        <w:spacing w:line="301" w:lineRule="auto"/>
        <w:rPr>
          <w:rFonts w:ascii="宋体" w:eastAsia="宋体" w:hAnsi="宋体" w:hint="eastAsia"/>
          <w:color w:val="000000" w:themeColor="text1"/>
        </w:rPr>
      </w:pPr>
    </w:p>
    <w:p w14:paraId="094615BE" w14:textId="77777777" w:rsidR="004B2E74" w:rsidRDefault="004B2E74">
      <w:pPr>
        <w:spacing w:line="301" w:lineRule="auto"/>
        <w:rPr>
          <w:rFonts w:ascii="宋体" w:eastAsia="宋体" w:hAnsi="宋体" w:hint="eastAsia"/>
          <w:color w:val="000000" w:themeColor="text1"/>
        </w:rPr>
      </w:pPr>
    </w:p>
    <w:p w14:paraId="60BCD3F1" w14:textId="77777777" w:rsidR="004B2E74" w:rsidRDefault="004B2E74">
      <w:pPr>
        <w:spacing w:line="301" w:lineRule="auto"/>
        <w:rPr>
          <w:rFonts w:ascii="宋体" w:eastAsia="宋体" w:hAnsi="宋体" w:hint="eastAsia"/>
          <w:color w:val="000000" w:themeColor="text1"/>
        </w:rPr>
      </w:pPr>
    </w:p>
    <w:p w14:paraId="471BAE0D" w14:textId="77777777" w:rsidR="004B2E74" w:rsidRDefault="004B2E74">
      <w:pPr>
        <w:spacing w:line="301" w:lineRule="auto"/>
        <w:rPr>
          <w:rFonts w:ascii="宋体" w:eastAsia="宋体" w:hAnsi="宋体" w:hint="eastAsia"/>
          <w:color w:val="000000" w:themeColor="text1"/>
        </w:rPr>
      </w:pPr>
    </w:p>
    <w:p w14:paraId="0BF0F8F9" w14:textId="77777777" w:rsidR="004B2E74" w:rsidRDefault="004B2E74">
      <w:pPr>
        <w:spacing w:line="301" w:lineRule="auto"/>
        <w:rPr>
          <w:rFonts w:ascii="宋体" w:eastAsia="宋体" w:hAnsi="宋体" w:hint="eastAsia"/>
          <w:color w:val="000000" w:themeColor="text1"/>
        </w:rPr>
      </w:pPr>
    </w:p>
    <w:p w14:paraId="368C308A" w14:textId="77777777" w:rsidR="004B2E74" w:rsidRDefault="004B2E74">
      <w:pPr>
        <w:spacing w:line="301" w:lineRule="auto"/>
        <w:rPr>
          <w:rFonts w:ascii="宋体" w:eastAsia="宋体" w:hAnsi="宋体" w:hint="eastAsia"/>
          <w:color w:val="000000" w:themeColor="text1"/>
        </w:rPr>
      </w:pPr>
    </w:p>
    <w:p w14:paraId="3B2EEDEF" w14:textId="77777777" w:rsidR="004B2E74" w:rsidRDefault="004B2E74">
      <w:pPr>
        <w:spacing w:line="301" w:lineRule="auto"/>
        <w:rPr>
          <w:rFonts w:ascii="宋体" w:eastAsia="宋体" w:hAnsi="宋体" w:hint="eastAsia"/>
          <w:color w:val="000000" w:themeColor="text1"/>
        </w:rPr>
      </w:pPr>
    </w:p>
    <w:p w14:paraId="126AAE76" w14:textId="77777777" w:rsidR="004B2E74" w:rsidRDefault="00000000">
      <w:pPr>
        <w:pStyle w:val="a8"/>
        <w:spacing w:before="134" w:line="480" w:lineRule="auto"/>
        <w:rPr>
          <w:rFonts w:ascii="宋体" w:eastAsia="宋体" w:hAnsi="宋体" w:hint="eastAsia"/>
          <w:b/>
          <w:bCs/>
          <w:color w:val="000000" w:themeColor="text1"/>
          <w:spacing w:val="34"/>
          <w:sz w:val="28"/>
          <w:szCs w:val="28"/>
          <w:lang w:eastAsia="zh-CN"/>
        </w:rPr>
      </w:pPr>
      <w:r>
        <w:rPr>
          <w:rFonts w:ascii="宋体" w:eastAsia="宋体" w:hAnsi="宋体"/>
          <w:b/>
          <w:bCs/>
          <w:color w:val="000000" w:themeColor="text1"/>
          <w:spacing w:val="34"/>
          <w:sz w:val="28"/>
          <w:szCs w:val="28"/>
          <w:lang w:eastAsia="zh-CN"/>
        </w:rPr>
        <w:t>项目名称:</w:t>
      </w:r>
    </w:p>
    <w:p w14:paraId="21B3A708" w14:textId="77777777" w:rsidR="004B2E74" w:rsidRDefault="00000000">
      <w:pPr>
        <w:pStyle w:val="a8"/>
        <w:spacing w:before="134" w:line="480" w:lineRule="auto"/>
        <w:rPr>
          <w:rFonts w:ascii="宋体" w:eastAsia="宋体" w:hAnsi="宋体" w:hint="eastAsia"/>
          <w:b/>
          <w:bCs/>
          <w:color w:val="000000" w:themeColor="text1"/>
          <w:spacing w:val="34"/>
          <w:sz w:val="28"/>
          <w:szCs w:val="28"/>
          <w:lang w:eastAsia="zh-CN"/>
        </w:rPr>
      </w:pPr>
      <w:r>
        <w:rPr>
          <w:rFonts w:ascii="宋体" w:eastAsia="宋体" w:hAnsi="宋体"/>
          <w:b/>
          <w:bCs/>
          <w:color w:val="000000" w:themeColor="text1"/>
          <w:spacing w:val="34"/>
          <w:sz w:val="28"/>
          <w:szCs w:val="28"/>
          <w:lang w:eastAsia="zh-CN"/>
        </w:rPr>
        <w:t>项目编号/包号：</w:t>
      </w:r>
    </w:p>
    <w:p w14:paraId="041BA04C" w14:textId="77777777" w:rsidR="004B2E74" w:rsidRDefault="00000000">
      <w:pPr>
        <w:pStyle w:val="a8"/>
        <w:spacing w:before="134" w:line="480" w:lineRule="auto"/>
        <w:rPr>
          <w:rFonts w:ascii="宋体" w:eastAsia="宋体" w:hAnsi="宋体" w:hint="eastAsia"/>
          <w:color w:val="000000" w:themeColor="text1"/>
          <w:sz w:val="28"/>
          <w:szCs w:val="28"/>
          <w:lang w:eastAsia="zh-CN"/>
        </w:rPr>
      </w:pPr>
      <w:r>
        <w:rPr>
          <w:rFonts w:ascii="宋体" w:eastAsia="宋体" w:hAnsi="宋体"/>
          <w:b/>
          <w:bCs/>
          <w:color w:val="000000" w:themeColor="text1"/>
          <w:spacing w:val="34"/>
          <w:sz w:val="28"/>
          <w:szCs w:val="28"/>
          <w:lang w:eastAsia="zh-CN"/>
        </w:rPr>
        <w:t>投标人名称：</w:t>
      </w:r>
    </w:p>
    <w:bookmarkEnd w:id="175"/>
    <w:p w14:paraId="32E1348A" w14:textId="77777777" w:rsidR="004B2E74" w:rsidRDefault="004B2E74">
      <w:pPr>
        <w:spacing w:line="205" w:lineRule="auto"/>
        <w:rPr>
          <w:rFonts w:hint="eastAsia"/>
          <w:color w:val="000000" w:themeColor="text1"/>
        </w:rPr>
        <w:sectPr w:rsidR="004B2E74">
          <w:footerReference w:type="default" r:id="rId27"/>
          <w:pgSz w:w="11907" w:h="16840"/>
          <w:pgMar w:top="1149" w:right="1133" w:bottom="1060" w:left="1701" w:header="875" w:footer="886" w:gutter="0"/>
          <w:cols w:space="720"/>
        </w:sectPr>
      </w:pPr>
    </w:p>
    <w:p w14:paraId="04A95D11" w14:textId="77777777" w:rsidR="004B2E74" w:rsidRDefault="00000000">
      <w:pPr>
        <w:pStyle w:val="a8"/>
        <w:spacing w:before="307" w:line="360" w:lineRule="auto"/>
        <w:ind w:left="26"/>
        <w:outlineLvl w:val="1"/>
        <w:rPr>
          <w:rFonts w:ascii="宋体" w:eastAsia="宋体" w:hAnsi="宋体" w:hint="eastAsia"/>
          <w:color w:val="000000" w:themeColor="text1"/>
          <w:sz w:val="24"/>
          <w:szCs w:val="24"/>
          <w:lang w:eastAsia="zh-CN"/>
        </w:rPr>
      </w:pPr>
      <w:bookmarkStart w:id="176" w:name="_Toc189641808"/>
      <w:bookmarkStart w:id="177" w:name="_Hlk191914782"/>
      <w:r>
        <w:rPr>
          <w:rFonts w:ascii="宋体" w:eastAsia="宋体" w:hAnsi="宋体" w:cs="Arial"/>
          <w:color w:val="000000" w:themeColor="text1"/>
          <w:sz w:val="24"/>
          <w:szCs w:val="24"/>
          <w:lang w:eastAsia="zh-CN"/>
        </w:rPr>
        <w:lastRenderedPageBreak/>
        <w:t xml:space="preserve">1   </w:t>
      </w:r>
      <w:r>
        <w:rPr>
          <w:rFonts w:ascii="宋体" w:eastAsia="宋体" w:hAnsi="宋体"/>
          <w:color w:val="000000" w:themeColor="text1"/>
          <w:sz w:val="24"/>
          <w:szCs w:val="24"/>
          <w:lang w:eastAsia="zh-CN"/>
        </w:rPr>
        <w:t>投标书（实质性格式）</w:t>
      </w:r>
      <w:bookmarkEnd w:id="176"/>
    </w:p>
    <w:p w14:paraId="7063FADD" w14:textId="77777777" w:rsidR="004B2E74" w:rsidRDefault="00000000">
      <w:pPr>
        <w:pStyle w:val="a8"/>
        <w:spacing w:before="150" w:line="360" w:lineRule="auto"/>
        <w:ind w:left="4002"/>
        <w:rPr>
          <w:rFonts w:ascii="宋体" w:eastAsia="宋体" w:hAnsi="宋体" w:hint="eastAsia"/>
          <w:color w:val="000000" w:themeColor="text1"/>
          <w:sz w:val="35"/>
          <w:szCs w:val="35"/>
          <w:lang w:eastAsia="zh-CN"/>
        </w:rPr>
      </w:pPr>
      <w:r>
        <w:rPr>
          <w:rFonts w:ascii="宋体" w:eastAsia="宋体" w:hAnsi="宋体"/>
          <w:b/>
          <w:bCs/>
          <w:color w:val="000000" w:themeColor="text1"/>
          <w:spacing w:val="8"/>
          <w:sz w:val="35"/>
          <w:szCs w:val="35"/>
          <w:lang w:eastAsia="zh-CN"/>
        </w:rPr>
        <w:t>投标书</w:t>
      </w:r>
    </w:p>
    <w:p w14:paraId="469BD823" w14:textId="77777777" w:rsidR="004B2E74" w:rsidRDefault="00000000">
      <w:pPr>
        <w:pStyle w:val="a8"/>
        <w:spacing w:before="250" w:line="360" w:lineRule="auto"/>
        <w:ind w:left="4"/>
        <w:rPr>
          <w:rFonts w:ascii="宋体" w:eastAsia="宋体" w:hAnsi="宋体" w:hint="eastAsia"/>
          <w:color w:val="000000" w:themeColor="text1"/>
          <w:spacing w:val="-2"/>
          <w:sz w:val="24"/>
          <w:szCs w:val="24"/>
          <w:lang w:eastAsia="zh-CN"/>
        </w:rPr>
      </w:pPr>
      <w:r>
        <w:rPr>
          <w:rFonts w:ascii="宋体" w:eastAsia="宋体" w:hAnsi="宋体"/>
          <w:color w:val="000000" w:themeColor="text1"/>
          <w:spacing w:val="-2"/>
          <w:sz w:val="24"/>
          <w:szCs w:val="24"/>
          <w:lang w:eastAsia="zh-CN"/>
        </w:rPr>
        <w:t>致：</w:t>
      </w:r>
      <w:r>
        <w:rPr>
          <w:rFonts w:ascii="宋体" w:eastAsia="宋体" w:hAnsi="宋体" w:hint="eastAsia"/>
          <w:color w:val="000000" w:themeColor="text1"/>
          <w:spacing w:val="-2"/>
          <w:sz w:val="24"/>
          <w:szCs w:val="24"/>
          <w:u w:val="single"/>
          <w:lang w:eastAsia="zh-CN"/>
        </w:rPr>
        <w:t>（采购人）</w:t>
      </w:r>
    </w:p>
    <w:p w14:paraId="63BF8743" w14:textId="77777777" w:rsidR="004B2E74" w:rsidRDefault="00000000">
      <w:pPr>
        <w:pStyle w:val="a8"/>
        <w:spacing w:before="103" w:line="360" w:lineRule="auto"/>
        <w:ind w:left="41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我方参加你方就</w:t>
      </w:r>
      <w:r>
        <w:rPr>
          <w:rFonts w:ascii="宋体" w:eastAsia="宋体" w:hAnsi="宋体"/>
          <w:color w:val="000000" w:themeColor="text1"/>
          <w:spacing w:val="-56"/>
          <w:sz w:val="24"/>
          <w:szCs w:val="24"/>
          <w:lang w:eastAsia="zh-CN"/>
        </w:rPr>
        <w:t xml:space="preserve"> </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（项目名称</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项目编号</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包号）组织的招标活动，并对</w:t>
      </w:r>
    </w:p>
    <w:p w14:paraId="45B4F94B" w14:textId="77777777" w:rsidR="004B2E74" w:rsidRDefault="00000000">
      <w:pPr>
        <w:pStyle w:val="a8"/>
        <w:spacing w:before="184" w:line="360" w:lineRule="auto"/>
        <w:ind w:left="2"/>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此项目进行投标。</w:t>
      </w:r>
    </w:p>
    <w:p w14:paraId="4ACC97EC" w14:textId="77777777" w:rsidR="004B2E74" w:rsidRDefault="00000000">
      <w:pPr>
        <w:pStyle w:val="a8"/>
        <w:spacing w:before="182" w:line="360" w:lineRule="auto"/>
        <w:ind w:left="435"/>
        <w:rPr>
          <w:rFonts w:ascii="宋体" w:eastAsia="宋体" w:hAnsi="宋体" w:hint="eastAsia"/>
          <w:color w:val="000000" w:themeColor="text1"/>
          <w:sz w:val="24"/>
          <w:szCs w:val="24"/>
          <w:lang w:eastAsia="zh-CN"/>
        </w:rPr>
      </w:pPr>
      <w:r>
        <w:rPr>
          <w:rFonts w:ascii="宋体" w:eastAsia="宋体" w:hAnsi="宋体" w:cs="Arial"/>
          <w:color w:val="000000" w:themeColor="text1"/>
          <w:spacing w:val="-2"/>
          <w:sz w:val="24"/>
          <w:szCs w:val="24"/>
          <w:lang w:eastAsia="zh-CN"/>
        </w:rPr>
        <w:t>1.</w:t>
      </w:r>
      <w:r>
        <w:rPr>
          <w:rFonts w:ascii="宋体" w:eastAsia="宋体" w:hAnsi="宋体" w:cs="Arial"/>
          <w:color w:val="000000" w:themeColor="text1"/>
          <w:spacing w:val="64"/>
          <w:sz w:val="24"/>
          <w:szCs w:val="24"/>
          <w:lang w:eastAsia="zh-CN"/>
        </w:rPr>
        <w:t xml:space="preserve"> </w:t>
      </w:r>
      <w:r>
        <w:rPr>
          <w:rFonts w:ascii="宋体" w:eastAsia="宋体" w:hAnsi="宋体"/>
          <w:color w:val="000000" w:themeColor="text1"/>
          <w:spacing w:val="-2"/>
          <w:sz w:val="24"/>
          <w:szCs w:val="24"/>
          <w:lang w:eastAsia="zh-CN"/>
        </w:rPr>
        <w:t>我方已详细审查全部招标文件，</w:t>
      </w:r>
      <w:r>
        <w:rPr>
          <w:rFonts w:ascii="宋体" w:eastAsia="宋体" w:hAnsi="宋体"/>
          <w:color w:val="000000" w:themeColor="text1"/>
          <w:spacing w:val="-26"/>
          <w:sz w:val="24"/>
          <w:szCs w:val="24"/>
          <w:lang w:eastAsia="zh-CN"/>
        </w:rPr>
        <w:t xml:space="preserve"> </w:t>
      </w:r>
      <w:r>
        <w:rPr>
          <w:rFonts w:ascii="宋体" w:eastAsia="宋体" w:hAnsi="宋体"/>
          <w:color w:val="000000" w:themeColor="text1"/>
          <w:spacing w:val="-2"/>
          <w:sz w:val="24"/>
          <w:szCs w:val="24"/>
          <w:lang w:eastAsia="zh-CN"/>
        </w:rPr>
        <w:t>自愿参与投标并承诺如下：</w:t>
      </w:r>
    </w:p>
    <w:p w14:paraId="25ED253C" w14:textId="77777777" w:rsidR="004B2E74" w:rsidRDefault="00000000">
      <w:pPr>
        <w:pStyle w:val="a8"/>
        <w:spacing w:before="176" w:line="360" w:lineRule="auto"/>
        <w:ind w:firstLineChars="100" w:firstLine="240"/>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w:t>
      </w:r>
      <w:r>
        <w:rPr>
          <w:rFonts w:ascii="宋体" w:eastAsia="宋体" w:hAnsi="宋体" w:cs="Arial"/>
          <w:color w:val="000000" w:themeColor="text1"/>
          <w:sz w:val="24"/>
          <w:szCs w:val="24"/>
          <w:lang w:eastAsia="zh-CN"/>
        </w:rPr>
        <w:t>1</w:t>
      </w:r>
      <w:r>
        <w:rPr>
          <w:rFonts w:ascii="宋体" w:eastAsia="宋体" w:hAnsi="宋体"/>
          <w:color w:val="000000" w:themeColor="text1"/>
          <w:sz w:val="24"/>
          <w:szCs w:val="24"/>
          <w:lang w:eastAsia="zh-CN"/>
        </w:rPr>
        <w:t>）本投标有效期为自提交投标文件的截止之日起</w:t>
      </w:r>
      <w:r>
        <w:rPr>
          <w:rFonts w:ascii="宋体" w:eastAsia="宋体" w:hAnsi="宋体" w:cs="Arial"/>
          <w:color w:val="000000" w:themeColor="text1"/>
          <w:sz w:val="24"/>
          <w:szCs w:val="24"/>
          <w:lang w:eastAsia="zh-CN"/>
        </w:rPr>
        <w:t>____</w:t>
      </w:r>
      <w:r>
        <w:rPr>
          <w:rFonts w:ascii="宋体" w:eastAsia="宋体" w:hAnsi="宋体"/>
          <w:color w:val="000000" w:themeColor="text1"/>
          <w:sz w:val="24"/>
          <w:szCs w:val="24"/>
          <w:lang w:eastAsia="zh-CN"/>
        </w:rPr>
        <w:t>个日历日。</w:t>
      </w:r>
    </w:p>
    <w:p w14:paraId="15BA22E0" w14:textId="77777777" w:rsidR="004B2E74" w:rsidRDefault="00000000">
      <w:pPr>
        <w:pStyle w:val="a8"/>
        <w:spacing w:before="190" w:line="360" w:lineRule="auto"/>
        <w:ind w:right="464"/>
        <w:jc w:val="right"/>
        <w:rPr>
          <w:rFonts w:ascii="宋体" w:eastAsia="宋体" w:hAnsi="宋体" w:hint="eastAsia"/>
          <w:color w:val="000000" w:themeColor="text1"/>
          <w:sz w:val="24"/>
          <w:szCs w:val="24"/>
          <w:lang w:eastAsia="zh-CN"/>
        </w:rPr>
      </w:pPr>
      <w:r>
        <w:rPr>
          <w:rFonts w:ascii="宋体" w:eastAsia="宋体" w:hAnsi="宋体"/>
          <w:color w:val="000000" w:themeColor="text1"/>
          <w:spacing w:val="-4"/>
          <w:sz w:val="24"/>
          <w:szCs w:val="24"/>
          <w:lang w:eastAsia="zh-CN"/>
        </w:rPr>
        <w:t>（</w:t>
      </w:r>
      <w:r>
        <w:rPr>
          <w:rFonts w:ascii="宋体" w:eastAsia="宋体" w:hAnsi="宋体" w:cs="Arial"/>
          <w:color w:val="000000" w:themeColor="text1"/>
          <w:spacing w:val="-4"/>
          <w:sz w:val="24"/>
          <w:szCs w:val="24"/>
          <w:lang w:eastAsia="zh-CN"/>
        </w:rPr>
        <w:t>2</w:t>
      </w:r>
      <w:r>
        <w:rPr>
          <w:rFonts w:ascii="宋体" w:eastAsia="宋体" w:hAnsi="宋体"/>
          <w:color w:val="000000" w:themeColor="text1"/>
          <w:spacing w:val="-4"/>
          <w:sz w:val="24"/>
          <w:szCs w:val="24"/>
          <w:lang w:eastAsia="zh-CN"/>
        </w:rPr>
        <w:t>）除合同条款及采购需求偏离表列出的偏离外，我方响应招标文件的全部</w:t>
      </w:r>
      <w:r>
        <w:rPr>
          <w:rFonts w:ascii="宋体" w:eastAsia="宋体" w:hAnsi="宋体"/>
          <w:color w:val="000000" w:themeColor="text1"/>
          <w:spacing w:val="-5"/>
          <w:sz w:val="24"/>
          <w:szCs w:val="24"/>
          <w:lang w:eastAsia="zh-CN"/>
        </w:rPr>
        <w:t>要求。</w:t>
      </w:r>
    </w:p>
    <w:p w14:paraId="20D8A812" w14:textId="77777777" w:rsidR="004B2E74" w:rsidRDefault="00000000">
      <w:pPr>
        <w:pStyle w:val="a8"/>
        <w:spacing w:before="185" w:line="360" w:lineRule="auto"/>
        <w:ind w:firstLineChars="100" w:firstLine="242"/>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w:t>
      </w:r>
      <w:r>
        <w:rPr>
          <w:rFonts w:ascii="宋体" w:eastAsia="宋体" w:hAnsi="宋体" w:cs="Arial"/>
          <w:color w:val="000000" w:themeColor="text1"/>
          <w:spacing w:val="1"/>
          <w:sz w:val="24"/>
          <w:szCs w:val="24"/>
          <w:lang w:eastAsia="zh-CN"/>
        </w:rPr>
        <w:t>3</w:t>
      </w:r>
      <w:r>
        <w:rPr>
          <w:rFonts w:ascii="宋体" w:eastAsia="宋体" w:hAnsi="宋体"/>
          <w:color w:val="000000" w:themeColor="text1"/>
          <w:spacing w:val="1"/>
          <w:sz w:val="24"/>
          <w:szCs w:val="24"/>
          <w:lang w:eastAsia="zh-CN"/>
        </w:rPr>
        <w:t>）我方已提供的全部文件资料是真实、准确的</w:t>
      </w:r>
      <w:r>
        <w:rPr>
          <w:rFonts w:ascii="宋体" w:eastAsia="宋体" w:hAnsi="宋体"/>
          <w:color w:val="000000" w:themeColor="text1"/>
          <w:sz w:val="24"/>
          <w:szCs w:val="24"/>
          <w:lang w:eastAsia="zh-CN"/>
        </w:rPr>
        <w:t>，并对此承担一切法律后果。</w:t>
      </w:r>
    </w:p>
    <w:p w14:paraId="32B472F6" w14:textId="77777777" w:rsidR="004B2E74" w:rsidRDefault="00000000">
      <w:pPr>
        <w:pStyle w:val="a8"/>
        <w:spacing w:before="183" w:line="360" w:lineRule="auto"/>
        <w:ind w:left="5" w:right="88" w:firstLineChars="100" w:firstLine="244"/>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w:t>
      </w:r>
      <w:r>
        <w:rPr>
          <w:rFonts w:ascii="宋体" w:eastAsia="宋体" w:hAnsi="宋体" w:cs="Arial"/>
          <w:color w:val="000000" w:themeColor="text1"/>
          <w:spacing w:val="2"/>
          <w:sz w:val="24"/>
          <w:szCs w:val="24"/>
          <w:lang w:eastAsia="zh-CN"/>
        </w:rPr>
        <w:t>4</w:t>
      </w:r>
      <w:r>
        <w:rPr>
          <w:rFonts w:ascii="宋体" w:eastAsia="宋体" w:hAnsi="宋体"/>
          <w:color w:val="000000" w:themeColor="text1"/>
          <w:spacing w:val="2"/>
          <w:sz w:val="24"/>
          <w:szCs w:val="24"/>
          <w:lang w:eastAsia="zh-CN"/>
        </w:rPr>
        <w:t>）如我方中标</w:t>
      </w:r>
      <w:r>
        <w:rPr>
          <w:rFonts w:ascii="宋体" w:eastAsia="宋体" w:hAnsi="宋体"/>
          <w:color w:val="000000" w:themeColor="text1"/>
          <w:spacing w:val="-21"/>
          <w:sz w:val="24"/>
          <w:szCs w:val="24"/>
          <w:lang w:eastAsia="zh-CN"/>
        </w:rPr>
        <w:t xml:space="preserve"> </w:t>
      </w:r>
      <w:r>
        <w:rPr>
          <w:rFonts w:ascii="宋体" w:eastAsia="宋体" w:hAnsi="宋体"/>
          <w:color w:val="000000" w:themeColor="text1"/>
          <w:spacing w:val="2"/>
          <w:sz w:val="24"/>
          <w:szCs w:val="24"/>
          <w:lang w:eastAsia="zh-CN"/>
        </w:rPr>
        <w:t>，我方将在法律规定的期限内与你方签订合同，按照招标文件要</w:t>
      </w:r>
      <w:r>
        <w:rPr>
          <w:rFonts w:ascii="宋体" w:eastAsia="宋体" w:hAnsi="宋体"/>
          <w:color w:val="000000" w:themeColor="text1"/>
          <w:sz w:val="24"/>
          <w:szCs w:val="24"/>
          <w:lang w:eastAsia="zh-CN"/>
        </w:rPr>
        <w:t xml:space="preserve"> 求提交履约保证金，并在合同约定的期限内完成合同规定</w:t>
      </w:r>
      <w:r>
        <w:rPr>
          <w:rFonts w:ascii="宋体" w:eastAsia="宋体" w:hAnsi="宋体"/>
          <w:color w:val="000000" w:themeColor="text1"/>
          <w:spacing w:val="-1"/>
          <w:sz w:val="24"/>
          <w:szCs w:val="24"/>
          <w:lang w:eastAsia="zh-CN"/>
        </w:rPr>
        <w:t>的全部义务。</w:t>
      </w:r>
    </w:p>
    <w:p w14:paraId="4FAB1897" w14:textId="77777777" w:rsidR="004B2E74" w:rsidRDefault="00000000">
      <w:pPr>
        <w:pStyle w:val="a8"/>
        <w:spacing w:before="177" w:line="360" w:lineRule="auto"/>
        <w:ind w:left="438"/>
        <w:rPr>
          <w:rFonts w:ascii="宋体" w:eastAsia="宋体" w:hAnsi="宋体" w:hint="eastAsia"/>
          <w:color w:val="000000" w:themeColor="text1"/>
          <w:sz w:val="24"/>
          <w:szCs w:val="24"/>
          <w:lang w:eastAsia="zh-CN"/>
        </w:rPr>
      </w:pPr>
      <w:r>
        <w:rPr>
          <w:rFonts w:ascii="宋体" w:eastAsia="宋体" w:hAnsi="宋体" w:cs="Arial"/>
          <w:color w:val="000000" w:themeColor="text1"/>
          <w:sz w:val="24"/>
          <w:szCs w:val="24"/>
          <w:lang w:eastAsia="zh-CN"/>
        </w:rPr>
        <w:t>2.</w:t>
      </w:r>
      <w:r>
        <w:rPr>
          <w:rFonts w:ascii="宋体" w:eastAsia="宋体" w:hAnsi="宋体" w:cs="Arial"/>
          <w:color w:val="000000" w:themeColor="text1"/>
          <w:spacing w:val="58"/>
          <w:sz w:val="24"/>
          <w:szCs w:val="24"/>
          <w:lang w:eastAsia="zh-CN"/>
        </w:rPr>
        <w:t xml:space="preserve"> </w:t>
      </w:r>
      <w:r>
        <w:rPr>
          <w:rFonts w:ascii="宋体" w:eastAsia="宋体" w:hAnsi="宋体"/>
          <w:color w:val="000000" w:themeColor="text1"/>
          <w:sz w:val="24"/>
          <w:szCs w:val="24"/>
          <w:lang w:eastAsia="zh-CN"/>
        </w:rPr>
        <w:t>其他补充条款（如有</w:t>
      </w:r>
      <w:r>
        <w:rPr>
          <w:rFonts w:ascii="宋体" w:eastAsia="宋体" w:hAnsi="宋体"/>
          <w:color w:val="000000" w:themeColor="text1"/>
          <w:spacing w:val="-59"/>
          <w:sz w:val="24"/>
          <w:szCs w:val="24"/>
          <w:lang w:eastAsia="zh-CN"/>
        </w:rPr>
        <w:t>）：</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z w:val="24"/>
          <w:szCs w:val="24"/>
          <w:lang w:eastAsia="zh-CN"/>
        </w:rPr>
        <w:t>。</w:t>
      </w:r>
    </w:p>
    <w:p w14:paraId="71DB2ECC" w14:textId="77777777" w:rsidR="004B2E74" w:rsidRDefault="00000000">
      <w:pPr>
        <w:pStyle w:val="a8"/>
        <w:spacing w:before="185" w:line="360" w:lineRule="auto"/>
        <w:ind w:left="491"/>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与本投标有关的一切正式往来信函请寄：</w:t>
      </w:r>
    </w:p>
    <w:p w14:paraId="009F2F11" w14:textId="77777777" w:rsidR="004B2E74" w:rsidRDefault="004B2E74">
      <w:pPr>
        <w:spacing w:line="360" w:lineRule="auto"/>
        <w:rPr>
          <w:rFonts w:ascii="宋体" w:eastAsia="宋体" w:hAnsi="宋体" w:hint="eastAsia"/>
          <w:color w:val="000000" w:themeColor="text1"/>
        </w:rPr>
      </w:pPr>
    </w:p>
    <w:p w14:paraId="75DD4277" w14:textId="77777777" w:rsidR="004B2E74" w:rsidRDefault="004B2E74">
      <w:pPr>
        <w:spacing w:line="360" w:lineRule="auto"/>
        <w:rPr>
          <w:rFonts w:ascii="宋体" w:eastAsia="宋体" w:hAnsi="宋体" w:hint="eastAsia"/>
          <w:color w:val="000000" w:themeColor="text1"/>
        </w:rPr>
      </w:pPr>
    </w:p>
    <w:p w14:paraId="444BBE47" w14:textId="77777777" w:rsidR="004B2E74" w:rsidRDefault="00000000">
      <w:pPr>
        <w:pStyle w:val="a8"/>
        <w:spacing w:before="104" w:line="360" w:lineRule="auto"/>
        <w:ind w:left="42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地址</w:t>
      </w:r>
      <w:r>
        <w:rPr>
          <w:rFonts w:ascii="宋体" w:eastAsia="宋体" w:hAnsi="宋体"/>
          <w:color w:val="000000" w:themeColor="text1"/>
          <w:sz w:val="24"/>
          <w:szCs w:val="24"/>
          <w:u w:val="single"/>
          <w:lang w:eastAsia="zh-CN"/>
        </w:rPr>
        <w:t xml:space="preserve">                   </w:t>
      </w:r>
      <w:r>
        <w:rPr>
          <w:rFonts w:ascii="宋体" w:eastAsia="宋体" w:hAnsi="宋体"/>
          <w:color w:val="000000" w:themeColor="text1"/>
          <w:spacing w:val="6"/>
          <w:sz w:val="24"/>
          <w:szCs w:val="24"/>
          <w:lang w:eastAsia="zh-CN"/>
        </w:rPr>
        <w:t xml:space="preserve">      </w:t>
      </w:r>
      <w:r>
        <w:rPr>
          <w:rFonts w:ascii="宋体" w:eastAsia="宋体" w:hAnsi="宋体"/>
          <w:color w:val="000000" w:themeColor="text1"/>
          <w:spacing w:val="-1"/>
          <w:sz w:val="24"/>
          <w:szCs w:val="24"/>
          <w:lang w:eastAsia="zh-CN"/>
        </w:rPr>
        <w:t>传真</w:t>
      </w:r>
      <w:r>
        <w:rPr>
          <w:rFonts w:ascii="宋体" w:eastAsia="宋体" w:hAnsi="宋体"/>
          <w:color w:val="000000" w:themeColor="text1"/>
          <w:spacing w:val="-1"/>
          <w:sz w:val="24"/>
          <w:szCs w:val="24"/>
          <w:u w:val="single"/>
          <w:lang w:eastAsia="zh-CN"/>
        </w:rPr>
        <w:t xml:space="preserve">                </w:t>
      </w:r>
    </w:p>
    <w:p w14:paraId="28CF7027" w14:textId="77777777" w:rsidR="004B2E74" w:rsidRDefault="00000000">
      <w:pPr>
        <w:pStyle w:val="a8"/>
        <w:spacing w:before="178" w:line="360" w:lineRule="auto"/>
        <w:ind w:left="447"/>
        <w:rPr>
          <w:rFonts w:ascii="宋体" w:eastAsia="宋体" w:hAnsi="宋体" w:hint="eastAsia"/>
          <w:color w:val="000000" w:themeColor="text1"/>
          <w:sz w:val="24"/>
          <w:szCs w:val="24"/>
          <w:lang w:eastAsia="zh-CN"/>
        </w:rPr>
      </w:pPr>
      <w:r>
        <w:rPr>
          <w:rFonts w:ascii="宋体" w:eastAsia="宋体" w:hAnsi="宋体"/>
          <w:color w:val="000000" w:themeColor="text1"/>
          <w:spacing w:val="-5"/>
          <w:sz w:val="24"/>
          <w:szCs w:val="24"/>
          <w:lang w:eastAsia="zh-CN"/>
        </w:rPr>
        <w:t>电话</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5"/>
          <w:sz w:val="24"/>
          <w:szCs w:val="24"/>
          <w:lang w:eastAsia="zh-CN"/>
        </w:rPr>
        <w:t xml:space="preserve">       电子函件</w:t>
      </w:r>
      <w:r>
        <w:rPr>
          <w:rFonts w:ascii="宋体" w:eastAsia="宋体" w:hAnsi="宋体"/>
          <w:color w:val="000000" w:themeColor="text1"/>
          <w:sz w:val="24"/>
          <w:szCs w:val="24"/>
          <w:u w:val="single"/>
          <w:lang w:eastAsia="zh-CN"/>
        </w:rPr>
        <w:t xml:space="preserve">               </w:t>
      </w:r>
    </w:p>
    <w:p w14:paraId="390E5126" w14:textId="77777777" w:rsidR="004B2E74" w:rsidRDefault="004B2E74">
      <w:pPr>
        <w:spacing w:line="360" w:lineRule="auto"/>
        <w:rPr>
          <w:rFonts w:ascii="宋体" w:eastAsia="宋体" w:hAnsi="宋体" w:hint="eastAsia"/>
          <w:color w:val="000000" w:themeColor="text1"/>
        </w:rPr>
      </w:pPr>
    </w:p>
    <w:p w14:paraId="754BF57E" w14:textId="77777777" w:rsidR="004B2E74" w:rsidRDefault="004B2E74">
      <w:pPr>
        <w:spacing w:line="360" w:lineRule="auto"/>
        <w:rPr>
          <w:rFonts w:ascii="宋体" w:eastAsia="宋体" w:hAnsi="宋体" w:hint="eastAsia"/>
          <w:color w:val="000000" w:themeColor="text1"/>
        </w:rPr>
      </w:pPr>
    </w:p>
    <w:p w14:paraId="7E15E90B" w14:textId="77777777" w:rsidR="004B2E74" w:rsidRDefault="00000000">
      <w:pPr>
        <w:pStyle w:val="a8"/>
        <w:spacing w:before="104" w:line="360" w:lineRule="auto"/>
        <w:ind w:left="426" w:right="952" w:firstLineChars="1700" w:firstLine="404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51"/>
          <w:sz w:val="24"/>
          <w:szCs w:val="24"/>
          <w:lang w:eastAsia="zh-CN"/>
        </w:rPr>
        <w:t xml:space="preserve"> </w:t>
      </w:r>
      <w:r>
        <w:rPr>
          <w:rFonts w:ascii="宋体" w:eastAsia="宋体" w:hAnsi="宋体"/>
          <w:color w:val="000000" w:themeColor="text1"/>
          <w:sz w:val="24"/>
          <w:szCs w:val="24"/>
          <w:u w:val="single"/>
          <w:lang w:eastAsia="zh-CN"/>
        </w:rPr>
        <w:t xml:space="preserve">              </w:t>
      </w:r>
    </w:p>
    <w:p w14:paraId="299A3805" w14:textId="77777777" w:rsidR="004B2E74" w:rsidRDefault="00000000">
      <w:pPr>
        <w:pStyle w:val="a8"/>
        <w:spacing w:before="185" w:line="360" w:lineRule="auto"/>
        <w:ind w:left="476"/>
        <w:jc w:val="right"/>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bookmarkEnd w:id="177"/>
    <w:p w14:paraId="1C63D662" w14:textId="77777777" w:rsidR="004B2E74" w:rsidRDefault="004B2E74">
      <w:pPr>
        <w:spacing w:line="200" w:lineRule="auto"/>
        <w:rPr>
          <w:rFonts w:hint="eastAsia"/>
          <w:color w:val="000000" w:themeColor="text1"/>
          <w:sz w:val="24"/>
        </w:rPr>
        <w:sectPr w:rsidR="004B2E74">
          <w:headerReference w:type="default" r:id="rId28"/>
          <w:footerReference w:type="default" r:id="rId29"/>
          <w:pgSz w:w="11907" w:h="16840"/>
          <w:pgMar w:top="1149" w:right="1045" w:bottom="1057" w:left="1701" w:header="875" w:footer="886" w:gutter="0"/>
          <w:cols w:space="720"/>
        </w:sectPr>
      </w:pPr>
    </w:p>
    <w:p w14:paraId="3D243AC7" w14:textId="77777777" w:rsidR="004B2E74" w:rsidRDefault="00000000">
      <w:pPr>
        <w:tabs>
          <w:tab w:val="left" w:pos="360"/>
        </w:tabs>
        <w:spacing w:line="360" w:lineRule="auto"/>
        <w:ind w:left="357" w:hanging="357"/>
        <w:jc w:val="both"/>
        <w:outlineLvl w:val="1"/>
        <w:rPr>
          <w:rFonts w:ascii="宋体" w:eastAsia="宋体" w:hAnsi="宋体" w:cs="宋体" w:hint="eastAsia"/>
          <w:color w:val="000000" w:themeColor="text1"/>
          <w:spacing w:val="-1"/>
          <w:sz w:val="24"/>
        </w:rPr>
      </w:pPr>
      <w:bookmarkStart w:id="178" w:name="_Toc189641809"/>
      <w:bookmarkStart w:id="179" w:name="OLE_LINK10"/>
      <w:bookmarkStart w:id="180" w:name="_Hlk191914825"/>
      <w:r>
        <w:rPr>
          <w:color w:val="000000" w:themeColor="text1"/>
          <w:sz w:val="24"/>
        </w:rPr>
        <w:lastRenderedPageBreak/>
        <w:t xml:space="preserve">2   </w:t>
      </w:r>
      <w:r>
        <w:rPr>
          <w:rFonts w:ascii="宋体" w:eastAsia="宋体" w:hAnsi="宋体" w:hint="eastAsia"/>
          <w:color w:val="000000" w:themeColor="text1"/>
          <w:sz w:val="24"/>
        </w:rPr>
        <w:t>授权委托书</w:t>
      </w:r>
      <w:r>
        <w:rPr>
          <w:rFonts w:ascii="宋体" w:eastAsia="宋体" w:hAnsi="宋体" w:cs="宋体" w:hint="eastAsia"/>
          <w:color w:val="000000" w:themeColor="text1"/>
          <w:spacing w:val="-1"/>
          <w:sz w:val="24"/>
        </w:rPr>
        <w:t>(实质性格式)</w:t>
      </w:r>
      <w:bookmarkEnd w:id="178"/>
    </w:p>
    <w:bookmarkEnd w:id="179"/>
    <w:p w14:paraId="31EFC194" w14:textId="77777777" w:rsidR="004B2E74" w:rsidRDefault="00000000">
      <w:pPr>
        <w:spacing w:before="164" w:line="219" w:lineRule="auto"/>
        <w:jc w:val="center"/>
        <w:rPr>
          <w:rFonts w:ascii="宋体" w:eastAsia="宋体" w:hAnsi="宋体" w:cs="宋体" w:hint="eastAsia"/>
          <w:color w:val="000000" w:themeColor="text1"/>
          <w:spacing w:val="-2"/>
          <w:sz w:val="28"/>
          <w:szCs w:val="28"/>
          <w14:textOutline w14:w="2311" w14:cap="flat" w14:cmpd="sng" w14:algn="ctr">
            <w14:solidFill>
              <w14:srgbClr w14:val="000000"/>
            </w14:solidFill>
            <w14:prstDash w14:val="solid"/>
            <w14:miter w14:lim="0"/>
          </w14:textOutline>
        </w:rPr>
      </w:pPr>
      <w:r>
        <w:rPr>
          <w:rFonts w:ascii="宋体" w:eastAsia="宋体" w:hAnsi="宋体" w:cs="宋体" w:hint="eastAsia"/>
          <w:color w:val="000000" w:themeColor="text1"/>
          <w:spacing w:val="-2"/>
          <w:sz w:val="28"/>
          <w:szCs w:val="28"/>
          <w14:textOutline w14:w="2311" w14:cap="flat" w14:cmpd="sng" w14:algn="ctr">
            <w14:solidFill>
              <w14:srgbClr w14:val="000000"/>
            </w14:solidFill>
            <w14:prstDash w14:val="solid"/>
            <w14:miter w14:lim="0"/>
          </w14:textOutline>
        </w:rPr>
        <w:t>授权委托书</w:t>
      </w:r>
    </w:p>
    <w:p w14:paraId="55E22A13"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本人_______(姓名)系________(投标人名称) 的法定代表人(单位负责人)，现委托_______(姓名)为我方代理人。代理人根据授权，以我方名义签署、澄清确认、提交、撤回、修改_______(项目名称) 投标文件和处理有关事宜，其法律后果由我方承担。</w:t>
      </w:r>
    </w:p>
    <w:p w14:paraId="6074F68A"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委托期限：自本授权委托书签署之日起至投标有效期届满之日止。代理人无转委托权。</w:t>
      </w:r>
    </w:p>
    <w:p w14:paraId="0222EB98"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投标人名称(加盖公章)：________________</w:t>
      </w:r>
    </w:p>
    <w:p w14:paraId="10B4E96F"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法定代表人(单位负责人)(签字或签章)：________________</w:t>
      </w:r>
    </w:p>
    <w:p w14:paraId="076BF82F"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委托代理人(签字或签章)：________________</w:t>
      </w:r>
    </w:p>
    <w:p w14:paraId="541CD7AC"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日期：_____年______月______ 日</w:t>
      </w:r>
    </w:p>
    <w:p w14:paraId="718ACEF4"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附：法定代表人及委托代理人身份证明文件电子件：</w:t>
      </w:r>
    </w:p>
    <w:p w14:paraId="75324EF0" w14:textId="77777777" w:rsidR="004B2E74" w:rsidRDefault="00000000">
      <w:pPr>
        <w:spacing w:before="144" w:line="2162" w:lineRule="exact"/>
        <w:textAlignment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04FC280E" wp14:editId="589966EB">
            <wp:extent cx="5269865" cy="1317625"/>
            <wp:effectExtent l="0" t="0" r="6985"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30"/>
                    <a:stretch>
                      <a:fillRect/>
                    </a:stretch>
                  </pic:blipFill>
                  <pic:spPr>
                    <a:xfrm>
                      <a:off x="0" y="0"/>
                      <a:ext cx="5346388" cy="1337290"/>
                    </a:xfrm>
                    <a:prstGeom prst="rect">
                      <a:avLst/>
                    </a:prstGeom>
                  </pic:spPr>
                </pic:pic>
              </a:graphicData>
            </a:graphic>
          </wp:inline>
        </w:drawing>
      </w:r>
    </w:p>
    <w:p w14:paraId="260B4766"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说明：</w:t>
      </w:r>
    </w:p>
    <w:p w14:paraId="19BED16C" w14:textId="77777777" w:rsidR="004B2E74" w:rsidRDefault="00000000">
      <w:pPr>
        <w:spacing w:line="276"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1.若供应商为事业单位或其他组织或分支机构，则法定代表人(单位负责人) 处的签署人可为单位负责人。</w:t>
      </w:r>
    </w:p>
    <w:p w14:paraId="4874ED02" w14:textId="77777777" w:rsidR="004B2E74" w:rsidRDefault="00000000">
      <w:pPr>
        <w:spacing w:line="276"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2.若投标文件中签字之处均为法定代表人(单位负责人)本人签署，则可不提供本《授权委托书》，但须提供《法定代表人(单位负责人)身份证明》；否则，不需要提供《法定代表人(单位负责人)身份证明》。</w:t>
      </w:r>
    </w:p>
    <w:p w14:paraId="48B53839" w14:textId="77777777" w:rsidR="004B2E74" w:rsidRDefault="00000000">
      <w:pPr>
        <w:spacing w:line="276"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3.供应商为自然人的情形，可不提供本《授权委托书》。</w:t>
      </w:r>
    </w:p>
    <w:p w14:paraId="6B3ABC05" w14:textId="77777777" w:rsidR="004B2E74" w:rsidRDefault="00000000">
      <w:pPr>
        <w:spacing w:line="276" w:lineRule="auto"/>
        <w:ind w:firstLineChars="200" w:firstLine="480"/>
        <w:rPr>
          <w:rFonts w:hint="eastAsia"/>
          <w:color w:val="000000" w:themeColor="text1"/>
          <w:sz w:val="24"/>
        </w:rPr>
        <w:sectPr w:rsidR="004B2E74">
          <w:footerReference w:type="default" r:id="rId31"/>
          <w:pgSz w:w="11907" w:h="16840"/>
          <w:pgMar w:top="1149" w:right="1133" w:bottom="1060" w:left="1701" w:header="875" w:footer="886" w:gutter="0"/>
          <w:cols w:space="720"/>
        </w:sectPr>
      </w:pPr>
      <w:r>
        <w:rPr>
          <w:rFonts w:ascii="宋体" w:eastAsia="宋体" w:hAnsi="宋体" w:hint="eastAsia"/>
          <w:color w:val="000000" w:themeColor="text1"/>
          <w:sz w:val="24"/>
        </w:rPr>
        <w:t xml:space="preserve">4.供应商应随本《授权委托书》同时提供法定代表人(单位负责人)及委托代理人的有效的身份证、护照等身份证明文件电子件。提供身份证的，应同时提供身份证双面电子件。  </w:t>
      </w:r>
    </w:p>
    <w:p w14:paraId="474BF970" w14:textId="77777777" w:rsidR="004B2E74" w:rsidRDefault="00000000">
      <w:pPr>
        <w:pStyle w:val="a8"/>
        <w:spacing w:before="233" w:line="201" w:lineRule="auto"/>
        <w:ind w:left="1655"/>
        <w:rPr>
          <w:rFonts w:ascii="宋体" w:eastAsia="宋体" w:hAnsi="宋体" w:hint="eastAsia"/>
          <w:b/>
          <w:bCs/>
          <w:color w:val="000000" w:themeColor="text1"/>
          <w:spacing w:val="10"/>
          <w:sz w:val="35"/>
          <w:szCs w:val="35"/>
          <w:lang w:eastAsia="zh-CN"/>
        </w:rPr>
      </w:pPr>
      <w:r>
        <w:rPr>
          <w:rFonts w:ascii="宋体" w:eastAsia="宋体" w:hAnsi="宋体"/>
          <w:b/>
          <w:bCs/>
          <w:color w:val="000000" w:themeColor="text1"/>
          <w:spacing w:val="10"/>
          <w:sz w:val="35"/>
          <w:szCs w:val="35"/>
          <w:lang w:eastAsia="zh-CN"/>
        </w:rPr>
        <w:lastRenderedPageBreak/>
        <w:t>法定代表人（单位负责人）身份证明</w:t>
      </w:r>
    </w:p>
    <w:p w14:paraId="48AD0DA3" w14:textId="77777777" w:rsidR="004B2E74" w:rsidRDefault="004B2E74">
      <w:pPr>
        <w:pStyle w:val="a8"/>
        <w:spacing w:before="233" w:line="201" w:lineRule="auto"/>
        <w:ind w:left="1655"/>
        <w:rPr>
          <w:rFonts w:ascii="宋体" w:eastAsia="宋体" w:hAnsi="宋体" w:hint="eastAsia"/>
          <w:color w:val="000000" w:themeColor="text1"/>
          <w:sz w:val="35"/>
          <w:szCs w:val="35"/>
          <w:lang w:eastAsia="zh-CN"/>
        </w:rPr>
      </w:pPr>
    </w:p>
    <w:p w14:paraId="31F0F8C9" w14:textId="77777777" w:rsidR="004B2E74" w:rsidRDefault="00000000">
      <w:pPr>
        <w:pStyle w:val="a8"/>
        <w:spacing w:before="132" w:line="196" w:lineRule="auto"/>
        <w:ind w:left="4"/>
        <w:rPr>
          <w:rFonts w:ascii="宋体" w:eastAsia="宋体" w:hAnsi="宋体" w:hint="eastAsia"/>
          <w:color w:val="000000" w:themeColor="text1"/>
          <w:spacing w:val="-1"/>
          <w:sz w:val="24"/>
          <w:szCs w:val="24"/>
          <w:lang w:eastAsia="zh-CN"/>
        </w:rPr>
      </w:pPr>
      <w:r>
        <w:rPr>
          <w:rFonts w:ascii="宋体" w:eastAsia="宋体" w:hAnsi="宋体"/>
          <w:color w:val="000000" w:themeColor="text1"/>
          <w:spacing w:val="-1"/>
          <w:sz w:val="24"/>
          <w:szCs w:val="24"/>
          <w:lang w:eastAsia="zh-CN"/>
        </w:rPr>
        <w:t>致：</w:t>
      </w:r>
      <w:r>
        <w:rPr>
          <w:rFonts w:ascii="宋体" w:eastAsia="宋体" w:hAnsi="宋体" w:hint="eastAsia"/>
          <w:color w:val="000000" w:themeColor="text1"/>
          <w:spacing w:val="-1"/>
          <w:sz w:val="24"/>
          <w:szCs w:val="24"/>
          <w:u w:val="single"/>
          <w:lang w:eastAsia="zh-CN"/>
        </w:rPr>
        <w:t>（采购人）</w:t>
      </w:r>
    </w:p>
    <w:p w14:paraId="0485174E" w14:textId="77777777" w:rsidR="004B2E74" w:rsidRDefault="00000000">
      <w:pPr>
        <w:pStyle w:val="a8"/>
        <w:spacing w:before="317" w:line="200" w:lineRule="auto"/>
        <w:ind w:left="485"/>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兹证明，</w:t>
      </w:r>
    </w:p>
    <w:p w14:paraId="00DBCE7A" w14:textId="77777777" w:rsidR="004B2E74" w:rsidRDefault="00000000">
      <w:pPr>
        <w:pStyle w:val="a8"/>
        <w:spacing w:before="112" w:line="360" w:lineRule="auto"/>
        <w:ind w:left="7"/>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姓名：</w:t>
      </w:r>
      <w:r>
        <w:rPr>
          <w:rFonts w:ascii="宋体" w:eastAsia="宋体" w:hAnsi="宋体"/>
          <w:color w:val="000000" w:themeColor="text1"/>
          <w:spacing w:val="10"/>
          <w:sz w:val="24"/>
          <w:szCs w:val="24"/>
          <w:u w:val="single"/>
          <w:lang w:eastAsia="zh-CN"/>
        </w:rPr>
        <w:t xml:space="preserve">      </w:t>
      </w:r>
      <w:r>
        <w:rPr>
          <w:rFonts w:ascii="宋体" w:eastAsia="宋体" w:hAnsi="宋体"/>
          <w:color w:val="000000" w:themeColor="text1"/>
          <w:spacing w:val="-66"/>
          <w:sz w:val="24"/>
          <w:szCs w:val="24"/>
          <w:lang w:eastAsia="zh-CN"/>
        </w:rPr>
        <w:t xml:space="preserve"> </w:t>
      </w:r>
      <w:r>
        <w:rPr>
          <w:rFonts w:ascii="宋体" w:eastAsia="宋体" w:hAnsi="宋体"/>
          <w:color w:val="000000" w:themeColor="text1"/>
          <w:spacing w:val="-3"/>
          <w:sz w:val="24"/>
          <w:szCs w:val="24"/>
          <w:lang w:eastAsia="zh-CN"/>
        </w:rPr>
        <w:t>性别：</w:t>
      </w:r>
      <w:r>
        <w:rPr>
          <w:rFonts w:ascii="宋体" w:eastAsia="宋体" w:hAnsi="宋体"/>
          <w:color w:val="000000" w:themeColor="text1"/>
          <w:spacing w:val="9"/>
          <w:sz w:val="24"/>
          <w:szCs w:val="24"/>
          <w:u w:val="single"/>
          <w:lang w:eastAsia="zh-CN"/>
        </w:rPr>
        <w:t xml:space="preserve">      </w:t>
      </w:r>
      <w:r>
        <w:rPr>
          <w:rFonts w:ascii="宋体" w:eastAsia="宋体" w:hAnsi="宋体"/>
          <w:color w:val="000000" w:themeColor="text1"/>
          <w:spacing w:val="-62"/>
          <w:sz w:val="24"/>
          <w:szCs w:val="24"/>
          <w:lang w:eastAsia="zh-CN"/>
        </w:rPr>
        <w:t xml:space="preserve"> </w:t>
      </w:r>
      <w:r>
        <w:rPr>
          <w:rFonts w:ascii="宋体" w:eastAsia="宋体" w:hAnsi="宋体"/>
          <w:color w:val="000000" w:themeColor="text1"/>
          <w:spacing w:val="-3"/>
          <w:sz w:val="24"/>
          <w:szCs w:val="24"/>
          <w:lang w:eastAsia="zh-CN"/>
        </w:rPr>
        <w:t>年龄：</w:t>
      </w:r>
      <w:r>
        <w:rPr>
          <w:rFonts w:ascii="宋体" w:eastAsia="宋体" w:hAnsi="宋体"/>
          <w:color w:val="000000" w:themeColor="text1"/>
          <w:spacing w:val="9"/>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3"/>
          <w:sz w:val="24"/>
          <w:szCs w:val="24"/>
          <w:lang w:eastAsia="zh-CN"/>
        </w:rPr>
        <w:t>职务：</w:t>
      </w:r>
      <w:r>
        <w:rPr>
          <w:rFonts w:ascii="宋体" w:eastAsia="宋体" w:hAnsi="宋体"/>
          <w:color w:val="000000" w:themeColor="text1"/>
          <w:spacing w:val="-3"/>
          <w:sz w:val="24"/>
          <w:szCs w:val="24"/>
          <w:u w:val="single"/>
          <w:lang w:eastAsia="zh-CN"/>
        </w:rPr>
        <w:t xml:space="preserve">       </w:t>
      </w:r>
    </w:p>
    <w:p w14:paraId="0B8CC835" w14:textId="77777777" w:rsidR="004B2E74" w:rsidRDefault="00000000">
      <w:pPr>
        <w:pStyle w:val="a8"/>
        <w:spacing w:before="104" w:line="360" w:lineRule="auto"/>
        <w:ind w:left="14"/>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系</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z w:val="24"/>
          <w:szCs w:val="24"/>
          <w:u w:val="single"/>
          <w:lang w:eastAsia="zh-CN"/>
        </w:rPr>
        <w:t xml:space="preserve">  </w:t>
      </w:r>
      <w:r>
        <w:rPr>
          <w:rFonts w:ascii="宋体" w:eastAsia="宋体" w:hAnsi="宋体"/>
          <w:color w:val="000000" w:themeColor="text1"/>
          <w:spacing w:val="-6"/>
          <w:sz w:val="24"/>
          <w:szCs w:val="24"/>
          <w:lang w:eastAsia="zh-CN"/>
        </w:rPr>
        <w:t>（投标人名称）的法定代表人（单位负责人）。</w:t>
      </w:r>
    </w:p>
    <w:p w14:paraId="32E96156" w14:textId="77777777" w:rsidR="004B2E74" w:rsidRDefault="004B2E74">
      <w:pPr>
        <w:spacing w:line="455" w:lineRule="auto"/>
        <w:rPr>
          <w:rFonts w:ascii="宋体" w:eastAsia="宋体" w:hAnsi="宋体" w:hint="eastAsia"/>
          <w:color w:val="000000" w:themeColor="text1"/>
        </w:rPr>
      </w:pPr>
    </w:p>
    <w:p w14:paraId="3E47FB8B" w14:textId="77777777" w:rsidR="004B2E74" w:rsidRDefault="00000000">
      <w:pPr>
        <w:pStyle w:val="a8"/>
        <w:spacing w:before="104" w:line="196" w:lineRule="auto"/>
        <w:ind w:left="20"/>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附：法定代表人（单位负责人）身份证或护照等身份证明文件电子件：</w:t>
      </w:r>
    </w:p>
    <w:p w14:paraId="6A89D6C7" w14:textId="77777777" w:rsidR="004B2E74" w:rsidRDefault="004B2E74">
      <w:pPr>
        <w:spacing w:line="299" w:lineRule="auto"/>
        <w:rPr>
          <w:rFonts w:ascii="宋体" w:eastAsia="宋体" w:hAnsi="宋体" w:hint="eastAsia"/>
          <w:color w:val="000000" w:themeColor="text1"/>
        </w:rPr>
      </w:pPr>
    </w:p>
    <w:p w14:paraId="45017931" w14:textId="77777777" w:rsidR="004B2E74" w:rsidRDefault="004B2E74">
      <w:pPr>
        <w:spacing w:line="299" w:lineRule="auto"/>
        <w:rPr>
          <w:rFonts w:ascii="宋体" w:eastAsia="宋体" w:hAnsi="宋体" w:hint="eastAsia"/>
          <w:color w:val="000000" w:themeColor="text1"/>
        </w:rPr>
      </w:pPr>
    </w:p>
    <w:p w14:paraId="64933207" w14:textId="77777777" w:rsidR="004B2E74" w:rsidRDefault="004B2E74">
      <w:pPr>
        <w:spacing w:line="299" w:lineRule="auto"/>
        <w:rPr>
          <w:rFonts w:ascii="宋体" w:eastAsia="宋体" w:hAnsi="宋体" w:hint="eastAsia"/>
          <w:color w:val="000000" w:themeColor="text1"/>
        </w:rPr>
      </w:pPr>
    </w:p>
    <w:p w14:paraId="7DF31F97" w14:textId="77777777" w:rsidR="004B2E74" w:rsidRDefault="004B2E74">
      <w:pPr>
        <w:spacing w:line="300" w:lineRule="auto"/>
        <w:rPr>
          <w:rFonts w:ascii="宋体" w:eastAsia="宋体" w:hAnsi="宋体" w:hint="eastAsia"/>
          <w:color w:val="000000" w:themeColor="text1"/>
        </w:rPr>
      </w:pPr>
    </w:p>
    <w:p w14:paraId="730FD704" w14:textId="77777777" w:rsidR="004B2E74" w:rsidRDefault="00000000">
      <w:pPr>
        <w:pStyle w:val="a8"/>
        <w:spacing w:before="103" w:line="196" w:lineRule="auto"/>
        <w:ind w:left="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60"/>
          <w:sz w:val="24"/>
          <w:szCs w:val="24"/>
          <w:lang w:eastAsia="zh-CN"/>
        </w:rPr>
        <w:t>）：</w:t>
      </w:r>
      <w:r>
        <w:rPr>
          <w:rFonts w:ascii="宋体" w:eastAsia="宋体" w:hAnsi="宋体"/>
          <w:color w:val="000000" w:themeColor="text1"/>
          <w:sz w:val="24"/>
          <w:szCs w:val="24"/>
          <w:u w:val="single"/>
          <w:lang w:eastAsia="zh-CN"/>
        </w:rPr>
        <w:t xml:space="preserve">                            </w:t>
      </w:r>
    </w:p>
    <w:p w14:paraId="41B8BBB3" w14:textId="77777777" w:rsidR="004B2E74" w:rsidRDefault="00000000">
      <w:pPr>
        <w:pStyle w:val="a8"/>
        <w:spacing w:before="304" w:line="196" w:lineRule="auto"/>
        <w:ind w:left="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法定代表人（单位负责人）（签字或签章）</w:t>
      </w:r>
      <w:r>
        <w:rPr>
          <w:rFonts w:ascii="宋体" w:eastAsia="宋体" w:hAnsi="宋体"/>
          <w:color w:val="000000" w:themeColor="text1"/>
          <w:spacing w:val="-47"/>
          <w:w w:val="86"/>
          <w:sz w:val="24"/>
          <w:szCs w:val="24"/>
          <w:lang w:eastAsia="zh-CN"/>
        </w:rPr>
        <w:t>：</w:t>
      </w:r>
      <w:r>
        <w:rPr>
          <w:rFonts w:ascii="宋体" w:eastAsia="宋体" w:hAnsi="宋体"/>
          <w:color w:val="000000" w:themeColor="text1"/>
          <w:sz w:val="24"/>
          <w:szCs w:val="24"/>
          <w:u w:val="single"/>
          <w:lang w:eastAsia="zh-CN"/>
        </w:rPr>
        <w:t xml:space="preserve">            </w:t>
      </w:r>
    </w:p>
    <w:p w14:paraId="6705969F" w14:textId="77777777" w:rsidR="004B2E74" w:rsidRDefault="004B2E74">
      <w:pPr>
        <w:spacing w:line="272" w:lineRule="auto"/>
        <w:rPr>
          <w:rFonts w:ascii="宋体" w:eastAsia="宋体" w:hAnsi="宋体" w:hint="eastAsia"/>
          <w:color w:val="000000" w:themeColor="text1"/>
        </w:rPr>
      </w:pPr>
    </w:p>
    <w:p w14:paraId="5C702E5F" w14:textId="77777777" w:rsidR="004B2E74" w:rsidRDefault="004B2E74">
      <w:pPr>
        <w:spacing w:line="273" w:lineRule="auto"/>
        <w:rPr>
          <w:rFonts w:ascii="宋体" w:eastAsia="宋体" w:hAnsi="宋体" w:hint="eastAsia"/>
          <w:color w:val="000000" w:themeColor="text1"/>
        </w:rPr>
      </w:pPr>
    </w:p>
    <w:p w14:paraId="56AFDFD5" w14:textId="77777777" w:rsidR="004B2E74" w:rsidRDefault="004B2E74">
      <w:pPr>
        <w:spacing w:line="273" w:lineRule="auto"/>
        <w:rPr>
          <w:rFonts w:ascii="宋体" w:eastAsia="宋体" w:hAnsi="宋体" w:hint="eastAsia"/>
          <w:color w:val="000000" w:themeColor="text1"/>
        </w:rPr>
      </w:pPr>
    </w:p>
    <w:p w14:paraId="342AC8BE" w14:textId="77777777" w:rsidR="004B2E74" w:rsidRDefault="00000000">
      <w:pPr>
        <w:pStyle w:val="a8"/>
        <w:spacing w:before="104" w:line="200" w:lineRule="auto"/>
        <w:ind w:left="56"/>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bookmarkEnd w:id="180"/>
    <w:p w14:paraId="6863FD1C" w14:textId="77777777" w:rsidR="004B2E74" w:rsidRDefault="004B2E74">
      <w:pPr>
        <w:spacing w:line="200" w:lineRule="auto"/>
        <w:rPr>
          <w:rFonts w:hint="eastAsia"/>
          <w:color w:val="000000" w:themeColor="text1"/>
          <w:sz w:val="24"/>
        </w:rPr>
        <w:sectPr w:rsidR="004B2E74">
          <w:footerReference w:type="default" r:id="rId32"/>
          <w:pgSz w:w="11907" w:h="16840"/>
          <w:pgMar w:top="1149" w:right="1133" w:bottom="1060" w:left="1701" w:header="875" w:footer="886" w:gutter="0"/>
          <w:cols w:space="720"/>
        </w:sectPr>
      </w:pPr>
    </w:p>
    <w:p w14:paraId="5EF1FE13" w14:textId="77777777" w:rsidR="004B2E74" w:rsidRDefault="00000000">
      <w:pPr>
        <w:tabs>
          <w:tab w:val="left" w:pos="360"/>
        </w:tabs>
        <w:spacing w:line="360" w:lineRule="auto"/>
        <w:ind w:left="357" w:hanging="357"/>
        <w:jc w:val="both"/>
        <w:outlineLvl w:val="1"/>
        <w:rPr>
          <w:rFonts w:ascii="宋体" w:eastAsia="宋体" w:hAnsi="宋体" w:cs="宋体" w:hint="eastAsia"/>
          <w:color w:val="000000" w:themeColor="text1"/>
          <w:spacing w:val="-1"/>
          <w:sz w:val="24"/>
        </w:rPr>
      </w:pPr>
      <w:bookmarkStart w:id="181" w:name="_Toc189641810"/>
      <w:bookmarkStart w:id="182" w:name="_Hlk191914861"/>
      <w:r>
        <w:rPr>
          <w:color w:val="000000" w:themeColor="text1"/>
          <w:sz w:val="24"/>
        </w:rPr>
        <w:lastRenderedPageBreak/>
        <w:t xml:space="preserve">3  </w:t>
      </w:r>
      <w:r>
        <w:rPr>
          <w:rFonts w:ascii="宋体" w:eastAsia="宋体" w:hAnsi="宋体"/>
          <w:color w:val="000000" w:themeColor="text1"/>
          <w:sz w:val="24"/>
        </w:rPr>
        <w:t xml:space="preserve"> </w:t>
      </w:r>
      <w:r>
        <w:rPr>
          <w:rFonts w:ascii="宋体" w:eastAsia="宋体" w:hAnsi="宋体" w:cs="宋体" w:hint="eastAsia"/>
          <w:color w:val="000000" w:themeColor="text1"/>
          <w:spacing w:val="-1"/>
          <w:sz w:val="24"/>
        </w:rPr>
        <w:t>开标一览表(实质性格式)</w:t>
      </w:r>
      <w:bookmarkEnd w:id="181"/>
    </w:p>
    <w:p w14:paraId="04AD161E" w14:textId="77777777" w:rsidR="004B2E74" w:rsidRDefault="00000000">
      <w:pPr>
        <w:spacing w:before="124" w:line="221" w:lineRule="auto"/>
        <w:ind w:left="3647"/>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pPr>
      <w:r>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t>开标一览表</w:t>
      </w:r>
    </w:p>
    <w:p w14:paraId="7F362FFF" w14:textId="77777777" w:rsidR="004B2E74" w:rsidRDefault="004B2E74">
      <w:pPr>
        <w:rPr>
          <w:rFonts w:ascii="宋体" w:eastAsia="宋体" w:hAnsi="宋体" w:cs="宋体" w:hint="eastAsia"/>
          <w:color w:val="000000" w:themeColor="text1"/>
        </w:rPr>
      </w:pPr>
    </w:p>
    <w:p w14:paraId="5CDC4531" w14:textId="77777777" w:rsidR="004B2E74" w:rsidRDefault="00000000">
      <w:pPr>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项目编号： _____________________         项目名称： ____________</w:t>
      </w:r>
    </w:p>
    <w:p w14:paraId="095756E0" w14:textId="77777777" w:rsidR="004B2E74" w:rsidRDefault="004B2E74">
      <w:pPr>
        <w:spacing w:line="147" w:lineRule="exact"/>
        <w:rPr>
          <w:rFonts w:ascii="宋体" w:eastAsia="宋体" w:hAnsi="宋体" w:cs="宋体" w:hint="eastAsia"/>
          <w:color w:val="000000" w:themeColor="text1"/>
        </w:rPr>
      </w:pPr>
    </w:p>
    <w:tbl>
      <w:tblPr>
        <w:tblStyle w:val="TableNormal"/>
        <w:tblW w:w="888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5"/>
        <w:gridCol w:w="3931"/>
        <w:gridCol w:w="2109"/>
        <w:gridCol w:w="2110"/>
      </w:tblGrid>
      <w:tr w:rsidR="004B2E74" w14:paraId="6087B816" w14:textId="77777777">
        <w:trPr>
          <w:trHeight w:val="578"/>
          <w:jc w:val="center"/>
        </w:trPr>
        <w:tc>
          <w:tcPr>
            <w:tcW w:w="736" w:type="dxa"/>
            <w:vMerge w:val="restart"/>
            <w:tcBorders>
              <w:bottom w:val="nil"/>
            </w:tcBorders>
            <w:vAlign w:val="center"/>
          </w:tcPr>
          <w:p w14:paraId="76AC7C54" w14:textId="77777777" w:rsidR="004B2E74" w:rsidRDefault="00000000">
            <w:pPr>
              <w:jc w:val="center"/>
              <w:rPr>
                <w:rFonts w:ascii="宋体" w:eastAsia="宋体" w:hAnsi="宋体" w:cs="Arial" w:hint="eastAsia"/>
                <w:b/>
                <w:bCs/>
                <w:color w:val="000000" w:themeColor="text1"/>
                <w:kern w:val="0"/>
                <w:sz w:val="24"/>
                <w14:ligatures w14:val="none"/>
              </w:rPr>
            </w:pPr>
            <w:r>
              <w:rPr>
                <w:rFonts w:ascii="宋体" w:eastAsia="宋体" w:hAnsi="宋体" w:cs="Arial" w:hint="eastAsia"/>
                <w:b/>
                <w:bCs/>
                <w:color w:val="000000" w:themeColor="text1"/>
                <w:kern w:val="0"/>
                <w:sz w:val="24"/>
                <w14:ligatures w14:val="none"/>
              </w:rPr>
              <w:t>包号</w:t>
            </w:r>
          </w:p>
        </w:tc>
        <w:tc>
          <w:tcPr>
            <w:tcW w:w="3931" w:type="dxa"/>
            <w:vMerge w:val="restart"/>
            <w:tcBorders>
              <w:bottom w:val="nil"/>
            </w:tcBorders>
            <w:vAlign w:val="center"/>
          </w:tcPr>
          <w:p w14:paraId="522AA21E" w14:textId="77777777" w:rsidR="004B2E74" w:rsidRDefault="00000000">
            <w:pPr>
              <w:jc w:val="center"/>
              <w:rPr>
                <w:rFonts w:ascii="宋体" w:eastAsia="宋体" w:hAnsi="宋体" w:cs="Arial" w:hint="eastAsia"/>
                <w:b/>
                <w:bCs/>
                <w:color w:val="000000" w:themeColor="text1"/>
                <w:kern w:val="0"/>
                <w:sz w:val="24"/>
                <w14:ligatures w14:val="none"/>
              </w:rPr>
            </w:pPr>
            <w:r>
              <w:rPr>
                <w:rFonts w:ascii="宋体" w:eastAsia="宋体" w:hAnsi="宋体" w:cs="Arial" w:hint="eastAsia"/>
                <w:b/>
                <w:bCs/>
                <w:color w:val="000000" w:themeColor="text1"/>
                <w:kern w:val="0"/>
                <w:sz w:val="24"/>
                <w14:ligatures w14:val="none"/>
              </w:rPr>
              <w:t>投标人名称</w:t>
            </w:r>
          </w:p>
        </w:tc>
        <w:tc>
          <w:tcPr>
            <w:tcW w:w="4218" w:type="dxa"/>
            <w:gridSpan w:val="2"/>
            <w:vAlign w:val="center"/>
          </w:tcPr>
          <w:p w14:paraId="489A3FA0" w14:textId="77777777" w:rsidR="004B2E74" w:rsidRDefault="00000000">
            <w:pPr>
              <w:jc w:val="center"/>
              <w:rPr>
                <w:rFonts w:ascii="宋体" w:eastAsia="宋体" w:hAnsi="宋体" w:cs="Arial" w:hint="eastAsia"/>
                <w:b/>
                <w:bCs/>
                <w:color w:val="000000" w:themeColor="text1"/>
                <w:kern w:val="0"/>
                <w:sz w:val="24"/>
                <w14:ligatures w14:val="none"/>
              </w:rPr>
            </w:pPr>
            <w:r>
              <w:rPr>
                <w:rFonts w:ascii="宋体" w:eastAsia="宋体" w:hAnsi="宋体" w:cs="Arial" w:hint="eastAsia"/>
                <w:b/>
                <w:bCs/>
                <w:color w:val="000000" w:themeColor="text1"/>
                <w:kern w:val="0"/>
                <w:sz w:val="24"/>
                <w14:ligatures w14:val="none"/>
              </w:rPr>
              <w:t>投标报价</w:t>
            </w:r>
          </w:p>
        </w:tc>
      </w:tr>
      <w:tr w:rsidR="004B2E74" w14:paraId="363DA745" w14:textId="77777777">
        <w:trPr>
          <w:trHeight w:val="724"/>
          <w:jc w:val="center"/>
        </w:trPr>
        <w:tc>
          <w:tcPr>
            <w:tcW w:w="736" w:type="dxa"/>
            <w:vMerge/>
            <w:tcBorders>
              <w:top w:val="nil"/>
            </w:tcBorders>
            <w:vAlign w:val="center"/>
          </w:tcPr>
          <w:p w14:paraId="51AE1176" w14:textId="77777777" w:rsidR="004B2E74" w:rsidRDefault="004B2E74">
            <w:pPr>
              <w:jc w:val="center"/>
              <w:rPr>
                <w:rFonts w:ascii="宋体" w:eastAsia="宋体" w:hAnsi="宋体" w:cs="Arial" w:hint="eastAsia"/>
                <w:b/>
                <w:bCs/>
                <w:color w:val="000000" w:themeColor="text1"/>
                <w:kern w:val="0"/>
                <w:sz w:val="24"/>
                <w14:ligatures w14:val="none"/>
              </w:rPr>
            </w:pPr>
          </w:p>
        </w:tc>
        <w:tc>
          <w:tcPr>
            <w:tcW w:w="3931" w:type="dxa"/>
            <w:vMerge/>
            <w:tcBorders>
              <w:top w:val="nil"/>
            </w:tcBorders>
            <w:vAlign w:val="center"/>
          </w:tcPr>
          <w:p w14:paraId="1DE0C42B" w14:textId="77777777" w:rsidR="004B2E74" w:rsidRDefault="004B2E74">
            <w:pPr>
              <w:jc w:val="center"/>
              <w:rPr>
                <w:rFonts w:ascii="宋体" w:eastAsia="宋体" w:hAnsi="宋体" w:cs="Arial" w:hint="eastAsia"/>
                <w:b/>
                <w:bCs/>
                <w:color w:val="000000" w:themeColor="text1"/>
                <w:kern w:val="0"/>
                <w:sz w:val="24"/>
                <w14:ligatures w14:val="none"/>
              </w:rPr>
            </w:pPr>
          </w:p>
        </w:tc>
        <w:tc>
          <w:tcPr>
            <w:tcW w:w="2108" w:type="dxa"/>
            <w:vAlign w:val="center"/>
          </w:tcPr>
          <w:p w14:paraId="52D27977" w14:textId="77777777" w:rsidR="004B2E74" w:rsidRDefault="00000000">
            <w:pPr>
              <w:jc w:val="center"/>
              <w:rPr>
                <w:rFonts w:ascii="宋体" w:eastAsia="宋体" w:hAnsi="宋体" w:cs="Arial" w:hint="eastAsia"/>
                <w:b/>
                <w:bCs/>
                <w:color w:val="000000" w:themeColor="text1"/>
                <w:kern w:val="0"/>
                <w:sz w:val="24"/>
                <w14:ligatures w14:val="none"/>
              </w:rPr>
            </w:pPr>
            <w:r>
              <w:rPr>
                <w:rFonts w:ascii="宋体" w:eastAsia="宋体" w:hAnsi="宋体" w:cs="Arial" w:hint="eastAsia"/>
                <w:b/>
                <w:bCs/>
                <w:color w:val="000000" w:themeColor="text1"/>
                <w:kern w:val="0"/>
                <w:sz w:val="24"/>
                <w14:ligatures w14:val="none"/>
              </w:rPr>
              <w:t>大写</w:t>
            </w:r>
          </w:p>
        </w:tc>
        <w:tc>
          <w:tcPr>
            <w:tcW w:w="2110" w:type="dxa"/>
            <w:vAlign w:val="center"/>
          </w:tcPr>
          <w:p w14:paraId="6F8AADE2" w14:textId="77777777" w:rsidR="004B2E74" w:rsidRDefault="00000000">
            <w:pPr>
              <w:jc w:val="center"/>
              <w:rPr>
                <w:rFonts w:ascii="宋体" w:eastAsia="宋体" w:hAnsi="宋体" w:cs="Arial" w:hint="eastAsia"/>
                <w:b/>
                <w:bCs/>
                <w:color w:val="000000" w:themeColor="text1"/>
                <w:kern w:val="0"/>
                <w:sz w:val="24"/>
                <w14:ligatures w14:val="none"/>
              </w:rPr>
            </w:pPr>
            <w:r>
              <w:rPr>
                <w:rFonts w:ascii="宋体" w:eastAsia="宋体" w:hAnsi="宋体" w:cs="Arial" w:hint="eastAsia"/>
                <w:b/>
                <w:bCs/>
                <w:color w:val="000000" w:themeColor="text1"/>
                <w:kern w:val="0"/>
                <w:sz w:val="24"/>
                <w14:ligatures w14:val="none"/>
              </w:rPr>
              <w:t>小写</w:t>
            </w:r>
          </w:p>
        </w:tc>
      </w:tr>
      <w:tr w:rsidR="004B2E74" w14:paraId="4D44D99B" w14:textId="77777777">
        <w:trPr>
          <w:trHeight w:val="1052"/>
          <w:jc w:val="center"/>
        </w:trPr>
        <w:tc>
          <w:tcPr>
            <w:tcW w:w="736" w:type="dxa"/>
            <w:vAlign w:val="center"/>
          </w:tcPr>
          <w:p w14:paraId="7646D8C1" w14:textId="77777777" w:rsidR="004B2E74" w:rsidRDefault="004B2E74">
            <w:pPr>
              <w:rPr>
                <w:rFonts w:ascii="宋体" w:eastAsia="宋体" w:hAnsi="宋体" w:cs="Arial" w:hint="eastAsia"/>
                <w:color w:val="000000" w:themeColor="text1"/>
                <w:kern w:val="0"/>
                <w:sz w:val="24"/>
                <w14:ligatures w14:val="none"/>
              </w:rPr>
            </w:pPr>
          </w:p>
        </w:tc>
        <w:tc>
          <w:tcPr>
            <w:tcW w:w="3931" w:type="dxa"/>
            <w:vAlign w:val="center"/>
          </w:tcPr>
          <w:p w14:paraId="16F66A63" w14:textId="77777777" w:rsidR="004B2E74" w:rsidRDefault="004B2E74">
            <w:pPr>
              <w:rPr>
                <w:rFonts w:ascii="宋体" w:eastAsia="宋体" w:hAnsi="宋体" w:cs="Arial" w:hint="eastAsia"/>
                <w:color w:val="000000" w:themeColor="text1"/>
                <w:kern w:val="0"/>
                <w:sz w:val="24"/>
                <w14:ligatures w14:val="none"/>
              </w:rPr>
            </w:pPr>
          </w:p>
        </w:tc>
        <w:tc>
          <w:tcPr>
            <w:tcW w:w="2109" w:type="dxa"/>
            <w:vAlign w:val="center"/>
          </w:tcPr>
          <w:p w14:paraId="065C1EA0" w14:textId="77777777" w:rsidR="004B2E74" w:rsidRDefault="004B2E74">
            <w:pPr>
              <w:rPr>
                <w:rFonts w:ascii="宋体" w:eastAsia="宋体" w:hAnsi="宋体" w:cs="Arial" w:hint="eastAsia"/>
                <w:color w:val="000000" w:themeColor="text1"/>
                <w:kern w:val="0"/>
                <w:sz w:val="24"/>
                <w14:ligatures w14:val="none"/>
              </w:rPr>
            </w:pPr>
          </w:p>
        </w:tc>
        <w:tc>
          <w:tcPr>
            <w:tcW w:w="2109" w:type="dxa"/>
            <w:vAlign w:val="center"/>
          </w:tcPr>
          <w:p w14:paraId="170F9E9E" w14:textId="77777777" w:rsidR="004B2E74" w:rsidRDefault="004B2E74">
            <w:pPr>
              <w:rPr>
                <w:rFonts w:ascii="宋体" w:eastAsia="宋体" w:hAnsi="宋体" w:cs="Arial" w:hint="eastAsia"/>
                <w:color w:val="000000" w:themeColor="text1"/>
                <w:kern w:val="0"/>
                <w:sz w:val="24"/>
                <w14:ligatures w14:val="none"/>
              </w:rPr>
            </w:pPr>
          </w:p>
        </w:tc>
      </w:tr>
    </w:tbl>
    <w:p w14:paraId="655CF0B7" w14:textId="77777777" w:rsidR="004B2E74" w:rsidRDefault="004B2E74">
      <w:pPr>
        <w:spacing w:line="360" w:lineRule="auto"/>
        <w:rPr>
          <w:rFonts w:ascii="宋体" w:eastAsia="宋体" w:hAnsi="宋体" w:hint="eastAsia"/>
          <w:color w:val="000000" w:themeColor="text1"/>
          <w:sz w:val="24"/>
        </w:rPr>
      </w:pPr>
    </w:p>
    <w:p w14:paraId="398B7B6A"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注：</w:t>
      </w:r>
    </w:p>
    <w:p w14:paraId="370A70AB"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1.此表中，每包的投标报价应和《投标分项报价表》中的总价相一致。</w:t>
      </w:r>
    </w:p>
    <w:p w14:paraId="26911DD3"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2.本表必须按包分别填写。</w:t>
      </w:r>
    </w:p>
    <w:p w14:paraId="2831E8FE" w14:textId="77777777" w:rsidR="004B2E74" w:rsidRDefault="004B2E74">
      <w:pPr>
        <w:spacing w:line="360" w:lineRule="auto"/>
        <w:ind w:firstLineChars="200" w:firstLine="480"/>
        <w:rPr>
          <w:rFonts w:ascii="宋体" w:eastAsia="宋体" w:hAnsi="宋体" w:hint="eastAsia"/>
          <w:color w:val="000000" w:themeColor="text1"/>
          <w:sz w:val="24"/>
        </w:rPr>
      </w:pPr>
    </w:p>
    <w:p w14:paraId="1DC41ABD" w14:textId="77777777" w:rsidR="004B2E74" w:rsidRDefault="004B2E74">
      <w:pPr>
        <w:spacing w:line="360" w:lineRule="auto"/>
        <w:ind w:firstLineChars="200" w:firstLine="480"/>
        <w:rPr>
          <w:rFonts w:ascii="宋体" w:eastAsia="宋体" w:hAnsi="宋体" w:hint="eastAsia"/>
          <w:color w:val="000000" w:themeColor="text1"/>
          <w:sz w:val="24"/>
        </w:rPr>
      </w:pPr>
    </w:p>
    <w:p w14:paraId="07427C8F" w14:textId="77777777" w:rsidR="004B2E74" w:rsidRDefault="00000000">
      <w:pPr>
        <w:spacing w:before="78" w:line="360" w:lineRule="auto"/>
        <w:ind w:right="960" w:firstLineChars="200" w:firstLine="480"/>
        <w:rPr>
          <w:rFonts w:ascii="宋体" w:eastAsia="宋体" w:hAnsi="宋体" w:hint="eastAsia"/>
          <w:color w:val="000000" w:themeColor="text1"/>
          <w:sz w:val="24"/>
          <w:u w:val="single"/>
        </w:rPr>
      </w:pPr>
      <w:r>
        <w:rPr>
          <w:rFonts w:ascii="宋体" w:eastAsia="宋体" w:hAnsi="宋体" w:hint="eastAsia"/>
          <w:color w:val="000000" w:themeColor="text1"/>
          <w:sz w:val="24"/>
        </w:rPr>
        <w:t>投标人名称 (加盖公章)：</w:t>
      </w:r>
      <w:r>
        <w:rPr>
          <w:rFonts w:ascii="宋体" w:eastAsia="宋体" w:hAnsi="宋体" w:hint="eastAsia"/>
          <w:color w:val="000000" w:themeColor="text1"/>
          <w:sz w:val="24"/>
          <w:u w:val="single"/>
        </w:rPr>
        <w:t xml:space="preserve">           </w:t>
      </w:r>
    </w:p>
    <w:p w14:paraId="1CB140C2" w14:textId="77777777" w:rsidR="004B2E74" w:rsidRDefault="00000000">
      <w:pPr>
        <w:spacing w:before="78" w:line="360" w:lineRule="auto"/>
        <w:ind w:right="960"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日期：_____年______月______日</w:t>
      </w:r>
    </w:p>
    <w:p w14:paraId="570E1EE7" w14:textId="77777777" w:rsidR="004B2E74" w:rsidRDefault="004B2E74">
      <w:pPr>
        <w:pStyle w:val="a8"/>
        <w:spacing w:before="307" w:line="197" w:lineRule="auto"/>
        <w:ind w:left="51"/>
        <w:rPr>
          <w:rFonts w:ascii="宋体" w:eastAsia="宋体" w:hAnsi="宋体" w:hint="eastAsia"/>
          <w:color w:val="000000" w:themeColor="text1"/>
          <w:sz w:val="24"/>
          <w:szCs w:val="24"/>
          <w:lang w:eastAsia="zh-CN"/>
        </w:rPr>
      </w:pPr>
    </w:p>
    <w:p w14:paraId="53C4683F" w14:textId="77777777" w:rsidR="004B2E74" w:rsidRDefault="004B2E74">
      <w:pPr>
        <w:spacing w:line="200" w:lineRule="auto"/>
        <w:rPr>
          <w:rFonts w:hint="eastAsia"/>
          <w:color w:val="000000" w:themeColor="text1"/>
          <w:sz w:val="24"/>
        </w:rPr>
        <w:sectPr w:rsidR="004B2E74">
          <w:headerReference w:type="default" r:id="rId33"/>
          <w:footerReference w:type="default" r:id="rId34"/>
          <w:pgSz w:w="11907" w:h="16840"/>
          <w:pgMar w:top="1149" w:right="1133" w:bottom="1060" w:left="1669" w:header="875" w:footer="886" w:gutter="0"/>
          <w:cols w:space="720"/>
        </w:sectPr>
      </w:pPr>
    </w:p>
    <w:p w14:paraId="30E01B0B" w14:textId="77777777" w:rsidR="004B2E74" w:rsidRDefault="00000000">
      <w:pPr>
        <w:pStyle w:val="a8"/>
        <w:spacing w:before="103" w:line="196" w:lineRule="auto"/>
        <w:ind w:left="124"/>
        <w:outlineLvl w:val="1"/>
        <w:rPr>
          <w:rFonts w:ascii="宋体" w:eastAsia="宋体" w:hAnsi="宋体" w:hint="eastAsia"/>
          <w:color w:val="000000" w:themeColor="text1"/>
          <w:sz w:val="24"/>
          <w:szCs w:val="24"/>
          <w:lang w:eastAsia="zh-CN"/>
        </w:rPr>
      </w:pPr>
      <w:bookmarkStart w:id="183" w:name="_Toc189641811"/>
      <w:r>
        <w:rPr>
          <w:rFonts w:ascii="Arial" w:eastAsia="Arial" w:hAnsi="Arial" w:cs="Arial"/>
          <w:color w:val="000000" w:themeColor="text1"/>
          <w:spacing w:val="1"/>
          <w:sz w:val="24"/>
          <w:szCs w:val="24"/>
          <w:lang w:eastAsia="zh-CN"/>
        </w:rPr>
        <w:lastRenderedPageBreak/>
        <w:t xml:space="preserve">4   </w:t>
      </w:r>
      <w:r>
        <w:rPr>
          <w:rFonts w:ascii="宋体" w:eastAsia="宋体" w:hAnsi="宋体"/>
          <w:color w:val="000000" w:themeColor="text1"/>
          <w:spacing w:val="1"/>
          <w:sz w:val="24"/>
          <w:szCs w:val="24"/>
          <w:lang w:eastAsia="zh-CN"/>
        </w:rPr>
        <w:t>投标分项报价表（实质性格式）</w:t>
      </w:r>
      <w:bookmarkEnd w:id="183"/>
    </w:p>
    <w:p w14:paraId="0EE47CC8" w14:textId="77777777" w:rsidR="004B2E74" w:rsidRDefault="00000000">
      <w:pPr>
        <w:pStyle w:val="a8"/>
        <w:spacing w:before="150" w:line="205" w:lineRule="auto"/>
        <w:jc w:val="center"/>
        <w:rPr>
          <w:rFonts w:ascii="宋体" w:eastAsia="宋体" w:hAnsi="宋体" w:hint="eastAsia"/>
          <w:color w:val="000000" w:themeColor="text1"/>
          <w:sz w:val="35"/>
          <w:szCs w:val="35"/>
          <w:lang w:eastAsia="zh-CN"/>
        </w:rPr>
      </w:pPr>
      <w:r>
        <w:rPr>
          <w:rFonts w:ascii="宋体" w:eastAsia="宋体" w:hAnsi="宋体"/>
          <w:b/>
          <w:bCs/>
          <w:color w:val="000000" w:themeColor="text1"/>
          <w:spacing w:val="10"/>
          <w:sz w:val="35"/>
          <w:szCs w:val="35"/>
          <w:lang w:eastAsia="zh-CN"/>
        </w:rPr>
        <w:t>投标分项报价表</w:t>
      </w:r>
    </w:p>
    <w:p w14:paraId="6E93AFBD" w14:textId="77777777" w:rsidR="004B2E74" w:rsidRDefault="00000000">
      <w:pPr>
        <w:pStyle w:val="a8"/>
        <w:spacing w:before="248" w:line="179" w:lineRule="auto"/>
        <w:ind w:left="118"/>
        <w:rPr>
          <w:rFonts w:ascii="宋体" w:eastAsia="宋体" w:hAnsi="宋体" w:hint="eastAsia"/>
          <w:color w:val="000000" w:themeColor="text1"/>
          <w:sz w:val="24"/>
          <w:szCs w:val="24"/>
          <w:lang w:eastAsia="zh-CN"/>
        </w:rPr>
      </w:pPr>
      <w:r>
        <w:rPr>
          <w:rFonts w:ascii="宋体" w:eastAsia="宋体" w:hAnsi="宋体"/>
          <w:color w:val="000000" w:themeColor="text1"/>
          <w:sz w:val="24"/>
          <w:szCs w:val="24"/>
          <w:lang w:eastAsia="zh-CN"/>
        </w:rPr>
        <w:t>项目编号</w:t>
      </w:r>
      <w:r>
        <w:rPr>
          <w:rFonts w:ascii="宋体" w:eastAsia="宋体" w:hAnsi="宋体" w:cs="Arial"/>
          <w:color w:val="000000" w:themeColor="text1"/>
          <w:sz w:val="24"/>
          <w:szCs w:val="24"/>
          <w:lang w:eastAsia="zh-CN"/>
        </w:rPr>
        <w:t>/</w:t>
      </w:r>
      <w:r>
        <w:rPr>
          <w:rFonts w:ascii="宋体" w:eastAsia="宋体" w:hAnsi="宋体"/>
          <w:color w:val="000000" w:themeColor="text1"/>
          <w:sz w:val="24"/>
          <w:szCs w:val="24"/>
          <w:lang w:eastAsia="zh-CN"/>
        </w:rPr>
        <w:t>包号：</w:t>
      </w:r>
      <w:r>
        <w:rPr>
          <w:rFonts w:ascii="宋体" w:eastAsia="宋体" w:hAnsi="宋体"/>
          <w:color w:val="000000" w:themeColor="text1"/>
          <w:sz w:val="24"/>
          <w:szCs w:val="24"/>
          <w:u w:val="single"/>
          <w:lang w:eastAsia="zh-CN"/>
        </w:rPr>
        <w:t xml:space="preserve">             </w:t>
      </w:r>
      <w:r>
        <w:rPr>
          <w:rFonts w:ascii="宋体" w:eastAsia="宋体" w:hAnsi="宋体"/>
          <w:color w:val="000000" w:themeColor="text1"/>
          <w:sz w:val="24"/>
          <w:szCs w:val="24"/>
          <w:lang w:eastAsia="zh-CN"/>
        </w:rPr>
        <w:t xml:space="preserve">  项目名称：</w:t>
      </w:r>
      <w:r>
        <w:rPr>
          <w:rFonts w:ascii="宋体" w:eastAsia="宋体" w:hAnsi="宋体"/>
          <w:color w:val="000000" w:themeColor="text1"/>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z w:val="24"/>
          <w:szCs w:val="24"/>
          <w:lang w:eastAsia="zh-CN"/>
        </w:rPr>
        <w:t>报价单位：人民币元</w:t>
      </w:r>
    </w:p>
    <w:tbl>
      <w:tblPr>
        <w:tblStyle w:val="af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1008"/>
        <w:gridCol w:w="874"/>
        <w:gridCol w:w="1139"/>
        <w:gridCol w:w="1297"/>
        <w:gridCol w:w="1004"/>
        <w:gridCol w:w="1004"/>
        <w:gridCol w:w="1004"/>
        <w:gridCol w:w="1004"/>
        <w:gridCol w:w="1046"/>
        <w:gridCol w:w="1088"/>
        <w:gridCol w:w="1004"/>
        <w:gridCol w:w="1088"/>
      </w:tblGrid>
      <w:tr w:rsidR="00337557" w:rsidRPr="00337557" w14:paraId="6270C778" w14:textId="77777777" w:rsidTr="00337557">
        <w:trPr>
          <w:trHeight w:val="397"/>
        </w:trPr>
        <w:tc>
          <w:tcPr>
            <w:tcW w:w="765" w:type="dxa"/>
            <w:vAlign w:val="center"/>
          </w:tcPr>
          <w:bookmarkEnd w:id="182"/>
          <w:p w14:paraId="0F82BA54"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序号</w:t>
            </w:r>
          </w:p>
        </w:tc>
        <w:tc>
          <w:tcPr>
            <w:tcW w:w="1126" w:type="dxa"/>
            <w:vAlign w:val="center"/>
          </w:tcPr>
          <w:p w14:paraId="2532D686"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分项名称</w:t>
            </w:r>
          </w:p>
        </w:tc>
        <w:tc>
          <w:tcPr>
            <w:tcW w:w="964" w:type="dxa"/>
            <w:vAlign w:val="center"/>
          </w:tcPr>
          <w:p w14:paraId="2A5C9A63"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制造商</w:t>
            </w:r>
          </w:p>
        </w:tc>
        <w:tc>
          <w:tcPr>
            <w:tcW w:w="1286" w:type="dxa"/>
            <w:vAlign w:val="center"/>
          </w:tcPr>
          <w:p w14:paraId="3D9B9B49"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产地/国别</w:t>
            </w:r>
          </w:p>
        </w:tc>
        <w:tc>
          <w:tcPr>
            <w:tcW w:w="1477" w:type="dxa"/>
            <w:vAlign w:val="center"/>
          </w:tcPr>
          <w:p w14:paraId="15A118C3"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制造商统一社会信用代码</w:t>
            </w:r>
          </w:p>
        </w:tc>
        <w:tc>
          <w:tcPr>
            <w:tcW w:w="1122" w:type="dxa"/>
            <w:vAlign w:val="center"/>
          </w:tcPr>
          <w:p w14:paraId="067B12FD" w14:textId="7FA9388B"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制造商规模</w:t>
            </w:r>
          </w:p>
        </w:tc>
        <w:tc>
          <w:tcPr>
            <w:tcW w:w="1122" w:type="dxa"/>
            <w:vAlign w:val="center"/>
          </w:tcPr>
          <w:p w14:paraId="5E874BDB" w14:textId="10253D31"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制造商所属性别</w:t>
            </w:r>
          </w:p>
        </w:tc>
        <w:tc>
          <w:tcPr>
            <w:tcW w:w="1121" w:type="dxa"/>
            <w:vAlign w:val="center"/>
          </w:tcPr>
          <w:p w14:paraId="514F40FE" w14:textId="17862424"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外商投资类型</w:t>
            </w:r>
          </w:p>
        </w:tc>
        <w:tc>
          <w:tcPr>
            <w:tcW w:w="1121" w:type="dxa"/>
            <w:vAlign w:val="center"/>
          </w:tcPr>
          <w:p w14:paraId="687D3E91"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品牌</w:t>
            </w:r>
          </w:p>
        </w:tc>
        <w:tc>
          <w:tcPr>
            <w:tcW w:w="1121" w:type="dxa"/>
            <w:vAlign w:val="center"/>
          </w:tcPr>
          <w:p w14:paraId="5DEBF2CB" w14:textId="3D3E3BBA"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规格、型号</w:t>
            </w:r>
          </w:p>
        </w:tc>
        <w:tc>
          <w:tcPr>
            <w:tcW w:w="1121" w:type="dxa"/>
            <w:vAlign w:val="center"/>
          </w:tcPr>
          <w:p w14:paraId="3FCE3D86"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单价</w:t>
            </w:r>
          </w:p>
          <w:p w14:paraId="661B071B"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（元）</w:t>
            </w:r>
          </w:p>
        </w:tc>
        <w:tc>
          <w:tcPr>
            <w:tcW w:w="1121" w:type="dxa"/>
            <w:vAlign w:val="center"/>
          </w:tcPr>
          <w:p w14:paraId="35EC9750"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数量</w:t>
            </w:r>
          </w:p>
        </w:tc>
        <w:tc>
          <w:tcPr>
            <w:tcW w:w="1121" w:type="dxa"/>
            <w:vAlign w:val="center"/>
          </w:tcPr>
          <w:p w14:paraId="50759F3E"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合价</w:t>
            </w:r>
          </w:p>
          <w:p w14:paraId="4B6AFCCB" w14:textId="77777777" w:rsidR="00337557" w:rsidRPr="00337557" w:rsidRDefault="00337557" w:rsidP="00337557">
            <w:pPr>
              <w:tabs>
                <w:tab w:val="left" w:pos="360"/>
              </w:tabs>
              <w:spacing w:after="0" w:line="240" w:lineRule="auto"/>
              <w:jc w:val="center"/>
              <w:rPr>
                <w:rFonts w:ascii="宋体" w:eastAsia="宋体" w:hAnsi="宋体" w:hint="eastAsia"/>
                <w:sz w:val="24"/>
              </w:rPr>
            </w:pPr>
            <w:r w:rsidRPr="00337557">
              <w:rPr>
                <w:rFonts w:ascii="宋体" w:eastAsia="宋体" w:hAnsi="宋体" w:cs="Times New Roman" w:hint="eastAsia"/>
                <w:sz w:val="24"/>
              </w:rPr>
              <w:t>（元）</w:t>
            </w:r>
          </w:p>
        </w:tc>
      </w:tr>
      <w:tr w:rsidR="00337557" w:rsidRPr="00337557" w14:paraId="2BC31D4D" w14:textId="77777777" w:rsidTr="00337557">
        <w:trPr>
          <w:trHeight w:val="397"/>
        </w:trPr>
        <w:tc>
          <w:tcPr>
            <w:tcW w:w="765" w:type="dxa"/>
            <w:vAlign w:val="center"/>
          </w:tcPr>
          <w:p w14:paraId="1BA12AA0"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r w:rsidRPr="00337557">
              <w:rPr>
                <w:rFonts w:ascii="宋体" w:eastAsia="宋体" w:hAnsi="宋体" w:cs="Times New Roman" w:hint="eastAsia"/>
                <w:sz w:val="24"/>
              </w:rPr>
              <w:t>1</w:t>
            </w:r>
          </w:p>
        </w:tc>
        <w:tc>
          <w:tcPr>
            <w:tcW w:w="1126" w:type="dxa"/>
            <w:vAlign w:val="center"/>
          </w:tcPr>
          <w:p w14:paraId="10ED0269"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964" w:type="dxa"/>
            <w:vAlign w:val="center"/>
          </w:tcPr>
          <w:p w14:paraId="6F823827"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286" w:type="dxa"/>
            <w:vAlign w:val="center"/>
          </w:tcPr>
          <w:p w14:paraId="71B13157"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477" w:type="dxa"/>
            <w:vAlign w:val="center"/>
          </w:tcPr>
          <w:p w14:paraId="35BEDC8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761E0B1D"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799D57F6"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24445F19"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6E00F6C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36073E8E"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4EF78B8D"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09B18262"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9E39B20"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r>
      <w:tr w:rsidR="00337557" w:rsidRPr="00337557" w14:paraId="3FE13C74" w14:textId="77777777" w:rsidTr="00337557">
        <w:trPr>
          <w:trHeight w:val="397"/>
        </w:trPr>
        <w:tc>
          <w:tcPr>
            <w:tcW w:w="765" w:type="dxa"/>
            <w:vAlign w:val="center"/>
          </w:tcPr>
          <w:p w14:paraId="7747E46B"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r w:rsidRPr="00337557">
              <w:rPr>
                <w:rFonts w:ascii="宋体" w:eastAsia="宋体" w:hAnsi="宋体" w:cs="Times New Roman" w:hint="eastAsia"/>
                <w:sz w:val="24"/>
              </w:rPr>
              <w:t>2</w:t>
            </w:r>
          </w:p>
        </w:tc>
        <w:tc>
          <w:tcPr>
            <w:tcW w:w="1126" w:type="dxa"/>
            <w:vAlign w:val="center"/>
          </w:tcPr>
          <w:p w14:paraId="1C12C7B9"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964" w:type="dxa"/>
            <w:vAlign w:val="center"/>
          </w:tcPr>
          <w:p w14:paraId="1784B896"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286" w:type="dxa"/>
            <w:vAlign w:val="center"/>
          </w:tcPr>
          <w:p w14:paraId="59AA04B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477" w:type="dxa"/>
            <w:vAlign w:val="center"/>
          </w:tcPr>
          <w:p w14:paraId="6A82EEF6"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3C164C74"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3E7FC5FF"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46DBA8E5"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3EB2A30"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1FBE5AD7"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64AFB70E"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440E82D4"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BBDEAAF"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r>
      <w:tr w:rsidR="00337557" w:rsidRPr="00337557" w14:paraId="0BB202BD" w14:textId="77777777" w:rsidTr="00337557">
        <w:trPr>
          <w:trHeight w:val="397"/>
        </w:trPr>
        <w:tc>
          <w:tcPr>
            <w:tcW w:w="765" w:type="dxa"/>
            <w:vAlign w:val="center"/>
          </w:tcPr>
          <w:p w14:paraId="3ED8F1CD"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r w:rsidRPr="00337557">
              <w:rPr>
                <w:rFonts w:ascii="宋体" w:eastAsia="宋体" w:hAnsi="宋体" w:cs="Times New Roman" w:hint="eastAsia"/>
                <w:sz w:val="24"/>
              </w:rPr>
              <w:t>3</w:t>
            </w:r>
          </w:p>
        </w:tc>
        <w:tc>
          <w:tcPr>
            <w:tcW w:w="1126" w:type="dxa"/>
            <w:vAlign w:val="center"/>
          </w:tcPr>
          <w:p w14:paraId="23C12023"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964" w:type="dxa"/>
            <w:vAlign w:val="center"/>
          </w:tcPr>
          <w:p w14:paraId="42FAB050"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286" w:type="dxa"/>
            <w:vAlign w:val="center"/>
          </w:tcPr>
          <w:p w14:paraId="264ABF7C"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477" w:type="dxa"/>
            <w:vAlign w:val="center"/>
          </w:tcPr>
          <w:p w14:paraId="1CA0CA65"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5F81501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7EE99209"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619458C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131DDD20"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BB8D582"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CE3E7F7"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4E46E5CA"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10EA685A"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r>
      <w:tr w:rsidR="00337557" w:rsidRPr="00337557" w14:paraId="066EA114" w14:textId="77777777" w:rsidTr="00337557">
        <w:trPr>
          <w:trHeight w:val="397"/>
        </w:trPr>
        <w:tc>
          <w:tcPr>
            <w:tcW w:w="765" w:type="dxa"/>
            <w:vAlign w:val="center"/>
          </w:tcPr>
          <w:p w14:paraId="471FCF6C"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r w:rsidRPr="00337557">
              <w:rPr>
                <w:rFonts w:ascii="宋体" w:eastAsia="宋体" w:hAnsi="宋体" w:cs="Times New Roman"/>
                <w:sz w:val="24"/>
              </w:rPr>
              <w:t>…</w:t>
            </w:r>
          </w:p>
        </w:tc>
        <w:tc>
          <w:tcPr>
            <w:tcW w:w="1126" w:type="dxa"/>
            <w:vAlign w:val="center"/>
          </w:tcPr>
          <w:p w14:paraId="2A65360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964" w:type="dxa"/>
            <w:vAlign w:val="center"/>
          </w:tcPr>
          <w:p w14:paraId="07D5A10E"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286" w:type="dxa"/>
            <w:vAlign w:val="center"/>
          </w:tcPr>
          <w:p w14:paraId="29903DA6"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477" w:type="dxa"/>
            <w:vAlign w:val="center"/>
          </w:tcPr>
          <w:p w14:paraId="1D99DF8D"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3321DA52"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2" w:type="dxa"/>
            <w:vAlign w:val="center"/>
          </w:tcPr>
          <w:p w14:paraId="34C15B2C"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8D38996"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66524131"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7C9BDED2"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02C01F52"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1F7E382D"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c>
          <w:tcPr>
            <w:tcW w:w="1121" w:type="dxa"/>
            <w:vAlign w:val="center"/>
          </w:tcPr>
          <w:p w14:paraId="483DD058"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r>
      <w:tr w:rsidR="00337557" w:rsidRPr="00337557" w14:paraId="18075850" w14:textId="77777777" w:rsidTr="00337557">
        <w:trPr>
          <w:trHeight w:val="397"/>
        </w:trPr>
        <w:tc>
          <w:tcPr>
            <w:tcW w:w="13467" w:type="dxa"/>
            <w:gridSpan w:val="12"/>
            <w:vAlign w:val="center"/>
          </w:tcPr>
          <w:p w14:paraId="5D263F53"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r w:rsidRPr="00337557">
              <w:rPr>
                <w:rFonts w:ascii="宋体" w:eastAsia="宋体" w:hAnsi="宋体" w:cs="Times New Roman" w:hint="eastAsia"/>
                <w:sz w:val="24"/>
              </w:rPr>
              <w:t>总价（元）</w:t>
            </w:r>
          </w:p>
        </w:tc>
        <w:tc>
          <w:tcPr>
            <w:tcW w:w="1121" w:type="dxa"/>
            <w:vAlign w:val="center"/>
          </w:tcPr>
          <w:p w14:paraId="1F5842CC" w14:textId="77777777" w:rsidR="00337557" w:rsidRPr="00337557" w:rsidRDefault="00337557" w:rsidP="00337557">
            <w:pPr>
              <w:tabs>
                <w:tab w:val="left" w:pos="360"/>
              </w:tabs>
              <w:spacing w:after="0" w:line="240" w:lineRule="auto"/>
              <w:ind w:left="440"/>
              <w:jc w:val="center"/>
              <w:rPr>
                <w:rFonts w:ascii="宋体" w:eastAsia="宋体" w:hAnsi="宋体" w:hint="eastAsia"/>
                <w:sz w:val="24"/>
              </w:rPr>
            </w:pPr>
          </w:p>
        </w:tc>
      </w:tr>
    </w:tbl>
    <w:p w14:paraId="3A228ABB" w14:textId="27CACF3B"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注：</w:t>
      </w:r>
    </w:p>
    <w:p w14:paraId="5A3103F2" w14:textId="7777777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1.本表应按包分别填写。</w:t>
      </w:r>
    </w:p>
    <w:p w14:paraId="257136DA" w14:textId="63FA21C7" w:rsidR="004B2E74" w:rsidRDefault="00000000">
      <w:pPr>
        <w:spacing w:line="360" w:lineRule="auto"/>
        <w:ind w:firstLineChars="200" w:firstLine="480"/>
        <w:rPr>
          <w:rFonts w:ascii="宋体" w:eastAsia="宋体" w:hAnsi="宋体" w:hint="eastAsia"/>
          <w:sz w:val="24"/>
        </w:rPr>
      </w:pPr>
      <w:r>
        <w:rPr>
          <w:rFonts w:ascii="宋体" w:eastAsia="宋体" w:hAnsi="宋体" w:hint="eastAsia"/>
          <w:sz w:val="24"/>
        </w:rPr>
        <w:t>2.如果不提供分项报价将视为没有实质性响应招标文件。</w:t>
      </w:r>
    </w:p>
    <w:p w14:paraId="005C0A5A" w14:textId="77777777" w:rsidR="004B2E74" w:rsidRDefault="00000000">
      <w:pPr>
        <w:spacing w:line="360" w:lineRule="auto"/>
        <w:ind w:firstLineChars="200" w:firstLine="480"/>
        <w:rPr>
          <w:rFonts w:ascii="宋体" w:eastAsia="宋体" w:hAnsi="宋体"/>
          <w:sz w:val="24"/>
        </w:rPr>
      </w:pPr>
      <w:r>
        <w:rPr>
          <w:rFonts w:ascii="宋体" w:eastAsia="宋体" w:hAnsi="宋体" w:hint="eastAsia"/>
          <w:sz w:val="24"/>
        </w:rPr>
        <w:t>3.上述各项的详细规格(如有)，可另页描述。</w:t>
      </w:r>
    </w:p>
    <w:p w14:paraId="297D318C" w14:textId="77777777" w:rsidR="00337557" w:rsidRDefault="00337557">
      <w:pPr>
        <w:spacing w:line="360" w:lineRule="auto"/>
        <w:ind w:firstLineChars="200" w:firstLine="480"/>
        <w:rPr>
          <w:rFonts w:ascii="宋体" w:eastAsia="宋体" w:hAnsi="宋体" w:hint="eastAsia"/>
          <w:sz w:val="24"/>
        </w:rPr>
      </w:pPr>
    </w:p>
    <w:p w14:paraId="0831AC99" w14:textId="77777777" w:rsidR="004B2E74" w:rsidRDefault="00000000">
      <w:pPr>
        <w:spacing w:before="78" w:line="360" w:lineRule="auto"/>
        <w:ind w:right="960"/>
        <w:rPr>
          <w:rFonts w:ascii="宋体" w:eastAsia="宋体" w:hAnsi="宋体" w:hint="eastAsia"/>
          <w:sz w:val="24"/>
        </w:rPr>
      </w:pPr>
      <w:r>
        <w:rPr>
          <w:rFonts w:ascii="宋体" w:eastAsia="宋体" w:hAnsi="宋体" w:hint="eastAsia"/>
          <w:sz w:val="24"/>
        </w:rPr>
        <w:t>投标人名称 (加盖公章)：</w:t>
      </w:r>
      <w:r>
        <w:rPr>
          <w:rFonts w:ascii="宋体" w:eastAsia="宋体" w:hAnsi="宋体" w:hint="eastAsia"/>
          <w:sz w:val="24"/>
          <w:u w:val="single"/>
        </w:rPr>
        <w:t xml:space="preserve">           </w:t>
      </w:r>
    </w:p>
    <w:p w14:paraId="60770802" w14:textId="77777777" w:rsidR="004B2E74" w:rsidRDefault="00000000">
      <w:pPr>
        <w:spacing w:before="78" w:line="360" w:lineRule="auto"/>
        <w:ind w:right="960"/>
        <w:rPr>
          <w:rFonts w:ascii="宋体" w:eastAsia="宋体" w:hAnsi="宋体" w:hint="eastAsia"/>
          <w:sz w:val="24"/>
        </w:rPr>
      </w:pPr>
      <w:r>
        <w:rPr>
          <w:rFonts w:ascii="宋体" w:eastAsia="宋体" w:hAnsi="宋体" w:hint="eastAsia"/>
          <w:sz w:val="24"/>
        </w:rPr>
        <w:t>日期：_____年______月______日</w:t>
      </w:r>
    </w:p>
    <w:p w14:paraId="252C2112" w14:textId="77777777" w:rsidR="00337557" w:rsidRDefault="00337557">
      <w:pPr>
        <w:widowControl/>
        <w:spacing w:after="0" w:line="240" w:lineRule="auto"/>
        <w:rPr>
          <w:rFonts w:ascii="Arial" w:hAnsi="Arial" w:cs="Arial"/>
          <w:color w:val="000000" w:themeColor="text1"/>
          <w:spacing w:val="1"/>
          <w:sz w:val="24"/>
        </w:rPr>
        <w:sectPr w:rsidR="00337557" w:rsidSect="00337557">
          <w:headerReference w:type="default" r:id="rId35"/>
          <w:footerReference w:type="default" r:id="rId36"/>
          <w:pgSz w:w="16840" w:h="11907" w:orient="landscape"/>
          <w:pgMar w:top="1440" w:right="1800" w:bottom="1440" w:left="1800" w:header="873" w:footer="885" w:gutter="0"/>
          <w:cols w:space="720"/>
          <w:docGrid w:linePitch="299"/>
        </w:sectPr>
      </w:pPr>
    </w:p>
    <w:p w14:paraId="2825C5ED" w14:textId="77777777" w:rsidR="004B2E74" w:rsidRDefault="00000000">
      <w:pPr>
        <w:pStyle w:val="a8"/>
        <w:spacing w:before="307" w:line="197" w:lineRule="auto"/>
        <w:ind w:left="130"/>
        <w:outlineLvl w:val="1"/>
        <w:rPr>
          <w:rFonts w:ascii="宋体" w:eastAsia="宋体" w:hAnsi="宋体" w:hint="eastAsia"/>
          <w:color w:val="000000" w:themeColor="text1"/>
          <w:sz w:val="24"/>
          <w:szCs w:val="24"/>
          <w:lang w:eastAsia="zh-CN"/>
        </w:rPr>
      </w:pPr>
      <w:bookmarkStart w:id="184" w:name="_Toc189641812"/>
      <w:bookmarkStart w:id="185" w:name="_Hlk191914943"/>
      <w:r>
        <w:rPr>
          <w:rFonts w:ascii="Arial" w:eastAsiaTheme="minorEastAsia" w:hAnsi="Arial" w:cs="Arial" w:hint="eastAsia"/>
          <w:color w:val="000000" w:themeColor="text1"/>
          <w:sz w:val="24"/>
          <w:szCs w:val="24"/>
          <w:lang w:eastAsia="zh-CN"/>
        </w:rPr>
        <w:lastRenderedPageBreak/>
        <w:t>5</w:t>
      </w:r>
      <w:r>
        <w:rPr>
          <w:rFonts w:ascii="Arial" w:eastAsia="Arial" w:hAnsi="Arial" w:cs="Arial"/>
          <w:color w:val="000000" w:themeColor="text1"/>
          <w:sz w:val="24"/>
          <w:szCs w:val="24"/>
          <w:lang w:eastAsia="zh-CN"/>
        </w:rPr>
        <w:t xml:space="preserve">   </w:t>
      </w:r>
      <w:r>
        <w:rPr>
          <w:rFonts w:ascii="宋体" w:eastAsia="宋体" w:hAnsi="宋体"/>
          <w:color w:val="000000" w:themeColor="text1"/>
          <w:sz w:val="24"/>
          <w:szCs w:val="24"/>
          <w:lang w:eastAsia="zh-CN"/>
        </w:rPr>
        <w:t>合同条款偏离表（实质性格式）</w:t>
      </w:r>
      <w:bookmarkEnd w:id="184"/>
    </w:p>
    <w:p w14:paraId="4C26ECFD" w14:textId="77777777" w:rsidR="004B2E74" w:rsidRDefault="00000000">
      <w:pPr>
        <w:pStyle w:val="a8"/>
        <w:spacing w:before="150" w:line="205" w:lineRule="auto"/>
        <w:ind w:left="3390"/>
        <w:rPr>
          <w:rFonts w:ascii="宋体" w:eastAsia="宋体" w:hAnsi="宋体" w:hint="eastAsia"/>
          <w:color w:val="000000" w:themeColor="text1"/>
          <w:sz w:val="35"/>
          <w:szCs w:val="35"/>
          <w:lang w:eastAsia="zh-CN"/>
        </w:rPr>
      </w:pPr>
      <w:r>
        <w:rPr>
          <w:rFonts w:ascii="宋体" w:eastAsia="宋体" w:hAnsi="宋体"/>
          <w:b/>
          <w:bCs/>
          <w:color w:val="000000" w:themeColor="text1"/>
          <w:spacing w:val="10"/>
          <w:sz w:val="35"/>
          <w:szCs w:val="35"/>
          <w:lang w:eastAsia="zh-CN"/>
        </w:rPr>
        <w:t>合同条款偏离表</w:t>
      </w:r>
    </w:p>
    <w:p w14:paraId="0C5E823A" w14:textId="77777777" w:rsidR="004B2E74" w:rsidRDefault="00000000">
      <w:pPr>
        <w:pStyle w:val="a8"/>
        <w:spacing w:before="103" w:line="200" w:lineRule="auto"/>
        <w:ind w:left="478"/>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项目编号</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包号：</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
          <w:sz w:val="24"/>
          <w:szCs w:val="24"/>
          <w:lang w:eastAsia="zh-CN"/>
        </w:rPr>
        <w:t>项目名称：</w:t>
      </w:r>
      <w:r>
        <w:rPr>
          <w:rFonts w:ascii="宋体" w:eastAsia="宋体" w:hAnsi="宋体"/>
          <w:color w:val="000000" w:themeColor="text1"/>
          <w:spacing w:val="-1"/>
          <w:sz w:val="24"/>
          <w:szCs w:val="24"/>
          <w:u w:val="single"/>
          <w:lang w:eastAsia="zh-CN"/>
        </w:rPr>
        <w:t xml:space="preserve">               </w:t>
      </w:r>
    </w:p>
    <w:p w14:paraId="20B69628" w14:textId="77777777" w:rsidR="004B2E74" w:rsidRDefault="004B2E74">
      <w:pPr>
        <w:spacing w:line="138" w:lineRule="exact"/>
        <w:rPr>
          <w:rFonts w:ascii="宋体" w:eastAsia="宋体" w:hAnsi="宋体" w:hint="eastAsia"/>
          <w:color w:val="000000" w:themeColor="text1"/>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079"/>
        <w:gridCol w:w="1675"/>
        <w:gridCol w:w="1675"/>
        <w:gridCol w:w="1874"/>
        <w:gridCol w:w="1137"/>
      </w:tblGrid>
      <w:tr w:rsidR="004B2E74" w14:paraId="2D432565" w14:textId="77777777">
        <w:trPr>
          <w:trHeight w:val="939"/>
        </w:trPr>
        <w:tc>
          <w:tcPr>
            <w:tcW w:w="852" w:type="dxa"/>
          </w:tcPr>
          <w:p w14:paraId="17AB4105" w14:textId="77777777" w:rsidR="004B2E74" w:rsidRDefault="00000000">
            <w:pPr>
              <w:spacing w:before="336" w:line="360" w:lineRule="auto"/>
              <w:ind w:firstLineChars="100" w:firstLine="234"/>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3"/>
                <w:kern w:val="0"/>
                <w:sz w:val="24"/>
                <w14:ligatures w14:val="none"/>
              </w:rPr>
              <w:t>序号</w:t>
            </w:r>
          </w:p>
        </w:tc>
        <w:tc>
          <w:tcPr>
            <w:tcW w:w="2079" w:type="dxa"/>
            <w:vAlign w:val="center"/>
          </w:tcPr>
          <w:p w14:paraId="1FEA110B" w14:textId="77777777" w:rsidR="004B2E74" w:rsidRDefault="00000000">
            <w:pPr>
              <w:jc w:val="center"/>
              <w:rPr>
                <w:rFonts w:ascii="Arial" w:hAnsi="Arial" w:cs="Arial"/>
                <w:color w:val="000000" w:themeColor="text1"/>
                <w:kern w:val="0"/>
                <w:sz w:val="20"/>
                <w:szCs w:val="20"/>
                <w14:ligatures w14:val="none"/>
              </w:rPr>
            </w:pPr>
            <w:r>
              <w:rPr>
                <w:rFonts w:ascii="宋体" w:eastAsia="宋体" w:hAnsi="宋体" w:cs="宋体" w:hint="eastAsia"/>
                <w:color w:val="000000" w:themeColor="text1"/>
                <w:kern w:val="0"/>
                <w:sz w:val="24"/>
                <w14:ligatures w14:val="none"/>
              </w:rPr>
              <w:t>招标文件条目号（页码）</w:t>
            </w:r>
          </w:p>
        </w:tc>
        <w:tc>
          <w:tcPr>
            <w:tcW w:w="1675" w:type="dxa"/>
          </w:tcPr>
          <w:p w14:paraId="719C9D9F" w14:textId="77777777" w:rsidR="004B2E74" w:rsidRDefault="00000000">
            <w:pPr>
              <w:spacing w:before="336" w:line="360" w:lineRule="auto"/>
              <w:ind w:left="119"/>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1"/>
                <w:kern w:val="0"/>
                <w:sz w:val="24"/>
                <w14:ligatures w14:val="none"/>
              </w:rPr>
              <w:t>招标文件要求</w:t>
            </w:r>
          </w:p>
        </w:tc>
        <w:tc>
          <w:tcPr>
            <w:tcW w:w="1675" w:type="dxa"/>
          </w:tcPr>
          <w:p w14:paraId="2057D9AB" w14:textId="77777777" w:rsidR="004B2E74" w:rsidRDefault="00000000">
            <w:pPr>
              <w:spacing w:before="337" w:line="360" w:lineRule="auto"/>
              <w:ind w:left="120"/>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1"/>
                <w:kern w:val="0"/>
                <w:sz w:val="24"/>
                <w14:ligatures w14:val="none"/>
              </w:rPr>
              <w:t>投标文件内容</w:t>
            </w:r>
          </w:p>
        </w:tc>
        <w:tc>
          <w:tcPr>
            <w:tcW w:w="1874" w:type="dxa"/>
          </w:tcPr>
          <w:p w14:paraId="6546472A" w14:textId="77777777" w:rsidR="004B2E74" w:rsidRDefault="00000000">
            <w:pPr>
              <w:spacing w:before="337" w:line="360" w:lineRule="auto"/>
              <w:ind w:left="459"/>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1"/>
                <w:kern w:val="0"/>
                <w:sz w:val="24"/>
                <w14:ligatures w14:val="none"/>
              </w:rPr>
              <w:t>偏离情况</w:t>
            </w:r>
          </w:p>
        </w:tc>
        <w:tc>
          <w:tcPr>
            <w:tcW w:w="1137" w:type="dxa"/>
          </w:tcPr>
          <w:p w14:paraId="5425127D" w14:textId="77777777" w:rsidR="004B2E74" w:rsidRDefault="00000000">
            <w:pPr>
              <w:spacing w:before="336" w:line="360" w:lineRule="auto"/>
              <w:ind w:left="327"/>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spacing w:val="-2"/>
                <w:kern w:val="0"/>
                <w:sz w:val="24"/>
                <w14:ligatures w14:val="none"/>
              </w:rPr>
              <w:t>说明</w:t>
            </w:r>
          </w:p>
        </w:tc>
      </w:tr>
      <w:tr w:rsidR="004B2E74" w14:paraId="3D388E35" w14:textId="77777777">
        <w:trPr>
          <w:trHeight w:val="1743"/>
        </w:trPr>
        <w:tc>
          <w:tcPr>
            <w:tcW w:w="9292" w:type="dxa"/>
            <w:gridSpan w:val="6"/>
          </w:tcPr>
          <w:p w14:paraId="03FE6152" w14:textId="77777777" w:rsidR="004B2E74" w:rsidRDefault="00000000">
            <w:pPr>
              <w:spacing w:before="40" w:line="360" w:lineRule="auto"/>
              <w:ind w:left="112"/>
              <w:rPr>
                <w:rFonts w:ascii="宋体" w:eastAsia="宋体" w:hAnsi="宋体" w:cs="微软雅黑" w:hint="eastAsia"/>
                <w:color w:val="000000" w:themeColor="text1"/>
                <w:kern w:val="0"/>
                <w:sz w:val="24"/>
                <w14:ligatures w14:val="none"/>
              </w:rPr>
            </w:pPr>
            <w:r>
              <w:rPr>
                <w:rFonts w:ascii="宋体" w:eastAsia="宋体" w:hAnsi="宋体" w:cs="微软雅黑"/>
                <w:color w:val="000000" w:themeColor="text1"/>
                <w:kern w:val="0"/>
                <w:sz w:val="24"/>
                <w14:ligatures w14:val="none"/>
              </w:rPr>
              <w:t>对本项目合同条款的偏离情况（应进行选择</w:t>
            </w:r>
            <w:r>
              <w:rPr>
                <w:rFonts w:ascii="宋体" w:eastAsia="宋体" w:hAnsi="宋体" w:cs="微软雅黑" w:hint="eastAsia"/>
                <w:color w:val="000000" w:themeColor="text1"/>
                <w:kern w:val="0"/>
                <w:sz w:val="24"/>
                <w14:ligatures w14:val="none"/>
              </w:rPr>
              <w:t>，</w:t>
            </w:r>
            <w:r>
              <w:rPr>
                <w:rFonts w:ascii="宋体" w:eastAsia="宋体" w:hAnsi="宋体" w:cs="微软雅黑"/>
                <w:color w:val="000000" w:themeColor="text1"/>
                <w:kern w:val="0"/>
                <w:sz w:val="24"/>
                <w14:ligatures w14:val="none"/>
              </w:rPr>
              <w:t>未选择投标无效</w:t>
            </w:r>
            <w:r>
              <w:rPr>
                <w:rFonts w:ascii="宋体" w:eastAsia="宋体" w:hAnsi="宋体" w:cs="微软雅黑"/>
                <w:color w:val="000000" w:themeColor="text1"/>
                <w:spacing w:val="-51"/>
                <w:kern w:val="0"/>
                <w:sz w:val="24"/>
                <w14:ligatures w14:val="none"/>
              </w:rPr>
              <w:t>）：</w:t>
            </w:r>
          </w:p>
          <w:p w14:paraId="50E84128" w14:textId="77777777" w:rsidR="004B2E74" w:rsidRDefault="00000000">
            <w:pPr>
              <w:pStyle w:val="TableText"/>
              <w:spacing w:before="13" w:line="360" w:lineRule="auto"/>
              <w:ind w:left="112" w:right="106" w:firstLine="18"/>
              <w:rPr>
                <w:rFonts w:ascii="宋体" w:hAnsi="宋体" w:cs="微软雅黑" w:hint="eastAsia"/>
                <w:color w:val="000000" w:themeColor="text1"/>
                <w:sz w:val="24"/>
                <w:szCs w:val="24"/>
              </w:rPr>
            </w:pPr>
            <w:r>
              <w:rPr>
                <w:rFonts w:ascii="宋体" w:hAnsi="宋体"/>
                <w:color w:val="000000" w:themeColor="text1"/>
                <w:spacing w:val="1"/>
                <w:sz w:val="24"/>
                <w:szCs w:val="24"/>
              </w:rPr>
              <w:t>□</w:t>
            </w:r>
            <w:r>
              <w:rPr>
                <w:rFonts w:ascii="宋体" w:hAnsi="宋体" w:cs="微软雅黑"/>
                <w:color w:val="000000" w:themeColor="text1"/>
                <w:spacing w:val="1"/>
                <w:sz w:val="24"/>
                <w:szCs w:val="24"/>
              </w:rPr>
              <w:t>无偏离（如无偏离，仅选择无偏离即可</w:t>
            </w:r>
            <w:r>
              <w:rPr>
                <w:rFonts w:ascii="宋体" w:hAnsi="宋体" w:cs="微软雅黑" w:hint="eastAsia"/>
                <w:color w:val="000000" w:themeColor="text1"/>
                <w:spacing w:val="1"/>
                <w:sz w:val="24"/>
                <w:szCs w:val="24"/>
              </w:rPr>
              <w:t>；</w:t>
            </w:r>
            <w:r>
              <w:rPr>
                <w:rFonts w:ascii="宋体" w:hAnsi="宋体" w:cs="微软雅黑"/>
                <w:color w:val="000000" w:themeColor="text1"/>
                <w:spacing w:val="1"/>
                <w:sz w:val="24"/>
                <w:szCs w:val="24"/>
              </w:rPr>
              <w:t>无偏离即为</w:t>
            </w:r>
            <w:r>
              <w:rPr>
                <w:rFonts w:ascii="宋体" w:hAnsi="宋体" w:cs="微软雅黑"/>
                <w:color w:val="000000" w:themeColor="text1"/>
                <w:sz w:val="24"/>
                <w:szCs w:val="24"/>
              </w:rPr>
              <w:t>对合同条款中的所有要求，均视</w:t>
            </w:r>
            <w:r>
              <w:rPr>
                <w:rFonts w:ascii="宋体" w:hAnsi="宋体" w:cs="微软雅黑"/>
                <w:color w:val="000000" w:themeColor="text1"/>
                <w:spacing w:val="-5"/>
                <w:sz w:val="24"/>
                <w:szCs w:val="24"/>
              </w:rPr>
              <w:t>作供应商已对之理解和响应。）</w:t>
            </w:r>
          </w:p>
          <w:p w14:paraId="79188879" w14:textId="77777777" w:rsidR="004B2E74" w:rsidRDefault="00000000">
            <w:pPr>
              <w:pStyle w:val="TableText"/>
              <w:spacing w:before="11" w:line="360" w:lineRule="auto"/>
              <w:ind w:left="137" w:right="106" w:hanging="7"/>
              <w:rPr>
                <w:rFonts w:ascii="宋体" w:hAnsi="宋体" w:cs="微软雅黑" w:hint="eastAsia"/>
                <w:color w:val="000000" w:themeColor="text1"/>
                <w:sz w:val="24"/>
                <w:szCs w:val="24"/>
              </w:rPr>
            </w:pPr>
            <w:r>
              <w:rPr>
                <w:rFonts w:ascii="宋体" w:hAnsi="宋体"/>
                <w:color w:val="000000" w:themeColor="text1"/>
                <w:spacing w:val="1"/>
                <w:sz w:val="24"/>
                <w:szCs w:val="24"/>
              </w:rPr>
              <w:t>□</w:t>
            </w:r>
            <w:r>
              <w:rPr>
                <w:rFonts w:ascii="宋体" w:hAnsi="宋体" w:cs="微软雅黑"/>
                <w:color w:val="000000" w:themeColor="text1"/>
                <w:spacing w:val="1"/>
                <w:sz w:val="24"/>
                <w:szCs w:val="24"/>
              </w:rPr>
              <w:t>有偏离（如有偏离，则应在本表中对负偏离项逐一列</w:t>
            </w:r>
            <w:r>
              <w:rPr>
                <w:rFonts w:ascii="宋体" w:hAnsi="宋体" w:cs="微软雅黑"/>
                <w:color w:val="000000" w:themeColor="text1"/>
                <w:sz w:val="24"/>
                <w:szCs w:val="24"/>
              </w:rPr>
              <w:t>明，否则投标无效；对合同条款</w:t>
            </w:r>
            <w:r>
              <w:rPr>
                <w:rFonts w:ascii="宋体" w:hAnsi="宋体" w:cs="微软雅黑"/>
                <w:color w:val="000000" w:themeColor="text1"/>
                <w:spacing w:val="-5"/>
                <w:sz w:val="24"/>
                <w:szCs w:val="24"/>
              </w:rPr>
              <w:t>中的所有要求</w:t>
            </w:r>
            <w:r>
              <w:rPr>
                <w:rFonts w:ascii="宋体" w:hAnsi="宋体" w:cs="微软雅黑" w:hint="eastAsia"/>
                <w:color w:val="000000" w:themeColor="text1"/>
                <w:spacing w:val="-5"/>
                <w:sz w:val="24"/>
                <w:szCs w:val="24"/>
              </w:rPr>
              <w:t>，</w:t>
            </w:r>
            <w:r>
              <w:rPr>
                <w:rFonts w:ascii="宋体" w:hAnsi="宋体" w:cs="微软雅黑"/>
                <w:color w:val="000000" w:themeColor="text1"/>
                <w:spacing w:val="-5"/>
                <w:sz w:val="24"/>
                <w:szCs w:val="24"/>
              </w:rPr>
              <w:t>除本表列明的偏离外</w:t>
            </w:r>
            <w:r>
              <w:rPr>
                <w:rFonts w:ascii="宋体" w:hAnsi="宋体" w:cs="微软雅黑" w:hint="eastAsia"/>
                <w:color w:val="000000" w:themeColor="text1"/>
                <w:spacing w:val="-5"/>
                <w:sz w:val="24"/>
                <w:szCs w:val="24"/>
              </w:rPr>
              <w:t>，</w:t>
            </w:r>
            <w:r>
              <w:rPr>
                <w:rFonts w:ascii="宋体" w:hAnsi="宋体" w:cs="微软雅黑"/>
                <w:color w:val="000000" w:themeColor="text1"/>
                <w:spacing w:val="-5"/>
                <w:sz w:val="24"/>
                <w:szCs w:val="24"/>
              </w:rPr>
              <w:t>均视作供应商已对之理解</w:t>
            </w:r>
            <w:r>
              <w:rPr>
                <w:rFonts w:ascii="宋体" w:hAnsi="宋体" w:cs="微软雅黑"/>
                <w:color w:val="000000" w:themeColor="text1"/>
                <w:spacing w:val="-6"/>
                <w:sz w:val="24"/>
                <w:szCs w:val="24"/>
              </w:rPr>
              <w:t>和响应。）</w:t>
            </w:r>
          </w:p>
        </w:tc>
      </w:tr>
      <w:tr w:rsidR="004B2E74" w14:paraId="481C43A4" w14:textId="77777777">
        <w:trPr>
          <w:trHeight w:val="934"/>
        </w:trPr>
        <w:tc>
          <w:tcPr>
            <w:tcW w:w="852" w:type="dxa"/>
          </w:tcPr>
          <w:p w14:paraId="3DB451A8" w14:textId="77777777" w:rsidR="004B2E74" w:rsidRDefault="004B2E74">
            <w:pPr>
              <w:pStyle w:val="TableText"/>
              <w:rPr>
                <w:rFonts w:ascii="宋体" w:hAnsi="宋体" w:hint="eastAsia"/>
                <w:color w:val="000000" w:themeColor="text1"/>
              </w:rPr>
            </w:pPr>
          </w:p>
        </w:tc>
        <w:tc>
          <w:tcPr>
            <w:tcW w:w="2079" w:type="dxa"/>
          </w:tcPr>
          <w:p w14:paraId="49AD8208" w14:textId="77777777" w:rsidR="004B2E74" w:rsidRDefault="004B2E74">
            <w:pPr>
              <w:pStyle w:val="TableText"/>
              <w:rPr>
                <w:rFonts w:ascii="宋体" w:hAnsi="宋体" w:hint="eastAsia"/>
                <w:color w:val="000000" w:themeColor="text1"/>
              </w:rPr>
            </w:pPr>
          </w:p>
        </w:tc>
        <w:tc>
          <w:tcPr>
            <w:tcW w:w="1675" w:type="dxa"/>
          </w:tcPr>
          <w:p w14:paraId="20624B3E" w14:textId="77777777" w:rsidR="004B2E74" w:rsidRDefault="004B2E74">
            <w:pPr>
              <w:pStyle w:val="TableText"/>
              <w:rPr>
                <w:rFonts w:ascii="宋体" w:hAnsi="宋体" w:hint="eastAsia"/>
                <w:color w:val="000000" w:themeColor="text1"/>
              </w:rPr>
            </w:pPr>
          </w:p>
        </w:tc>
        <w:tc>
          <w:tcPr>
            <w:tcW w:w="1675" w:type="dxa"/>
          </w:tcPr>
          <w:p w14:paraId="75ED574C" w14:textId="77777777" w:rsidR="004B2E74" w:rsidRDefault="004B2E74">
            <w:pPr>
              <w:pStyle w:val="TableText"/>
              <w:rPr>
                <w:rFonts w:ascii="宋体" w:hAnsi="宋体" w:hint="eastAsia"/>
                <w:color w:val="000000" w:themeColor="text1"/>
              </w:rPr>
            </w:pPr>
          </w:p>
        </w:tc>
        <w:tc>
          <w:tcPr>
            <w:tcW w:w="1874" w:type="dxa"/>
          </w:tcPr>
          <w:p w14:paraId="2D3AED48" w14:textId="77777777" w:rsidR="004B2E74" w:rsidRDefault="004B2E74">
            <w:pPr>
              <w:pStyle w:val="TableText"/>
              <w:rPr>
                <w:rFonts w:ascii="宋体" w:hAnsi="宋体" w:hint="eastAsia"/>
                <w:color w:val="000000" w:themeColor="text1"/>
              </w:rPr>
            </w:pPr>
          </w:p>
        </w:tc>
        <w:tc>
          <w:tcPr>
            <w:tcW w:w="1137" w:type="dxa"/>
          </w:tcPr>
          <w:p w14:paraId="48ADA192" w14:textId="77777777" w:rsidR="004B2E74" w:rsidRDefault="004B2E74">
            <w:pPr>
              <w:pStyle w:val="TableText"/>
              <w:rPr>
                <w:rFonts w:ascii="宋体" w:hAnsi="宋体" w:hint="eastAsia"/>
                <w:color w:val="000000" w:themeColor="text1"/>
              </w:rPr>
            </w:pPr>
          </w:p>
        </w:tc>
      </w:tr>
      <w:tr w:rsidR="004B2E74" w14:paraId="3DB03868" w14:textId="77777777">
        <w:trPr>
          <w:trHeight w:val="934"/>
        </w:trPr>
        <w:tc>
          <w:tcPr>
            <w:tcW w:w="852" w:type="dxa"/>
          </w:tcPr>
          <w:p w14:paraId="7F5BD01A" w14:textId="77777777" w:rsidR="004B2E74" w:rsidRDefault="004B2E74">
            <w:pPr>
              <w:pStyle w:val="TableText"/>
              <w:rPr>
                <w:rFonts w:ascii="宋体" w:hAnsi="宋体" w:hint="eastAsia"/>
                <w:color w:val="000000" w:themeColor="text1"/>
              </w:rPr>
            </w:pPr>
          </w:p>
        </w:tc>
        <w:tc>
          <w:tcPr>
            <w:tcW w:w="2079" w:type="dxa"/>
          </w:tcPr>
          <w:p w14:paraId="004B7A5F" w14:textId="77777777" w:rsidR="004B2E74" w:rsidRDefault="004B2E74">
            <w:pPr>
              <w:pStyle w:val="TableText"/>
              <w:rPr>
                <w:rFonts w:ascii="宋体" w:hAnsi="宋体" w:hint="eastAsia"/>
                <w:color w:val="000000" w:themeColor="text1"/>
              </w:rPr>
            </w:pPr>
          </w:p>
        </w:tc>
        <w:tc>
          <w:tcPr>
            <w:tcW w:w="1675" w:type="dxa"/>
          </w:tcPr>
          <w:p w14:paraId="6AA24AFA" w14:textId="77777777" w:rsidR="004B2E74" w:rsidRDefault="004B2E74">
            <w:pPr>
              <w:pStyle w:val="TableText"/>
              <w:rPr>
                <w:rFonts w:ascii="宋体" w:hAnsi="宋体" w:hint="eastAsia"/>
                <w:color w:val="000000" w:themeColor="text1"/>
              </w:rPr>
            </w:pPr>
          </w:p>
        </w:tc>
        <w:tc>
          <w:tcPr>
            <w:tcW w:w="1675" w:type="dxa"/>
          </w:tcPr>
          <w:p w14:paraId="6F234910" w14:textId="77777777" w:rsidR="004B2E74" w:rsidRDefault="004B2E74">
            <w:pPr>
              <w:pStyle w:val="TableText"/>
              <w:rPr>
                <w:rFonts w:ascii="宋体" w:hAnsi="宋体" w:hint="eastAsia"/>
                <w:color w:val="000000" w:themeColor="text1"/>
              </w:rPr>
            </w:pPr>
          </w:p>
        </w:tc>
        <w:tc>
          <w:tcPr>
            <w:tcW w:w="1874" w:type="dxa"/>
          </w:tcPr>
          <w:p w14:paraId="37B6D6C9" w14:textId="77777777" w:rsidR="004B2E74" w:rsidRDefault="004B2E74">
            <w:pPr>
              <w:pStyle w:val="TableText"/>
              <w:rPr>
                <w:rFonts w:ascii="宋体" w:hAnsi="宋体" w:hint="eastAsia"/>
                <w:color w:val="000000" w:themeColor="text1"/>
              </w:rPr>
            </w:pPr>
          </w:p>
        </w:tc>
        <w:tc>
          <w:tcPr>
            <w:tcW w:w="1137" w:type="dxa"/>
          </w:tcPr>
          <w:p w14:paraId="7C5AAD1D" w14:textId="77777777" w:rsidR="004B2E74" w:rsidRDefault="004B2E74">
            <w:pPr>
              <w:pStyle w:val="TableText"/>
              <w:rPr>
                <w:rFonts w:ascii="宋体" w:hAnsi="宋体" w:hint="eastAsia"/>
                <w:color w:val="000000" w:themeColor="text1"/>
              </w:rPr>
            </w:pPr>
          </w:p>
        </w:tc>
      </w:tr>
      <w:tr w:rsidR="004B2E74" w14:paraId="07FD0346" w14:textId="77777777">
        <w:trPr>
          <w:trHeight w:val="934"/>
        </w:trPr>
        <w:tc>
          <w:tcPr>
            <w:tcW w:w="852" w:type="dxa"/>
          </w:tcPr>
          <w:p w14:paraId="2C70C5D3" w14:textId="77777777" w:rsidR="004B2E74" w:rsidRDefault="004B2E74">
            <w:pPr>
              <w:pStyle w:val="TableText"/>
              <w:rPr>
                <w:rFonts w:ascii="宋体" w:hAnsi="宋体" w:hint="eastAsia"/>
                <w:color w:val="000000" w:themeColor="text1"/>
              </w:rPr>
            </w:pPr>
          </w:p>
        </w:tc>
        <w:tc>
          <w:tcPr>
            <w:tcW w:w="2079" w:type="dxa"/>
          </w:tcPr>
          <w:p w14:paraId="7D61F389" w14:textId="77777777" w:rsidR="004B2E74" w:rsidRDefault="004B2E74">
            <w:pPr>
              <w:pStyle w:val="TableText"/>
              <w:rPr>
                <w:rFonts w:ascii="宋体" w:hAnsi="宋体" w:hint="eastAsia"/>
                <w:color w:val="000000" w:themeColor="text1"/>
              </w:rPr>
            </w:pPr>
          </w:p>
        </w:tc>
        <w:tc>
          <w:tcPr>
            <w:tcW w:w="1675" w:type="dxa"/>
          </w:tcPr>
          <w:p w14:paraId="31C8BE57" w14:textId="77777777" w:rsidR="004B2E74" w:rsidRDefault="004B2E74">
            <w:pPr>
              <w:pStyle w:val="TableText"/>
              <w:rPr>
                <w:rFonts w:ascii="宋体" w:hAnsi="宋体" w:hint="eastAsia"/>
                <w:color w:val="000000" w:themeColor="text1"/>
              </w:rPr>
            </w:pPr>
          </w:p>
        </w:tc>
        <w:tc>
          <w:tcPr>
            <w:tcW w:w="1675" w:type="dxa"/>
          </w:tcPr>
          <w:p w14:paraId="7D3AD4E9" w14:textId="77777777" w:rsidR="004B2E74" w:rsidRDefault="004B2E74">
            <w:pPr>
              <w:pStyle w:val="TableText"/>
              <w:rPr>
                <w:rFonts w:ascii="宋体" w:hAnsi="宋体" w:hint="eastAsia"/>
                <w:color w:val="000000" w:themeColor="text1"/>
              </w:rPr>
            </w:pPr>
          </w:p>
        </w:tc>
        <w:tc>
          <w:tcPr>
            <w:tcW w:w="1874" w:type="dxa"/>
          </w:tcPr>
          <w:p w14:paraId="5506EF85" w14:textId="77777777" w:rsidR="004B2E74" w:rsidRDefault="004B2E74">
            <w:pPr>
              <w:pStyle w:val="TableText"/>
              <w:rPr>
                <w:rFonts w:ascii="宋体" w:hAnsi="宋体" w:hint="eastAsia"/>
                <w:color w:val="000000" w:themeColor="text1"/>
              </w:rPr>
            </w:pPr>
          </w:p>
        </w:tc>
        <w:tc>
          <w:tcPr>
            <w:tcW w:w="1137" w:type="dxa"/>
          </w:tcPr>
          <w:p w14:paraId="061FAB58" w14:textId="77777777" w:rsidR="004B2E74" w:rsidRDefault="004B2E74">
            <w:pPr>
              <w:pStyle w:val="TableText"/>
              <w:rPr>
                <w:rFonts w:ascii="宋体" w:hAnsi="宋体" w:hint="eastAsia"/>
                <w:color w:val="000000" w:themeColor="text1"/>
              </w:rPr>
            </w:pPr>
          </w:p>
        </w:tc>
      </w:tr>
      <w:tr w:rsidR="004B2E74" w14:paraId="4A21DCC8" w14:textId="77777777">
        <w:trPr>
          <w:trHeight w:val="939"/>
        </w:trPr>
        <w:tc>
          <w:tcPr>
            <w:tcW w:w="852" w:type="dxa"/>
          </w:tcPr>
          <w:p w14:paraId="10733FAB" w14:textId="77777777" w:rsidR="004B2E74" w:rsidRDefault="004B2E74">
            <w:pPr>
              <w:pStyle w:val="TableText"/>
              <w:rPr>
                <w:rFonts w:ascii="宋体" w:hAnsi="宋体" w:hint="eastAsia"/>
                <w:color w:val="000000" w:themeColor="text1"/>
              </w:rPr>
            </w:pPr>
          </w:p>
        </w:tc>
        <w:tc>
          <w:tcPr>
            <w:tcW w:w="2079" w:type="dxa"/>
          </w:tcPr>
          <w:p w14:paraId="305E2F2E" w14:textId="77777777" w:rsidR="004B2E74" w:rsidRDefault="004B2E74">
            <w:pPr>
              <w:pStyle w:val="TableText"/>
              <w:rPr>
                <w:rFonts w:ascii="宋体" w:hAnsi="宋体" w:hint="eastAsia"/>
                <w:color w:val="000000" w:themeColor="text1"/>
              </w:rPr>
            </w:pPr>
          </w:p>
        </w:tc>
        <w:tc>
          <w:tcPr>
            <w:tcW w:w="1675" w:type="dxa"/>
          </w:tcPr>
          <w:p w14:paraId="2844CA0F" w14:textId="77777777" w:rsidR="004B2E74" w:rsidRDefault="004B2E74">
            <w:pPr>
              <w:pStyle w:val="TableText"/>
              <w:rPr>
                <w:rFonts w:ascii="宋体" w:hAnsi="宋体" w:hint="eastAsia"/>
                <w:color w:val="000000" w:themeColor="text1"/>
              </w:rPr>
            </w:pPr>
          </w:p>
        </w:tc>
        <w:tc>
          <w:tcPr>
            <w:tcW w:w="1675" w:type="dxa"/>
          </w:tcPr>
          <w:p w14:paraId="72086CD3" w14:textId="77777777" w:rsidR="004B2E74" w:rsidRDefault="004B2E74">
            <w:pPr>
              <w:pStyle w:val="TableText"/>
              <w:rPr>
                <w:rFonts w:ascii="宋体" w:hAnsi="宋体" w:hint="eastAsia"/>
                <w:color w:val="000000" w:themeColor="text1"/>
              </w:rPr>
            </w:pPr>
          </w:p>
        </w:tc>
        <w:tc>
          <w:tcPr>
            <w:tcW w:w="1874" w:type="dxa"/>
          </w:tcPr>
          <w:p w14:paraId="4843D084" w14:textId="77777777" w:rsidR="004B2E74" w:rsidRDefault="004B2E74">
            <w:pPr>
              <w:pStyle w:val="TableText"/>
              <w:rPr>
                <w:rFonts w:ascii="宋体" w:hAnsi="宋体" w:hint="eastAsia"/>
                <w:color w:val="000000" w:themeColor="text1"/>
              </w:rPr>
            </w:pPr>
          </w:p>
        </w:tc>
        <w:tc>
          <w:tcPr>
            <w:tcW w:w="1137" w:type="dxa"/>
          </w:tcPr>
          <w:p w14:paraId="6CA32726" w14:textId="77777777" w:rsidR="004B2E74" w:rsidRDefault="004B2E74">
            <w:pPr>
              <w:pStyle w:val="TableText"/>
              <w:rPr>
                <w:rFonts w:ascii="宋体" w:hAnsi="宋体" w:hint="eastAsia"/>
                <w:color w:val="000000" w:themeColor="text1"/>
              </w:rPr>
            </w:pPr>
          </w:p>
        </w:tc>
      </w:tr>
    </w:tbl>
    <w:p w14:paraId="101FC7CA" w14:textId="77777777" w:rsidR="004B2E74" w:rsidRDefault="00000000">
      <w:pPr>
        <w:pStyle w:val="a8"/>
        <w:spacing w:before="320" w:line="200" w:lineRule="auto"/>
        <w:ind w:left="123"/>
        <w:rPr>
          <w:rFonts w:ascii="宋体" w:eastAsia="宋体" w:hAnsi="宋体" w:hint="eastAsia"/>
          <w:color w:val="000000" w:themeColor="text1"/>
          <w:sz w:val="24"/>
          <w:szCs w:val="24"/>
          <w:lang w:eastAsia="zh-CN"/>
        </w:rPr>
      </w:pPr>
      <w:r>
        <w:rPr>
          <w:rFonts w:ascii="宋体" w:eastAsia="宋体" w:hAnsi="宋体"/>
          <w:color w:val="000000" w:themeColor="text1"/>
          <w:spacing w:val="4"/>
          <w:sz w:val="24"/>
          <w:szCs w:val="24"/>
          <w:lang w:eastAsia="zh-CN"/>
        </w:rPr>
        <w:t>注</w:t>
      </w:r>
      <w:r>
        <w:rPr>
          <w:rFonts w:ascii="宋体" w:eastAsia="宋体" w:hAnsi="宋体"/>
          <w:color w:val="000000" w:themeColor="text1"/>
          <w:spacing w:val="-25"/>
          <w:sz w:val="24"/>
          <w:szCs w:val="24"/>
          <w:lang w:eastAsia="zh-CN"/>
        </w:rPr>
        <w:t xml:space="preserve"> </w:t>
      </w:r>
      <w:r>
        <w:rPr>
          <w:rFonts w:ascii="宋体" w:eastAsia="宋体" w:hAnsi="宋体"/>
          <w:color w:val="000000" w:themeColor="text1"/>
          <w:spacing w:val="4"/>
          <w:sz w:val="24"/>
          <w:szCs w:val="24"/>
          <w:lang w:eastAsia="zh-CN"/>
        </w:rPr>
        <w:t>：</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偏离情况</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列应据实填写</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正偏离</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或</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负偏离</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4"/>
          <w:sz w:val="24"/>
          <w:szCs w:val="24"/>
          <w:lang w:eastAsia="zh-CN"/>
        </w:rPr>
        <w:t>”</w:t>
      </w:r>
      <w:r>
        <w:rPr>
          <w:rFonts w:ascii="宋体" w:eastAsia="宋体" w:hAnsi="宋体"/>
          <w:color w:val="000000" w:themeColor="text1"/>
          <w:spacing w:val="4"/>
          <w:sz w:val="24"/>
          <w:szCs w:val="24"/>
          <w:lang w:eastAsia="zh-CN"/>
        </w:rPr>
        <w:t>。</w:t>
      </w:r>
    </w:p>
    <w:p w14:paraId="2E404FC6" w14:textId="77777777" w:rsidR="004B2E74" w:rsidRDefault="004B2E74">
      <w:pPr>
        <w:spacing w:line="261" w:lineRule="auto"/>
        <w:rPr>
          <w:rFonts w:ascii="宋体" w:eastAsia="宋体" w:hAnsi="宋体" w:hint="eastAsia"/>
          <w:color w:val="000000" w:themeColor="text1"/>
        </w:rPr>
      </w:pPr>
    </w:p>
    <w:p w14:paraId="74412C07" w14:textId="77777777" w:rsidR="004B2E74" w:rsidRDefault="004B2E74">
      <w:pPr>
        <w:spacing w:line="261" w:lineRule="auto"/>
        <w:rPr>
          <w:rFonts w:ascii="宋体" w:eastAsia="宋体" w:hAnsi="宋体" w:hint="eastAsia"/>
          <w:color w:val="000000" w:themeColor="text1"/>
        </w:rPr>
      </w:pPr>
    </w:p>
    <w:p w14:paraId="0343053A" w14:textId="77777777" w:rsidR="004B2E74" w:rsidRDefault="004B2E74">
      <w:pPr>
        <w:spacing w:line="262" w:lineRule="auto"/>
        <w:rPr>
          <w:rFonts w:ascii="宋体" w:eastAsia="宋体" w:hAnsi="宋体" w:hint="eastAsia"/>
          <w:color w:val="000000" w:themeColor="text1"/>
        </w:rPr>
      </w:pPr>
    </w:p>
    <w:p w14:paraId="3D2C3F23" w14:textId="77777777" w:rsidR="004B2E74" w:rsidRDefault="00000000">
      <w:pPr>
        <w:pStyle w:val="a8"/>
        <w:spacing w:before="103" w:line="196" w:lineRule="auto"/>
        <w:ind w:left="118"/>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59"/>
          <w:sz w:val="24"/>
          <w:szCs w:val="24"/>
          <w:lang w:eastAsia="zh-CN"/>
        </w:rPr>
        <w:t>）：</w:t>
      </w:r>
      <w:r>
        <w:rPr>
          <w:rFonts w:ascii="宋体" w:eastAsia="宋体" w:hAnsi="宋体"/>
          <w:color w:val="000000" w:themeColor="text1"/>
          <w:sz w:val="24"/>
          <w:szCs w:val="24"/>
          <w:u w:val="single"/>
          <w:lang w:eastAsia="zh-CN"/>
        </w:rPr>
        <w:t xml:space="preserve">                </w:t>
      </w:r>
    </w:p>
    <w:p w14:paraId="657EFCFA" w14:textId="77777777" w:rsidR="004B2E74" w:rsidRDefault="00000000">
      <w:pPr>
        <w:pStyle w:val="a8"/>
        <w:spacing w:before="212" w:line="199" w:lineRule="auto"/>
        <w:ind w:left="170"/>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bookmarkEnd w:id="185"/>
    <w:p w14:paraId="53BBFCCD" w14:textId="77777777" w:rsidR="004B2E74" w:rsidRDefault="004B2E74">
      <w:pPr>
        <w:spacing w:line="200" w:lineRule="auto"/>
        <w:rPr>
          <w:rFonts w:hint="eastAsia"/>
          <w:color w:val="000000" w:themeColor="text1"/>
          <w:sz w:val="24"/>
        </w:rPr>
        <w:sectPr w:rsidR="004B2E74">
          <w:pgSz w:w="11907" w:h="16840"/>
          <w:pgMar w:top="1149" w:right="1021" w:bottom="1060" w:left="1588" w:header="875" w:footer="886" w:gutter="0"/>
          <w:cols w:space="720"/>
        </w:sectPr>
      </w:pPr>
    </w:p>
    <w:p w14:paraId="6DDE3995" w14:textId="77777777" w:rsidR="004B2E74" w:rsidRDefault="00000000">
      <w:pPr>
        <w:tabs>
          <w:tab w:val="left" w:pos="360"/>
        </w:tabs>
        <w:spacing w:line="360" w:lineRule="auto"/>
        <w:ind w:left="357" w:hanging="357"/>
        <w:jc w:val="both"/>
        <w:outlineLvl w:val="1"/>
        <w:rPr>
          <w:rFonts w:ascii="宋体" w:eastAsia="宋体" w:hAnsi="宋体" w:cs="宋体" w:hint="eastAsia"/>
          <w:color w:val="000000" w:themeColor="text1"/>
          <w:spacing w:val="-1"/>
          <w:sz w:val="24"/>
        </w:rPr>
      </w:pPr>
      <w:bookmarkStart w:id="186" w:name="_Toc189641813"/>
      <w:bookmarkStart w:id="187" w:name="_Hlk191914970"/>
      <w:r>
        <w:rPr>
          <w:rFonts w:hint="eastAsia"/>
          <w:color w:val="000000" w:themeColor="text1"/>
          <w:sz w:val="24"/>
        </w:rPr>
        <w:lastRenderedPageBreak/>
        <w:t>6</w:t>
      </w:r>
      <w:r>
        <w:rPr>
          <w:color w:val="000000" w:themeColor="text1"/>
          <w:sz w:val="24"/>
        </w:rPr>
        <w:t xml:space="preserve">   </w:t>
      </w:r>
      <w:r>
        <w:rPr>
          <w:rFonts w:ascii="宋体" w:eastAsia="宋体" w:hAnsi="宋体" w:cs="宋体" w:hint="eastAsia"/>
          <w:color w:val="000000" w:themeColor="text1"/>
          <w:spacing w:val="-1"/>
          <w:sz w:val="24"/>
        </w:rPr>
        <w:t>采购需求偏离表(实质性格式)</w:t>
      </w:r>
      <w:bookmarkEnd w:id="186"/>
    </w:p>
    <w:p w14:paraId="015405AA" w14:textId="77777777" w:rsidR="004B2E74" w:rsidRDefault="00000000">
      <w:pPr>
        <w:spacing w:before="198" w:line="219" w:lineRule="auto"/>
        <w:ind w:left="3579"/>
        <w:rPr>
          <w:rFonts w:ascii="宋体" w:eastAsia="宋体" w:hAnsi="宋体" w:cs="宋体" w:hint="eastAsia"/>
          <w:color w:val="000000" w:themeColor="text1"/>
          <w:sz w:val="36"/>
          <w:szCs w:val="36"/>
          <w14:textOutline w14:w="2311" w14:cap="flat" w14:cmpd="sng" w14:algn="ctr">
            <w14:solidFill>
              <w14:srgbClr w14:val="000000"/>
            </w14:solidFill>
            <w14:prstDash w14:val="solid"/>
            <w14:miter w14:lim="0"/>
          </w14:textOutline>
        </w:rPr>
      </w:pPr>
      <w:r>
        <w:rPr>
          <w:rFonts w:ascii="宋体" w:eastAsia="宋体" w:hAnsi="宋体" w:cs="宋体" w:hint="eastAsia"/>
          <w:color w:val="000000" w:themeColor="text1"/>
          <w:spacing w:val="-1"/>
          <w:sz w:val="36"/>
          <w:szCs w:val="36"/>
          <w14:textOutline w14:w="2311" w14:cap="flat" w14:cmpd="sng" w14:algn="ctr">
            <w14:solidFill>
              <w14:srgbClr w14:val="000000"/>
            </w14:solidFill>
            <w14:prstDash w14:val="solid"/>
            <w14:miter w14:lim="0"/>
          </w14:textOutline>
        </w:rPr>
        <w:t>采购需</w:t>
      </w:r>
      <w:r>
        <w:rPr>
          <w:rFonts w:ascii="宋体" w:eastAsia="宋体" w:hAnsi="宋体" w:cs="宋体" w:hint="eastAsia"/>
          <w:color w:val="000000" w:themeColor="text1"/>
          <w:sz w:val="36"/>
          <w:szCs w:val="36"/>
          <w14:textOutline w14:w="2311" w14:cap="flat" w14:cmpd="sng" w14:algn="ctr">
            <w14:solidFill>
              <w14:srgbClr w14:val="000000"/>
            </w14:solidFill>
            <w14:prstDash w14:val="solid"/>
            <w14:miter w14:lim="0"/>
          </w14:textOutline>
        </w:rPr>
        <w:t>求偏离表</w:t>
      </w:r>
    </w:p>
    <w:p w14:paraId="0F69FA0A" w14:textId="77777777" w:rsidR="004B2E74" w:rsidRDefault="004B2E74">
      <w:pPr>
        <w:spacing w:before="198" w:line="219" w:lineRule="auto"/>
        <w:ind w:left="3579"/>
        <w:rPr>
          <w:rFonts w:ascii="宋体" w:eastAsia="宋体" w:hAnsi="宋体" w:cs="宋体" w:hint="eastAsia"/>
          <w:color w:val="000000" w:themeColor="text1"/>
          <w:sz w:val="36"/>
          <w:szCs w:val="36"/>
        </w:rPr>
      </w:pPr>
    </w:p>
    <w:p w14:paraId="6FAA1CB6" w14:textId="77777777" w:rsidR="004B2E74" w:rsidRDefault="00000000">
      <w:pPr>
        <w:spacing w:before="78" w:line="360" w:lineRule="auto"/>
        <w:rPr>
          <w:rFonts w:ascii="宋体" w:eastAsia="宋体" w:hAnsi="宋体" w:hint="eastAsia"/>
          <w:color w:val="000000" w:themeColor="text1"/>
          <w:sz w:val="24"/>
          <w:u w:val="single"/>
        </w:rPr>
      </w:pPr>
      <w:r>
        <w:rPr>
          <w:rFonts w:ascii="宋体" w:eastAsia="宋体" w:hAnsi="宋体" w:hint="eastAsia"/>
          <w:color w:val="000000" w:themeColor="text1"/>
          <w:sz w:val="24"/>
        </w:rPr>
        <w:t>项目编号/包号：</w:t>
      </w:r>
      <w:r>
        <w:rPr>
          <w:rFonts w:ascii="宋体" w:eastAsia="宋体" w:hAnsi="宋体" w:hint="eastAsia"/>
          <w:color w:val="000000" w:themeColor="text1"/>
          <w:sz w:val="24"/>
          <w:u w:val="single"/>
        </w:rPr>
        <w:t xml:space="preserve">              </w:t>
      </w:r>
      <w:r>
        <w:rPr>
          <w:rFonts w:ascii="宋体" w:eastAsia="宋体" w:hAnsi="宋体" w:hint="eastAsia"/>
          <w:color w:val="000000" w:themeColor="text1"/>
          <w:sz w:val="24"/>
        </w:rPr>
        <w:t>项目名称：</w:t>
      </w:r>
      <w:r>
        <w:rPr>
          <w:rFonts w:ascii="宋体" w:eastAsia="宋体" w:hAnsi="宋体" w:hint="eastAsia"/>
          <w:color w:val="000000" w:themeColor="text1"/>
          <w:sz w:val="24"/>
          <w:u w:val="single"/>
        </w:rPr>
        <w:t xml:space="preserve">            </w:t>
      </w:r>
    </w:p>
    <w:tbl>
      <w:tblPr>
        <w:tblStyle w:val="TableNormal"/>
        <w:tblW w:w="96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4B2E74" w14:paraId="20EB7712" w14:textId="77777777">
        <w:trPr>
          <w:trHeight w:val="1063"/>
          <w:jc w:val="center"/>
        </w:trPr>
        <w:tc>
          <w:tcPr>
            <w:tcW w:w="779" w:type="dxa"/>
            <w:vAlign w:val="center"/>
          </w:tcPr>
          <w:p w14:paraId="6C1C579B"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序号</w:t>
            </w:r>
          </w:p>
        </w:tc>
        <w:tc>
          <w:tcPr>
            <w:tcW w:w="1481" w:type="dxa"/>
            <w:vAlign w:val="center"/>
          </w:tcPr>
          <w:p w14:paraId="1659C3AE"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招标文件目号</w:t>
            </w:r>
            <w:r>
              <w:rPr>
                <w:rFonts w:ascii="宋体" w:hAnsi="宋体" w:cs="Arial" w:hint="eastAsia"/>
                <w:color w:val="000000" w:themeColor="text1"/>
                <w:kern w:val="0"/>
                <w:sz w:val="24"/>
                <w14:ligatures w14:val="none"/>
              </w:rPr>
              <w:t>(</w:t>
            </w:r>
            <w:r>
              <w:rPr>
                <w:rFonts w:ascii="宋体" w:eastAsia="宋体" w:hAnsi="宋体" w:cs="宋体" w:hint="eastAsia"/>
                <w:color w:val="000000" w:themeColor="text1"/>
                <w:kern w:val="0"/>
                <w:sz w:val="24"/>
                <w14:ligatures w14:val="none"/>
              </w:rPr>
              <w:t>页码</w:t>
            </w:r>
            <w:r>
              <w:rPr>
                <w:rFonts w:ascii="宋体" w:hAnsi="宋体" w:cs="Arial" w:hint="eastAsia"/>
                <w:color w:val="000000" w:themeColor="text1"/>
                <w:kern w:val="0"/>
                <w:sz w:val="24"/>
                <w14:ligatures w14:val="none"/>
              </w:rPr>
              <w:t>)</w:t>
            </w:r>
          </w:p>
        </w:tc>
        <w:tc>
          <w:tcPr>
            <w:tcW w:w="2383" w:type="dxa"/>
            <w:vAlign w:val="center"/>
          </w:tcPr>
          <w:p w14:paraId="0CB4B31F"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招标文件要求</w:t>
            </w:r>
          </w:p>
        </w:tc>
        <w:tc>
          <w:tcPr>
            <w:tcW w:w="2125" w:type="dxa"/>
            <w:vAlign w:val="center"/>
          </w:tcPr>
          <w:p w14:paraId="0B4855A0"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投标响应内容</w:t>
            </w:r>
          </w:p>
        </w:tc>
        <w:tc>
          <w:tcPr>
            <w:tcW w:w="1874" w:type="dxa"/>
            <w:vAlign w:val="center"/>
          </w:tcPr>
          <w:p w14:paraId="710998CA"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偏离情况</w:t>
            </w:r>
          </w:p>
        </w:tc>
        <w:tc>
          <w:tcPr>
            <w:tcW w:w="1014" w:type="dxa"/>
            <w:vAlign w:val="center"/>
          </w:tcPr>
          <w:p w14:paraId="18376A08" w14:textId="77777777" w:rsidR="004B2E74" w:rsidRDefault="00000000">
            <w:pPr>
              <w:spacing w:line="276" w:lineRule="auto"/>
              <w:jc w:val="center"/>
              <w:rPr>
                <w:rFonts w:ascii="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说明</w:t>
            </w:r>
          </w:p>
        </w:tc>
      </w:tr>
      <w:tr w:rsidR="004B2E74" w14:paraId="0D766074" w14:textId="77777777">
        <w:trPr>
          <w:trHeight w:val="934"/>
          <w:jc w:val="center"/>
        </w:trPr>
        <w:tc>
          <w:tcPr>
            <w:tcW w:w="779" w:type="dxa"/>
            <w:vAlign w:val="center"/>
          </w:tcPr>
          <w:p w14:paraId="0443AFEE"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33C0EE64"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0B863D43"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37E8D908"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7ADAC964"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366CF817" w14:textId="77777777" w:rsidR="004B2E74" w:rsidRDefault="004B2E74">
            <w:pPr>
              <w:spacing w:line="276" w:lineRule="auto"/>
              <w:rPr>
                <w:rFonts w:ascii="宋体" w:hAnsi="宋体" w:cs="Arial" w:hint="eastAsia"/>
                <w:color w:val="000000" w:themeColor="text1"/>
                <w:kern w:val="0"/>
                <w:sz w:val="24"/>
                <w14:ligatures w14:val="none"/>
              </w:rPr>
            </w:pPr>
          </w:p>
        </w:tc>
      </w:tr>
      <w:tr w:rsidR="004B2E74" w14:paraId="5797569F" w14:textId="77777777">
        <w:trPr>
          <w:trHeight w:val="934"/>
          <w:jc w:val="center"/>
        </w:trPr>
        <w:tc>
          <w:tcPr>
            <w:tcW w:w="779" w:type="dxa"/>
            <w:vAlign w:val="center"/>
          </w:tcPr>
          <w:p w14:paraId="115EEA4E"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014F739A"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60129670"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44222912"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6D8E696F"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0B6FB59F" w14:textId="77777777" w:rsidR="004B2E74" w:rsidRDefault="004B2E74">
            <w:pPr>
              <w:spacing w:line="276" w:lineRule="auto"/>
              <w:rPr>
                <w:rFonts w:ascii="宋体" w:hAnsi="宋体" w:cs="Arial" w:hint="eastAsia"/>
                <w:color w:val="000000" w:themeColor="text1"/>
                <w:kern w:val="0"/>
                <w:sz w:val="24"/>
                <w14:ligatures w14:val="none"/>
              </w:rPr>
            </w:pPr>
          </w:p>
        </w:tc>
      </w:tr>
      <w:tr w:rsidR="004B2E74" w14:paraId="67E59EB8" w14:textId="77777777">
        <w:trPr>
          <w:trHeight w:val="934"/>
          <w:jc w:val="center"/>
        </w:trPr>
        <w:tc>
          <w:tcPr>
            <w:tcW w:w="779" w:type="dxa"/>
            <w:vAlign w:val="center"/>
          </w:tcPr>
          <w:p w14:paraId="63E30500"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1743B8C7"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1C1473BA"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57A85A58"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709ECF83"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178BC3DC" w14:textId="77777777" w:rsidR="004B2E74" w:rsidRDefault="004B2E74">
            <w:pPr>
              <w:spacing w:line="276" w:lineRule="auto"/>
              <w:rPr>
                <w:rFonts w:ascii="宋体" w:hAnsi="宋体" w:cs="Arial" w:hint="eastAsia"/>
                <w:color w:val="000000" w:themeColor="text1"/>
                <w:kern w:val="0"/>
                <w:sz w:val="24"/>
                <w14:ligatures w14:val="none"/>
              </w:rPr>
            </w:pPr>
          </w:p>
        </w:tc>
      </w:tr>
      <w:tr w:rsidR="004B2E74" w14:paraId="1B13D65B" w14:textId="77777777">
        <w:trPr>
          <w:trHeight w:val="934"/>
          <w:jc w:val="center"/>
        </w:trPr>
        <w:tc>
          <w:tcPr>
            <w:tcW w:w="779" w:type="dxa"/>
            <w:vAlign w:val="center"/>
          </w:tcPr>
          <w:p w14:paraId="6F06E3D7"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765F97A1"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4C48E450"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236BAF66"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7534A9D4"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006418B0" w14:textId="77777777" w:rsidR="004B2E74" w:rsidRDefault="004B2E74">
            <w:pPr>
              <w:spacing w:line="276" w:lineRule="auto"/>
              <w:rPr>
                <w:rFonts w:ascii="宋体" w:hAnsi="宋体" w:cs="Arial" w:hint="eastAsia"/>
                <w:color w:val="000000" w:themeColor="text1"/>
                <w:kern w:val="0"/>
                <w:sz w:val="24"/>
                <w14:ligatures w14:val="none"/>
              </w:rPr>
            </w:pPr>
          </w:p>
        </w:tc>
      </w:tr>
      <w:tr w:rsidR="004B2E74" w14:paraId="7F910050" w14:textId="77777777">
        <w:trPr>
          <w:trHeight w:val="934"/>
          <w:jc w:val="center"/>
        </w:trPr>
        <w:tc>
          <w:tcPr>
            <w:tcW w:w="779" w:type="dxa"/>
            <w:vAlign w:val="center"/>
          </w:tcPr>
          <w:p w14:paraId="6313204C"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6FCAF785"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5886A971"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411F4545"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67B12D26"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131DF6C8" w14:textId="77777777" w:rsidR="004B2E74" w:rsidRDefault="004B2E74">
            <w:pPr>
              <w:spacing w:line="276" w:lineRule="auto"/>
              <w:rPr>
                <w:rFonts w:ascii="宋体" w:hAnsi="宋体" w:cs="Arial" w:hint="eastAsia"/>
                <w:color w:val="000000" w:themeColor="text1"/>
                <w:kern w:val="0"/>
                <w:sz w:val="24"/>
                <w14:ligatures w14:val="none"/>
              </w:rPr>
            </w:pPr>
          </w:p>
        </w:tc>
      </w:tr>
      <w:tr w:rsidR="004B2E74" w14:paraId="7BF81D8A" w14:textId="77777777">
        <w:trPr>
          <w:trHeight w:val="939"/>
          <w:jc w:val="center"/>
        </w:trPr>
        <w:tc>
          <w:tcPr>
            <w:tcW w:w="779" w:type="dxa"/>
            <w:vAlign w:val="center"/>
          </w:tcPr>
          <w:p w14:paraId="78C5FCF6" w14:textId="77777777" w:rsidR="004B2E74" w:rsidRDefault="004B2E74">
            <w:pPr>
              <w:spacing w:line="276" w:lineRule="auto"/>
              <w:rPr>
                <w:rFonts w:ascii="宋体" w:hAnsi="宋体" w:cs="Arial" w:hint="eastAsia"/>
                <w:color w:val="000000" w:themeColor="text1"/>
                <w:kern w:val="0"/>
                <w:sz w:val="24"/>
                <w14:ligatures w14:val="none"/>
              </w:rPr>
            </w:pPr>
          </w:p>
        </w:tc>
        <w:tc>
          <w:tcPr>
            <w:tcW w:w="1481" w:type="dxa"/>
            <w:vAlign w:val="center"/>
          </w:tcPr>
          <w:p w14:paraId="5E866BF7" w14:textId="77777777" w:rsidR="004B2E74" w:rsidRDefault="004B2E74">
            <w:pPr>
              <w:spacing w:line="276" w:lineRule="auto"/>
              <w:rPr>
                <w:rFonts w:ascii="宋体" w:hAnsi="宋体" w:cs="Arial" w:hint="eastAsia"/>
                <w:color w:val="000000" w:themeColor="text1"/>
                <w:kern w:val="0"/>
                <w:sz w:val="24"/>
                <w14:ligatures w14:val="none"/>
              </w:rPr>
            </w:pPr>
          </w:p>
        </w:tc>
        <w:tc>
          <w:tcPr>
            <w:tcW w:w="2383" w:type="dxa"/>
            <w:vAlign w:val="center"/>
          </w:tcPr>
          <w:p w14:paraId="65E8D3A5" w14:textId="77777777" w:rsidR="004B2E74" w:rsidRDefault="004B2E74">
            <w:pPr>
              <w:spacing w:line="276" w:lineRule="auto"/>
              <w:rPr>
                <w:rFonts w:ascii="宋体" w:hAnsi="宋体" w:cs="Arial" w:hint="eastAsia"/>
                <w:color w:val="000000" w:themeColor="text1"/>
                <w:kern w:val="0"/>
                <w:sz w:val="24"/>
                <w14:ligatures w14:val="none"/>
              </w:rPr>
            </w:pPr>
          </w:p>
        </w:tc>
        <w:tc>
          <w:tcPr>
            <w:tcW w:w="2125" w:type="dxa"/>
            <w:vAlign w:val="center"/>
          </w:tcPr>
          <w:p w14:paraId="300C56E1" w14:textId="77777777" w:rsidR="004B2E74" w:rsidRDefault="004B2E74">
            <w:pPr>
              <w:spacing w:line="276" w:lineRule="auto"/>
              <w:rPr>
                <w:rFonts w:ascii="宋体" w:hAnsi="宋体" w:cs="Arial" w:hint="eastAsia"/>
                <w:color w:val="000000" w:themeColor="text1"/>
                <w:kern w:val="0"/>
                <w:sz w:val="24"/>
                <w14:ligatures w14:val="none"/>
              </w:rPr>
            </w:pPr>
          </w:p>
        </w:tc>
        <w:tc>
          <w:tcPr>
            <w:tcW w:w="1874" w:type="dxa"/>
            <w:vAlign w:val="center"/>
          </w:tcPr>
          <w:p w14:paraId="646DCBD4" w14:textId="77777777" w:rsidR="004B2E74" w:rsidRDefault="004B2E74">
            <w:pPr>
              <w:spacing w:line="276" w:lineRule="auto"/>
              <w:rPr>
                <w:rFonts w:ascii="宋体" w:hAnsi="宋体" w:cs="Arial" w:hint="eastAsia"/>
                <w:color w:val="000000" w:themeColor="text1"/>
                <w:kern w:val="0"/>
                <w:sz w:val="24"/>
                <w14:ligatures w14:val="none"/>
              </w:rPr>
            </w:pPr>
          </w:p>
        </w:tc>
        <w:tc>
          <w:tcPr>
            <w:tcW w:w="1014" w:type="dxa"/>
            <w:vAlign w:val="center"/>
          </w:tcPr>
          <w:p w14:paraId="633178E7" w14:textId="77777777" w:rsidR="004B2E74" w:rsidRDefault="004B2E74">
            <w:pPr>
              <w:spacing w:line="276" w:lineRule="auto"/>
              <w:rPr>
                <w:rFonts w:ascii="宋体" w:hAnsi="宋体" w:cs="Arial" w:hint="eastAsia"/>
                <w:color w:val="000000" w:themeColor="text1"/>
                <w:kern w:val="0"/>
                <w:sz w:val="24"/>
                <w14:ligatures w14:val="none"/>
              </w:rPr>
            </w:pPr>
          </w:p>
        </w:tc>
      </w:tr>
    </w:tbl>
    <w:p w14:paraId="78923F59"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注：</w:t>
      </w:r>
    </w:p>
    <w:p w14:paraId="1D95423A"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 xml:space="preserve">1.对招标文件中的所有商务、技术要求，除本表所列明的所有偏离外，均视作供应商已对之理解和响应。此表中若无任何文字说明，内容为空白的，投标无效。 </w:t>
      </w:r>
    </w:p>
    <w:p w14:paraId="021A7F85"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2.“偏离情况”列应据实填写“无偏离”“正偏离”或“负偏离”。</w:t>
      </w:r>
    </w:p>
    <w:p w14:paraId="4D9AB9A1" w14:textId="77777777" w:rsidR="004B2E74" w:rsidRDefault="004B2E74">
      <w:pPr>
        <w:spacing w:line="360" w:lineRule="auto"/>
        <w:ind w:firstLineChars="200" w:firstLine="480"/>
        <w:rPr>
          <w:rFonts w:ascii="宋体" w:eastAsia="宋体" w:hAnsi="宋体" w:hint="eastAsia"/>
          <w:color w:val="000000" w:themeColor="text1"/>
          <w:sz w:val="24"/>
        </w:rPr>
      </w:pPr>
    </w:p>
    <w:p w14:paraId="43D024B1"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投标人名称 (加盖公章)：</w:t>
      </w:r>
      <w:r>
        <w:rPr>
          <w:rFonts w:ascii="宋体" w:eastAsia="宋体" w:hAnsi="宋体" w:hint="eastAsia"/>
          <w:color w:val="000000" w:themeColor="text1"/>
          <w:sz w:val="24"/>
          <w:u w:val="single"/>
        </w:rPr>
        <w:t xml:space="preserve">           </w:t>
      </w:r>
    </w:p>
    <w:p w14:paraId="231C648F"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hint="eastAsia"/>
          <w:color w:val="000000" w:themeColor="text1"/>
          <w:sz w:val="24"/>
        </w:rPr>
        <w:t>日期：_____年______月______日</w:t>
      </w:r>
    </w:p>
    <w:bookmarkEnd w:id="187"/>
    <w:p w14:paraId="134A75A7" w14:textId="77777777" w:rsidR="004B2E74" w:rsidRDefault="004B2E74">
      <w:pPr>
        <w:spacing w:line="200" w:lineRule="auto"/>
        <w:rPr>
          <w:rFonts w:hint="eastAsia"/>
          <w:color w:val="000000" w:themeColor="text1"/>
          <w:sz w:val="24"/>
        </w:rPr>
        <w:sectPr w:rsidR="004B2E74">
          <w:headerReference w:type="default" r:id="rId37"/>
          <w:footerReference w:type="default" r:id="rId38"/>
          <w:pgSz w:w="11907" w:h="16840"/>
          <w:pgMar w:top="1149" w:right="840" w:bottom="1060" w:left="1406" w:header="875" w:footer="886" w:gutter="0"/>
          <w:cols w:space="720"/>
        </w:sectPr>
      </w:pPr>
    </w:p>
    <w:p w14:paraId="2A9047E2" w14:textId="77777777" w:rsidR="004B2E74" w:rsidRDefault="00000000">
      <w:pPr>
        <w:spacing w:line="360" w:lineRule="auto"/>
        <w:outlineLvl w:val="1"/>
        <w:rPr>
          <w:rFonts w:ascii="宋体" w:eastAsia="宋体" w:hAnsi="宋体" w:hint="eastAsia"/>
          <w:color w:val="000000" w:themeColor="text1"/>
          <w:spacing w:val="13"/>
          <w:sz w:val="24"/>
        </w:rPr>
      </w:pPr>
      <w:bookmarkStart w:id="188" w:name="_Toc189641814"/>
      <w:bookmarkStart w:id="189" w:name="_Hlk191915004"/>
      <w:r>
        <w:rPr>
          <w:rFonts w:hint="eastAsia"/>
          <w:color w:val="000000" w:themeColor="text1"/>
          <w:spacing w:val="-4"/>
          <w:sz w:val="24"/>
        </w:rPr>
        <w:lastRenderedPageBreak/>
        <w:t>7</w:t>
      </w:r>
      <w:r>
        <w:rPr>
          <w:color w:val="000000" w:themeColor="text1"/>
          <w:spacing w:val="13"/>
          <w:sz w:val="24"/>
        </w:rPr>
        <w:t xml:space="preserve">  </w:t>
      </w:r>
      <w:r>
        <w:rPr>
          <w:rFonts w:ascii="宋体" w:eastAsia="宋体" w:hAnsi="宋体"/>
          <w:color w:val="000000" w:themeColor="text1"/>
          <w:spacing w:val="13"/>
          <w:sz w:val="24"/>
        </w:rPr>
        <w:t xml:space="preserve"> </w:t>
      </w:r>
      <w:r>
        <w:rPr>
          <w:rFonts w:ascii="宋体" w:eastAsia="宋体" w:hAnsi="宋体" w:hint="eastAsia"/>
          <w:color w:val="000000" w:themeColor="text1"/>
          <w:spacing w:val="13"/>
          <w:sz w:val="24"/>
        </w:rPr>
        <w:t>中小企业证明文件</w:t>
      </w:r>
      <w:bookmarkEnd w:id="188"/>
    </w:p>
    <w:p w14:paraId="7C227620" w14:textId="77777777" w:rsidR="004B2E74" w:rsidRDefault="00000000">
      <w:pPr>
        <w:spacing w:line="360" w:lineRule="auto"/>
        <w:rPr>
          <w:rFonts w:hint="eastAsia"/>
          <w:color w:val="000000" w:themeColor="text1"/>
        </w:rPr>
      </w:pPr>
      <w:r>
        <w:rPr>
          <w:rFonts w:ascii="宋体" w:eastAsia="宋体" w:hAnsi="宋体" w:hint="eastAsia"/>
          <w:color w:val="000000" w:themeColor="text1"/>
          <w:spacing w:val="13"/>
          <w:sz w:val="24"/>
        </w:rPr>
        <w:t>说明：</w:t>
      </w:r>
    </w:p>
    <w:p w14:paraId="511A9F56" w14:textId="77777777" w:rsidR="004B2E74" w:rsidRDefault="00000000">
      <w:pPr>
        <w:pStyle w:val="a8"/>
        <w:spacing w:before="179" w:line="360" w:lineRule="auto"/>
        <w:ind w:left="4" w:firstLine="22"/>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1</w:t>
      </w:r>
      <w:r>
        <w:rPr>
          <w:rFonts w:ascii="宋体" w:eastAsia="宋体" w:hAnsi="宋体"/>
          <w:color w:val="000000" w:themeColor="text1"/>
          <w:spacing w:val="1"/>
          <w:sz w:val="24"/>
          <w:szCs w:val="24"/>
          <w:lang w:eastAsia="zh-CN"/>
        </w:rPr>
        <w:t>）中小企业参加政府采购活动，应当出具《中小企业声明函》</w:t>
      </w:r>
      <w:r>
        <w:rPr>
          <w:rFonts w:ascii="宋体" w:eastAsia="宋体" w:hAnsi="宋体"/>
          <w:color w:val="000000" w:themeColor="text1"/>
          <w:sz w:val="24"/>
          <w:szCs w:val="24"/>
          <w:lang w:eastAsia="zh-CN"/>
        </w:rPr>
        <w:t xml:space="preserve">或《残疾人福利性单位 </w:t>
      </w:r>
      <w:r>
        <w:rPr>
          <w:rFonts w:ascii="宋体" w:eastAsia="宋体" w:hAnsi="宋体"/>
          <w:color w:val="000000" w:themeColor="text1"/>
          <w:spacing w:val="-1"/>
          <w:sz w:val="24"/>
          <w:szCs w:val="24"/>
          <w:lang w:eastAsia="zh-CN"/>
        </w:rPr>
        <w:t>声明函》或由省级以上监狱管理局、戒毒管理局（含</w:t>
      </w:r>
      <w:r>
        <w:rPr>
          <w:rFonts w:ascii="宋体" w:eastAsia="宋体" w:hAnsi="宋体"/>
          <w:color w:val="000000" w:themeColor="text1"/>
          <w:spacing w:val="-2"/>
          <w:sz w:val="24"/>
          <w:szCs w:val="24"/>
          <w:lang w:eastAsia="zh-CN"/>
        </w:rPr>
        <w:t>新疆生产建设兵团）出具的属于监</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3"/>
          <w:sz w:val="24"/>
          <w:szCs w:val="24"/>
          <w:lang w:eastAsia="zh-CN"/>
        </w:rPr>
        <w:t>狱企业的证明文件</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以证明中小企业身份</w:t>
      </w:r>
      <w:r>
        <w:rPr>
          <w:rFonts w:ascii="宋体" w:eastAsia="宋体" w:hAnsi="宋体" w:hint="eastAsia"/>
          <w:color w:val="000000" w:themeColor="text1"/>
          <w:spacing w:val="-3"/>
          <w:sz w:val="24"/>
          <w:szCs w:val="24"/>
          <w:lang w:eastAsia="zh-CN"/>
        </w:rPr>
        <w:t>。</w:t>
      </w:r>
      <w:r>
        <w:rPr>
          <w:rFonts w:ascii="宋体" w:eastAsia="宋体" w:hAnsi="宋体"/>
          <w:color w:val="000000" w:themeColor="text1"/>
          <w:spacing w:val="-3"/>
          <w:sz w:val="24"/>
          <w:szCs w:val="24"/>
          <w:lang w:eastAsia="zh-CN"/>
        </w:rPr>
        <w:t>《中小企业声明函》</w:t>
      </w:r>
      <w:r>
        <w:rPr>
          <w:rFonts w:ascii="宋体" w:eastAsia="宋体" w:hAnsi="宋体"/>
          <w:color w:val="000000" w:themeColor="text1"/>
          <w:spacing w:val="-36"/>
          <w:sz w:val="24"/>
          <w:szCs w:val="24"/>
          <w:lang w:eastAsia="zh-CN"/>
        </w:rPr>
        <w:t xml:space="preserve"> </w:t>
      </w:r>
      <w:r>
        <w:rPr>
          <w:rFonts w:ascii="宋体" w:eastAsia="宋体" w:hAnsi="宋体"/>
          <w:color w:val="000000" w:themeColor="text1"/>
          <w:spacing w:val="-3"/>
          <w:sz w:val="24"/>
          <w:szCs w:val="24"/>
          <w:lang w:eastAsia="zh-CN"/>
        </w:rPr>
        <w:t>由参加政府采购活动的</w:t>
      </w:r>
      <w:r>
        <w:rPr>
          <w:rFonts w:ascii="宋体" w:eastAsia="宋体" w:hAnsi="宋体"/>
          <w:color w:val="000000" w:themeColor="text1"/>
          <w:spacing w:val="-4"/>
          <w:sz w:val="24"/>
          <w:szCs w:val="24"/>
          <w:lang w:eastAsia="zh-CN"/>
        </w:rPr>
        <w:t>投标人出具。联合体投标的</w:t>
      </w:r>
      <w:r>
        <w:rPr>
          <w:rFonts w:ascii="宋体" w:eastAsia="宋体" w:hAnsi="宋体" w:hint="eastAsia"/>
          <w:color w:val="000000" w:themeColor="text1"/>
          <w:spacing w:val="-4"/>
          <w:sz w:val="24"/>
          <w:szCs w:val="24"/>
          <w:lang w:eastAsia="zh-CN"/>
        </w:rPr>
        <w:t>，</w:t>
      </w:r>
      <w:r>
        <w:rPr>
          <w:rFonts w:ascii="宋体" w:eastAsia="宋体" w:hAnsi="宋体"/>
          <w:color w:val="000000" w:themeColor="text1"/>
          <w:spacing w:val="-4"/>
          <w:sz w:val="24"/>
          <w:szCs w:val="24"/>
          <w:lang w:eastAsia="zh-CN"/>
        </w:rPr>
        <w:t>《中小企业声明函》可由牵</w:t>
      </w:r>
      <w:r>
        <w:rPr>
          <w:rFonts w:ascii="宋体" w:eastAsia="宋体" w:hAnsi="宋体"/>
          <w:color w:val="000000" w:themeColor="text1"/>
          <w:spacing w:val="-5"/>
          <w:sz w:val="24"/>
          <w:szCs w:val="24"/>
          <w:lang w:eastAsia="zh-CN"/>
        </w:rPr>
        <w:t>头人出具。</w:t>
      </w:r>
    </w:p>
    <w:p w14:paraId="055F8DDF" w14:textId="77777777" w:rsidR="004B2E74" w:rsidRDefault="00000000">
      <w:pPr>
        <w:pStyle w:val="a8"/>
        <w:spacing w:before="175" w:line="360" w:lineRule="auto"/>
        <w:ind w:left="3" w:firstLine="14"/>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2</w:t>
      </w:r>
      <w:r>
        <w:rPr>
          <w:rFonts w:ascii="宋体" w:eastAsia="宋体" w:hAnsi="宋体" w:cs="Arial"/>
          <w:color w:val="000000" w:themeColor="text1"/>
          <w:spacing w:val="-24"/>
          <w:sz w:val="24"/>
          <w:szCs w:val="24"/>
          <w:lang w:eastAsia="zh-CN"/>
        </w:rPr>
        <w:t xml:space="preserve"> </w:t>
      </w:r>
      <w:r>
        <w:rPr>
          <w:rFonts w:ascii="宋体" w:eastAsia="宋体" w:hAnsi="宋体"/>
          <w:color w:val="000000" w:themeColor="text1"/>
          <w:spacing w:val="-1"/>
          <w:sz w:val="24"/>
          <w:szCs w:val="24"/>
          <w:lang w:eastAsia="zh-CN"/>
        </w:rPr>
        <w:t>）对于联合体中由中小企业承担的部分</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或者分包给中小</w:t>
      </w:r>
      <w:r>
        <w:rPr>
          <w:rFonts w:ascii="宋体" w:eastAsia="宋体" w:hAnsi="宋体"/>
          <w:color w:val="000000" w:themeColor="text1"/>
          <w:spacing w:val="-2"/>
          <w:sz w:val="24"/>
          <w:szCs w:val="24"/>
          <w:lang w:eastAsia="zh-CN"/>
        </w:rPr>
        <w:t>企业的部分</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必须全部由中</w:t>
      </w:r>
      <w:r>
        <w:rPr>
          <w:rFonts w:ascii="宋体" w:eastAsia="宋体" w:hAnsi="宋体"/>
          <w:color w:val="000000" w:themeColor="text1"/>
          <w:sz w:val="24"/>
          <w:szCs w:val="24"/>
          <w:lang w:eastAsia="zh-CN"/>
        </w:rPr>
        <w:t xml:space="preserve"> 小企业制造、承建或者承接。供应商应当在声明函</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z w:val="24"/>
          <w:szCs w:val="24"/>
          <w:lang w:eastAsia="zh-CN"/>
        </w:rPr>
        <w:t>“</w:t>
      </w:r>
      <w:r>
        <w:rPr>
          <w:rFonts w:ascii="宋体" w:eastAsia="宋体" w:hAnsi="宋体"/>
          <w:color w:val="000000" w:themeColor="text1"/>
          <w:sz w:val="24"/>
          <w:szCs w:val="24"/>
          <w:lang w:eastAsia="zh-CN"/>
        </w:rPr>
        <w:t>标的名</w:t>
      </w:r>
      <w:r>
        <w:rPr>
          <w:rFonts w:ascii="宋体" w:eastAsia="宋体" w:hAnsi="宋体"/>
          <w:color w:val="000000" w:themeColor="text1"/>
          <w:spacing w:val="-1"/>
          <w:sz w:val="24"/>
          <w:szCs w:val="24"/>
          <w:lang w:eastAsia="zh-CN"/>
        </w:rPr>
        <w:t>称</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部分标明联合体中中小企业承担的具体内容或者中小企业的具体分包内容。</w:t>
      </w:r>
    </w:p>
    <w:p w14:paraId="3DD25F81" w14:textId="77777777" w:rsidR="004B2E74" w:rsidRDefault="00000000">
      <w:pPr>
        <w:pStyle w:val="a8"/>
        <w:spacing w:before="175" w:line="360" w:lineRule="auto"/>
        <w:ind w:left="5" w:right="2" w:firstLine="13"/>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3</w:t>
      </w:r>
      <w:r>
        <w:rPr>
          <w:rFonts w:ascii="宋体" w:eastAsia="宋体" w:hAnsi="宋体"/>
          <w:color w:val="000000" w:themeColor="text1"/>
          <w:spacing w:val="-1"/>
          <w:sz w:val="24"/>
          <w:szCs w:val="24"/>
          <w:lang w:eastAsia="zh-CN"/>
        </w:rPr>
        <w:t>）对于多标的采购项目，投标人应充分</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准确地了解所提供货物的制造企业</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提供服</w:t>
      </w:r>
      <w:r>
        <w:rPr>
          <w:rFonts w:ascii="宋体" w:eastAsia="宋体" w:hAnsi="宋体"/>
          <w:color w:val="000000" w:themeColor="text1"/>
          <w:sz w:val="24"/>
          <w:szCs w:val="24"/>
          <w:lang w:eastAsia="zh-CN"/>
        </w:rPr>
        <w:t>务的承接企业信息。对相关情况了解不清楚的</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不建议填</w:t>
      </w:r>
      <w:r>
        <w:rPr>
          <w:rFonts w:ascii="宋体" w:eastAsia="宋体" w:hAnsi="宋体"/>
          <w:color w:val="000000" w:themeColor="text1"/>
          <w:spacing w:val="-1"/>
          <w:sz w:val="24"/>
          <w:szCs w:val="24"/>
          <w:lang w:eastAsia="zh-CN"/>
        </w:rPr>
        <w:t>报本声明函。</w:t>
      </w:r>
    </w:p>
    <w:p w14:paraId="4AA6BA3E" w14:textId="77777777" w:rsidR="004B2E74" w:rsidRDefault="00000000">
      <w:pPr>
        <w:pStyle w:val="a8"/>
        <w:spacing w:before="177" w:line="360" w:lineRule="auto"/>
        <w:ind w:left="4" w:firstLine="7"/>
        <w:rPr>
          <w:rFonts w:hint="eastAsia"/>
          <w:color w:val="000000" w:themeColor="text1"/>
          <w:sz w:val="24"/>
          <w:szCs w:val="24"/>
          <w:lang w:eastAsia="zh-CN"/>
        </w:rPr>
      </w:pPr>
      <w:r>
        <w:rPr>
          <w:rFonts w:ascii="宋体" w:eastAsia="宋体" w:hAnsi="宋体" w:cs="Arial"/>
          <w:color w:val="000000" w:themeColor="text1"/>
          <w:spacing w:val="-1"/>
          <w:sz w:val="24"/>
          <w:szCs w:val="24"/>
          <w:lang w:eastAsia="zh-CN"/>
        </w:rPr>
        <w:t>4</w:t>
      </w:r>
      <w:r>
        <w:rPr>
          <w:rFonts w:ascii="宋体" w:eastAsia="宋体" w:hAnsi="宋体"/>
          <w:color w:val="000000" w:themeColor="text1"/>
          <w:spacing w:val="-1"/>
          <w:sz w:val="24"/>
          <w:szCs w:val="24"/>
          <w:lang w:eastAsia="zh-CN"/>
        </w:rPr>
        <w:t>）温馨提示</w:t>
      </w:r>
      <w:r>
        <w:rPr>
          <w:rFonts w:ascii="宋体" w:eastAsia="宋体" w:hAnsi="宋体"/>
          <w:color w:val="000000" w:themeColor="text1"/>
          <w:spacing w:val="-27"/>
          <w:sz w:val="24"/>
          <w:szCs w:val="24"/>
          <w:lang w:eastAsia="zh-CN"/>
        </w:rPr>
        <w:t xml:space="preserve"> </w:t>
      </w:r>
      <w:r>
        <w:rPr>
          <w:rFonts w:ascii="宋体" w:eastAsia="宋体" w:hAnsi="宋体"/>
          <w:color w:val="000000" w:themeColor="text1"/>
          <w:spacing w:val="-1"/>
          <w:sz w:val="24"/>
          <w:szCs w:val="24"/>
          <w:lang w:eastAsia="zh-CN"/>
        </w:rPr>
        <w:t>：为方便广大中小企业识别企业规模类型</w:t>
      </w:r>
      <w:r>
        <w:rPr>
          <w:rFonts w:ascii="宋体" w:eastAsia="宋体" w:hAnsi="宋体" w:hint="eastAsia"/>
          <w:color w:val="000000" w:themeColor="text1"/>
          <w:spacing w:val="-1"/>
          <w:sz w:val="24"/>
          <w:szCs w:val="24"/>
          <w:lang w:eastAsia="zh-CN"/>
        </w:rPr>
        <w:t>，</w:t>
      </w:r>
      <w:r>
        <w:rPr>
          <w:rFonts w:ascii="宋体" w:eastAsia="宋体" w:hAnsi="宋体"/>
          <w:color w:val="000000" w:themeColor="text1"/>
          <w:spacing w:val="-1"/>
          <w:sz w:val="24"/>
          <w:szCs w:val="24"/>
          <w:lang w:eastAsia="zh-CN"/>
        </w:rPr>
        <w:t>工业和信息化部</w:t>
      </w:r>
      <w:r>
        <w:rPr>
          <w:rFonts w:ascii="宋体" w:eastAsia="宋体" w:hAnsi="宋体"/>
          <w:color w:val="000000" w:themeColor="text1"/>
          <w:spacing w:val="-2"/>
          <w:sz w:val="24"/>
          <w:szCs w:val="24"/>
          <w:lang w:eastAsia="zh-CN"/>
        </w:rPr>
        <w:t>组织开发了中</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小企业规模类型自测小程序，在国务院客户端和工业</w:t>
      </w:r>
      <w:r>
        <w:rPr>
          <w:rFonts w:ascii="宋体" w:eastAsia="宋体" w:hAnsi="宋体"/>
          <w:color w:val="000000" w:themeColor="text1"/>
          <w:spacing w:val="-2"/>
          <w:sz w:val="24"/>
          <w:szCs w:val="24"/>
          <w:lang w:eastAsia="zh-CN"/>
        </w:rPr>
        <w:t>和信息化部网站上均有链接，投标</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人填写所属的行业和指标数据可自动生成企业规模类</w:t>
      </w:r>
      <w:r>
        <w:rPr>
          <w:rFonts w:ascii="宋体" w:eastAsia="宋体" w:hAnsi="宋体"/>
          <w:color w:val="000000" w:themeColor="text1"/>
          <w:spacing w:val="-2"/>
          <w:sz w:val="24"/>
          <w:szCs w:val="24"/>
          <w:lang w:eastAsia="zh-CN"/>
        </w:rPr>
        <w:t>型测试结果。本项目中小企业划分</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标准所属行业详见第二章《投标人须知资料表</w:t>
      </w:r>
      <w:r>
        <w:rPr>
          <w:rFonts w:ascii="宋体" w:eastAsia="宋体" w:hAnsi="宋体"/>
          <w:color w:val="000000" w:themeColor="text1"/>
          <w:spacing w:val="-2"/>
          <w:sz w:val="24"/>
          <w:szCs w:val="24"/>
          <w:lang w:eastAsia="zh-CN"/>
        </w:rPr>
        <w:t>》，如在该程序中未找到本项目文件规定</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的中小企业划分标准所属行业，则按照《关于印发中</w:t>
      </w:r>
      <w:r>
        <w:rPr>
          <w:rFonts w:ascii="宋体" w:eastAsia="宋体" w:hAnsi="宋体"/>
          <w:color w:val="000000" w:themeColor="text1"/>
          <w:spacing w:val="-2"/>
          <w:sz w:val="24"/>
          <w:szCs w:val="24"/>
          <w:lang w:eastAsia="zh-CN"/>
        </w:rPr>
        <w:t>小企业划型标准规定的通知（工信</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1"/>
          <w:sz w:val="24"/>
          <w:szCs w:val="24"/>
          <w:lang w:eastAsia="zh-CN"/>
        </w:rPr>
        <w:t>部联企业﹝</w:t>
      </w:r>
      <w:r>
        <w:rPr>
          <w:rFonts w:ascii="宋体" w:eastAsia="宋体" w:hAnsi="宋体" w:cs="Arial"/>
          <w:color w:val="000000" w:themeColor="text1"/>
          <w:spacing w:val="-1"/>
          <w:sz w:val="24"/>
          <w:szCs w:val="24"/>
          <w:lang w:eastAsia="zh-CN"/>
        </w:rPr>
        <w:t>2011</w:t>
      </w:r>
      <w:r>
        <w:rPr>
          <w:rFonts w:ascii="宋体" w:eastAsia="宋体" w:hAnsi="宋体"/>
          <w:color w:val="000000" w:themeColor="text1"/>
          <w:spacing w:val="-1"/>
          <w:sz w:val="24"/>
          <w:szCs w:val="24"/>
          <w:lang w:eastAsia="zh-CN"/>
        </w:rPr>
        <w:t>﹞</w:t>
      </w:r>
      <w:r>
        <w:rPr>
          <w:rFonts w:ascii="宋体" w:eastAsia="宋体" w:hAnsi="宋体"/>
          <w:color w:val="000000" w:themeColor="text1"/>
          <w:spacing w:val="-28"/>
          <w:sz w:val="24"/>
          <w:szCs w:val="24"/>
          <w:lang w:eastAsia="zh-CN"/>
        </w:rPr>
        <w:t xml:space="preserve"> </w:t>
      </w:r>
      <w:r>
        <w:rPr>
          <w:rFonts w:ascii="宋体" w:eastAsia="宋体" w:hAnsi="宋体" w:cs="Arial"/>
          <w:color w:val="000000" w:themeColor="text1"/>
          <w:spacing w:val="-1"/>
          <w:sz w:val="24"/>
          <w:szCs w:val="24"/>
          <w:lang w:eastAsia="zh-CN"/>
        </w:rPr>
        <w:t>300</w:t>
      </w:r>
      <w:r>
        <w:rPr>
          <w:rFonts w:ascii="宋体" w:eastAsia="宋体" w:hAnsi="宋体"/>
          <w:color w:val="000000" w:themeColor="text1"/>
          <w:spacing w:val="-1"/>
          <w:sz w:val="24"/>
          <w:szCs w:val="24"/>
          <w:lang w:eastAsia="zh-CN"/>
        </w:rPr>
        <w:t>号）》及本项目文件规定的中小企业划分标准所属行业执行。</w:t>
      </w:r>
    </w:p>
    <w:p w14:paraId="7943C951" w14:textId="77777777" w:rsidR="004B2E74" w:rsidRDefault="004B2E74">
      <w:pPr>
        <w:spacing w:line="286" w:lineRule="auto"/>
        <w:rPr>
          <w:rFonts w:hint="eastAsia"/>
          <w:color w:val="000000" w:themeColor="text1"/>
          <w:sz w:val="24"/>
        </w:rPr>
        <w:sectPr w:rsidR="004B2E74">
          <w:headerReference w:type="default" r:id="rId39"/>
          <w:footerReference w:type="default" r:id="rId40"/>
          <w:pgSz w:w="11907" w:h="16840"/>
          <w:pgMar w:top="1149" w:right="1133" w:bottom="1060" w:left="1701" w:header="875" w:footer="886" w:gutter="0"/>
          <w:cols w:space="720"/>
        </w:sectPr>
      </w:pPr>
    </w:p>
    <w:p w14:paraId="388F1EBD" w14:textId="77777777" w:rsidR="004B2E74" w:rsidRDefault="004B2E74">
      <w:pPr>
        <w:rPr>
          <w:rFonts w:hint="eastAsia"/>
          <w:color w:val="000000" w:themeColor="text1"/>
          <w:sz w:val="20"/>
          <w:szCs w:val="20"/>
        </w:rPr>
      </w:pPr>
    </w:p>
    <w:p w14:paraId="659B0B4E" w14:textId="77777777" w:rsidR="004B2E74" w:rsidRDefault="00000000">
      <w:pPr>
        <w:spacing w:line="360" w:lineRule="auto"/>
        <w:jc w:val="center"/>
        <w:rPr>
          <w:rFonts w:ascii="宋体" w:eastAsia="宋体" w:hAnsi="宋体" w:cs="宋体" w:hint="eastAsia"/>
          <w:color w:val="000000" w:themeColor="text1"/>
        </w:rPr>
      </w:pPr>
      <w:r>
        <w:rPr>
          <w:color w:val="000000" w:themeColor="text1"/>
          <w:sz w:val="20"/>
          <w:szCs w:val="20"/>
        </w:rPr>
        <w:tab/>
      </w:r>
      <w:r>
        <w:rPr>
          <w:rFonts w:ascii="宋体" w:eastAsia="宋体" w:hAnsi="宋体" w:cs="宋体" w:hint="eastAsia"/>
          <w:color w:val="000000" w:themeColor="text1"/>
          <w:spacing w:val="-2"/>
          <w:sz w:val="36"/>
          <w:szCs w:val="36"/>
          <w14:textOutline w14:w="2311" w14:cap="flat" w14:cmpd="sng" w14:algn="ctr">
            <w14:solidFill>
              <w14:srgbClr w14:val="000000"/>
            </w14:solidFill>
            <w14:prstDash w14:val="solid"/>
            <w14:miter w14:lim="0"/>
          </w14:textOutline>
        </w:rPr>
        <w:t>中小企业声明函(货物)格式</w:t>
      </w:r>
    </w:p>
    <w:p w14:paraId="080D9697" w14:textId="77777777" w:rsidR="004B2E74" w:rsidRDefault="00000000">
      <w:pPr>
        <w:pStyle w:val="a8"/>
        <w:spacing w:before="260" w:line="360" w:lineRule="auto"/>
        <w:ind w:left="113" w:firstLine="503"/>
        <w:rPr>
          <w:rFonts w:ascii="宋体" w:eastAsia="宋体" w:hAnsi="宋体" w:hint="eastAsia"/>
          <w:color w:val="000000" w:themeColor="text1"/>
          <w:sz w:val="24"/>
          <w:szCs w:val="24"/>
          <w:lang w:eastAsia="zh-CN"/>
        </w:rPr>
      </w:pPr>
      <w:r>
        <w:rPr>
          <w:rFonts w:ascii="宋体" w:eastAsia="宋体" w:hAnsi="宋体"/>
          <w:color w:val="000000" w:themeColor="text1"/>
          <w:spacing w:val="4"/>
          <w:sz w:val="24"/>
          <w:szCs w:val="24"/>
          <w:lang w:eastAsia="zh-CN"/>
        </w:rPr>
        <w:t>本公司</w:t>
      </w:r>
      <w:r>
        <w:rPr>
          <w:rFonts w:ascii="宋体" w:eastAsia="宋体" w:hAnsi="宋体"/>
          <w:color w:val="000000" w:themeColor="text1"/>
          <w:spacing w:val="4"/>
          <w:sz w:val="24"/>
          <w:szCs w:val="24"/>
          <w:u w:val="single"/>
          <w:lang w:eastAsia="zh-CN"/>
        </w:rPr>
        <w:t>（联合体）</w:t>
      </w:r>
      <w:r>
        <w:rPr>
          <w:rFonts w:ascii="宋体" w:eastAsia="宋体" w:hAnsi="宋体"/>
          <w:color w:val="000000" w:themeColor="text1"/>
          <w:spacing w:val="4"/>
          <w:sz w:val="24"/>
          <w:szCs w:val="24"/>
          <w:lang w:eastAsia="zh-CN"/>
        </w:rPr>
        <w:t>郑重声明，根据《政府采购促进中小企业发展管理办法》（财</w:t>
      </w:r>
      <w:r>
        <w:rPr>
          <w:rFonts w:ascii="宋体" w:eastAsia="宋体" w:hAnsi="宋体"/>
          <w:color w:val="000000" w:themeColor="text1"/>
          <w:spacing w:val="6"/>
          <w:sz w:val="24"/>
          <w:szCs w:val="24"/>
          <w:lang w:eastAsia="zh-CN"/>
        </w:rPr>
        <w:t>库﹝</w:t>
      </w:r>
      <w:r>
        <w:rPr>
          <w:rFonts w:ascii="宋体" w:eastAsia="宋体" w:hAnsi="宋体"/>
          <w:color w:val="000000" w:themeColor="text1"/>
          <w:spacing w:val="-49"/>
          <w:sz w:val="24"/>
          <w:szCs w:val="24"/>
          <w:lang w:eastAsia="zh-CN"/>
        </w:rPr>
        <w:t xml:space="preserve"> </w:t>
      </w:r>
      <w:r>
        <w:rPr>
          <w:rFonts w:ascii="宋体" w:eastAsia="宋体" w:hAnsi="宋体" w:cs="Arial"/>
          <w:color w:val="000000" w:themeColor="text1"/>
          <w:spacing w:val="6"/>
          <w:sz w:val="24"/>
          <w:szCs w:val="24"/>
          <w:lang w:eastAsia="zh-CN"/>
        </w:rPr>
        <w:t>2020</w:t>
      </w:r>
      <w:r>
        <w:rPr>
          <w:rFonts w:ascii="宋体" w:eastAsia="宋体" w:hAnsi="宋体"/>
          <w:color w:val="000000" w:themeColor="text1"/>
          <w:spacing w:val="6"/>
          <w:sz w:val="24"/>
          <w:szCs w:val="24"/>
          <w:lang w:eastAsia="zh-CN"/>
        </w:rPr>
        <w:t>﹞</w:t>
      </w:r>
      <w:r>
        <w:rPr>
          <w:rFonts w:ascii="宋体" w:eastAsia="宋体" w:hAnsi="宋体"/>
          <w:color w:val="000000" w:themeColor="text1"/>
          <w:spacing w:val="-33"/>
          <w:sz w:val="24"/>
          <w:szCs w:val="24"/>
          <w:lang w:eastAsia="zh-CN"/>
        </w:rPr>
        <w:t xml:space="preserve"> </w:t>
      </w:r>
      <w:r>
        <w:rPr>
          <w:rFonts w:ascii="宋体" w:eastAsia="宋体" w:hAnsi="宋体" w:cs="Arial"/>
          <w:color w:val="000000" w:themeColor="text1"/>
          <w:spacing w:val="6"/>
          <w:sz w:val="24"/>
          <w:szCs w:val="24"/>
          <w:lang w:eastAsia="zh-CN"/>
        </w:rPr>
        <w:t>46</w:t>
      </w:r>
      <w:r>
        <w:rPr>
          <w:rFonts w:ascii="宋体" w:eastAsia="宋体" w:hAnsi="宋体"/>
          <w:color w:val="000000" w:themeColor="text1"/>
          <w:spacing w:val="6"/>
          <w:sz w:val="24"/>
          <w:szCs w:val="24"/>
          <w:lang w:eastAsia="zh-CN"/>
        </w:rPr>
        <w:t>号）的规定</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本公司</w:t>
      </w:r>
      <w:r>
        <w:rPr>
          <w:rFonts w:ascii="宋体" w:eastAsia="宋体" w:hAnsi="宋体"/>
          <w:color w:val="000000" w:themeColor="text1"/>
          <w:spacing w:val="6"/>
          <w:sz w:val="24"/>
          <w:szCs w:val="24"/>
          <w:u w:val="single"/>
          <w:lang w:eastAsia="zh-CN"/>
        </w:rPr>
        <w:t>（联合体）</w:t>
      </w:r>
      <w:r>
        <w:rPr>
          <w:rFonts w:ascii="宋体" w:eastAsia="宋体" w:hAnsi="宋体"/>
          <w:color w:val="000000" w:themeColor="text1"/>
          <w:spacing w:val="6"/>
          <w:sz w:val="24"/>
          <w:szCs w:val="24"/>
          <w:lang w:eastAsia="zh-CN"/>
        </w:rPr>
        <w:t>参加</w:t>
      </w:r>
      <w:r>
        <w:rPr>
          <w:rFonts w:ascii="宋体" w:eastAsia="宋体" w:hAnsi="宋体"/>
          <w:color w:val="000000" w:themeColor="text1"/>
          <w:spacing w:val="6"/>
          <w:sz w:val="24"/>
          <w:szCs w:val="24"/>
          <w:u w:val="single"/>
          <w:lang w:eastAsia="zh-CN"/>
        </w:rPr>
        <w:t>（单位名称）</w:t>
      </w:r>
      <w:r>
        <w:rPr>
          <w:rFonts w:ascii="宋体" w:eastAsia="宋体" w:hAnsi="宋体"/>
          <w:color w:val="000000" w:themeColor="text1"/>
          <w:spacing w:val="6"/>
          <w:sz w:val="24"/>
          <w:szCs w:val="24"/>
          <w:lang w:eastAsia="zh-CN"/>
        </w:rPr>
        <w:t>的</w:t>
      </w:r>
      <w:r>
        <w:rPr>
          <w:rFonts w:ascii="宋体" w:eastAsia="宋体" w:hAnsi="宋体"/>
          <w:color w:val="000000" w:themeColor="text1"/>
          <w:spacing w:val="6"/>
          <w:sz w:val="24"/>
          <w:szCs w:val="24"/>
          <w:u w:val="single"/>
          <w:lang w:eastAsia="zh-CN"/>
        </w:rPr>
        <w:t>（项目名称）</w:t>
      </w:r>
      <w:r>
        <w:rPr>
          <w:rFonts w:ascii="宋体" w:eastAsia="宋体" w:hAnsi="宋体"/>
          <w:color w:val="000000" w:themeColor="text1"/>
          <w:spacing w:val="9"/>
          <w:sz w:val="24"/>
          <w:szCs w:val="24"/>
          <w:lang w:eastAsia="zh-CN"/>
        </w:rPr>
        <w:t>采购活动</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提供的货物全部由符合政策要求的中小企业制造</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相关企业</w:t>
      </w:r>
      <w:r>
        <w:rPr>
          <w:rFonts w:ascii="宋体" w:eastAsia="宋体" w:hAnsi="宋体"/>
          <w:color w:val="000000" w:themeColor="text1"/>
          <w:spacing w:val="8"/>
          <w:sz w:val="24"/>
          <w:szCs w:val="24"/>
          <w:lang w:eastAsia="zh-CN"/>
        </w:rPr>
        <w:t>（含联合体中的中小企业</w:t>
      </w:r>
      <w:r>
        <w:rPr>
          <w:rFonts w:ascii="宋体" w:eastAsia="宋体" w:hAnsi="宋体"/>
          <w:color w:val="000000" w:themeColor="text1"/>
          <w:spacing w:val="-33"/>
          <w:sz w:val="24"/>
          <w:szCs w:val="24"/>
          <w:lang w:eastAsia="zh-CN"/>
        </w:rPr>
        <w:t xml:space="preserve"> </w:t>
      </w:r>
      <w:r>
        <w:rPr>
          <w:rFonts w:ascii="宋体" w:eastAsia="宋体" w:hAnsi="宋体"/>
          <w:color w:val="000000" w:themeColor="text1"/>
          <w:spacing w:val="8"/>
          <w:sz w:val="24"/>
          <w:szCs w:val="24"/>
          <w:lang w:eastAsia="zh-CN"/>
        </w:rPr>
        <w:t>、签订分包意向协议的中小企业）的具体情况如下：</w:t>
      </w:r>
    </w:p>
    <w:p w14:paraId="0C56DDE0" w14:textId="77777777" w:rsidR="004B2E74" w:rsidRDefault="00000000">
      <w:pPr>
        <w:pStyle w:val="a8"/>
        <w:tabs>
          <w:tab w:val="left" w:pos="217"/>
        </w:tabs>
        <w:spacing w:before="19" w:line="360" w:lineRule="auto"/>
        <w:ind w:left="108" w:right="79" w:firstLine="530"/>
        <w:rPr>
          <w:rFonts w:ascii="宋体" w:eastAsia="宋体" w:hAnsi="宋体" w:hint="eastAsia"/>
          <w:color w:val="000000" w:themeColor="text1"/>
          <w:sz w:val="24"/>
          <w:szCs w:val="24"/>
          <w:lang w:eastAsia="zh-CN"/>
        </w:rPr>
      </w:pPr>
      <w:r>
        <w:rPr>
          <w:rFonts w:ascii="宋体" w:eastAsia="宋体" w:hAnsi="宋体" w:cs="Arial"/>
          <w:color w:val="000000" w:themeColor="text1"/>
          <w:spacing w:val="5"/>
          <w:sz w:val="24"/>
          <w:szCs w:val="24"/>
          <w:lang w:eastAsia="zh-CN"/>
        </w:rPr>
        <w:t>1</w:t>
      </w:r>
      <w:r>
        <w:rPr>
          <w:rFonts w:ascii="宋体" w:eastAsia="宋体" w:hAnsi="宋体" w:cs="Arial"/>
          <w:color w:val="000000" w:themeColor="text1"/>
          <w:spacing w:val="-34"/>
          <w:sz w:val="24"/>
          <w:szCs w:val="24"/>
          <w:lang w:eastAsia="zh-CN"/>
        </w:rPr>
        <w:t xml:space="preserve"> </w:t>
      </w:r>
      <w:r>
        <w:rPr>
          <w:rFonts w:ascii="宋体" w:eastAsia="宋体" w:hAnsi="宋体" w:cs="Arial"/>
          <w:color w:val="000000" w:themeColor="text1"/>
          <w:spacing w:val="5"/>
          <w:sz w:val="24"/>
          <w:szCs w:val="24"/>
          <w:lang w:eastAsia="zh-CN"/>
        </w:rPr>
        <w:t>.</w:t>
      </w:r>
      <w:r>
        <w:rPr>
          <w:rFonts w:ascii="宋体" w:eastAsia="宋体" w:hAnsi="宋体"/>
          <w:color w:val="000000" w:themeColor="text1"/>
          <w:spacing w:val="5"/>
          <w:sz w:val="24"/>
          <w:szCs w:val="24"/>
          <w:u w:val="single"/>
          <w:lang w:eastAsia="zh-CN"/>
        </w:rPr>
        <w:t>（标的名称</w:t>
      </w:r>
      <w:r>
        <w:rPr>
          <w:rFonts w:ascii="宋体" w:eastAsia="宋体" w:hAnsi="宋体"/>
          <w:color w:val="000000" w:themeColor="text1"/>
          <w:spacing w:val="-43"/>
          <w:sz w:val="24"/>
          <w:szCs w:val="24"/>
          <w:u w:val="single"/>
          <w:lang w:eastAsia="zh-CN"/>
        </w:rPr>
        <w:t>）</w:t>
      </w:r>
      <w:r>
        <w:rPr>
          <w:rFonts w:ascii="宋体" w:eastAsia="宋体" w:hAnsi="宋体"/>
          <w:color w:val="000000" w:themeColor="text1"/>
          <w:spacing w:val="-43"/>
          <w:sz w:val="24"/>
          <w:szCs w:val="24"/>
          <w:lang w:eastAsia="zh-CN"/>
        </w:rPr>
        <w:t>，</w:t>
      </w:r>
      <w:r>
        <w:rPr>
          <w:rFonts w:ascii="宋体" w:eastAsia="宋体" w:hAnsi="宋体"/>
          <w:color w:val="000000" w:themeColor="text1"/>
          <w:spacing w:val="5"/>
          <w:sz w:val="24"/>
          <w:szCs w:val="24"/>
          <w:lang w:eastAsia="zh-CN"/>
        </w:rPr>
        <w:t>属于</w:t>
      </w:r>
      <w:r>
        <w:rPr>
          <w:rFonts w:ascii="宋体" w:eastAsia="宋体" w:hAnsi="宋体"/>
          <w:color w:val="000000" w:themeColor="text1"/>
          <w:spacing w:val="5"/>
          <w:sz w:val="24"/>
          <w:szCs w:val="24"/>
          <w:u w:val="single"/>
          <w:lang w:eastAsia="zh-CN"/>
        </w:rPr>
        <w:t>（采购文件中明确的所属行业</w:t>
      </w:r>
      <w:r>
        <w:rPr>
          <w:rFonts w:ascii="宋体" w:eastAsia="宋体" w:hAnsi="宋体"/>
          <w:color w:val="000000" w:themeColor="text1"/>
          <w:spacing w:val="-15"/>
          <w:sz w:val="24"/>
          <w:szCs w:val="24"/>
          <w:u w:val="single"/>
          <w:lang w:eastAsia="zh-CN"/>
        </w:rPr>
        <w:t xml:space="preserve"> </w:t>
      </w:r>
      <w:r>
        <w:rPr>
          <w:rFonts w:ascii="宋体" w:eastAsia="宋体" w:hAnsi="宋体"/>
          <w:color w:val="000000" w:themeColor="text1"/>
          <w:spacing w:val="5"/>
          <w:sz w:val="24"/>
          <w:szCs w:val="24"/>
          <w:u w:val="single"/>
          <w:lang w:eastAsia="zh-CN"/>
        </w:rPr>
        <w:t>）</w:t>
      </w:r>
      <w:r>
        <w:rPr>
          <w:rFonts w:ascii="宋体" w:eastAsia="宋体" w:hAnsi="宋体"/>
          <w:color w:val="000000" w:themeColor="text1"/>
          <w:spacing w:val="5"/>
          <w:sz w:val="24"/>
          <w:szCs w:val="24"/>
          <w:lang w:eastAsia="zh-CN"/>
        </w:rPr>
        <w:t>行业；制造商为</w:t>
      </w:r>
      <w:r>
        <w:rPr>
          <w:rFonts w:ascii="宋体" w:eastAsia="宋体" w:hAnsi="宋体"/>
          <w:color w:val="000000" w:themeColor="text1"/>
          <w:spacing w:val="5"/>
          <w:sz w:val="24"/>
          <w:szCs w:val="24"/>
          <w:u w:val="single"/>
          <w:lang w:eastAsia="zh-CN"/>
        </w:rPr>
        <w:t>（企业名</w:t>
      </w:r>
      <w:r>
        <w:rPr>
          <w:rFonts w:ascii="宋体" w:eastAsia="宋体" w:hAnsi="宋体"/>
          <w:color w:val="000000" w:themeColor="text1"/>
          <w:spacing w:val="1"/>
          <w:sz w:val="24"/>
          <w:szCs w:val="24"/>
          <w:u w:val="single"/>
          <w:lang w:eastAsia="zh-CN"/>
        </w:rPr>
        <w:t>称</w:t>
      </w:r>
      <w:r>
        <w:rPr>
          <w:rFonts w:ascii="宋体" w:eastAsia="宋体" w:hAnsi="宋体"/>
          <w:color w:val="000000" w:themeColor="text1"/>
          <w:spacing w:val="-51"/>
          <w:sz w:val="24"/>
          <w:szCs w:val="24"/>
          <w:u w:val="single"/>
          <w:lang w:eastAsia="zh-CN"/>
        </w:rPr>
        <w:t>）</w:t>
      </w:r>
      <w:r>
        <w:rPr>
          <w:rFonts w:ascii="宋体" w:eastAsia="宋体" w:hAnsi="宋体"/>
          <w:color w:val="000000" w:themeColor="text1"/>
          <w:spacing w:val="-51"/>
          <w:sz w:val="24"/>
          <w:szCs w:val="24"/>
          <w:lang w:eastAsia="zh-CN"/>
        </w:rPr>
        <w:t>，</w:t>
      </w:r>
      <w:r>
        <w:rPr>
          <w:rFonts w:ascii="宋体" w:eastAsia="宋体" w:hAnsi="宋体"/>
          <w:color w:val="000000" w:themeColor="text1"/>
          <w:spacing w:val="1"/>
          <w:sz w:val="24"/>
          <w:szCs w:val="24"/>
          <w:lang w:eastAsia="zh-CN"/>
        </w:rPr>
        <w:t>从业人员</w:t>
      </w:r>
      <w:r>
        <w:rPr>
          <w:rFonts w:ascii="宋体" w:eastAsia="宋体" w:hAnsi="宋体"/>
          <w:color w:val="000000" w:themeColor="text1"/>
          <w:spacing w:val="-60"/>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
          <w:sz w:val="24"/>
          <w:szCs w:val="24"/>
          <w:lang w:eastAsia="zh-CN"/>
        </w:rPr>
        <w:t>人</w:t>
      </w:r>
      <w:r>
        <w:rPr>
          <w:rFonts w:ascii="宋体" w:eastAsia="宋体" w:hAnsi="宋体"/>
          <w:color w:val="000000" w:themeColor="text1"/>
          <w:spacing w:val="-17"/>
          <w:sz w:val="24"/>
          <w:szCs w:val="24"/>
          <w:lang w:eastAsia="zh-CN"/>
        </w:rPr>
        <w:t xml:space="preserve"> </w:t>
      </w:r>
      <w:r>
        <w:rPr>
          <w:rFonts w:ascii="宋体" w:eastAsia="宋体" w:hAnsi="宋体"/>
          <w:color w:val="000000" w:themeColor="text1"/>
          <w:spacing w:val="1"/>
          <w:sz w:val="24"/>
          <w:szCs w:val="24"/>
          <w:lang w:eastAsia="zh-CN"/>
        </w:rPr>
        <w:t>，营业收入为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8"/>
          <w:sz w:val="24"/>
          <w:szCs w:val="24"/>
          <w:lang w:eastAsia="zh-CN"/>
        </w:rPr>
        <w:t xml:space="preserve"> </w:t>
      </w:r>
      <w:r>
        <w:rPr>
          <w:rFonts w:ascii="宋体" w:eastAsia="宋体" w:hAnsi="宋体"/>
          <w:color w:val="000000" w:themeColor="text1"/>
          <w:spacing w:val="1"/>
          <w:sz w:val="24"/>
          <w:szCs w:val="24"/>
          <w:lang w:eastAsia="zh-CN"/>
        </w:rPr>
        <w:t>万元</w:t>
      </w:r>
      <w:r>
        <w:rPr>
          <w:rFonts w:ascii="宋体" w:eastAsia="宋体" w:hAnsi="宋体"/>
          <w:color w:val="000000" w:themeColor="text1"/>
          <w:spacing w:val="-14"/>
          <w:sz w:val="24"/>
          <w:szCs w:val="24"/>
          <w:lang w:eastAsia="zh-CN"/>
        </w:rPr>
        <w:t xml:space="preserve"> </w:t>
      </w:r>
      <w:r>
        <w:rPr>
          <w:rFonts w:ascii="宋体" w:eastAsia="宋体" w:hAnsi="宋体"/>
          <w:color w:val="000000" w:themeColor="text1"/>
          <w:spacing w:val="1"/>
          <w:sz w:val="24"/>
          <w:szCs w:val="24"/>
          <w:lang w:eastAsia="zh-CN"/>
        </w:rPr>
        <w:t>，资产总额为</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1"/>
          <w:sz w:val="24"/>
          <w:szCs w:val="24"/>
          <w:lang w:eastAsia="zh-CN"/>
        </w:rPr>
        <w:t>万元</w:t>
      </w:r>
      <w:r>
        <w:rPr>
          <w:rFonts w:ascii="宋体" w:eastAsia="宋体" w:hAnsi="宋体"/>
          <w:color w:val="000000" w:themeColor="text1"/>
          <w:spacing w:val="21"/>
          <w:w w:val="101"/>
          <w:sz w:val="24"/>
          <w:szCs w:val="24"/>
          <w:lang w:eastAsia="zh-CN"/>
        </w:rPr>
        <w:t xml:space="preserve"> </w:t>
      </w:r>
      <w:r>
        <w:rPr>
          <w:rFonts w:ascii="宋体" w:eastAsia="宋体" w:hAnsi="宋体" w:cs="Arial"/>
          <w:color w:val="000000" w:themeColor="text1"/>
          <w:spacing w:val="1"/>
          <w:position w:val="6"/>
          <w:sz w:val="16"/>
          <w:szCs w:val="16"/>
          <w:lang w:eastAsia="zh-CN"/>
        </w:rPr>
        <w:t xml:space="preserve">1 </w:t>
      </w:r>
      <w:r>
        <w:rPr>
          <w:rFonts w:ascii="宋体" w:eastAsia="宋体" w:hAnsi="宋体"/>
          <w:color w:val="000000" w:themeColor="text1"/>
          <w:sz w:val="24"/>
          <w:szCs w:val="24"/>
          <w:lang w:eastAsia="zh-CN"/>
        </w:rPr>
        <w:t xml:space="preserve">，属于 </w:t>
      </w:r>
      <w:r>
        <w:rPr>
          <w:rFonts w:ascii="宋体" w:eastAsia="宋体" w:hAnsi="宋体"/>
          <w:color w:val="000000" w:themeColor="text1"/>
          <w:sz w:val="24"/>
          <w:szCs w:val="24"/>
          <w:u w:val="single"/>
          <w:lang w:eastAsia="zh-CN"/>
        </w:rPr>
        <w:tab/>
      </w:r>
      <w:r>
        <w:rPr>
          <w:rFonts w:ascii="宋体" w:eastAsia="宋体" w:hAnsi="宋体"/>
          <w:color w:val="000000" w:themeColor="text1"/>
          <w:spacing w:val="-6"/>
          <w:sz w:val="24"/>
          <w:szCs w:val="24"/>
          <w:u w:val="single"/>
          <w:lang w:eastAsia="zh-CN"/>
        </w:rPr>
        <w:t>（ 中型企业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6"/>
          <w:sz w:val="24"/>
          <w:szCs w:val="24"/>
          <w:u w:val="single"/>
          <w:lang w:eastAsia="zh-CN"/>
        </w:rPr>
        <w:t>、小型企业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6"/>
          <w:sz w:val="24"/>
          <w:szCs w:val="24"/>
          <w:u w:val="single"/>
          <w:lang w:eastAsia="zh-CN"/>
        </w:rPr>
        <w:t>、微型企业</w:t>
      </w:r>
      <w:r>
        <w:rPr>
          <w:rFonts w:ascii="宋体" w:eastAsia="宋体" w:hAnsi="宋体"/>
          <w:color w:val="000000" w:themeColor="text1"/>
          <w:spacing w:val="-46"/>
          <w:sz w:val="24"/>
          <w:szCs w:val="24"/>
          <w:u w:val="single"/>
          <w:lang w:eastAsia="zh-CN"/>
        </w:rPr>
        <w:t>）</w:t>
      </w:r>
      <w:r>
        <w:rPr>
          <w:rFonts w:ascii="宋体" w:eastAsia="宋体" w:hAnsi="宋体"/>
          <w:color w:val="000000" w:themeColor="text1"/>
          <w:spacing w:val="-46"/>
          <w:sz w:val="24"/>
          <w:szCs w:val="24"/>
          <w:lang w:eastAsia="zh-CN"/>
        </w:rPr>
        <w:t>；</w:t>
      </w:r>
    </w:p>
    <w:p w14:paraId="7B8A84A2" w14:textId="77777777" w:rsidR="004B2E74" w:rsidRDefault="00000000">
      <w:pPr>
        <w:pStyle w:val="a8"/>
        <w:spacing w:before="24" w:line="360" w:lineRule="auto"/>
        <w:ind w:left="113" w:right="79" w:firstLine="516"/>
        <w:rPr>
          <w:rFonts w:ascii="宋体" w:eastAsia="宋体" w:hAnsi="宋体" w:hint="eastAsia"/>
          <w:color w:val="000000" w:themeColor="text1"/>
          <w:sz w:val="24"/>
          <w:szCs w:val="24"/>
          <w:lang w:eastAsia="zh-CN"/>
        </w:rPr>
      </w:pPr>
      <w:r>
        <w:rPr>
          <w:rFonts w:ascii="宋体" w:eastAsia="宋体" w:hAnsi="宋体" w:cs="Arial"/>
          <w:color w:val="000000" w:themeColor="text1"/>
          <w:spacing w:val="7"/>
          <w:sz w:val="24"/>
          <w:szCs w:val="24"/>
          <w:lang w:eastAsia="zh-CN"/>
        </w:rPr>
        <w:t>2.</w:t>
      </w:r>
      <w:r>
        <w:rPr>
          <w:rFonts w:ascii="宋体" w:eastAsia="宋体" w:hAnsi="宋体"/>
          <w:color w:val="000000" w:themeColor="text1"/>
          <w:spacing w:val="7"/>
          <w:sz w:val="24"/>
          <w:szCs w:val="24"/>
          <w:u w:val="single"/>
          <w:lang w:eastAsia="zh-CN"/>
        </w:rPr>
        <w:t>（标的名称</w:t>
      </w:r>
      <w:r>
        <w:rPr>
          <w:rFonts w:ascii="宋体" w:eastAsia="宋体" w:hAnsi="宋体"/>
          <w:color w:val="000000" w:themeColor="text1"/>
          <w:spacing w:val="-51"/>
          <w:sz w:val="24"/>
          <w:szCs w:val="24"/>
          <w:u w:val="single"/>
          <w:lang w:eastAsia="zh-CN"/>
        </w:rPr>
        <w:t>）</w:t>
      </w:r>
      <w:r>
        <w:rPr>
          <w:rFonts w:ascii="宋体" w:eastAsia="宋体" w:hAnsi="宋体"/>
          <w:color w:val="000000" w:themeColor="text1"/>
          <w:spacing w:val="-51"/>
          <w:sz w:val="24"/>
          <w:szCs w:val="24"/>
          <w:lang w:eastAsia="zh-CN"/>
        </w:rPr>
        <w:t>，</w:t>
      </w:r>
      <w:r>
        <w:rPr>
          <w:rFonts w:ascii="宋体" w:eastAsia="宋体" w:hAnsi="宋体"/>
          <w:color w:val="000000" w:themeColor="text1"/>
          <w:spacing w:val="7"/>
          <w:sz w:val="24"/>
          <w:szCs w:val="24"/>
          <w:lang w:eastAsia="zh-CN"/>
        </w:rPr>
        <w:t>属于</w:t>
      </w:r>
      <w:r>
        <w:rPr>
          <w:rFonts w:ascii="宋体" w:eastAsia="宋体" w:hAnsi="宋体"/>
          <w:color w:val="000000" w:themeColor="text1"/>
          <w:spacing w:val="7"/>
          <w:sz w:val="24"/>
          <w:szCs w:val="24"/>
          <w:u w:val="single"/>
          <w:lang w:eastAsia="zh-CN"/>
        </w:rPr>
        <w:t>（采购文件中明确的所属行业</w:t>
      </w:r>
      <w:r>
        <w:rPr>
          <w:rFonts w:ascii="宋体" w:eastAsia="宋体" w:hAnsi="宋体"/>
          <w:color w:val="000000" w:themeColor="text1"/>
          <w:spacing w:val="-14"/>
          <w:sz w:val="24"/>
          <w:szCs w:val="24"/>
          <w:u w:val="single"/>
          <w:lang w:eastAsia="zh-CN"/>
        </w:rPr>
        <w:t xml:space="preserve"> </w:t>
      </w:r>
      <w:r>
        <w:rPr>
          <w:rFonts w:ascii="宋体" w:eastAsia="宋体" w:hAnsi="宋体"/>
          <w:color w:val="000000" w:themeColor="text1"/>
          <w:spacing w:val="7"/>
          <w:sz w:val="24"/>
          <w:szCs w:val="24"/>
          <w:u w:val="single"/>
          <w:lang w:eastAsia="zh-CN"/>
        </w:rPr>
        <w:t>）</w:t>
      </w:r>
      <w:r>
        <w:rPr>
          <w:rFonts w:ascii="宋体" w:eastAsia="宋体" w:hAnsi="宋体"/>
          <w:color w:val="000000" w:themeColor="text1"/>
          <w:spacing w:val="6"/>
          <w:sz w:val="24"/>
          <w:szCs w:val="24"/>
          <w:lang w:eastAsia="zh-CN"/>
        </w:rPr>
        <w:t>行业；制造商为</w:t>
      </w:r>
      <w:r>
        <w:rPr>
          <w:rFonts w:ascii="宋体" w:eastAsia="宋体" w:hAnsi="宋体"/>
          <w:color w:val="000000" w:themeColor="text1"/>
          <w:spacing w:val="6"/>
          <w:sz w:val="24"/>
          <w:szCs w:val="24"/>
          <w:u w:val="single"/>
          <w:lang w:eastAsia="zh-CN"/>
        </w:rPr>
        <w:t>（企业名</w:t>
      </w:r>
      <w:r>
        <w:rPr>
          <w:rFonts w:ascii="宋体" w:eastAsia="宋体" w:hAnsi="宋体"/>
          <w:color w:val="000000" w:themeColor="text1"/>
          <w:spacing w:val="-5"/>
          <w:sz w:val="24"/>
          <w:szCs w:val="24"/>
          <w:u w:val="single"/>
          <w:lang w:eastAsia="zh-CN"/>
        </w:rPr>
        <w:t>称</w:t>
      </w:r>
      <w:r>
        <w:rPr>
          <w:rFonts w:ascii="宋体" w:eastAsia="宋体" w:hAnsi="宋体"/>
          <w:color w:val="000000" w:themeColor="text1"/>
          <w:spacing w:val="-50"/>
          <w:w w:val="87"/>
          <w:sz w:val="24"/>
          <w:szCs w:val="24"/>
          <w:u w:val="single"/>
          <w:lang w:eastAsia="zh-CN"/>
        </w:rPr>
        <w:t>）</w:t>
      </w:r>
      <w:r>
        <w:rPr>
          <w:rFonts w:ascii="宋体" w:eastAsia="宋体" w:hAnsi="宋体"/>
          <w:color w:val="000000" w:themeColor="text1"/>
          <w:spacing w:val="-50"/>
          <w:w w:val="87"/>
          <w:sz w:val="24"/>
          <w:szCs w:val="24"/>
          <w:lang w:eastAsia="zh-CN"/>
        </w:rPr>
        <w:t>，</w:t>
      </w:r>
      <w:r>
        <w:rPr>
          <w:rFonts w:ascii="宋体" w:eastAsia="宋体" w:hAnsi="宋体"/>
          <w:color w:val="000000" w:themeColor="text1"/>
          <w:spacing w:val="-5"/>
          <w:sz w:val="24"/>
          <w:szCs w:val="24"/>
          <w:lang w:eastAsia="zh-CN"/>
        </w:rPr>
        <w:t>从业人员</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60"/>
          <w:sz w:val="24"/>
          <w:szCs w:val="24"/>
          <w:lang w:eastAsia="zh-CN"/>
        </w:rPr>
        <w:t xml:space="preserve"> </w:t>
      </w:r>
      <w:r>
        <w:rPr>
          <w:rFonts w:ascii="宋体" w:eastAsia="宋体" w:hAnsi="宋体"/>
          <w:color w:val="000000" w:themeColor="text1"/>
          <w:spacing w:val="-5"/>
          <w:sz w:val="24"/>
          <w:szCs w:val="24"/>
          <w:lang w:eastAsia="zh-CN"/>
        </w:rPr>
        <w:t>人，营业收入为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5"/>
          <w:sz w:val="24"/>
          <w:szCs w:val="24"/>
          <w:lang w:eastAsia="zh-CN"/>
        </w:rPr>
        <w:t xml:space="preserve"> </w:t>
      </w:r>
      <w:r>
        <w:rPr>
          <w:rFonts w:ascii="宋体" w:eastAsia="宋体" w:hAnsi="宋体"/>
          <w:color w:val="000000" w:themeColor="text1"/>
          <w:spacing w:val="-5"/>
          <w:sz w:val="24"/>
          <w:szCs w:val="24"/>
          <w:lang w:eastAsia="zh-CN"/>
        </w:rPr>
        <w:t>万元，资产总额为</w:t>
      </w:r>
      <w:r>
        <w:rPr>
          <w:rFonts w:ascii="宋体" w:eastAsia="宋体" w:hAnsi="宋体"/>
          <w:color w:val="000000" w:themeColor="text1"/>
          <w:spacing w:val="-61"/>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7"/>
          <w:sz w:val="24"/>
          <w:szCs w:val="24"/>
          <w:lang w:eastAsia="zh-CN"/>
        </w:rPr>
        <w:t xml:space="preserve"> </w:t>
      </w:r>
      <w:r>
        <w:rPr>
          <w:rFonts w:ascii="宋体" w:eastAsia="宋体" w:hAnsi="宋体"/>
          <w:color w:val="000000" w:themeColor="text1"/>
          <w:spacing w:val="-5"/>
          <w:sz w:val="24"/>
          <w:szCs w:val="24"/>
          <w:lang w:eastAsia="zh-CN"/>
        </w:rPr>
        <w:t>万元，属于</w:t>
      </w:r>
      <w:r>
        <w:rPr>
          <w:rFonts w:ascii="宋体" w:eastAsia="宋体" w:hAnsi="宋体"/>
          <w:color w:val="000000" w:themeColor="text1"/>
          <w:spacing w:val="-5"/>
          <w:sz w:val="24"/>
          <w:szCs w:val="24"/>
          <w:u w:val="single"/>
          <w:lang w:eastAsia="zh-CN"/>
        </w:rPr>
        <w:t>（ 中</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4"/>
          <w:sz w:val="24"/>
          <w:szCs w:val="24"/>
          <w:u w:val="single"/>
          <w:lang w:eastAsia="zh-CN"/>
        </w:rPr>
        <w:t>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4"/>
          <w:sz w:val="24"/>
          <w:szCs w:val="24"/>
          <w:u w:val="single"/>
          <w:lang w:eastAsia="zh-CN"/>
        </w:rPr>
        <w:t>、小型企业</w:t>
      </w:r>
      <w:r>
        <w:rPr>
          <w:rFonts w:ascii="宋体" w:eastAsia="宋体" w:hAnsi="宋体"/>
          <w:color w:val="000000" w:themeColor="text1"/>
          <w:spacing w:val="-33"/>
          <w:sz w:val="24"/>
          <w:szCs w:val="24"/>
          <w:u w:val="single"/>
          <w:lang w:eastAsia="zh-CN"/>
        </w:rPr>
        <w:t xml:space="preserve"> </w:t>
      </w:r>
      <w:r>
        <w:rPr>
          <w:rFonts w:ascii="宋体" w:eastAsia="宋体" w:hAnsi="宋体"/>
          <w:color w:val="000000" w:themeColor="text1"/>
          <w:spacing w:val="4"/>
          <w:sz w:val="24"/>
          <w:szCs w:val="24"/>
          <w:u w:val="single"/>
          <w:lang w:eastAsia="zh-CN"/>
        </w:rPr>
        <w:t>、微型企业</w:t>
      </w:r>
      <w:r>
        <w:rPr>
          <w:rFonts w:ascii="宋体" w:eastAsia="宋体" w:hAnsi="宋体"/>
          <w:color w:val="000000" w:themeColor="text1"/>
          <w:spacing w:val="-44"/>
          <w:sz w:val="24"/>
          <w:szCs w:val="24"/>
          <w:u w:val="single"/>
          <w:lang w:eastAsia="zh-CN"/>
        </w:rPr>
        <w:t>）</w:t>
      </w:r>
      <w:r>
        <w:rPr>
          <w:rFonts w:ascii="宋体" w:eastAsia="宋体" w:hAnsi="宋体"/>
          <w:color w:val="000000" w:themeColor="text1"/>
          <w:spacing w:val="-44"/>
          <w:sz w:val="24"/>
          <w:szCs w:val="24"/>
          <w:lang w:eastAsia="zh-CN"/>
        </w:rPr>
        <w:t>；</w:t>
      </w:r>
    </w:p>
    <w:p w14:paraId="0C0F25C7" w14:textId="77777777" w:rsidR="004B2E74" w:rsidRDefault="00000000">
      <w:pPr>
        <w:spacing w:before="171" w:line="360" w:lineRule="auto"/>
        <w:ind w:left="640"/>
        <w:rPr>
          <w:rFonts w:ascii="宋体" w:eastAsia="宋体" w:hAnsi="宋体" w:hint="eastAsia"/>
          <w:color w:val="000000" w:themeColor="text1"/>
          <w:sz w:val="24"/>
        </w:rPr>
      </w:pPr>
      <w:r>
        <w:rPr>
          <w:rFonts w:ascii="宋体" w:eastAsia="宋体" w:hAnsi="宋体"/>
          <w:color w:val="000000" w:themeColor="text1"/>
          <w:spacing w:val="2"/>
          <w:position w:val="1"/>
          <w:sz w:val="24"/>
        </w:rPr>
        <w:t>……</w:t>
      </w:r>
    </w:p>
    <w:p w14:paraId="3C28FE90" w14:textId="77777777" w:rsidR="004B2E74" w:rsidRDefault="00000000">
      <w:pPr>
        <w:pStyle w:val="a8"/>
        <w:spacing w:before="186" w:line="360" w:lineRule="auto"/>
        <w:ind w:left="110" w:right="84" w:firstLine="526"/>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以上企业</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不属于大企业的分支机构</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不存在控股股东为大企业的情形</w:t>
      </w:r>
      <w:r>
        <w:rPr>
          <w:rFonts w:ascii="宋体" w:eastAsia="宋体" w:hAnsi="宋体" w:hint="eastAsia"/>
          <w:color w:val="000000" w:themeColor="text1"/>
          <w:spacing w:val="6"/>
          <w:sz w:val="24"/>
          <w:szCs w:val="24"/>
          <w:lang w:eastAsia="zh-CN"/>
        </w:rPr>
        <w:t>，</w:t>
      </w:r>
      <w:r>
        <w:rPr>
          <w:rFonts w:ascii="宋体" w:eastAsia="宋体" w:hAnsi="宋体"/>
          <w:color w:val="000000" w:themeColor="text1"/>
          <w:spacing w:val="6"/>
          <w:sz w:val="24"/>
          <w:szCs w:val="24"/>
          <w:lang w:eastAsia="zh-CN"/>
        </w:rPr>
        <w:t>也不</w:t>
      </w:r>
      <w:r>
        <w:rPr>
          <w:rFonts w:ascii="宋体" w:eastAsia="宋体" w:hAnsi="宋体"/>
          <w:color w:val="000000" w:themeColor="text1"/>
          <w:spacing w:val="11"/>
          <w:sz w:val="24"/>
          <w:szCs w:val="24"/>
          <w:lang w:eastAsia="zh-CN"/>
        </w:rPr>
        <w:t>存在与大企业的负责人为同一人的情形。</w:t>
      </w:r>
    </w:p>
    <w:p w14:paraId="0BBAA7CB" w14:textId="77777777" w:rsidR="004B2E74" w:rsidRDefault="00000000">
      <w:pPr>
        <w:pStyle w:val="a8"/>
        <w:spacing w:before="10" w:line="360" w:lineRule="auto"/>
        <w:ind w:left="616"/>
        <w:rPr>
          <w:rFonts w:ascii="宋体" w:eastAsia="宋体" w:hAnsi="宋体" w:hint="eastAsia"/>
          <w:color w:val="000000" w:themeColor="text1"/>
          <w:sz w:val="24"/>
          <w:szCs w:val="24"/>
          <w:lang w:eastAsia="zh-CN"/>
        </w:rPr>
      </w:pPr>
      <w:r>
        <w:rPr>
          <w:rFonts w:ascii="宋体" w:eastAsia="宋体" w:hAnsi="宋体"/>
          <w:color w:val="000000" w:themeColor="text1"/>
          <w:spacing w:val="9"/>
          <w:sz w:val="24"/>
          <w:szCs w:val="24"/>
          <w:lang w:eastAsia="zh-CN"/>
        </w:rPr>
        <w:t>本企业对上述声明内容的真实性负责</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如有虚假</w:t>
      </w:r>
      <w:r>
        <w:rPr>
          <w:rFonts w:ascii="宋体" w:eastAsia="宋体" w:hAnsi="宋体" w:hint="eastAsia"/>
          <w:color w:val="000000" w:themeColor="text1"/>
          <w:spacing w:val="9"/>
          <w:sz w:val="24"/>
          <w:szCs w:val="24"/>
          <w:lang w:eastAsia="zh-CN"/>
        </w:rPr>
        <w:t>，</w:t>
      </w:r>
      <w:r>
        <w:rPr>
          <w:rFonts w:ascii="宋体" w:eastAsia="宋体" w:hAnsi="宋体"/>
          <w:color w:val="000000" w:themeColor="text1"/>
          <w:spacing w:val="9"/>
          <w:sz w:val="24"/>
          <w:szCs w:val="24"/>
          <w:lang w:eastAsia="zh-CN"/>
        </w:rPr>
        <w:t>将依法承担相应</w:t>
      </w:r>
      <w:r>
        <w:rPr>
          <w:rFonts w:ascii="宋体" w:eastAsia="宋体" w:hAnsi="宋体"/>
          <w:color w:val="000000" w:themeColor="text1"/>
          <w:spacing w:val="8"/>
          <w:sz w:val="24"/>
          <w:szCs w:val="24"/>
          <w:lang w:eastAsia="zh-CN"/>
        </w:rPr>
        <w:t>责任。</w:t>
      </w:r>
    </w:p>
    <w:p w14:paraId="12C3C32F" w14:textId="77777777" w:rsidR="004B2E74" w:rsidRDefault="004B2E74">
      <w:pPr>
        <w:spacing w:line="360" w:lineRule="auto"/>
        <w:rPr>
          <w:rFonts w:ascii="宋体" w:eastAsia="宋体" w:hAnsi="宋体" w:cs="宋体" w:hint="eastAsia"/>
          <w:color w:val="000000" w:themeColor="text1"/>
        </w:rPr>
      </w:pPr>
    </w:p>
    <w:p w14:paraId="7B238A88" w14:textId="77777777" w:rsidR="004B2E74" w:rsidRDefault="00000000">
      <w:pPr>
        <w:spacing w:before="79" w:line="360" w:lineRule="auto"/>
        <w:ind w:right="416"/>
        <w:jc w:val="right"/>
        <w:rPr>
          <w:rFonts w:ascii="宋体" w:eastAsia="宋体" w:hAnsi="宋体" w:cs="宋体" w:hint="eastAsia"/>
          <w:color w:val="000000" w:themeColor="text1"/>
          <w:spacing w:val="-1"/>
          <w:sz w:val="24"/>
        </w:rPr>
      </w:pPr>
      <w:r>
        <w:rPr>
          <w:rFonts w:ascii="宋体" w:eastAsia="宋体" w:hAnsi="宋体" w:cs="宋体" w:hint="eastAsia"/>
          <w:color w:val="000000" w:themeColor="text1"/>
          <w:spacing w:val="-1"/>
          <w:sz w:val="24"/>
        </w:rPr>
        <w:t>企业名称(盖章)：_______</w:t>
      </w:r>
    </w:p>
    <w:p w14:paraId="1D8686E8" w14:textId="77777777" w:rsidR="004B2E74" w:rsidRDefault="00000000">
      <w:pPr>
        <w:spacing w:before="79" w:line="360" w:lineRule="auto"/>
        <w:ind w:right="416"/>
        <w:jc w:val="right"/>
        <w:rPr>
          <w:rFonts w:ascii="宋体" w:eastAsia="宋体" w:hAnsi="宋体" w:cs="宋体" w:hint="eastAsia"/>
          <w:color w:val="000000" w:themeColor="text1"/>
          <w:spacing w:val="-1"/>
          <w:sz w:val="24"/>
        </w:rPr>
      </w:pPr>
      <w:r>
        <w:rPr>
          <w:rFonts w:ascii="宋体" w:eastAsia="宋体" w:hAnsi="宋体" w:cs="宋体" w:hint="eastAsia"/>
          <w:color w:val="000000" w:themeColor="text1"/>
          <w:spacing w:val="-1"/>
          <w:sz w:val="24"/>
        </w:rPr>
        <w:t>日 期：________</w:t>
      </w:r>
    </w:p>
    <w:p w14:paraId="4CF243BA" w14:textId="77777777" w:rsidR="004B2E74" w:rsidRDefault="004B2E74">
      <w:pPr>
        <w:spacing w:line="360" w:lineRule="auto"/>
        <w:rPr>
          <w:rFonts w:ascii="宋体" w:eastAsia="宋体" w:hAnsi="宋体" w:cs="宋体" w:hint="eastAsia"/>
          <w:color w:val="000000" w:themeColor="text1"/>
        </w:rPr>
      </w:pPr>
    </w:p>
    <w:p w14:paraId="051D216C" w14:textId="77777777" w:rsidR="004B2E74" w:rsidRDefault="004B2E74">
      <w:pPr>
        <w:spacing w:line="360" w:lineRule="auto"/>
        <w:rPr>
          <w:rFonts w:ascii="宋体" w:eastAsia="宋体" w:hAnsi="宋体" w:cs="宋体" w:hint="eastAsia"/>
          <w:color w:val="000000" w:themeColor="text1"/>
        </w:rPr>
      </w:pPr>
    </w:p>
    <w:p w14:paraId="4997E076" w14:textId="77777777" w:rsidR="004B2E74" w:rsidRDefault="00000000">
      <w:pPr>
        <w:pStyle w:val="a3"/>
        <w:spacing w:line="360" w:lineRule="auto"/>
        <w:rPr>
          <w:rFonts w:hAnsi="宋体" w:cs="宋体" w:hint="eastAsia"/>
          <w:color w:val="000000" w:themeColor="text1"/>
          <w:spacing w:val="9"/>
          <w:sz w:val="20"/>
        </w:rPr>
      </w:pPr>
      <w:r>
        <w:rPr>
          <w:rFonts w:hAnsi="宋体" w:cs="宋体" w:hint="eastAsia"/>
          <w:color w:val="000000" w:themeColor="text1"/>
          <w:spacing w:val="18"/>
          <w:position w:val="5"/>
          <w:sz w:val="20"/>
        </w:rPr>
        <w:t>1</w:t>
      </w:r>
      <w:r>
        <w:rPr>
          <w:rFonts w:hAnsi="宋体" w:cs="宋体" w:hint="eastAsia"/>
          <w:color w:val="000000" w:themeColor="text1"/>
          <w:spacing w:val="11"/>
          <w:position w:val="5"/>
          <w:sz w:val="20"/>
        </w:rPr>
        <w:t xml:space="preserve"> </w:t>
      </w:r>
      <w:r>
        <w:rPr>
          <w:rFonts w:hAnsi="宋体" w:cs="宋体" w:hint="eastAsia"/>
          <w:color w:val="000000" w:themeColor="text1"/>
          <w:spacing w:val="9"/>
          <w:sz w:val="20"/>
        </w:rPr>
        <w:t>从业人员、营业收入、资产总额填报上一年度数据，无上一年度数据的新成立企业可不填报。</w:t>
      </w:r>
    </w:p>
    <w:p w14:paraId="628AD97E" w14:textId="77777777" w:rsidR="004B2E74" w:rsidRDefault="004B2E74">
      <w:pPr>
        <w:tabs>
          <w:tab w:val="left" w:pos="1944"/>
        </w:tabs>
        <w:rPr>
          <w:rFonts w:hint="eastAsia"/>
          <w:color w:val="000000" w:themeColor="text1"/>
          <w:sz w:val="20"/>
          <w:szCs w:val="20"/>
        </w:rPr>
      </w:pPr>
    </w:p>
    <w:p w14:paraId="03C6B3AF" w14:textId="77777777" w:rsidR="004B2E74" w:rsidRDefault="00000000">
      <w:pPr>
        <w:tabs>
          <w:tab w:val="left" w:pos="1944"/>
        </w:tabs>
        <w:rPr>
          <w:rFonts w:hint="eastAsia"/>
          <w:color w:val="000000" w:themeColor="text1"/>
          <w:sz w:val="20"/>
          <w:szCs w:val="20"/>
        </w:rPr>
        <w:sectPr w:rsidR="004B2E74">
          <w:headerReference w:type="default" r:id="rId41"/>
          <w:footerReference w:type="default" r:id="rId42"/>
          <w:pgSz w:w="11907" w:h="16840"/>
          <w:pgMar w:top="1149" w:right="1133" w:bottom="1060" w:left="1593" w:header="875" w:footer="886" w:gutter="0"/>
          <w:cols w:space="720"/>
        </w:sectPr>
      </w:pPr>
      <w:r>
        <w:rPr>
          <w:color w:val="000000" w:themeColor="text1"/>
          <w:sz w:val="20"/>
          <w:szCs w:val="20"/>
        </w:rPr>
        <w:tab/>
      </w:r>
    </w:p>
    <w:p w14:paraId="78E7EC2E" w14:textId="77777777" w:rsidR="004B2E74" w:rsidRDefault="00000000">
      <w:pPr>
        <w:pStyle w:val="a8"/>
        <w:spacing w:before="328" w:line="204" w:lineRule="auto"/>
        <w:ind w:left="2196"/>
        <w:rPr>
          <w:rFonts w:ascii="宋体" w:eastAsia="宋体" w:hAnsi="宋体" w:hint="eastAsia"/>
          <w:color w:val="000000" w:themeColor="text1"/>
          <w:sz w:val="35"/>
          <w:szCs w:val="35"/>
          <w:lang w:eastAsia="zh-CN"/>
        </w:rPr>
      </w:pPr>
      <w:r>
        <w:rPr>
          <w:rFonts w:ascii="宋体" w:eastAsia="宋体" w:hAnsi="宋体"/>
          <w:b/>
          <w:bCs/>
          <w:color w:val="000000" w:themeColor="text1"/>
          <w:spacing w:val="10"/>
          <w:sz w:val="35"/>
          <w:szCs w:val="35"/>
          <w:lang w:eastAsia="zh-CN"/>
        </w:rPr>
        <w:lastRenderedPageBreak/>
        <w:t>残疾人福利性单位声明函格式</w:t>
      </w:r>
    </w:p>
    <w:p w14:paraId="745C95F9" w14:textId="77777777" w:rsidR="004B2E74" w:rsidRDefault="004B2E74">
      <w:pPr>
        <w:spacing w:line="300" w:lineRule="auto"/>
        <w:rPr>
          <w:rFonts w:ascii="宋体" w:eastAsia="宋体" w:hAnsi="宋体" w:hint="eastAsia"/>
          <w:color w:val="000000" w:themeColor="text1"/>
        </w:rPr>
      </w:pPr>
    </w:p>
    <w:p w14:paraId="1EF255A3" w14:textId="77777777" w:rsidR="004B2E74" w:rsidRDefault="00000000">
      <w:pPr>
        <w:pStyle w:val="a8"/>
        <w:spacing w:before="103" w:line="360" w:lineRule="auto"/>
        <w:ind w:left="3" w:right="16" w:firstLine="504"/>
        <w:rPr>
          <w:rFonts w:ascii="宋体" w:eastAsia="宋体" w:hAnsi="宋体" w:hint="eastAsia"/>
          <w:color w:val="000000" w:themeColor="text1"/>
          <w:sz w:val="24"/>
          <w:szCs w:val="24"/>
          <w:lang w:eastAsia="zh-CN"/>
        </w:rPr>
      </w:pPr>
      <w:r>
        <w:rPr>
          <w:rFonts w:ascii="宋体" w:eastAsia="宋体" w:hAnsi="宋体"/>
          <w:color w:val="000000" w:themeColor="text1"/>
          <w:spacing w:val="8"/>
          <w:sz w:val="24"/>
          <w:szCs w:val="24"/>
          <w:lang w:eastAsia="zh-CN"/>
        </w:rPr>
        <w:t>本单位郑重声明</w:t>
      </w:r>
      <w:r>
        <w:rPr>
          <w:rFonts w:ascii="宋体" w:eastAsia="宋体" w:hAnsi="宋体" w:hint="eastAsia"/>
          <w:color w:val="000000" w:themeColor="text1"/>
          <w:spacing w:val="8"/>
          <w:sz w:val="24"/>
          <w:szCs w:val="24"/>
          <w:lang w:eastAsia="zh-CN"/>
        </w:rPr>
        <w:t>，</w:t>
      </w:r>
      <w:r>
        <w:rPr>
          <w:rFonts w:ascii="宋体" w:eastAsia="宋体" w:hAnsi="宋体"/>
          <w:color w:val="000000" w:themeColor="text1"/>
          <w:spacing w:val="8"/>
          <w:sz w:val="24"/>
          <w:szCs w:val="24"/>
          <w:lang w:eastAsia="zh-CN"/>
        </w:rPr>
        <w:t>根据《财政部民政部中国残疾人联合会关于促进</w:t>
      </w:r>
      <w:r>
        <w:rPr>
          <w:rFonts w:ascii="宋体" w:eastAsia="宋体" w:hAnsi="宋体"/>
          <w:color w:val="000000" w:themeColor="text1"/>
          <w:spacing w:val="7"/>
          <w:sz w:val="24"/>
          <w:szCs w:val="24"/>
          <w:lang w:eastAsia="zh-CN"/>
        </w:rPr>
        <w:t>残疾人就</w:t>
      </w:r>
      <w:r>
        <w:rPr>
          <w:rFonts w:ascii="宋体" w:eastAsia="宋体" w:hAnsi="宋体"/>
          <w:color w:val="000000" w:themeColor="text1"/>
          <w:sz w:val="24"/>
          <w:szCs w:val="24"/>
          <w:lang w:eastAsia="zh-CN"/>
        </w:rPr>
        <w:t xml:space="preserve"> </w:t>
      </w:r>
      <w:r>
        <w:rPr>
          <w:rFonts w:ascii="宋体" w:eastAsia="宋体" w:hAnsi="宋体"/>
          <w:color w:val="000000" w:themeColor="text1"/>
          <w:spacing w:val="4"/>
          <w:sz w:val="24"/>
          <w:szCs w:val="24"/>
          <w:lang w:eastAsia="zh-CN"/>
        </w:rPr>
        <w:t>业政府采购政策的通知》（财库〔</w:t>
      </w:r>
      <w:r>
        <w:rPr>
          <w:rFonts w:ascii="宋体" w:eastAsia="宋体" w:hAnsi="宋体" w:cs="Arial"/>
          <w:color w:val="000000" w:themeColor="text1"/>
          <w:spacing w:val="4"/>
          <w:sz w:val="24"/>
          <w:szCs w:val="24"/>
          <w:lang w:eastAsia="zh-CN"/>
        </w:rPr>
        <w:t>2017</w:t>
      </w:r>
      <w:r>
        <w:rPr>
          <w:rFonts w:ascii="宋体" w:eastAsia="宋体" w:hAnsi="宋体"/>
          <w:color w:val="000000" w:themeColor="text1"/>
          <w:spacing w:val="4"/>
          <w:sz w:val="24"/>
          <w:szCs w:val="24"/>
          <w:lang w:eastAsia="zh-CN"/>
        </w:rPr>
        <w:t>〕</w:t>
      </w:r>
      <w:r>
        <w:rPr>
          <w:rFonts w:ascii="宋体" w:eastAsia="宋体" w:hAnsi="宋体" w:cs="Arial"/>
          <w:color w:val="000000" w:themeColor="text1"/>
          <w:spacing w:val="4"/>
          <w:sz w:val="24"/>
          <w:szCs w:val="24"/>
          <w:lang w:eastAsia="zh-CN"/>
        </w:rPr>
        <w:t>141</w:t>
      </w:r>
      <w:r>
        <w:rPr>
          <w:rFonts w:ascii="宋体" w:eastAsia="宋体" w:hAnsi="宋体"/>
          <w:color w:val="000000" w:themeColor="text1"/>
          <w:spacing w:val="4"/>
          <w:sz w:val="24"/>
          <w:szCs w:val="24"/>
          <w:lang w:eastAsia="zh-CN"/>
        </w:rPr>
        <w:t>号）的规定</w:t>
      </w:r>
      <w:r>
        <w:rPr>
          <w:rFonts w:ascii="宋体" w:eastAsia="宋体" w:hAnsi="宋体" w:hint="eastAsia"/>
          <w:color w:val="000000" w:themeColor="text1"/>
          <w:spacing w:val="4"/>
          <w:sz w:val="24"/>
          <w:szCs w:val="24"/>
          <w:lang w:eastAsia="zh-CN"/>
        </w:rPr>
        <w:t>，</w:t>
      </w:r>
      <w:r>
        <w:rPr>
          <w:rFonts w:ascii="宋体" w:eastAsia="宋体" w:hAnsi="宋体"/>
          <w:color w:val="000000" w:themeColor="text1"/>
          <w:spacing w:val="3"/>
          <w:sz w:val="24"/>
          <w:szCs w:val="24"/>
          <w:lang w:eastAsia="zh-CN"/>
        </w:rPr>
        <w:t>本单位（请进行选择</w:t>
      </w:r>
      <w:r>
        <w:rPr>
          <w:rFonts w:ascii="宋体" w:eastAsia="宋体" w:hAnsi="宋体"/>
          <w:color w:val="000000" w:themeColor="text1"/>
          <w:spacing w:val="-51"/>
          <w:w w:val="87"/>
          <w:sz w:val="24"/>
          <w:szCs w:val="24"/>
          <w:lang w:eastAsia="zh-CN"/>
        </w:rPr>
        <w:t>）：</w:t>
      </w:r>
    </w:p>
    <w:p w14:paraId="51CC2282" w14:textId="77777777" w:rsidR="004B2E74" w:rsidRDefault="00000000">
      <w:pPr>
        <w:pStyle w:val="a8"/>
        <w:spacing w:before="20" w:line="360" w:lineRule="auto"/>
        <w:ind w:left="504"/>
        <w:rPr>
          <w:rFonts w:ascii="宋体" w:eastAsia="宋体" w:hAnsi="宋体" w:hint="eastAsia"/>
          <w:color w:val="000000" w:themeColor="text1"/>
          <w:sz w:val="24"/>
          <w:szCs w:val="24"/>
          <w:lang w:eastAsia="zh-CN"/>
        </w:rPr>
      </w:pPr>
      <w:r>
        <w:rPr>
          <w:rFonts w:ascii="宋体" w:eastAsia="宋体" w:hAnsi="宋体" w:cs="Arial"/>
          <w:color w:val="000000" w:themeColor="text1"/>
          <w:spacing w:val="15"/>
          <w:sz w:val="24"/>
          <w:szCs w:val="24"/>
          <w:lang w:eastAsia="zh-CN"/>
        </w:rPr>
        <w:t>□</w:t>
      </w:r>
      <w:r>
        <w:rPr>
          <w:rFonts w:ascii="宋体" w:eastAsia="宋体" w:hAnsi="宋体"/>
          <w:color w:val="000000" w:themeColor="text1"/>
          <w:spacing w:val="15"/>
          <w:sz w:val="24"/>
          <w:szCs w:val="24"/>
          <w:lang w:eastAsia="zh-CN"/>
        </w:rPr>
        <w:t>不属于符合条件的残疾人福利性单位。</w:t>
      </w:r>
    </w:p>
    <w:p w14:paraId="1F54BC55" w14:textId="77777777" w:rsidR="004B2E74" w:rsidRDefault="00000000">
      <w:pPr>
        <w:pStyle w:val="a8"/>
        <w:spacing w:before="243" w:line="360" w:lineRule="auto"/>
        <w:ind w:left="4" w:firstLine="500"/>
        <w:rPr>
          <w:rFonts w:ascii="宋体" w:eastAsia="宋体" w:hAnsi="宋体" w:hint="eastAsia"/>
          <w:color w:val="000000" w:themeColor="text1"/>
          <w:sz w:val="24"/>
          <w:szCs w:val="24"/>
          <w:lang w:eastAsia="zh-CN"/>
        </w:rPr>
      </w:pPr>
      <w:r>
        <w:rPr>
          <w:rFonts w:ascii="宋体" w:eastAsia="宋体" w:hAnsi="宋体" w:cs="Arial"/>
          <w:color w:val="000000" w:themeColor="text1"/>
          <w:spacing w:val="12"/>
          <w:sz w:val="24"/>
          <w:szCs w:val="24"/>
          <w:lang w:eastAsia="zh-CN"/>
        </w:rPr>
        <w:t>□</w:t>
      </w:r>
      <w:r>
        <w:rPr>
          <w:rFonts w:ascii="宋体" w:eastAsia="宋体" w:hAnsi="宋体"/>
          <w:color w:val="000000" w:themeColor="text1"/>
          <w:spacing w:val="12"/>
          <w:sz w:val="24"/>
          <w:szCs w:val="24"/>
          <w:lang w:eastAsia="zh-CN"/>
        </w:rPr>
        <w:t>属于符合条件的残疾人福利性单位</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2"/>
          <w:sz w:val="24"/>
          <w:szCs w:val="24"/>
          <w:lang w:eastAsia="zh-CN"/>
        </w:rPr>
        <w:t>，且本单位参加</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12"/>
          <w:sz w:val="24"/>
          <w:szCs w:val="24"/>
          <w:lang w:eastAsia="zh-CN"/>
        </w:rPr>
        <w:t>单位的</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12"/>
          <w:sz w:val="24"/>
          <w:szCs w:val="24"/>
          <w:lang w:eastAsia="zh-CN"/>
        </w:rPr>
        <w:t>项目</w:t>
      </w:r>
      <w:r>
        <w:rPr>
          <w:rFonts w:ascii="宋体" w:eastAsia="宋体" w:hAnsi="宋体"/>
          <w:color w:val="000000" w:themeColor="text1"/>
          <w:spacing w:val="10"/>
          <w:sz w:val="24"/>
          <w:szCs w:val="24"/>
          <w:lang w:eastAsia="zh-CN"/>
        </w:rPr>
        <w:t>采购活动提供本单位制造的货物（由本单位承担工程</w:t>
      </w:r>
      <w:r>
        <w:rPr>
          <w:rFonts w:ascii="宋体" w:eastAsia="宋体" w:hAnsi="宋体" w:cs="Arial"/>
          <w:color w:val="000000" w:themeColor="text1"/>
          <w:spacing w:val="10"/>
          <w:sz w:val="24"/>
          <w:szCs w:val="24"/>
          <w:lang w:eastAsia="zh-CN"/>
        </w:rPr>
        <w:t>/</w:t>
      </w:r>
      <w:r>
        <w:rPr>
          <w:rFonts w:ascii="宋体" w:eastAsia="宋体" w:hAnsi="宋体"/>
          <w:color w:val="000000" w:themeColor="text1"/>
          <w:spacing w:val="10"/>
          <w:sz w:val="24"/>
          <w:szCs w:val="24"/>
          <w:lang w:eastAsia="zh-CN"/>
        </w:rPr>
        <w:t>提供服务</w:t>
      </w:r>
      <w:r>
        <w:rPr>
          <w:rFonts w:ascii="宋体" w:eastAsia="宋体" w:hAnsi="宋体"/>
          <w:color w:val="000000" w:themeColor="text1"/>
          <w:spacing w:val="-39"/>
          <w:sz w:val="24"/>
          <w:szCs w:val="24"/>
          <w:lang w:eastAsia="zh-CN"/>
        </w:rPr>
        <w:t>），</w:t>
      </w:r>
      <w:r>
        <w:rPr>
          <w:rFonts w:ascii="宋体" w:eastAsia="宋体" w:hAnsi="宋体"/>
          <w:color w:val="000000" w:themeColor="text1"/>
          <w:spacing w:val="10"/>
          <w:sz w:val="24"/>
          <w:szCs w:val="24"/>
          <w:lang w:eastAsia="zh-CN"/>
        </w:rPr>
        <w:t>或者</w:t>
      </w:r>
      <w:r>
        <w:rPr>
          <w:rFonts w:ascii="宋体" w:eastAsia="宋体" w:hAnsi="宋体"/>
          <w:color w:val="000000" w:themeColor="text1"/>
          <w:spacing w:val="9"/>
          <w:sz w:val="24"/>
          <w:szCs w:val="24"/>
          <w:lang w:eastAsia="zh-CN"/>
        </w:rPr>
        <w:t>提供其他残疾人福利性单位制造的货物（不包括使用非残疾人福利性单位注</w:t>
      </w:r>
      <w:r>
        <w:rPr>
          <w:rFonts w:ascii="宋体" w:eastAsia="宋体" w:hAnsi="宋体"/>
          <w:color w:val="000000" w:themeColor="text1"/>
          <w:spacing w:val="8"/>
          <w:sz w:val="24"/>
          <w:szCs w:val="24"/>
          <w:lang w:eastAsia="zh-CN"/>
        </w:rPr>
        <w:t>册商标的货物）。</w:t>
      </w:r>
    </w:p>
    <w:p w14:paraId="10C9B9F6" w14:textId="77777777" w:rsidR="004B2E74" w:rsidRDefault="00000000">
      <w:pPr>
        <w:pStyle w:val="a8"/>
        <w:spacing w:before="19" w:line="360" w:lineRule="auto"/>
        <w:ind w:left="510"/>
        <w:rPr>
          <w:rFonts w:ascii="宋体" w:eastAsia="宋体" w:hAnsi="宋体" w:hint="eastAsia"/>
          <w:color w:val="000000" w:themeColor="text1"/>
          <w:sz w:val="24"/>
          <w:szCs w:val="24"/>
          <w:lang w:eastAsia="zh-CN"/>
        </w:rPr>
      </w:pPr>
      <w:r>
        <w:rPr>
          <w:rFonts w:ascii="宋体" w:eastAsia="宋体" w:hAnsi="宋体"/>
          <w:color w:val="000000" w:themeColor="text1"/>
          <w:spacing w:val="10"/>
          <w:sz w:val="24"/>
          <w:szCs w:val="24"/>
          <w:lang w:eastAsia="zh-CN"/>
        </w:rPr>
        <w:t>本单位对上述声明的真实性负责</w:t>
      </w:r>
      <w:r>
        <w:rPr>
          <w:rFonts w:ascii="宋体" w:eastAsia="宋体" w:hAnsi="宋体" w:hint="eastAsia"/>
          <w:color w:val="000000" w:themeColor="text1"/>
          <w:spacing w:val="10"/>
          <w:sz w:val="24"/>
          <w:szCs w:val="24"/>
          <w:lang w:eastAsia="zh-CN"/>
        </w:rPr>
        <w:t>。</w:t>
      </w:r>
      <w:r>
        <w:rPr>
          <w:rFonts w:ascii="宋体" w:eastAsia="宋体" w:hAnsi="宋体"/>
          <w:color w:val="000000" w:themeColor="text1"/>
          <w:spacing w:val="10"/>
          <w:sz w:val="24"/>
          <w:szCs w:val="24"/>
          <w:lang w:eastAsia="zh-CN"/>
        </w:rPr>
        <w:t>如有虚假</w:t>
      </w:r>
      <w:r>
        <w:rPr>
          <w:rFonts w:ascii="宋体" w:eastAsia="宋体" w:hAnsi="宋体" w:hint="eastAsia"/>
          <w:color w:val="000000" w:themeColor="text1"/>
          <w:spacing w:val="10"/>
          <w:sz w:val="24"/>
          <w:szCs w:val="24"/>
          <w:lang w:eastAsia="zh-CN"/>
        </w:rPr>
        <w:t>，</w:t>
      </w:r>
      <w:r>
        <w:rPr>
          <w:rFonts w:ascii="宋体" w:eastAsia="宋体" w:hAnsi="宋体"/>
          <w:color w:val="000000" w:themeColor="text1"/>
          <w:spacing w:val="10"/>
          <w:sz w:val="24"/>
          <w:szCs w:val="24"/>
          <w:lang w:eastAsia="zh-CN"/>
        </w:rPr>
        <w:t>将</w:t>
      </w:r>
      <w:r>
        <w:rPr>
          <w:rFonts w:ascii="宋体" w:eastAsia="宋体" w:hAnsi="宋体"/>
          <w:color w:val="000000" w:themeColor="text1"/>
          <w:spacing w:val="9"/>
          <w:sz w:val="24"/>
          <w:szCs w:val="24"/>
          <w:lang w:eastAsia="zh-CN"/>
        </w:rPr>
        <w:t>依法承担相应责任。</w:t>
      </w:r>
    </w:p>
    <w:p w14:paraId="25EFC4DF" w14:textId="77777777" w:rsidR="004B2E74" w:rsidRDefault="004B2E74">
      <w:pPr>
        <w:spacing w:line="262" w:lineRule="auto"/>
        <w:rPr>
          <w:rFonts w:ascii="宋体" w:eastAsia="宋体" w:hAnsi="宋体" w:hint="eastAsia"/>
          <w:color w:val="000000" w:themeColor="text1"/>
        </w:rPr>
      </w:pPr>
    </w:p>
    <w:p w14:paraId="7A6062D2" w14:textId="77777777" w:rsidR="004B2E74" w:rsidRDefault="004B2E74">
      <w:pPr>
        <w:spacing w:line="262" w:lineRule="auto"/>
        <w:rPr>
          <w:rFonts w:ascii="宋体" w:eastAsia="宋体" w:hAnsi="宋体" w:hint="eastAsia"/>
          <w:color w:val="000000" w:themeColor="text1"/>
        </w:rPr>
      </w:pPr>
    </w:p>
    <w:p w14:paraId="5EBBFAE3" w14:textId="77777777" w:rsidR="004B2E74" w:rsidRDefault="004B2E74">
      <w:pPr>
        <w:spacing w:line="262" w:lineRule="auto"/>
        <w:rPr>
          <w:rFonts w:ascii="宋体" w:eastAsia="宋体" w:hAnsi="宋体" w:hint="eastAsia"/>
          <w:color w:val="000000" w:themeColor="text1"/>
        </w:rPr>
      </w:pPr>
    </w:p>
    <w:p w14:paraId="6C94C62E" w14:textId="77777777" w:rsidR="004B2E74" w:rsidRDefault="004B2E74">
      <w:pPr>
        <w:spacing w:line="262" w:lineRule="auto"/>
        <w:rPr>
          <w:rFonts w:ascii="宋体" w:eastAsia="宋体" w:hAnsi="宋体" w:hint="eastAsia"/>
          <w:color w:val="000000" w:themeColor="text1"/>
        </w:rPr>
      </w:pPr>
    </w:p>
    <w:p w14:paraId="2283CC3F" w14:textId="77777777" w:rsidR="004B2E74" w:rsidRDefault="004B2E74">
      <w:pPr>
        <w:spacing w:line="262" w:lineRule="auto"/>
        <w:rPr>
          <w:rFonts w:ascii="宋体" w:eastAsia="宋体" w:hAnsi="宋体" w:hint="eastAsia"/>
          <w:color w:val="000000" w:themeColor="text1"/>
        </w:rPr>
      </w:pPr>
    </w:p>
    <w:p w14:paraId="353F5857" w14:textId="77777777" w:rsidR="004B2E74" w:rsidRDefault="00000000">
      <w:pPr>
        <w:pStyle w:val="a8"/>
        <w:spacing w:before="104" w:line="360" w:lineRule="auto"/>
        <w:ind w:left="426" w:right="952" w:firstLineChars="1700" w:firstLine="4046"/>
        <w:rPr>
          <w:rFonts w:ascii="宋体" w:eastAsia="宋体" w:hAnsi="宋体" w:hint="eastAsia"/>
          <w:color w:val="000000" w:themeColor="text1"/>
          <w:sz w:val="24"/>
          <w:szCs w:val="24"/>
          <w:lang w:eastAsia="zh-CN"/>
        </w:rPr>
      </w:pPr>
      <w:r>
        <w:rPr>
          <w:rFonts w:ascii="宋体" w:eastAsia="宋体" w:hAnsi="宋体"/>
          <w:color w:val="000000" w:themeColor="text1"/>
          <w:spacing w:val="-1"/>
          <w:sz w:val="24"/>
          <w:szCs w:val="24"/>
          <w:lang w:eastAsia="zh-CN"/>
        </w:rPr>
        <w:t>投标人名称（加盖公章）</w:t>
      </w:r>
      <w:r>
        <w:rPr>
          <w:rFonts w:ascii="宋体" w:eastAsia="宋体" w:hAnsi="宋体"/>
          <w:color w:val="000000" w:themeColor="text1"/>
          <w:spacing w:val="51"/>
          <w:sz w:val="24"/>
          <w:szCs w:val="24"/>
          <w:lang w:eastAsia="zh-CN"/>
        </w:rPr>
        <w:t xml:space="preserve"> </w:t>
      </w:r>
      <w:r>
        <w:rPr>
          <w:rFonts w:ascii="宋体" w:eastAsia="宋体" w:hAnsi="宋体"/>
          <w:color w:val="000000" w:themeColor="text1"/>
          <w:sz w:val="24"/>
          <w:szCs w:val="24"/>
          <w:u w:val="single"/>
          <w:lang w:eastAsia="zh-CN"/>
        </w:rPr>
        <w:t xml:space="preserve">  </w:t>
      </w:r>
      <w:r>
        <w:rPr>
          <w:rFonts w:ascii="宋体" w:eastAsia="宋体" w:hAnsi="宋体" w:hint="eastAsia"/>
          <w:color w:val="000000" w:themeColor="text1"/>
          <w:sz w:val="24"/>
          <w:szCs w:val="24"/>
          <w:u w:val="single"/>
          <w:lang w:eastAsia="zh-CN"/>
        </w:rPr>
        <w:t xml:space="preserve">   </w:t>
      </w:r>
      <w:r>
        <w:rPr>
          <w:rFonts w:ascii="宋体" w:eastAsia="宋体" w:hAnsi="宋体"/>
          <w:color w:val="000000" w:themeColor="text1"/>
          <w:sz w:val="24"/>
          <w:szCs w:val="24"/>
          <w:u w:val="single"/>
          <w:lang w:eastAsia="zh-CN"/>
        </w:rPr>
        <w:t xml:space="preserve">  </w:t>
      </w:r>
    </w:p>
    <w:p w14:paraId="5A2CD812" w14:textId="77777777" w:rsidR="004B2E74" w:rsidRDefault="00000000">
      <w:pPr>
        <w:pStyle w:val="a8"/>
        <w:spacing w:before="185" w:line="360" w:lineRule="auto"/>
        <w:ind w:left="476"/>
        <w:jc w:val="right"/>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color w:val="000000" w:themeColor="text1"/>
          <w:spacing w:val="4"/>
          <w:sz w:val="24"/>
          <w:szCs w:val="24"/>
          <w:u w:val="single"/>
          <w:lang w:eastAsia="zh-CN"/>
        </w:rPr>
        <w:t xml:space="preserve">        </w:t>
      </w:r>
      <w:r>
        <w:rPr>
          <w:rFonts w:ascii="宋体" w:eastAsia="宋体" w:hAnsi="宋体"/>
          <w:color w:val="000000" w:themeColor="text1"/>
          <w:spacing w:val="-59"/>
          <w:sz w:val="24"/>
          <w:szCs w:val="24"/>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63"/>
          <w:sz w:val="24"/>
          <w:szCs w:val="24"/>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15"/>
          <w:sz w:val="24"/>
          <w:szCs w:val="24"/>
          <w:lang w:eastAsia="zh-CN"/>
        </w:rPr>
        <w:t xml:space="preserve"> </w:t>
      </w:r>
      <w:r>
        <w:rPr>
          <w:rFonts w:ascii="宋体" w:eastAsia="宋体" w:hAnsi="宋体"/>
          <w:color w:val="000000" w:themeColor="text1"/>
          <w:spacing w:val="-13"/>
          <w:sz w:val="24"/>
          <w:szCs w:val="24"/>
          <w:lang w:eastAsia="zh-CN"/>
        </w:rPr>
        <w:t>日</w:t>
      </w:r>
    </w:p>
    <w:bookmarkEnd w:id="189"/>
    <w:p w14:paraId="056A1BE9" w14:textId="77777777" w:rsidR="004B2E74" w:rsidRDefault="004B2E74">
      <w:pPr>
        <w:spacing w:line="339" w:lineRule="auto"/>
        <w:rPr>
          <w:rFonts w:hint="eastAsia"/>
          <w:color w:val="000000" w:themeColor="text1"/>
          <w:sz w:val="24"/>
        </w:rPr>
        <w:sectPr w:rsidR="004B2E74">
          <w:headerReference w:type="default" r:id="rId43"/>
          <w:footerReference w:type="default" r:id="rId44"/>
          <w:pgSz w:w="11907" w:h="16840"/>
          <w:pgMar w:top="1149" w:right="1128" w:bottom="1060" w:left="1701" w:header="875" w:footer="886" w:gutter="0"/>
          <w:cols w:space="720"/>
        </w:sectPr>
      </w:pPr>
    </w:p>
    <w:p w14:paraId="52BD664D" w14:textId="77777777" w:rsidR="004B2E74" w:rsidRDefault="00000000">
      <w:pPr>
        <w:pStyle w:val="a8"/>
        <w:spacing w:before="307" w:line="202" w:lineRule="auto"/>
        <w:ind w:left="17"/>
        <w:outlineLvl w:val="1"/>
        <w:rPr>
          <w:rFonts w:ascii="宋体" w:eastAsia="宋体" w:hAnsi="宋体" w:hint="eastAsia"/>
          <w:color w:val="000000" w:themeColor="text1"/>
          <w:sz w:val="24"/>
          <w:szCs w:val="24"/>
          <w:lang w:eastAsia="zh-CN"/>
        </w:rPr>
      </w:pPr>
      <w:bookmarkStart w:id="190" w:name="_Toc189641815"/>
      <w:bookmarkStart w:id="191" w:name="_Hlk191915029"/>
      <w:r>
        <w:rPr>
          <w:rFonts w:ascii="Arial" w:eastAsiaTheme="minorEastAsia" w:hAnsi="Arial" w:cs="Arial" w:hint="eastAsia"/>
          <w:color w:val="000000" w:themeColor="text1"/>
          <w:sz w:val="24"/>
          <w:szCs w:val="24"/>
          <w:lang w:eastAsia="zh-CN"/>
        </w:rPr>
        <w:lastRenderedPageBreak/>
        <w:t>8</w:t>
      </w:r>
      <w:r>
        <w:rPr>
          <w:rFonts w:ascii="Arial" w:eastAsia="Arial" w:hAnsi="Arial" w:cs="Arial"/>
          <w:color w:val="000000" w:themeColor="text1"/>
          <w:sz w:val="24"/>
          <w:szCs w:val="24"/>
          <w:lang w:eastAsia="zh-CN"/>
        </w:rPr>
        <w:t xml:space="preserve">   </w:t>
      </w:r>
      <w:r>
        <w:rPr>
          <w:rFonts w:ascii="宋体" w:eastAsia="宋体" w:hAnsi="宋体"/>
          <w:color w:val="000000" w:themeColor="text1"/>
          <w:sz w:val="24"/>
          <w:szCs w:val="24"/>
          <w:lang w:eastAsia="zh-CN"/>
        </w:rPr>
        <w:t>拟分包情况说明</w:t>
      </w:r>
      <w:bookmarkEnd w:id="190"/>
    </w:p>
    <w:p w14:paraId="470A7BB4" w14:textId="77777777" w:rsidR="004B2E74" w:rsidRDefault="00000000">
      <w:pPr>
        <w:pStyle w:val="a8"/>
        <w:spacing w:before="196" w:line="204" w:lineRule="auto"/>
        <w:ind w:left="3282"/>
        <w:rPr>
          <w:rFonts w:ascii="宋体" w:eastAsia="宋体" w:hAnsi="宋体" w:hint="eastAsia"/>
          <w:color w:val="000000" w:themeColor="text1"/>
          <w:sz w:val="35"/>
          <w:szCs w:val="35"/>
          <w:lang w:eastAsia="zh-CN"/>
        </w:rPr>
      </w:pPr>
      <w:r>
        <w:rPr>
          <w:rFonts w:ascii="宋体" w:eastAsia="宋体" w:hAnsi="宋体"/>
          <w:b/>
          <w:bCs/>
          <w:color w:val="000000" w:themeColor="text1"/>
          <w:spacing w:val="9"/>
          <w:sz w:val="35"/>
          <w:szCs w:val="35"/>
          <w:lang w:eastAsia="zh-CN"/>
        </w:rPr>
        <w:t>拟分包情况说明</w:t>
      </w:r>
    </w:p>
    <w:p w14:paraId="78387929" w14:textId="77777777" w:rsidR="004B2E74" w:rsidRDefault="00000000">
      <w:pPr>
        <w:pStyle w:val="a8"/>
        <w:spacing w:before="253" w:line="196" w:lineRule="auto"/>
        <w:ind w:left="4"/>
        <w:rPr>
          <w:rFonts w:ascii="宋体" w:eastAsia="宋体" w:hAnsi="宋体" w:hint="eastAsia"/>
          <w:color w:val="000000" w:themeColor="text1"/>
          <w:spacing w:val="-2"/>
          <w:sz w:val="24"/>
          <w:szCs w:val="24"/>
          <w:lang w:eastAsia="zh-CN"/>
        </w:rPr>
      </w:pPr>
      <w:r>
        <w:rPr>
          <w:rFonts w:ascii="宋体" w:eastAsia="宋体" w:hAnsi="宋体"/>
          <w:color w:val="000000" w:themeColor="text1"/>
          <w:spacing w:val="5"/>
          <w:sz w:val="24"/>
          <w:szCs w:val="24"/>
          <w:lang w:eastAsia="zh-CN"/>
        </w:rPr>
        <w:t>致</w:t>
      </w:r>
      <w:r>
        <w:rPr>
          <w:rFonts w:ascii="宋体" w:eastAsia="宋体" w:hAnsi="宋体"/>
          <w:color w:val="000000" w:themeColor="text1"/>
          <w:spacing w:val="-56"/>
          <w:w w:val="84"/>
          <w:sz w:val="24"/>
          <w:szCs w:val="24"/>
          <w:lang w:eastAsia="zh-CN"/>
        </w:rPr>
        <w:t>：</w:t>
      </w:r>
      <w:r>
        <w:rPr>
          <w:rFonts w:ascii="宋体" w:eastAsia="宋体" w:hAnsi="宋体"/>
          <w:color w:val="000000" w:themeColor="text1"/>
          <w:spacing w:val="-2"/>
          <w:sz w:val="24"/>
          <w:szCs w:val="24"/>
          <w:u w:val="single"/>
          <w:lang w:eastAsia="zh-CN"/>
        </w:rPr>
        <w:t>（采购人）</w:t>
      </w:r>
    </w:p>
    <w:p w14:paraId="298D12C1" w14:textId="77777777" w:rsidR="004B2E74" w:rsidRDefault="00000000">
      <w:pPr>
        <w:pStyle w:val="a8"/>
        <w:spacing w:before="184" w:line="360" w:lineRule="auto"/>
        <w:ind w:firstLineChars="200" w:firstLine="472"/>
        <w:rPr>
          <w:rFonts w:ascii="宋体" w:eastAsia="宋体" w:hAnsi="宋体" w:hint="eastAsia"/>
          <w:color w:val="000000" w:themeColor="text1"/>
          <w:sz w:val="24"/>
          <w:szCs w:val="24"/>
          <w:lang w:eastAsia="zh-CN"/>
        </w:rPr>
      </w:pPr>
      <w:r>
        <w:rPr>
          <w:rFonts w:ascii="宋体" w:eastAsia="宋体" w:hAnsi="宋体"/>
          <w:color w:val="000000" w:themeColor="text1"/>
          <w:spacing w:val="-2"/>
          <w:sz w:val="24"/>
          <w:szCs w:val="24"/>
          <w:lang w:eastAsia="zh-CN"/>
        </w:rPr>
        <w:t>我单位参加贵单位组织采购的项目编号为</w:t>
      </w:r>
      <w:r>
        <w:rPr>
          <w:rFonts w:ascii="宋体" w:eastAsia="宋体" w:hAnsi="宋体"/>
          <w:color w:val="000000" w:themeColor="text1"/>
          <w:spacing w:val="6"/>
          <w:sz w:val="24"/>
          <w:szCs w:val="24"/>
          <w:u w:val="single"/>
          <w:lang w:eastAsia="zh-CN"/>
        </w:rPr>
        <w:t xml:space="preserve">       </w:t>
      </w:r>
      <w:r>
        <w:rPr>
          <w:rFonts w:ascii="宋体" w:eastAsia="宋体" w:hAnsi="宋体"/>
          <w:color w:val="000000" w:themeColor="text1"/>
          <w:spacing w:val="-2"/>
          <w:sz w:val="24"/>
          <w:szCs w:val="24"/>
          <w:lang w:eastAsia="zh-CN"/>
        </w:rPr>
        <w:t>的</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pacing w:val="-2"/>
          <w:sz w:val="24"/>
          <w:szCs w:val="24"/>
          <w:lang w:eastAsia="zh-CN"/>
        </w:rPr>
        <w:t>项目（填写采购项目名称</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中</w:t>
      </w:r>
      <w:r>
        <w:rPr>
          <w:rFonts w:ascii="宋体" w:eastAsia="宋体" w:hAnsi="宋体"/>
          <w:color w:val="000000" w:themeColor="text1"/>
          <w:spacing w:val="-2"/>
          <w:sz w:val="24"/>
          <w:szCs w:val="24"/>
          <w:u w:val="single"/>
          <w:lang w:eastAsia="zh-CN"/>
        </w:rPr>
        <w:t xml:space="preserve">     </w:t>
      </w:r>
      <w:r>
        <w:rPr>
          <w:rFonts w:ascii="宋体" w:eastAsia="宋体" w:hAnsi="宋体"/>
          <w:color w:val="000000" w:themeColor="text1"/>
          <w:spacing w:val="-2"/>
          <w:sz w:val="24"/>
          <w:szCs w:val="24"/>
          <w:lang w:eastAsia="zh-CN"/>
        </w:rPr>
        <w:t>包（填写包号）的投标。拟签订分包合同的单位情况如下表所示</w:t>
      </w:r>
      <w:r>
        <w:rPr>
          <w:rFonts w:ascii="宋体" w:eastAsia="宋体" w:hAnsi="宋体" w:hint="eastAsia"/>
          <w:color w:val="000000" w:themeColor="text1"/>
          <w:spacing w:val="-2"/>
          <w:sz w:val="24"/>
          <w:szCs w:val="24"/>
          <w:lang w:eastAsia="zh-CN"/>
        </w:rPr>
        <w:t>，</w:t>
      </w:r>
      <w:r>
        <w:rPr>
          <w:rFonts w:ascii="宋体" w:eastAsia="宋体" w:hAnsi="宋体"/>
          <w:color w:val="000000" w:themeColor="text1"/>
          <w:spacing w:val="-2"/>
          <w:sz w:val="24"/>
          <w:szCs w:val="24"/>
          <w:lang w:eastAsia="zh-CN"/>
        </w:rPr>
        <w:t>我单位</w:t>
      </w:r>
      <w:r>
        <w:rPr>
          <w:rFonts w:ascii="宋体" w:eastAsia="宋体" w:hAnsi="宋体"/>
          <w:color w:val="000000" w:themeColor="text1"/>
          <w:spacing w:val="-1"/>
          <w:sz w:val="24"/>
          <w:szCs w:val="24"/>
          <w:lang w:eastAsia="zh-CN"/>
        </w:rPr>
        <w:t>承诺一旦在该项目中获得采购合同将按下表所列</w:t>
      </w:r>
      <w:r>
        <w:rPr>
          <w:rFonts w:ascii="宋体" w:eastAsia="宋体" w:hAnsi="宋体"/>
          <w:color w:val="000000" w:themeColor="text1"/>
          <w:spacing w:val="-2"/>
          <w:sz w:val="24"/>
          <w:szCs w:val="24"/>
          <w:lang w:eastAsia="zh-CN"/>
        </w:rPr>
        <w:t>情况进行分包，同时承诺分包承担主体</w:t>
      </w:r>
      <w:r>
        <w:rPr>
          <w:rFonts w:ascii="宋体" w:eastAsia="宋体" w:hAnsi="宋体"/>
          <w:color w:val="000000" w:themeColor="text1"/>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4B2E74" w14:paraId="5DF54B55" w14:textId="77777777">
        <w:trPr>
          <w:trHeight w:val="1051"/>
        </w:trPr>
        <w:tc>
          <w:tcPr>
            <w:tcW w:w="461" w:type="dxa"/>
            <w:textDirection w:val="tbRlV"/>
          </w:tcPr>
          <w:p w14:paraId="24154F81" w14:textId="77777777" w:rsidR="004B2E74" w:rsidRDefault="00000000">
            <w:pPr>
              <w:spacing w:before="107" w:line="179" w:lineRule="auto"/>
              <w:ind w:left="216"/>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21"/>
                <w:kern w:val="0"/>
                <w:sz w:val="20"/>
                <w:szCs w:val="20"/>
                <w14:ligatures w14:val="none"/>
              </w:rPr>
              <w:t>序 号</w:t>
            </w:r>
          </w:p>
        </w:tc>
        <w:tc>
          <w:tcPr>
            <w:tcW w:w="1286" w:type="dxa"/>
          </w:tcPr>
          <w:p w14:paraId="6097D616" w14:textId="77777777" w:rsidR="004B2E74" w:rsidRDefault="00000000">
            <w:pPr>
              <w:spacing w:before="215" w:line="202" w:lineRule="auto"/>
              <w:ind w:left="171" w:right="162" w:hanging="8"/>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2"/>
                <w:kern w:val="0"/>
                <w:sz w:val="20"/>
                <w:szCs w:val="20"/>
                <w14:ligatures w14:val="none"/>
              </w:rPr>
              <w:t>分包承担</w:t>
            </w:r>
            <w:r>
              <w:rPr>
                <w:rFonts w:ascii="宋体" w:eastAsia="宋体" w:hAnsi="宋体" w:cs="微软雅黑"/>
                <w:color w:val="000000" w:themeColor="text1"/>
                <w:spacing w:val="1"/>
                <w:kern w:val="0"/>
                <w:sz w:val="20"/>
                <w:szCs w:val="20"/>
                <w14:ligatures w14:val="none"/>
              </w:rPr>
              <w:t xml:space="preserve"> </w:t>
            </w:r>
            <w:r>
              <w:rPr>
                <w:rFonts w:ascii="宋体" w:eastAsia="宋体" w:hAnsi="宋体" w:cs="微软雅黑"/>
                <w:color w:val="000000" w:themeColor="text1"/>
                <w:spacing w:val="-4"/>
                <w:kern w:val="0"/>
                <w:sz w:val="20"/>
                <w:szCs w:val="20"/>
                <w14:ligatures w14:val="none"/>
              </w:rPr>
              <w:t>主体名称</w:t>
            </w:r>
          </w:p>
        </w:tc>
        <w:tc>
          <w:tcPr>
            <w:tcW w:w="1512" w:type="dxa"/>
            <w:vAlign w:val="center"/>
          </w:tcPr>
          <w:p w14:paraId="3BFCFC1C" w14:textId="77777777" w:rsidR="004B2E74" w:rsidRDefault="00000000">
            <w:pPr>
              <w:spacing w:before="42" w:line="194" w:lineRule="auto"/>
              <w:ind w:left="266" w:right="270" w:firstLine="10"/>
              <w:jc w:val="center"/>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2"/>
                <w:kern w:val="0"/>
                <w:sz w:val="20"/>
                <w:szCs w:val="20"/>
                <w14:ligatures w14:val="none"/>
              </w:rPr>
              <w:t>分包承担</w:t>
            </w:r>
            <w:r>
              <w:rPr>
                <w:rFonts w:ascii="宋体" w:eastAsia="宋体" w:hAnsi="宋体" w:cs="微软雅黑"/>
                <w:color w:val="000000" w:themeColor="text1"/>
                <w:spacing w:val="1"/>
                <w:kern w:val="0"/>
                <w:sz w:val="20"/>
                <w:szCs w:val="20"/>
                <w14:ligatures w14:val="none"/>
              </w:rPr>
              <w:t xml:space="preserve"> 主体类型</w:t>
            </w:r>
            <w:r>
              <w:rPr>
                <w:rFonts w:ascii="宋体" w:eastAsia="宋体" w:hAnsi="宋体" w:cs="微软雅黑"/>
                <w:color w:val="000000" w:themeColor="text1"/>
                <w:kern w:val="0"/>
                <w:sz w:val="20"/>
                <w:szCs w:val="20"/>
                <w14:ligatures w14:val="none"/>
              </w:rPr>
              <w:t xml:space="preserve"> </w:t>
            </w:r>
            <w:r>
              <w:rPr>
                <w:rFonts w:ascii="宋体" w:eastAsia="宋体" w:hAnsi="宋体" w:cs="微软雅黑"/>
                <w:color w:val="000000" w:themeColor="text1"/>
                <w:spacing w:val="2"/>
                <w:kern w:val="0"/>
                <w:sz w:val="20"/>
                <w:szCs w:val="20"/>
                <w14:ligatures w14:val="none"/>
              </w:rPr>
              <w:t>（选择）</w:t>
            </w:r>
          </w:p>
        </w:tc>
        <w:tc>
          <w:tcPr>
            <w:tcW w:w="1124" w:type="dxa"/>
          </w:tcPr>
          <w:p w14:paraId="73608A25" w14:textId="77777777" w:rsidR="004B2E74" w:rsidRDefault="004B2E74">
            <w:pPr>
              <w:pStyle w:val="TableText"/>
              <w:spacing w:line="285" w:lineRule="auto"/>
              <w:rPr>
                <w:rFonts w:ascii="宋体" w:hAnsi="宋体" w:hint="eastAsia"/>
                <w:color w:val="000000" w:themeColor="text1"/>
              </w:rPr>
            </w:pPr>
          </w:p>
          <w:p w14:paraId="59A0B4B0" w14:textId="77777777" w:rsidR="004B2E74" w:rsidRDefault="00000000">
            <w:pPr>
              <w:spacing w:before="103" w:line="201" w:lineRule="auto"/>
              <w:ind w:left="89"/>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3"/>
                <w:kern w:val="0"/>
                <w:sz w:val="20"/>
                <w:szCs w:val="20"/>
                <w14:ligatures w14:val="none"/>
              </w:rPr>
              <w:t>资质等级</w:t>
            </w:r>
          </w:p>
        </w:tc>
        <w:tc>
          <w:tcPr>
            <w:tcW w:w="1560" w:type="dxa"/>
          </w:tcPr>
          <w:p w14:paraId="05409889" w14:textId="77777777" w:rsidR="004B2E74" w:rsidRDefault="00000000">
            <w:pPr>
              <w:spacing w:before="215" w:line="202" w:lineRule="auto"/>
              <w:ind w:left="300" w:right="298" w:firstLine="123"/>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3"/>
                <w:kern w:val="0"/>
                <w:sz w:val="20"/>
                <w:szCs w:val="20"/>
                <w14:ligatures w14:val="none"/>
              </w:rPr>
              <w:t>拟分包</w:t>
            </w:r>
            <w:r>
              <w:rPr>
                <w:rFonts w:ascii="宋体" w:eastAsia="宋体" w:hAnsi="宋体" w:cs="微软雅黑"/>
                <w:color w:val="000000" w:themeColor="text1"/>
                <w:kern w:val="0"/>
                <w:sz w:val="20"/>
                <w:szCs w:val="20"/>
                <w14:ligatures w14:val="none"/>
              </w:rPr>
              <w:t xml:space="preserve">  </w:t>
            </w:r>
            <w:r>
              <w:rPr>
                <w:rFonts w:ascii="宋体" w:eastAsia="宋体" w:hAnsi="宋体" w:cs="微软雅黑"/>
                <w:color w:val="000000" w:themeColor="text1"/>
                <w:spacing w:val="-1"/>
                <w:kern w:val="0"/>
                <w:sz w:val="20"/>
                <w:szCs w:val="20"/>
                <w14:ligatures w14:val="none"/>
              </w:rPr>
              <w:t>合同内容</w:t>
            </w:r>
          </w:p>
        </w:tc>
        <w:tc>
          <w:tcPr>
            <w:tcW w:w="1497" w:type="dxa"/>
          </w:tcPr>
          <w:p w14:paraId="1A287605" w14:textId="77777777" w:rsidR="004B2E74" w:rsidRDefault="00000000">
            <w:pPr>
              <w:spacing w:before="42" w:line="201" w:lineRule="auto"/>
              <w:ind w:left="395"/>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3"/>
                <w:kern w:val="0"/>
                <w:sz w:val="20"/>
                <w:szCs w:val="20"/>
                <w14:ligatures w14:val="none"/>
              </w:rPr>
              <w:t>拟分包</w:t>
            </w:r>
          </w:p>
          <w:p w14:paraId="1D4464C7" w14:textId="77777777" w:rsidR="004B2E74" w:rsidRDefault="00000000">
            <w:pPr>
              <w:spacing w:before="4" w:line="189" w:lineRule="auto"/>
              <w:ind w:left="22" w:right="18" w:firstLine="249"/>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1"/>
                <w:kern w:val="0"/>
                <w:sz w:val="20"/>
                <w:szCs w:val="20"/>
                <w14:ligatures w14:val="none"/>
              </w:rPr>
              <w:t>合同金额</w:t>
            </w:r>
            <w:r>
              <w:rPr>
                <w:rFonts w:ascii="宋体" w:eastAsia="宋体" w:hAnsi="宋体" w:cs="微软雅黑"/>
                <w:color w:val="000000" w:themeColor="text1"/>
                <w:kern w:val="0"/>
                <w:sz w:val="20"/>
                <w:szCs w:val="20"/>
                <w14:ligatures w14:val="none"/>
              </w:rPr>
              <w:t xml:space="preserve">    </w:t>
            </w:r>
            <w:r>
              <w:rPr>
                <w:rFonts w:ascii="宋体" w:eastAsia="宋体" w:hAnsi="宋体" w:cs="微软雅黑"/>
                <w:color w:val="000000" w:themeColor="text1"/>
                <w:spacing w:val="1"/>
                <w:kern w:val="0"/>
                <w:sz w:val="20"/>
                <w:szCs w:val="20"/>
                <w14:ligatures w14:val="none"/>
              </w:rPr>
              <w:t>（人民币元）</w:t>
            </w:r>
          </w:p>
        </w:tc>
        <w:tc>
          <w:tcPr>
            <w:tcW w:w="1568" w:type="dxa"/>
          </w:tcPr>
          <w:p w14:paraId="63DADA4B" w14:textId="77777777" w:rsidR="004B2E74" w:rsidRDefault="00000000">
            <w:pPr>
              <w:pStyle w:val="TableText"/>
              <w:spacing w:before="217" w:line="199" w:lineRule="auto"/>
              <w:ind w:left="86" w:right="52" w:firstLine="133"/>
              <w:rPr>
                <w:rFonts w:ascii="宋体" w:hAnsi="宋体" w:cs="微软雅黑" w:hint="eastAsia"/>
                <w:color w:val="000000" w:themeColor="text1"/>
              </w:rPr>
            </w:pPr>
            <w:r>
              <w:rPr>
                <w:rFonts w:ascii="宋体" w:hAnsi="宋体" w:cs="微软雅黑"/>
                <w:color w:val="000000" w:themeColor="text1"/>
                <w:spacing w:val="-7"/>
              </w:rPr>
              <w:t>占合同金额</w:t>
            </w:r>
            <w:r>
              <w:rPr>
                <w:rFonts w:ascii="宋体" w:hAnsi="宋体" w:cs="微软雅黑"/>
                <w:color w:val="000000" w:themeColor="text1"/>
              </w:rPr>
              <w:t xml:space="preserve">  </w:t>
            </w:r>
            <w:r>
              <w:rPr>
                <w:rFonts w:ascii="宋体" w:hAnsi="宋体" w:cs="微软雅黑"/>
                <w:color w:val="000000" w:themeColor="text1"/>
                <w:spacing w:val="1"/>
              </w:rPr>
              <w:t>的比例（</w:t>
            </w:r>
            <w:r>
              <w:rPr>
                <w:rFonts w:ascii="宋体" w:hAnsi="宋体"/>
                <w:color w:val="000000" w:themeColor="text1"/>
                <w:spacing w:val="1"/>
              </w:rPr>
              <w:t>%</w:t>
            </w:r>
            <w:r>
              <w:rPr>
                <w:rFonts w:ascii="宋体" w:hAnsi="宋体" w:cs="微软雅黑"/>
                <w:color w:val="000000" w:themeColor="text1"/>
                <w:spacing w:val="1"/>
              </w:rPr>
              <w:t>）</w:t>
            </w:r>
          </w:p>
        </w:tc>
      </w:tr>
      <w:tr w:rsidR="004B2E74" w14:paraId="471CE20D" w14:textId="77777777">
        <w:trPr>
          <w:trHeight w:val="1048"/>
        </w:trPr>
        <w:tc>
          <w:tcPr>
            <w:tcW w:w="461" w:type="dxa"/>
            <w:vAlign w:val="center"/>
          </w:tcPr>
          <w:p w14:paraId="2657DEC9" w14:textId="77777777" w:rsidR="004B2E74" w:rsidRDefault="00000000">
            <w:pPr>
              <w:pStyle w:val="TableText"/>
              <w:spacing w:before="69" w:line="199" w:lineRule="auto"/>
              <w:ind w:left="177"/>
              <w:jc w:val="center"/>
              <w:rPr>
                <w:rFonts w:ascii="宋体" w:hAnsi="宋体" w:hint="eastAsia"/>
                <w:color w:val="000000" w:themeColor="text1"/>
              </w:rPr>
            </w:pPr>
            <w:r>
              <w:rPr>
                <w:rFonts w:ascii="宋体" w:hAnsi="宋体"/>
                <w:color w:val="000000" w:themeColor="text1"/>
              </w:rPr>
              <w:t>1</w:t>
            </w:r>
          </w:p>
        </w:tc>
        <w:tc>
          <w:tcPr>
            <w:tcW w:w="1286" w:type="dxa"/>
            <w:vAlign w:val="center"/>
          </w:tcPr>
          <w:p w14:paraId="140A95DF" w14:textId="77777777" w:rsidR="004B2E74" w:rsidRDefault="004B2E74">
            <w:pPr>
              <w:pStyle w:val="TableText"/>
              <w:jc w:val="center"/>
              <w:rPr>
                <w:rFonts w:ascii="宋体" w:hAnsi="宋体" w:hint="eastAsia"/>
                <w:color w:val="000000" w:themeColor="text1"/>
              </w:rPr>
            </w:pPr>
          </w:p>
        </w:tc>
        <w:tc>
          <w:tcPr>
            <w:tcW w:w="1512" w:type="dxa"/>
            <w:vAlign w:val="center"/>
          </w:tcPr>
          <w:p w14:paraId="75243F1C" w14:textId="77777777" w:rsidR="004B2E74" w:rsidRDefault="00000000">
            <w:pPr>
              <w:pStyle w:val="TableText"/>
              <w:spacing w:before="43" w:line="201" w:lineRule="auto"/>
              <w:ind w:left="134"/>
              <w:jc w:val="both"/>
              <w:rPr>
                <w:rFonts w:ascii="宋体" w:hAnsi="宋体" w:cs="微软雅黑" w:hint="eastAsia"/>
                <w:color w:val="000000" w:themeColor="text1"/>
              </w:rPr>
            </w:pPr>
            <w:r>
              <w:rPr>
                <w:rFonts w:ascii="宋体" w:hAnsi="宋体"/>
                <w:color w:val="000000" w:themeColor="text1"/>
                <w:spacing w:val="11"/>
              </w:rPr>
              <w:t>□</w:t>
            </w:r>
            <w:r>
              <w:rPr>
                <w:rFonts w:ascii="宋体" w:hAnsi="宋体" w:cs="微软雅黑"/>
                <w:color w:val="000000" w:themeColor="text1"/>
                <w:spacing w:val="11"/>
              </w:rPr>
              <w:t>中型企业</w:t>
            </w:r>
          </w:p>
          <w:p w14:paraId="0A9610BB" w14:textId="77777777" w:rsidR="004B2E74" w:rsidRDefault="00000000">
            <w:pPr>
              <w:pStyle w:val="TableText"/>
              <w:spacing w:before="1" w:line="189" w:lineRule="auto"/>
              <w:ind w:left="374" w:right="208" w:hanging="240"/>
              <w:jc w:val="both"/>
              <w:rPr>
                <w:rFonts w:ascii="宋体" w:hAnsi="宋体" w:cs="微软雅黑" w:hint="eastAsia"/>
                <w:color w:val="000000" w:themeColor="text1"/>
              </w:rPr>
            </w:pPr>
            <w:r>
              <w:rPr>
                <w:rFonts w:ascii="宋体" w:hAnsi="宋体"/>
                <w:color w:val="000000" w:themeColor="text1"/>
                <w:spacing w:val="11"/>
              </w:rPr>
              <w:t>□</w:t>
            </w:r>
            <w:r>
              <w:rPr>
                <w:rFonts w:ascii="宋体" w:hAnsi="宋体" w:cs="微软雅黑"/>
                <w:color w:val="000000" w:themeColor="text1"/>
                <w:spacing w:val="11"/>
              </w:rPr>
              <w:t>小微企业</w:t>
            </w:r>
            <w:r>
              <w:rPr>
                <w:rFonts w:ascii="宋体" w:hAnsi="宋体"/>
                <w:color w:val="000000" w:themeColor="text1"/>
                <w:spacing w:val="19"/>
              </w:rPr>
              <w:t>□</w:t>
            </w:r>
            <w:r>
              <w:rPr>
                <w:rFonts w:ascii="宋体" w:hAnsi="宋体" w:cs="微软雅黑"/>
                <w:color w:val="000000" w:themeColor="text1"/>
                <w:spacing w:val="19"/>
              </w:rPr>
              <w:t>其他</w:t>
            </w:r>
          </w:p>
        </w:tc>
        <w:tc>
          <w:tcPr>
            <w:tcW w:w="1124" w:type="dxa"/>
          </w:tcPr>
          <w:p w14:paraId="3A0C9DA4" w14:textId="77777777" w:rsidR="004B2E74" w:rsidRDefault="004B2E74">
            <w:pPr>
              <w:pStyle w:val="TableText"/>
              <w:rPr>
                <w:rFonts w:ascii="宋体" w:hAnsi="宋体" w:hint="eastAsia"/>
                <w:color w:val="000000" w:themeColor="text1"/>
              </w:rPr>
            </w:pPr>
          </w:p>
        </w:tc>
        <w:tc>
          <w:tcPr>
            <w:tcW w:w="1560" w:type="dxa"/>
          </w:tcPr>
          <w:p w14:paraId="11086FE7" w14:textId="77777777" w:rsidR="004B2E74" w:rsidRDefault="004B2E74">
            <w:pPr>
              <w:pStyle w:val="TableText"/>
              <w:rPr>
                <w:rFonts w:ascii="宋体" w:hAnsi="宋体" w:hint="eastAsia"/>
                <w:color w:val="000000" w:themeColor="text1"/>
              </w:rPr>
            </w:pPr>
          </w:p>
        </w:tc>
        <w:tc>
          <w:tcPr>
            <w:tcW w:w="1497" w:type="dxa"/>
          </w:tcPr>
          <w:p w14:paraId="0BB9A3CC" w14:textId="77777777" w:rsidR="004B2E74" w:rsidRDefault="004B2E74">
            <w:pPr>
              <w:pStyle w:val="TableText"/>
              <w:rPr>
                <w:rFonts w:ascii="宋体" w:hAnsi="宋体" w:hint="eastAsia"/>
                <w:color w:val="000000" w:themeColor="text1"/>
              </w:rPr>
            </w:pPr>
          </w:p>
        </w:tc>
        <w:tc>
          <w:tcPr>
            <w:tcW w:w="1568" w:type="dxa"/>
          </w:tcPr>
          <w:p w14:paraId="6BCD8965" w14:textId="77777777" w:rsidR="004B2E74" w:rsidRDefault="004B2E74">
            <w:pPr>
              <w:pStyle w:val="TableText"/>
              <w:rPr>
                <w:rFonts w:ascii="宋体" w:hAnsi="宋体" w:hint="eastAsia"/>
                <w:color w:val="000000" w:themeColor="text1"/>
              </w:rPr>
            </w:pPr>
          </w:p>
        </w:tc>
      </w:tr>
      <w:tr w:rsidR="004B2E74" w14:paraId="1BE72036" w14:textId="77777777">
        <w:trPr>
          <w:trHeight w:val="1047"/>
        </w:trPr>
        <w:tc>
          <w:tcPr>
            <w:tcW w:w="461" w:type="dxa"/>
            <w:vAlign w:val="center"/>
          </w:tcPr>
          <w:p w14:paraId="3A18D807" w14:textId="77777777" w:rsidR="004B2E74" w:rsidRDefault="00000000">
            <w:pPr>
              <w:pStyle w:val="TableText"/>
              <w:spacing w:before="69" w:line="201" w:lineRule="auto"/>
              <w:ind w:left="168"/>
              <w:jc w:val="center"/>
              <w:rPr>
                <w:rFonts w:ascii="宋体" w:hAnsi="宋体" w:hint="eastAsia"/>
                <w:color w:val="000000" w:themeColor="text1"/>
              </w:rPr>
            </w:pPr>
            <w:r>
              <w:rPr>
                <w:rFonts w:ascii="宋体" w:hAnsi="宋体"/>
                <w:color w:val="000000" w:themeColor="text1"/>
                <w:spacing w:val="1"/>
              </w:rPr>
              <w:t>2</w:t>
            </w:r>
          </w:p>
        </w:tc>
        <w:tc>
          <w:tcPr>
            <w:tcW w:w="1286" w:type="dxa"/>
            <w:vAlign w:val="center"/>
          </w:tcPr>
          <w:p w14:paraId="66244D12" w14:textId="77777777" w:rsidR="004B2E74" w:rsidRDefault="004B2E74">
            <w:pPr>
              <w:pStyle w:val="TableText"/>
              <w:jc w:val="center"/>
              <w:rPr>
                <w:rFonts w:ascii="宋体" w:hAnsi="宋体" w:hint="eastAsia"/>
                <w:color w:val="000000" w:themeColor="text1"/>
              </w:rPr>
            </w:pPr>
          </w:p>
        </w:tc>
        <w:tc>
          <w:tcPr>
            <w:tcW w:w="1512" w:type="dxa"/>
            <w:vAlign w:val="center"/>
          </w:tcPr>
          <w:p w14:paraId="19ADA526" w14:textId="77777777" w:rsidR="004B2E74" w:rsidRDefault="00000000">
            <w:pPr>
              <w:pStyle w:val="TableText"/>
              <w:spacing w:before="41" w:line="201" w:lineRule="auto"/>
              <w:ind w:left="134"/>
              <w:jc w:val="both"/>
              <w:rPr>
                <w:rFonts w:ascii="宋体" w:hAnsi="宋体" w:cs="微软雅黑" w:hint="eastAsia"/>
                <w:color w:val="000000" w:themeColor="text1"/>
              </w:rPr>
            </w:pPr>
            <w:r>
              <w:rPr>
                <w:rFonts w:ascii="宋体" w:hAnsi="宋体"/>
                <w:color w:val="000000" w:themeColor="text1"/>
                <w:spacing w:val="11"/>
              </w:rPr>
              <w:t>□</w:t>
            </w:r>
            <w:r>
              <w:rPr>
                <w:rFonts w:ascii="宋体" w:hAnsi="宋体" w:cs="微软雅黑"/>
                <w:color w:val="000000" w:themeColor="text1"/>
                <w:spacing w:val="11"/>
              </w:rPr>
              <w:t>中型企业</w:t>
            </w:r>
          </w:p>
          <w:p w14:paraId="35A57514" w14:textId="77777777" w:rsidR="004B2E74" w:rsidRDefault="00000000">
            <w:pPr>
              <w:pStyle w:val="TableText"/>
              <w:spacing w:before="2" w:line="189" w:lineRule="auto"/>
              <w:ind w:left="374" w:right="208" w:hanging="240"/>
              <w:jc w:val="both"/>
              <w:rPr>
                <w:rFonts w:ascii="宋体" w:hAnsi="宋体" w:cs="微软雅黑" w:hint="eastAsia"/>
                <w:color w:val="000000" w:themeColor="text1"/>
              </w:rPr>
            </w:pPr>
            <w:r>
              <w:rPr>
                <w:rFonts w:ascii="宋体" w:hAnsi="宋体"/>
                <w:color w:val="000000" w:themeColor="text1"/>
                <w:spacing w:val="11"/>
              </w:rPr>
              <w:t>□</w:t>
            </w:r>
            <w:r>
              <w:rPr>
                <w:rFonts w:ascii="宋体" w:hAnsi="宋体" w:cs="微软雅黑"/>
                <w:color w:val="000000" w:themeColor="text1"/>
                <w:spacing w:val="11"/>
              </w:rPr>
              <w:t>小微企业</w:t>
            </w:r>
            <w:r>
              <w:rPr>
                <w:rFonts w:ascii="宋体" w:hAnsi="宋体"/>
                <w:color w:val="000000" w:themeColor="text1"/>
                <w:spacing w:val="19"/>
              </w:rPr>
              <w:t>□</w:t>
            </w:r>
            <w:r>
              <w:rPr>
                <w:rFonts w:ascii="宋体" w:hAnsi="宋体" w:cs="微软雅黑"/>
                <w:color w:val="000000" w:themeColor="text1"/>
                <w:spacing w:val="19"/>
              </w:rPr>
              <w:t>其他</w:t>
            </w:r>
          </w:p>
        </w:tc>
        <w:tc>
          <w:tcPr>
            <w:tcW w:w="1124" w:type="dxa"/>
          </w:tcPr>
          <w:p w14:paraId="278944AD" w14:textId="77777777" w:rsidR="004B2E74" w:rsidRDefault="004B2E74">
            <w:pPr>
              <w:pStyle w:val="TableText"/>
              <w:rPr>
                <w:rFonts w:ascii="宋体" w:hAnsi="宋体" w:hint="eastAsia"/>
                <w:color w:val="000000" w:themeColor="text1"/>
              </w:rPr>
            </w:pPr>
          </w:p>
        </w:tc>
        <w:tc>
          <w:tcPr>
            <w:tcW w:w="1560" w:type="dxa"/>
          </w:tcPr>
          <w:p w14:paraId="581C7477" w14:textId="77777777" w:rsidR="004B2E74" w:rsidRDefault="004B2E74">
            <w:pPr>
              <w:pStyle w:val="TableText"/>
              <w:rPr>
                <w:rFonts w:ascii="宋体" w:hAnsi="宋体" w:hint="eastAsia"/>
                <w:color w:val="000000" w:themeColor="text1"/>
              </w:rPr>
            </w:pPr>
          </w:p>
        </w:tc>
        <w:tc>
          <w:tcPr>
            <w:tcW w:w="1497" w:type="dxa"/>
          </w:tcPr>
          <w:p w14:paraId="56ACEE58" w14:textId="77777777" w:rsidR="004B2E74" w:rsidRDefault="004B2E74">
            <w:pPr>
              <w:pStyle w:val="TableText"/>
              <w:rPr>
                <w:rFonts w:ascii="宋体" w:hAnsi="宋体" w:hint="eastAsia"/>
                <w:color w:val="000000" w:themeColor="text1"/>
              </w:rPr>
            </w:pPr>
          </w:p>
        </w:tc>
        <w:tc>
          <w:tcPr>
            <w:tcW w:w="1568" w:type="dxa"/>
          </w:tcPr>
          <w:p w14:paraId="43407C23" w14:textId="77777777" w:rsidR="004B2E74" w:rsidRDefault="004B2E74">
            <w:pPr>
              <w:pStyle w:val="TableText"/>
              <w:rPr>
                <w:rFonts w:ascii="宋体" w:hAnsi="宋体" w:hint="eastAsia"/>
                <w:color w:val="000000" w:themeColor="text1"/>
              </w:rPr>
            </w:pPr>
          </w:p>
        </w:tc>
      </w:tr>
      <w:tr w:rsidR="004B2E74" w14:paraId="7A775B8C" w14:textId="77777777">
        <w:trPr>
          <w:trHeight w:val="624"/>
        </w:trPr>
        <w:tc>
          <w:tcPr>
            <w:tcW w:w="461" w:type="dxa"/>
          </w:tcPr>
          <w:p w14:paraId="0CCB74C3" w14:textId="77777777" w:rsidR="004B2E74" w:rsidRDefault="004B2E74">
            <w:pPr>
              <w:pStyle w:val="TableText"/>
              <w:spacing w:line="295" w:lineRule="auto"/>
              <w:rPr>
                <w:rFonts w:ascii="宋体" w:hAnsi="宋体" w:hint="eastAsia"/>
                <w:color w:val="000000" w:themeColor="text1"/>
              </w:rPr>
            </w:pPr>
          </w:p>
          <w:p w14:paraId="744B18B4" w14:textId="77777777" w:rsidR="004B2E74" w:rsidRDefault="00000000">
            <w:pPr>
              <w:pStyle w:val="TableText"/>
              <w:spacing w:before="69" w:line="81" w:lineRule="exact"/>
              <w:ind w:left="135"/>
              <w:rPr>
                <w:rFonts w:ascii="宋体" w:hAnsi="宋体" w:hint="eastAsia"/>
                <w:color w:val="000000" w:themeColor="text1"/>
              </w:rPr>
            </w:pPr>
            <w:r>
              <w:rPr>
                <w:rFonts w:ascii="宋体" w:hAnsi="宋体"/>
                <w:color w:val="000000" w:themeColor="text1"/>
                <w:position w:val="1"/>
              </w:rPr>
              <w:t>…</w:t>
            </w:r>
          </w:p>
        </w:tc>
        <w:tc>
          <w:tcPr>
            <w:tcW w:w="1286" w:type="dxa"/>
          </w:tcPr>
          <w:p w14:paraId="7FFFB69C" w14:textId="77777777" w:rsidR="004B2E74" w:rsidRDefault="004B2E74">
            <w:pPr>
              <w:pStyle w:val="TableText"/>
              <w:rPr>
                <w:rFonts w:ascii="宋体" w:hAnsi="宋体" w:hint="eastAsia"/>
                <w:color w:val="000000" w:themeColor="text1"/>
              </w:rPr>
            </w:pPr>
          </w:p>
        </w:tc>
        <w:tc>
          <w:tcPr>
            <w:tcW w:w="1512" w:type="dxa"/>
          </w:tcPr>
          <w:p w14:paraId="100D7D61" w14:textId="77777777" w:rsidR="004B2E74" w:rsidRDefault="004B2E74">
            <w:pPr>
              <w:pStyle w:val="TableText"/>
              <w:rPr>
                <w:rFonts w:ascii="宋体" w:hAnsi="宋体" w:hint="eastAsia"/>
                <w:color w:val="000000" w:themeColor="text1"/>
              </w:rPr>
            </w:pPr>
          </w:p>
        </w:tc>
        <w:tc>
          <w:tcPr>
            <w:tcW w:w="1124" w:type="dxa"/>
          </w:tcPr>
          <w:p w14:paraId="708FABB5" w14:textId="77777777" w:rsidR="004B2E74" w:rsidRDefault="004B2E74">
            <w:pPr>
              <w:pStyle w:val="TableText"/>
              <w:rPr>
                <w:rFonts w:ascii="宋体" w:hAnsi="宋体" w:hint="eastAsia"/>
                <w:color w:val="000000" w:themeColor="text1"/>
              </w:rPr>
            </w:pPr>
          </w:p>
        </w:tc>
        <w:tc>
          <w:tcPr>
            <w:tcW w:w="1560" w:type="dxa"/>
          </w:tcPr>
          <w:p w14:paraId="52BB24CE" w14:textId="77777777" w:rsidR="004B2E74" w:rsidRDefault="004B2E74">
            <w:pPr>
              <w:pStyle w:val="TableText"/>
              <w:rPr>
                <w:rFonts w:ascii="宋体" w:hAnsi="宋体" w:hint="eastAsia"/>
                <w:color w:val="000000" w:themeColor="text1"/>
              </w:rPr>
            </w:pPr>
          </w:p>
        </w:tc>
        <w:tc>
          <w:tcPr>
            <w:tcW w:w="1497" w:type="dxa"/>
          </w:tcPr>
          <w:p w14:paraId="707FDBF5" w14:textId="77777777" w:rsidR="004B2E74" w:rsidRDefault="004B2E74">
            <w:pPr>
              <w:pStyle w:val="TableText"/>
              <w:rPr>
                <w:rFonts w:ascii="宋体" w:hAnsi="宋体" w:hint="eastAsia"/>
                <w:color w:val="000000" w:themeColor="text1"/>
              </w:rPr>
            </w:pPr>
          </w:p>
        </w:tc>
        <w:tc>
          <w:tcPr>
            <w:tcW w:w="1568" w:type="dxa"/>
          </w:tcPr>
          <w:p w14:paraId="74264022" w14:textId="77777777" w:rsidR="004B2E74" w:rsidRDefault="004B2E74">
            <w:pPr>
              <w:pStyle w:val="TableText"/>
              <w:rPr>
                <w:rFonts w:ascii="宋体" w:hAnsi="宋体" w:hint="eastAsia"/>
                <w:color w:val="000000" w:themeColor="text1"/>
              </w:rPr>
            </w:pPr>
          </w:p>
        </w:tc>
      </w:tr>
      <w:tr w:rsidR="004B2E74" w14:paraId="43D91D7B" w14:textId="77777777">
        <w:trPr>
          <w:trHeight w:val="629"/>
        </w:trPr>
        <w:tc>
          <w:tcPr>
            <w:tcW w:w="5943" w:type="dxa"/>
            <w:gridSpan w:val="5"/>
          </w:tcPr>
          <w:p w14:paraId="50000C29" w14:textId="77777777" w:rsidR="004B2E74" w:rsidRDefault="00000000">
            <w:pPr>
              <w:spacing w:before="181" w:line="201" w:lineRule="auto"/>
              <w:ind w:left="5163"/>
              <w:rPr>
                <w:rFonts w:ascii="宋体" w:eastAsia="宋体" w:hAnsi="宋体" w:cs="微软雅黑" w:hint="eastAsia"/>
                <w:color w:val="000000" w:themeColor="text1"/>
                <w:kern w:val="0"/>
                <w:sz w:val="20"/>
                <w:szCs w:val="20"/>
                <w14:ligatures w14:val="none"/>
              </w:rPr>
            </w:pPr>
            <w:r>
              <w:rPr>
                <w:rFonts w:ascii="宋体" w:eastAsia="宋体" w:hAnsi="宋体" w:cs="微软雅黑"/>
                <w:color w:val="000000" w:themeColor="text1"/>
                <w:spacing w:val="-2"/>
                <w:kern w:val="0"/>
                <w:sz w:val="20"/>
                <w:szCs w:val="20"/>
                <w14:ligatures w14:val="none"/>
              </w:rPr>
              <w:t>合计：</w:t>
            </w:r>
          </w:p>
        </w:tc>
        <w:tc>
          <w:tcPr>
            <w:tcW w:w="1497" w:type="dxa"/>
          </w:tcPr>
          <w:p w14:paraId="2CDF55F1" w14:textId="77777777" w:rsidR="004B2E74" w:rsidRDefault="004B2E74">
            <w:pPr>
              <w:pStyle w:val="TableText"/>
              <w:rPr>
                <w:rFonts w:ascii="宋体" w:hAnsi="宋体" w:hint="eastAsia"/>
                <w:color w:val="000000" w:themeColor="text1"/>
              </w:rPr>
            </w:pPr>
          </w:p>
        </w:tc>
        <w:tc>
          <w:tcPr>
            <w:tcW w:w="1568" w:type="dxa"/>
          </w:tcPr>
          <w:p w14:paraId="0EF0B840" w14:textId="77777777" w:rsidR="004B2E74" w:rsidRDefault="004B2E74">
            <w:pPr>
              <w:pStyle w:val="TableText"/>
              <w:rPr>
                <w:rFonts w:ascii="宋体" w:hAnsi="宋体" w:hint="eastAsia"/>
                <w:color w:val="000000" w:themeColor="text1"/>
              </w:rPr>
            </w:pPr>
          </w:p>
        </w:tc>
      </w:tr>
    </w:tbl>
    <w:p w14:paraId="7B4CD44B" w14:textId="77777777" w:rsidR="004B2E74" w:rsidRDefault="004B2E74">
      <w:pPr>
        <w:spacing w:line="353" w:lineRule="auto"/>
        <w:rPr>
          <w:rFonts w:ascii="宋体" w:eastAsia="宋体" w:hAnsi="宋体" w:hint="eastAsia"/>
          <w:color w:val="000000" w:themeColor="text1"/>
        </w:rPr>
      </w:pPr>
    </w:p>
    <w:p w14:paraId="4D792E91" w14:textId="77777777" w:rsidR="004B2E74" w:rsidRDefault="00000000">
      <w:pPr>
        <w:pStyle w:val="a8"/>
        <w:spacing w:before="104" w:line="203" w:lineRule="auto"/>
        <w:ind w:left="10"/>
        <w:rPr>
          <w:rFonts w:ascii="宋体" w:eastAsia="宋体" w:hAnsi="宋体" w:hint="eastAsia"/>
          <w:color w:val="000000" w:themeColor="text1"/>
          <w:sz w:val="24"/>
          <w:szCs w:val="24"/>
        </w:rPr>
      </w:pPr>
      <w:r>
        <w:rPr>
          <w:rFonts w:ascii="宋体" w:eastAsia="宋体" w:hAnsi="宋体"/>
          <w:color w:val="000000" w:themeColor="text1"/>
          <w:spacing w:val="-6"/>
          <w:sz w:val="24"/>
          <w:szCs w:val="24"/>
        </w:rPr>
        <w:t>注：</w:t>
      </w:r>
    </w:p>
    <w:p w14:paraId="3CFC4B1D" w14:textId="77777777" w:rsidR="004B2E74" w:rsidRDefault="00000000">
      <w:pPr>
        <w:pStyle w:val="a8"/>
        <w:spacing w:before="174" w:line="301" w:lineRule="auto"/>
        <w:ind w:left="25" w:right="156" w:firstLine="1"/>
        <w:rPr>
          <w:rFonts w:ascii="宋体" w:eastAsia="宋体" w:hAnsi="宋体" w:hint="eastAsia"/>
          <w:color w:val="000000" w:themeColor="text1"/>
          <w:sz w:val="24"/>
          <w:szCs w:val="24"/>
          <w:lang w:eastAsia="zh-CN"/>
        </w:rPr>
      </w:pPr>
      <w:r>
        <w:rPr>
          <w:rFonts w:ascii="宋体" w:eastAsia="宋体" w:hAnsi="宋体" w:cs="Arial"/>
          <w:color w:val="000000" w:themeColor="text1"/>
          <w:spacing w:val="-2"/>
          <w:sz w:val="24"/>
          <w:szCs w:val="24"/>
          <w:lang w:eastAsia="zh-CN"/>
        </w:rPr>
        <w:t>1.</w:t>
      </w:r>
      <w:r>
        <w:rPr>
          <w:rFonts w:ascii="宋体" w:eastAsia="宋体" w:hAnsi="宋体" w:cs="Arial"/>
          <w:color w:val="000000" w:themeColor="text1"/>
          <w:spacing w:val="62"/>
          <w:sz w:val="24"/>
          <w:szCs w:val="24"/>
          <w:lang w:eastAsia="zh-CN"/>
        </w:rPr>
        <w:t xml:space="preserve"> </w:t>
      </w:r>
      <w:r>
        <w:rPr>
          <w:rFonts w:ascii="宋体" w:eastAsia="宋体" w:hAnsi="宋体"/>
          <w:color w:val="000000" w:themeColor="text1"/>
          <w:spacing w:val="-2"/>
          <w:sz w:val="24"/>
          <w:szCs w:val="24"/>
          <w:lang w:eastAsia="zh-CN"/>
        </w:rPr>
        <w:t>如本项目（包）允许分包，且投标人拟进行分</w:t>
      </w:r>
      <w:r>
        <w:rPr>
          <w:rFonts w:ascii="宋体" w:eastAsia="宋体" w:hAnsi="宋体"/>
          <w:color w:val="000000" w:themeColor="text1"/>
          <w:spacing w:val="-3"/>
          <w:sz w:val="24"/>
          <w:szCs w:val="24"/>
          <w:lang w:eastAsia="zh-CN"/>
        </w:rPr>
        <w:t>包时，必须提供</w:t>
      </w:r>
      <w:r>
        <w:rPr>
          <w:rFonts w:ascii="宋体" w:eastAsia="宋体" w:hAnsi="宋体"/>
          <w:color w:val="000000" w:themeColor="text1"/>
          <w:spacing w:val="-30"/>
          <w:sz w:val="24"/>
          <w:szCs w:val="24"/>
          <w:lang w:eastAsia="zh-CN"/>
        </w:rPr>
        <w:t xml:space="preserve"> </w:t>
      </w:r>
      <w:r>
        <w:rPr>
          <w:rFonts w:ascii="宋体" w:eastAsia="宋体" w:hAnsi="宋体"/>
          <w:color w:val="000000" w:themeColor="text1"/>
          <w:spacing w:val="-3"/>
          <w:sz w:val="24"/>
          <w:szCs w:val="24"/>
          <w:lang w:eastAsia="zh-CN"/>
        </w:rPr>
        <w:t>；如未提供</w:t>
      </w:r>
      <w:r>
        <w:rPr>
          <w:rFonts w:ascii="宋体" w:eastAsia="宋体" w:hAnsi="宋体"/>
          <w:color w:val="000000" w:themeColor="text1"/>
          <w:spacing w:val="-29"/>
          <w:sz w:val="24"/>
          <w:szCs w:val="24"/>
          <w:lang w:eastAsia="zh-CN"/>
        </w:rPr>
        <w:t xml:space="preserve"> </w:t>
      </w:r>
      <w:r>
        <w:rPr>
          <w:rFonts w:ascii="宋体" w:eastAsia="宋体" w:hAnsi="宋体"/>
          <w:color w:val="000000" w:themeColor="text1"/>
          <w:spacing w:val="-3"/>
          <w:sz w:val="24"/>
          <w:szCs w:val="24"/>
          <w:lang w:eastAsia="zh-CN"/>
        </w:rPr>
        <w:t>，或提供</w:t>
      </w:r>
      <w:r>
        <w:rPr>
          <w:rFonts w:ascii="宋体" w:eastAsia="宋体" w:hAnsi="宋体"/>
          <w:color w:val="000000" w:themeColor="text1"/>
          <w:spacing w:val="-1"/>
          <w:sz w:val="24"/>
          <w:szCs w:val="24"/>
          <w:lang w:eastAsia="zh-CN"/>
        </w:rPr>
        <w:t>了但未填写分包承担主体名称、拟分包合同内容、拟分包合同金额，</w:t>
      </w:r>
      <w:r>
        <w:rPr>
          <w:rFonts w:ascii="宋体" w:eastAsia="宋体" w:hAnsi="宋体"/>
          <w:b/>
          <w:bCs/>
          <w:color w:val="000000" w:themeColor="text1"/>
          <w:spacing w:val="-1"/>
          <w:sz w:val="24"/>
          <w:szCs w:val="24"/>
          <w:lang w:eastAsia="zh-CN"/>
        </w:rPr>
        <w:t>投标无效</w:t>
      </w:r>
      <w:r>
        <w:rPr>
          <w:rFonts w:ascii="宋体" w:eastAsia="宋体" w:hAnsi="宋体"/>
          <w:color w:val="000000" w:themeColor="text1"/>
          <w:spacing w:val="-1"/>
          <w:sz w:val="24"/>
          <w:szCs w:val="24"/>
          <w:lang w:eastAsia="zh-CN"/>
        </w:rPr>
        <w:t>。</w:t>
      </w:r>
    </w:p>
    <w:p w14:paraId="35DA7A97" w14:textId="77777777" w:rsidR="004B2E74" w:rsidRDefault="00000000">
      <w:pPr>
        <w:pStyle w:val="a8"/>
        <w:spacing w:before="11" w:line="302" w:lineRule="auto"/>
        <w:ind w:left="3" w:firstLine="14"/>
        <w:jc w:val="both"/>
        <w:rPr>
          <w:rFonts w:ascii="宋体" w:eastAsia="宋体" w:hAnsi="宋体" w:hint="eastAsia"/>
          <w:color w:val="000000" w:themeColor="text1"/>
          <w:sz w:val="24"/>
          <w:szCs w:val="24"/>
          <w:lang w:eastAsia="zh-CN"/>
        </w:rPr>
      </w:pPr>
      <w:r>
        <w:rPr>
          <w:rFonts w:ascii="宋体" w:eastAsia="宋体" w:hAnsi="宋体" w:cs="Arial"/>
          <w:color w:val="000000" w:themeColor="text1"/>
          <w:spacing w:val="-5"/>
          <w:sz w:val="24"/>
          <w:szCs w:val="24"/>
          <w:lang w:eastAsia="zh-CN"/>
        </w:rPr>
        <w:t>2.</w:t>
      </w:r>
      <w:r>
        <w:rPr>
          <w:rFonts w:ascii="宋体" w:eastAsia="宋体" w:hAnsi="宋体"/>
          <w:color w:val="000000" w:themeColor="text1"/>
          <w:spacing w:val="-5"/>
          <w:sz w:val="24"/>
          <w:szCs w:val="24"/>
          <w:lang w:eastAsia="zh-CN"/>
        </w:rPr>
        <w:t>如本招标文件《投标人须知资料表》载明本项目分包承担主体应具备的相应资质条件，</w:t>
      </w:r>
      <w:r>
        <w:rPr>
          <w:rFonts w:ascii="宋体" w:eastAsia="宋体" w:hAnsi="宋体"/>
          <w:color w:val="000000" w:themeColor="text1"/>
          <w:spacing w:val="6"/>
          <w:sz w:val="24"/>
          <w:szCs w:val="24"/>
          <w:lang w:eastAsia="zh-CN"/>
        </w:rPr>
        <w:t xml:space="preserve"> </w:t>
      </w:r>
      <w:r>
        <w:rPr>
          <w:rFonts w:ascii="宋体" w:eastAsia="宋体" w:hAnsi="宋体"/>
          <w:color w:val="000000" w:themeColor="text1"/>
          <w:spacing w:val="-1"/>
          <w:sz w:val="24"/>
          <w:szCs w:val="24"/>
          <w:lang w:eastAsia="zh-CN"/>
        </w:rPr>
        <w:t>则投标人须在本表中列明分包承担主体的资质等</w:t>
      </w:r>
      <w:r>
        <w:rPr>
          <w:rFonts w:ascii="宋体" w:eastAsia="宋体" w:hAnsi="宋体"/>
          <w:color w:val="000000" w:themeColor="text1"/>
          <w:spacing w:val="-2"/>
          <w:sz w:val="24"/>
          <w:szCs w:val="24"/>
          <w:lang w:eastAsia="zh-CN"/>
        </w:rPr>
        <w:t>级，并后附资质证书电子件，否则</w:t>
      </w:r>
      <w:r>
        <w:rPr>
          <w:rFonts w:ascii="宋体" w:eastAsia="宋体" w:hAnsi="宋体"/>
          <w:b/>
          <w:bCs/>
          <w:color w:val="000000" w:themeColor="text1"/>
          <w:spacing w:val="-2"/>
          <w:sz w:val="24"/>
          <w:szCs w:val="24"/>
          <w:lang w:eastAsia="zh-CN"/>
        </w:rPr>
        <w:t>投标</w:t>
      </w:r>
      <w:r>
        <w:rPr>
          <w:rFonts w:ascii="宋体" w:eastAsia="宋体" w:hAnsi="宋体"/>
          <w:b/>
          <w:bCs/>
          <w:color w:val="000000" w:themeColor="text1"/>
          <w:sz w:val="24"/>
          <w:szCs w:val="24"/>
          <w:lang w:eastAsia="zh-CN"/>
        </w:rPr>
        <w:t xml:space="preserve">  </w:t>
      </w:r>
      <w:r>
        <w:rPr>
          <w:rFonts w:ascii="宋体" w:eastAsia="宋体" w:hAnsi="宋体"/>
          <w:b/>
          <w:bCs/>
          <w:color w:val="000000" w:themeColor="text1"/>
          <w:spacing w:val="-1"/>
          <w:sz w:val="24"/>
          <w:szCs w:val="24"/>
          <w:lang w:eastAsia="zh-CN"/>
        </w:rPr>
        <w:t>无效</w:t>
      </w:r>
      <w:r>
        <w:rPr>
          <w:rFonts w:ascii="宋体" w:eastAsia="宋体" w:hAnsi="宋体"/>
          <w:color w:val="000000" w:themeColor="text1"/>
          <w:spacing w:val="-1"/>
          <w:sz w:val="24"/>
          <w:szCs w:val="24"/>
          <w:lang w:eastAsia="zh-CN"/>
        </w:rPr>
        <w:t>。</w:t>
      </w:r>
    </w:p>
    <w:p w14:paraId="199DD1A4" w14:textId="77777777" w:rsidR="004B2E74" w:rsidRDefault="00000000">
      <w:pPr>
        <w:pStyle w:val="a8"/>
        <w:spacing w:before="9" w:line="302" w:lineRule="auto"/>
        <w:ind w:left="4" w:right="168" w:firstLine="14"/>
        <w:rPr>
          <w:rFonts w:ascii="宋体" w:eastAsia="宋体" w:hAnsi="宋体" w:hint="eastAsia"/>
          <w:color w:val="000000" w:themeColor="text1"/>
          <w:sz w:val="24"/>
          <w:szCs w:val="24"/>
          <w:lang w:eastAsia="zh-CN"/>
        </w:rPr>
      </w:pPr>
      <w:r>
        <w:rPr>
          <w:rFonts w:ascii="宋体" w:eastAsia="宋体" w:hAnsi="宋体" w:cs="Arial"/>
          <w:color w:val="000000" w:themeColor="text1"/>
          <w:spacing w:val="1"/>
          <w:sz w:val="24"/>
          <w:szCs w:val="24"/>
          <w:lang w:eastAsia="zh-CN"/>
        </w:rPr>
        <w:t>3.</w:t>
      </w:r>
      <w:r>
        <w:rPr>
          <w:rFonts w:ascii="宋体" w:eastAsia="宋体" w:hAnsi="宋体" w:cs="Arial"/>
          <w:color w:val="000000" w:themeColor="text1"/>
          <w:spacing w:val="70"/>
          <w:sz w:val="24"/>
          <w:szCs w:val="24"/>
          <w:lang w:eastAsia="zh-CN"/>
        </w:rPr>
        <w:t xml:space="preserve"> </w:t>
      </w:r>
      <w:r>
        <w:rPr>
          <w:rFonts w:ascii="宋体" w:eastAsia="宋体" w:hAnsi="宋体"/>
          <w:color w:val="000000" w:themeColor="text1"/>
          <w:spacing w:val="1"/>
          <w:sz w:val="24"/>
          <w:szCs w:val="24"/>
          <w:lang w:eastAsia="zh-CN"/>
        </w:rPr>
        <w:t>投标人</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为落实政府采购政策</w:t>
      </w:r>
      <w:r>
        <w:rPr>
          <w:rFonts w:ascii="宋体" w:eastAsia="宋体" w:hAnsi="宋体"/>
          <w:color w:val="000000" w:themeColor="text1"/>
          <w:spacing w:val="-50"/>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而向中小企业分包时请仔细阅读资格证明文件格式</w:t>
      </w:r>
      <w:r>
        <w:rPr>
          <w:rFonts w:ascii="宋体" w:eastAsia="宋体" w:hAnsi="宋体" w:cs="Arial"/>
          <w:color w:val="000000" w:themeColor="text1"/>
          <w:sz w:val="24"/>
          <w:szCs w:val="24"/>
          <w:lang w:eastAsia="zh-CN"/>
        </w:rPr>
        <w:t>2-1</w:t>
      </w:r>
      <w:r>
        <w:rPr>
          <w:rFonts w:ascii="宋体" w:eastAsia="宋体" w:hAnsi="宋体"/>
          <w:color w:val="000000" w:themeColor="text1"/>
          <w:sz w:val="24"/>
          <w:szCs w:val="24"/>
          <w:lang w:eastAsia="zh-CN"/>
        </w:rPr>
        <w:t>中说明，并建议按要求在资格证明文件中提供相关全部文件</w:t>
      </w:r>
      <w:r>
        <w:rPr>
          <w:rFonts w:ascii="宋体" w:eastAsia="宋体" w:hAnsi="宋体" w:hint="eastAsia"/>
          <w:color w:val="000000" w:themeColor="text1"/>
          <w:sz w:val="24"/>
          <w:szCs w:val="24"/>
          <w:lang w:eastAsia="zh-CN"/>
        </w:rPr>
        <w:t>；</w:t>
      </w:r>
      <w:r>
        <w:rPr>
          <w:rFonts w:ascii="宋体" w:eastAsia="宋体" w:hAnsi="宋体"/>
          <w:color w:val="000000" w:themeColor="text1"/>
          <w:sz w:val="24"/>
          <w:szCs w:val="24"/>
          <w:lang w:eastAsia="zh-CN"/>
        </w:rPr>
        <w:t>投</w:t>
      </w:r>
      <w:r>
        <w:rPr>
          <w:rFonts w:ascii="宋体" w:eastAsia="宋体" w:hAnsi="宋体"/>
          <w:color w:val="000000" w:themeColor="text1"/>
          <w:spacing w:val="-1"/>
          <w:sz w:val="24"/>
          <w:szCs w:val="24"/>
          <w:lang w:eastAsia="zh-CN"/>
        </w:rPr>
        <w:t>标人非</w:t>
      </w:r>
      <w:r>
        <w:rPr>
          <w:rFonts w:ascii="宋体" w:eastAsia="宋体" w:hAnsi="宋体"/>
          <w:color w:val="000000" w:themeColor="text1"/>
          <w:spacing w:val="-51"/>
          <w:sz w:val="24"/>
          <w:szCs w:val="24"/>
          <w:lang w:eastAsia="zh-CN"/>
        </w:rPr>
        <w:t xml:space="preserve"> </w:t>
      </w:r>
      <w:r>
        <w:rPr>
          <w:rFonts w:ascii="宋体" w:eastAsia="宋体" w:hAnsi="宋体" w:cs="Arial"/>
          <w:color w:val="000000" w:themeColor="text1"/>
          <w:spacing w:val="-1"/>
          <w:sz w:val="24"/>
          <w:szCs w:val="24"/>
          <w:lang w:eastAsia="zh-CN"/>
        </w:rPr>
        <w:t>“</w:t>
      </w:r>
      <w:r>
        <w:rPr>
          <w:rFonts w:ascii="宋体" w:eastAsia="宋体" w:hAnsi="宋体"/>
          <w:color w:val="000000" w:themeColor="text1"/>
          <w:spacing w:val="-1"/>
          <w:sz w:val="24"/>
          <w:szCs w:val="24"/>
          <w:lang w:eastAsia="zh-CN"/>
        </w:rPr>
        <w:t>为落实政</w:t>
      </w:r>
      <w:r>
        <w:rPr>
          <w:rFonts w:ascii="宋体" w:eastAsia="宋体" w:hAnsi="宋体"/>
          <w:color w:val="000000" w:themeColor="text1"/>
          <w:sz w:val="24"/>
          <w:szCs w:val="24"/>
          <w:lang w:eastAsia="zh-CN"/>
        </w:rPr>
        <w:t>府采购政策</w:t>
      </w:r>
      <w:r>
        <w:rPr>
          <w:rFonts w:ascii="宋体" w:eastAsia="宋体" w:hAnsi="宋体"/>
          <w:color w:val="000000" w:themeColor="text1"/>
          <w:spacing w:val="-34"/>
          <w:sz w:val="24"/>
          <w:szCs w:val="24"/>
          <w:lang w:eastAsia="zh-CN"/>
        </w:rPr>
        <w:t xml:space="preserve"> </w:t>
      </w:r>
      <w:r>
        <w:rPr>
          <w:rFonts w:ascii="宋体" w:eastAsia="宋体" w:hAnsi="宋体" w:cs="Arial"/>
          <w:color w:val="000000" w:themeColor="text1"/>
          <w:sz w:val="24"/>
          <w:szCs w:val="24"/>
          <w:lang w:eastAsia="zh-CN"/>
        </w:rPr>
        <w:t>”</w:t>
      </w:r>
      <w:r>
        <w:rPr>
          <w:rFonts w:ascii="宋体" w:eastAsia="宋体" w:hAnsi="宋体"/>
          <w:color w:val="000000" w:themeColor="text1"/>
          <w:sz w:val="24"/>
          <w:szCs w:val="24"/>
          <w:lang w:eastAsia="zh-CN"/>
        </w:rPr>
        <w:t>而向中小企业分包时，建议在本册提供。</w:t>
      </w:r>
    </w:p>
    <w:p w14:paraId="568051CD" w14:textId="77777777" w:rsidR="004B2E74" w:rsidRDefault="004B2E74">
      <w:pPr>
        <w:pStyle w:val="a8"/>
        <w:spacing w:before="9" w:line="302" w:lineRule="auto"/>
        <w:ind w:left="4" w:right="168" w:firstLine="14"/>
        <w:rPr>
          <w:rFonts w:ascii="宋体" w:eastAsia="宋体" w:hAnsi="宋体" w:hint="eastAsia"/>
          <w:color w:val="000000" w:themeColor="text1"/>
          <w:sz w:val="24"/>
          <w:szCs w:val="24"/>
          <w:lang w:eastAsia="zh-CN"/>
        </w:rPr>
      </w:pPr>
    </w:p>
    <w:p w14:paraId="13CEFB6B" w14:textId="77777777" w:rsidR="004B2E74" w:rsidRDefault="00000000">
      <w:pPr>
        <w:tabs>
          <w:tab w:val="left" w:pos="606"/>
        </w:tabs>
        <w:spacing w:line="302" w:lineRule="auto"/>
        <w:ind w:right="956" w:firstLineChars="2100" w:firstLine="4998"/>
        <w:rPr>
          <w:rFonts w:ascii="宋体" w:eastAsia="宋体" w:hAnsi="宋体" w:hint="eastAsia"/>
          <w:color w:val="000000" w:themeColor="text1"/>
          <w:spacing w:val="3"/>
          <w:sz w:val="24"/>
        </w:rPr>
      </w:pPr>
      <w:r>
        <w:rPr>
          <w:rFonts w:ascii="宋体" w:eastAsia="宋体" w:hAnsi="宋体"/>
          <w:color w:val="000000" w:themeColor="text1"/>
          <w:spacing w:val="-1"/>
          <w:sz w:val="24"/>
        </w:rPr>
        <w:t>投标人名称（盖章</w:t>
      </w:r>
      <w:r>
        <w:rPr>
          <w:rFonts w:ascii="宋体" w:eastAsia="宋体" w:hAnsi="宋体" w:hint="eastAsia"/>
          <w:color w:val="000000" w:themeColor="text1"/>
          <w:spacing w:val="-61"/>
          <w:sz w:val="24"/>
        </w:rPr>
        <w:t>）：</w:t>
      </w:r>
      <w:r>
        <w:rPr>
          <w:rFonts w:ascii="宋体" w:eastAsia="宋体" w:hAnsi="宋体"/>
          <w:color w:val="000000" w:themeColor="text1"/>
          <w:spacing w:val="1"/>
          <w:sz w:val="24"/>
          <w:u w:val="single"/>
        </w:rPr>
        <w:t xml:space="preserve">          </w:t>
      </w:r>
      <w:r>
        <w:rPr>
          <w:rFonts w:ascii="宋体" w:eastAsia="宋体" w:hAnsi="宋体"/>
          <w:color w:val="000000" w:themeColor="text1"/>
          <w:spacing w:val="3"/>
          <w:sz w:val="24"/>
        </w:rPr>
        <w:t xml:space="preserve"> </w:t>
      </w:r>
    </w:p>
    <w:p w14:paraId="068FF877" w14:textId="77777777" w:rsidR="004B2E74" w:rsidRDefault="00000000">
      <w:pPr>
        <w:tabs>
          <w:tab w:val="left" w:pos="606"/>
        </w:tabs>
        <w:spacing w:line="302" w:lineRule="auto"/>
        <w:jc w:val="right"/>
        <w:rPr>
          <w:rFonts w:ascii="宋体" w:eastAsia="宋体" w:hAnsi="宋体" w:hint="eastAsia"/>
          <w:color w:val="000000" w:themeColor="text1"/>
          <w:sz w:val="24"/>
        </w:rPr>
      </w:pPr>
      <w:r>
        <w:rPr>
          <w:rFonts w:ascii="宋体" w:eastAsia="宋体" w:hAnsi="宋体"/>
          <w:color w:val="000000" w:themeColor="text1"/>
          <w:spacing w:val="-9"/>
          <w:sz w:val="24"/>
        </w:rPr>
        <w:t>日期：</w:t>
      </w:r>
      <w:r>
        <w:rPr>
          <w:rFonts w:ascii="宋体" w:eastAsia="宋体" w:hAnsi="宋体"/>
          <w:color w:val="000000" w:themeColor="text1"/>
          <w:spacing w:val="4"/>
          <w:sz w:val="24"/>
          <w:u w:val="single"/>
        </w:rPr>
        <w:t xml:space="preserve">      </w:t>
      </w:r>
      <w:r>
        <w:rPr>
          <w:rFonts w:ascii="宋体" w:eastAsia="宋体" w:hAnsi="宋体"/>
          <w:color w:val="000000" w:themeColor="text1"/>
          <w:spacing w:val="-9"/>
          <w:sz w:val="24"/>
        </w:rPr>
        <w:t>年</w:t>
      </w:r>
      <w:r>
        <w:rPr>
          <w:rFonts w:ascii="宋体" w:eastAsia="宋体" w:hAnsi="宋体"/>
          <w:color w:val="000000" w:themeColor="text1"/>
          <w:spacing w:val="-9"/>
          <w:sz w:val="24"/>
          <w:u w:val="single"/>
        </w:rPr>
        <w:t xml:space="preserve">         </w:t>
      </w:r>
      <w:r>
        <w:rPr>
          <w:rFonts w:ascii="宋体" w:eastAsia="宋体" w:hAnsi="宋体"/>
          <w:color w:val="000000" w:themeColor="text1"/>
          <w:spacing w:val="-9"/>
          <w:sz w:val="24"/>
        </w:rPr>
        <w:t>月</w:t>
      </w:r>
      <w:r>
        <w:rPr>
          <w:rFonts w:ascii="宋体" w:eastAsia="宋体" w:hAnsi="宋体"/>
          <w:color w:val="000000" w:themeColor="text1"/>
          <w:spacing w:val="-9"/>
          <w:sz w:val="24"/>
          <w:u w:val="single"/>
        </w:rPr>
        <w:t xml:space="preserve">     </w:t>
      </w:r>
      <w:r>
        <w:rPr>
          <w:rFonts w:ascii="宋体" w:eastAsia="宋体" w:hAnsi="宋体"/>
          <w:color w:val="000000" w:themeColor="text1"/>
          <w:spacing w:val="-10"/>
          <w:sz w:val="24"/>
          <w:u w:val="single"/>
        </w:rPr>
        <w:t xml:space="preserve">   </w:t>
      </w:r>
      <w:r>
        <w:rPr>
          <w:rFonts w:ascii="宋体" w:eastAsia="宋体" w:hAnsi="宋体"/>
          <w:color w:val="000000" w:themeColor="text1"/>
          <w:spacing w:val="-10"/>
          <w:sz w:val="24"/>
        </w:rPr>
        <w:t>日</w:t>
      </w:r>
    </w:p>
    <w:p w14:paraId="5C3B905F" w14:textId="77777777" w:rsidR="004B2E74" w:rsidRDefault="004B2E74">
      <w:pPr>
        <w:spacing w:line="300" w:lineRule="auto"/>
        <w:rPr>
          <w:rFonts w:hint="eastAsia"/>
          <w:color w:val="000000" w:themeColor="text1"/>
          <w:sz w:val="24"/>
        </w:rPr>
        <w:sectPr w:rsidR="004B2E74">
          <w:headerReference w:type="default" r:id="rId45"/>
          <w:footerReference w:type="default" r:id="rId46"/>
          <w:pgSz w:w="11907" w:h="16840"/>
          <w:pgMar w:top="1149" w:right="1133" w:bottom="1057" w:left="1701" w:header="875" w:footer="886" w:gutter="0"/>
          <w:cols w:space="720"/>
        </w:sectPr>
      </w:pPr>
    </w:p>
    <w:p w14:paraId="741E6D9E" w14:textId="77777777" w:rsidR="004B2E74" w:rsidRDefault="00000000">
      <w:pPr>
        <w:pStyle w:val="a8"/>
        <w:spacing w:before="328" w:line="205" w:lineRule="auto"/>
        <w:ind w:left="3460"/>
        <w:rPr>
          <w:rFonts w:ascii="宋体" w:eastAsia="宋体" w:hAnsi="宋体" w:hint="eastAsia"/>
          <w:color w:val="000000" w:themeColor="text1"/>
          <w:sz w:val="35"/>
          <w:szCs w:val="35"/>
          <w:lang w:eastAsia="zh-CN"/>
        </w:rPr>
      </w:pPr>
      <w:r>
        <w:rPr>
          <w:rFonts w:ascii="宋体" w:eastAsia="宋体" w:hAnsi="宋体"/>
          <w:color w:val="000000" w:themeColor="text1"/>
          <w:spacing w:val="9"/>
          <w:sz w:val="35"/>
          <w:szCs w:val="35"/>
          <w:lang w:eastAsia="zh-CN"/>
        </w:rPr>
        <w:lastRenderedPageBreak/>
        <w:t>分包意向协议</w:t>
      </w:r>
    </w:p>
    <w:p w14:paraId="4E602FD2" w14:textId="77777777" w:rsidR="004B2E74" w:rsidRDefault="00000000">
      <w:pPr>
        <w:pStyle w:val="a8"/>
        <w:spacing w:before="248" w:line="360" w:lineRule="auto"/>
        <w:ind w:left="513"/>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甲方（投标人</w:t>
      </w:r>
      <w:r>
        <w:rPr>
          <w:rFonts w:ascii="宋体" w:eastAsia="宋体" w:hAnsi="宋体"/>
          <w:color w:val="000000" w:themeColor="text1"/>
          <w:spacing w:val="-61"/>
          <w:sz w:val="24"/>
          <w:szCs w:val="24"/>
          <w:lang w:eastAsia="zh-CN"/>
        </w:rPr>
        <w:t>）：</w:t>
      </w:r>
      <w:r>
        <w:rPr>
          <w:rFonts w:ascii="宋体" w:eastAsia="宋体" w:hAnsi="宋体"/>
          <w:color w:val="000000" w:themeColor="text1"/>
          <w:sz w:val="24"/>
          <w:szCs w:val="24"/>
          <w:u w:val="single"/>
          <w:lang w:eastAsia="zh-CN"/>
        </w:rPr>
        <w:t xml:space="preserve">              </w:t>
      </w:r>
    </w:p>
    <w:p w14:paraId="5B177B01" w14:textId="77777777" w:rsidR="004B2E74" w:rsidRDefault="00000000">
      <w:pPr>
        <w:pStyle w:val="a8"/>
        <w:spacing w:before="186" w:line="360" w:lineRule="auto"/>
        <w:ind w:left="499"/>
        <w:rPr>
          <w:rFonts w:ascii="宋体" w:eastAsia="宋体" w:hAnsi="宋体" w:hint="eastAsia"/>
          <w:color w:val="000000" w:themeColor="text1"/>
          <w:sz w:val="24"/>
          <w:szCs w:val="24"/>
          <w:lang w:eastAsia="zh-CN"/>
        </w:rPr>
      </w:pPr>
      <w:r>
        <w:rPr>
          <w:rFonts w:ascii="宋体" w:eastAsia="宋体" w:hAnsi="宋体"/>
          <w:color w:val="000000" w:themeColor="text1"/>
          <w:spacing w:val="-3"/>
          <w:sz w:val="24"/>
          <w:szCs w:val="24"/>
          <w:lang w:eastAsia="zh-CN"/>
        </w:rPr>
        <w:t>乙方（拟分包单位</w:t>
      </w:r>
      <w:r>
        <w:rPr>
          <w:rFonts w:ascii="宋体" w:eastAsia="宋体" w:hAnsi="宋体"/>
          <w:color w:val="000000" w:themeColor="text1"/>
          <w:spacing w:val="-59"/>
          <w:sz w:val="24"/>
          <w:szCs w:val="24"/>
          <w:lang w:eastAsia="zh-CN"/>
        </w:rPr>
        <w:t>）：</w:t>
      </w:r>
      <w:r>
        <w:rPr>
          <w:rFonts w:ascii="宋体" w:eastAsia="宋体" w:hAnsi="宋体"/>
          <w:color w:val="000000" w:themeColor="text1"/>
          <w:sz w:val="24"/>
          <w:szCs w:val="24"/>
          <w:u w:val="single"/>
          <w:lang w:eastAsia="zh-CN"/>
        </w:rPr>
        <w:t xml:space="preserve">              </w:t>
      </w:r>
    </w:p>
    <w:p w14:paraId="2ED6CEE6" w14:textId="77777777" w:rsidR="004B2E74" w:rsidRDefault="00000000">
      <w:pPr>
        <w:spacing w:line="360" w:lineRule="auto"/>
        <w:ind w:firstLineChars="200" w:firstLine="484"/>
        <w:rPr>
          <w:rFonts w:ascii="宋体" w:eastAsia="宋体" w:hAnsi="宋体" w:hint="eastAsia"/>
          <w:color w:val="000000" w:themeColor="text1"/>
          <w:spacing w:val="13"/>
          <w:sz w:val="24"/>
        </w:rPr>
      </w:pPr>
      <w:r>
        <w:rPr>
          <w:rFonts w:ascii="宋体" w:eastAsia="宋体" w:hAnsi="宋体"/>
          <w:color w:val="000000" w:themeColor="text1"/>
          <w:spacing w:val="1"/>
          <w:sz w:val="24"/>
        </w:rPr>
        <w:t>甲方承诺，一旦在</w:t>
      </w:r>
      <w:r>
        <w:rPr>
          <w:rFonts w:ascii="宋体" w:eastAsia="宋体" w:hAnsi="宋体"/>
          <w:color w:val="000000" w:themeColor="text1"/>
          <w:spacing w:val="1"/>
          <w:sz w:val="24"/>
          <w:u w:val="single"/>
        </w:rPr>
        <w:t xml:space="preserve">      </w:t>
      </w:r>
      <w:r>
        <w:rPr>
          <w:rFonts w:ascii="宋体" w:eastAsia="宋体" w:hAnsi="宋体"/>
          <w:color w:val="000000" w:themeColor="text1"/>
          <w:spacing w:val="1"/>
          <w:sz w:val="24"/>
        </w:rPr>
        <w:t>（采购项目名称</w:t>
      </w:r>
      <w:r>
        <w:rPr>
          <w:rFonts w:ascii="宋体" w:eastAsia="宋体" w:hAnsi="宋体"/>
          <w:color w:val="000000" w:themeColor="text1"/>
          <w:spacing w:val="-55"/>
          <w:sz w:val="24"/>
        </w:rPr>
        <w:t>）（</w:t>
      </w:r>
      <w:r>
        <w:rPr>
          <w:rFonts w:ascii="宋体" w:eastAsia="宋体" w:hAnsi="宋体"/>
          <w:color w:val="000000" w:themeColor="text1"/>
          <w:spacing w:val="1"/>
          <w:sz w:val="24"/>
        </w:rPr>
        <w:t>项目编号/包号为</w:t>
      </w:r>
      <w:r>
        <w:rPr>
          <w:rFonts w:ascii="宋体" w:eastAsia="宋体" w:hAnsi="宋体"/>
          <w:color w:val="000000" w:themeColor="text1"/>
          <w:spacing w:val="-55"/>
          <w:sz w:val="24"/>
        </w:rPr>
        <w:t>：</w:t>
      </w:r>
      <w:r>
        <w:rPr>
          <w:rFonts w:ascii="宋体" w:eastAsia="宋体" w:hAnsi="宋体"/>
          <w:color w:val="000000" w:themeColor="text1"/>
          <w:spacing w:val="5"/>
          <w:sz w:val="24"/>
          <w:u w:val="single"/>
        </w:rPr>
        <w:t xml:space="preserve">    </w:t>
      </w:r>
      <w:r>
        <w:rPr>
          <w:rFonts w:ascii="宋体" w:eastAsia="宋体" w:hAnsi="宋体"/>
          <w:color w:val="000000" w:themeColor="text1"/>
          <w:spacing w:val="-55"/>
          <w:sz w:val="24"/>
        </w:rPr>
        <w:t>）</w:t>
      </w:r>
      <w:r>
        <w:rPr>
          <w:rFonts w:ascii="宋体" w:eastAsia="宋体" w:hAnsi="宋体"/>
          <w:color w:val="000000" w:themeColor="text1"/>
          <w:spacing w:val="1"/>
          <w:sz w:val="24"/>
        </w:rPr>
        <w:t>招标</w:t>
      </w:r>
      <w:r>
        <w:rPr>
          <w:rFonts w:ascii="宋体" w:eastAsia="宋体" w:hAnsi="宋体"/>
          <w:color w:val="000000" w:themeColor="text1"/>
          <w:spacing w:val="-2"/>
          <w:sz w:val="24"/>
        </w:rPr>
        <w:t>采购项目中获得采购合同，将按照下述约定将合同项下部分内容分包给乙方：</w:t>
      </w:r>
      <w:r>
        <w:rPr>
          <w:rFonts w:ascii="宋体" w:eastAsia="宋体" w:hAnsi="宋体"/>
          <w:color w:val="000000" w:themeColor="text1"/>
          <w:spacing w:val="13"/>
          <w:sz w:val="24"/>
        </w:rPr>
        <w:t xml:space="preserve"> </w:t>
      </w:r>
      <w:r>
        <w:rPr>
          <w:rFonts w:ascii="宋体" w:eastAsia="宋体" w:hAnsi="宋体" w:hint="eastAsia"/>
          <w:color w:val="000000" w:themeColor="text1"/>
          <w:spacing w:val="13"/>
          <w:sz w:val="24"/>
        </w:rPr>
        <w:t xml:space="preserve"> </w:t>
      </w:r>
    </w:p>
    <w:p w14:paraId="01CC18DD" w14:textId="77777777" w:rsidR="004B2E74" w:rsidRDefault="00000000">
      <w:pPr>
        <w:spacing w:line="360" w:lineRule="auto"/>
        <w:ind w:firstLineChars="300" w:firstLine="798"/>
        <w:rPr>
          <w:rFonts w:ascii="宋体" w:eastAsia="宋体" w:hAnsi="宋体" w:hint="eastAsia"/>
          <w:color w:val="000000" w:themeColor="text1"/>
          <w:sz w:val="24"/>
        </w:rPr>
      </w:pPr>
      <w:r>
        <w:rPr>
          <w:rFonts w:ascii="宋体" w:eastAsia="宋体" w:hAnsi="宋体" w:hint="eastAsia"/>
          <w:color w:val="000000" w:themeColor="text1"/>
          <w:spacing w:val="13"/>
          <w:sz w:val="24"/>
        </w:rPr>
        <w:t>1. 分包内容</w:t>
      </w:r>
      <w:r>
        <w:rPr>
          <w:rFonts w:ascii="宋体" w:eastAsia="宋体" w:hAnsi="宋体" w:hint="eastAsia"/>
          <w:color w:val="000000" w:themeColor="text1"/>
          <w:spacing w:val="13"/>
          <w:sz w:val="24"/>
          <w:u w:val="single"/>
        </w:rPr>
        <w:t xml:space="preserve">：             </w:t>
      </w:r>
      <w:r>
        <w:rPr>
          <w:rFonts w:ascii="宋体" w:eastAsia="宋体" w:hAnsi="宋体" w:hint="eastAsia"/>
          <w:color w:val="000000" w:themeColor="text1"/>
          <w:spacing w:val="13"/>
          <w:sz w:val="24"/>
        </w:rPr>
        <w:t xml:space="preserve">。                 </w:t>
      </w:r>
    </w:p>
    <w:p w14:paraId="0DE27875" w14:textId="77777777" w:rsidR="004B2E74" w:rsidRDefault="00000000">
      <w:pPr>
        <w:spacing w:line="360" w:lineRule="auto"/>
        <w:ind w:firstLineChars="300" w:firstLine="720"/>
        <w:rPr>
          <w:rFonts w:ascii="宋体" w:eastAsia="宋体" w:hAnsi="宋体" w:hint="eastAsia"/>
          <w:color w:val="000000" w:themeColor="text1"/>
          <w:sz w:val="24"/>
        </w:rPr>
      </w:pPr>
      <w:r>
        <w:rPr>
          <w:rFonts w:ascii="宋体" w:eastAsia="宋体" w:hAnsi="宋体"/>
          <w:color w:val="000000" w:themeColor="text1"/>
          <w:sz w:val="24"/>
        </w:rPr>
        <w:t>2.</w:t>
      </w:r>
      <w:r>
        <w:rPr>
          <w:rFonts w:ascii="宋体" w:eastAsia="宋体" w:hAnsi="宋体" w:cs="宋体" w:hint="eastAsia"/>
          <w:color w:val="000000" w:themeColor="text1"/>
          <w:sz w:val="24"/>
        </w:rPr>
        <w:t>分包金额</w:t>
      </w:r>
      <w:r>
        <w:rPr>
          <w:rFonts w:ascii="宋体" w:eastAsia="宋体" w:hAnsi="宋体" w:cs="宋体" w:hint="eastAsia"/>
          <w:color w:val="000000" w:themeColor="text1"/>
          <w:sz w:val="24"/>
          <w:u w:val="single"/>
        </w:rPr>
        <w:t>：</w:t>
      </w:r>
      <w:r>
        <w:rPr>
          <w:rFonts w:ascii="宋体" w:eastAsia="宋体" w:hAnsi="宋体"/>
          <w:color w:val="000000" w:themeColor="text1"/>
          <w:sz w:val="24"/>
          <w:u w:val="single"/>
        </w:rPr>
        <w:t xml:space="preserve">        </w:t>
      </w:r>
      <w:r>
        <w:rPr>
          <w:rFonts w:ascii="宋体" w:eastAsia="宋体" w:hAnsi="宋体" w:cs="宋体" w:hint="eastAsia"/>
          <w:color w:val="000000" w:themeColor="text1"/>
          <w:sz w:val="24"/>
        </w:rPr>
        <w:t>，该金额占该采购包合同金额的比例为</w:t>
      </w:r>
      <w:r>
        <w:rPr>
          <w:rFonts w:ascii="宋体" w:eastAsia="宋体" w:hAnsi="宋体"/>
          <w:color w:val="000000" w:themeColor="text1"/>
          <w:sz w:val="24"/>
          <w:u w:val="single"/>
        </w:rPr>
        <w:t xml:space="preserve">      %</w:t>
      </w:r>
      <w:r>
        <w:rPr>
          <w:rFonts w:ascii="宋体" w:eastAsia="宋体" w:hAnsi="宋体" w:cs="宋体" w:hint="eastAsia"/>
          <w:color w:val="000000" w:themeColor="text1"/>
          <w:sz w:val="24"/>
        </w:rPr>
        <w:t>。</w:t>
      </w:r>
      <w:r>
        <w:rPr>
          <w:rFonts w:ascii="宋体" w:eastAsia="宋体" w:hAnsi="宋体"/>
          <w:color w:val="000000" w:themeColor="text1"/>
          <w:sz w:val="24"/>
        </w:rPr>
        <w:t xml:space="preserve"> </w:t>
      </w:r>
    </w:p>
    <w:p w14:paraId="4433CD63" w14:textId="77777777" w:rsidR="004B2E74" w:rsidRDefault="00000000">
      <w:pPr>
        <w:spacing w:line="360" w:lineRule="auto"/>
        <w:ind w:firstLineChars="300" w:firstLine="720"/>
        <w:rPr>
          <w:rFonts w:ascii="宋体" w:eastAsia="宋体" w:hAnsi="宋体" w:hint="eastAsia"/>
          <w:color w:val="000000" w:themeColor="text1"/>
          <w:sz w:val="24"/>
        </w:rPr>
      </w:pPr>
      <w:r>
        <w:rPr>
          <w:rFonts w:ascii="宋体" w:eastAsia="宋体" w:hAnsi="宋体" w:cs="宋体" w:hint="eastAsia"/>
          <w:color w:val="000000" w:themeColor="text1"/>
          <w:sz w:val="24"/>
        </w:rPr>
        <w:t>乙方承诺将在上述情况下与甲方签订分包合同。</w:t>
      </w:r>
    </w:p>
    <w:p w14:paraId="125B383E" w14:textId="77777777" w:rsidR="004B2E74" w:rsidRDefault="00000000">
      <w:pPr>
        <w:spacing w:line="360" w:lineRule="auto"/>
        <w:ind w:firstLineChars="200" w:firstLine="480"/>
        <w:rPr>
          <w:rFonts w:ascii="宋体" w:eastAsia="宋体" w:hAnsi="宋体" w:hint="eastAsia"/>
          <w:color w:val="000000" w:themeColor="text1"/>
          <w:sz w:val="24"/>
        </w:rPr>
      </w:pPr>
      <w:r>
        <w:rPr>
          <w:rFonts w:ascii="宋体" w:eastAsia="宋体" w:hAnsi="宋体" w:cs="宋体" w:hint="eastAsia"/>
          <w:color w:val="000000" w:themeColor="text1"/>
          <w:sz w:val="24"/>
        </w:rPr>
        <w:t>本协议自各方盖章之日起生效，如甲方未在该项目（采购包）中标，本协议自动终止。</w:t>
      </w:r>
    </w:p>
    <w:p w14:paraId="50895DDE" w14:textId="77777777" w:rsidR="004B2E74" w:rsidRDefault="004B2E74">
      <w:pPr>
        <w:spacing w:line="360" w:lineRule="auto"/>
        <w:rPr>
          <w:rFonts w:ascii="宋体" w:eastAsia="宋体" w:hAnsi="宋体" w:hint="eastAsia"/>
          <w:color w:val="000000" w:themeColor="text1"/>
          <w:sz w:val="24"/>
        </w:rPr>
      </w:pPr>
    </w:p>
    <w:p w14:paraId="40E2E218" w14:textId="77777777" w:rsidR="004B2E74" w:rsidRDefault="00000000">
      <w:pPr>
        <w:pStyle w:val="a8"/>
        <w:spacing w:before="103" w:line="360" w:lineRule="auto"/>
        <w:ind w:left="503"/>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甲方（盖章</w:t>
      </w:r>
      <w:r>
        <w:rPr>
          <w:rFonts w:ascii="宋体" w:eastAsia="宋体" w:hAnsi="宋体"/>
          <w:color w:val="000000" w:themeColor="text1"/>
          <w:spacing w:val="-60"/>
          <w:sz w:val="24"/>
          <w:szCs w:val="24"/>
          <w:lang w:eastAsia="zh-CN"/>
        </w:rPr>
        <w:t>）：</w:t>
      </w:r>
      <w:r>
        <w:rPr>
          <w:rFonts w:ascii="宋体" w:eastAsia="宋体" w:hAnsi="宋体"/>
          <w:color w:val="000000" w:themeColor="text1"/>
          <w:spacing w:val="1"/>
          <w:sz w:val="24"/>
          <w:szCs w:val="24"/>
          <w:u w:val="single"/>
          <w:lang w:eastAsia="zh-CN"/>
        </w:rPr>
        <w:t xml:space="preserve">               </w:t>
      </w:r>
      <w:r>
        <w:rPr>
          <w:rFonts w:ascii="宋体" w:eastAsia="宋体" w:hAnsi="宋体"/>
          <w:color w:val="000000" w:themeColor="text1"/>
          <w:spacing w:val="2"/>
          <w:sz w:val="24"/>
          <w:szCs w:val="24"/>
          <w:lang w:eastAsia="zh-CN"/>
        </w:rPr>
        <w:t xml:space="preserve">           </w:t>
      </w:r>
      <w:r>
        <w:rPr>
          <w:rFonts w:ascii="宋体" w:eastAsia="宋体" w:hAnsi="宋体"/>
          <w:color w:val="000000" w:themeColor="text1"/>
          <w:spacing w:val="-6"/>
          <w:sz w:val="24"/>
          <w:szCs w:val="24"/>
          <w:lang w:eastAsia="zh-CN"/>
        </w:rPr>
        <w:t>乙方（盖章</w:t>
      </w:r>
      <w:r>
        <w:rPr>
          <w:rFonts w:ascii="宋体" w:eastAsia="宋体" w:hAnsi="宋体"/>
          <w:color w:val="000000" w:themeColor="text1"/>
          <w:spacing w:val="-60"/>
          <w:sz w:val="24"/>
          <w:szCs w:val="24"/>
          <w:lang w:eastAsia="zh-CN"/>
        </w:rPr>
        <w:t>）：</w:t>
      </w:r>
      <w:r>
        <w:rPr>
          <w:rFonts w:ascii="宋体" w:eastAsia="宋体" w:hAnsi="宋体"/>
          <w:color w:val="000000" w:themeColor="text1"/>
          <w:spacing w:val="1"/>
          <w:sz w:val="24"/>
          <w:szCs w:val="24"/>
          <w:u w:val="single"/>
          <w:lang w:eastAsia="zh-CN"/>
        </w:rPr>
        <w:t xml:space="preserve">                </w:t>
      </w:r>
    </w:p>
    <w:p w14:paraId="5B088164" w14:textId="77777777" w:rsidR="004B2E74" w:rsidRDefault="004B2E74">
      <w:pPr>
        <w:spacing w:line="249" w:lineRule="auto"/>
        <w:rPr>
          <w:rFonts w:ascii="宋体" w:eastAsia="宋体" w:hAnsi="宋体" w:hint="eastAsia"/>
          <w:color w:val="000000" w:themeColor="text1"/>
        </w:rPr>
      </w:pPr>
    </w:p>
    <w:p w14:paraId="7058CEE3" w14:textId="77777777" w:rsidR="004B2E74" w:rsidRDefault="004B2E74">
      <w:pPr>
        <w:spacing w:line="250" w:lineRule="auto"/>
        <w:rPr>
          <w:rFonts w:ascii="宋体" w:eastAsia="宋体" w:hAnsi="宋体" w:hint="eastAsia"/>
          <w:color w:val="000000" w:themeColor="text1"/>
        </w:rPr>
      </w:pPr>
    </w:p>
    <w:p w14:paraId="1A05DA72" w14:textId="77777777" w:rsidR="004B2E74" w:rsidRDefault="00000000">
      <w:pPr>
        <w:pStyle w:val="a8"/>
        <w:spacing w:before="103" w:line="200" w:lineRule="auto"/>
        <w:ind w:left="5288"/>
        <w:rPr>
          <w:rFonts w:ascii="宋体" w:eastAsia="宋体" w:hAnsi="宋体" w:hint="eastAsia"/>
          <w:color w:val="000000" w:themeColor="text1"/>
          <w:sz w:val="24"/>
          <w:szCs w:val="24"/>
          <w:lang w:eastAsia="zh-CN"/>
        </w:rPr>
      </w:pPr>
      <w:r>
        <w:rPr>
          <w:rFonts w:ascii="宋体" w:eastAsia="宋体" w:hAnsi="宋体"/>
          <w:color w:val="000000" w:themeColor="text1"/>
          <w:spacing w:val="-13"/>
          <w:sz w:val="24"/>
          <w:szCs w:val="24"/>
          <w:lang w:eastAsia="zh-CN"/>
        </w:rPr>
        <w:t>日期：</w:t>
      </w:r>
      <w:r>
        <w:rPr>
          <w:rFonts w:ascii="宋体" w:eastAsia="宋体" w:hAnsi="宋体" w:hint="eastAsia"/>
          <w:color w:val="000000" w:themeColor="text1"/>
          <w:spacing w:val="4"/>
          <w:sz w:val="24"/>
          <w:szCs w:val="24"/>
          <w:u w:val="single"/>
          <w:lang w:eastAsia="zh-CN"/>
        </w:rPr>
        <w:t xml:space="preserve">  </w:t>
      </w:r>
      <w:r>
        <w:rPr>
          <w:rFonts w:ascii="宋体" w:eastAsia="宋体" w:hAnsi="宋体"/>
          <w:color w:val="000000" w:themeColor="text1"/>
          <w:spacing w:val="-13"/>
          <w:sz w:val="24"/>
          <w:szCs w:val="24"/>
          <w:lang w:eastAsia="zh-CN"/>
        </w:rPr>
        <w:t>年</w:t>
      </w:r>
      <w:r>
        <w:rPr>
          <w:rFonts w:ascii="宋体" w:eastAsia="宋体" w:hAnsi="宋体" w:hint="eastAsia"/>
          <w:color w:val="000000" w:themeColor="text1"/>
          <w:spacing w:val="1"/>
          <w:sz w:val="24"/>
          <w:szCs w:val="24"/>
          <w:u w:val="single"/>
          <w:lang w:eastAsia="zh-CN"/>
        </w:rPr>
        <w:t xml:space="preserve">  </w:t>
      </w:r>
      <w:r>
        <w:rPr>
          <w:rFonts w:ascii="宋体" w:eastAsia="宋体" w:hAnsi="宋体"/>
          <w:color w:val="000000" w:themeColor="text1"/>
          <w:spacing w:val="-13"/>
          <w:sz w:val="24"/>
          <w:szCs w:val="24"/>
          <w:lang w:eastAsia="zh-CN"/>
        </w:rPr>
        <w:t>月</w:t>
      </w:r>
      <w:r>
        <w:rPr>
          <w:rFonts w:ascii="宋体" w:eastAsia="宋体" w:hAnsi="宋体" w:hint="eastAsia"/>
          <w:color w:val="000000" w:themeColor="text1"/>
          <w:spacing w:val="1"/>
          <w:sz w:val="24"/>
          <w:szCs w:val="24"/>
          <w:u w:val="single"/>
          <w:lang w:eastAsia="zh-CN"/>
        </w:rPr>
        <w:t xml:space="preserve">  </w:t>
      </w:r>
      <w:r>
        <w:rPr>
          <w:rFonts w:ascii="宋体" w:eastAsia="宋体" w:hAnsi="宋体"/>
          <w:color w:val="000000" w:themeColor="text1"/>
          <w:spacing w:val="-13"/>
          <w:sz w:val="24"/>
          <w:szCs w:val="24"/>
          <w:lang w:eastAsia="zh-CN"/>
        </w:rPr>
        <w:t>日</w:t>
      </w:r>
    </w:p>
    <w:p w14:paraId="6D9A042E" w14:textId="77777777" w:rsidR="004B2E74" w:rsidRDefault="004B2E74">
      <w:pPr>
        <w:spacing w:line="245" w:lineRule="auto"/>
        <w:rPr>
          <w:rFonts w:ascii="宋体" w:eastAsia="宋体" w:hAnsi="宋体" w:hint="eastAsia"/>
          <w:color w:val="000000" w:themeColor="text1"/>
        </w:rPr>
      </w:pPr>
    </w:p>
    <w:p w14:paraId="489F3E77" w14:textId="77777777" w:rsidR="004B2E74" w:rsidRDefault="004B2E74">
      <w:pPr>
        <w:spacing w:line="245" w:lineRule="auto"/>
        <w:rPr>
          <w:rFonts w:ascii="宋体" w:eastAsia="宋体" w:hAnsi="宋体" w:hint="eastAsia"/>
          <w:color w:val="000000" w:themeColor="text1"/>
        </w:rPr>
      </w:pPr>
    </w:p>
    <w:p w14:paraId="202C287C" w14:textId="77777777" w:rsidR="004B2E74" w:rsidRDefault="00000000">
      <w:pPr>
        <w:pStyle w:val="a8"/>
        <w:spacing w:before="104" w:line="360" w:lineRule="auto"/>
        <w:ind w:left="10"/>
        <w:rPr>
          <w:rFonts w:ascii="宋体" w:eastAsia="宋体" w:hAnsi="宋体" w:hint="eastAsia"/>
          <w:color w:val="000000" w:themeColor="text1"/>
          <w:sz w:val="24"/>
          <w:szCs w:val="24"/>
          <w:lang w:eastAsia="zh-CN"/>
        </w:rPr>
      </w:pPr>
      <w:r>
        <w:rPr>
          <w:rFonts w:ascii="宋体" w:eastAsia="宋体" w:hAnsi="宋体"/>
          <w:color w:val="000000" w:themeColor="text1"/>
          <w:spacing w:val="-6"/>
          <w:sz w:val="24"/>
          <w:szCs w:val="24"/>
          <w:lang w:eastAsia="zh-CN"/>
        </w:rPr>
        <w:t>注：</w:t>
      </w:r>
    </w:p>
    <w:p w14:paraId="5919DAF0" w14:textId="77777777" w:rsidR="004B2E74" w:rsidRDefault="00000000">
      <w:pPr>
        <w:spacing w:line="360" w:lineRule="auto"/>
        <w:rPr>
          <w:rFonts w:ascii="宋体" w:eastAsia="宋体" w:hAnsi="宋体" w:hint="eastAsia"/>
          <w:color w:val="000000" w:themeColor="text1"/>
          <w:sz w:val="24"/>
        </w:rPr>
      </w:pPr>
      <w:r>
        <w:rPr>
          <w:rFonts w:ascii="宋体" w:eastAsia="宋体" w:hAnsi="宋体"/>
          <w:color w:val="000000" w:themeColor="text1"/>
          <w:sz w:val="24"/>
        </w:rPr>
        <w:t xml:space="preserve">1. </w:t>
      </w:r>
      <w:r>
        <w:rPr>
          <w:rFonts w:ascii="宋体" w:eastAsia="宋体" w:hAnsi="宋体" w:cs="宋体" w:hint="eastAsia"/>
          <w:color w:val="000000" w:themeColor="text1"/>
          <w:sz w:val="24"/>
        </w:rPr>
        <w:t>投标人</w:t>
      </w:r>
      <w:r>
        <w:rPr>
          <w:rFonts w:ascii="宋体" w:eastAsia="宋体" w:hAnsi="宋体"/>
          <w:color w:val="000000" w:themeColor="text1"/>
          <w:sz w:val="24"/>
        </w:rPr>
        <w:t>“</w:t>
      </w:r>
      <w:r>
        <w:rPr>
          <w:rFonts w:ascii="宋体" w:eastAsia="宋体" w:hAnsi="宋体" w:cs="宋体" w:hint="eastAsia"/>
          <w:color w:val="000000" w:themeColor="text1"/>
          <w:sz w:val="24"/>
        </w:rPr>
        <w:t>为落实政府采购政策</w:t>
      </w:r>
      <w:r>
        <w:rPr>
          <w:rFonts w:ascii="宋体" w:eastAsia="宋体" w:hAnsi="宋体"/>
          <w:color w:val="000000" w:themeColor="text1"/>
          <w:sz w:val="24"/>
        </w:rPr>
        <w:t xml:space="preserve"> ”</w:t>
      </w:r>
      <w:r>
        <w:rPr>
          <w:rFonts w:ascii="宋体" w:eastAsia="宋体" w:hAnsi="宋体" w:cs="宋体" w:hint="eastAsia"/>
          <w:color w:val="000000" w:themeColor="text1"/>
          <w:sz w:val="24"/>
        </w:rPr>
        <w:t>而向中小企业分包时必须提供，否则投标无效；且建议按照采购文件要求在资格证明文件部分提供；</w:t>
      </w:r>
    </w:p>
    <w:p w14:paraId="4FF10460" w14:textId="77777777" w:rsidR="004B2E74" w:rsidRDefault="00000000">
      <w:pPr>
        <w:spacing w:line="360" w:lineRule="auto"/>
        <w:rPr>
          <w:rFonts w:ascii="宋体" w:eastAsia="宋体" w:hAnsi="宋体" w:hint="eastAsia"/>
          <w:color w:val="000000" w:themeColor="text1"/>
          <w:sz w:val="24"/>
        </w:rPr>
      </w:pPr>
      <w:r>
        <w:rPr>
          <w:rFonts w:ascii="宋体" w:eastAsia="宋体" w:hAnsi="宋体"/>
          <w:color w:val="000000" w:themeColor="text1"/>
          <w:sz w:val="24"/>
        </w:rPr>
        <w:t xml:space="preserve">2. </w:t>
      </w:r>
      <w:r>
        <w:rPr>
          <w:rFonts w:ascii="宋体" w:eastAsia="宋体" w:hAnsi="宋体" w:cs="宋体" w:hint="eastAsia"/>
          <w:color w:val="000000" w:themeColor="text1"/>
          <w:sz w:val="24"/>
        </w:rPr>
        <w:t>投标人满足《政府采购促进中小企业发展管理办法》（财库〔</w:t>
      </w:r>
      <w:r>
        <w:rPr>
          <w:rFonts w:ascii="宋体" w:eastAsia="宋体" w:hAnsi="宋体"/>
          <w:color w:val="000000" w:themeColor="text1"/>
          <w:sz w:val="24"/>
        </w:rPr>
        <w:t>2020</w:t>
      </w:r>
      <w:r>
        <w:rPr>
          <w:rFonts w:ascii="宋体" w:eastAsia="宋体" w:hAnsi="宋体" w:cs="Cambria Math" w:hint="eastAsia"/>
          <w:color w:val="000000" w:themeColor="text1"/>
          <w:sz w:val="24"/>
        </w:rPr>
        <w:t>〕</w:t>
      </w:r>
      <w:r>
        <w:rPr>
          <w:rFonts w:ascii="宋体" w:eastAsia="宋体" w:hAnsi="宋体"/>
          <w:color w:val="000000" w:themeColor="text1"/>
          <w:sz w:val="24"/>
        </w:rPr>
        <w:t>46</w:t>
      </w:r>
      <w:r>
        <w:rPr>
          <w:rFonts w:ascii="宋体" w:eastAsia="宋体" w:hAnsi="宋体" w:cs="宋体" w:hint="eastAsia"/>
          <w:color w:val="000000" w:themeColor="text1"/>
          <w:sz w:val="24"/>
        </w:rPr>
        <w:t>号）第九条</w:t>
      </w:r>
      <w:r>
        <w:rPr>
          <w:rFonts w:ascii="宋体" w:eastAsia="宋体" w:hAnsi="宋体"/>
          <w:color w:val="000000" w:themeColor="text1"/>
          <w:sz w:val="24"/>
        </w:rPr>
        <w:t xml:space="preserve"> </w:t>
      </w:r>
      <w:r>
        <w:rPr>
          <w:rFonts w:ascii="宋体" w:eastAsia="宋体" w:hAnsi="宋体" w:cs="宋体" w:hint="eastAsia"/>
          <w:color w:val="000000" w:themeColor="text1"/>
          <w:sz w:val="24"/>
        </w:rPr>
        <w:t>有关规定，拟享受中小企业政策优惠措施的，仍需提供本协议，否则不予认可；</w:t>
      </w:r>
    </w:p>
    <w:p w14:paraId="6C41B2E2" w14:textId="77777777" w:rsidR="004B2E74" w:rsidRDefault="00000000">
      <w:pPr>
        <w:spacing w:line="360" w:lineRule="auto"/>
        <w:rPr>
          <w:rFonts w:ascii="宋体" w:eastAsia="宋体" w:hAnsi="宋体" w:hint="eastAsia"/>
          <w:color w:val="000000" w:themeColor="text1"/>
          <w:sz w:val="24"/>
        </w:rPr>
      </w:pPr>
      <w:r>
        <w:rPr>
          <w:rFonts w:ascii="宋体" w:eastAsia="宋体" w:hAnsi="宋体"/>
          <w:color w:val="000000" w:themeColor="text1"/>
          <w:sz w:val="24"/>
        </w:rPr>
        <w:t xml:space="preserve">3. </w:t>
      </w:r>
      <w:r>
        <w:rPr>
          <w:rFonts w:ascii="宋体" w:eastAsia="宋体" w:hAnsi="宋体" w:cs="宋体" w:hint="eastAsia"/>
          <w:color w:val="000000" w:themeColor="text1"/>
          <w:sz w:val="24"/>
        </w:rPr>
        <w:t>投标人须与所有拟分包单位分别签订《分包意向协议》，每单位签订一份，并在投标文件中提交全部协议原件的电子件，否则不予认可。</w:t>
      </w:r>
    </w:p>
    <w:bookmarkEnd w:id="191"/>
    <w:p w14:paraId="2F788A67" w14:textId="77777777" w:rsidR="004B2E74" w:rsidRDefault="004B2E74">
      <w:pPr>
        <w:spacing w:line="200" w:lineRule="auto"/>
        <w:rPr>
          <w:rFonts w:hint="eastAsia"/>
          <w:color w:val="000000" w:themeColor="text1"/>
          <w:sz w:val="24"/>
        </w:rPr>
        <w:sectPr w:rsidR="004B2E74">
          <w:footerReference w:type="default" r:id="rId47"/>
          <w:pgSz w:w="11907" w:h="16840"/>
          <w:pgMar w:top="1149" w:right="1133" w:bottom="1060" w:left="1701" w:header="875" w:footer="886" w:gutter="0"/>
          <w:cols w:space="720"/>
        </w:sectPr>
      </w:pPr>
    </w:p>
    <w:p w14:paraId="3E626676" w14:textId="77777777" w:rsidR="004B2E74" w:rsidRDefault="00000000">
      <w:pPr>
        <w:spacing w:line="360" w:lineRule="auto"/>
        <w:outlineLvl w:val="1"/>
        <w:rPr>
          <w:rFonts w:ascii="宋体" w:eastAsia="宋体" w:hAnsi="宋体" w:hint="eastAsia"/>
          <w:color w:val="000000" w:themeColor="text1"/>
          <w:sz w:val="24"/>
        </w:rPr>
      </w:pPr>
      <w:bookmarkStart w:id="192" w:name="_Toc189641816"/>
      <w:bookmarkStart w:id="193" w:name="_Hlk191915066"/>
      <w:r>
        <w:rPr>
          <w:rFonts w:hint="eastAsia"/>
          <w:color w:val="000000" w:themeColor="text1"/>
          <w:sz w:val="24"/>
        </w:rPr>
        <w:lastRenderedPageBreak/>
        <w:t>9</w:t>
      </w:r>
      <w:r>
        <w:rPr>
          <w:color w:val="000000" w:themeColor="text1"/>
          <w:sz w:val="24"/>
        </w:rPr>
        <w:t xml:space="preserve">  </w:t>
      </w:r>
      <w:r>
        <w:rPr>
          <w:color w:val="000000" w:themeColor="text1"/>
        </w:rPr>
        <w:t xml:space="preserve"> </w:t>
      </w:r>
      <w:r>
        <w:rPr>
          <w:rFonts w:ascii="宋体" w:eastAsia="宋体" w:hAnsi="宋体" w:cs="宋体" w:hint="eastAsia"/>
          <w:color w:val="000000" w:themeColor="text1"/>
          <w:sz w:val="24"/>
        </w:rPr>
        <w:t>招标文件要求提供或投标人认为应附的其他材料</w:t>
      </w:r>
      <w:bookmarkEnd w:id="192"/>
      <w:r>
        <w:rPr>
          <w:rFonts w:ascii="宋体" w:eastAsia="宋体" w:hAnsi="宋体"/>
          <w:color w:val="000000" w:themeColor="text1"/>
          <w:sz w:val="24"/>
        </w:rPr>
        <w:t xml:space="preserve"> </w:t>
      </w:r>
    </w:p>
    <w:p w14:paraId="60019CEC" w14:textId="77777777" w:rsidR="004B2E74" w:rsidRDefault="00000000">
      <w:pPr>
        <w:spacing w:line="360" w:lineRule="auto"/>
        <w:outlineLvl w:val="2"/>
        <w:rPr>
          <w:rFonts w:ascii="宋体" w:eastAsia="宋体" w:hAnsi="宋体" w:hint="eastAsia"/>
          <w:color w:val="000000" w:themeColor="text1"/>
          <w:sz w:val="24"/>
        </w:rPr>
      </w:pPr>
      <w:r>
        <w:rPr>
          <w:rFonts w:ascii="宋体" w:eastAsia="宋体" w:hAnsi="宋体" w:hint="eastAsia"/>
          <w:color w:val="000000" w:themeColor="text1"/>
          <w:sz w:val="24"/>
        </w:rPr>
        <w:t>9</w:t>
      </w:r>
      <w:r>
        <w:rPr>
          <w:rFonts w:ascii="宋体" w:eastAsia="宋体" w:hAnsi="宋体"/>
          <w:color w:val="000000" w:themeColor="text1"/>
          <w:sz w:val="24"/>
        </w:rPr>
        <w:t xml:space="preserve">-1 </w:t>
      </w:r>
      <w:r>
        <w:rPr>
          <w:rFonts w:ascii="宋体" w:eastAsia="宋体" w:hAnsi="宋体" w:cs="宋体" w:hint="eastAsia"/>
          <w:color w:val="000000" w:themeColor="text1"/>
          <w:sz w:val="24"/>
        </w:rPr>
        <w:t>供应商信息采集表</w:t>
      </w:r>
    </w:p>
    <w:tbl>
      <w:tblPr>
        <w:tblStyle w:val="TableNormal"/>
        <w:tblW w:w="92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4B2E74" w14:paraId="7488FF17" w14:textId="77777777">
        <w:trPr>
          <w:trHeight w:val="388"/>
          <w:jc w:val="center"/>
        </w:trPr>
        <w:tc>
          <w:tcPr>
            <w:tcW w:w="3099" w:type="dxa"/>
            <w:vAlign w:val="center"/>
          </w:tcPr>
          <w:p w14:paraId="38EE04B1" w14:textId="77777777" w:rsidR="004B2E74" w:rsidRDefault="00000000">
            <w:pPr>
              <w:spacing w:line="360" w:lineRule="auto"/>
              <w:jc w:val="center"/>
              <w:rPr>
                <w:rFonts w:ascii="宋体" w:eastAsia="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供应商名称</w:t>
            </w:r>
          </w:p>
        </w:tc>
        <w:tc>
          <w:tcPr>
            <w:tcW w:w="3095" w:type="dxa"/>
            <w:vAlign w:val="center"/>
          </w:tcPr>
          <w:p w14:paraId="1E36D6EA" w14:textId="77777777" w:rsidR="004B2E74" w:rsidRDefault="00000000">
            <w:pPr>
              <w:spacing w:line="360" w:lineRule="auto"/>
              <w:jc w:val="center"/>
              <w:rPr>
                <w:rFonts w:ascii="宋体" w:eastAsia="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供应商所属性别</w:t>
            </w:r>
          </w:p>
        </w:tc>
        <w:tc>
          <w:tcPr>
            <w:tcW w:w="3098" w:type="dxa"/>
            <w:vAlign w:val="center"/>
          </w:tcPr>
          <w:p w14:paraId="38DF95F7" w14:textId="77777777" w:rsidR="004B2E74" w:rsidRDefault="00000000">
            <w:pPr>
              <w:spacing w:line="360" w:lineRule="auto"/>
              <w:jc w:val="center"/>
              <w:rPr>
                <w:rFonts w:ascii="宋体" w:eastAsia="宋体" w:hAnsi="宋体" w:cs="Arial" w:hint="eastAsia"/>
                <w:color w:val="000000" w:themeColor="text1"/>
                <w:kern w:val="0"/>
                <w:sz w:val="24"/>
                <w14:ligatures w14:val="none"/>
              </w:rPr>
            </w:pPr>
            <w:r>
              <w:rPr>
                <w:rFonts w:ascii="宋体" w:eastAsia="宋体" w:hAnsi="宋体" w:cs="宋体" w:hint="eastAsia"/>
                <w:color w:val="000000" w:themeColor="text1"/>
                <w:kern w:val="0"/>
                <w:sz w:val="24"/>
                <w14:ligatures w14:val="none"/>
              </w:rPr>
              <w:t>外商投资类型</w:t>
            </w:r>
          </w:p>
        </w:tc>
      </w:tr>
      <w:tr w:rsidR="004B2E74" w14:paraId="4A852F5E" w14:textId="77777777">
        <w:trPr>
          <w:trHeight w:val="418"/>
          <w:jc w:val="center"/>
        </w:trPr>
        <w:tc>
          <w:tcPr>
            <w:tcW w:w="3099" w:type="dxa"/>
            <w:vAlign w:val="center"/>
          </w:tcPr>
          <w:p w14:paraId="46AF17CE"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5" w:type="dxa"/>
            <w:vAlign w:val="center"/>
          </w:tcPr>
          <w:p w14:paraId="46311CD1"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8" w:type="dxa"/>
            <w:vAlign w:val="center"/>
          </w:tcPr>
          <w:p w14:paraId="652B55BD"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r>
      <w:tr w:rsidR="004B2E74" w14:paraId="2361F6DB" w14:textId="77777777">
        <w:trPr>
          <w:trHeight w:val="423"/>
          <w:jc w:val="center"/>
        </w:trPr>
        <w:tc>
          <w:tcPr>
            <w:tcW w:w="3099" w:type="dxa"/>
            <w:vAlign w:val="center"/>
          </w:tcPr>
          <w:p w14:paraId="7276FEB7"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5" w:type="dxa"/>
            <w:vAlign w:val="center"/>
          </w:tcPr>
          <w:p w14:paraId="5A169CF4"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8" w:type="dxa"/>
            <w:vAlign w:val="center"/>
          </w:tcPr>
          <w:p w14:paraId="30901AD4"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r>
      <w:tr w:rsidR="004B2E74" w14:paraId="0D084FD7" w14:textId="77777777">
        <w:trPr>
          <w:trHeight w:val="415"/>
          <w:jc w:val="center"/>
        </w:trPr>
        <w:tc>
          <w:tcPr>
            <w:tcW w:w="3099" w:type="dxa"/>
            <w:vAlign w:val="center"/>
          </w:tcPr>
          <w:p w14:paraId="0048001C"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5" w:type="dxa"/>
            <w:vAlign w:val="center"/>
          </w:tcPr>
          <w:p w14:paraId="6538EFC3"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8" w:type="dxa"/>
            <w:vAlign w:val="center"/>
          </w:tcPr>
          <w:p w14:paraId="5452F185"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r>
      <w:tr w:rsidR="004B2E74" w14:paraId="40C9313B" w14:textId="77777777">
        <w:trPr>
          <w:trHeight w:val="288"/>
          <w:jc w:val="center"/>
        </w:trPr>
        <w:tc>
          <w:tcPr>
            <w:tcW w:w="3099" w:type="dxa"/>
            <w:vAlign w:val="center"/>
          </w:tcPr>
          <w:p w14:paraId="12EB9A63"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5" w:type="dxa"/>
            <w:vAlign w:val="center"/>
          </w:tcPr>
          <w:p w14:paraId="738E930A"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c>
          <w:tcPr>
            <w:tcW w:w="3098" w:type="dxa"/>
            <w:vAlign w:val="center"/>
          </w:tcPr>
          <w:p w14:paraId="3FABE6FC" w14:textId="77777777" w:rsidR="004B2E74" w:rsidRDefault="004B2E74">
            <w:pPr>
              <w:spacing w:line="360" w:lineRule="auto"/>
              <w:jc w:val="center"/>
              <w:rPr>
                <w:rFonts w:ascii="宋体" w:eastAsia="宋体" w:hAnsi="宋体" w:cs="Arial" w:hint="eastAsia"/>
                <w:color w:val="000000" w:themeColor="text1"/>
                <w:kern w:val="0"/>
                <w:sz w:val="24"/>
                <w14:ligatures w14:val="none"/>
              </w:rPr>
            </w:pPr>
          </w:p>
        </w:tc>
      </w:tr>
    </w:tbl>
    <w:p w14:paraId="01727C8E" w14:textId="77777777" w:rsidR="004B2E74" w:rsidRDefault="00000000">
      <w:pPr>
        <w:spacing w:line="360" w:lineRule="auto"/>
        <w:rPr>
          <w:rFonts w:ascii="宋体" w:eastAsia="宋体" w:hAnsi="宋体" w:hint="eastAsia"/>
          <w:color w:val="000000" w:themeColor="text1"/>
          <w:sz w:val="24"/>
        </w:rPr>
      </w:pPr>
      <w:r>
        <w:rPr>
          <w:rFonts w:ascii="宋体" w:eastAsia="宋体" w:hAnsi="宋体" w:cs="宋体" w:hint="eastAsia"/>
          <w:color w:val="000000" w:themeColor="text1"/>
          <w:sz w:val="24"/>
        </w:rPr>
        <w:t>注：</w:t>
      </w:r>
      <w:r>
        <w:rPr>
          <w:rFonts w:ascii="宋体" w:eastAsia="宋体" w:hAnsi="宋体"/>
          <w:color w:val="000000" w:themeColor="text1"/>
          <w:sz w:val="24"/>
        </w:rPr>
        <w:t xml:space="preserve"> 1.</w:t>
      </w:r>
      <w:r>
        <w:rPr>
          <w:rFonts w:ascii="宋体" w:eastAsia="宋体" w:hAnsi="宋体" w:cs="宋体" w:hint="eastAsia"/>
          <w:color w:val="000000" w:themeColor="text1"/>
          <w:sz w:val="24"/>
        </w:rPr>
        <w:t>供应商如为联合体，则应填写联合体各成员信息。</w:t>
      </w:r>
    </w:p>
    <w:p w14:paraId="2020F814" w14:textId="77777777" w:rsidR="004B2E74" w:rsidRDefault="00000000">
      <w:pPr>
        <w:spacing w:line="360" w:lineRule="auto"/>
        <w:rPr>
          <w:rFonts w:ascii="宋体" w:eastAsia="宋体" w:hAnsi="宋体" w:hint="eastAsia"/>
          <w:color w:val="000000" w:themeColor="text1"/>
          <w:sz w:val="24"/>
        </w:rPr>
      </w:pPr>
      <w:r>
        <w:rPr>
          <w:rFonts w:ascii="宋体" w:eastAsia="宋体" w:hAnsi="宋体"/>
          <w:color w:val="000000" w:themeColor="text1"/>
          <w:sz w:val="24"/>
        </w:rPr>
        <w:t>2.</w:t>
      </w:r>
      <w:r>
        <w:rPr>
          <w:rFonts w:ascii="宋体" w:eastAsia="宋体" w:hAnsi="宋体" w:cs="宋体" w:hint="eastAsia"/>
          <w:color w:val="000000" w:themeColor="text1"/>
          <w:sz w:val="24"/>
        </w:rPr>
        <w:t>供应商所属性别请填写</w:t>
      </w:r>
      <w:r>
        <w:rPr>
          <w:rFonts w:ascii="宋体" w:eastAsia="宋体" w:hAnsi="宋体"/>
          <w:color w:val="000000" w:themeColor="text1"/>
          <w:sz w:val="24"/>
        </w:rPr>
        <w:t>“</w:t>
      </w:r>
      <w:r>
        <w:rPr>
          <w:rFonts w:ascii="宋体" w:eastAsia="宋体" w:hAnsi="宋体" w:cs="宋体" w:hint="eastAsia"/>
          <w:color w:val="000000" w:themeColor="text1"/>
          <w:sz w:val="24"/>
        </w:rPr>
        <w:t>男</w:t>
      </w:r>
      <w:r>
        <w:rPr>
          <w:rFonts w:ascii="宋体" w:eastAsia="宋体" w:hAnsi="宋体" w:hint="eastAsia"/>
          <w:color w:val="000000" w:themeColor="text1"/>
          <w:sz w:val="24"/>
        </w:rPr>
        <w:t>”</w:t>
      </w:r>
      <w:r>
        <w:rPr>
          <w:rFonts w:ascii="宋体" w:eastAsia="宋体" w:hAnsi="宋体" w:cs="宋体" w:hint="eastAsia"/>
          <w:color w:val="000000" w:themeColor="text1"/>
          <w:sz w:val="24"/>
        </w:rPr>
        <w:t>或</w:t>
      </w:r>
      <w:r>
        <w:rPr>
          <w:rFonts w:ascii="宋体" w:eastAsia="宋体" w:hAnsi="宋体"/>
          <w:color w:val="000000" w:themeColor="text1"/>
          <w:sz w:val="24"/>
        </w:rPr>
        <w:t>“</w:t>
      </w:r>
      <w:r>
        <w:rPr>
          <w:rFonts w:ascii="宋体" w:eastAsia="宋体" w:hAnsi="宋体" w:cs="宋体" w:hint="eastAsia"/>
          <w:color w:val="000000" w:themeColor="text1"/>
          <w:sz w:val="24"/>
        </w:rPr>
        <w:t>女</w:t>
      </w:r>
      <w:r>
        <w:rPr>
          <w:rFonts w:ascii="宋体" w:eastAsia="宋体" w:hAnsi="宋体"/>
          <w:color w:val="000000" w:themeColor="text1"/>
          <w:sz w:val="24"/>
        </w:rPr>
        <w:t>”</w:t>
      </w:r>
      <w:r>
        <w:rPr>
          <w:rFonts w:ascii="宋体" w:eastAsia="宋体" w:hAnsi="宋体" w:cs="宋体" w:hint="eastAsia"/>
          <w:color w:val="000000" w:themeColor="text1"/>
          <w:sz w:val="24"/>
        </w:rPr>
        <w:t>，指拥有供应商</w:t>
      </w:r>
      <w:r>
        <w:rPr>
          <w:rFonts w:ascii="宋体" w:eastAsia="宋体" w:hAnsi="宋体"/>
          <w:color w:val="000000" w:themeColor="text1"/>
          <w:sz w:val="24"/>
        </w:rPr>
        <w:t>51%</w:t>
      </w:r>
      <w:r>
        <w:rPr>
          <w:rFonts w:ascii="宋体" w:eastAsia="宋体" w:hAnsi="宋体" w:cs="宋体" w:hint="eastAsia"/>
          <w:color w:val="000000" w:themeColor="text1"/>
          <w:sz w:val="24"/>
        </w:rPr>
        <w:t>以上绝对所有权的性别；绝对所有权拥有者可以是一个人，也可以是多人合计计算。</w:t>
      </w:r>
    </w:p>
    <w:p w14:paraId="2BD9DC5A" w14:textId="77777777" w:rsidR="004B2E74" w:rsidRDefault="00000000">
      <w:pPr>
        <w:spacing w:line="360" w:lineRule="auto"/>
        <w:rPr>
          <w:rFonts w:ascii="宋体" w:eastAsia="宋体" w:hAnsi="宋体" w:hint="eastAsia"/>
          <w:color w:val="000000" w:themeColor="text1"/>
          <w:sz w:val="24"/>
        </w:rPr>
      </w:pPr>
      <w:r>
        <w:rPr>
          <w:rFonts w:ascii="宋体" w:eastAsia="宋体" w:hAnsi="宋体"/>
          <w:color w:val="000000" w:themeColor="text1"/>
          <w:sz w:val="24"/>
        </w:rPr>
        <w:t>3.</w:t>
      </w:r>
      <w:r>
        <w:rPr>
          <w:rFonts w:ascii="宋体" w:eastAsia="宋体" w:hAnsi="宋体" w:cs="宋体" w:hint="eastAsia"/>
          <w:color w:val="000000" w:themeColor="text1"/>
          <w:sz w:val="24"/>
        </w:rPr>
        <w:t>外商投资类型请填写</w:t>
      </w:r>
      <w:r>
        <w:rPr>
          <w:rFonts w:ascii="宋体" w:eastAsia="宋体" w:hAnsi="宋体" w:hint="eastAsia"/>
          <w:color w:val="000000" w:themeColor="text1"/>
          <w:sz w:val="24"/>
        </w:rPr>
        <w:t>“</w:t>
      </w:r>
      <w:r>
        <w:rPr>
          <w:rFonts w:ascii="宋体" w:eastAsia="宋体" w:hAnsi="宋体" w:cs="宋体" w:hint="eastAsia"/>
          <w:color w:val="000000" w:themeColor="text1"/>
          <w:sz w:val="24"/>
        </w:rPr>
        <w:t>外商单独投资</w:t>
      </w:r>
      <w:r>
        <w:rPr>
          <w:rFonts w:ascii="宋体" w:eastAsia="宋体" w:hAnsi="宋体" w:hint="eastAsia"/>
          <w:color w:val="000000" w:themeColor="text1"/>
          <w:sz w:val="24"/>
        </w:rPr>
        <w:t>”、</w:t>
      </w:r>
      <w:r>
        <w:rPr>
          <w:rFonts w:ascii="宋体" w:eastAsia="宋体" w:hAnsi="宋体" w:cs="宋体" w:hint="eastAsia"/>
          <w:color w:val="000000" w:themeColor="text1"/>
          <w:sz w:val="24"/>
        </w:rPr>
        <w:t>外商部分投资”或</w:t>
      </w:r>
      <w:r>
        <w:rPr>
          <w:rFonts w:ascii="宋体" w:eastAsia="宋体" w:hAnsi="宋体" w:hint="eastAsia"/>
          <w:color w:val="000000" w:themeColor="text1"/>
          <w:sz w:val="24"/>
        </w:rPr>
        <w:t>“内资”</w:t>
      </w:r>
      <w:r>
        <w:rPr>
          <w:rFonts w:ascii="宋体" w:eastAsia="宋体" w:hAnsi="宋体" w:cs="宋体" w:hint="eastAsia"/>
          <w:color w:val="000000" w:themeColor="text1"/>
          <w:sz w:val="24"/>
        </w:rPr>
        <w:t>。</w:t>
      </w:r>
    </w:p>
    <w:bookmarkEnd w:id="193"/>
    <w:p w14:paraId="5FE739CE" w14:textId="77777777" w:rsidR="004B2E74" w:rsidRDefault="004B2E74">
      <w:pPr>
        <w:spacing w:line="360" w:lineRule="auto"/>
        <w:ind w:firstLineChars="200" w:firstLine="480"/>
        <w:jc w:val="both"/>
        <w:rPr>
          <w:rFonts w:ascii="宋体" w:eastAsia="宋体" w:hAnsi="宋体" w:cs="Times New Roman" w:hint="eastAsia"/>
          <w:color w:val="000000" w:themeColor="text1"/>
          <w:sz w:val="24"/>
        </w:rPr>
      </w:pPr>
    </w:p>
    <w:sectPr w:rsidR="004B2E74">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CC3A" w14:textId="77777777" w:rsidR="00F46DC2" w:rsidRDefault="00F46DC2">
      <w:pPr>
        <w:spacing w:line="240" w:lineRule="auto"/>
        <w:rPr>
          <w:rFonts w:hint="eastAsia"/>
        </w:rPr>
      </w:pPr>
      <w:r>
        <w:separator/>
      </w:r>
    </w:p>
  </w:endnote>
  <w:endnote w:type="continuationSeparator" w:id="0">
    <w:p w14:paraId="6EC1AC0D" w14:textId="77777777" w:rsidR="00F46DC2" w:rsidRDefault="00F46DC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Liberation Sans">
    <w:altName w:val="Arial"/>
    <w:charset w:val="00"/>
    <w:family w:val="swiss"/>
    <w:pitch w:val="default"/>
    <w:sig w:usb0="00000000" w:usb1="00000000" w:usb2="00000000" w:usb3="00000000" w:csb0="00040001" w:csb1="00000000"/>
  </w:font>
  <w:font w:name="Noto Sans CJK SC Regular">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812877"/>
    </w:sdtPr>
    <w:sdtContent>
      <w:p w14:paraId="7BD9AFC9" w14:textId="77777777" w:rsidR="004B2E74" w:rsidRDefault="00000000">
        <w:pPr>
          <w:pStyle w:val="af0"/>
          <w:jc w:val="center"/>
          <w:rPr>
            <w:rFonts w:hint="eastAsia"/>
          </w:rPr>
        </w:pPr>
        <w:r>
          <w:fldChar w:fldCharType="begin"/>
        </w:r>
        <w:r>
          <w:instrText>PAGE   \* MERGEFORMAT</w:instrText>
        </w:r>
        <w:r>
          <w:fldChar w:fldCharType="separate"/>
        </w:r>
        <w:r>
          <w:rPr>
            <w:lang w:val="zh-CN"/>
          </w:rPr>
          <w:t>35</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387282"/>
    </w:sdtPr>
    <w:sdtContent>
      <w:p w14:paraId="10FB1A3B" w14:textId="77777777" w:rsidR="004B2E74" w:rsidRDefault="00000000">
        <w:pPr>
          <w:pStyle w:val="af0"/>
          <w:jc w:val="center"/>
          <w:rPr>
            <w:rFonts w:hint="eastAsia"/>
          </w:rPr>
        </w:pPr>
        <w:r>
          <w:fldChar w:fldCharType="begin"/>
        </w:r>
        <w:r>
          <w:instrText>PAGE   \* MERGEFORMAT</w:instrText>
        </w:r>
        <w:r>
          <w:fldChar w:fldCharType="separate"/>
        </w:r>
        <w:r>
          <w:rPr>
            <w:lang w:val="zh-CN"/>
          </w:rPr>
          <w:t>62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091679"/>
    </w:sdtPr>
    <w:sdtContent>
      <w:p w14:paraId="40BBB51F" w14:textId="77777777" w:rsidR="004B2E74" w:rsidRDefault="00000000">
        <w:pPr>
          <w:pStyle w:val="af0"/>
          <w:jc w:val="center"/>
          <w:rPr>
            <w:rFonts w:hint="eastAsia"/>
          </w:rPr>
        </w:pPr>
        <w:r>
          <w:fldChar w:fldCharType="begin"/>
        </w:r>
        <w:r>
          <w:instrText>PAGE   \* MERGEFORMAT</w:instrText>
        </w:r>
        <w:r>
          <w:fldChar w:fldCharType="separate"/>
        </w:r>
        <w:r>
          <w:rPr>
            <w:lang w:val="zh-CN"/>
          </w:rPr>
          <w:t>63</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218793"/>
    </w:sdtPr>
    <w:sdtContent>
      <w:p w14:paraId="7A1D3013" w14:textId="77777777" w:rsidR="004B2E74" w:rsidRDefault="00000000">
        <w:pPr>
          <w:pStyle w:val="af0"/>
          <w:jc w:val="center"/>
          <w:rPr>
            <w:rFonts w:hint="eastAsia"/>
          </w:rPr>
        </w:pPr>
        <w:r>
          <w:fldChar w:fldCharType="begin"/>
        </w:r>
        <w:r>
          <w:instrText>PAGE   \* MERGEFORMAT</w:instrText>
        </w:r>
        <w:r>
          <w:fldChar w:fldCharType="separate"/>
        </w:r>
        <w:r>
          <w:rPr>
            <w:lang w:val="zh-CN"/>
          </w:rPr>
          <w:t>64</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490782"/>
    </w:sdtPr>
    <w:sdtContent>
      <w:p w14:paraId="05CB34EC" w14:textId="77777777" w:rsidR="004B2E74" w:rsidRDefault="00000000">
        <w:pPr>
          <w:pStyle w:val="af0"/>
          <w:jc w:val="center"/>
          <w:rPr>
            <w:rFonts w:hint="eastAsia"/>
          </w:rPr>
        </w:pPr>
        <w:r>
          <w:fldChar w:fldCharType="begin"/>
        </w:r>
        <w:r>
          <w:instrText>PAGE   \* MERGEFORMAT</w:instrText>
        </w:r>
        <w:r>
          <w:fldChar w:fldCharType="separate"/>
        </w:r>
        <w:r>
          <w:rPr>
            <w:lang w:val="zh-CN"/>
          </w:rPr>
          <w:t>65</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79037"/>
    </w:sdtPr>
    <w:sdtContent>
      <w:p w14:paraId="6B9331CD" w14:textId="77777777" w:rsidR="004B2E74" w:rsidRDefault="00000000">
        <w:pPr>
          <w:pStyle w:val="af0"/>
          <w:jc w:val="center"/>
          <w:rPr>
            <w:rFonts w:hint="eastAsia"/>
          </w:rPr>
        </w:pPr>
        <w:r>
          <w:fldChar w:fldCharType="begin"/>
        </w:r>
        <w:r>
          <w:instrText>PAGE   \* MERGEFORMAT</w:instrText>
        </w:r>
        <w:r>
          <w:fldChar w:fldCharType="separate"/>
        </w:r>
        <w:r>
          <w:rPr>
            <w:lang w:val="zh-CN"/>
          </w:rPr>
          <w:t>66</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842324"/>
    </w:sdtPr>
    <w:sdtContent>
      <w:p w14:paraId="28872AA1" w14:textId="77777777" w:rsidR="004B2E74" w:rsidRDefault="00000000">
        <w:pPr>
          <w:pStyle w:val="af0"/>
          <w:jc w:val="center"/>
          <w:rPr>
            <w:rFonts w:hint="eastAsia"/>
          </w:rPr>
        </w:pPr>
        <w:r>
          <w:fldChar w:fldCharType="begin"/>
        </w:r>
        <w:r>
          <w:instrText>PAGE   \* MERGEFORMAT</w:instrText>
        </w:r>
        <w:r>
          <w:fldChar w:fldCharType="separate"/>
        </w:r>
        <w:r>
          <w:rPr>
            <w:lang w:val="zh-CN"/>
          </w:rPr>
          <w:t>67</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399233"/>
    </w:sdtPr>
    <w:sdtContent>
      <w:p w14:paraId="61F50BAB" w14:textId="77777777" w:rsidR="004B2E74" w:rsidRDefault="00000000">
        <w:pPr>
          <w:pStyle w:val="af0"/>
          <w:jc w:val="center"/>
          <w:rPr>
            <w:rFonts w:hint="eastAsia"/>
          </w:rPr>
        </w:pPr>
        <w:r>
          <w:fldChar w:fldCharType="begin"/>
        </w:r>
        <w:r>
          <w:instrText>PAGE   \* MERGEFORMAT</w:instrText>
        </w:r>
        <w:r>
          <w:fldChar w:fldCharType="separate"/>
        </w:r>
        <w:r>
          <w:rPr>
            <w:lang w:val="zh-CN"/>
          </w:rPr>
          <w:t>68</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314169"/>
    </w:sdtPr>
    <w:sdtContent>
      <w:p w14:paraId="657A5FE8" w14:textId="77777777" w:rsidR="004B2E74" w:rsidRDefault="00000000">
        <w:pPr>
          <w:pStyle w:val="af0"/>
          <w:jc w:val="center"/>
          <w:rPr>
            <w:rFonts w:hint="eastAsia"/>
          </w:rPr>
        </w:pPr>
        <w:r>
          <w:fldChar w:fldCharType="begin"/>
        </w:r>
        <w:r>
          <w:instrText>PAGE   \* MERGEFORMAT</w:instrText>
        </w:r>
        <w:r>
          <w:fldChar w:fldCharType="separate"/>
        </w:r>
        <w:r>
          <w:rPr>
            <w:lang w:val="zh-CN"/>
          </w:rPr>
          <w:t>69</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451048"/>
    </w:sdtPr>
    <w:sdtContent>
      <w:p w14:paraId="71383095" w14:textId="77777777" w:rsidR="004B2E74" w:rsidRDefault="00000000">
        <w:pPr>
          <w:pStyle w:val="af0"/>
          <w:jc w:val="center"/>
          <w:rPr>
            <w:rFonts w:hint="eastAsia"/>
          </w:rPr>
        </w:pPr>
        <w:r>
          <w:fldChar w:fldCharType="begin"/>
        </w:r>
        <w:r>
          <w:instrText>PAGE   \* MERGEFORMAT</w:instrText>
        </w:r>
        <w:r>
          <w:fldChar w:fldCharType="separate"/>
        </w:r>
        <w:r>
          <w:rPr>
            <w:lang w:val="zh-CN"/>
          </w:rPr>
          <w:t>72</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952825"/>
    </w:sdtPr>
    <w:sdtContent>
      <w:p w14:paraId="6FB08BA1" w14:textId="77777777" w:rsidR="004B2E74" w:rsidRDefault="00000000">
        <w:pPr>
          <w:pStyle w:val="af0"/>
          <w:jc w:val="center"/>
          <w:rPr>
            <w:rFonts w:hint="eastAsia"/>
          </w:rPr>
        </w:pPr>
        <w:r>
          <w:fldChar w:fldCharType="begin"/>
        </w:r>
        <w:r>
          <w:instrText>PAGE   \* MERGEFORMAT</w:instrText>
        </w:r>
        <w:r>
          <w:fldChar w:fldCharType="separate"/>
        </w:r>
        <w:r>
          <w:rPr>
            <w:lang w:val="zh-CN"/>
          </w:rPr>
          <w:t>73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899833"/>
    </w:sdtPr>
    <w:sdtContent>
      <w:p w14:paraId="4D7EF4ED" w14:textId="77777777" w:rsidR="004B2E74" w:rsidRDefault="00000000">
        <w:pPr>
          <w:pStyle w:val="af0"/>
          <w:jc w:val="center"/>
          <w:rPr>
            <w:rFonts w:hint="eastAsia"/>
          </w:rPr>
        </w:pPr>
        <w:r>
          <w:fldChar w:fldCharType="begin"/>
        </w:r>
        <w:r>
          <w:instrText>PAGE   \* MERGEFORMAT</w:instrText>
        </w:r>
        <w:r>
          <w:fldChar w:fldCharType="separate"/>
        </w:r>
        <w:r>
          <w:rPr>
            <w:lang w:val="zh-CN"/>
          </w:rPr>
          <w:t>51</w:t>
        </w:r>
        <w:r>
          <w:fldChar w:fldCharType="end"/>
        </w:r>
      </w:p>
    </w:sdtContent>
  </w:sdt>
  <w:p w14:paraId="1A871280" w14:textId="77777777" w:rsidR="004B2E74" w:rsidRDefault="004B2E74">
    <w:pPr>
      <w:spacing w:line="189" w:lineRule="auto"/>
      <w:rPr>
        <w:rFonts w:hint="eastAsia"/>
        <w:sz w:val="18"/>
        <w:szCs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744972"/>
    </w:sdtPr>
    <w:sdtContent>
      <w:p w14:paraId="33E44EC7" w14:textId="77777777" w:rsidR="004B2E74" w:rsidRDefault="00000000">
        <w:pPr>
          <w:pStyle w:val="af0"/>
          <w:jc w:val="center"/>
          <w:rPr>
            <w:rFonts w:hint="eastAsia"/>
          </w:rPr>
        </w:pPr>
        <w:r>
          <w:fldChar w:fldCharType="begin"/>
        </w:r>
        <w:r>
          <w:instrText>PAGE   \* MERGEFORMAT</w:instrText>
        </w:r>
        <w:r>
          <w:fldChar w:fldCharType="separate"/>
        </w:r>
        <w:r>
          <w:rPr>
            <w:lang w:val="zh-CN"/>
          </w:rPr>
          <w:t>74</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5667"/>
    </w:sdtPr>
    <w:sdtContent>
      <w:p w14:paraId="669EE269" w14:textId="77777777" w:rsidR="004B2E74" w:rsidRDefault="00000000">
        <w:pPr>
          <w:pStyle w:val="af0"/>
          <w:jc w:val="center"/>
          <w:rPr>
            <w:rFonts w:hint="eastAsia"/>
          </w:rPr>
        </w:pPr>
        <w:r>
          <w:fldChar w:fldCharType="begin"/>
        </w:r>
        <w:r>
          <w:instrText>PAGE   \* MERGEFORMAT</w:instrText>
        </w:r>
        <w:r>
          <w:fldChar w:fldCharType="separate"/>
        </w:r>
        <w:r>
          <w:rPr>
            <w:lang w:val="zh-CN"/>
          </w:rPr>
          <w:t>75</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479076"/>
    </w:sdtPr>
    <w:sdtContent>
      <w:p w14:paraId="12CCE288" w14:textId="77777777" w:rsidR="004B2E74" w:rsidRDefault="00000000">
        <w:pPr>
          <w:pStyle w:val="af0"/>
          <w:jc w:val="center"/>
          <w:rPr>
            <w:rFonts w:hint="eastAsia"/>
          </w:rPr>
        </w:pPr>
        <w:r>
          <w:fldChar w:fldCharType="begin"/>
        </w:r>
        <w:r>
          <w:instrText>PAGE   \* MERGEFORMAT</w:instrText>
        </w:r>
        <w:r>
          <w:fldChar w:fldCharType="separate"/>
        </w:r>
        <w:r>
          <w:rPr>
            <w:lang w:val="zh-CN"/>
          </w:rPr>
          <w:t>76</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54344"/>
    </w:sdtPr>
    <w:sdtContent>
      <w:p w14:paraId="49650225" w14:textId="77777777" w:rsidR="004B2E74" w:rsidRDefault="00000000">
        <w:pPr>
          <w:pStyle w:val="af0"/>
          <w:jc w:val="center"/>
          <w:rPr>
            <w:rFonts w:hint="eastAsia"/>
          </w:rPr>
        </w:pPr>
        <w:r>
          <w:fldChar w:fldCharType="begin"/>
        </w:r>
        <w:r>
          <w:instrText>PAGE   \* MERGEFORMAT</w:instrText>
        </w:r>
        <w:r>
          <w:fldChar w:fldCharType="separate"/>
        </w:r>
        <w:r>
          <w:rPr>
            <w:lang w:val="zh-CN"/>
          </w:rPr>
          <w:t>77</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956558"/>
    </w:sdtPr>
    <w:sdtContent>
      <w:p w14:paraId="5DDCD3AF" w14:textId="77777777" w:rsidR="004B2E74" w:rsidRDefault="00000000">
        <w:pPr>
          <w:pStyle w:val="af0"/>
          <w:jc w:val="center"/>
          <w:rPr>
            <w:rFonts w:hint="eastAsia"/>
          </w:rPr>
        </w:pPr>
        <w:r>
          <w:fldChar w:fldCharType="begin"/>
        </w:r>
        <w:r>
          <w:instrText>PAGE   \* MERGEFORMAT</w:instrText>
        </w:r>
        <w:r>
          <w:fldChar w:fldCharType="separate"/>
        </w:r>
        <w:r>
          <w:rPr>
            <w:lang w:val="zh-CN"/>
          </w:rPr>
          <w:t>78</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FABC" w14:textId="77777777" w:rsidR="004B2E74" w:rsidRDefault="004B2E74">
    <w:pPr>
      <w:pStyle w:val="af0"/>
      <w:rPr>
        <w:rFonts w:hint="eastAsia"/>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9900" w14:textId="77777777" w:rsidR="004B2E74" w:rsidRDefault="004B2E74">
    <w:pPr>
      <w:pStyle w:val="af0"/>
      <w:rPr>
        <w:rFonts w:hint="eastAsia"/>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64588"/>
    </w:sdtPr>
    <w:sdtContent>
      <w:p w14:paraId="646C2B8D" w14:textId="77777777" w:rsidR="004B2E74" w:rsidRDefault="00000000">
        <w:pPr>
          <w:pStyle w:val="af0"/>
          <w:jc w:val="center"/>
          <w:rPr>
            <w:rFonts w:hint="eastAsia"/>
          </w:rPr>
        </w:pPr>
        <w:r>
          <w:fldChar w:fldCharType="begin"/>
        </w:r>
        <w:r>
          <w:instrText>PAGE   \* MERGEFORMAT</w:instrText>
        </w:r>
        <w:r>
          <w:fldChar w:fldCharType="separate"/>
        </w:r>
        <w:r>
          <w:rPr>
            <w:lang w:val="zh-CN"/>
          </w:rPr>
          <w:t>79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485196"/>
    </w:sdtPr>
    <w:sdtContent>
      <w:p w14:paraId="2B1CAC26" w14:textId="77777777" w:rsidR="004B2E74" w:rsidRDefault="00000000">
        <w:pPr>
          <w:pStyle w:val="af0"/>
          <w:jc w:val="center"/>
          <w:rPr>
            <w:rFonts w:hint="eastAsia"/>
          </w:rPr>
        </w:pPr>
        <w:r>
          <w:fldChar w:fldCharType="begin"/>
        </w:r>
        <w:r>
          <w:instrText>PAGE   \* MERGEFORMAT</w:instrText>
        </w:r>
        <w:r>
          <w:fldChar w:fldCharType="separate"/>
        </w:r>
        <w:r>
          <w:rPr>
            <w:lang w:val="zh-CN"/>
          </w:rPr>
          <w:t>53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53424"/>
    </w:sdtPr>
    <w:sdtContent>
      <w:p w14:paraId="092E6030" w14:textId="77777777" w:rsidR="004B2E74" w:rsidRDefault="00000000">
        <w:pPr>
          <w:pStyle w:val="af0"/>
          <w:jc w:val="center"/>
          <w:rPr>
            <w:rFonts w:hint="eastAsia"/>
          </w:rPr>
        </w:pPr>
        <w:r>
          <w:fldChar w:fldCharType="begin"/>
        </w:r>
        <w:r>
          <w:instrText>PAGE   \* MERGEFORMAT</w:instrText>
        </w:r>
        <w:r>
          <w:fldChar w:fldCharType="separate"/>
        </w:r>
        <w:r>
          <w:rPr>
            <w:lang w:val="zh-CN"/>
          </w:rPr>
          <w:t>54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06436"/>
    </w:sdtPr>
    <w:sdtContent>
      <w:p w14:paraId="4B37DDC2" w14:textId="77777777" w:rsidR="004B2E74" w:rsidRDefault="00000000">
        <w:pPr>
          <w:pStyle w:val="af0"/>
          <w:jc w:val="center"/>
          <w:rPr>
            <w:rFonts w:hint="eastAsia"/>
          </w:rPr>
        </w:pPr>
        <w:r>
          <w:fldChar w:fldCharType="begin"/>
        </w:r>
        <w:r>
          <w:instrText>PAGE   \* MERGEFORMAT</w:instrText>
        </w:r>
        <w:r>
          <w:fldChar w:fldCharType="separate"/>
        </w:r>
        <w:r>
          <w:rPr>
            <w:lang w:val="zh-CN"/>
          </w:rPr>
          <w:t>56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27940"/>
    </w:sdtPr>
    <w:sdtContent>
      <w:p w14:paraId="110BC46F" w14:textId="77777777" w:rsidR="004B2E74" w:rsidRDefault="00000000">
        <w:pPr>
          <w:pStyle w:val="af0"/>
          <w:jc w:val="center"/>
          <w:rPr>
            <w:rFonts w:hint="eastAsia"/>
          </w:rPr>
        </w:pPr>
        <w:r>
          <w:fldChar w:fldCharType="begin"/>
        </w:r>
        <w:r>
          <w:instrText>PAGE   \* MERGEFORMAT</w:instrText>
        </w:r>
        <w:r>
          <w:fldChar w:fldCharType="separate"/>
        </w:r>
        <w:r>
          <w:rPr>
            <w:lang w:val="zh-CN"/>
          </w:rPr>
          <w:t>57</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60062"/>
    </w:sdtPr>
    <w:sdtContent>
      <w:p w14:paraId="2EA0C2D1" w14:textId="77777777" w:rsidR="004B2E74" w:rsidRDefault="00000000">
        <w:pPr>
          <w:pStyle w:val="af0"/>
          <w:jc w:val="center"/>
          <w:rPr>
            <w:rFonts w:hint="eastAsia"/>
          </w:rPr>
        </w:pPr>
        <w:r>
          <w:fldChar w:fldCharType="begin"/>
        </w:r>
        <w:r>
          <w:instrText>PAGE   \* MERGEFORMAT</w:instrText>
        </w:r>
        <w:r>
          <w:fldChar w:fldCharType="separate"/>
        </w:r>
        <w:r>
          <w:rPr>
            <w:lang w:val="zh-CN"/>
          </w:rPr>
          <w:t>58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10319"/>
    </w:sdtPr>
    <w:sdtContent>
      <w:p w14:paraId="563863C3" w14:textId="77777777" w:rsidR="004B2E74" w:rsidRDefault="00000000">
        <w:pPr>
          <w:pStyle w:val="af0"/>
          <w:jc w:val="center"/>
          <w:rPr>
            <w:rFonts w:hint="eastAsia"/>
          </w:rPr>
        </w:pPr>
        <w:r>
          <w:fldChar w:fldCharType="begin"/>
        </w:r>
        <w:r>
          <w:instrText>PAGE   \* MERGEFORMAT</w:instrText>
        </w:r>
        <w:r>
          <w:fldChar w:fldCharType="separate"/>
        </w:r>
        <w:r>
          <w:rPr>
            <w:lang w:val="zh-CN"/>
          </w:rPr>
          <w:t>59</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499707"/>
    </w:sdtPr>
    <w:sdtContent>
      <w:p w14:paraId="2672B968" w14:textId="77777777" w:rsidR="004B2E74" w:rsidRDefault="00000000">
        <w:pPr>
          <w:pStyle w:val="af0"/>
          <w:jc w:val="center"/>
          <w:rPr>
            <w:rFonts w:hint="eastAsia"/>
          </w:rPr>
        </w:pPr>
        <w:r>
          <w:fldChar w:fldCharType="begin"/>
        </w:r>
        <w:r>
          <w:instrText>PAGE   \* MERGEFORMAT</w:instrText>
        </w:r>
        <w:r>
          <w:fldChar w:fldCharType="separate"/>
        </w:r>
        <w:r>
          <w:rPr>
            <w:lang w:val="zh-CN"/>
          </w:rPr>
          <w:t>60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7662" w14:textId="77777777" w:rsidR="00F46DC2" w:rsidRDefault="00F46DC2">
      <w:pPr>
        <w:spacing w:after="0"/>
        <w:rPr>
          <w:rFonts w:hint="eastAsia"/>
        </w:rPr>
      </w:pPr>
      <w:r>
        <w:separator/>
      </w:r>
    </w:p>
  </w:footnote>
  <w:footnote w:type="continuationSeparator" w:id="0">
    <w:p w14:paraId="4340DE34" w14:textId="77777777" w:rsidR="00F46DC2" w:rsidRDefault="00F46DC2">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1B20" w14:textId="77777777" w:rsidR="004B2E74" w:rsidRDefault="00000000">
    <w:pPr>
      <w:pStyle w:val="a8"/>
      <w:spacing w:before="3" w:line="200" w:lineRule="auto"/>
      <w:ind w:right="2"/>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65408" behindDoc="0" locked="0" layoutInCell="0" allowOverlap="1" wp14:anchorId="100E2A4E" wp14:editId="0A799927">
              <wp:simplePos x="0" y="0"/>
              <wp:positionH relativeFrom="page">
                <wp:posOffset>1080135</wp:posOffset>
              </wp:positionH>
              <wp:positionV relativeFrom="page">
                <wp:posOffset>718185</wp:posOffset>
              </wp:positionV>
              <wp:extent cx="5761355" cy="9525"/>
              <wp:effectExtent l="3810" t="3810" r="0" b="0"/>
              <wp:wrapNone/>
              <wp:docPr id="2846056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55882C98" id="Freeform 28" o:spid="_x0000_s1026" style="position:absolute;margin-left:85.05pt;margin-top:56.55pt;width:453.65pt;height:.75pt;z-index:251665408;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B60A" w14:textId="77777777" w:rsidR="004B2E74" w:rsidRDefault="00000000">
    <w:pPr>
      <w:pStyle w:val="a8"/>
      <w:spacing w:before="3" w:line="200" w:lineRule="auto"/>
      <w:ind w:left="5768"/>
      <w:rPr>
        <w:rFonts w:hint="eastAsia"/>
        <w:sz w:val="18"/>
        <w:szCs w:val="18"/>
        <w:lang w:eastAsia="zh-CN"/>
      </w:rPr>
    </w:pPr>
    <w:r>
      <w:rPr>
        <w:rFonts w:hint="eastAsia"/>
        <w:noProof/>
        <w:lang w:eastAsia="zh-CN"/>
      </w:rPr>
      <mc:AlternateContent>
        <mc:Choice Requires="wps">
          <w:drawing>
            <wp:anchor distT="0" distB="0" distL="114300" distR="114300" simplePos="0" relativeHeight="251656704" behindDoc="0" locked="0" layoutInCell="0" allowOverlap="1" wp14:anchorId="4F7E5E23" wp14:editId="3DEE406E">
              <wp:simplePos x="0" y="0"/>
              <wp:positionH relativeFrom="page">
                <wp:posOffset>1080135</wp:posOffset>
              </wp:positionH>
              <wp:positionV relativeFrom="page">
                <wp:posOffset>718185</wp:posOffset>
              </wp:positionV>
              <wp:extent cx="5761355" cy="9525"/>
              <wp:effectExtent l="3810" t="3810" r="0" b="0"/>
              <wp:wrapNone/>
              <wp:docPr id="102844174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EF4EA8B" id="Freeform 46" o:spid="_x0000_s1026" style="position:absolute;margin-left:85.05pt;margin-top:56.55pt;width:453.65pt;height:.75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51A0" w14:textId="77777777" w:rsidR="004B2E74" w:rsidRDefault="00000000">
    <w:pPr>
      <w:pStyle w:val="a8"/>
      <w:spacing w:before="3" w:line="200" w:lineRule="auto"/>
      <w:ind w:left="5950"/>
      <w:rPr>
        <w:rFonts w:hint="eastAsia"/>
        <w:sz w:val="18"/>
        <w:szCs w:val="18"/>
        <w:lang w:eastAsia="zh-CN"/>
      </w:rPr>
    </w:pPr>
    <w:r>
      <w:rPr>
        <w:rFonts w:hint="eastAsia"/>
        <w:noProof/>
        <w:lang w:eastAsia="zh-CN"/>
      </w:rPr>
      <mc:AlternateContent>
        <mc:Choice Requires="wps">
          <w:drawing>
            <wp:anchor distT="0" distB="0" distL="114300" distR="114300" simplePos="0" relativeHeight="251672576" behindDoc="0" locked="0" layoutInCell="0" allowOverlap="1" wp14:anchorId="782A9306" wp14:editId="14574FEF">
              <wp:simplePos x="0" y="0"/>
              <wp:positionH relativeFrom="page">
                <wp:posOffset>1080135</wp:posOffset>
              </wp:positionH>
              <wp:positionV relativeFrom="page">
                <wp:posOffset>718185</wp:posOffset>
              </wp:positionV>
              <wp:extent cx="5761355" cy="9525"/>
              <wp:effectExtent l="3810" t="3810" r="0" b="0"/>
              <wp:wrapNone/>
              <wp:docPr id="153346189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679657C1" id="Freeform 39" o:spid="_x0000_s1026" style="position:absolute;margin-left:85.05pt;margin-top:56.55pt;width:453.65pt;height:.75pt;z-index:251672576;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C0FF"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62336" behindDoc="0" locked="0" layoutInCell="0" allowOverlap="1" wp14:anchorId="74A235F3" wp14:editId="0DFC98FA">
              <wp:simplePos x="0" y="0"/>
              <wp:positionH relativeFrom="page">
                <wp:posOffset>1080135</wp:posOffset>
              </wp:positionH>
              <wp:positionV relativeFrom="page">
                <wp:posOffset>718185</wp:posOffset>
              </wp:positionV>
              <wp:extent cx="5761355" cy="9525"/>
              <wp:effectExtent l="3810" t="3810" r="0" b="0"/>
              <wp:wrapNone/>
              <wp:docPr id="211435487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EEA1ABD" id="Freeform 45" o:spid="_x0000_s1026" style="position:absolute;margin-left:85.05pt;margin-top:56.55pt;width:453.65pt;height:.7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067B"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73600" behindDoc="0" locked="0" layoutInCell="0" allowOverlap="1" wp14:anchorId="2E855F4D" wp14:editId="4DA5D474">
              <wp:simplePos x="0" y="0"/>
              <wp:positionH relativeFrom="page">
                <wp:posOffset>1080135</wp:posOffset>
              </wp:positionH>
              <wp:positionV relativeFrom="page">
                <wp:posOffset>718185</wp:posOffset>
              </wp:positionV>
              <wp:extent cx="5761355" cy="9525"/>
              <wp:effectExtent l="3810" t="3810" r="0" b="0"/>
              <wp:wrapNone/>
              <wp:docPr id="182603205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D9B1DEA" id="Freeform 40" o:spid="_x0000_s1026" style="position:absolute;margin-left:85.05pt;margin-top:56.55pt;width:453.65pt;height:.75pt;z-index:251673600;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EF43" w14:textId="77777777" w:rsidR="004B2E74" w:rsidRDefault="00000000">
    <w:pPr>
      <w:pStyle w:val="a8"/>
      <w:spacing w:before="3" w:line="200" w:lineRule="auto"/>
      <w:ind w:right="4"/>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74624" behindDoc="0" locked="0" layoutInCell="0" allowOverlap="1" wp14:anchorId="6DD44AEB" wp14:editId="044AFEFA">
              <wp:simplePos x="0" y="0"/>
              <wp:positionH relativeFrom="page">
                <wp:posOffset>1080135</wp:posOffset>
              </wp:positionH>
              <wp:positionV relativeFrom="page">
                <wp:posOffset>718185</wp:posOffset>
              </wp:positionV>
              <wp:extent cx="5761355" cy="9525"/>
              <wp:effectExtent l="3810" t="3810" r="0" b="0"/>
              <wp:wrapNone/>
              <wp:docPr id="69755095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0E63C0D4" id="Freeform 41" o:spid="_x0000_s1026" style="position:absolute;margin-left:85.05pt;margin-top:56.55pt;width:453.65pt;height:.75pt;z-index:251674624;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B274"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63360" behindDoc="0" locked="0" layoutInCell="0" allowOverlap="1" wp14:anchorId="4C247BFC" wp14:editId="2EB5511C">
              <wp:simplePos x="0" y="0"/>
              <wp:positionH relativeFrom="page">
                <wp:posOffset>1080135</wp:posOffset>
              </wp:positionH>
              <wp:positionV relativeFrom="page">
                <wp:posOffset>718185</wp:posOffset>
              </wp:positionV>
              <wp:extent cx="5761355" cy="9525"/>
              <wp:effectExtent l="3810" t="3810" r="0" b="0"/>
              <wp:wrapNone/>
              <wp:docPr id="98479878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5642BC1" id="Freeform 43" o:spid="_x0000_s1026" style="position:absolute;margin-left:85.05pt;margin-top:56.55pt;width:453.65pt;height:.75pt;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CDFE" w14:textId="77777777" w:rsidR="004B2E74" w:rsidRDefault="004B2E74">
    <w:pPr>
      <w:pStyle w:val="af2"/>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2589" w14:textId="77777777" w:rsidR="004B2E74" w:rsidRDefault="00000000">
    <w:pPr>
      <w:pStyle w:val="af2"/>
      <w:jc w:val="right"/>
      <w:rPr>
        <w:rFonts w:ascii="宋体" w:eastAsia="宋体" w:hAnsi="宋体" w:hint="eastAsia"/>
      </w:rPr>
    </w:pPr>
    <w:r>
      <w:rPr>
        <w:rFonts w:ascii="宋体" w:eastAsia="宋体" w:hAnsi="宋体"/>
        <w:noProof/>
      </w:rPr>
      <mc:AlternateContent>
        <mc:Choice Requires="wps">
          <w:drawing>
            <wp:anchor distT="0" distB="0" distL="114300" distR="114300" simplePos="0" relativeHeight="251659264" behindDoc="0" locked="0" layoutInCell="1" allowOverlap="1" wp14:anchorId="7CF55B7C" wp14:editId="6BC3ACB7">
              <wp:simplePos x="0" y="0"/>
              <wp:positionH relativeFrom="column">
                <wp:posOffset>-15240</wp:posOffset>
              </wp:positionH>
              <wp:positionV relativeFrom="paragraph">
                <wp:posOffset>153035</wp:posOffset>
              </wp:positionV>
              <wp:extent cx="5280660" cy="0"/>
              <wp:effectExtent l="0" t="0" r="0" b="0"/>
              <wp:wrapNone/>
              <wp:docPr id="760515388"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EC3D7"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05pt" to="41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1f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" strokecolor="black [3200]" strokeweight=".5pt">
              <v:stroke joinstyle="miter"/>
            </v:line>
          </w:pict>
        </mc:Fallback>
      </mc:AlternateContent>
    </w:r>
    <w:r>
      <w:rPr>
        <w:rFonts w:ascii="宋体" w:eastAsia="宋体" w:hAnsi="宋体"/>
      </w:rPr>
      <w:t>北京市政府采购项目公开招标文件示范文本</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F448" w14:textId="77777777" w:rsidR="004B2E74" w:rsidRDefault="004B2E74">
    <w:pPr>
      <w:pStyle w:val="af2"/>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EFCE"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60288" behindDoc="0" locked="0" layoutInCell="0" allowOverlap="1" wp14:anchorId="75F52416" wp14:editId="587665AA">
              <wp:simplePos x="0" y="0"/>
              <wp:positionH relativeFrom="page">
                <wp:posOffset>1080135</wp:posOffset>
              </wp:positionH>
              <wp:positionV relativeFrom="page">
                <wp:posOffset>718185</wp:posOffset>
              </wp:positionV>
              <wp:extent cx="5761355" cy="9525"/>
              <wp:effectExtent l="3810" t="3810" r="0" b="0"/>
              <wp:wrapNone/>
              <wp:docPr id="142426074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5F10E5D0" id="Freeform 51" o:spid="_x0000_s1026" style="position:absolute;margin-left:85.05pt;margin-top:56.55pt;width:453.65pt;height:.7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1AD1" w14:textId="77777777" w:rsidR="004B2E74" w:rsidRDefault="00000000">
    <w:pPr>
      <w:pStyle w:val="a8"/>
      <w:spacing w:before="3" w:line="200" w:lineRule="auto"/>
      <w:ind w:left="5764"/>
      <w:rPr>
        <w:rFonts w:hint="eastAsia"/>
        <w:sz w:val="18"/>
        <w:szCs w:val="18"/>
        <w:lang w:eastAsia="zh-CN"/>
      </w:rPr>
    </w:pPr>
    <w:r>
      <w:rPr>
        <w:rFonts w:hint="eastAsia"/>
        <w:noProof/>
        <w:lang w:eastAsia="zh-CN"/>
      </w:rPr>
      <mc:AlternateContent>
        <mc:Choice Requires="wps">
          <w:drawing>
            <wp:anchor distT="0" distB="0" distL="114300" distR="114300" simplePos="0" relativeHeight="251666432" behindDoc="0" locked="0" layoutInCell="0" allowOverlap="1" wp14:anchorId="51270665" wp14:editId="612D3026">
              <wp:simplePos x="0" y="0"/>
              <wp:positionH relativeFrom="page">
                <wp:posOffset>1080135</wp:posOffset>
              </wp:positionH>
              <wp:positionV relativeFrom="page">
                <wp:posOffset>718185</wp:posOffset>
              </wp:positionV>
              <wp:extent cx="5761355" cy="9525"/>
              <wp:effectExtent l="3810" t="3810" r="0" b="0"/>
              <wp:wrapNone/>
              <wp:docPr id="91927247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52BCDDED" id="Freeform 31" o:spid="_x0000_s1026" style="position:absolute;margin-left:85.05pt;margin-top:56.55pt;width:453.65pt;height:.7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2685" w14:textId="77777777" w:rsidR="004B2E74" w:rsidRDefault="00000000">
    <w:pPr>
      <w:pStyle w:val="a8"/>
      <w:spacing w:before="3" w:line="200" w:lineRule="auto"/>
      <w:ind w:left="5656"/>
      <w:rPr>
        <w:rFonts w:hint="eastAsia"/>
        <w:sz w:val="18"/>
        <w:szCs w:val="18"/>
        <w:lang w:eastAsia="zh-CN"/>
      </w:rPr>
    </w:pPr>
    <w:r>
      <w:rPr>
        <w:rFonts w:hint="eastAsia"/>
        <w:noProof/>
        <w:lang w:eastAsia="zh-CN"/>
      </w:rPr>
      <mc:AlternateContent>
        <mc:Choice Requires="wps">
          <w:drawing>
            <wp:anchor distT="0" distB="0" distL="114300" distR="114300" simplePos="0" relativeHeight="251667456" behindDoc="0" locked="0" layoutInCell="0" allowOverlap="1" wp14:anchorId="1D9D0B62" wp14:editId="2CCA5F75">
              <wp:simplePos x="0" y="0"/>
              <wp:positionH relativeFrom="page">
                <wp:posOffset>1080135</wp:posOffset>
              </wp:positionH>
              <wp:positionV relativeFrom="page">
                <wp:posOffset>718185</wp:posOffset>
              </wp:positionV>
              <wp:extent cx="5761355" cy="9525"/>
              <wp:effectExtent l="3810" t="3810" r="0" b="0"/>
              <wp:wrapNone/>
              <wp:docPr id="213764438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4FEA5681" id="Freeform 32" o:spid="_x0000_s1026" style="position:absolute;margin-left:85.05pt;margin-top:56.55pt;width:453.65pt;height:.75pt;z-index:251667456;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9BE1" w14:textId="77777777" w:rsidR="004B2E74" w:rsidRDefault="00000000">
    <w:pPr>
      <w:pStyle w:val="a8"/>
      <w:spacing w:before="3" w:line="200" w:lineRule="auto"/>
      <w:ind w:left="5656"/>
      <w:rPr>
        <w:rFonts w:hint="eastAsia"/>
        <w:sz w:val="18"/>
        <w:szCs w:val="18"/>
        <w:lang w:eastAsia="zh-CN"/>
      </w:rPr>
    </w:pPr>
    <w:r>
      <w:rPr>
        <w:rFonts w:hint="eastAsia"/>
        <w:noProof/>
        <w:lang w:eastAsia="zh-CN"/>
      </w:rPr>
      <mc:AlternateContent>
        <mc:Choice Requires="wps">
          <w:drawing>
            <wp:anchor distT="0" distB="0" distL="114300" distR="114300" simplePos="0" relativeHeight="251668480" behindDoc="0" locked="0" layoutInCell="0" allowOverlap="1" wp14:anchorId="6ABCCF76" wp14:editId="686FD867">
              <wp:simplePos x="0" y="0"/>
              <wp:positionH relativeFrom="page">
                <wp:posOffset>1080135</wp:posOffset>
              </wp:positionH>
              <wp:positionV relativeFrom="page">
                <wp:posOffset>718185</wp:posOffset>
              </wp:positionV>
              <wp:extent cx="5761355" cy="9525"/>
              <wp:effectExtent l="3810" t="3810" r="0" b="0"/>
              <wp:wrapNone/>
              <wp:docPr id="77628735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49F98678" id="Freeform 33" o:spid="_x0000_s1026" style="position:absolute;margin-left:85.05pt;margin-top:56.55pt;width:453.65pt;height:.7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04DA" w14:textId="77777777" w:rsidR="004B2E74" w:rsidRDefault="00000000">
    <w:pPr>
      <w:pStyle w:val="a8"/>
      <w:spacing w:before="3" w:line="200" w:lineRule="auto"/>
      <w:ind w:left="5656"/>
      <w:rPr>
        <w:rFonts w:hint="eastAsia"/>
        <w:sz w:val="18"/>
        <w:szCs w:val="18"/>
        <w:lang w:eastAsia="zh-CN"/>
      </w:rPr>
    </w:pPr>
    <w:r>
      <w:rPr>
        <w:rFonts w:hint="eastAsia"/>
        <w:noProof/>
        <w:lang w:eastAsia="zh-CN"/>
      </w:rPr>
      <mc:AlternateContent>
        <mc:Choice Requires="wps">
          <w:drawing>
            <wp:anchor distT="0" distB="0" distL="114300" distR="114300" simplePos="0" relativeHeight="251669504" behindDoc="0" locked="0" layoutInCell="0" allowOverlap="1" wp14:anchorId="25CDCEE5" wp14:editId="6386FB1C">
              <wp:simplePos x="0" y="0"/>
              <wp:positionH relativeFrom="page">
                <wp:posOffset>1080135</wp:posOffset>
              </wp:positionH>
              <wp:positionV relativeFrom="page">
                <wp:posOffset>718185</wp:posOffset>
              </wp:positionV>
              <wp:extent cx="5761355" cy="9525"/>
              <wp:effectExtent l="3810" t="3810" r="0" b="0"/>
              <wp:wrapNone/>
              <wp:docPr id="150280003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61874E07" id="Freeform 34" o:spid="_x0000_s1026" style="position:absolute;margin-left:85.05pt;margin-top:56.55pt;width:453.65pt;height:.7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589B"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61312" behindDoc="0" locked="0" layoutInCell="0" allowOverlap="1" wp14:anchorId="4C5C4BCB" wp14:editId="0BD496CC">
              <wp:simplePos x="0" y="0"/>
              <wp:positionH relativeFrom="page">
                <wp:posOffset>1080135</wp:posOffset>
              </wp:positionH>
              <wp:positionV relativeFrom="page">
                <wp:posOffset>718185</wp:posOffset>
              </wp:positionV>
              <wp:extent cx="5761355" cy="9525"/>
              <wp:effectExtent l="3810" t="3810" r="0" b="0"/>
              <wp:wrapNone/>
              <wp:docPr id="96469925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3747D15" id="Freeform 50" o:spid="_x0000_s1026" style="position:absolute;margin-left:85.05pt;margin-top:56.55pt;width:453.65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AE39" w14:textId="77777777" w:rsidR="004B2E74" w:rsidRDefault="00000000">
    <w:pPr>
      <w:pStyle w:val="a8"/>
      <w:spacing w:before="3" w:line="200" w:lineRule="auto"/>
      <w:ind w:left="5656"/>
      <w:rPr>
        <w:rFonts w:hint="eastAsia"/>
        <w:sz w:val="18"/>
        <w:szCs w:val="18"/>
        <w:lang w:eastAsia="zh-CN"/>
      </w:rPr>
    </w:pPr>
    <w:r>
      <w:rPr>
        <w:rFonts w:hint="eastAsia"/>
        <w:noProof/>
        <w:lang w:eastAsia="zh-CN"/>
      </w:rPr>
      <mc:AlternateContent>
        <mc:Choice Requires="wps">
          <w:drawing>
            <wp:anchor distT="0" distB="0" distL="114300" distR="114300" simplePos="0" relativeHeight="251670528" behindDoc="0" locked="0" layoutInCell="0" allowOverlap="1" wp14:anchorId="75A9C0BC" wp14:editId="0C53E815">
              <wp:simplePos x="0" y="0"/>
              <wp:positionH relativeFrom="page">
                <wp:posOffset>1080135</wp:posOffset>
              </wp:positionH>
              <wp:positionV relativeFrom="page">
                <wp:posOffset>718185</wp:posOffset>
              </wp:positionV>
              <wp:extent cx="5761355" cy="9525"/>
              <wp:effectExtent l="3810" t="3810" r="0" b="0"/>
              <wp:wrapNone/>
              <wp:docPr id="19720453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72FADBF" id="Freeform 35" o:spid="_x0000_s1026" style="position:absolute;margin-left:85.05pt;margin-top:56.55pt;width:453.65pt;height:.75pt;z-index:251670528;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A241" w14:textId="77777777" w:rsidR="004B2E74" w:rsidRDefault="00000000">
    <w:pPr>
      <w:pStyle w:val="a8"/>
      <w:spacing w:before="3" w:line="200" w:lineRule="auto"/>
      <w:jc w:val="right"/>
      <w:rPr>
        <w:rFonts w:hint="eastAsia"/>
        <w:sz w:val="18"/>
        <w:szCs w:val="18"/>
        <w:lang w:eastAsia="zh-CN"/>
      </w:rPr>
    </w:pPr>
    <w:r>
      <w:rPr>
        <w:rFonts w:hint="eastAsia"/>
        <w:noProof/>
        <w:lang w:eastAsia="zh-CN"/>
      </w:rPr>
      <mc:AlternateContent>
        <mc:Choice Requires="wps">
          <w:drawing>
            <wp:anchor distT="0" distB="0" distL="114300" distR="114300" simplePos="0" relativeHeight="251658752" behindDoc="0" locked="0" layoutInCell="0" allowOverlap="1" wp14:anchorId="09FB23CE" wp14:editId="029955D4">
              <wp:simplePos x="0" y="0"/>
              <wp:positionH relativeFrom="page">
                <wp:posOffset>1080135</wp:posOffset>
              </wp:positionH>
              <wp:positionV relativeFrom="page">
                <wp:posOffset>718185</wp:posOffset>
              </wp:positionV>
              <wp:extent cx="5761355" cy="9525"/>
              <wp:effectExtent l="3810" t="3810" r="0" b="0"/>
              <wp:wrapNone/>
              <wp:docPr id="184425389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3945AD1" id="Freeform 36" o:spid="_x0000_s1026" style="position:absolute;margin-left:85.05pt;margin-top:56.55pt;width:453.65pt;height:.75pt;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" o:allowincell="f" path="m,l9072,r,14l,14,,xe" fillcolor="black" stroked="f">
              <v:path arrowok="t"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935"/>
    <w:rsid w:val="FFEF4F25"/>
    <w:rsid w:val="00010DA5"/>
    <w:rsid w:val="00026DF1"/>
    <w:rsid w:val="0003180E"/>
    <w:rsid w:val="000853E1"/>
    <w:rsid w:val="00093A8B"/>
    <w:rsid w:val="0009576B"/>
    <w:rsid w:val="000B2B69"/>
    <w:rsid w:val="000C02F7"/>
    <w:rsid w:val="000C5707"/>
    <w:rsid w:val="000C5D6D"/>
    <w:rsid w:val="000D19CA"/>
    <w:rsid w:val="000F29C0"/>
    <w:rsid w:val="00107081"/>
    <w:rsid w:val="00113BBF"/>
    <w:rsid w:val="00114E6A"/>
    <w:rsid w:val="00157BC4"/>
    <w:rsid w:val="00190C15"/>
    <w:rsid w:val="001B3CAF"/>
    <w:rsid w:val="001C607F"/>
    <w:rsid w:val="001D2094"/>
    <w:rsid w:val="001E215F"/>
    <w:rsid w:val="001E2480"/>
    <w:rsid w:val="001F22A7"/>
    <w:rsid w:val="001F411F"/>
    <w:rsid w:val="001F6D3E"/>
    <w:rsid w:val="00207C9A"/>
    <w:rsid w:val="00246A0B"/>
    <w:rsid w:val="00246CE5"/>
    <w:rsid w:val="00256E23"/>
    <w:rsid w:val="00264457"/>
    <w:rsid w:val="00281463"/>
    <w:rsid w:val="00285B2B"/>
    <w:rsid w:val="002B078D"/>
    <w:rsid w:val="002C038D"/>
    <w:rsid w:val="002C1416"/>
    <w:rsid w:val="002C24FA"/>
    <w:rsid w:val="002C4C3D"/>
    <w:rsid w:val="002E312B"/>
    <w:rsid w:val="002F2106"/>
    <w:rsid w:val="002F21E2"/>
    <w:rsid w:val="003069E4"/>
    <w:rsid w:val="00311453"/>
    <w:rsid w:val="00311FED"/>
    <w:rsid w:val="00312935"/>
    <w:rsid w:val="00323CA5"/>
    <w:rsid w:val="00327FB0"/>
    <w:rsid w:val="00337557"/>
    <w:rsid w:val="00343CEE"/>
    <w:rsid w:val="003529B6"/>
    <w:rsid w:val="003563DD"/>
    <w:rsid w:val="00357DA9"/>
    <w:rsid w:val="0036186B"/>
    <w:rsid w:val="003779A3"/>
    <w:rsid w:val="0038280A"/>
    <w:rsid w:val="00387DA1"/>
    <w:rsid w:val="00396770"/>
    <w:rsid w:val="003B231D"/>
    <w:rsid w:val="003B4FA4"/>
    <w:rsid w:val="003E544E"/>
    <w:rsid w:val="003F51F1"/>
    <w:rsid w:val="003F6170"/>
    <w:rsid w:val="00454C70"/>
    <w:rsid w:val="00470C8E"/>
    <w:rsid w:val="00485458"/>
    <w:rsid w:val="0049348E"/>
    <w:rsid w:val="00493E31"/>
    <w:rsid w:val="004966C9"/>
    <w:rsid w:val="004B2E74"/>
    <w:rsid w:val="004B343F"/>
    <w:rsid w:val="004C0EBE"/>
    <w:rsid w:val="004C646A"/>
    <w:rsid w:val="004D5335"/>
    <w:rsid w:val="004F0966"/>
    <w:rsid w:val="004F30EC"/>
    <w:rsid w:val="004F7442"/>
    <w:rsid w:val="00533AFE"/>
    <w:rsid w:val="005413E7"/>
    <w:rsid w:val="00553770"/>
    <w:rsid w:val="00575DD1"/>
    <w:rsid w:val="00577AA2"/>
    <w:rsid w:val="0058477F"/>
    <w:rsid w:val="005849B9"/>
    <w:rsid w:val="005923AF"/>
    <w:rsid w:val="00593489"/>
    <w:rsid w:val="005B4D98"/>
    <w:rsid w:val="005B5087"/>
    <w:rsid w:val="005E103B"/>
    <w:rsid w:val="005F03F9"/>
    <w:rsid w:val="005F57B7"/>
    <w:rsid w:val="00610790"/>
    <w:rsid w:val="00612111"/>
    <w:rsid w:val="0062227E"/>
    <w:rsid w:val="006416D6"/>
    <w:rsid w:val="00646F44"/>
    <w:rsid w:val="0065304C"/>
    <w:rsid w:val="00681CDE"/>
    <w:rsid w:val="006B78A8"/>
    <w:rsid w:val="006C13AC"/>
    <w:rsid w:val="006D5392"/>
    <w:rsid w:val="006E21F0"/>
    <w:rsid w:val="00704013"/>
    <w:rsid w:val="0070410A"/>
    <w:rsid w:val="00704797"/>
    <w:rsid w:val="0071666F"/>
    <w:rsid w:val="00723C24"/>
    <w:rsid w:val="00726A8A"/>
    <w:rsid w:val="0073585A"/>
    <w:rsid w:val="00783768"/>
    <w:rsid w:val="007A7078"/>
    <w:rsid w:val="007C4D4A"/>
    <w:rsid w:val="007D0FEA"/>
    <w:rsid w:val="007D5080"/>
    <w:rsid w:val="007E329D"/>
    <w:rsid w:val="007F113F"/>
    <w:rsid w:val="008017DA"/>
    <w:rsid w:val="00815B46"/>
    <w:rsid w:val="008310BF"/>
    <w:rsid w:val="0083432D"/>
    <w:rsid w:val="008370DE"/>
    <w:rsid w:val="0083747D"/>
    <w:rsid w:val="008719AA"/>
    <w:rsid w:val="00874FA2"/>
    <w:rsid w:val="00881384"/>
    <w:rsid w:val="00883288"/>
    <w:rsid w:val="00892C25"/>
    <w:rsid w:val="00894F12"/>
    <w:rsid w:val="008C3BCF"/>
    <w:rsid w:val="008D6DF1"/>
    <w:rsid w:val="00901922"/>
    <w:rsid w:val="00914774"/>
    <w:rsid w:val="00932A52"/>
    <w:rsid w:val="00940BA3"/>
    <w:rsid w:val="00945671"/>
    <w:rsid w:val="00954074"/>
    <w:rsid w:val="009609D3"/>
    <w:rsid w:val="009655E4"/>
    <w:rsid w:val="00974049"/>
    <w:rsid w:val="00981F25"/>
    <w:rsid w:val="0098324A"/>
    <w:rsid w:val="00983BBC"/>
    <w:rsid w:val="009910F3"/>
    <w:rsid w:val="00991339"/>
    <w:rsid w:val="009A73C0"/>
    <w:rsid w:val="009C7AEC"/>
    <w:rsid w:val="009D25E7"/>
    <w:rsid w:val="009D2778"/>
    <w:rsid w:val="009D3A19"/>
    <w:rsid w:val="00A03838"/>
    <w:rsid w:val="00A314DF"/>
    <w:rsid w:val="00A356D2"/>
    <w:rsid w:val="00A43E0D"/>
    <w:rsid w:val="00A51315"/>
    <w:rsid w:val="00A627B1"/>
    <w:rsid w:val="00A67A38"/>
    <w:rsid w:val="00A86EEA"/>
    <w:rsid w:val="00A90E57"/>
    <w:rsid w:val="00A95F47"/>
    <w:rsid w:val="00A965C7"/>
    <w:rsid w:val="00AA341F"/>
    <w:rsid w:val="00AA3688"/>
    <w:rsid w:val="00AA6EF1"/>
    <w:rsid w:val="00AA7A72"/>
    <w:rsid w:val="00AB60AA"/>
    <w:rsid w:val="00AD0738"/>
    <w:rsid w:val="00AD1B41"/>
    <w:rsid w:val="00AD283F"/>
    <w:rsid w:val="00AE5A0E"/>
    <w:rsid w:val="00B1310B"/>
    <w:rsid w:val="00B35190"/>
    <w:rsid w:val="00B81095"/>
    <w:rsid w:val="00B820A3"/>
    <w:rsid w:val="00B92624"/>
    <w:rsid w:val="00B965FB"/>
    <w:rsid w:val="00B970E5"/>
    <w:rsid w:val="00BA400F"/>
    <w:rsid w:val="00BC1648"/>
    <w:rsid w:val="00BC19FC"/>
    <w:rsid w:val="00C233A9"/>
    <w:rsid w:val="00C70F8D"/>
    <w:rsid w:val="00C83F5A"/>
    <w:rsid w:val="00CB776D"/>
    <w:rsid w:val="00CE01B5"/>
    <w:rsid w:val="00CE2281"/>
    <w:rsid w:val="00CF058B"/>
    <w:rsid w:val="00CF402D"/>
    <w:rsid w:val="00CF7576"/>
    <w:rsid w:val="00D273D4"/>
    <w:rsid w:val="00D343BA"/>
    <w:rsid w:val="00D46818"/>
    <w:rsid w:val="00D60D80"/>
    <w:rsid w:val="00D8252C"/>
    <w:rsid w:val="00D91493"/>
    <w:rsid w:val="00DA484D"/>
    <w:rsid w:val="00DC0E08"/>
    <w:rsid w:val="00DC6C23"/>
    <w:rsid w:val="00DE1057"/>
    <w:rsid w:val="00DF5BF9"/>
    <w:rsid w:val="00DF6AB0"/>
    <w:rsid w:val="00E0029F"/>
    <w:rsid w:val="00E06B7B"/>
    <w:rsid w:val="00E266B4"/>
    <w:rsid w:val="00E432D8"/>
    <w:rsid w:val="00E524D0"/>
    <w:rsid w:val="00E5698F"/>
    <w:rsid w:val="00E64C4B"/>
    <w:rsid w:val="00E652FE"/>
    <w:rsid w:val="00E728EA"/>
    <w:rsid w:val="00E77DEC"/>
    <w:rsid w:val="00E92C34"/>
    <w:rsid w:val="00E94520"/>
    <w:rsid w:val="00E97582"/>
    <w:rsid w:val="00ED28F1"/>
    <w:rsid w:val="00EF040F"/>
    <w:rsid w:val="00F04008"/>
    <w:rsid w:val="00F15811"/>
    <w:rsid w:val="00F22A7F"/>
    <w:rsid w:val="00F22B41"/>
    <w:rsid w:val="00F46DC2"/>
    <w:rsid w:val="00F67CC6"/>
    <w:rsid w:val="00F706D3"/>
    <w:rsid w:val="00F7402A"/>
    <w:rsid w:val="00FD40A9"/>
    <w:rsid w:val="0B170AB0"/>
    <w:rsid w:val="1CA17BA5"/>
    <w:rsid w:val="2E9B040A"/>
    <w:rsid w:val="45163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EFC36"/>
  <w15:docId w15:val="{1F431FBC-C8E5-456A-8893-A57BE316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qFormat/>
    <w:pPr>
      <w:autoSpaceDE w:val="0"/>
      <w:autoSpaceDN w:val="0"/>
      <w:adjustRightInd w:val="0"/>
      <w:ind w:firstLine="420"/>
    </w:pPr>
    <w:rPr>
      <w:rFonts w:ascii="宋体" w:eastAsia="宋体" w:hAnsi="Times New Roman" w:cs="Times New Roman"/>
      <w:kern w:val="0"/>
      <w:sz w:val="24"/>
      <w:szCs w:val="20"/>
      <w14:ligatures w14:val="none"/>
    </w:rPr>
  </w:style>
  <w:style w:type="paragraph" w:styleId="a5">
    <w:name w:val="caption"/>
    <w:basedOn w:val="a"/>
    <w:next w:val="a"/>
    <w:qFormat/>
    <w:pPr>
      <w:suppressLineNumbers/>
      <w:suppressAutoHyphens/>
      <w:spacing w:before="120" w:after="120"/>
      <w:jc w:val="both"/>
    </w:pPr>
    <w:rPr>
      <w:rFonts w:ascii="Calibri" w:eastAsia="宋体" w:hAnsi="Calibri" w:cs="Times New Roman"/>
      <w:i/>
      <w:iCs/>
      <w:sz w:val="24"/>
      <w14:ligatures w14:val="none"/>
    </w:rPr>
  </w:style>
  <w:style w:type="paragraph" w:styleId="a6">
    <w:name w:val="annotation text"/>
    <w:basedOn w:val="a"/>
    <w:link w:val="a7"/>
    <w:qFormat/>
    <w:rPr>
      <w:rFonts w:ascii="Times New Roman" w:eastAsia="宋体" w:hAnsi="Times New Roman" w:cs="Times New Roman"/>
      <w:sz w:val="21"/>
      <w14:ligatures w14:val="none"/>
    </w:rPr>
  </w:style>
  <w:style w:type="paragraph" w:styleId="a8">
    <w:name w:val="Body Text"/>
    <w:basedOn w:val="a"/>
    <w:next w:val="a"/>
    <w:link w:val="a9"/>
    <w:qFormat/>
    <w:pPr>
      <w:widowControl/>
      <w:kinsoku w:val="0"/>
      <w:autoSpaceDE w:val="0"/>
      <w:autoSpaceDN w:val="0"/>
      <w:adjustRightInd w:val="0"/>
      <w:snapToGrid w:val="0"/>
      <w:textAlignment w:val="baseline"/>
    </w:pPr>
    <w:rPr>
      <w:rFonts w:ascii="微软雅黑" w:eastAsia="微软雅黑" w:hAnsi="微软雅黑" w:cs="微软雅黑"/>
      <w:snapToGrid w:val="0"/>
      <w:color w:val="000000"/>
      <w:kern w:val="0"/>
      <w:sz w:val="31"/>
      <w:szCs w:val="31"/>
      <w:lang w:eastAsia="en-US"/>
      <w14:ligatures w14:val="none"/>
    </w:rPr>
  </w:style>
  <w:style w:type="paragraph" w:styleId="aa">
    <w:name w:val="Body Text Indent"/>
    <w:basedOn w:val="a"/>
    <w:next w:val="a3"/>
    <w:link w:val="ab"/>
    <w:qFormat/>
    <w:pPr>
      <w:widowControl/>
      <w:kinsoku w:val="0"/>
      <w:autoSpaceDE w:val="0"/>
      <w:autoSpaceDN w:val="0"/>
      <w:adjustRightInd w:val="0"/>
      <w:snapToGrid w:val="0"/>
      <w:spacing w:after="120"/>
      <w:ind w:leftChars="200" w:left="420"/>
      <w:textAlignment w:val="baseline"/>
    </w:pPr>
    <w:rPr>
      <w:rFonts w:ascii="Arial" w:eastAsia="Arial" w:hAnsi="Arial" w:cs="Arial"/>
      <w:snapToGrid w:val="0"/>
      <w:color w:val="000000"/>
      <w:kern w:val="0"/>
      <w:sz w:val="21"/>
      <w:szCs w:val="21"/>
      <w:lang w:eastAsia="en-US"/>
      <w14:ligatures w14:val="none"/>
    </w:rPr>
  </w:style>
  <w:style w:type="paragraph" w:styleId="TOC5">
    <w:name w:val="toc 5"/>
    <w:basedOn w:val="a"/>
    <w:next w:val="a"/>
    <w:qFormat/>
    <w:pPr>
      <w:widowControl/>
      <w:kinsoku w:val="0"/>
      <w:autoSpaceDE w:val="0"/>
      <w:autoSpaceDN w:val="0"/>
      <w:adjustRightInd w:val="0"/>
      <w:snapToGrid w:val="0"/>
      <w:ind w:leftChars="800" w:left="1680"/>
      <w:textAlignment w:val="baseline"/>
    </w:pPr>
    <w:rPr>
      <w:rFonts w:ascii="Arial" w:eastAsia="Arial" w:hAnsi="Arial" w:cs="Arial"/>
      <w:snapToGrid w:val="0"/>
      <w:color w:val="000000"/>
      <w:kern w:val="0"/>
      <w:sz w:val="21"/>
      <w:szCs w:val="21"/>
      <w:lang w:eastAsia="en-US"/>
      <w14:ligatures w14:val="none"/>
    </w:rPr>
  </w:style>
  <w:style w:type="paragraph" w:styleId="ac">
    <w:name w:val="Plain Text"/>
    <w:basedOn w:val="a"/>
    <w:link w:val="ad"/>
    <w:qFormat/>
    <w:pPr>
      <w:jc w:val="both"/>
    </w:pPr>
    <w:rPr>
      <w:rFonts w:ascii="宋体" w:eastAsia="宋体" w:hAnsi="Courier New" w:cs="Courier New"/>
      <w:sz w:val="21"/>
      <w:szCs w:val="21"/>
      <w14:ligatures w14:val="none"/>
    </w:rPr>
  </w:style>
  <w:style w:type="paragraph" w:styleId="ae">
    <w:name w:val="Balloon Text"/>
    <w:basedOn w:val="a"/>
    <w:link w:val="af"/>
    <w:uiPriority w:val="99"/>
    <w:qFormat/>
    <w:pPr>
      <w:widowControl/>
      <w:kinsoku w:val="0"/>
      <w:autoSpaceDE w:val="0"/>
      <w:autoSpaceDN w:val="0"/>
      <w:adjustRightInd w:val="0"/>
      <w:snapToGrid w:val="0"/>
      <w:textAlignment w:val="baseline"/>
    </w:pPr>
    <w:rPr>
      <w:rFonts w:ascii="Arial" w:eastAsia="Arial" w:hAnsi="Arial" w:cs="Arial"/>
      <w:snapToGrid w:val="0"/>
      <w:color w:val="000000"/>
      <w:kern w:val="0"/>
      <w:sz w:val="18"/>
      <w:szCs w:val="18"/>
      <w:lang w:eastAsia="en-US"/>
      <w14:ligatures w14:val="none"/>
    </w:rPr>
  </w:style>
  <w:style w:type="paragraph" w:styleId="af0">
    <w:name w:val="footer"/>
    <w:basedOn w:val="a"/>
    <w:link w:val="af1"/>
    <w:unhideWhenUsed/>
    <w:qFormat/>
    <w:pPr>
      <w:tabs>
        <w:tab w:val="center" w:pos="4153"/>
        <w:tab w:val="right" w:pos="8306"/>
      </w:tabs>
      <w:snapToGrid w:val="0"/>
      <w:spacing w:line="240" w:lineRule="auto"/>
    </w:pPr>
    <w:rPr>
      <w:sz w:val="18"/>
      <w:szCs w:val="18"/>
    </w:rPr>
  </w:style>
  <w:style w:type="paragraph" w:styleId="af2">
    <w:name w:val="header"/>
    <w:basedOn w:val="a"/>
    <w:link w:val="af3"/>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widowControl/>
      <w:kinsoku w:val="0"/>
      <w:autoSpaceDE w:val="0"/>
      <w:autoSpaceDN w:val="0"/>
      <w:adjustRightInd w:val="0"/>
      <w:snapToGrid w:val="0"/>
      <w:textAlignment w:val="baseline"/>
    </w:pPr>
    <w:rPr>
      <w:rFonts w:ascii="Arial" w:hAnsi="Arial" w:cs="Arial"/>
      <w:snapToGrid w:val="0"/>
      <w:color w:val="000000"/>
      <w:kern w:val="0"/>
      <w:sz w:val="21"/>
      <w:szCs w:val="21"/>
      <w14:ligatures w14:val="none"/>
    </w:rPr>
  </w:style>
  <w:style w:type="paragraph" w:styleId="af4">
    <w:name w:val="Subtitle"/>
    <w:basedOn w:val="a"/>
    <w:next w:val="a"/>
    <w:link w:val="af5"/>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6">
    <w:name w:val="List"/>
    <w:basedOn w:val="a8"/>
    <w:qFormat/>
    <w:pPr>
      <w:widowControl w:val="0"/>
      <w:suppressAutoHyphens/>
      <w:kinsoku/>
      <w:autoSpaceDE/>
      <w:autoSpaceDN/>
      <w:adjustRightInd/>
      <w:snapToGrid/>
      <w:spacing w:after="140" w:line="276" w:lineRule="auto"/>
      <w:jc w:val="both"/>
      <w:textAlignment w:val="auto"/>
    </w:pPr>
    <w:rPr>
      <w:rFonts w:ascii="Calibri" w:eastAsia="宋体" w:hAnsi="Calibri" w:cs="Times New Roman"/>
      <w:snapToGrid/>
      <w:color w:val="auto"/>
      <w:kern w:val="2"/>
      <w:sz w:val="21"/>
      <w:szCs w:val="24"/>
      <w:lang w:eastAsia="zh-CN"/>
    </w:rPr>
  </w:style>
  <w:style w:type="paragraph" w:styleId="TOC2">
    <w:name w:val="toc 2"/>
    <w:basedOn w:val="a"/>
    <w:next w:val="a"/>
    <w:uiPriority w:val="39"/>
    <w:unhideWhenUsed/>
    <w:qFormat/>
    <w:pPr>
      <w:ind w:leftChars="200" w:left="420"/>
    </w:pPr>
  </w:style>
  <w:style w:type="paragraph" w:styleId="af7">
    <w:name w:val="Normal (Web)"/>
    <w:basedOn w:val="a"/>
    <w:qFormat/>
    <w:pPr>
      <w:spacing w:beforeAutospacing="1" w:afterAutospacing="1"/>
    </w:pPr>
    <w:rPr>
      <w:rFonts w:ascii="Times New Roman" w:eastAsia="宋体" w:hAnsi="Times New Roman" w:cs="Times New Roman"/>
      <w:kern w:val="0"/>
      <w:sz w:val="24"/>
      <w14:ligatures w14:val="none"/>
    </w:rPr>
  </w:style>
  <w:style w:type="paragraph" w:styleId="af8">
    <w:name w:val="Title"/>
    <w:basedOn w:val="a"/>
    <w:next w:val="a"/>
    <w:link w:val="af9"/>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a">
    <w:name w:val="annotation subject"/>
    <w:basedOn w:val="a6"/>
    <w:next w:val="a6"/>
    <w:link w:val="afb"/>
    <w:qFormat/>
    <w:pPr>
      <w:widowControl/>
      <w:kinsoku w:val="0"/>
      <w:autoSpaceDE w:val="0"/>
      <w:autoSpaceDN w:val="0"/>
      <w:adjustRightInd w:val="0"/>
      <w:snapToGrid w:val="0"/>
      <w:spacing w:after="0" w:line="240" w:lineRule="auto"/>
      <w:textAlignment w:val="baseline"/>
    </w:pPr>
    <w:rPr>
      <w:rFonts w:ascii="Arial" w:eastAsia="Arial" w:hAnsi="Arial" w:cs="Arial"/>
      <w:b/>
      <w:bCs/>
      <w:snapToGrid w:val="0"/>
      <w:color w:val="000000"/>
      <w:kern w:val="0"/>
      <w:szCs w:val="21"/>
      <w:lang w:eastAsia="en-US"/>
    </w:rPr>
  </w:style>
  <w:style w:type="paragraph" w:styleId="21">
    <w:name w:val="Body Text First Indent 2"/>
    <w:basedOn w:val="aa"/>
    <w:qFormat/>
    <w:pPr>
      <w:ind w:firstLineChars="200" w:firstLine="420"/>
    </w:p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Pr>
      <w:b/>
    </w:rPr>
  </w:style>
  <w:style w:type="character" w:styleId="afe">
    <w:name w:val="Hyperlink"/>
    <w:basedOn w:val="a0"/>
    <w:uiPriority w:val="99"/>
    <w:unhideWhenUsed/>
    <w:qFormat/>
    <w:rPr>
      <w:color w:val="0563C1" w:themeColor="hyperlink"/>
      <w:u w:val="single"/>
    </w:rPr>
  </w:style>
  <w:style w:type="character" w:styleId="aff">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9">
    <w:name w:val="标题 字符"/>
    <w:basedOn w:val="a0"/>
    <w:link w:val="af8"/>
    <w:uiPriority w:val="10"/>
    <w:qFormat/>
    <w:rPr>
      <w:rFonts w:asciiTheme="majorHAnsi" w:eastAsiaTheme="majorEastAsia" w:hAnsiTheme="majorHAnsi" w:cstheme="majorBidi"/>
      <w:spacing w:val="-10"/>
      <w:kern w:val="28"/>
      <w:sz w:val="56"/>
      <w:szCs w:val="56"/>
    </w:rPr>
  </w:style>
  <w:style w:type="character" w:customStyle="1" w:styleId="af5">
    <w:name w:val="副标题 字符"/>
    <w:basedOn w:val="a0"/>
    <w:link w:val="af4"/>
    <w:uiPriority w:val="11"/>
    <w:qFormat/>
    <w:rPr>
      <w:rFonts w:asciiTheme="majorHAnsi" w:eastAsiaTheme="majorEastAsia" w:hAnsiTheme="majorHAnsi" w:cstheme="majorBidi"/>
      <w:color w:val="595959" w:themeColor="text1" w:themeTint="A6"/>
      <w:spacing w:val="15"/>
      <w:sz w:val="28"/>
      <w:szCs w:val="28"/>
    </w:rPr>
  </w:style>
  <w:style w:type="paragraph" w:styleId="aff0">
    <w:name w:val="Quote"/>
    <w:basedOn w:val="a"/>
    <w:next w:val="a"/>
    <w:link w:val="aff1"/>
    <w:uiPriority w:val="29"/>
    <w:qFormat/>
    <w:pPr>
      <w:spacing w:before="160"/>
      <w:jc w:val="center"/>
    </w:pPr>
    <w:rPr>
      <w:i/>
      <w:iCs/>
      <w:color w:val="404040" w:themeColor="text1" w:themeTint="BF"/>
    </w:rPr>
  </w:style>
  <w:style w:type="character" w:customStyle="1" w:styleId="aff1">
    <w:name w:val="引用 字符"/>
    <w:basedOn w:val="a0"/>
    <w:link w:val="aff0"/>
    <w:uiPriority w:val="29"/>
    <w:qFormat/>
    <w:rPr>
      <w:i/>
      <w:iCs/>
      <w:color w:val="404040" w:themeColor="text1" w:themeTint="BF"/>
    </w:rPr>
  </w:style>
  <w:style w:type="paragraph" w:styleId="aff2">
    <w:name w:val="List Paragraph"/>
    <w:basedOn w:val="a"/>
    <w:link w:val="aff3"/>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f4">
    <w:name w:val="Intense Quote"/>
    <w:basedOn w:val="a"/>
    <w:next w:val="a"/>
    <w:link w:val="aff5"/>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5">
    <w:name w:val="明显引用 字符"/>
    <w:basedOn w:val="a0"/>
    <w:link w:val="aff4"/>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paragraph" w:customStyle="1" w:styleId="TableText">
    <w:name w:val="Table Text"/>
    <w:basedOn w:val="a"/>
    <w:semiHidden/>
    <w:qFormat/>
    <w:pPr>
      <w:widowControl/>
      <w:kinsoku w:val="0"/>
      <w:autoSpaceDE w:val="0"/>
      <w:autoSpaceDN w:val="0"/>
      <w:adjustRightInd w:val="0"/>
      <w:snapToGrid w:val="0"/>
      <w:spacing w:after="0" w:line="240" w:lineRule="auto"/>
      <w:textAlignment w:val="baseline"/>
    </w:pPr>
    <w:rPr>
      <w:rFonts w:ascii="Arial" w:eastAsia="宋体" w:hAnsi="Arial" w:cs="Arial"/>
      <w:color w:val="000000"/>
      <w:kern w:val="0"/>
      <w:sz w:val="21"/>
      <w:szCs w:val="21"/>
      <w14:ligatures w14:val="none"/>
    </w:rPr>
  </w:style>
  <w:style w:type="character" w:customStyle="1" w:styleId="af3">
    <w:name w:val="页眉 字符"/>
    <w:basedOn w:val="a0"/>
    <w:link w:val="af2"/>
    <w:uiPriority w:val="99"/>
    <w:qFormat/>
    <w:rPr>
      <w:sz w:val="18"/>
      <w:szCs w:val="18"/>
    </w:rPr>
  </w:style>
  <w:style w:type="character" w:customStyle="1" w:styleId="af1">
    <w:name w:val="页脚 字符"/>
    <w:basedOn w:val="a0"/>
    <w:link w:val="af0"/>
    <w:uiPriority w:val="99"/>
    <w:qFormat/>
    <w:rPr>
      <w:sz w:val="18"/>
      <w:szCs w:val="18"/>
    </w:rPr>
  </w:style>
  <w:style w:type="character" w:customStyle="1" w:styleId="13">
    <w:name w:val="未处理的提及1"/>
    <w:basedOn w:val="a0"/>
    <w:uiPriority w:val="99"/>
    <w:semiHidden/>
    <w:unhideWhenUsed/>
    <w:qFormat/>
    <w:rPr>
      <w:color w:val="605E5C"/>
      <w:shd w:val="clear" w:color="auto" w:fill="E1DFDD"/>
    </w:rPr>
  </w:style>
  <w:style w:type="paragraph" w:styleId="aff6">
    <w:name w:val="No Spacing"/>
    <w:link w:val="aff7"/>
    <w:uiPriority w:val="1"/>
    <w:qFormat/>
    <w:rPr>
      <w:rFonts w:asciiTheme="minorHAnsi" w:eastAsiaTheme="minorEastAsia" w:hAnsiTheme="minorHAnsi" w:cstheme="minorBidi"/>
      <w:sz w:val="22"/>
      <w:szCs w:val="22"/>
    </w:rPr>
  </w:style>
  <w:style w:type="character" w:customStyle="1" w:styleId="aff7">
    <w:name w:val="无间隔 字符"/>
    <w:basedOn w:val="a0"/>
    <w:link w:val="aff6"/>
    <w:uiPriority w:val="1"/>
    <w:qFormat/>
    <w:rPr>
      <w:kern w:val="0"/>
      <w:szCs w:val="22"/>
      <w14:ligatures w14:val="non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9">
    <w:name w:val="正文文本 字符"/>
    <w:basedOn w:val="a0"/>
    <w:link w:val="a8"/>
    <w:qFormat/>
    <w:rPr>
      <w:rFonts w:ascii="微软雅黑" w:eastAsia="微软雅黑" w:hAnsi="微软雅黑" w:cs="微软雅黑"/>
      <w:snapToGrid w:val="0"/>
      <w:color w:val="000000"/>
      <w:kern w:val="0"/>
      <w:sz w:val="31"/>
      <w:szCs w:val="31"/>
      <w:lang w:eastAsia="en-US"/>
      <w14:ligatures w14:val="none"/>
    </w:rPr>
  </w:style>
  <w:style w:type="character" w:customStyle="1" w:styleId="a4">
    <w:name w:val="正文缩进 字符"/>
    <w:link w:val="a3"/>
    <w:qFormat/>
    <w:rPr>
      <w:rFonts w:ascii="宋体" w:eastAsia="宋体" w:hAnsi="Times New Roman" w:cs="Times New Roman"/>
      <w:kern w:val="0"/>
      <w:sz w:val="24"/>
      <w:szCs w:val="20"/>
      <w14:ligatures w14:val="none"/>
    </w:rPr>
  </w:style>
  <w:style w:type="character" w:customStyle="1" w:styleId="aff3">
    <w:name w:val="列表段落 字符"/>
    <w:link w:val="aff2"/>
    <w:uiPriority w:val="34"/>
    <w:qFormat/>
  </w:style>
  <w:style w:type="character" w:customStyle="1" w:styleId="a7">
    <w:name w:val="批注文字 字符"/>
    <w:basedOn w:val="a0"/>
    <w:link w:val="a6"/>
    <w:qFormat/>
    <w:rPr>
      <w:rFonts w:ascii="Times New Roman" w:eastAsia="宋体" w:hAnsi="Times New Roman" w:cs="Times New Roman"/>
      <w:sz w:val="21"/>
      <w14:ligatures w14:val="none"/>
    </w:rPr>
  </w:style>
  <w:style w:type="character" w:customStyle="1" w:styleId="ab">
    <w:name w:val="正文文本缩进 字符"/>
    <w:basedOn w:val="a0"/>
    <w:link w:val="aa"/>
    <w:qFormat/>
    <w:rPr>
      <w:rFonts w:ascii="Arial" w:eastAsia="Arial" w:hAnsi="Arial" w:cs="Arial"/>
      <w:snapToGrid w:val="0"/>
      <w:color w:val="000000"/>
      <w:kern w:val="0"/>
      <w:sz w:val="21"/>
      <w:szCs w:val="21"/>
      <w:lang w:eastAsia="en-US"/>
      <w14:ligatures w14:val="none"/>
    </w:rPr>
  </w:style>
  <w:style w:type="character" w:customStyle="1" w:styleId="ad">
    <w:name w:val="纯文本 字符"/>
    <w:basedOn w:val="a0"/>
    <w:link w:val="ac"/>
    <w:qFormat/>
    <w:rPr>
      <w:rFonts w:ascii="宋体" w:eastAsia="宋体" w:hAnsi="Courier New" w:cs="Courier New"/>
      <w:sz w:val="21"/>
      <w:szCs w:val="21"/>
      <w14:ligatures w14:val="none"/>
    </w:rPr>
  </w:style>
  <w:style w:type="character" w:customStyle="1" w:styleId="af">
    <w:name w:val="批注框文本 字符"/>
    <w:basedOn w:val="a0"/>
    <w:link w:val="ae"/>
    <w:uiPriority w:val="99"/>
    <w:qFormat/>
    <w:rPr>
      <w:rFonts w:ascii="Arial" w:eastAsia="Arial" w:hAnsi="Arial" w:cs="Arial"/>
      <w:snapToGrid w:val="0"/>
      <w:color w:val="000000"/>
      <w:kern w:val="0"/>
      <w:sz w:val="18"/>
      <w:szCs w:val="18"/>
      <w:lang w:eastAsia="en-US"/>
      <w14:ligatures w14:val="none"/>
    </w:rPr>
  </w:style>
  <w:style w:type="character" w:customStyle="1" w:styleId="afb">
    <w:name w:val="批注主题 字符"/>
    <w:basedOn w:val="a7"/>
    <w:link w:val="afa"/>
    <w:qFormat/>
    <w:rPr>
      <w:rFonts w:ascii="Arial" w:eastAsia="Arial" w:hAnsi="Arial" w:cs="Arial"/>
      <w:b/>
      <w:bCs/>
      <w:snapToGrid w:val="0"/>
      <w:color w:val="000000"/>
      <w:kern w:val="0"/>
      <w:sz w:val="21"/>
      <w:szCs w:val="21"/>
      <w:lang w:eastAsia="en-US"/>
      <w14:ligatures w14:val="none"/>
    </w:rPr>
  </w:style>
  <w:style w:type="paragraph" w:customStyle="1" w:styleId="aff8">
    <w:name w:val="刷新格式用"/>
    <w:basedOn w:val="a8"/>
    <w:link w:val="aff9"/>
    <w:qFormat/>
    <w:pPr>
      <w:spacing w:before="120" w:line="201" w:lineRule="auto"/>
      <w:ind w:left="3839"/>
    </w:pPr>
    <w:rPr>
      <w:rFonts w:eastAsia="宋体"/>
      <w:b/>
      <w:bCs/>
      <w:spacing w:val="-1"/>
      <w:sz w:val="28"/>
      <w:szCs w:val="28"/>
    </w:rPr>
  </w:style>
  <w:style w:type="character" w:customStyle="1" w:styleId="aff9">
    <w:name w:val="刷新格式用 字符"/>
    <w:basedOn w:val="a9"/>
    <w:link w:val="aff8"/>
    <w:qFormat/>
    <w:rPr>
      <w:rFonts w:ascii="微软雅黑" w:eastAsia="宋体" w:hAnsi="微软雅黑" w:cs="微软雅黑"/>
      <w:b/>
      <w:bCs/>
      <w:snapToGrid w:val="0"/>
      <w:color w:val="000000"/>
      <w:spacing w:val="-1"/>
      <w:kern w:val="0"/>
      <w:sz w:val="28"/>
      <w:szCs w:val="28"/>
      <w:lang w:eastAsia="en-US"/>
      <w14:ligatures w14:val="none"/>
    </w:rPr>
  </w:style>
  <w:style w:type="paragraph" w:customStyle="1" w:styleId="Default">
    <w:name w:val="Default"/>
    <w:qFormat/>
    <w:pPr>
      <w:widowControl w:val="0"/>
      <w:autoSpaceDE w:val="0"/>
      <w:autoSpaceDN w:val="0"/>
      <w:adjustRightInd w:val="0"/>
      <w:spacing w:after="160" w:line="278" w:lineRule="auto"/>
    </w:pPr>
    <w:rPr>
      <w:rFonts w:ascii="仿宋" w:eastAsia="仿宋" w:cs="仿宋"/>
      <w:color w:val="000000"/>
      <w:sz w:val="24"/>
      <w:szCs w:val="24"/>
    </w:rPr>
  </w:style>
  <w:style w:type="character" w:customStyle="1" w:styleId="110">
    <w:name w:val="明显强调11"/>
    <w:basedOn w:val="a0"/>
    <w:uiPriority w:val="21"/>
    <w:qFormat/>
    <w:rPr>
      <w:i/>
      <w:iCs/>
      <w:color w:val="2F5496" w:themeColor="accent1" w:themeShade="BF"/>
    </w:rPr>
  </w:style>
  <w:style w:type="character" w:customStyle="1" w:styleId="111">
    <w:name w:val="明显参考11"/>
    <w:basedOn w:val="a0"/>
    <w:uiPriority w:val="32"/>
    <w:qFormat/>
    <w:rPr>
      <w:b/>
      <w:bCs/>
      <w:smallCaps/>
      <w:color w:val="2F5496" w:themeColor="accent1" w:themeShade="BF"/>
      <w:spacing w:val="5"/>
    </w:rPr>
  </w:style>
  <w:style w:type="table" w:customStyle="1" w:styleId="14">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未处理的提及11"/>
    <w:basedOn w:val="a0"/>
    <w:uiPriority w:val="99"/>
    <w:semiHidden/>
    <w:unhideWhenUsed/>
    <w:qFormat/>
    <w:rPr>
      <w:color w:val="605E5C"/>
      <w:shd w:val="clear" w:color="auto" w:fill="E1DFDD"/>
    </w:rPr>
  </w:style>
  <w:style w:type="character" w:customStyle="1" w:styleId="210">
    <w:name w:val="标题 2 字符1"/>
    <w:qFormat/>
    <w:rPr>
      <w:rFonts w:ascii="Arial" w:eastAsia="黑体" w:hAnsi="Arial" w:cs="Times New Roman"/>
      <w:b/>
      <w:kern w:val="0"/>
      <w:sz w:val="30"/>
      <w:szCs w:val="20"/>
      <w14:ligatures w14:val="none"/>
    </w:rPr>
  </w:style>
  <w:style w:type="paragraph" w:customStyle="1" w:styleId="09928252">
    <w:name w:val="样式 样式 四号 左侧:  0.99 厘米 悬挂缩进: 2.8 字符 行距: 最小值 25 磅 + 首行缩进:  2 字符"/>
    <w:basedOn w:val="a"/>
    <w:uiPriority w:val="99"/>
    <w:qFormat/>
    <w:pPr>
      <w:spacing w:line="500" w:lineRule="atLeast"/>
      <w:ind w:firstLineChars="200" w:firstLine="560"/>
      <w:jc w:val="both"/>
    </w:pPr>
    <w:rPr>
      <w:rFonts w:ascii="Times New Roman" w:eastAsia="宋体" w:hAnsi="Times New Roman" w:cs="宋体"/>
      <w:sz w:val="28"/>
      <w:szCs w:val="20"/>
      <w14:ligatures w14:val="none"/>
    </w:rPr>
  </w:style>
  <w:style w:type="paragraph" w:customStyle="1" w:styleId="1H1Heading0Header1h1Heading1AppHeader1SectionH2">
    <w:name w:val="样式 样式 样式 标题 1H1Heading 0Header1h1Heading 1 AppHeader 1Section H....2"/>
    <w:basedOn w:val="a"/>
    <w:qFormat/>
    <w:pPr>
      <w:keepNext/>
      <w:keepLines/>
      <w:spacing w:before="240" w:after="240" w:line="500" w:lineRule="atLeast"/>
      <w:outlineLvl w:val="0"/>
    </w:pPr>
    <w:rPr>
      <w:rFonts w:ascii="Times New Roman" w:eastAsia="黑体" w:hAnsi="Times New Roman" w:cs="宋体"/>
      <w:kern w:val="44"/>
      <w:sz w:val="32"/>
      <w:szCs w:val="20"/>
      <w14:ligatures w14:val="none"/>
    </w:rPr>
  </w:style>
  <w:style w:type="paragraph" w:customStyle="1" w:styleId="AONormal">
    <w:name w:val="AONormal"/>
    <w:qFormat/>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qFormat/>
    <w:pPr>
      <w:ind w:firstLineChars="200" w:firstLine="420"/>
      <w:jc w:val="both"/>
    </w:pPr>
    <w:rPr>
      <w:rFonts w:ascii="Times New Roman" w:eastAsia="宋体" w:hAnsi="Times New Roman" w:cs="Times New Roman"/>
      <w:sz w:val="21"/>
      <w:szCs w:val="21"/>
      <w14:ligatures w14:val="none"/>
    </w:rPr>
  </w:style>
  <w:style w:type="paragraph" w:customStyle="1" w:styleId="53">
    <w:name w:val="目录 53"/>
    <w:next w:val="a"/>
    <w:qFormat/>
    <w:pPr>
      <w:wordWrap w:val="0"/>
      <w:spacing w:after="160" w:line="278" w:lineRule="auto"/>
      <w:ind w:left="1275"/>
      <w:jc w:val="both"/>
    </w:pPr>
    <w:rPr>
      <w:sz w:val="21"/>
    </w:rPr>
  </w:style>
  <w:style w:type="paragraph" w:customStyle="1" w:styleId="16">
    <w:name w:val="修订1"/>
    <w:hidden/>
    <w:uiPriority w:val="99"/>
    <w:unhideWhenUsed/>
    <w:qFormat/>
    <w:pPr>
      <w:spacing w:after="160" w:line="278" w:lineRule="auto"/>
    </w:pPr>
    <w:rPr>
      <w:rFonts w:ascii="Arial" w:eastAsiaTheme="minorEastAsia" w:hAnsi="Arial" w:cs="Arial"/>
      <w:snapToGrid w:val="0"/>
      <w:color w:val="000000"/>
      <w:sz w:val="21"/>
      <w:szCs w:val="21"/>
    </w:rPr>
  </w:style>
  <w:style w:type="paragraph" w:customStyle="1" w:styleId="6-">
    <w:name w:val="6-正文"/>
    <w:basedOn w:val="a"/>
    <w:qFormat/>
    <w:pPr>
      <w:suppressAutoHyphens/>
      <w:spacing w:line="360" w:lineRule="auto"/>
      <w:ind w:firstLineChars="200" w:firstLine="200"/>
      <w:jc w:val="both"/>
    </w:pPr>
    <w:rPr>
      <w:rFonts w:ascii="Calibri" w:eastAsia="宋体" w:hAnsi="Calibri" w:cs="Times New Roman"/>
      <w:sz w:val="24"/>
      <w:szCs w:val="28"/>
      <w14:ligatures w14:val="none"/>
    </w:rPr>
  </w:style>
  <w:style w:type="character" w:customStyle="1" w:styleId="17">
    <w:name w:val="默认段落字体1"/>
    <w:qFormat/>
  </w:style>
  <w:style w:type="paragraph" w:customStyle="1" w:styleId="Heading">
    <w:name w:val="Heading"/>
    <w:basedOn w:val="a"/>
    <w:next w:val="a8"/>
    <w:qFormat/>
    <w:pPr>
      <w:keepNext/>
      <w:suppressAutoHyphens/>
      <w:spacing w:before="240" w:after="120"/>
      <w:jc w:val="both"/>
    </w:pPr>
    <w:rPr>
      <w:rFonts w:ascii="Liberation Sans" w:eastAsia="Noto Sans CJK SC Regular" w:hAnsi="Liberation Sans" w:cs="Noto Sans CJK SC Regular"/>
      <w:sz w:val="28"/>
      <w:szCs w:val="28"/>
      <w14:ligatures w14:val="none"/>
    </w:rPr>
  </w:style>
  <w:style w:type="paragraph" w:customStyle="1" w:styleId="Index">
    <w:name w:val="Index"/>
    <w:basedOn w:val="a"/>
    <w:qFormat/>
    <w:pPr>
      <w:suppressLineNumbers/>
      <w:suppressAutoHyphens/>
      <w:jc w:val="both"/>
    </w:pPr>
    <w:rPr>
      <w:rFonts w:ascii="Calibri" w:eastAsia="宋体" w:hAnsi="Calibri" w:cs="Times New Roman"/>
      <w:sz w:val="21"/>
      <w14:ligatures w14:val="none"/>
    </w:rPr>
  </w:style>
  <w:style w:type="paragraph" w:customStyle="1" w:styleId="22">
    <w:name w:val="修订2"/>
    <w:hidden/>
    <w:uiPriority w:val="99"/>
    <w:unhideWhenUsed/>
    <w:qFormat/>
    <w:rPr>
      <w:rFonts w:ascii="Arial" w:eastAsia="Arial" w:hAnsi="Arial" w:cs="Arial"/>
      <w:snapToGrid w:val="0"/>
      <w:color w:val="000000"/>
      <w:sz w:val="21"/>
      <w:szCs w:val="21"/>
      <w:lang w:eastAsia="en-U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211">
    <w:name w:val="修订21"/>
    <w:hidden/>
    <w:uiPriority w:val="99"/>
    <w:unhideWhenUsed/>
    <w:qFormat/>
    <w:rPr>
      <w:rFonts w:ascii="Arial" w:eastAsiaTheme="minorEastAsia" w:hAnsi="Arial" w:cs="Arial"/>
      <w:snapToGrid w:val="0"/>
      <w:color w:val="000000"/>
      <w:sz w:val="21"/>
      <w:szCs w:val="21"/>
    </w:rPr>
  </w:style>
  <w:style w:type="paragraph" w:customStyle="1" w:styleId="31">
    <w:name w:val="修订3"/>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affa">
    <w:name w:val="首行缩进"/>
    <w:basedOn w:val="a"/>
    <w:qFormat/>
    <w:rPr>
      <w:rFonts w:ascii="Calibri" w:hAnsi="Calibri"/>
      <w:szCs w:val="22"/>
      <w:lang w:val="zh-CN"/>
    </w:rPr>
  </w:style>
  <w:style w:type="paragraph" w:customStyle="1" w:styleId="41">
    <w:name w:val="修订4"/>
    <w:hidden/>
    <w:uiPriority w:val="99"/>
    <w:unhideWhenUsed/>
    <w:rPr>
      <w:rFonts w:asciiTheme="minorHAnsi" w:eastAsiaTheme="minorEastAsia" w:hAnsiTheme="minorHAnsi" w:cstheme="minorBidi"/>
      <w:kern w:val="2"/>
      <w:sz w:val="22"/>
      <w:szCs w:val="24"/>
      <w14:ligatures w14:val="standardContextual"/>
    </w:rPr>
  </w:style>
  <w:style w:type="character" w:customStyle="1" w:styleId="23">
    <w:name w:val="未处理的提及2"/>
    <w:basedOn w:val="a0"/>
    <w:uiPriority w:val="99"/>
    <w:semiHidden/>
    <w:unhideWhenUsed/>
    <w:rPr>
      <w:color w:val="605E5C"/>
      <w:shd w:val="clear" w:color="auto" w:fill="E1DFDD"/>
    </w:rPr>
  </w:style>
  <w:style w:type="paragraph" w:customStyle="1" w:styleId="09925">
    <w:name w:val="样式 四号 首行缩进:  0.99 厘米 行距: 最小值 25 磅"/>
    <w:basedOn w:val="a"/>
    <w:link w:val="09925Char"/>
    <w:qFormat/>
    <w:pPr>
      <w:widowControl/>
      <w:kinsoku w:val="0"/>
      <w:autoSpaceDE w:val="0"/>
      <w:autoSpaceDN w:val="0"/>
      <w:adjustRightInd w:val="0"/>
      <w:snapToGrid w:val="0"/>
      <w:spacing w:after="0" w:line="500" w:lineRule="atLeast"/>
      <w:ind w:firstLine="561"/>
      <w:textAlignment w:val="baseline"/>
    </w:pPr>
    <w:rPr>
      <w:rFonts w:ascii="Arial" w:hAnsi="Arial" w:cs="Arial"/>
      <w:snapToGrid w:val="0"/>
      <w:color w:val="000000"/>
      <w:kern w:val="0"/>
      <w:sz w:val="28"/>
      <w:szCs w:val="28"/>
      <w14:ligatures w14:val="none"/>
    </w:rPr>
  </w:style>
  <w:style w:type="character" w:customStyle="1" w:styleId="09925Char">
    <w:name w:val="样式 四号 首行缩进:  0.99 厘米 行距: 最小值 25 磅 Char"/>
    <w:link w:val="09925"/>
    <w:qFormat/>
    <w:rPr>
      <w:rFonts w:ascii="Arial" w:eastAsiaTheme="minorEastAsia" w:hAnsi="Arial" w:cs="Arial"/>
      <w:snapToGrid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header" Target="header12.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footer" Target="footer21.xml"/><Relationship Id="rId47" Type="http://schemas.openxmlformats.org/officeDocument/2006/relationships/footer" Target="footer24.xml"/><Relationship Id="rId50" Type="http://schemas.openxmlformats.org/officeDocument/2006/relationships/footer" Target="footer2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header" Target="header11.xml"/><Relationship Id="rId40" Type="http://schemas.openxmlformats.org/officeDocument/2006/relationships/footer" Target="footer20.xml"/><Relationship Id="rId45" Type="http://schemas.openxmlformats.org/officeDocument/2006/relationships/header" Target="header15.xml"/><Relationship Id="rId53" Type="http://schemas.openxmlformats.org/officeDocument/2006/relationships/footer" Target="footer2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image" Target="media/image1.png"/><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19.xml"/><Relationship Id="rId46" Type="http://schemas.openxmlformats.org/officeDocument/2006/relationships/footer" Target="footer23.xml"/><Relationship Id="rId20" Type="http://schemas.openxmlformats.org/officeDocument/2006/relationships/header" Target="header6.xml"/><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8.xml"/><Relationship Id="rId49"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4E676-4CB5-4889-A5D6-F18777C8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74</Pages>
  <Words>6110</Words>
  <Characters>34830</Characters>
  <Application>Microsoft Office Word</Application>
  <DocSecurity>0</DocSecurity>
  <Lines>290</Lines>
  <Paragraphs>81</Paragraphs>
  <ScaleCrop>false</ScaleCrop>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子良 彭</dc:creator>
  <cp:lastModifiedBy>博 刘</cp:lastModifiedBy>
  <cp:revision>39</cp:revision>
  <dcterms:created xsi:type="dcterms:W3CDTF">2025-03-31T14:20:00Z</dcterms:created>
  <dcterms:modified xsi:type="dcterms:W3CDTF">2025-05-09T08:47:00Z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eyJoZGlkIjoiZGNiZWMwODFiZGIzMjRlZDQ2MTY1ZDhhMTIxZTAxOWIiLCJ1c2VySWQiOiIxMzU3MDgzNzY0In0=</vt:lpwstr>
  </property>
  <property fmtid="{D5CDD505-2E9C-101B-9397-08002B2CF9AE}" pid="4" name="ICV">
    <vt:lpwstr>53EBCEEDF74A4675A9097EF8AFAE002B_13</vt:lpwstr>
  </property>
</Properties>
</file>