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15F5" w14:textId="77777777" w:rsidR="00053A62" w:rsidRDefault="00053A62">
      <w:pPr>
        <w:rPr>
          <w:sz w:val="72"/>
          <w:szCs w:val="112"/>
        </w:rPr>
      </w:pPr>
    </w:p>
    <w:p w14:paraId="4F9A40C1" w14:textId="77777777" w:rsidR="00053A62" w:rsidRDefault="00053A62">
      <w:pPr>
        <w:rPr>
          <w:sz w:val="72"/>
          <w:szCs w:val="112"/>
        </w:rPr>
      </w:pPr>
    </w:p>
    <w:p w14:paraId="6BB31A7B" w14:textId="77777777" w:rsidR="00053A62" w:rsidRDefault="003E163B">
      <w:pPr>
        <w:jc w:val="center"/>
        <w:rPr>
          <w:b/>
          <w:bCs/>
          <w:sz w:val="52"/>
          <w:szCs w:val="60"/>
        </w:rPr>
      </w:pPr>
      <w:r>
        <w:rPr>
          <w:rFonts w:hint="eastAsia"/>
          <w:b/>
          <w:bCs/>
          <w:sz w:val="52"/>
          <w:szCs w:val="60"/>
        </w:rPr>
        <w:t>北京市门头沟</w:t>
      </w:r>
      <w:proofErr w:type="gramStart"/>
      <w:r>
        <w:rPr>
          <w:rFonts w:hint="eastAsia"/>
          <w:b/>
          <w:bCs/>
          <w:sz w:val="52"/>
          <w:szCs w:val="60"/>
        </w:rPr>
        <w:t>区育园小学</w:t>
      </w:r>
      <w:proofErr w:type="gramEnd"/>
      <w:r>
        <w:rPr>
          <w:rFonts w:hint="eastAsia"/>
          <w:b/>
          <w:bCs/>
          <w:sz w:val="52"/>
          <w:szCs w:val="60"/>
        </w:rPr>
        <w:t>新建校信息化二期建设项目</w:t>
      </w:r>
    </w:p>
    <w:p w14:paraId="510BCFE0" w14:textId="77777777" w:rsidR="00053A62" w:rsidRDefault="00053A62">
      <w:pPr>
        <w:rPr>
          <w:sz w:val="72"/>
          <w:szCs w:val="112"/>
        </w:rPr>
      </w:pPr>
    </w:p>
    <w:p w14:paraId="4D32B37E" w14:textId="77777777" w:rsidR="00053A62" w:rsidRDefault="00053A62">
      <w:pPr>
        <w:rPr>
          <w:sz w:val="72"/>
          <w:szCs w:val="112"/>
        </w:rPr>
      </w:pPr>
    </w:p>
    <w:p w14:paraId="2D1CD0ED" w14:textId="77777777" w:rsidR="00053A62" w:rsidRDefault="003E163B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第四包，网络系统及地下各场馆配套设备</w:t>
      </w:r>
    </w:p>
    <w:p w14:paraId="4587DA01" w14:textId="77777777" w:rsidR="00053A62" w:rsidRDefault="00053A62">
      <w:pPr>
        <w:rPr>
          <w:sz w:val="72"/>
          <w:szCs w:val="112"/>
        </w:rPr>
      </w:pPr>
    </w:p>
    <w:p w14:paraId="07C34444" w14:textId="3B5ACAB2" w:rsidR="00053A62" w:rsidRDefault="003E163B"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评标</w:t>
      </w:r>
      <w:r>
        <w:rPr>
          <w:rFonts w:hint="eastAsia"/>
          <w:b/>
          <w:bCs/>
          <w:sz w:val="48"/>
          <w:szCs w:val="56"/>
        </w:rPr>
        <w:t>报告</w:t>
      </w:r>
    </w:p>
    <w:p w14:paraId="691E8765" w14:textId="77777777" w:rsidR="00053A62" w:rsidRDefault="00053A62">
      <w:pPr>
        <w:rPr>
          <w:sz w:val="72"/>
          <w:szCs w:val="112"/>
        </w:rPr>
      </w:pPr>
    </w:p>
    <w:p w14:paraId="533D0B5A" w14:textId="77777777" w:rsidR="00053A62" w:rsidRDefault="00053A62">
      <w:pPr>
        <w:rPr>
          <w:sz w:val="72"/>
          <w:szCs w:val="112"/>
        </w:rPr>
      </w:pPr>
    </w:p>
    <w:p w14:paraId="67E9577B" w14:textId="77777777" w:rsidR="00053A62" w:rsidRDefault="003E163B">
      <w:pPr>
        <w:spacing w:line="360" w:lineRule="auto"/>
        <w:ind w:firstLineChars="200" w:firstLine="800"/>
        <w:jc w:val="left"/>
        <w:rPr>
          <w:sz w:val="40"/>
          <w:szCs w:val="48"/>
        </w:rPr>
      </w:pPr>
      <w:r>
        <w:rPr>
          <w:rFonts w:hint="eastAsia"/>
          <w:sz w:val="40"/>
          <w:szCs w:val="48"/>
        </w:rPr>
        <w:t>招标人：北京市门头沟</w:t>
      </w:r>
      <w:proofErr w:type="gramStart"/>
      <w:r>
        <w:rPr>
          <w:rFonts w:hint="eastAsia"/>
          <w:sz w:val="40"/>
          <w:szCs w:val="48"/>
        </w:rPr>
        <w:t>区育园小学</w:t>
      </w:r>
      <w:proofErr w:type="gramEnd"/>
    </w:p>
    <w:p w14:paraId="7DCDF713" w14:textId="77777777" w:rsidR="00053A62" w:rsidRDefault="003E163B">
      <w:pPr>
        <w:spacing w:line="360" w:lineRule="auto"/>
        <w:ind w:firstLineChars="200" w:firstLine="800"/>
        <w:jc w:val="left"/>
        <w:rPr>
          <w:sz w:val="40"/>
          <w:szCs w:val="48"/>
        </w:rPr>
      </w:pPr>
      <w:r>
        <w:rPr>
          <w:rFonts w:hint="eastAsia"/>
          <w:sz w:val="40"/>
          <w:szCs w:val="48"/>
        </w:rPr>
        <w:t>招标机构：华</w:t>
      </w:r>
      <w:proofErr w:type="gramStart"/>
      <w:r>
        <w:rPr>
          <w:rFonts w:hint="eastAsia"/>
          <w:sz w:val="40"/>
          <w:szCs w:val="48"/>
        </w:rPr>
        <w:t>诚博远工程</w:t>
      </w:r>
      <w:proofErr w:type="gramEnd"/>
      <w:r>
        <w:rPr>
          <w:rFonts w:hint="eastAsia"/>
          <w:sz w:val="40"/>
          <w:szCs w:val="48"/>
        </w:rPr>
        <w:t>咨询有限公司</w:t>
      </w:r>
    </w:p>
    <w:p w14:paraId="7627221C" w14:textId="72C02E8B" w:rsidR="00053A62" w:rsidRDefault="003E163B" w:rsidP="003E163B">
      <w:pPr>
        <w:spacing w:line="360" w:lineRule="auto"/>
        <w:ind w:firstLineChars="200" w:firstLine="800"/>
        <w:jc w:val="left"/>
      </w:pPr>
      <w:r>
        <w:rPr>
          <w:rFonts w:hint="eastAsia"/>
          <w:sz w:val="40"/>
          <w:szCs w:val="48"/>
        </w:rPr>
        <w:t>日期：</w:t>
      </w:r>
      <w:r>
        <w:rPr>
          <w:rFonts w:hint="eastAsia"/>
          <w:sz w:val="40"/>
          <w:szCs w:val="48"/>
        </w:rPr>
        <w:t>2025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</w:rPr>
        <w:t>7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</w:rPr>
        <w:t>1</w:t>
      </w:r>
      <w:r>
        <w:rPr>
          <w:rFonts w:hint="eastAsia"/>
          <w:sz w:val="40"/>
          <w:szCs w:val="48"/>
        </w:rPr>
        <w:t>日</w:t>
      </w:r>
    </w:p>
    <w:sectPr w:rsidR="0005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0972E" w14:textId="77777777" w:rsidR="003E163B" w:rsidRDefault="003E163B" w:rsidP="003E163B">
      <w:r>
        <w:separator/>
      </w:r>
    </w:p>
  </w:endnote>
  <w:endnote w:type="continuationSeparator" w:id="0">
    <w:p w14:paraId="16BB180C" w14:textId="77777777" w:rsidR="003E163B" w:rsidRDefault="003E163B" w:rsidP="003E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5596" w14:textId="77777777" w:rsidR="003E163B" w:rsidRDefault="003E163B" w:rsidP="003E163B">
      <w:r>
        <w:separator/>
      </w:r>
    </w:p>
  </w:footnote>
  <w:footnote w:type="continuationSeparator" w:id="0">
    <w:p w14:paraId="5A85E258" w14:textId="77777777" w:rsidR="003E163B" w:rsidRDefault="003E163B" w:rsidP="003E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6A2DCE"/>
    <w:rsid w:val="00053A62"/>
    <w:rsid w:val="003E163B"/>
    <w:rsid w:val="009A2305"/>
    <w:rsid w:val="18444722"/>
    <w:rsid w:val="1C7F791E"/>
    <w:rsid w:val="5A5C50FB"/>
    <w:rsid w:val="6A6A2DCE"/>
    <w:rsid w:val="7A1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45C00"/>
  <w15:docId w15:val="{C194EF87-5E04-4DDC-8016-DEB2858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6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163B"/>
    <w:rPr>
      <w:kern w:val="2"/>
      <w:sz w:val="18"/>
      <w:szCs w:val="18"/>
    </w:rPr>
  </w:style>
  <w:style w:type="paragraph" w:styleId="a5">
    <w:name w:val="footer"/>
    <w:basedOn w:val="a"/>
    <w:link w:val="a6"/>
    <w:rsid w:val="003E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1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刘佳</cp:lastModifiedBy>
  <cp:revision>2</cp:revision>
  <dcterms:created xsi:type="dcterms:W3CDTF">2025-07-01T03:44:00Z</dcterms:created>
  <dcterms:modified xsi:type="dcterms:W3CDTF">2025-07-01T03:44:00Z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6C04E77F84F246A3BCEE0D5B15530641_11</vt:lpwstr>
  </property>
  <property fmtid="{D5CDD505-2E9C-101B-9397-08002B2CF9AE}" pid="4" name="KSOTemplateDocerSaveRecord">
    <vt:lpwstr>eyJoZGlkIjoiYmVmMmU3MGE2ZDMyZTU3YTA5YTFkNTVjYzIxMTYwNzUiLCJ1c2VySWQiOiIyODAxMjgyODMifQ==</vt:lpwstr>
  </property>
</Properties>
</file>