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3DFC" w14:textId="6D2A8B53" w:rsidR="004A1CC0" w:rsidRDefault="002B4D88">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rPr>
      </w:pPr>
      <w:bookmarkStart w:id="0" w:name="_Toc35393809"/>
      <w:bookmarkStart w:id="1" w:name="_Toc28359022"/>
      <w:r w:rsidRPr="002B4D88">
        <w:rPr>
          <w:rFonts w:asciiTheme="minorEastAsia" w:eastAsiaTheme="minorEastAsia" w:hAnsiTheme="minorEastAsia" w:hint="eastAsia"/>
        </w:rPr>
        <w:t>回龙观黄土东村真武庙修缮工程</w:t>
      </w:r>
      <w:r w:rsidR="002369F3">
        <w:rPr>
          <w:rFonts w:asciiTheme="minorEastAsia" w:eastAsiaTheme="minorEastAsia" w:hAnsiTheme="minorEastAsia" w:hint="eastAsia"/>
        </w:rPr>
        <w:t>成交</w:t>
      </w:r>
      <w:r w:rsidR="00200504">
        <w:rPr>
          <w:rFonts w:asciiTheme="minorEastAsia" w:eastAsiaTheme="minorEastAsia" w:hAnsiTheme="minorEastAsia" w:hint="eastAsia"/>
        </w:rPr>
        <w:t>结果公告</w:t>
      </w:r>
      <w:bookmarkEnd w:id="0"/>
      <w:bookmarkEnd w:id="1"/>
    </w:p>
    <w:p w14:paraId="1CEEBE12" w14:textId="20EE18F4" w:rsidR="00BC3F9B" w:rsidRPr="00BC3F9B" w:rsidRDefault="00200504" w:rsidP="00A02546">
      <w:pPr>
        <w:numPr>
          <w:ilvl w:val="0"/>
          <w:numId w:val="1"/>
        </w:numPr>
        <w:rPr>
          <w:rFonts w:ascii="黑体" w:eastAsia="黑体" w:hAnsi="黑体" w:hint="eastAsia"/>
          <w:sz w:val="28"/>
          <w:szCs w:val="28"/>
        </w:rPr>
      </w:pPr>
      <w:r w:rsidRPr="00BC3F9B">
        <w:rPr>
          <w:rFonts w:ascii="黑体" w:eastAsia="黑体" w:hAnsi="黑体" w:hint="eastAsia"/>
          <w:sz w:val="28"/>
          <w:szCs w:val="28"/>
        </w:rPr>
        <w:t>项目编号：</w:t>
      </w:r>
      <w:r w:rsidR="0040573F" w:rsidRPr="0040573F">
        <w:rPr>
          <w:rFonts w:ascii="仿宋" w:eastAsia="仿宋" w:hAnsi="仿宋"/>
          <w:sz w:val="28"/>
          <w:szCs w:val="28"/>
        </w:rPr>
        <w:t>ZZSQ-2025-1319</w:t>
      </w:r>
      <w:r w:rsidR="002B4D88">
        <w:rPr>
          <w:rFonts w:ascii="仿宋" w:eastAsia="仿宋" w:hAnsi="仿宋" w:hint="eastAsia"/>
          <w:sz w:val="28"/>
          <w:szCs w:val="28"/>
        </w:rPr>
        <w:t>29</w:t>
      </w:r>
    </w:p>
    <w:p w14:paraId="0DFE83FF" w14:textId="142BF396" w:rsidR="00B53246" w:rsidRPr="00B53246" w:rsidRDefault="00200504" w:rsidP="00A02546">
      <w:pPr>
        <w:numPr>
          <w:ilvl w:val="0"/>
          <w:numId w:val="1"/>
        </w:numPr>
        <w:rPr>
          <w:rFonts w:ascii="黑体" w:eastAsia="黑体" w:hAnsi="黑体" w:hint="eastAsia"/>
          <w:sz w:val="28"/>
          <w:szCs w:val="28"/>
        </w:rPr>
      </w:pPr>
      <w:r w:rsidRPr="00B53246">
        <w:rPr>
          <w:rFonts w:ascii="黑体" w:eastAsia="黑体" w:hAnsi="黑体" w:hint="eastAsia"/>
          <w:sz w:val="28"/>
          <w:szCs w:val="28"/>
        </w:rPr>
        <w:t>项目名称：</w:t>
      </w:r>
      <w:r w:rsidR="002B4D88" w:rsidRPr="002B4D88">
        <w:rPr>
          <w:rFonts w:ascii="仿宋" w:eastAsia="仿宋" w:hAnsi="仿宋" w:hint="eastAsia"/>
          <w:sz w:val="28"/>
          <w:szCs w:val="28"/>
        </w:rPr>
        <w:t>回龙观黄土东村真武庙修缮工程</w:t>
      </w:r>
    </w:p>
    <w:p w14:paraId="781A7DBD" w14:textId="77777777" w:rsidR="004A1CC0" w:rsidRPr="00B53246" w:rsidRDefault="00200504" w:rsidP="007B571A">
      <w:pPr>
        <w:rPr>
          <w:rFonts w:ascii="黑体" w:eastAsia="黑体" w:hAnsi="黑体" w:hint="eastAsia"/>
          <w:sz w:val="28"/>
          <w:szCs w:val="28"/>
        </w:rPr>
      </w:pPr>
      <w:r w:rsidRPr="00B53246">
        <w:rPr>
          <w:rFonts w:ascii="黑体" w:eastAsia="黑体" w:hAnsi="黑体" w:hint="eastAsia"/>
          <w:sz w:val="28"/>
          <w:szCs w:val="28"/>
        </w:rPr>
        <w:t>三、中标（成交）信息</w:t>
      </w:r>
    </w:p>
    <w:p w14:paraId="2B56AD07" w14:textId="12717EFA" w:rsidR="00BC3F9B" w:rsidRDefault="00200504" w:rsidP="00BC3F9B">
      <w:pPr>
        <w:ind w:firstLineChars="100" w:firstLine="280"/>
        <w:rPr>
          <w:rFonts w:ascii="仿宋" w:eastAsia="仿宋" w:hAnsi="仿宋" w:hint="eastAsia"/>
          <w:sz w:val="28"/>
          <w:szCs w:val="28"/>
        </w:rPr>
      </w:pPr>
      <w:r>
        <w:rPr>
          <w:rFonts w:ascii="仿宋" w:eastAsia="仿宋" w:hAnsi="仿宋" w:hint="eastAsia"/>
          <w:sz w:val="28"/>
          <w:szCs w:val="28"/>
        </w:rPr>
        <w:t>供应商名称：</w:t>
      </w:r>
      <w:r w:rsidR="002B4D88" w:rsidRPr="002B4D88">
        <w:rPr>
          <w:rFonts w:ascii="仿宋" w:eastAsia="仿宋" w:hAnsi="仿宋" w:hint="eastAsia"/>
          <w:sz w:val="28"/>
          <w:szCs w:val="28"/>
        </w:rPr>
        <w:t>北京市明十三陵建筑工程有限公司</w:t>
      </w:r>
    </w:p>
    <w:p w14:paraId="3738B8A4" w14:textId="06644D2A" w:rsidR="00A02546" w:rsidRDefault="00F65CF4" w:rsidP="00BC3F9B">
      <w:pPr>
        <w:ind w:leftChars="150" w:left="315"/>
        <w:rPr>
          <w:rFonts w:ascii="仿宋" w:eastAsia="仿宋" w:hAnsi="仿宋" w:hint="eastAsia"/>
          <w:sz w:val="28"/>
          <w:szCs w:val="28"/>
        </w:rPr>
      </w:pPr>
      <w:r>
        <w:rPr>
          <w:rFonts w:ascii="仿宋" w:eastAsia="仿宋" w:hAnsi="仿宋"/>
          <w:sz w:val="28"/>
          <w:szCs w:val="28"/>
        </w:rPr>
        <w:t>供应商地址：</w:t>
      </w:r>
      <w:r w:rsidR="002B4D88" w:rsidRPr="002B4D88">
        <w:rPr>
          <w:rFonts w:ascii="仿宋" w:eastAsia="仿宋" w:hAnsi="仿宋" w:hint="eastAsia"/>
          <w:sz w:val="28"/>
          <w:szCs w:val="28"/>
        </w:rPr>
        <w:t>北京市</w:t>
      </w:r>
      <w:proofErr w:type="gramStart"/>
      <w:r w:rsidR="002B4D88" w:rsidRPr="002B4D88">
        <w:rPr>
          <w:rFonts w:ascii="仿宋" w:eastAsia="仿宋" w:hAnsi="仿宋" w:hint="eastAsia"/>
          <w:sz w:val="28"/>
          <w:szCs w:val="28"/>
        </w:rPr>
        <w:t>昌平区十三陵镇定陵</w:t>
      </w:r>
      <w:proofErr w:type="gramEnd"/>
      <w:r w:rsidR="002B4D88" w:rsidRPr="002B4D88">
        <w:rPr>
          <w:rFonts w:ascii="仿宋" w:eastAsia="仿宋" w:hAnsi="仿宋" w:hint="eastAsia"/>
          <w:sz w:val="28"/>
          <w:szCs w:val="28"/>
        </w:rPr>
        <w:t>道口东侧</w:t>
      </w:r>
    </w:p>
    <w:p w14:paraId="16102FEA" w14:textId="4FC23C06" w:rsidR="00D61151" w:rsidRDefault="00C86F12" w:rsidP="004473E9">
      <w:pPr>
        <w:ind w:leftChars="150" w:left="315" w:firstLineChars="100" w:firstLine="280"/>
        <w:rPr>
          <w:rFonts w:ascii="仿宋" w:eastAsia="仿宋" w:hAnsi="仿宋" w:hint="eastAsia"/>
          <w:sz w:val="28"/>
          <w:szCs w:val="28"/>
        </w:rPr>
      </w:pPr>
      <w:r>
        <w:rPr>
          <w:rFonts w:ascii="仿宋" w:eastAsia="仿宋" w:hAnsi="仿宋" w:hint="eastAsia"/>
          <w:sz w:val="28"/>
          <w:szCs w:val="28"/>
        </w:rPr>
        <w:t>中标金额：</w:t>
      </w:r>
      <w:r w:rsidR="002B4D88" w:rsidRPr="002B4D88">
        <w:rPr>
          <w:rFonts w:ascii="仿宋" w:eastAsia="仿宋" w:hAnsi="仿宋"/>
          <w:sz w:val="28"/>
          <w:szCs w:val="28"/>
        </w:rPr>
        <w:t>119.462374</w:t>
      </w:r>
      <w:r w:rsidR="00B53246">
        <w:rPr>
          <w:rFonts w:ascii="仿宋" w:eastAsia="仿宋" w:hAnsi="仿宋"/>
          <w:sz w:val="28"/>
          <w:szCs w:val="28"/>
        </w:rPr>
        <w:t>万</w:t>
      </w:r>
      <w:r w:rsidR="00B911E6" w:rsidRPr="00B911E6">
        <w:rPr>
          <w:rFonts w:ascii="仿宋" w:eastAsia="仿宋" w:hAnsi="仿宋" w:hint="eastAsia"/>
          <w:sz w:val="28"/>
          <w:szCs w:val="28"/>
        </w:rPr>
        <w:t>元</w:t>
      </w:r>
    </w:p>
    <w:p w14:paraId="060AF0AA" w14:textId="77777777" w:rsidR="004A1CC0" w:rsidRPr="00AB63A3" w:rsidRDefault="00200504">
      <w:pPr>
        <w:rPr>
          <w:rFonts w:ascii="黑体" w:eastAsia="黑体" w:hAnsi="黑体" w:hint="eastAsia"/>
          <w:sz w:val="28"/>
          <w:szCs w:val="28"/>
        </w:rPr>
      </w:pPr>
      <w:r w:rsidRPr="00AB63A3">
        <w:rPr>
          <w:rFonts w:ascii="黑体" w:eastAsia="黑体" w:hAnsi="黑体" w:hint="eastAsia"/>
          <w:sz w:val="28"/>
          <w:szCs w:val="28"/>
        </w:rPr>
        <w:t>四、主要标的信息</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790"/>
      </w:tblGrid>
      <w:tr w:rsidR="00676C1C" w:rsidRPr="00B8422B" w14:paraId="035D4480" w14:textId="77777777" w:rsidTr="00654936">
        <w:trPr>
          <w:trHeight w:val="372"/>
        </w:trPr>
        <w:tc>
          <w:tcPr>
            <w:tcW w:w="8883" w:type="dxa"/>
            <w:gridSpan w:val="2"/>
            <w:shd w:val="clear" w:color="auto" w:fill="auto"/>
          </w:tcPr>
          <w:p w14:paraId="6CBF5643"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工程类</w:t>
            </w:r>
          </w:p>
        </w:tc>
      </w:tr>
      <w:tr w:rsidR="00676C1C" w:rsidRPr="00B8422B" w14:paraId="526ABD41" w14:textId="77777777" w:rsidTr="00B8422B">
        <w:trPr>
          <w:trHeight w:val="533"/>
        </w:trPr>
        <w:tc>
          <w:tcPr>
            <w:tcW w:w="2093" w:type="dxa"/>
            <w:shd w:val="clear" w:color="auto" w:fill="auto"/>
            <w:vAlign w:val="center"/>
          </w:tcPr>
          <w:p w14:paraId="2C19953A"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名称：</w:t>
            </w:r>
          </w:p>
        </w:tc>
        <w:tc>
          <w:tcPr>
            <w:tcW w:w="6790" w:type="dxa"/>
            <w:shd w:val="clear" w:color="auto" w:fill="auto"/>
            <w:vAlign w:val="center"/>
          </w:tcPr>
          <w:p w14:paraId="6C7EAAC8" w14:textId="77802438" w:rsidR="00676C1C" w:rsidRPr="0040573F" w:rsidRDefault="002B4D88" w:rsidP="00654936">
            <w:pPr>
              <w:rPr>
                <w:rFonts w:ascii="仿宋" w:eastAsia="仿宋" w:hAnsi="仿宋" w:cs="宋体" w:hint="eastAsia"/>
                <w:sz w:val="28"/>
                <w:szCs w:val="28"/>
              </w:rPr>
            </w:pPr>
            <w:r w:rsidRPr="002B4D88">
              <w:rPr>
                <w:rFonts w:ascii="仿宋" w:eastAsia="仿宋" w:hAnsi="仿宋" w:cs="宋体" w:hint="eastAsia"/>
                <w:sz w:val="28"/>
                <w:szCs w:val="28"/>
              </w:rPr>
              <w:t>回龙观黄土东村真武庙修缮工程</w:t>
            </w:r>
          </w:p>
        </w:tc>
      </w:tr>
      <w:tr w:rsidR="00676C1C" w:rsidRPr="00B8422B" w14:paraId="7F633246" w14:textId="77777777" w:rsidTr="00B8422B">
        <w:trPr>
          <w:trHeight w:val="470"/>
        </w:trPr>
        <w:tc>
          <w:tcPr>
            <w:tcW w:w="2093" w:type="dxa"/>
            <w:shd w:val="clear" w:color="auto" w:fill="auto"/>
            <w:vAlign w:val="center"/>
          </w:tcPr>
          <w:p w14:paraId="63EB5787"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施工范围：</w:t>
            </w:r>
          </w:p>
        </w:tc>
        <w:tc>
          <w:tcPr>
            <w:tcW w:w="6790" w:type="dxa"/>
            <w:shd w:val="clear" w:color="auto" w:fill="auto"/>
            <w:vAlign w:val="center"/>
          </w:tcPr>
          <w:p w14:paraId="5689CBFB" w14:textId="77777777" w:rsidR="00676C1C" w:rsidRPr="00B8422B" w:rsidRDefault="00676C1C" w:rsidP="00654936">
            <w:pPr>
              <w:jc w:val="left"/>
              <w:rPr>
                <w:rFonts w:ascii="仿宋" w:eastAsia="仿宋" w:hAnsi="仿宋" w:cs="宋体" w:hint="eastAsia"/>
                <w:kern w:val="0"/>
                <w:sz w:val="28"/>
                <w:szCs w:val="28"/>
              </w:rPr>
            </w:pPr>
            <w:r w:rsidRPr="00B8422B">
              <w:rPr>
                <w:rFonts w:ascii="仿宋" w:eastAsia="仿宋" w:hAnsi="仿宋" w:cs="Tahoma" w:hint="eastAsia"/>
                <w:sz w:val="28"/>
                <w:szCs w:val="28"/>
              </w:rPr>
              <w:t>详见磋商文件</w:t>
            </w:r>
          </w:p>
        </w:tc>
      </w:tr>
      <w:tr w:rsidR="00676C1C" w:rsidRPr="00B8422B" w14:paraId="7F5C4F93" w14:textId="77777777" w:rsidTr="00B8422B">
        <w:trPr>
          <w:trHeight w:val="689"/>
        </w:trPr>
        <w:tc>
          <w:tcPr>
            <w:tcW w:w="2093" w:type="dxa"/>
            <w:shd w:val="clear" w:color="auto" w:fill="auto"/>
            <w:vAlign w:val="center"/>
          </w:tcPr>
          <w:p w14:paraId="1B8C9C52"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工期：</w:t>
            </w:r>
          </w:p>
        </w:tc>
        <w:tc>
          <w:tcPr>
            <w:tcW w:w="6790" w:type="dxa"/>
            <w:shd w:val="clear" w:color="auto" w:fill="auto"/>
            <w:vAlign w:val="center"/>
          </w:tcPr>
          <w:p w14:paraId="7C55B70C" w14:textId="77777777" w:rsidR="00676C1C" w:rsidRPr="00B8422B" w:rsidRDefault="00676C1C" w:rsidP="00654936">
            <w:pPr>
              <w:jc w:val="left"/>
              <w:rPr>
                <w:rFonts w:ascii="仿宋" w:eastAsia="仿宋" w:hAnsi="仿宋" w:cs="宋体" w:hint="eastAsia"/>
                <w:kern w:val="0"/>
                <w:sz w:val="28"/>
                <w:szCs w:val="28"/>
              </w:rPr>
            </w:pPr>
            <w:r w:rsidRPr="00B8422B">
              <w:rPr>
                <w:rFonts w:ascii="仿宋" w:eastAsia="仿宋" w:hAnsi="仿宋"/>
                <w:sz w:val="28"/>
                <w:szCs w:val="28"/>
              </w:rPr>
              <w:t>365</w:t>
            </w:r>
            <w:r w:rsidRPr="00B8422B">
              <w:rPr>
                <w:rFonts w:ascii="仿宋" w:eastAsia="仿宋" w:hAnsi="仿宋" w:hint="eastAsia"/>
                <w:sz w:val="28"/>
                <w:szCs w:val="28"/>
              </w:rPr>
              <w:t>个</w:t>
            </w:r>
            <w:proofErr w:type="gramStart"/>
            <w:r w:rsidRPr="00B8422B">
              <w:rPr>
                <w:rFonts w:ascii="仿宋" w:eastAsia="仿宋" w:hAnsi="仿宋" w:hint="eastAsia"/>
                <w:sz w:val="28"/>
                <w:szCs w:val="28"/>
              </w:rPr>
              <w:t>日历天</w:t>
            </w:r>
            <w:proofErr w:type="gramEnd"/>
          </w:p>
        </w:tc>
      </w:tr>
      <w:tr w:rsidR="00676C1C" w:rsidRPr="00B8422B" w14:paraId="64085AC2" w14:textId="77777777" w:rsidTr="00B8422B">
        <w:trPr>
          <w:trHeight w:val="560"/>
        </w:trPr>
        <w:tc>
          <w:tcPr>
            <w:tcW w:w="2093" w:type="dxa"/>
            <w:shd w:val="clear" w:color="auto" w:fill="auto"/>
            <w:vAlign w:val="center"/>
          </w:tcPr>
          <w:p w14:paraId="1365C34D"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项目经理：</w:t>
            </w:r>
          </w:p>
        </w:tc>
        <w:tc>
          <w:tcPr>
            <w:tcW w:w="6790" w:type="dxa"/>
            <w:shd w:val="clear" w:color="auto" w:fill="auto"/>
            <w:vAlign w:val="center"/>
          </w:tcPr>
          <w:p w14:paraId="42020F0E" w14:textId="276C7F41" w:rsidR="00676C1C" w:rsidRPr="00B8422B" w:rsidRDefault="00913071" w:rsidP="00654936">
            <w:pPr>
              <w:jc w:val="left"/>
              <w:rPr>
                <w:rFonts w:ascii="仿宋" w:eastAsia="仿宋" w:hAnsi="仿宋" w:cs="宋体" w:hint="eastAsia"/>
                <w:kern w:val="0"/>
                <w:sz w:val="28"/>
                <w:szCs w:val="28"/>
              </w:rPr>
            </w:pPr>
            <w:proofErr w:type="gramStart"/>
            <w:r>
              <w:rPr>
                <w:rFonts w:ascii="仿宋" w:eastAsia="仿宋" w:hAnsi="仿宋" w:cs="宋体" w:hint="eastAsia"/>
                <w:kern w:val="0"/>
                <w:sz w:val="28"/>
                <w:szCs w:val="28"/>
              </w:rPr>
              <w:t>沈群成</w:t>
            </w:r>
            <w:proofErr w:type="gramEnd"/>
          </w:p>
        </w:tc>
      </w:tr>
      <w:tr w:rsidR="00676C1C" w:rsidRPr="00B8422B" w14:paraId="0CE4B305" w14:textId="77777777" w:rsidTr="00B8422B">
        <w:trPr>
          <w:trHeight w:val="596"/>
        </w:trPr>
        <w:tc>
          <w:tcPr>
            <w:tcW w:w="2093" w:type="dxa"/>
            <w:shd w:val="clear" w:color="auto" w:fill="auto"/>
            <w:vAlign w:val="center"/>
          </w:tcPr>
          <w:p w14:paraId="2F8EBA0A" w14:textId="77777777" w:rsidR="00676C1C" w:rsidRPr="00B8422B" w:rsidRDefault="00676C1C" w:rsidP="00654936">
            <w:pPr>
              <w:jc w:val="center"/>
              <w:rPr>
                <w:rFonts w:ascii="仿宋" w:eastAsia="仿宋" w:hAnsi="仿宋" w:cs="宋体" w:hint="eastAsia"/>
                <w:kern w:val="0"/>
                <w:sz w:val="28"/>
                <w:szCs w:val="28"/>
              </w:rPr>
            </w:pPr>
            <w:r w:rsidRPr="00B8422B">
              <w:rPr>
                <w:rFonts w:ascii="仿宋" w:eastAsia="仿宋" w:hAnsi="仿宋" w:cs="宋体" w:hint="eastAsia"/>
                <w:kern w:val="0"/>
                <w:sz w:val="28"/>
                <w:szCs w:val="28"/>
              </w:rPr>
              <w:t>执业证书信息：</w:t>
            </w:r>
          </w:p>
        </w:tc>
        <w:tc>
          <w:tcPr>
            <w:tcW w:w="6790" w:type="dxa"/>
            <w:shd w:val="clear" w:color="auto" w:fill="auto"/>
            <w:vAlign w:val="center"/>
          </w:tcPr>
          <w:p w14:paraId="1183EB40" w14:textId="4E337717" w:rsidR="00676C1C" w:rsidRPr="00B8422B" w:rsidRDefault="0040573F" w:rsidP="00F359B7">
            <w:pPr>
              <w:jc w:val="left"/>
              <w:rPr>
                <w:rFonts w:ascii="仿宋" w:eastAsia="仿宋" w:hAnsi="仿宋" w:cs="宋体" w:hint="eastAsia"/>
                <w:kern w:val="0"/>
                <w:sz w:val="28"/>
                <w:szCs w:val="28"/>
              </w:rPr>
            </w:pPr>
            <w:r>
              <w:rPr>
                <w:rFonts w:ascii="仿宋" w:eastAsia="仿宋" w:hAnsi="仿宋" w:cs="宋体" w:hint="eastAsia"/>
                <w:kern w:val="0"/>
                <w:sz w:val="28"/>
                <w:szCs w:val="28"/>
              </w:rPr>
              <w:t>ZRGC20150</w:t>
            </w:r>
            <w:r w:rsidR="00913071">
              <w:rPr>
                <w:rFonts w:ascii="仿宋" w:eastAsia="仿宋" w:hAnsi="仿宋" w:cs="宋体" w:hint="eastAsia"/>
                <w:kern w:val="0"/>
                <w:sz w:val="28"/>
                <w:szCs w:val="28"/>
              </w:rPr>
              <w:t>389</w:t>
            </w:r>
          </w:p>
        </w:tc>
      </w:tr>
    </w:tbl>
    <w:p w14:paraId="3CB48635" w14:textId="77777777" w:rsidR="004A1CC0" w:rsidRDefault="00200504">
      <w:pPr>
        <w:rPr>
          <w:rFonts w:ascii="黑体" w:eastAsia="黑体" w:hAnsi="黑体" w:hint="eastAsia"/>
          <w:sz w:val="28"/>
          <w:szCs w:val="28"/>
        </w:rPr>
      </w:pPr>
      <w:r>
        <w:rPr>
          <w:rFonts w:ascii="黑体" w:eastAsia="黑体" w:hAnsi="黑体" w:hint="eastAsia"/>
          <w:sz w:val="28"/>
          <w:szCs w:val="28"/>
        </w:rPr>
        <w:t>五、评审专家（单一来源采购人员）名单：</w:t>
      </w:r>
    </w:p>
    <w:p w14:paraId="6777410E" w14:textId="77777777" w:rsidR="002B4D88" w:rsidRDefault="002B4D88">
      <w:pPr>
        <w:rPr>
          <w:rFonts w:ascii="仿宋" w:eastAsia="仿宋" w:hAnsi="仿宋" w:hint="eastAsia"/>
          <w:kern w:val="0"/>
          <w:sz w:val="28"/>
          <w:szCs w:val="28"/>
        </w:rPr>
      </w:pPr>
      <w:r w:rsidRPr="002B4D88">
        <w:rPr>
          <w:rFonts w:ascii="仿宋" w:eastAsia="仿宋" w:hAnsi="仿宋" w:hint="eastAsia"/>
          <w:kern w:val="0"/>
          <w:sz w:val="28"/>
          <w:szCs w:val="28"/>
        </w:rPr>
        <w:t>1. 孟楠    2. 万彩林    3.郑毅</w:t>
      </w:r>
    </w:p>
    <w:p w14:paraId="7082B560" w14:textId="0EB24113" w:rsidR="004A1CC0" w:rsidRDefault="00200504">
      <w:pPr>
        <w:rPr>
          <w:rFonts w:ascii="黑体" w:eastAsia="黑体" w:hAnsi="黑体" w:hint="eastAsia"/>
          <w:sz w:val="28"/>
          <w:szCs w:val="28"/>
        </w:rPr>
      </w:pPr>
      <w:r>
        <w:rPr>
          <w:rFonts w:ascii="黑体" w:eastAsia="黑体" w:hAnsi="黑体" w:hint="eastAsia"/>
          <w:sz w:val="28"/>
          <w:szCs w:val="28"/>
        </w:rPr>
        <w:t>六、代理服务收费标准及金额：</w:t>
      </w:r>
    </w:p>
    <w:p w14:paraId="6175074E" w14:textId="7D54F50F" w:rsidR="004A1CC0" w:rsidRDefault="00200504">
      <w:pPr>
        <w:ind w:firstLineChars="100" w:firstLine="280"/>
        <w:rPr>
          <w:rFonts w:ascii="仿宋" w:eastAsia="仿宋" w:hAnsi="仿宋" w:hint="eastAsia"/>
          <w:kern w:val="0"/>
          <w:sz w:val="28"/>
          <w:szCs w:val="28"/>
        </w:rPr>
      </w:pPr>
      <w:r w:rsidRPr="00F9262B">
        <w:rPr>
          <w:rFonts w:ascii="仿宋" w:eastAsia="仿宋" w:hAnsi="仿宋" w:hint="eastAsia"/>
          <w:kern w:val="0"/>
          <w:sz w:val="28"/>
          <w:szCs w:val="28"/>
        </w:rPr>
        <w:t>本项目代理服务费总金额：</w:t>
      </w:r>
      <w:r w:rsidR="00676C1C">
        <w:rPr>
          <w:rFonts w:ascii="仿宋" w:eastAsia="仿宋" w:hAnsi="仿宋"/>
          <w:kern w:val="0"/>
          <w:sz w:val="28"/>
          <w:szCs w:val="28"/>
        </w:rPr>
        <w:t>1.</w:t>
      </w:r>
      <w:r w:rsidR="002B4D88">
        <w:rPr>
          <w:rFonts w:ascii="仿宋" w:eastAsia="仿宋" w:hAnsi="仿宋" w:hint="eastAsia"/>
          <w:kern w:val="0"/>
          <w:sz w:val="28"/>
          <w:szCs w:val="28"/>
        </w:rPr>
        <w:t>1362</w:t>
      </w:r>
      <w:r w:rsidRPr="00F9262B">
        <w:rPr>
          <w:rFonts w:ascii="仿宋" w:eastAsia="仿宋" w:hAnsi="仿宋" w:hint="eastAsia"/>
          <w:kern w:val="0"/>
          <w:sz w:val="28"/>
          <w:szCs w:val="28"/>
        </w:rPr>
        <w:t>万元</w:t>
      </w:r>
    </w:p>
    <w:p w14:paraId="61A616AC" w14:textId="77777777" w:rsidR="00763C5B" w:rsidRPr="00074BEB" w:rsidRDefault="00200504" w:rsidP="00763C5B">
      <w:pPr>
        <w:rPr>
          <w:rFonts w:ascii="仿宋" w:eastAsia="仿宋" w:hAnsi="仿宋" w:hint="eastAsia"/>
          <w:kern w:val="0"/>
          <w:sz w:val="28"/>
          <w:szCs w:val="28"/>
        </w:rPr>
      </w:pPr>
      <w:r>
        <w:rPr>
          <w:rFonts w:ascii="仿宋" w:eastAsia="仿宋" w:hAnsi="仿宋" w:hint="eastAsia"/>
          <w:kern w:val="0"/>
          <w:sz w:val="28"/>
          <w:szCs w:val="28"/>
        </w:rPr>
        <w:t>本项目代理费收费标准：参照“国家发展改革委关于降低部分建设项目收费标准规范收费行为等有关问题的通知”（</w:t>
      </w:r>
      <w:proofErr w:type="gramStart"/>
      <w:r>
        <w:rPr>
          <w:rFonts w:ascii="仿宋" w:eastAsia="仿宋" w:hAnsi="仿宋" w:hint="eastAsia"/>
          <w:kern w:val="0"/>
          <w:sz w:val="28"/>
          <w:szCs w:val="28"/>
        </w:rPr>
        <w:t>发改价格</w:t>
      </w:r>
      <w:proofErr w:type="gramEnd"/>
      <w:r>
        <w:rPr>
          <w:rFonts w:ascii="仿宋" w:eastAsia="仿宋" w:hAnsi="仿宋" w:hint="eastAsia"/>
          <w:kern w:val="0"/>
          <w:sz w:val="28"/>
          <w:szCs w:val="28"/>
        </w:rPr>
        <w:t>〔2011〕534号文件）规定的收费标准收取。</w:t>
      </w:r>
    </w:p>
    <w:p w14:paraId="3BC0AE6F" w14:textId="77777777" w:rsidR="004A1CC0" w:rsidRDefault="00200504">
      <w:pPr>
        <w:rPr>
          <w:rFonts w:ascii="黑体" w:eastAsia="黑体" w:hAnsi="黑体" w:hint="eastAsia"/>
          <w:sz w:val="28"/>
          <w:szCs w:val="28"/>
        </w:rPr>
      </w:pPr>
      <w:r>
        <w:rPr>
          <w:rFonts w:ascii="黑体" w:eastAsia="黑体" w:hAnsi="黑体" w:hint="eastAsia"/>
          <w:sz w:val="28"/>
          <w:szCs w:val="28"/>
        </w:rPr>
        <w:lastRenderedPageBreak/>
        <w:t>七、公告期限</w:t>
      </w:r>
    </w:p>
    <w:p w14:paraId="69F0AC04" w14:textId="77777777" w:rsidR="004A1CC0" w:rsidRDefault="00200504">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51041189" w14:textId="77777777" w:rsidR="004A1CC0" w:rsidRDefault="00200504">
      <w:pPr>
        <w:rPr>
          <w:rFonts w:ascii="黑体" w:eastAsia="黑体" w:hAnsi="黑体" w:cs="仿宋" w:hint="eastAsia"/>
          <w:sz w:val="28"/>
          <w:szCs w:val="28"/>
        </w:rPr>
      </w:pPr>
      <w:r>
        <w:rPr>
          <w:rFonts w:ascii="黑体" w:eastAsia="黑体" w:hAnsi="黑体" w:cs="仿宋" w:hint="eastAsia"/>
          <w:sz w:val="28"/>
          <w:szCs w:val="28"/>
        </w:rPr>
        <w:t>八、其他补充事宜</w:t>
      </w:r>
    </w:p>
    <w:p w14:paraId="242186D1" w14:textId="4590F657" w:rsidR="002369F3" w:rsidRDefault="002369F3" w:rsidP="00597375">
      <w:pPr>
        <w:ind w:firstLineChars="150" w:firstLine="420"/>
        <w:rPr>
          <w:rFonts w:ascii="仿宋" w:eastAsia="仿宋" w:hAnsi="仿宋" w:hint="eastAsia"/>
          <w:sz w:val="28"/>
          <w:szCs w:val="28"/>
        </w:rPr>
      </w:pPr>
      <w:r w:rsidRPr="002369F3">
        <w:rPr>
          <w:rFonts w:ascii="仿宋" w:eastAsia="仿宋" w:hAnsi="仿宋" w:hint="eastAsia"/>
          <w:sz w:val="28"/>
          <w:szCs w:val="28"/>
        </w:rPr>
        <w:t>供应商名称：</w:t>
      </w:r>
      <w:r w:rsidR="005877DE" w:rsidRPr="002B4D88">
        <w:rPr>
          <w:rFonts w:ascii="仿宋" w:eastAsia="仿宋" w:hAnsi="仿宋" w:hint="eastAsia"/>
          <w:sz w:val="28"/>
          <w:szCs w:val="28"/>
        </w:rPr>
        <w:t>北京市明十三陵建筑工程有限公司</w:t>
      </w:r>
    </w:p>
    <w:p w14:paraId="353DD5CB" w14:textId="0AE19A0B" w:rsidR="00597375" w:rsidRPr="00597375" w:rsidRDefault="00597375" w:rsidP="00597375">
      <w:pPr>
        <w:ind w:firstLineChars="150" w:firstLine="420"/>
        <w:rPr>
          <w:rFonts w:ascii="仿宋" w:eastAsia="仿宋" w:hAnsi="仿宋" w:hint="eastAsia"/>
          <w:sz w:val="28"/>
          <w:szCs w:val="28"/>
        </w:rPr>
      </w:pPr>
      <w:r>
        <w:rPr>
          <w:rFonts w:ascii="仿宋" w:eastAsia="仿宋" w:hAnsi="仿宋"/>
          <w:sz w:val="28"/>
          <w:szCs w:val="28"/>
        </w:rPr>
        <w:t>总得分：</w:t>
      </w:r>
      <w:r w:rsidR="005877DE">
        <w:rPr>
          <w:rFonts w:ascii="仿宋" w:eastAsia="仿宋" w:hAnsi="仿宋" w:hint="eastAsia"/>
          <w:sz w:val="28"/>
          <w:szCs w:val="28"/>
        </w:rPr>
        <w:t>99.33</w:t>
      </w:r>
      <w:r>
        <w:rPr>
          <w:rFonts w:ascii="仿宋" w:eastAsia="仿宋" w:hAnsi="仿宋"/>
          <w:sz w:val="28"/>
          <w:szCs w:val="28"/>
        </w:rPr>
        <w:t>分</w:t>
      </w:r>
    </w:p>
    <w:p w14:paraId="203FACBB" w14:textId="77777777" w:rsidR="004A1CC0" w:rsidRDefault="00200504">
      <w:pPr>
        <w:rPr>
          <w:rFonts w:ascii="黑体" w:eastAsia="黑体" w:hAnsi="黑体" w:cs="宋体" w:hint="eastAsia"/>
          <w:kern w:val="0"/>
          <w:sz w:val="28"/>
          <w:szCs w:val="28"/>
        </w:rPr>
      </w:pPr>
      <w:r>
        <w:rPr>
          <w:rFonts w:ascii="黑体" w:eastAsia="黑体" w:hAnsi="黑体" w:cs="宋体" w:hint="eastAsia"/>
          <w:kern w:val="0"/>
          <w:sz w:val="28"/>
          <w:szCs w:val="28"/>
        </w:rPr>
        <w:t>九、凡对本次公告内容提出询问，请按以下方式联系。</w:t>
      </w:r>
    </w:p>
    <w:p w14:paraId="45D24F8F" w14:textId="77777777" w:rsidR="004A1CC0" w:rsidRPr="002F1424" w:rsidRDefault="00200504" w:rsidP="002F1424">
      <w:pPr>
        <w:spacing w:line="360" w:lineRule="auto"/>
        <w:ind w:firstLineChars="300" w:firstLine="840"/>
        <w:rPr>
          <w:rFonts w:ascii="仿宋" w:eastAsia="仿宋" w:hAnsi="仿宋" w:hint="eastAsia"/>
          <w:sz w:val="28"/>
          <w:szCs w:val="28"/>
        </w:rPr>
      </w:pPr>
      <w:bookmarkStart w:id="2" w:name="_Toc35393641"/>
      <w:bookmarkStart w:id="3" w:name="_Toc35393810"/>
      <w:bookmarkStart w:id="4" w:name="_Toc28359100"/>
      <w:bookmarkStart w:id="5" w:name="_Toc28359023"/>
      <w:r w:rsidRPr="002F1424">
        <w:rPr>
          <w:rFonts w:ascii="仿宋" w:eastAsia="仿宋" w:hAnsi="仿宋" w:hint="eastAsia"/>
          <w:sz w:val="28"/>
          <w:szCs w:val="28"/>
        </w:rPr>
        <w:t>1.采购人信息</w:t>
      </w:r>
      <w:bookmarkEnd w:id="2"/>
      <w:bookmarkEnd w:id="3"/>
      <w:bookmarkEnd w:id="4"/>
      <w:bookmarkEnd w:id="5"/>
    </w:p>
    <w:p w14:paraId="304301AF" w14:textId="77777777" w:rsidR="00B911E6" w:rsidRPr="002F1424" w:rsidRDefault="00B911E6" w:rsidP="002F1424">
      <w:pPr>
        <w:spacing w:line="360" w:lineRule="auto"/>
        <w:ind w:firstLineChars="300" w:firstLine="840"/>
        <w:rPr>
          <w:rFonts w:ascii="仿宋" w:eastAsia="仿宋" w:hAnsi="仿宋" w:hint="eastAsia"/>
          <w:sz w:val="28"/>
          <w:szCs w:val="28"/>
          <w:u w:val="single"/>
        </w:rPr>
      </w:pPr>
      <w:bookmarkStart w:id="6" w:name="_Toc28359101"/>
      <w:bookmarkStart w:id="7" w:name="_Toc28359024"/>
      <w:bookmarkStart w:id="8" w:name="_Toc35393642"/>
      <w:bookmarkStart w:id="9" w:name="_Toc35393811"/>
      <w:r w:rsidRPr="002F1424">
        <w:rPr>
          <w:rFonts w:ascii="仿宋" w:eastAsia="仿宋" w:hAnsi="仿宋" w:hint="eastAsia"/>
          <w:sz w:val="28"/>
          <w:szCs w:val="28"/>
        </w:rPr>
        <w:t>名    称</w:t>
      </w:r>
      <w:r w:rsidRPr="002F1424">
        <w:rPr>
          <w:rFonts w:ascii="仿宋" w:eastAsia="仿宋" w:hAnsi="仿宋" w:hint="eastAsia"/>
          <w:sz w:val="28"/>
          <w:szCs w:val="28"/>
          <w:u w:val="single"/>
        </w:rPr>
        <w:t>：</w:t>
      </w:r>
      <w:r w:rsidR="00676C1C" w:rsidRPr="00676C1C">
        <w:rPr>
          <w:rFonts w:ascii="仿宋" w:eastAsia="仿宋" w:hAnsi="仿宋" w:hint="eastAsia"/>
          <w:sz w:val="28"/>
          <w:szCs w:val="28"/>
          <w:u w:val="single"/>
        </w:rPr>
        <w:t>北京市</w:t>
      </w:r>
      <w:proofErr w:type="gramStart"/>
      <w:r w:rsidR="00676C1C" w:rsidRPr="00676C1C">
        <w:rPr>
          <w:rFonts w:ascii="仿宋" w:eastAsia="仿宋" w:hAnsi="仿宋" w:hint="eastAsia"/>
          <w:sz w:val="28"/>
          <w:szCs w:val="28"/>
          <w:u w:val="single"/>
        </w:rPr>
        <w:t>昌平区</w:t>
      </w:r>
      <w:proofErr w:type="gramEnd"/>
      <w:r w:rsidR="00676C1C" w:rsidRPr="00676C1C">
        <w:rPr>
          <w:rFonts w:ascii="仿宋" w:eastAsia="仿宋" w:hAnsi="仿宋" w:hint="eastAsia"/>
          <w:sz w:val="28"/>
          <w:szCs w:val="28"/>
          <w:u w:val="single"/>
        </w:rPr>
        <w:t>文物管理所</w:t>
      </w:r>
      <w:r w:rsidRPr="002F1424">
        <w:rPr>
          <w:rFonts w:ascii="仿宋" w:eastAsia="仿宋" w:hAnsi="仿宋" w:hint="eastAsia"/>
          <w:sz w:val="28"/>
          <w:szCs w:val="28"/>
          <w:u w:val="single"/>
        </w:rPr>
        <w:t xml:space="preserve"> </w:t>
      </w:r>
    </w:p>
    <w:p w14:paraId="15A45D29" w14:textId="77777777" w:rsidR="00B911E6" w:rsidRPr="002F1424" w:rsidRDefault="00B911E6" w:rsidP="002F1424">
      <w:pPr>
        <w:spacing w:line="360" w:lineRule="auto"/>
        <w:ind w:firstLineChars="300" w:firstLine="840"/>
        <w:rPr>
          <w:rFonts w:ascii="仿宋" w:eastAsia="仿宋" w:hAnsi="仿宋" w:hint="eastAsia"/>
          <w:sz w:val="28"/>
          <w:szCs w:val="28"/>
          <w:u w:val="single"/>
        </w:rPr>
      </w:pPr>
      <w:r w:rsidRPr="002F1424">
        <w:rPr>
          <w:rFonts w:ascii="仿宋" w:eastAsia="仿宋" w:hAnsi="仿宋" w:hint="eastAsia"/>
          <w:sz w:val="28"/>
          <w:szCs w:val="28"/>
        </w:rPr>
        <w:t>地    址</w:t>
      </w:r>
      <w:r w:rsidRPr="002F1424">
        <w:rPr>
          <w:rFonts w:ascii="仿宋" w:eastAsia="仿宋" w:hAnsi="仿宋" w:hint="eastAsia"/>
          <w:sz w:val="28"/>
          <w:szCs w:val="28"/>
          <w:u w:val="single"/>
        </w:rPr>
        <w:t>：</w:t>
      </w:r>
      <w:r w:rsidR="00676C1C" w:rsidRPr="00676C1C">
        <w:rPr>
          <w:rFonts w:ascii="仿宋" w:eastAsia="仿宋" w:hAnsi="仿宋" w:hint="eastAsia"/>
          <w:sz w:val="28"/>
          <w:szCs w:val="28"/>
          <w:u w:val="single"/>
        </w:rPr>
        <w:t>北京市</w:t>
      </w:r>
      <w:proofErr w:type="gramStart"/>
      <w:r w:rsidR="00676C1C" w:rsidRPr="00676C1C">
        <w:rPr>
          <w:rFonts w:ascii="仿宋" w:eastAsia="仿宋" w:hAnsi="仿宋" w:hint="eastAsia"/>
          <w:sz w:val="28"/>
          <w:szCs w:val="28"/>
          <w:u w:val="single"/>
        </w:rPr>
        <w:t>昌平区创新</w:t>
      </w:r>
      <w:proofErr w:type="gramEnd"/>
      <w:r w:rsidR="00676C1C" w:rsidRPr="00676C1C">
        <w:rPr>
          <w:rFonts w:ascii="仿宋" w:eastAsia="仿宋" w:hAnsi="仿宋" w:hint="eastAsia"/>
          <w:sz w:val="28"/>
          <w:szCs w:val="28"/>
          <w:u w:val="single"/>
        </w:rPr>
        <w:t>路 8 号</w:t>
      </w:r>
    </w:p>
    <w:p w14:paraId="5D96A56A" w14:textId="77777777" w:rsidR="00B911E6" w:rsidRPr="002F1424" w:rsidRDefault="00B911E6" w:rsidP="002F1424">
      <w:pPr>
        <w:spacing w:line="360" w:lineRule="auto"/>
        <w:ind w:firstLineChars="300" w:firstLine="840"/>
        <w:rPr>
          <w:rFonts w:ascii="仿宋" w:eastAsia="仿宋" w:hAnsi="仿宋" w:hint="eastAsia"/>
          <w:sz w:val="28"/>
          <w:szCs w:val="28"/>
          <w:u w:val="single"/>
        </w:rPr>
      </w:pPr>
      <w:r w:rsidRPr="002F1424">
        <w:rPr>
          <w:rFonts w:ascii="仿宋" w:eastAsia="仿宋" w:hAnsi="仿宋" w:hint="eastAsia"/>
          <w:sz w:val="28"/>
          <w:szCs w:val="28"/>
        </w:rPr>
        <w:t>联系方式</w:t>
      </w:r>
      <w:r w:rsidRPr="002F1424">
        <w:rPr>
          <w:rFonts w:ascii="仿宋" w:eastAsia="仿宋" w:hAnsi="仿宋" w:hint="eastAsia"/>
          <w:sz w:val="28"/>
          <w:szCs w:val="28"/>
          <w:u w:val="single"/>
        </w:rPr>
        <w:t>：010-</w:t>
      </w:r>
      <w:r w:rsidR="00676C1C">
        <w:rPr>
          <w:rFonts w:ascii="仿宋" w:eastAsia="仿宋" w:hAnsi="仿宋"/>
          <w:sz w:val="28"/>
          <w:szCs w:val="28"/>
          <w:u w:val="single"/>
        </w:rPr>
        <w:t>80101557</w:t>
      </w:r>
    </w:p>
    <w:p w14:paraId="7754C432" w14:textId="77777777" w:rsidR="004A1CC0" w:rsidRPr="002F1424" w:rsidRDefault="00200504" w:rsidP="002F1424">
      <w:pPr>
        <w:spacing w:line="360" w:lineRule="auto"/>
        <w:ind w:firstLineChars="300" w:firstLine="840"/>
        <w:rPr>
          <w:rFonts w:ascii="仿宋" w:eastAsia="仿宋" w:hAnsi="仿宋" w:hint="eastAsia"/>
          <w:sz w:val="28"/>
          <w:szCs w:val="28"/>
        </w:rPr>
      </w:pPr>
      <w:r w:rsidRPr="002F1424">
        <w:rPr>
          <w:rFonts w:ascii="仿宋" w:eastAsia="仿宋" w:hAnsi="仿宋" w:hint="eastAsia"/>
          <w:sz w:val="28"/>
          <w:szCs w:val="28"/>
        </w:rPr>
        <w:t>2.采购代理机构信息</w:t>
      </w:r>
      <w:bookmarkEnd w:id="6"/>
      <w:bookmarkEnd w:id="7"/>
      <w:bookmarkEnd w:id="8"/>
      <w:bookmarkEnd w:id="9"/>
    </w:p>
    <w:p w14:paraId="09F7B990" w14:textId="77777777" w:rsidR="004A1CC0" w:rsidRDefault="00200504">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名    称：</w:t>
      </w:r>
      <w:bookmarkStart w:id="10" w:name="_Toc28359025"/>
      <w:bookmarkStart w:id="11" w:name="_Toc35393643"/>
      <w:bookmarkStart w:id="12" w:name="_Toc28359102"/>
      <w:bookmarkStart w:id="13" w:name="_Toc35393812"/>
      <w:r w:rsidR="00676C1C" w:rsidRPr="00676C1C">
        <w:rPr>
          <w:rFonts w:ascii="仿宋" w:eastAsia="仿宋" w:hAnsi="仿宋" w:hint="eastAsia"/>
          <w:sz w:val="28"/>
          <w:szCs w:val="28"/>
          <w:u w:val="single"/>
        </w:rPr>
        <w:t>中招商</w:t>
      </w:r>
      <w:proofErr w:type="gramStart"/>
      <w:r w:rsidR="00676C1C" w:rsidRPr="00676C1C">
        <w:rPr>
          <w:rFonts w:ascii="仿宋" w:eastAsia="仿宋" w:hAnsi="仿宋" w:hint="eastAsia"/>
          <w:sz w:val="28"/>
          <w:szCs w:val="28"/>
          <w:u w:val="single"/>
        </w:rPr>
        <w:t>祺</w:t>
      </w:r>
      <w:proofErr w:type="gramEnd"/>
      <w:r w:rsidR="00676C1C" w:rsidRPr="00676C1C">
        <w:rPr>
          <w:rFonts w:ascii="仿宋" w:eastAsia="仿宋" w:hAnsi="仿宋" w:hint="eastAsia"/>
          <w:sz w:val="28"/>
          <w:szCs w:val="28"/>
          <w:u w:val="single"/>
        </w:rPr>
        <w:t>（北京）工程管理有限公司</w:t>
      </w:r>
    </w:p>
    <w:p w14:paraId="7F96857A" w14:textId="77777777" w:rsidR="004A1CC0" w:rsidRDefault="00200504" w:rsidP="00676C1C">
      <w:pPr>
        <w:spacing w:line="360" w:lineRule="auto"/>
        <w:ind w:leftChars="400" w:left="2240" w:hangingChars="500" w:hanging="1400"/>
        <w:rPr>
          <w:rFonts w:ascii="仿宋" w:eastAsia="仿宋" w:hAnsi="仿宋" w:hint="eastAsia"/>
          <w:sz w:val="28"/>
          <w:szCs w:val="28"/>
          <w:u w:val="single"/>
        </w:rPr>
      </w:pPr>
      <w:r>
        <w:rPr>
          <w:rFonts w:ascii="仿宋" w:eastAsia="仿宋" w:hAnsi="仿宋" w:hint="eastAsia"/>
          <w:sz w:val="28"/>
          <w:szCs w:val="28"/>
        </w:rPr>
        <w:t>地    址：</w:t>
      </w:r>
      <w:r w:rsidR="00676C1C" w:rsidRPr="00676C1C">
        <w:rPr>
          <w:rFonts w:ascii="仿宋" w:eastAsia="仿宋" w:hAnsi="仿宋" w:hint="eastAsia"/>
          <w:sz w:val="28"/>
          <w:szCs w:val="28"/>
          <w:u w:val="single"/>
        </w:rPr>
        <w:t>北京市</w:t>
      </w:r>
      <w:proofErr w:type="gramStart"/>
      <w:r w:rsidR="00676C1C" w:rsidRPr="00676C1C">
        <w:rPr>
          <w:rFonts w:ascii="仿宋" w:eastAsia="仿宋" w:hAnsi="仿宋" w:hint="eastAsia"/>
          <w:sz w:val="28"/>
          <w:szCs w:val="28"/>
          <w:u w:val="single"/>
        </w:rPr>
        <w:t>昌平区</w:t>
      </w:r>
      <w:proofErr w:type="gramEnd"/>
      <w:r w:rsidR="00676C1C" w:rsidRPr="00676C1C">
        <w:rPr>
          <w:rFonts w:ascii="仿宋" w:eastAsia="仿宋" w:hAnsi="仿宋" w:hint="eastAsia"/>
          <w:sz w:val="28"/>
          <w:szCs w:val="28"/>
          <w:u w:val="single"/>
        </w:rPr>
        <w:t>科技园区超前路</w:t>
      </w:r>
      <w:r w:rsidR="00676C1C">
        <w:rPr>
          <w:rFonts w:ascii="仿宋" w:eastAsia="仿宋" w:hAnsi="仿宋" w:hint="eastAsia"/>
          <w:sz w:val="28"/>
          <w:szCs w:val="28"/>
          <w:u w:val="single"/>
        </w:rPr>
        <w:t>37</w:t>
      </w:r>
      <w:r w:rsidR="00676C1C" w:rsidRPr="00676C1C">
        <w:rPr>
          <w:rFonts w:ascii="仿宋" w:eastAsia="仿宋" w:hAnsi="仿宋" w:hint="eastAsia"/>
          <w:sz w:val="28"/>
          <w:szCs w:val="28"/>
          <w:u w:val="single"/>
        </w:rPr>
        <w:t>号院</w:t>
      </w:r>
      <w:r w:rsidR="00676C1C">
        <w:rPr>
          <w:rFonts w:ascii="仿宋" w:eastAsia="仿宋" w:hAnsi="仿宋" w:hint="eastAsia"/>
          <w:sz w:val="28"/>
          <w:szCs w:val="28"/>
          <w:u w:val="single"/>
        </w:rPr>
        <w:t>6</w:t>
      </w:r>
      <w:r w:rsidR="00676C1C" w:rsidRPr="00676C1C">
        <w:rPr>
          <w:rFonts w:ascii="仿宋" w:eastAsia="仿宋" w:hAnsi="仿宋" w:hint="eastAsia"/>
          <w:sz w:val="28"/>
          <w:szCs w:val="28"/>
          <w:u w:val="single"/>
        </w:rPr>
        <w:t>号楼</w:t>
      </w:r>
      <w:r w:rsidR="00676C1C">
        <w:rPr>
          <w:rFonts w:ascii="仿宋" w:eastAsia="仿宋" w:hAnsi="仿宋" w:hint="eastAsia"/>
          <w:sz w:val="28"/>
          <w:szCs w:val="28"/>
          <w:u w:val="single"/>
        </w:rPr>
        <w:t>B</w:t>
      </w:r>
      <w:r w:rsidR="00676C1C" w:rsidRPr="00676C1C">
        <w:rPr>
          <w:rFonts w:ascii="仿宋" w:eastAsia="仿宋" w:hAnsi="仿宋" w:hint="eastAsia"/>
          <w:sz w:val="28"/>
          <w:szCs w:val="28"/>
          <w:u w:val="single"/>
        </w:rPr>
        <w:t>单元</w:t>
      </w:r>
      <w:r w:rsidR="00676C1C">
        <w:rPr>
          <w:rFonts w:ascii="仿宋" w:eastAsia="仿宋" w:hAnsi="仿宋" w:hint="eastAsia"/>
          <w:sz w:val="28"/>
          <w:szCs w:val="28"/>
          <w:u w:val="single"/>
        </w:rPr>
        <w:t>7</w:t>
      </w:r>
      <w:r w:rsidR="00676C1C" w:rsidRPr="00676C1C">
        <w:rPr>
          <w:rFonts w:ascii="仿宋" w:eastAsia="仿宋" w:hAnsi="仿宋" w:hint="eastAsia"/>
          <w:sz w:val="28"/>
          <w:szCs w:val="28"/>
          <w:u w:val="single"/>
        </w:rPr>
        <w:t>层70</w:t>
      </w:r>
      <w:r w:rsidR="00676C1C">
        <w:rPr>
          <w:rFonts w:ascii="仿宋" w:eastAsia="仿宋" w:hAnsi="仿宋"/>
          <w:sz w:val="28"/>
          <w:szCs w:val="28"/>
          <w:u w:val="single"/>
        </w:rPr>
        <w:t>6</w:t>
      </w:r>
    </w:p>
    <w:p w14:paraId="4C8B940D" w14:textId="77777777" w:rsidR="004A1CC0" w:rsidRDefault="00200504">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676C1C">
        <w:rPr>
          <w:rFonts w:ascii="仿宋" w:eastAsia="仿宋" w:hAnsi="仿宋"/>
          <w:sz w:val="28"/>
          <w:szCs w:val="28"/>
          <w:u w:val="single"/>
        </w:rPr>
        <w:t>010-80118282</w:t>
      </w:r>
      <w:r>
        <w:rPr>
          <w:rFonts w:ascii="仿宋" w:eastAsia="仿宋" w:hAnsi="仿宋"/>
          <w:sz w:val="28"/>
          <w:szCs w:val="28"/>
          <w:u w:val="single"/>
        </w:rPr>
        <w:t xml:space="preserve">   </w:t>
      </w:r>
    </w:p>
    <w:p w14:paraId="21BBA4F2" w14:textId="77777777" w:rsidR="004A1CC0" w:rsidRDefault="00200504">
      <w:pPr>
        <w:spacing w:line="360" w:lineRule="auto"/>
        <w:ind w:firstLineChars="300" w:firstLine="840"/>
        <w:rPr>
          <w:rFonts w:ascii="仿宋" w:eastAsia="仿宋" w:hAnsi="仿宋" w:cs="宋体" w:hint="eastAsia"/>
          <w:b/>
          <w:sz w:val="28"/>
          <w:szCs w:val="28"/>
        </w:rPr>
      </w:pPr>
      <w:r>
        <w:rPr>
          <w:rFonts w:ascii="仿宋" w:eastAsia="仿宋" w:hAnsi="仿宋" w:cs="宋体" w:hint="eastAsia"/>
          <w:sz w:val="28"/>
          <w:szCs w:val="28"/>
        </w:rPr>
        <w:t>3.项目</w:t>
      </w:r>
      <w:r>
        <w:rPr>
          <w:rFonts w:ascii="仿宋" w:eastAsia="仿宋" w:hAnsi="仿宋" w:cs="宋体"/>
          <w:sz w:val="28"/>
          <w:szCs w:val="28"/>
        </w:rPr>
        <w:t>联系方式</w:t>
      </w:r>
      <w:bookmarkEnd w:id="10"/>
      <w:bookmarkEnd w:id="11"/>
      <w:bookmarkEnd w:id="12"/>
      <w:bookmarkEnd w:id="13"/>
    </w:p>
    <w:p w14:paraId="36B392CF" w14:textId="77777777" w:rsidR="004A1CC0" w:rsidRDefault="00200504">
      <w:pPr>
        <w:pStyle w:val="a3"/>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项目联系人：</w:t>
      </w:r>
      <w:r w:rsidR="00676C1C">
        <w:rPr>
          <w:rFonts w:ascii="仿宋" w:eastAsia="仿宋" w:hAnsi="仿宋" w:hint="eastAsia"/>
          <w:sz w:val="28"/>
          <w:szCs w:val="28"/>
          <w:u w:val="single"/>
        </w:rPr>
        <w:t>罗先生</w:t>
      </w:r>
      <w:r>
        <w:rPr>
          <w:rFonts w:ascii="仿宋" w:eastAsia="仿宋" w:hAnsi="仿宋"/>
          <w:sz w:val="28"/>
          <w:szCs w:val="28"/>
          <w:u w:val="single"/>
        </w:rPr>
        <w:t xml:space="preserve">  </w:t>
      </w:r>
    </w:p>
    <w:p w14:paraId="2213E033" w14:textId="77777777" w:rsidR="004A1CC0" w:rsidRDefault="00200504">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676C1C">
        <w:rPr>
          <w:rFonts w:ascii="仿宋" w:eastAsia="仿宋" w:hAnsi="仿宋"/>
          <w:sz w:val="28"/>
          <w:szCs w:val="28"/>
          <w:u w:val="single"/>
        </w:rPr>
        <w:t xml:space="preserve">010-80118282 </w:t>
      </w:r>
      <w:r>
        <w:rPr>
          <w:rFonts w:ascii="仿宋" w:eastAsia="仿宋" w:hAnsi="仿宋"/>
          <w:sz w:val="28"/>
          <w:szCs w:val="28"/>
          <w:u w:val="single"/>
        </w:rPr>
        <w:t xml:space="preserve">     </w:t>
      </w:r>
    </w:p>
    <w:p w14:paraId="6F8CC590" w14:textId="77777777" w:rsidR="004A1CC0" w:rsidRDefault="004A1CC0"/>
    <w:sectPr w:rsidR="004A1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638A" w14:textId="77777777" w:rsidR="00885C98" w:rsidRDefault="00885C98" w:rsidP="00C86F12">
      <w:r>
        <w:separator/>
      </w:r>
    </w:p>
  </w:endnote>
  <w:endnote w:type="continuationSeparator" w:id="0">
    <w:p w14:paraId="2033DED2" w14:textId="77777777" w:rsidR="00885C98" w:rsidRDefault="00885C98" w:rsidP="00C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A0F2" w14:textId="77777777" w:rsidR="00885C98" w:rsidRDefault="00885C98" w:rsidP="00C86F12">
      <w:r>
        <w:separator/>
      </w:r>
    </w:p>
  </w:footnote>
  <w:footnote w:type="continuationSeparator" w:id="0">
    <w:p w14:paraId="06DD9E32" w14:textId="77777777" w:rsidR="00885C98" w:rsidRDefault="00885C98" w:rsidP="00C8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630D34"/>
    <w:multiLevelType w:val="singleLevel"/>
    <w:tmpl w:val="B7630D34"/>
    <w:lvl w:ilvl="0">
      <w:start w:val="1"/>
      <w:numFmt w:val="chineseCounting"/>
      <w:suff w:val="nothing"/>
      <w:lvlText w:val="%1、"/>
      <w:lvlJc w:val="left"/>
      <w:rPr>
        <w:rFonts w:hint="eastAsia"/>
      </w:rPr>
    </w:lvl>
  </w:abstractNum>
  <w:abstractNum w:abstractNumId="1" w15:restartNumberingAfterBreak="0">
    <w:nsid w:val="EF2999A7"/>
    <w:multiLevelType w:val="singleLevel"/>
    <w:tmpl w:val="EF2999A7"/>
    <w:lvl w:ilvl="0">
      <w:start w:val="1"/>
      <w:numFmt w:val="decimal"/>
      <w:suff w:val="space"/>
      <w:lvlText w:val="%1."/>
      <w:lvlJc w:val="left"/>
    </w:lvl>
  </w:abstractNum>
  <w:num w:numId="1" w16cid:durableId="1796171731">
    <w:abstractNumId w:val="0"/>
  </w:num>
  <w:num w:numId="2" w16cid:durableId="1563979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1OGVlZDQxNWI3MTNlOGZjNTczN2FlZGY5NzQ1NDIifQ=="/>
  </w:docVars>
  <w:rsids>
    <w:rsidRoot w:val="00993F8A"/>
    <w:rsid w:val="00074BEB"/>
    <w:rsid w:val="000A5721"/>
    <w:rsid w:val="000E496E"/>
    <w:rsid w:val="000F4AFD"/>
    <w:rsid w:val="0010205D"/>
    <w:rsid w:val="00126368"/>
    <w:rsid w:val="001A5133"/>
    <w:rsid w:val="00200504"/>
    <w:rsid w:val="002369F3"/>
    <w:rsid w:val="002460BF"/>
    <w:rsid w:val="002B4D88"/>
    <w:rsid w:val="002C4983"/>
    <w:rsid w:val="002D5665"/>
    <w:rsid w:val="002F1424"/>
    <w:rsid w:val="00300D30"/>
    <w:rsid w:val="00320B18"/>
    <w:rsid w:val="00367395"/>
    <w:rsid w:val="00374E3A"/>
    <w:rsid w:val="00392B0D"/>
    <w:rsid w:val="003D1354"/>
    <w:rsid w:val="003E4849"/>
    <w:rsid w:val="0040476C"/>
    <w:rsid w:val="0040573F"/>
    <w:rsid w:val="00413EEB"/>
    <w:rsid w:val="004234AB"/>
    <w:rsid w:val="0044692E"/>
    <w:rsid w:val="004473E9"/>
    <w:rsid w:val="00475A73"/>
    <w:rsid w:val="00490CFD"/>
    <w:rsid w:val="004A1CC0"/>
    <w:rsid w:val="004E2D27"/>
    <w:rsid w:val="004F0ABE"/>
    <w:rsid w:val="004F7AFC"/>
    <w:rsid w:val="00517417"/>
    <w:rsid w:val="00534378"/>
    <w:rsid w:val="00543796"/>
    <w:rsid w:val="005732F4"/>
    <w:rsid w:val="005772DB"/>
    <w:rsid w:val="005772F2"/>
    <w:rsid w:val="00577B6D"/>
    <w:rsid w:val="005877DE"/>
    <w:rsid w:val="00597375"/>
    <w:rsid w:val="005D5EDC"/>
    <w:rsid w:val="00671672"/>
    <w:rsid w:val="00672578"/>
    <w:rsid w:val="00676C1C"/>
    <w:rsid w:val="00690786"/>
    <w:rsid w:val="006943F6"/>
    <w:rsid w:val="006A47E5"/>
    <w:rsid w:val="006C2944"/>
    <w:rsid w:val="006E0ADE"/>
    <w:rsid w:val="00701D02"/>
    <w:rsid w:val="0071178F"/>
    <w:rsid w:val="00716E59"/>
    <w:rsid w:val="0073333F"/>
    <w:rsid w:val="007504B6"/>
    <w:rsid w:val="00763C5B"/>
    <w:rsid w:val="00786BCE"/>
    <w:rsid w:val="007A0E81"/>
    <w:rsid w:val="007A75A8"/>
    <w:rsid w:val="007B571A"/>
    <w:rsid w:val="00885C98"/>
    <w:rsid w:val="008A348D"/>
    <w:rsid w:val="00913071"/>
    <w:rsid w:val="009636EE"/>
    <w:rsid w:val="00993328"/>
    <w:rsid w:val="00993F8A"/>
    <w:rsid w:val="009D3403"/>
    <w:rsid w:val="009F3F7E"/>
    <w:rsid w:val="00A02546"/>
    <w:rsid w:val="00A30C79"/>
    <w:rsid w:val="00A54218"/>
    <w:rsid w:val="00A5444C"/>
    <w:rsid w:val="00A5615D"/>
    <w:rsid w:val="00AB055F"/>
    <w:rsid w:val="00AB63A3"/>
    <w:rsid w:val="00B00A2F"/>
    <w:rsid w:val="00B53246"/>
    <w:rsid w:val="00B8422B"/>
    <w:rsid w:val="00B911E6"/>
    <w:rsid w:val="00BA7630"/>
    <w:rsid w:val="00BC3F9B"/>
    <w:rsid w:val="00BD481C"/>
    <w:rsid w:val="00C06951"/>
    <w:rsid w:val="00C151A6"/>
    <w:rsid w:val="00C16211"/>
    <w:rsid w:val="00C24B4A"/>
    <w:rsid w:val="00C3631C"/>
    <w:rsid w:val="00C3756D"/>
    <w:rsid w:val="00C52DE0"/>
    <w:rsid w:val="00C5692A"/>
    <w:rsid w:val="00C706F7"/>
    <w:rsid w:val="00C86F12"/>
    <w:rsid w:val="00CE794D"/>
    <w:rsid w:val="00D30E99"/>
    <w:rsid w:val="00D61151"/>
    <w:rsid w:val="00DA3FC1"/>
    <w:rsid w:val="00E075EE"/>
    <w:rsid w:val="00E12F69"/>
    <w:rsid w:val="00E6638C"/>
    <w:rsid w:val="00E666F0"/>
    <w:rsid w:val="00E806AB"/>
    <w:rsid w:val="00E84056"/>
    <w:rsid w:val="00E9518D"/>
    <w:rsid w:val="00EC0221"/>
    <w:rsid w:val="00F05C8F"/>
    <w:rsid w:val="00F12F30"/>
    <w:rsid w:val="00F347AD"/>
    <w:rsid w:val="00F359B7"/>
    <w:rsid w:val="00F63958"/>
    <w:rsid w:val="00F6483D"/>
    <w:rsid w:val="00F65CF4"/>
    <w:rsid w:val="00F9262B"/>
    <w:rsid w:val="00FC4943"/>
    <w:rsid w:val="243C084F"/>
    <w:rsid w:val="60076534"/>
    <w:rsid w:val="6FD4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23A41"/>
  <w15:docId w15:val="{914DB719-39DE-4F14-9B6D-7ECA09E9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eastAsiaTheme="minorEastAsia" w:hAnsi="Courier New" w:cstheme="minorBidi"/>
      <w:szCs w:val="2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9">
    <w:name w:val="纯文本 字符"/>
    <w:basedOn w:val="a0"/>
    <w:uiPriority w:val="99"/>
    <w:semiHidden/>
    <w:rPr>
      <w:rFonts w:asciiTheme="minorEastAsia" w:hAnsi="Courier New" w:cs="Courier New"/>
      <w:szCs w:val="21"/>
    </w:rPr>
  </w:style>
  <w:style w:type="character" w:customStyle="1" w:styleId="11">
    <w:name w:val="纯文本 字符1"/>
    <w:basedOn w:val="a0"/>
    <w:link w:val="a3"/>
    <w:qFormat/>
    <w:rPr>
      <w:rFonts w:ascii="宋体" w:hAnsi="Courier New"/>
    </w:rPr>
  </w:style>
  <w:style w:type="character" w:customStyle="1" w:styleId="a7">
    <w:name w:val="页眉 字符"/>
    <w:basedOn w:val="a0"/>
    <w:link w:val="a6"/>
    <w:uiPriority w:val="99"/>
    <w:rPr>
      <w:rFonts w:ascii="Times New Roman" w:eastAsia="宋体" w:hAnsi="Times New Roman" w:cs="Times New Roman"/>
      <w:sz w:val="18"/>
      <w:szCs w:val="18"/>
    </w:rPr>
  </w:style>
  <w:style w:type="character" w:customStyle="1" w:styleId="a5">
    <w:name w:val="页脚 字符"/>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2431">
      <w:bodyDiv w:val="1"/>
      <w:marLeft w:val="0"/>
      <w:marRight w:val="0"/>
      <w:marTop w:val="0"/>
      <w:marBottom w:val="0"/>
      <w:divBdr>
        <w:top w:val="none" w:sz="0" w:space="0" w:color="auto"/>
        <w:left w:val="none" w:sz="0" w:space="0" w:color="auto"/>
        <w:bottom w:val="none" w:sz="0" w:space="0" w:color="auto"/>
        <w:right w:val="none" w:sz="0" w:space="0" w:color="auto"/>
      </w:divBdr>
      <w:divsChild>
        <w:div w:id="1353460671">
          <w:marLeft w:val="0"/>
          <w:marRight w:val="0"/>
          <w:marTop w:val="0"/>
          <w:marBottom w:val="0"/>
          <w:divBdr>
            <w:top w:val="none" w:sz="0" w:space="0" w:color="auto"/>
            <w:left w:val="none" w:sz="0" w:space="0" w:color="auto"/>
            <w:bottom w:val="none" w:sz="0" w:space="0" w:color="auto"/>
            <w:right w:val="none" w:sz="0" w:space="0" w:color="auto"/>
          </w:divBdr>
        </w:div>
        <w:div w:id="1706563971">
          <w:marLeft w:val="0"/>
          <w:marRight w:val="0"/>
          <w:marTop w:val="0"/>
          <w:marBottom w:val="0"/>
          <w:divBdr>
            <w:top w:val="none" w:sz="0" w:space="0" w:color="auto"/>
            <w:left w:val="none" w:sz="0" w:space="0" w:color="auto"/>
            <w:bottom w:val="none" w:sz="0" w:space="0" w:color="auto"/>
            <w:right w:val="none" w:sz="0" w:space="0" w:color="auto"/>
          </w:divBdr>
        </w:div>
        <w:div w:id="932973015">
          <w:marLeft w:val="0"/>
          <w:marRight w:val="0"/>
          <w:marTop w:val="0"/>
          <w:marBottom w:val="0"/>
          <w:divBdr>
            <w:top w:val="none" w:sz="0" w:space="0" w:color="auto"/>
            <w:left w:val="none" w:sz="0" w:space="0" w:color="auto"/>
            <w:bottom w:val="none" w:sz="0" w:space="0" w:color="auto"/>
            <w:right w:val="none" w:sz="0" w:space="0" w:color="auto"/>
          </w:divBdr>
        </w:div>
      </w:divsChild>
    </w:div>
    <w:div w:id="153420795">
      <w:bodyDiv w:val="1"/>
      <w:marLeft w:val="0"/>
      <w:marRight w:val="0"/>
      <w:marTop w:val="0"/>
      <w:marBottom w:val="0"/>
      <w:divBdr>
        <w:top w:val="none" w:sz="0" w:space="0" w:color="auto"/>
        <w:left w:val="none" w:sz="0" w:space="0" w:color="auto"/>
        <w:bottom w:val="none" w:sz="0" w:space="0" w:color="auto"/>
        <w:right w:val="none" w:sz="0" w:space="0" w:color="auto"/>
      </w:divBdr>
      <w:divsChild>
        <w:div w:id="1352218758">
          <w:marLeft w:val="0"/>
          <w:marRight w:val="0"/>
          <w:marTop w:val="0"/>
          <w:marBottom w:val="0"/>
          <w:divBdr>
            <w:top w:val="none" w:sz="0" w:space="0" w:color="auto"/>
            <w:left w:val="none" w:sz="0" w:space="0" w:color="auto"/>
            <w:bottom w:val="none" w:sz="0" w:space="0" w:color="auto"/>
            <w:right w:val="none" w:sz="0" w:space="0" w:color="auto"/>
          </w:divBdr>
        </w:div>
        <w:div w:id="231503617">
          <w:marLeft w:val="0"/>
          <w:marRight w:val="0"/>
          <w:marTop w:val="0"/>
          <w:marBottom w:val="0"/>
          <w:divBdr>
            <w:top w:val="none" w:sz="0" w:space="0" w:color="auto"/>
            <w:left w:val="none" w:sz="0" w:space="0" w:color="auto"/>
            <w:bottom w:val="none" w:sz="0" w:space="0" w:color="auto"/>
            <w:right w:val="none" w:sz="0" w:space="0" w:color="auto"/>
          </w:divBdr>
        </w:div>
        <w:div w:id="348027559">
          <w:marLeft w:val="0"/>
          <w:marRight w:val="0"/>
          <w:marTop w:val="0"/>
          <w:marBottom w:val="0"/>
          <w:divBdr>
            <w:top w:val="none" w:sz="0" w:space="0" w:color="auto"/>
            <w:left w:val="none" w:sz="0" w:space="0" w:color="auto"/>
            <w:bottom w:val="none" w:sz="0" w:space="0" w:color="auto"/>
            <w:right w:val="none" w:sz="0" w:space="0" w:color="auto"/>
          </w:divBdr>
        </w:div>
      </w:divsChild>
    </w:div>
    <w:div w:id="195970300">
      <w:bodyDiv w:val="1"/>
      <w:marLeft w:val="0"/>
      <w:marRight w:val="0"/>
      <w:marTop w:val="0"/>
      <w:marBottom w:val="0"/>
      <w:divBdr>
        <w:top w:val="none" w:sz="0" w:space="0" w:color="auto"/>
        <w:left w:val="none" w:sz="0" w:space="0" w:color="auto"/>
        <w:bottom w:val="none" w:sz="0" w:space="0" w:color="auto"/>
        <w:right w:val="none" w:sz="0" w:space="0" w:color="auto"/>
      </w:divBdr>
      <w:divsChild>
        <w:div w:id="468283894">
          <w:marLeft w:val="0"/>
          <w:marRight w:val="0"/>
          <w:marTop w:val="0"/>
          <w:marBottom w:val="0"/>
          <w:divBdr>
            <w:top w:val="none" w:sz="0" w:space="0" w:color="auto"/>
            <w:left w:val="none" w:sz="0" w:space="0" w:color="auto"/>
            <w:bottom w:val="none" w:sz="0" w:space="0" w:color="auto"/>
            <w:right w:val="none" w:sz="0" w:space="0" w:color="auto"/>
          </w:divBdr>
        </w:div>
        <w:div w:id="211967925">
          <w:marLeft w:val="0"/>
          <w:marRight w:val="0"/>
          <w:marTop w:val="0"/>
          <w:marBottom w:val="0"/>
          <w:divBdr>
            <w:top w:val="none" w:sz="0" w:space="0" w:color="auto"/>
            <w:left w:val="none" w:sz="0" w:space="0" w:color="auto"/>
            <w:bottom w:val="none" w:sz="0" w:space="0" w:color="auto"/>
            <w:right w:val="none" w:sz="0" w:space="0" w:color="auto"/>
          </w:divBdr>
        </w:div>
        <w:div w:id="1393119436">
          <w:marLeft w:val="0"/>
          <w:marRight w:val="0"/>
          <w:marTop w:val="0"/>
          <w:marBottom w:val="0"/>
          <w:divBdr>
            <w:top w:val="none" w:sz="0" w:space="0" w:color="auto"/>
            <w:left w:val="none" w:sz="0" w:space="0" w:color="auto"/>
            <w:bottom w:val="none" w:sz="0" w:space="0" w:color="auto"/>
            <w:right w:val="none" w:sz="0" w:space="0" w:color="auto"/>
          </w:divBdr>
        </w:div>
        <w:div w:id="1378313525">
          <w:marLeft w:val="0"/>
          <w:marRight w:val="0"/>
          <w:marTop w:val="0"/>
          <w:marBottom w:val="0"/>
          <w:divBdr>
            <w:top w:val="none" w:sz="0" w:space="0" w:color="auto"/>
            <w:left w:val="none" w:sz="0" w:space="0" w:color="auto"/>
            <w:bottom w:val="none" w:sz="0" w:space="0" w:color="auto"/>
            <w:right w:val="none" w:sz="0" w:space="0" w:color="auto"/>
          </w:divBdr>
        </w:div>
        <w:div w:id="1150712397">
          <w:marLeft w:val="0"/>
          <w:marRight w:val="0"/>
          <w:marTop w:val="0"/>
          <w:marBottom w:val="0"/>
          <w:divBdr>
            <w:top w:val="none" w:sz="0" w:space="0" w:color="auto"/>
            <w:left w:val="none" w:sz="0" w:space="0" w:color="auto"/>
            <w:bottom w:val="none" w:sz="0" w:space="0" w:color="auto"/>
            <w:right w:val="none" w:sz="0" w:space="0" w:color="auto"/>
          </w:divBdr>
        </w:div>
        <w:div w:id="357052794">
          <w:marLeft w:val="0"/>
          <w:marRight w:val="0"/>
          <w:marTop w:val="0"/>
          <w:marBottom w:val="0"/>
          <w:divBdr>
            <w:top w:val="none" w:sz="0" w:space="0" w:color="auto"/>
            <w:left w:val="none" w:sz="0" w:space="0" w:color="auto"/>
            <w:bottom w:val="none" w:sz="0" w:space="0" w:color="auto"/>
            <w:right w:val="none" w:sz="0" w:space="0" w:color="auto"/>
          </w:divBdr>
        </w:div>
        <w:div w:id="477772744">
          <w:marLeft w:val="0"/>
          <w:marRight w:val="0"/>
          <w:marTop w:val="0"/>
          <w:marBottom w:val="0"/>
          <w:divBdr>
            <w:top w:val="none" w:sz="0" w:space="0" w:color="auto"/>
            <w:left w:val="none" w:sz="0" w:space="0" w:color="auto"/>
            <w:bottom w:val="none" w:sz="0" w:space="0" w:color="auto"/>
            <w:right w:val="none" w:sz="0" w:space="0" w:color="auto"/>
          </w:divBdr>
        </w:div>
      </w:divsChild>
    </w:div>
    <w:div w:id="197551509">
      <w:bodyDiv w:val="1"/>
      <w:marLeft w:val="0"/>
      <w:marRight w:val="0"/>
      <w:marTop w:val="0"/>
      <w:marBottom w:val="0"/>
      <w:divBdr>
        <w:top w:val="none" w:sz="0" w:space="0" w:color="auto"/>
        <w:left w:val="none" w:sz="0" w:space="0" w:color="auto"/>
        <w:bottom w:val="none" w:sz="0" w:space="0" w:color="auto"/>
        <w:right w:val="none" w:sz="0" w:space="0" w:color="auto"/>
      </w:divBdr>
      <w:divsChild>
        <w:div w:id="339697794">
          <w:marLeft w:val="0"/>
          <w:marRight w:val="0"/>
          <w:marTop w:val="0"/>
          <w:marBottom w:val="0"/>
          <w:divBdr>
            <w:top w:val="none" w:sz="0" w:space="0" w:color="auto"/>
            <w:left w:val="none" w:sz="0" w:space="0" w:color="auto"/>
            <w:bottom w:val="none" w:sz="0" w:space="0" w:color="auto"/>
            <w:right w:val="none" w:sz="0" w:space="0" w:color="auto"/>
          </w:divBdr>
        </w:div>
        <w:div w:id="150365250">
          <w:marLeft w:val="0"/>
          <w:marRight w:val="0"/>
          <w:marTop w:val="0"/>
          <w:marBottom w:val="0"/>
          <w:divBdr>
            <w:top w:val="none" w:sz="0" w:space="0" w:color="auto"/>
            <w:left w:val="none" w:sz="0" w:space="0" w:color="auto"/>
            <w:bottom w:val="none" w:sz="0" w:space="0" w:color="auto"/>
            <w:right w:val="none" w:sz="0" w:space="0" w:color="auto"/>
          </w:divBdr>
        </w:div>
        <w:div w:id="1797990897">
          <w:marLeft w:val="0"/>
          <w:marRight w:val="0"/>
          <w:marTop w:val="0"/>
          <w:marBottom w:val="0"/>
          <w:divBdr>
            <w:top w:val="none" w:sz="0" w:space="0" w:color="auto"/>
            <w:left w:val="none" w:sz="0" w:space="0" w:color="auto"/>
            <w:bottom w:val="none" w:sz="0" w:space="0" w:color="auto"/>
            <w:right w:val="none" w:sz="0" w:space="0" w:color="auto"/>
          </w:divBdr>
        </w:div>
      </w:divsChild>
    </w:div>
    <w:div w:id="217211639">
      <w:bodyDiv w:val="1"/>
      <w:marLeft w:val="0"/>
      <w:marRight w:val="0"/>
      <w:marTop w:val="0"/>
      <w:marBottom w:val="0"/>
      <w:divBdr>
        <w:top w:val="none" w:sz="0" w:space="0" w:color="auto"/>
        <w:left w:val="none" w:sz="0" w:space="0" w:color="auto"/>
        <w:bottom w:val="none" w:sz="0" w:space="0" w:color="auto"/>
        <w:right w:val="none" w:sz="0" w:space="0" w:color="auto"/>
      </w:divBdr>
      <w:divsChild>
        <w:div w:id="1522430732">
          <w:marLeft w:val="0"/>
          <w:marRight w:val="0"/>
          <w:marTop w:val="0"/>
          <w:marBottom w:val="0"/>
          <w:divBdr>
            <w:top w:val="none" w:sz="0" w:space="0" w:color="auto"/>
            <w:left w:val="none" w:sz="0" w:space="0" w:color="auto"/>
            <w:bottom w:val="none" w:sz="0" w:space="0" w:color="auto"/>
            <w:right w:val="none" w:sz="0" w:space="0" w:color="auto"/>
          </w:divBdr>
        </w:div>
        <w:div w:id="762184722">
          <w:marLeft w:val="0"/>
          <w:marRight w:val="0"/>
          <w:marTop w:val="0"/>
          <w:marBottom w:val="0"/>
          <w:divBdr>
            <w:top w:val="none" w:sz="0" w:space="0" w:color="auto"/>
            <w:left w:val="none" w:sz="0" w:space="0" w:color="auto"/>
            <w:bottom w:val="none" w:sz="0" w:space="0" w:color="auto"/>
            <w:right w:val="none" w:sz="0" w:space="0" w:color="auto"/>
          </w:divBdr>
        </w:div>
        <w:div w:id="978266205">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 w:id="453254915">
          <w:marLeft w:val="0"/>
          <w:marRight w:val="0"/>
          <w:marTop w:val="0"/>
          <w:marBottom w:val="0"/>
          <w:divBdr>
            <w:top w:val="none" w:sz="0" w:space="0" w:color="auto"/>
            <w:left w:val="none" w:sz="0" w:space="0" w:color="auto"/>
            <w:bottom w:val="none" w:sz="0" w:space="0" w:color="auto"/>
            <w:right w:val="none" w:sz="0" w:space="0" w:color="auto"/>
          </w:divBdr>
        </w:div>
        <w:div w:id="1485777420">
          <w:marLeft w:val="0"/>
          <w:marRight w:val="0"/>
          <w:marTop w:val="0"/>
          <w:marBottom w:val="0"/>
          <w:divBdr>
            <w:top w:val="none" w:sz="0" w:space="0" w:color="auto"/>
            <w:left w:val="none" w:sz="0" w:space="0" w:color="auto"/>
            <w:bottom w:val="none" w:sz="0" w:space="0" w:color="auto"/>
            <w:right w:val="none" w:sz="0" w:space="0" w:color="auto"/>
          </w:divBdr>
        </w:div>
        <w:div w:id="679280849">
          <w:marLeft w:val="0"/>
          <w:marRight w:val="0"/>
          <w:marTop w:val="0"/>
          <w:marBottom w:val="0"/>
          <w:divBdr>
            <w:top w:val="none" w:sz="0" w:space="0" w:color="auto"/>
            <w:left w:val="none" w:sz="0" w:space="0" w:color="auto"/>
            <w:bottom w:val="none" w:sz="0" w:space="0" w:color="auto"/>
            <w:right w:val="none" w:sz="0" w:space="0" w:color="auto"/>
          </w:divBdr>
        </w:div>
        <w:div w:id="1202206236">
          <w:marLeft w:val="0"/>
          <w:marRight w:val="0"/>
          <w:marTop w:val="0"/>
          <w:marBottom w:val="0"/>
          <w:divBdr>
            <w:top w:val="none" w:sz="0" w:space="0" w:color="auto"/>
            <w:left w:val="none" w:sz="0" w:space="0" w:color="auto"/>
            <w:bottom w:val="none" w:sz="0" w:space="0" w:color="auto"/>
            <w:right w:val="none" w:sz="0" w:space="0" w:color="auto"/>
          </w:divBdr>
        </w:div>
        <w:div w:id="1522932587">
          <w:marLeft w:val="0"/>
          <w:marRight w:val="0"/>
          <w:marTop w:val="0"/>
          <w:marBottom w:val="0"/>
          <w:divBdr>
            <w:top w:val="none" w:sz="0" w:space="0" w:color="auto"/>
            <w:left w:val="none" w:sz="0" w:space="0" w:color="auto"/>
            <w:bottom w:val="none" w:sz="0" w:space="0" w:color="auto"/>
            <w:right w:val="none" w:sz="0" w:space="0" w:color="auto"/>
          </w:divBdr>
        </w:div>
        <w:div w:id="1432358059">
          <w:marLeft w:val="0"/>
          <w:marRight w:val="0"/>
          <w:marTop w:val="0"/>
          <w:marBottom w:val="0"/>
          <w:divBdr>
            <w:top w:val="none" w:sz="0" w:space="0" w:color="auto"/>
            <w:left w:val="none" w:sz="0" w:space="0" w:color="auto"/>
            <w:bottom w:val="none" w:sz="0" w:space="0" w:color="auto"/>
            <w:right w:val="none" w:sz="0" w:space="0" w:color="auto"/>
          </w:divBdr>
        </w:div>
      </w:divsChild>
    </w:div>
    <w:div w:id="256914668">
      <w:bodyDiv w:val="1"/>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 w:id="1216701097">
          <w:marLeft w:val="0"/>
          <w:marRight w:val="0"/>
          <w:marTop w:val="0"/>
          <w:marBottom w:val="0"/>
          <w:divBdr>
            <w:top w:val="none" w:sz="0" w:space="0" w:color="auto"/>
            <w:left w:val="none" w:sz="0" w:space="0" w:color="auto"/>
            <w:bottom w:val="none" w:sz="0" w:space="0" w:color="auto"/>
            <w:right w:val="none" w:sz="0" w:space="0" w:color="auto"/>
          </w:divBdr>
        </w:div>
        <w:div w:id="227763930">
          <w:marLeft w:val="0"/>
          <w:marRight w:val="0"/>
          <w:marTop w:val="0"/>
          <w:marBottom w:val="0"/>
          <w:divBdr>
            <w:top w:val="none" w:sz="0" w:space="0" w:color="auto"/>
            <w:left w:val="none" w:sz="0" w:space="0" w:color="auto"/>
            <w:bottom w:val="none" w:sz="0" w:space="0" w:color="auto"/>
            <w:right w:val="none" w:sz="0" w:space="0" w:color="auto"/>
          </w:divBdr>
        </w:div>
        <w:div w:id="1891578472">
          <w:marLeft w:val="0"/>
          <w:marRight w:val="0"/>
          <w:marTop w:val="0"/>
          <w:marBottom w:val="0"/>
          <w:divBdr>
            <w:top w:val="none" w:sz="0" w:space="0" w:color="auto"/>
            <w:left w:val="none" w:sz="0" w:space="0" w:color="auto"/>
            <w:bottom w:val="none" w:sz="0" w:space="0" w:color="auto"/>
            <w:right w:val="none" w:sz="0" w:space="0" w:color="auto"/>
          </w:divBdr>
        </w:div>
        <w:div w:id="1612741603">
          <w:marLeft w:val="0"/>
          <w:marRight w:val="0"/>
          <w:marTop w:val="0"/>
          <w:marBottom w:val="0"/>
          <w:divBdr>
            <w:top w:val="none" w:sz="0" w:space="0" w:color="auto"/>
            <w:left w:val="none" w:sz="0" w:space="0" w:color="auto"/>
            <w:bottom w:val="none" w:sz="0" w:space="0" w:color="auto"/>
            <w:right w:val="none" w:sz="0" w:space="0" w:color="auto"/>
          </w:divBdr>
        </w:div>
        <w:div w:id="1796756414">
          <w:marLeft w:val="0"/>
          <w:marRight w:val="0"/>
          <w:marTop w:val="0"/>
          <w:marBottom w:val="0"/>
          <w:divBdr>
            <w:top w:val="none" w:sz="0" w:space="0" w:color="auto"/>
            <w:left w:val="none" w:sz="0" w:space="0" w:color="auto"/>
            <w:bottom w:val="none" w:sz="0" w:space="0" w:color="auto"/>
            <w:right w:val="none" w:sz="0" w:space="0" w:color="auto"/>
          </w:divBdr>
        </w:div>
        <w:div w:id="1189414012">
          <w:marLeft w:val="0"/>
          <w:marRight w:val="0"/>
          <w:marTop w:val="0"/>
          <w:marBottom w:val="0"/>
          <w:divBdr>
            <w:top w:val="none" w:sz="0" w:space="0" w:color="auto"/>
            <w:left w:val="none" w:sz="0" w:space="0" w:color="auto"/>
            <w:bottom w:val="none" w:sz="0" w:space="0" w:color="auto"/>
            <w:right w:val="none" w:sz="0" w:space="0" w:color="auto"/>
          </w:divBdr>
        </w:div>
        <w:div w:id="509413167">
          <w:marLeft w:val="0"/>
          <w:marRight w:val="0"/>
          <w:marTop w:val="0"/>
          <w:marBottom w:val="0"/>
          <w:divBdr>
            <w:top w:val="none" w:sz="0" w:space="0" w:color="auto"/>
            <w:left w:val="none" w:sz="0" w:space="0" w:color="auto"/>
            <w:bottom w:val="none" w:sz="0" w:space="0" w:color="auto"/>
            <w:right w:val="none" w:sz="0" w:space="0" w:color="auto"/>
          </w:divBdr>
        </w:div>
      </w:divsChild>
    </w:div>
    <w:div w:id="352149572">
      <w:bodyDiv w:val="1"/>
      <w:marLeft w:val="0"/>
      <w:marRight w:val="0"/>
      <w:marTop w:val="0"/>
      <w:marBottom w:val="0"/>
      <w:divBdr>
        <w:top w:val="none" w:sz="0" w:space="0" w:color="auto"/>
        <w:left w:val="none" w:sz="0" w:space="0" w:color="auto"/>
        <w:bottom w:val="none" w:sz="0" w:space="0" w:color="auto"/>
        <w:right w:val="none" w:sz="0" w:space="0" w:color="auto"/>
      </w:divBdr>
      <w:divsChild>
        <w:div w:id="1111624965">
          <w:marLeft w:val="0"/>
          <w:marRight w:val="0"/>
          <w:marTop w:val="0"/>
          <w:marBottom w:val="0"/>
          <w:divBdr>
            <w:top w:val="none" w:sz="0" w:space="0" w:color="auto"/>
            <w:left w:val="none" w:sz="0" w:space="0" w:color="auto"/>
            <w:bottom w:val="none" w:sz="0" w:space="0" w:color="auto"/>
            <w:right w:val="none" w:sz="0" w:space="0" w:color="auto"/>
          </w:divBdr>
        </w:div>
        <w:div w:id="282268302">
          <w:marLeft w:val="0"/>
          <w:marRight w:val="0"/>
          <w:marTop w:val="0"/>
          <w:marBottom w:val="0"/>
          <w:divBdr>
            <w:top w:val="none" w:sz="0" w:space="0" w:color="auto"/>
            <w:left w:val="none" w:sz="0" w:space="0" w:color="auto"/>
            <w:bottom w:val="none" w:sz="0" w:space="0" w:color="auto"/>
            <w:right w:val="none" w:sz="0" w:space="0" w:color="auto"/>
          </w:divBdr>
        </w:div>
        <w:div w:id="1832212825">
          <w:marLeft w:val="0"/>
          <w:marRight w:val="0"/>
          <w:marTop w:val="0"/>
          <w:marBottom w:val="0"/>
          <w:divBdr>
            <w:top w:val="none" w:sz="0" w:space="0" w:color="auto"/>
            <w:left w:val="none" w:sz="0" w:space="0" w:color="auto"/>
            <w:bottom w:val="none" w:sz="0" w:space="0" w:color="auto"/>
            <w:right w:val="none" w:sz="0" w:space="0" w:color="auto"/>
          </w:divBdr>
        </w:div>
        <w:div w:id="1358432258">
          <w:marLeft w:val="0"/>
          <w:marRight w:val="0"/>
          <w:marTop w:val="0"/>
          <w:marBottom w:val="0"/>
          <w:divBdr>
            <w:top w:val="none" w:sz="0" w:space="0" w:color="auto"/>
            <w:left w:val="none" w:sz="0" w:space="0" w:color="auto"/>
            <w:bottom w:val="none" w:sz="0" w:space="0" w:color="auto"/>
            <w:right w:val="none" w:sz="0" w:space="0" w:color="auto"/>
          </w:divBdr>
        </w:div>
        <w:div w:id="1098453374">
          <w:marLeft w:val="0"/>
          <w:marRight w:val="0"/>
          <w:marTop w:val="0"/>
          <w:marBottom w:val="0"/>
          <w:divBdr>
            <w:top w:val="none" w:sz="0" w:space="0" w:color="auto"/>
            <w:left w:val="none" w:sz="0" w:space="0" w:color="auto"/>
            <w:bottom w:val="none" w:sz="0" w:space="0" w:color="auto"/>
            <w:right w:val="none" w:sz="0" w:space="0" w:color="auto"/>
          </w:divBdr>
        </w:div>
        <w:div w:id="194202154">
          <w:marLeft w:val="0"/>
          <w:marRight w:val="0"/>
          <w:marTop w:val="0"/>
          <w:marBottom w:val="0"/>
          <w:divBdr>
            <w:top w:val="none" w:sz="0" w:space="0" w:color="auto"/>
            <w:left w:val="none" w:sz="0" w:space="0" w:color="auto"/>
            <w:bottom w:val="none" w:sz="0" w:space="0" w:color="auto"/>
            <w:right w:val="none" w:sz="0" w:space="0" w:color="auto"/>
          </w:divBdr>
        </w:div>
        <w:div w:id="1302537407">
          <w:marLeft w:val="0"/>
          <w:marRight w:val="0"/>
          <w:marTop w:val="0"/>
          <w:marBottom w:val="0"/>
          <w:divBdr>
            <w:top w:val="none" w:sz="0" w:space="0" w:color="auto"/>
            <w:left w:val="none" w:sz="0" w:space="0" w:color="auto"/>
            <w:bottom w:val="none" w:sz="0" w:space="0" w:color="auto"/>
            <w:right w:val="none" w:sz="0" w:space="0" w:color="auto"/>
          </w:divBdr>
        </w:div>
        <w:div w:id="1160778923">
          <w:marLeft w:val="0"/>
          <w:marRight w:val="0"/>
          <w:marTop w:val="0"/>
          <w:marBottom w:val="0"/>
          <w:divBdr>
            <w:top w:val="none" w:sz="0" w:space="0" w:color="auto"/>
            <w:left w:val="none" w:sz="0" w:space="0" w:color="auto"/>
            <w:bottom w:val="none" w:sz="0" w:space="0" w:color="auto"/>
            <w:right w:val="none" w:sz="0" w:space="0" w:color="auto"/>
          </w:divBdr>
        </w:div>
        <w:div w:id="10034265">
          <w:marLeft w:val="0"/>
          <w:marRight w:val="0"/>
          <w:marTop w:val="0"/>
          <w:marBottom w:val="0"/>
          <w:divBdr>
            <w:top w:val="none" w:sz="0" w:space="0" w:color="auto"/>
            <w:left w:val="none" w:sz="0" w:space="0" w:color="auto"/>
            <w:bottom w:val="none" w:sz="0" w:space="0" w:color="auto"/>
            <w:right w:val="none" w:sz="0" w:space="0" w:color="auto"/>
          </w:divBdr>
        </w:div>
        <w:div w:id="2326120">
          <w:marLeft w:val="0"/>
          <w:marRight w:val="0"/>
          <w:marTop w:val="0"/>
          <w:marBottom w:val="0"/>
          <w:divBdr>
            <w:top w:val="none" w:sz="0" w:space="0" w:color="auto"/>
            <w:left w:val="none" w:sz="0" w:space="0" w:color="auto"/>
            <w:bottom w:val="none" w:sz="0" w:space="0" w:color="auto"/>
            <w:right w:val="none" w:sz="0" w:space="0" w:color="auto"/>
          </w:divBdr>
        </w:div>
      </w:divsChild>
    </w:div>
    <w:div w:id="5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594557771">
          <w:marLeft w:val="0"/>
          <w:marRight w:val="0"/>
          <w:marTop w:val="0"/>
          <w:marBottom w:val="0"/>
          <w:divBdr>
            <w:top w:val="none" w:sz="0" w:space="0" w:color="auto"/>
            <w:left w:val="none" w:sz="0" w:space="0" w:color="auto"/>
            <w:bottom w:val="none" w:sz="0" w:space="0" w:color="auto"/>
            <w:right w:val="none" w:sz="0" w:space="0" w:color="auto"/>
          </w:divBdr>
        </w:div>
        <w:div w:id="567155051">
          <w:marLeft w:val="0"/>
          <w:marRight w:val="0"/>
          <w:marTop w:val="0"/>
          <w:marBottom w:val="0"/>
          <w:divBdr>
            <w:top w:val="none" w:sz="0" w:space="0" w:color="auto"/>
            <w:left w:val="none" w:sz="0" w:space="0" w:color="auto"/>
            <w:bottom w:val="none" w:sz="0" w:space="0" w:color="auto"/>
            <w:right w:val="none" w:sz="0" w:space="0" w:color="auto"/>
          </w:divBdr>
        </w:div>
      </w:divsChild>
    </w:div>
    <w:div w:id="809591938">
      <w:bodyDiv w:val="1"/>
      <w:marLeft w:val="0"/>
      <w:marRight w:val="0"/>
      <w:marTop w:val="0"/>
      <w:marBottom w:val="0"/>
      <w:divBdr>
        <w:top w:val="none" w:sz="0" w:space="0" w:color="auto"/>
        <w:left w:val="none" w:sz="0" w:space="0" w:color="auto"/>
        <w:bottom w:val="none" w:sz="0" w:space="0" w:color="auto"/>
        <w:right w:val="none" w:sz="0" w:space="0" w:color="auto"/>
      </w:divBdr>
      <w:divsChild>
        <w:div w:id="602885676">
          <w:marLeft w:val="0"/>
          <w:marRight w:val="0"/>
          <w:marTop w:val="0"/>
          <w:marBottom w:val="0"/>
          <w:divBdr>
            <w:top w:val="none" w:sz="0" w:space="0" w:color="auto"/>
            <w:left w:val="none" w:sz="0" w:space="0" w:color="auto"/>
            <w:bottom w:val="none" w:sz="0" w:space="0" w:color="auto"/>
            <w:right w:val="none" w:sz="0" w:space="0" w:color="auto"/>
          </w:divBdr>
        </w:div>
        <w:div w:id="481311733">
          <w:marLeft w:val="0"/>
          <w:marRight w:val="0"/>
          <w:marTop w:val="0"/>
          <w:marBottom w:val="0"/>
          <w:divBdr>
            <w:top w:val="none" w:sz="0" w:space="0" w:color="auto"/>
            <w:left w:val="none" w:sz="0" w:space="0" w:color="auto"/>
            <w:bottom w:val="none" w:sz="0" w:space="0" w:color="auto"/>
            <w:right w:val="none" w:sz="0" w:space="0" w:color="auto"/>
          </w:divBdr>
        </w:div>
      </w:divsChild>
    </w:div>
    <w:div w:id="1013995088">
      <w:bodyDiv w:val="1"/>
      <w:marLeft w:val="0"/>
      <w:marRight w:val="0"/>
      <w:marTop w:val="0"/>
      <w:marBottom w:val="0"/>
      <w:divBdr>
        <w:top w:val="none" w:sz="0" w:space="0" w:color="auto"/>
        <w:left w:val="none" w:sz="0" w:space="0" w:color="auto"/>
        <w:bottom w:val="none" w:sz="0" w:space="0" w:color="auto"/>
        <w:right w:val="none" w:sz="0" w:space="0" w:color="auto"/>
      </w:divBdr>
      <w:divsChild>
        <w:div w:id="470827821">
          <w:marLeft w:val="0"/>
          <w:marRight w:val="0"/>
          <w:marTop w:val="0"/>
          <w:marBottom w:val="0"/>
          <w:divBdr>
            <w:top w:val="none" w:sz="0" w:space="0" w:color="auto"/>
            <w:left w:val="none" w:sz="0" w:space="0" w:color="auto"/>
            <w:bottom w:val="none" w:sz="0" w:space="0" w:color="auto"/>
            <w:right w:val="none" w:sz="0" w:space="0" w:color="auto"/>
          </w:divBdr>
        </w:div>
        <w:div w:id="704867707">
          <w:marLeft w:val="0"/>
          <w:marRight w:val="0"/>
          <w:marTop w:val="0"/>
          <w:marBottom w:val="0"/>
          <w:divBdr>
            <w:top w:val="none" w:sz="0" w:space="0" w:color="auto"/>
            <w:left w:val="none" w:sz="0" w:space="0" w:color="auto"/>
            <w:bottom w:val="none" w:sz="0" w:space="0" w:color="auto"/>
            <w:right w:val="none" w:sz="0" w:space="0" w:color="auto"/>
          </w:divBdr>
        </w:div>
      </w:divsChild>
    </w:div>
    <w:div w:id="1242524041">
      <w:bodyDiv w:val="1"/>
      <w:marLeft w:val="0"/>
      <w:marRight w:val="0"/>
      <w:marTop w:val="0"/>
      <w:marBottom w:val="0"/>
      <w:divBdr>
        <w:top w:val="none" w:sz="0" w:space="0" w:color="auto"/>
        <w:left w:val="none" w:sz="0" w:space="0" w:color="auto"/>
        <w:bottom w:val="none" w:sz="0" w:space="0" w:color="auto"/>
        <w:right w:val="none" w:sz="0" w:space="0" w:color="auto"/>
      </w:divBdr>
      <w:divsChild>
        <w:div w:id="524902681">
          <w:marLeft w:val="0"/>
          <w:marRight w:val="0"/>
          <w:marTop w:val="0"/>
          <w:marBottom w:val="0"/>
          <w:divBdr>
            <w:top w:val="none" w:sz="0" w:space="0" w:color="auto"/>
            <w:left w:val="none" w:sz="0" w:space="0" w:color="auto"/>
            <w:bottom w:val="none" w:sz="0" w:space="0" w:color="auto"/>
            <w:right w:val="none" w:sz="0" w:space="0" w:color="auto"/>
          </w:divBdr>
        </w:div>
        <w:div w:id="865673312">
          <w:marLeft w:val="0"/>
          <w:marRight w:val="0"/>
          <w:marTop w:val="0"/>
          <w:marBottom w:val="0"/>
          <w:divBdr>
            <w:top w:val="none" w:sz="0" w:space="0" w:color="auto"/>
            <w:left w:val="none" w:sz="0" w:space="0" w:color="auto"/>
            <w:bottom w:val="none" w:sz="0" w:space="0" w:color="auto"/>
            <w:right w:val="none" w:sz="0" w:space="0" w:color="auto"/>
          </w:divBdr>
        </w:div>
        <w:div w:id="281157050">
          <w:marLeft w:val="0"/>
          <w:marRight w:val="0"/>
          <w:marTop w:val="0"/>
          <w:marBottom w:val="0"/>
          <w:divBdr>
            <w:top w:val="none" w:sz="0" w:space="0" w:color="auto"/>
            <w:left w:val="none" w:sz="0" w:space="0" w:color="auto"/>
            <w:bottom w:val="none" w:sz="0" w:space="0" w:color="auto"/>
            <w:right w:val="none" w:sz="0" w:space="0" w:color="auto"/>
          </w:divBdr>
        </w:div>
        <w:div w:id="1802381495">
          <w:marLeft w:val="0"/>
          <w:marRight w:val="0"/>
          <w:marTop w:val="0"/>
          <w:marBottom w:val="0"/>
          <w:divBdr>
            <w:top w:val="none" w:sz="0" w:space="0" w:color="auto"/>
            <w:left w:val="none" w:sz="0" w:space="0" w:color="auto"/>
            <w:bottom w:val="none" w:sz="0" w:space="0" w:color="auto"/>
            <w:right w:val="none" w:sz="0" w:space="0" w:color="auto"/>
          </w:divBdr>
        </w:div>
        <w:div w:id="289944421">
          <w:marLeft w:val="0"/>
          <w:marRight w:val="0"/>
          <w:marTop w:val="0"/>
          <w:marBottom w:val="0"/>
          <w:divBdr>
            <w:top w:val="none" w:sz="0" w:space="0" w:color="auto"/>
            <w:left w:val="none" w:sz="0" w:space="0" w:color="auto"/>
            <w:bottom w:val="none" w:sz="0" w:space="0" w:color="auto"/>
            <w:right w:val="none" w:sz="0" w:space="0" w:color="auto"/>
          </w:divBdr>
        </w:div>
        <w:div w:id="1232931376">
          <w:marLeft w:val="0"/>
          <w:marRight w:val="0"/>
          <w:marTop w:val="0"/>
          <w:marBottom w:val="0"/>
          <w:divBdr>
            <w:top w:val="none" w:sz="0" w:space="0" w:color="auto"/>
            <w:left w:val="none" w:sz="0" w:space="0" w:color="auto"/>
            <w:bottom w:val="none" w:sz="0" w:space="0" w:color="auto"/>
            <w:right w:val="none" w:sz="0" w:space="0" w:color="auto"/>
          </w:divBdr>
        </w:div>
        <w:div w:id="1484464943">
          <w:marLeft w:val="0"/>
          <w:marRight w:val="0"/>
          <w:marTop w:val="0"/>
          <w:marBottom w:val="0"/>
          <w:divBdr>
            <w:top w:val="none" w:sz="0" w:space="0" w:color="auto"/>
            <w:left w:val="none" w:sz="0" w:space="0" w:color="auto"/>
            <w:bottom w:val="none" w:sz="0" w:space="0" w:color="auto"/>
            <w:right w:val="none" w:sz="0" w:space="0" w:color="auto"/>
          </w:divBdr>
        </w:div>
        <w:div w:id="1636714873">
          <w:marLeft w:val="0"/>
          <w:marRight w:val="0"/>
          <w:marTop w:val="0"/>
          <w:marBottom w:val="0"/>
          <w:divBdr>
            <w:top w:val="none" w:sz="0" w:space="0" w:color="auto"/>
            <w:left w:val="none" w:sz="0" w:space="0" w:color="auto"/>
            <w:bottom w:val="none" w:sz="0" w:space="0" w:color="auto"/>
            <w:right w:val="none" w:sz="0" w:space="0" w:color="auto"/>
          </w:divBdr>
        </w:div>
        <w:div w:id="1076442643">
          <w:marLeft w:val="0"/>
          <w:marRight w:val="0"/>
          <w:marTop w:val="0"/>
          <w:marBottom w:val="0"/>
          <w:divBdr>
            <w:top w:val="none" w:sz="0" w:space="0" w:color="auto"/>
            <w:left w:val="none" w:sz="0" w:space="0" w:color="auto"/>
            <w:bottom w:val="none" w:sz="0" w:space="0" w:color="auto"/>
            <w:right w:val="none" w:sz="0" w:space="0" w:color="auto"/>
          </w:divBdr>
        </w:div>
        <w:div w:id="187527761">
          <w:marLeft w:val="0"/>
          <w:marRight w:val="0"/>
          <w:marTop w:val="0"/>
          <w:marBottom w:val="0"/>
          <w:divBdr>
            <w:top w:val="none" w:sz="0" w:space="0" w:color="auto"/>
            <w:left w:val="none" w:sz="0" w:space="0" w:color="auto"/>
            <w:bottom w:val="none" w:sz="0" w:space="0" w:color="auto"/>
            <w:right w:val="none" w:sz="0" w:space="0" w:color="auto"/>
          </w:divBdr>
        </w:div>
        <w:div w:id="710349755">
          <w:marLeft w:val="0"/>
          <w:marRight w:val="0"/>
          <w:marTop w:val="0"/>
          <w:marBottom w:val="0"/>
          <w:divBdr>
            <w:top w:val="none" w:sz="0" w:space="0" w:color="auto"/>
            <w:left w:val="none" w:sz="0" w:space="0" w:color="auto"/>
            <w:bottom w:val="none" w:sz="0" w:space="0" w:color="auto"/>
            <w:right w:val="none" w:sz="0" w:space="0" w:color="auto"/>
          </w:divBdr>
        </w:div>
        <w:div w:id="156771533">
          <w:marLeft w:val="0"/>
          <w:marRight w:val="0"/>
          <w:marTop w:val="0"/>
          <w:marBottom w:val="0"/>
          <w:divBdr>
            <w:top w:val="none" w:sz="0" w:space="0" w:color="auto"/>
            <w:left w:val="none" w:sz="0" w:space="0" w:color="auto"/>
            <w:bottom w:val="none" w:sz="0" w:space="0" w:color="auto"/>
            <w:right w:val="none" w:sz="0" w:space="0" w:color="auto"/>
          </w:divBdr>
        </w:div>
        <w:div w:id="1676614558">
          <w:marLeft w:val="0"/>
          <w:marRight w:val="0"/>
          <w:marTop w:val="0"/>
          <w:marBottom w:val="0"/>
          <w:divBdr>
            <w:top w:val="none" w:sz="0" w:space="0" w:color="auto"/>
            <w:left w:val="none" w:sz="0" w:space="0" w:color="auto"/>
            <w:bottom w:val="none" w:sz="0" w:space="0" w:color="auto"/>
            <w:right w:val="none" w:sz="0" w:space="0" w:color="auto"/>
          </w:divBdr>
        </w:div>
        <w:div w:id="312759862">
          <w:marLeft w:val="0"/>
          <w:marRight w:val="0"/>
          <w:marTop w:val="0"/>
          <w:marBottom w:val="0"/>
          <w:divBdr>
            <w:top w:val="none" w:sz="0" w:space="0" w:color="auto"/>
            <w:left w:val="none" w:sz="0" w:space="0" w:color="auto"/>
            <w:bottom w:val="none" w:sz="0" w:space="0" w:color="auto"/>
            <w:right w:val="none" w:sz="0" w:space="0" w:color="auto"/>
          </w:divBdr>
        </w:div>
        <w:div w:id="2120027055">
          <w:marLeft w:val="0"/>
          <w:marRight w:val="0"/>
          <w:marTop w:val="0"/>
          <w:marBottom w:val="0"/>
          <w:divBdr>
            <w:top w:val="none" w:sz="0" w:space="0" w:color="auto"/>
            <w:left w:val="none" w:sz="0" w:space="0" w:color="auto"/>
            <w:bottom w:val="none" w:sz="0" w:space="0" w:color="auto"/>
            <w:right w:val="none" w:sz="0" w:space="0" w:color="auto"/>
          </w:divBdr>
        </w:div>
      </w:divsChild>
    </w:div>
    <w:div w:id="1426803912">
      <w:bodyDiv w:val="1"/>
      <w:marLeft w:val="0"/>
      <w:marRight w:val="0"/>
      <w:marTop w:val="0"/>
      <w:marBottom w:val="0"/>
      <w:divBdr>
        <w:top w:val="none" w:sz="0" w:space="0" w:color="auto"/>
        <w:left w:val="none" w:sz="0" w:space="0" w:color="auto"/>
        <w:bottom w:val="none" w:sz="0" w:space="0" w:color="auto"/>
        <w:right w:val="none" w:sz="0" w:space="0" w:color="auto"/>
      </w:divBdr>
      <w:divsChild>
        <w:div w:id="592278801">
          <w:marLeft w:val="0"/>
          <w:marRight w:val="0"/>
          <w:marTop w:val="0"/>
          <w:marBottom w:val="0"/>
          <w:divBdr>
            <w:top w:val="none" w:sz="0" w:space="0" w:color="auto"/>
            <w:left w:val="none" w:sz="0" w:space="0" w:color="auto"/>
            <w:bottom w:val="none" w:sz="0" w:space="0" w:color="auto"/>
            <w:right w:val="none" w:sz="0" w:space="0" w:color="auto"/>
          </w:divBdr>
        </w:div>
        <w:div w:id="1149903589">
          <w:marLeft w:val="0"/>
          <w:marRight w:val="0"/>
          <w:marTop w:val="0"/>
          <w:marBottom w:val="0"/>
          <w:divBdr>
            <w:top w:val="none" w:sz="0" w:space="0" w:color="auto"/>
            <w:left w:val="none" w:sz="0" w:space="0" w:color="auto"/>
            <w:bottom w:val="none" w:sz="0" w:space="0" w:color="auto"/>
            <w:right w:val="none" w:sz="0" w:space="0" w:color="auto"/>
          </w:divBdr>
        </w:div>
        <w:div w:id="874542981">
          <w:marLeft w:val="0"/>
          <w:marRight w:val="0"/>
          <w:marTop w:val="0"/>
          <w:marBottom w:val="0"/>
          <w:divBdr>
            <w:top w:val="none" w:sz="0" w:space="0" w:color="auto"/>
            <w:left w:val="none" w:sz="0" w:space="0" w:color="auto"/>
            <w:bottom w:val="none" w:sz="0" w:space="0" w:color="auto"/>
            <w:right w:val="none" w:sz="0" w:space="0" w:color="auto"/>
          </w:divBdr>
        </w:div>
        <w:div w:id="1717504089">
          <w:marLeft w:val="0"/>
          <w:marRight w:val="0"/>
          <w:marTop w:val="0"/>
          <w:marBottom w:val="0"/>
          <w:divBdr>
            <w:top w:val="none" w:sz="0" w:space="0" w:color="auto"/>
            <w:left w:val="none" w:sz="0" w:space="0" w:color="auto"/>
            <w:bottom w:val="none" w:sz="0" w:space="0" w:color="auto"/>
            <w:right w:val="none" w:sz="0" w:space="0" w:color="auto"/>
          </w:divBdr>
        </w:div>
        <w:div w:id="942034895">
          <w:marLeft w:val="0"/>
          <w:marRight w:val="0"/>
          <w:marTop w:val="0"/>
          <w:marBottom w:val="0"/>
          <w:divBdr>
            <w:top w:val="none" w:sz="0" w:space="0" w:color="auto"/>
            <w:left w:val="none" w:sz="0" w:space="0" w:color="auto"/>
            <w:bottom w:val="none" w:sz="0" w:space="0" w:color="auto"/>
            <w:right w:val="none" w:sz="0" w:space="0" w:color="auto"/>
          </w:divBdr>
        </w:div>
        <w:div w:id="1443959536">
          <w:marLeft w:val="0"/>
          <w:marRight w:val="0"/>
          <w:marTop w:val="0"/>
          <w:marBottom w:val="0"/>
          <w:divBdr>
            <w:top w:val="none" w:sz="0" w:space="0" w:color="auto"/>
            <w:left w:val="none" w:sz="0" w:space="0" w:color="auto"/>
            <w:bottom w:val="none" w:sz="0" w:space="0" w:color="auto"/>
            <w:right w:val="none" w:sz="0" w:space="0" w:color="auto"/>
          </w:divBdr>
        </w:div>
        <w:div w:id="144706675">
          <w:marLeft w:val="0"/>
          <w:marRight w:val="0"/>
          <w:marTop w:val="0"/>
          <w:marBottom w:val="0"/>
          <w:divBdr>
            <w:top w:val="none" w:sz="0" w:space="0" w:color="auto"/>
            <w:left w:val="none" w:sz="0" w:space="0" w:color="auto"/>
            <w:bottom w:val="none" w:sz="0" w:space="0" w:color="auto"/>
            <w:right w:val="none" w:sz="0" w:space="0" w:color="auto"/>
          </w:divBdr>
        </w:div>
        <w:div w:id="385029521">
          <w:marLeft w:val="0"/>
          <w:marRight w:val="0"/>
          <w:marTop w:val="0"/>
          <w:marBottom w:val="0"/>
          <w:divBdr>
            <w:top w:val="none" w:sz="0" w:space="0" w:color="auto"/>
            <w:left w:val="none" w:sz="0" w:space="0" w:color="auto"/>
            <w:bottom w:val="none" w:sz="0" w:space="0" w:color="auto"/>
            <w:right w:val="none" w:sz="0" w:space="0" w:color="auto"/>
          </w:divBdr>
        </w:div>
        <w:div w:id="2053536309">
          <w:marLeft w:val="0"/>
          <w:marRight w:val="0"/>
          <w:marTop w:val="0"/>
          <w:marBottom w:val="0"/>
          <w:divBdr>
            <w:top w:val="none" w:sz="0" w:space="0" w:color="auto"/>
            <w:left w:val="none" w:sz="0" w:space="0" w:color="auto"/>
            <w:bottom w:val="none" w:sz="0" w:space="0" w:color="auto"/>
            <w:right w:val="none" w:sz="0" w:space="0" w:color="auto"/>
          </w:divBdr>
        </w:div>
        <w:div w:id="2057267840">
          <w:marLeft w:val="0"/>
          <w:marRight w:val="0"/>
          <w:marTop w:val="0"/>
          <w:marBottom w:val="0"/>
          <w:divBdr>
            <w:top w:val="none" w:sz="0" w:space="0" w:color="auto"/>
            <w:left w:val="none" w:sz="0" w:space="0" w:color="auto"/>
            <w:bottom w:val="none" w:sz="0" w:space="0" w:color="auto"/>
            <w:right w:val="none" w:sz="0" w:space="0" w:color="auto"/>
          </w:divBdr>
        </w:div>
      </w:divsChild>
    </w:div>
    <w:div w:id="1683313153">
      <w:bodyDiv w:val="1"/>
      <w:marLeft w:val="0"/>
      <w:marRight w:val="0"/>
      <w:marTop w:val="0"/>
      <w:marBottom w:val="0"/>
      <w:divBdr>
        <w:top w:val="none" w:sz="0" w:space="0" w:color="auto"/>
        <w:left w:val="none" w:sz="0" w:space="0" w:color="auto"/>
        <w:bottom w:val="none" w:sz="0" w:space="0" w:color="auto"/>
        <w:right w:val="none" w:sz="0" w:space="0" w:color="auto"/>
      </w:divBdr>
      <w:divsChild>
        <w:div w:id="66002999">
          <w:marLeft w:val="0"/>
          <w:marRight w:val="0"/>
          <w:marTop w:val="0"/>
          <w:marBottom w:val="0"/>
          <w:divBdr>
            <w:top w:val="none" w:sz="0" w:space="0" w:color="auto"/>
            <w:left w:val="none" w:sz="0" w:space="0" w:color="auto"/>
            <w:bottom w:val="none" w:sz="0" w:space="0" w:color="auto"/>
            <w:right w:val="none" w:sz="0" w:space="0" w:color="auto"/>
          </w:divBdr>
        </w:div>
        <w:div w:id="1704288238">
          <w:marLeft w:val="0"/>
          <w:marRight w:val="0"/>
          <w:marTop w:val="0"/>
          <w:marBottom w:val="0"/>
          <w:divBdr>
            <w:top w:val="none" w:sz="0" w:space="0" w:color="auto"/>
            <w:left w:val="none" w:sz="0" w:space="0" w:color="auto"/>
            <w:bottom w:val="none" w:sz="0" w:space="0" w:color="auto"/>
            <w:right w:val="none" w:sz="0" w:space="0" w:color="auto"/>
          </w:divBdr>
        </w:div>
      </w:divsChild>
    </w:div>
    <w:div w:id="1702584587">
      <w:bodyDiv w:val="1"/>
      <w:marLeft w:val="0"/>
      <w:marRight w:val="0"/>
      <w:marTop w:val="0"/>
      <w:marBottom w:val="0"/>
      <w:divBdr>
        <w:top w:val="none" w:sz="0" w:space="0" w:color="auto"/>
        <w:left w:val="none" w:sz="0" w:space="0" w:color="auto"/>
        <w:bottom w:val="none" w:sz="0" w:space="0" w:color="auto"/>
        <w:right w:val="none" w:sz="0" w:space="0" w:color="auto"/>
      </w:divBdr>
      <w:divsChild>
        <w:div w:id="1071151372">
          <w:marLeft w:val="0"/>
          <w:marRight w:val="0"/>
          <w:marTop w:val="0"/>
          <w:marBottom w:val="0"/>
          <w:divBdr>
            <w:top w:val="none" w:sz="0" w:space="0" w:color="auto"/>
            <w:left w:val="none" w:sz="0" w:space="0" w:color="auto"/>
            <w:bottom w:val="none" w:sz="0" w:space="0" w:color="auto"/>
            <w:right w:val="none" w:sz="0" w:space="0" w:color="auto"/>
          </w:divBdr>
        </w:div>
        <w:div w:id="2029601327">
          <w:marLeft w:val="0"/>
          <w:marRight w:val="0"/>
          <w:marTop w:val="0"/>
          <w:marBottom w:val="0"/>
          <w:divBdr>
            <w:top w:val="none" w:sz="0" w:space="0" w:color="auto"/>
            <w:left w:val="none" w:sz="0" w:space="0" w:color="auto"/>
            <w:bottom w:val="none" w:sz="0" w:space="0" w:color="auto"/>
            <w:right w:val="none" w:sz="0" w:space="0" w:color="auto"/>
          </w:divBdr>
        </w:div>
        <w:div w:id="661393345">
          <w:marLeft w:val="0"/>
          <w:marRight w:val="0"/>
          <w:marTop w:val="0"/>
          <w:marBottom w:val="0"/>
          <w:divBdr>
            <w:top w:val="none" w:sz="0" w:space="0" w:color="auto"/>
            <w:left w:val="none" w:sz="0" w:space="0" w:color="auto"/>
            <w:bottom w:val="none" w:sz="0" w:space="0" w:color="auto"/>
            <w:right w:val="none" w:sz="0" w:space="0" w:color="auto"/>
          </w:divBdr>
        </w:div>
        <w:div w:id="1896819883">
          <w:marLeft w:val="0"/>
          <w:marRight w:val="0"/>
          <w:marTop w:val="0"/>
          <w:marBottom w:val="0"/>
          <w:divBdr>
            <w:top w:val="none" w:sz="0" w:space="0" w:color="auto"/>
            <w:left w:val="none" w:sz="0" w:space="0" w:color="auto"/>
            <w:bottom w:val="none" w:sz="0" w:space="0" w:color="auto"/>
            <w:right w:val="none" w:sz="0" w:space="0" w:color="auto"/>
          </w:divBdr>
        </w:div>
        <w:div w:id="955216453">
          <w:marLeft w:val="0"/>
          <w:marRight w:val="0"/>
          <w:marTop w:val="0"/>
          <w:marBottom w:val="0"/>
          <w:divBdr>
            <w:top w:val="none" w:sz="0" w:space="0" w:color="auto"/>
            <w:left w:val="none" w:sz="0" w:space="0" w:color="auto"/>
            <w:bottom w:val="none" w:sz="0" w:space="0" w:color="auto"/>
            <w:right w:val="none" w:sz="0" w:space="0" w:color="auto"/>
          </w:divBdr>
        </w:div>
        <w:div w:id="1610818679">
          <w:marLeft w:val="0"/>
          <w:marRight w:val="0"/>
          <w:marTop w:val="0"/>
          <w:marBottom w:val="0"/>
          <w:divBdr>
            <w:top w:val="none" w:sz="0" w:space="0" w:color="auto"/>
            <w:left w:val="none" w:sz="0" w:space="0" w:color="auto"/>
            <w:bottom w:val="none" w:sz="0" w:space="0" w:color="auto"/>
            <w:right w:val="none" w:sz="0" w:space="0" w:color="auto"/>
          </w:divBdr>
        </w:div>
        <w:div w:id="137304192">
          <w:marLeft w:val="0"/>
          <w:marRight w:val="0"/>
          <w:marTop w:val="0"/>
          <w:marBottom w:val="0"/>
          <w:divBdr>
            <w:top w:val="none" w:sz="0" w:space="0" w:color="auto"/>
            <w:left w:val="none" w:sz="0" w:space="0" w:color="auto"/>
            <w:bottom w:val="none" w:sz="0" w:space="0" w:color="auto"/>
            <w:right w:val="none" w:sz="0" w:space="0" w:color="auto"/>
          </w:divBdr>
        </w:div>
        <w:div w:id="2013683250">
          <w:marLeft w:val="0"/>
          <w:marRight w:val="0"/>
          <w:marTop w:val="0"/>
          <w:marBottom w:val="0"/>
          <w:divBdr>
            <w:top w:val="none" w:sz="0" w:space="0" w:color="auto"/>
            <w:left w:val="none" w:sz="0" w:space="0" w:color="auto"/>
            <w:bottom w:val="none" w:sz="0" w:space="0" w:color="auto"/>
            <w:right w:val="none" w:sz="0" w:space="0" w:color="auto"/>
          </w:divBdr>
        </w:div>
        <w:div w:id="956064890">
          <w:marLeft w:val="0"/>
          <w:marRight w:val="0"/>
          <w:marTop w:val="0"/>
          <w:marBottom w:val="0"/>
          <w:divBdr>
            <w:top w:val="none" w:sz="0" w:space="0" w:color="auto"/>
            <w:left w:val="none" w:sz="0" w:space="0" w:color="auto"/>
            <w:bottom w:val="none" w:sz="0" w:space="0" w:color="auto"/>
            <w:right w:val="none" w:sz="0" w:space="0" w:color="auto"/>
          </w:divBdr>
        </w:div>
        <w:div w:id="1418792415">
          <w:marLeft w:val="0"/>
          <w:marRight w:val="0"/>
          <w:marTop w:val="0"/>
          <w:marBottom w:val="0"/>
          <w:divBdr>
            <w:top w:val="none" w:sz="0" w:space="0" w:color="auto"/>
            <w:left w:val="none" w:sz="0" w:space="0" w:color="auto"/>
            <w:bottom w:val="none" w:sz="0" w:space="0" w:color="auto"/>
            <w:right w:val="none" w:sz="0" w:space="0" w:color="auto"/>
          </w:divBdr>
        </w:div>
        <w:div w:id="528950870">
          <w:marLeft w:val="0"/>
          <w:marRight w:val="0"/>
          <w:marTop w:val="0"/>
          <w:marBottom w:val="0"/>
          <w:divBdr>
            <w:top w:val="none" w:sz="0" w:space="0" w:color="auto"/>
            <w:left w:val="none" w:sz="0" w:space="0" w:color="auto"/>
            <w:bottom w:val="none" w:sz="0" w:space="0" w:color="auto"/>
            <w:right w:val="none" w:sz="0" w:space="0" w:color="auto"/>
          </w:divBdr>
        </w:div>
        <w:div w:id="1104425026">
          <w:marLeft w:val="0"/>
          <w:marRight w:val="0"/>
          <w:marTop w:val="0"/>
          <w:marBottom w:val="0"/>
          <w:divBdr>
            <w:top w:val="none" w:sz="0" w:space="0" w:color="auto"/>
            <w:left w:val="none" w:sz="0" w:space="0" w:color="auto"/>
            <w:bottom w:val="none" w:sz="0" w:space="0" w:color="auto"/>
            <w:right w:val="none" w:sz="0" w:space="0" w:color="auto"/>
          </w:divBdr>
        </w:div>
      </w:divsChild>
    </w:div>
    <w:div w:id="1756779792">
      <w:bodyDiv w:val="1"/>
      <w:marLeft w:val="0"/>
      <w:marRight w:val="0"/>
      <w:marTop w:val="0"/>
      <w:marBottom w:val="0"/>
      <w:divBdr>
        <w:top w:val="none" w:sz="0" w:space="0" w:color="auto"/>
        <w:left w:val="none" w:sz="0" w:space="0" w:color="auto"/>
        <w:bottom w:val="none" w:sz="0" w:space="0" w:color="auto"/>
        <w:right w:val="none" w:sz="0" w:space="0" w:color="auto"/>
      </w:divBdr>
      <w:divsChild>
        <w:div w:id="1519808300">
          <w:marLeft w:val="0"/>
          <w:marRight w:val="0"/>
          <w:marTop w:val="0"/>
          <w:marBottom w:val="0"/>
          <w:divBdr>
            <w:top w:val="none" w:sz="0" w:space="0" w:color="auto"/>
            <w:left w:val="none" w:sz="0" w:space="0" w:color="auto"/>
            <w:bottom w:val="none" w:sz="0" w:space="0" w:color="auto"/>
            <w:right w:val="none" w:sz="0" w:space="0" w:color="auto"/>
          </w:divBdr>
        </w:div>
        <w:div w:id="43254933">
          <w:marLeft w:val="0"/>
          <w:marRight w:val="0"/>
          <w:marTop w:val="0"/>
          <w:marBottom w:val="0"/>
          <w:divBdr>
            <w:top w:val="none" w:sz="0" w:space="0" w:color="auto"/>
            <w:left w:val="none" w:sz="0" w:space="0" w:color="auto"/>
            <w:bottom w:val="none" w:sz="0" w:space="0" w:color="auto"/>
            <w:right w:val="none" w:sz="0" w:space="0" w:color="auto"/>
          </w:divBdr>
        </w:div>
        <w:div w:id="1126122401">
          <w:marLeft w:val="0"/>
          <w:marRight w:val="0"/>
          <w:marTop w:val="0"/>
          <w:marBottom w:val="0"/>
          <w:divBdr>
            <w:top w:val="none" w:sz="0" w:space="0" w:color="auto"/>
            <w:left w:val="none" w:sz="0" w:space="0" w:color="auto"/>
            <w:bottom w:val="none" w:sz="0" w:space="0" w:color="auto"/>
            <w:right w:val="none" w:sz="0" w:space="0" w:color="auto"/>
          </w:divBdr>
        </w:div>
        <w:div w:id="199980402">
          <w:marLeft w:val="0"/>
          <w:marRight w:val="0"/>
          <w:marTop w:val="0"/>
          <w:marBottom w:val="0"/>
          <w:divBdr>
            <w:top w:val="none" w:sz="0" w:space="0" w:color="auto"/>
            <w:left w:val="none" w:sz="0" w:space="0" w:color="auto"/>
            <w:bottom w:val="none" w:sz="0" w:space="0" w:color="auto"/>
            <w:right w:val="none" w:sz="0" w:space="0" w:color="auto"/>
          </w:divBdr>
        </w:div>
        <w:div w:id="864750163">
          <w:marLeft w:val="0"/>
          <w:marRight w:val="0"/>
          <w:marTop w:val="0"/>
          <w:marBottom w:val="0"/>
          <w:divBdr>
            <w:top w:val="none" w:sz="0" w:space="0" w:color="auto"/>
            <w:left w:val="none" w:sz="0" w:space="0" w:color="auto"/>
            <w:bottom w:val="none" w:sz="0" w:space="0" w:color="auto"/>
            <w:right w:val="none" w:sz="0" w:space="0" w:color="auto"/>
          </w:divBdr>
        </w:div>
        <w:div w:id="593518275">
          <w:marLeft w:val="0"/>
          <w:marRight w:val="0"/>
          <w:marTop w:val="0"/>
          <w:marBottom w:val="0"/>
          <w:divBdr>
            <w:top w:val="none" w:sz="0" w:space="0" w:color="auto"/>
            <w:left w:val="none" w:sz="0" w:space="0" w:color="auto"/>
            <w:bottom w:val="none" w:sz="0" w:space="0" w:color="auto"/>
            <w:right w:val="none" w:sz="0" w:space="0" w:color="auto"/>
          </w:divBdr>
        </w:div>
        <w:div w:id="354307402">
          <w:marLeft w:val="0"/>
          <w:marRight w:val="0"/>
          <w:marTop w:val="0"/>
          <w:marBottom w:val="0"/>
          <w:divBdr>
            <w:top w:val="none" w:sz="0" w:space="0" w:color="auto"/>
            <w:left w:val="none" w:sz="0" w:space="0" w:color="auto"/>
            <w:bottom w:val="none" w:sz="0" w:space="0" w:color="auto"/>
            <w:right w:val="none" w:sz="0" w:space="0" w:color="auto"/>
          </w:divBdr>
        </w:div>
        <w:div w:id="543564381">
          <w:marLeft w:val="0"/>
          <w:marRight w:val="0"/>
          <w:marTop w:val="0"/>
          <w:marBottom w:val="0"/>
          <w:divBdr>
            <w:top w:val="none" w:sz="0" w:space="0" w:color="auto"/>
            <w:left w:val="none" w:sz="0" w:space="0" w:color="auto"/>
            <w:bottom w:val="none" w:sz="0" w:space="0" w:color="auto"/>
            <w:right w:val="none" w:sz="0" w:space="0" w:color="auto"/>
          </w:divBdr>
        </w:div>
        <w:div w:id="1779108049">
          <w:marLeft w:val="0"/>
          <w:marRight w:val="0"/>
          <w:marTop w:val="0"/>
          <w:marBottom w:val="0"/>
          <w:divBdr>
            <w:top w:val="none" w:sz="0" w:space="0" w:color="auto"/>
            <w:left w:val="none" w:sz="0" w:space="0" w:color="auto"/>
            <w:bottom w:val="none" w:sz="0" w:space="0" w:color="auto"/>
            <w:right w:val="none" w:sz="0" w:space="0" w:color="auto"/>
          </w:divBdr>
        </w:div>
        <w:div w:id="1005546896">
          <w:marLeft w:val="0"/>
          <w:marRight w:val="0"/>
          <w:marTop w:val="0"/>
          <w:marBottom w:val="0"/>
          <w:divBdr>
            <w:top w:val="none" w:sz="0" w:space="0" w:color="auto"/>
            <w:left w:val="none" w:sz="0" w:space="0" w:color="auto"/>
            <w:bottom w:val="none" w:sz="0" w:space="0" w:color="auto"/>
            <w:right w:val="none" w:sz="0" w:space="0" w:color="auto"/>
          </w:divBdr>
        </w:div>
        <w:div w:id="1537736867">
          <w:marLeft w:val="0"/>
          <w:marRight w:val="0"/>
          <w:marTop w:val="0"/>
          <w:marBottom w:val="0"/>
          <w:divBdr>
            <w:top w:val="none" w:sz="0" w:space="0" w:color="auto"/>
            <w:left w:val="none" w:sz="0" w:space="0" w:color="auto"/>
            <w:bottom w:val="none" w:sz="0" w:space="0" w:color="auto"/>
            <w:right w:val="none" w:sz="0" w:space="0" w:color="auto"/>
          </w:divBdr>
        </w:div>
      </w:divsChild>
    </w:div>
    <w:div w:id="1908563377">
      <w:bodyDiv w:val="1"/>
      <w:marLeft w:val="0"/>
      <w:marRight w:val="0"/>
      <w:marTop w:val="0"/>
      <w:marBottom w:val="0"/>
      <w:divBdr>
        <w:top w:val="none" w:sz="0" w:space="0" w:color="auto"/>
        <w:left w:val="none" w:sz="0" w:space="0" w:color="auto"/>
        <w:bottom w:val="none" w:sz="0" w:space="0" w:color="auto"/>
        <w:right w:val="none" w:sz="0" w:space="0" w:color="auto"/>
      </w:divBdr>
      <w:divsChild>
        <w:div w:id="1406611846">
          <w:marLeft w:val="0"/>
          <w:marRight w:val="0"/>
          <w:marTop w:val="0"/>
          <w:marBottom w:val="0"/>
          <w:divBdr>
            <w:top w:val="none" w:sz="0" w:space="0" w:color="auto"/>
            <w:left w:val="none" w:sz="0" w:space="0" w:color="auto"/>
            <w:bottom w:val="none" w:sz="0" w:space="0" w:color="auto"/>
            <w:right w:val="none" w:sz="0" w:space="0" w:color="auto"/>
          </w:divBdr>
        </w:div>
        <w:div w:id="2140997446">
          <w:marLeft w:val="0"/>
          <w:marRight w:val="0"/>
          <w:marTop w:val="0"/>
          <w:marBottom w:val="0"/>
          <w:divBdr>
            <w:top w:val="none" w:sz="0" w:space="0" w:color="auto"/>
            <w:left w:val="none" w:sz="0" w:space="0" w:color="auto"/>
            <w:bottom w:val="none" w:sz="0" w:space="0" w:color="auto"/>
            <w:right w:val="none" w:sz="0" w:space="0" w:color="auto"/>
          </w:divBdr>
        </w:div>
        <w:div w:id="579484612">
          <w:marLeft w:val="0"/>
          <w:marRight w:val="0"/>
          <w:marTop w:val="0"/>
          <w:marBottom w:val="0"/>
          <w:divBdr>
            <w:top w:val="none" w:sz="0" w:space="0" w:color="auto"/>
            <w:left w:val="none" w:sz="0" w:space="0" w:color="auto"/>
            <w:bottom w:val="none" w:sz="0" w:space="0" w:color="auto"/>
            <w:right w:val="none" w:sz="0" w:space="0" w:color="auto"/>
          </w:divBdr>
        </w:div>
      </w:divsChild>
    </w:div>
    <w:div w:id="2009750225">
      <w:bodyDiv w:val="1"/>
      <w:marLeft w:val="0"/>
      <w:marRight w:val="0"/>
      <w:marTop w:val="0"/>
      <w:marBottom w:val="0"/>
      <w:divBdr>
        <w:top w:val="none" w:sz="0" w:space="0" w:color="auto"/>
        <w:left w:val="none" w:sz="0" w:space="0" w:color="auto"/>
        <w:bottom w:val="none" w:sz="0" w:space="0" w:color="auto"/>
        <w:right w:val="none" w:sz="0" w:space="0" w:color="auto"/>
      </w:divBdr>
      <w:divsChild>
        <w:div w:id="435249372">
          <w:marLeft w:val="0"/>
          <w:marRight w:val="0"/>
          <w:marTop w:val="0"/>
          <w:marBottom w:val="0"/>
          <w:divBdr>
            <w:top w:val="none" w:sz="0" w:space="0" w:color="auto"/>
            <w:left w:val="none" w:sz="0" w:space="0" w:color="auto"/>
            <w:bottom w:val="none" w:sz="0" w:space="0" w:color="auto"/>
            <w:right w:val="none" w:sz="0" w:space="0" w:color="auto"/>
          </w:divBdr>
        </w:div>
        <w:div w:id="84151050">
          <w:marLeft w:val="0"/>
          <w:marRight w:val="0"/>
          <w:marTop w:val="0"/>
          <w:marBottom w:val="0"/>
          <w:divBdr>
            <w:top w:val="none" w:sz="0" w:space="0" w:color="auto"/>
            <w:left w:val="none" w:sz="0" w:space="0" w:color="auto"/>
            <w:bottom w:val="none" w:sz="0" w:space="0" w:color="auto"/>
            <w:right w:val="none" w:sz="0" w:space="0" w:color="auto"/>
          </w:divBdr>
        </w:div>
      </w:divsChild>
    </w:div>
    <w:div w:id="2074884878">
      <w:bodyDiv w:val="1"/>
      <w:marLeft w:val="0"/>
      <w:marRight w:val="0"/>
      <w:marTop w:val="0"/>
      <w:marBottom w:val="0"/>
      <w:divBdr>
        <w:top w:val="none" w:sz="0" w:space="0" w:color="auto"/>
        <w:left w:val="none" w:sz="0" w:space="0" w:color="auto"/>
        <w:bottom w:val="none" w:sz="0" w:space="0" w:color="auto"/>
        <w:right w:val="none" w:sz="0" w:space="0" w:color="auto"/>
      </w:divBdr>
      <w:divsChild>
        <w:div w:id="1860656634">
          <w:marLeft w:val="0"/>
          <w:marRight w:val="0"/>
          <w:marTop w:val="0"/>
          <w:marBottom w:val="0"/>
          <w:divBdr>
            <w:top w:val="none" w:sz="0" w:space="0" w:color="auto"/>
            <w:left w:val="none" w:sz="0" w:space="0" w:color="auto"/>
            <w:bottom w:val="none" w:sz="0" w:space="0" w:color="auto"/>
            <w:right w:val="none" w:sz="0" w:space="0" w:color="auto"/>
          </w:divBdr>
        </w:div>
        <w:div w:id="1857766830">
          <w:marLeft w:val="0"/>
          <w:marRight w:val="0"/>
          <w:marTop w:val="0"/>
          <w:marBottom w:val="0"/>
          <w:divBdr>
            <w:top w:val="none" w:sz="0" w:space="0" w:color="auto"/>
            <w:left w:val="none" w:sz="0" w:space="0" w:color="auto"/>
            <w:bottom w:val="none" w:sz="0" w:space="0" w:color="auto"/>
            <w:right w:val="none" w:sz="0" w:space="0" w:color="auto"/>
          </w:divBdr>
        </w:div>
        <w:div w:id="772937059">
          <w:marLeft w:val="0"/>
          <w:marRight w:val="0"/>
          <w:marTop w:val="0"/>
          <w:marBottom w:val="0"/>
          <w:divBdr>
            <w:top w:val="none" w:sz="0" w:space="0" w:color="auto"/>
            <w:left w:val="none" w:sz="0" w:space="0" w:color="auto"/>
            <w:bottom w:val="none" w:sz="0" w:space="0" w:color="auto"/>
            <w:right w:val="none" w:sz="0" w:space="0" w:color="auto"/>
          </w:divBdr>
        </w:div>
      </w:divsChild>
    </w:div>
    <w:div w:id="2115586245">
      <w:bodyDiv w:val="1"/>
      <w:marLeft w:val="0"/>
      <w:marRight w:val="0"/>
      <w:marTop w:val="0"/>
      <w:marBottom w:val="0"/>
      <w:divBdr>
        <w:top w:val="none" w:sz="0" w:space="0" w:color="auto"/>
        <w:left w:val="none" w:sz="0" w:space="0" w:color="auto"/>
        <w:bottom w:val="none" w:sz="0" w:space="0" w:color="auto"/>
        <w:right w:val="none" w:sz="0" w:space="0" w:color="auto"/>
      </w:divBdr>
      <w:divsChild>
        <w:div w:id="646395217">
          <w:marLeft w:val="0"/>
          <w:marRight w:val="0"/>
          <w:marTop w:val="0"/>
          <w:marBottom w:val="0"/>
          <w:divBdr>
            <w:top w:val="none" w:sz="0" w:space="0" w:color="auto"/>
            <w:left w:val="none" w:sz="0" w:space="0" w:color="auto"/>
            <w:bottom w:val="none" w:sz="0" w:space="0" w:color="auto"/>
            <w:right w:val="none" w:sz="0" w:space="0" w:color="auto"/>
          </w:divBdr>
        </w:div>
        <w:div w:id="1784034821">
          <w:marLeft w:val="0"/>
          <w:marRight w:val="0"/>
          <w:marTop w:val="0"/>
          <w:marBottom w:val="0"/>
          <w:divBdr>
            <w:top w:val="none" w:sz="0" w:space="0" w:color="auto"/>
            <w:left w:val="none" w:sz="0" w:space="0" w:color="auto"/>
            <w:bottom w:val="none" w:sz="0" w:space="0" w:color="auto"/>
            <w:right w:val="none" w:sz="0" w:space="0" w:color="auto"/>
          </w:divBdr>
        </w:div>
        <w:div w:id="1807237439">
          <w:marLeft w:val="0"/>
          <w:marRight w:val="0"/>
          <w:marTop w:val="0"/>
          <w:marBottom w:val="0"/>
          <w:divBdr>
            <w:top w:val="none" w:sz="0" w:space="0" w:color="auto"/>
            <w:left w:val="none" w:sz="0" w:space="0" w:color="auto"/>
            <w:bottom w:val="none" w:sz="0" w:space="0" w:color="auto"/>
            <w:right w:val="none" w:sz="0" w:space="0" w:color="auto"/>
          </w:divBdr>
        </w:div>
        <w:div w:id="740060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308</Words>
  <Characters>380</Characters>
  <Application>Microsoft Office Word</Application>
  <DocSecurity>0</DocSecurity>
  <Lines>126</Lines>
  <Paragraphs>42</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Administrator</cp:lastModifiedBy>
  <cp:revision>132</cp:revision>
  <dcterms:created xsi:type="dcterms:W3CDTF">2022-06-30T00:28:00Z</dcterms:created>
  <dcterms:modified xsi:type="dcterms:W3CDTF">2025-07-01T08:31:00Z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3ED55C6E14CE4BA194EB36CB6CBE2644_12</vt:lpwstr>
  </property>
</Properties>
</file>