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29C845">
      <w:pPr>
        <w:spacing w:line="360" w:lineRule="auto"/>
        <w:ind w:firstLine="300" w:firstLineChars="50"/>
        <w:rPr>
          <w:sz w:val="60"/>
          <w:szCs w:val="60"/>
          <w:highlight w:val="none"/>
        </w:rPr>
      </w:pPr>
    </w:p>
    <w:p w14:paraId="15F4B145">
      <w:pPr>
        <w:spacing w:line="360" w:lineRule="auto"/>
        <w:ind w:firstLine="300" w:firstLineChars="50"/>
        <w:rPr>
          <w:sz w:val="60"/>
          <w:szCs w:val="60"/>
          <w:highlight w:val="none"/>
        </w:rPr>
      </w:pPr>
    </w:p>
    <w:p w14:paraId="6741725D">
      <w:pPr>
        <w:jc w:val="center"/>
        <w:rPr>
          <w:b/>
          <w:bCs/>
          <w:sz w:val="60"/>
          <w:szCs w:val="60"/>
          <w:highlight w:val="none"/>
        </w:rPr>
      </w:pPr>
      <w:r>
        <w:rPr>
          <w:b/>
          <w:bCs/>
          <w:sz w:val="60"/>
          <w:szCs w:val="60"/>
          <w:highlight w:val="none"/>
        </w:rPr>
        <w:t>北京市政府采购项目</w:t>
      </w:r>
    </w:p>
    <w:p w14:paraId="54CD52DE">
      <w:pPr>
        <w:jc w:val="center"/>
        <w:rPr>
          <w:b/>
          <w:bCs/>
          <w:sz w:val="60"/>
          <w:szCs w:val="60"/>
          <w:highlight w:val="none"/>
        </w:rPr>
      </w:pPr>
      <w:r>
        <w:rPr>
          <w:b/>
          <w:bCs/>
          <w:sz w:val="60"/>
          <w:szCs w:val="60"/>
          <w:highlight w:val="none"/>
        </w:rPr>
        <w:t>公开招标文件</w:t>
      </w:r>
    </w:p>
    <w:p w14:paraId="63F0FCDE">
      <w:pPr>
        <w:spacing w:line="360" w:lineRule="auto"/>
        <w:jc w:val="center"/>
        <w:rPr>
          <w:sz w:val="60"/>
          <w:szCs w:val="60"/>
          <w:highlight w:val="none"/>
        </w:rPr>
      </w:pPr>
    </w:p>
    <w:p w14:paraId="2F21B1E8">
      <w:pPr>
        <w:pStyle w:val="18"/>
        <w:rPr>
          <w:rFonts w:hint="eastAsia"/>
          <w:highlight w:val="none"/>
        </w:rPr>
      </w:pPr>
    </w:p>
    <w:p w14:paraId="3AB2E248">
      <w:pPr>
        <w:rPr>
          <w:highlight w:val="none"/>
        </w:rPr>
      </w:pPr>
    </w:p>
    <w:p w14:paraId="7B9FA531">
      <w:pPr>
        <w:pStyle w:val="18"/>
        <w:rPr>
          <w:rFonts w:hint="eastAsia"/>
          <w:highlight w:val="none"/>
        </w:rPr>
      </w:pPr>
    </w:p>
    <w:p w14:paraId="33F47C5B">
      <w:pPr>
        <w:rPr>
          <w:highlight w:val="none"/>
        </w:rPr>
      </w:pPr>
    </w:p>
    <w:p w14:paraId="45538946">
      <w:pPr>
        <w:pStyle w:val="18"/>
        <w:rPr>
          <w:rFonts w:hint="eastAsia"/>
          <w:highlight w:val="none"/>
        </w:rPr>
      </w:pPr>
    </w:p>
    <w:p w14:paraId="30C61095">
      <w:pPr>
        <w:rPr>
          <w:highlight w:val="none"/>
        </w:rPr>
      </w:pPr>
    </w:p>
    <w:p w14:paraId="3976E8EA">
      <w:pPr>
        <w:pStyle w:val="18"/>
        <w:rPr>
          <w:rFonts w:hint="eastAsia"/>
          <w:highlight w:val="none"/>
        </w:rPr>
      </w:pPr>
    </w:p>
    <w:p w14:paraId="36913C1E">
      <w:pPr>
        <w:rPr>
          <w:highlight w:val="none"/>
        </w:rPr>
      </w:pPr>
    </w:p>
    <w:p w14:paraId="7CBC135A">
      <w:pPr>
        <w:pStyle w:val="18"/>
        <w:rPr>
          <w:rFonts w:hint="eastAsia"/>
          <w:highlight w:val="none"/>
        </w:rPr>
      </w:pPr>
    </w:p>
    <w:p w14:paraId="563F5656">
      <w:pPr>
        <w:pStyle w:val="18"/>
        <w:rPr>
          <w:rFonts w:hint="eastAsia"/>
          <w:highlight w:val="none"/>
        </w:rPr>
      </w:pPr>
    </w:p>
    <w:p w14:paraId="56DFF7C9">
      <w:pPr>
        <w:tabs>
          <w:tab w:val="left" w:pos="3240"/>
          <w:tab w:val="left" w:pos="3420"/>
        </w:tabs>
        <w:spacing w:line="360" w:lineRule="auto"/>
        <w:ind w:left="2410" w:leftChars="444" w:hanging="1478" w:hangingChars="528"/>
        <w:jc w:val="left"/>
        <w:rPr>
          <w:rFonts w:hint="eastAsia" w:eastAsia="宋体"/>
          <w:bCs/>
          <w:sz w:val="28"/>
          <w:szCs w:val="32"/>
          <w:highlight w:val="none"/>
          <w:lang w:eastAsia="zh-CN"/>
        </w:rPr>
      </w:pPr>
      <w:r>
        <w:rPr>
          <w:bCs/>
          <w:sz w:val="28"/>
          <w:szCs w:val="32"/>
          <w:highlight w:val="none"/>
        </w:rPr>
        <w:t>项目名称：</w:t>
      </w:r>
      <w:r>
        <w:rPr>
          <w:rFonts w:hint="eastAsia"/>
          <w:bCs/>
          <w:sz w:val="28"/>
          <w:szCs w:val="32"/>
          <w:highlight w:val="none"/>
          <w:lang w:eastAsia="zh-CN"/>
        </w:rPr>
        <w:t>魏善庄镇招商宣传广告服务项目</w:t>
      </w:r>
    </w:p>
    <w:p w14:paraId="6931ABFD">
      <w:pPr>
        <w:tabs>
          <w:tab w:val="left" w:pos="3240"/>
          <w:tab w:val="left" w:pos="3420"/>
        </w:tabs>
        <w:spacing w:line="360" w:lineRule="auto"/>
        <w:ind w:left="2410" w:leftChars="444" w:hanging="1478" w:hangingChars="528"/>
        <w:jc w:val="left"/>
        <w:rPr>
          <w:bCs/>
          <w:sz w:val="28"/>
          <w:szCs w:val="32"/>
          <w:highlight w:val="none"/>
        </w:rPr>
      </w:pPr>
      <w:r>
        <w:rPr>
          <w:bCs/>
          <w:sz w:val="28"/>
          <w:szCs w:val="32"/>
          <w:highlight w:val="none"/>
        </w:rPr>
        <w:t>项目编号：</w:t>
      </w:r>
      <w:r>
        <w:rPr>
          <w:rFonts w:hint="eastAsia"/>
          <w:bCs/>
          <w:sz w:val="28"/>
          <w:szCs w:val="32"/>
          <w:highlight w:val="none"/>
        </w:rPr>
        <w:t>11011525210200028266-XM001</w:t>
      </w:r>
    </w:p>
    <w:p w14:paraId="319FFE2D">
      <w:pPr>
        <w:tabs>
          <w:tab w:val="left" w:pos="3240"/>
          <w:tab w:val="left" w:pos="3420"/>
        </w:tabs>
        <w:spacing w:line="360" w:lineRule="auto"/>
        <w:ind w:left="2410" w:leftChars="444" w:hanging="1478" w:hangingChars="528"/>
        <w:jc w:val="left"/>
        <w:rPr>
          <w:bCs/>
          <w:sz w:val="28"/>
          <w:szCs w:val="32"/>
          <w:highlight w:val="none"/>
        </w:rPr>
      </w:pPr>
      <w:r>
        <w:rPr>
          <w:bCs/>
          <w:sz w:val="28"/>
          <w:szCs w:val="32"/>
          <w:highlight w:val="none"/>
        </w:rPr>
        <w:t>采 购 人：</w:t>
      </w:r>
      <w:r>
        <w:rPr>
          <w:rFonts w:hint="eastAsia"/>
          <w:bCs/>
          <w:sz w:val="28"/>
          <w:szCs w:val="32"/>
          <w:highlight w:val="none"/>
        </w:rPr>
        <w:t>北京市大兴区魏善庄镇人民政府</w:t>
      </w:r>
    </w:p>
    <w:p w14:paraId="61E6C216">
      <w:pPr>
        <w:tabs>
          <w:tab w:val="left" w:pos="3240"/>
          <w:tab w:val="left" w:pos="3420"/>
        </w:tabs>
        <w:spacing w:line="360" w:lineRule="auto"/>
        <w:ind w:left="2410" w:leftChars="444" w:hanging="1478" w:hangingChars="528"/>
        <w:jc w:val="left"/>
        <w:rPr>
          <w:bCs/>
          <w:sz w:val="28"/>
          <w:szCs w:val="32"/>
          <w:highlight w:val="none"/>
        </w:rPr>
      </w:pPr>
      <w:r>
        <w:rPr>
          <w:bCs/>
          <w:sz w:val="28"/>
          <w:szCs w:val="32"/>
          <w:highlight w:val="none"/>
        </w:rPr>
        <w:t>采购代理机构：</w:t>
      </w:r>
      <w:r>
        <w:rPr>
          <w:rFonts w:hint="eastAsia"/>
          <w:bCs/>
          <w:sz w:val="28"/>
          <w:szCs w:val="32"/>
          <w:highlight w:val="none"/>
        </w:rPr>
        <w:t>北京捷迅通力工程咨询有限公司</w:t>
      </w:r>
    </w:p>
    <w:p w14:paraId="6CB0B99B">
      <w:pPr>
        <w:tabs>
          <w:tab w:val="left" w:pos="3240"/>
          <w:tab w:val="left" w:pos="3420"/>
        </w:tabs>
        <w:spacing w:line="360" w:lineRule="auto"/>
        <w:ind w:left="2410" w:leftChars="444" w:hanging="1478" w:hangingChars="528"/>
        <w:jc w:val="left"/>
        <w:rPr>
          <w:sz w:val="18"/>
          <w:szCs w:val="22"/>
          <w:highlight w:val="none"/>
        </w:rPr>
      </w:pPr>
      <w:r>
        <w:rPr>
          <w:bCs/>
          <w:sz w:val="28"/>
          <w:szCs w:val="32"/>
          <w:highlight w:val="none"/>
        </w:rPr>
        <w:t>日</w:t>
      </w:r>
      <w:r>
        <w:rPr>
          <w:rFonts w:hint="eastAsia"/>
          <w:bCs/>
          <w:sz w:val="28"/>
          <w:szCs w:val="32"/>
          <w:highlight w:val="none"/>
        </w:rPr>
        <w:t xml:space="preserve"> </w:t>
      </w:r>
      <w:r>
        <w:rPr>
          <w:bCs/>
          <w:sz w:val="28"/>
          <w:szCs w:val="32"/>
          <w:highlight w:val="none"/>
        </w:rPr>
        <w:t>期：</w:t>
      </w:r>
      <w:r>
        <w:rPr>
          <w:rFonts w:hint="eastAsia"/>
          <w:bCs/>
          <w:sz w:val="28"/>
          <w:szCs w:val="32"/>
          <w:highlight w:val="none"/>
        </w:rPr>
        <w:t>2</w:t>
      </w:r>
      <w:r>
        <w:rPr>
          <w:bCs/>
          <w:sz w:val="28"/>
          <w:szCs w:val="32"/>
          <w:highlight w:val="none"/>
        </w:rPr>
        <w:t>025年</w:t>
      </w:r>
      <w:r>
        <w:rPr>
          <w:rFonts w:hint="eastAsia"/>
          <w:bCs/>
          <w:sz w:val="28"/>
          <w:szCs w:val="32"/>
          <w:highlight w:val="none"/>
          <w:lang w:val="en-US" w:eastAsia="zh-CN"/>
        </w:rPr>
        <w:t>8</w:t>
      </w:r>
      <w:r>
        <w:rPr>
          <w:bCs/>
          <w:sz w:val="28"/>
          <w:szCs w:val="32"/>
          <w:highlight w:val="none"/>
        </w:rPr>
        <w:t>月</w:t>
      </w:r>
      <w:r>
        <w:rPr>
          <w:rFonts w:hint="eastAsia"/>
          <w:bCs/>
          <w:sz w:val="28"/>
          <w:szCs w:val="32"/>
          <w:highlight w:val="none"/>
        </w:rPr>
        <w:t>6</w:t>
      </w:r>
      <w:r>
        <w:rPr>
          <w:bCs/>
          <w:sz w:val="28"/>
          <w:szCs w:val="32"/>
          <w:highlight w:val="none"/>
        </w:rPr>
        <w:t>日</w:t>
      </w:r>
    </w:p>
    <w:p w14:paraId="52CD5390">
      <w:pPr>
        <w:widowControl/>
        <w:jc w:val="center"/>
        <w:rPr>
          <w:b/>
          <w:sz w:val="36"/>
          <w:szCs w:val="36"/>
          <w:highlight w:val="none"/>
        </w:rPr>
      </w:pPr>
      <w:r>
        <w:rPr>
          <w:b/>
          <w:bCs/>
          <w:sz w:val="44"/>
          <w:highlight w:val="none"/>
        </w:rPr>
        <w:br w:type="page"/>
      </w:r>
      <w:bookmarkStart w:id="0" w:name="_Toc99301418"/>
      <w:r>
        <w:rPr>
          <w:b/>
          <w:sz w:val="36"/>
          <w:szCs w:val="36"/>
          <w:highlight w:val="none"/>
        </w:rPr>
        <w:t>目      录</w:t>
      </w:r>
      <w:bookmarkEnd w:id="0"/>
    </w:p>
    <w:p w14:paraId="2A0B96A7">
      <w:pPr>
        <w:rPr>
          <w:highlight w:val="none"/>
        </w:rPr>
      </w:pPr>
    </w:p>
    <w:p w14:paraId="199F4842">
      <w:pPr>
        <w:rPr>
          <w:highlight w:val="none"/>
        </w:rPr>
      </w:pPr>
    </w:p>
    <w:p w14:paraId="0EA3B950">
      <w:pPr>
        <w:rPr>
          <w:highlight w:val="none"/>
        </w:rPr>
      </w:pPr>
    </w:p>
    <w:p w14:paraId="3A08E16B">
      <w:pPr>
        <w:pStyle w:val="31"/>
        <w:rPr>
          <w:rFonts w:asciiTheme="minorHAnsi" w:hAnsiTheme="minorHAnsi" w:eastAsiaTheme="minorEastAsia" w:cstheme="minorBidi"/>
          <w:b w:val="0"/>
          <w:sz w:val="21"/>
          <w:szCs w:val="22"/>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r>
        <w:rPr>
          <w:highlight w:val="none"/>
        </w:rPr>
        <w:fldChar w:fldCharType="begin"/>
      </w:r>
      <w:r>
        <w:rPr>
          <w:highlight w:val="none"/>
        </w:rPr>
        <w:instrText xml:space="preserve"> HYPERLINK \l "_Toc194069884" </w:instrText>
      </w:r>
      <w:r>
        <w:rPr>
          <w:highlight w:val="none"/>
        </w:rPr>
        <w:fldChar w:fldCharType="separate"/>
      </w:r>
      <w:r>
        <w:rPr>
          <w:rStyle w:val="52"/>
          <w:rFonts w:hint="eastAsia"/>
          <w:highlight w:val="none"/>
        </w:rPr>
        <w:t>第一章</w:t>
      </w:r>
      <w:r>
        <w:rPr>
          <w:rStyle w:val="52"/>
          <w:highlight w:val="none"/>
        </w:rPr>
        <w:t xml:space="preserve">   </w:t>
      </w:r>
      <w:r>
        <w:rPr>
          <w:rStyle w:val="52"/>
          <w:rFonts w:hint="eastAsia"/>
          <w:highlight w:val="none"/>
        </w:rPr>
        <w:t>投标邀请</w:t>
      </w:r>
      <w:r>
        <w:rPr>
          <w:highlight w:val="none"/>
        </w:rPr>
        <w:tab/>
      </w:r>
      <w:r>
        <w:rPr>
          <w:highlight w:val="none"/>
        </w:rPr>
        <w:fldChar w:fldCharType="begin"/>
      </w:r>
      <w:r>
        <w:rPr>
          <w:highlight w:val="none"/>
        </w:rPr>
        <w:instrText xml:space="preserve"> PAGEREF _Toc194069884 \h </w:instrText>
      </w:r>
      <w:r>
        <w:rPr>
          <w:highlight w:val="none"/>
        </w:rPr>
        <w:fldChar w:fldCharType="separate"/>
      </w:r>
      <w:r>
        <w:rPr>
          <w:highlight w:val="none"/>
        </w:rPr>
        <w:t>2</w:t>
      </w:r>
      <w:r>
        <w:rPr>
          <w:highlight w:val="none"/>
        </w:rPr>
        <w:fldChar w:fldCharType="end"/>
      </w:r>
      <w:r>
        <w:rPr>
          <w:highlight w:val="none"/>
        </w:rPr>
        <w:fldChar w:fldCharType="end"/>
      </w:r>
    </w:p>
    <w:p w14:paraId="01BC97EC">
      <w:pPr>
        <w:pStyle w:val="31"/>
        <w:rPr>
          <w:rFonts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"_Toc194069885" </w:instrText>
      </w:r>
      <w:r>
        <w:rPr>
          <w:highlight w:val="none"/>
        </w:rPr>
        <w:fldChar w:fldCharType="separate"/>
      </w:r>
      <w:r>
        <w:rPr>
          <w:rStyle w:val="52"/>
          <w:rFonts w:hint="eastAsia"/>
          <w:highlight w:val="none"/>
        </w:rPr>
        <w:t>第二章</w:t>
      </w:r>
      <w:r>
        <w:rPr>
          <w:rStyle w:val="52"/>
          <w:highlight w:val="none"/>
        </w:rPr>
        <w:t xml:space="preserve">   </w:t>
      </w:r>
      <w:r>
        <w:rPr>
          <w:rStyle w:val="52"/>
          <w:rFonts w:hint="eastAsia"/>
          <w:highlight w:val="none"/>
        </w:rPr>
        <w:t>投标人须知</w:t>
      </w:r>
      <w:r>
        <w:rPr>
          <w:highlight w:val="none"/>
        </w:rPr>
        <w:tab/>
      </w:r>
      <w:r>
        <w:rPr>
          <w:highlight w:val="none"/>
        </w:rPr>
        <w:fldChar w:fldCharType="begin"/>
      </w:r>
      <w:r>
        <w:rPr>
          <w:highlight w:val="none"/>
        </w:rPr>
        <w:instrText xml:space="preserve"> PAGEREF _Toc194069885 \h </w:instrText>
      </w:r>
      <w:r>
        <w:rPr>
          <w:highlight w:val="none"/>
        </w:rPr>
        <w:fldChar w:fldCharType="separate"/>
      </w:r>
      <w:r>
        <w:rPr>
          <w:highlight w:val="none"/>
        </w:rPr>
        <w:t>6</w:t>
      </w:r>
      <w:r>
        <w:rPr>
          <w:highlight w:val="none"/>
        </w:rPr>
        <w:fldChar w:fldCharType="end"/>
      </w:r>
      <w:r>
        <w:rPr>
          <w:highlight w:val="none"/>
        </w:rPr>
        <w:fldChar w:fldCharType="end"/>
      </w:r>
    </w:p>
    <w:p w14:paraId="3B1CE83D">
      <w:pPr>
        <w:pStyle w:val="31"/>
        <w:rPr>
          <w:rFonts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"_Toc194069886" </w:instrText>
      </w:r>
      <w:r>
        <w:rPr>
          <w:highlight w:val="none"/>
        </w:rPr>
        <w:fldChar w:fldCharType="separate"/>
      </w:r>
      <w:r>
        <w:rPr>
          <w:rStyle w:val="52"/>
          <w:rFonts w:hint="eastAsia"/>
          <w:highlight w:val="none"/>
        </w:rPr>
        <w:t>第三章</w:t>
      </w:r>
      <w:r>
        <w:rPr>
          <w:rStyle w:val="52"/>
          <w:highlight w:val="none"/>
        </w:rPr>
        <w:t xml:space="preserve">   </w:t>
      </w:r>
      <w:r>
        <w:rPr>
          <w:rStyle w:val="52"/>
          <w:rFonts w:hint="eastAsia"/>
          <w:highlight w:val="none"/>
        </w:rPr>
        <w:t>资格审查</w:t>
      </w:r>
      <w:r>
        <w:rPr>
          <w:highlight w:val="none"/>
        </w:rPr>
        <w:tab/>
      </w:r>
      <w:r>
        <w:rPr>
          <w:highlight w:val="none"/>
        </w:rPr>
        <w:fldChar w:fldCharType="begin"/>
      </w:r>
      <w:r>
        <w:rPr>
          <w:highlight w:val="none"/>
        </w:rPr>
        <w:instrText xml:space="preserve"> PAGEREF _Toc194069886 \h </w:instrText>
      </w:r>
      <w:r>
        <w:rPr>
          <w:highlight w:val="none"/>
        </w:rPr>
        <w:fldChar w:fldCharType="separate"/>
      </w:r>
      <w:r>
        <w:rPr>
          <w:highlight w:val="none"/>
        </w:rPr>
        <w:t>21</w:t>
      </w:r>
      <w:r>
        <w:rPr>
          <w:highlight w:val="none"/>
        </w:rPr>
        <w:fldChar w:fldCharType="end"/>
      </w:r>
      <w:r>
        <w:rPr>
          <w:highlight w:val="none"/>
        </w:rPr>
        <w:fldChar w:fldCharType="end"/>
      </w:r>
    </w:p>
    <w:p w14:paraId="5F064C25">
      <w:pPr>
        <w:pStyle w:val="31"/>
        <w:rPr>
          <w:rFonts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"_Toc194069887" </w:instrText>
      </w:r>
      <w:r>
        <w:rPr>
          <w:highlight w:val="none"/>
        </w:rPr>
        <w:fldChar w:fldCharType="separate"/>
      </w:r>
      <w:r>
        <w:rPr>
          <w:rStyle w:val="52"/>
          <w:rFonts w:hint="eastAsia"/>
          <w:highlight w:val="none"/>
        </w:rPr>
        <w:t>第四章</w:t>
      </w:r>
      <w:r>
        <w:rPr>
          <w:rStyle w:val="52"/>
          <w:highlight w:val="none"/>
        </w:rPr>
        <w:t xml:space="preserve">   </w:t>
      </w:r>
      <w:r>
        <w:rPr>
          <w:rStyle w:val="52"/>
          <w:rFonts w:hint="eastAsia"/>
          <w:highlight w:val="none"/>
        </w:rPr>
        <w:t>评标程序、评标方法和评标标准</w:t>
      </w:r>
      <w:r>
        <w:rPr>
          <w:highlight w:val="none"/>
        </w:rPr>
        <w:tab/>
      </w:r>
      <w:r>
        <w:rPr>
          <w:highlight w:val="none"/>
        </w:rPr>
        <w:fldChar w:fldCharType="begin"/>
      </w:r>
      <w:r>
        <w:rPr>
          <w:highlight w:val="none"/>
        </w:rPr>
        <w:instrText xml:space="preserve"> PAGEREF _Toc194069887 \h </w:instrText>
      </w:r>
      <w:r>
        <w:rPr>
          <w:highlight w:val="none"/>
        </w:rPr>
        <w:fldChar w:fldCharType="separate"/>
      </w:r>
      <w:r>
        <w:rPr>
          <w:highlight w:val="none"/>
        </w:rPr>
        <w:t>24</w:t>
      </w:r>
      <w:r>
        <w:rPr>
          <w:highlight w:val="none"/>
        </w:rPr>
        <w:fldChar w:fldCharType="end"/>
      </w:r>
      <w:r>
        <w:rPr>
          <w:highlight w:val="none"/>
        </w:rPr>
        <w:fldChar w:fldCharType="end"/>
      </w:r>
    </w:p>
    <w:p w14:paraId="0FA40C13">
      <w:pPr>
        <w:pStyle w:val="31"/>
        <w:rPr>
          <w:rFonts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"_Toc194069888" </w:instrText>
      </w:r>
      <w:r>
        <w:rPr>
          <w:highlight w:val="none"/>
        </w:rPr>
        <w:fldChar w:fldCharType="separate"/>
      </w:r>
      <w:r>
        <w:rPr>
          <w:rStyle w:val="52"/>
          <w:rFonts w:hint="eastAsia"/>
          <w:highlight w:val="none"/>
        </w:rPr>
        <w:t>第五章</w:t>
      </w:r>
      <w:r>
        <w:rPr>
          <w:rStyle w:val="52"/>
          <w:highlight w:val="none"/>
        </w:rPr>
        <w:t xml:space="preserve">   </w:t>
      </w:r>
      <w:r>
        <w:rPr>
          <w:rStyle w:val="52"/>
          <w:rFonts w:hint="eastAsia"/>
          <w:highlight w:val="none"/>
        </w:rPr>
        <w:t>采购需求</w:t>
      </w:r>
      <w:r>
        <w:rPr>
          <w:highlight w:val="none"/>
        </w:rPr>
        <w:tab/>
      </w:r>
      <w:r>
        <w:rPr>
          <w:highlight w:val="none"/>
        </w:rPr>
        <w:fldChar w:fldCharType="begin"/>
      </w:r>
      <w:r>
        <w:rPr>
          <w:highlight w:val="none"/>
        </w:rPr>
        <w:instrText xml:space="preserve"> PAGEREF _Toc194069888 \h </w:instrText>
      </w:r>
      <w:r>
        <w:rPr>
          <w:highlight w:val="none"/>
        </w:rPr>
        <w:fldChar w:fldCharType="separate"/>
      </w:r>
      <w:r>
        <w:rPr>
          <w:highlight w:val="none"/>
        </w:rPr>
        <w:t>32</w:t>
      </w:r>
      <w:r>
        <w:rPr>
          <w:highlight w:val="none"/>
        </w:rPr>
        <w:fldChar w:fldCharType="end"/>
      </w:r>
      <w:r>
        <w:rPr>
          <w:highlight w:val="none"/>
        </w:rPr>
        <w:fldChar w:fldCharType="end"/>
      </w:r>
    </w:p>
    <w:p w14:paraId="236FE635">
      <w:pPr>
        <w:pStyle w:val="31"/>
        <w:rPr>
          <w:rFonts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"_Toc194069889" </w:instrText>
      </w:r>
      <w:r>
        <w:rPr>
          <w:highlight w:val="none"/>
        </w:rPr>
        <w:fldChar w:fldCharType="separate"/>
      </w:r>
      <w:r>
        <w:rPr>
          <w:rStyle w:val="52"/>
          <w:rFonts w:hint="eastAsia"/>
          <w:highlight w:val="none"/>
        </w:rPr>
        <w:t>第六章</w:t>
      </w:r>
      <w:r>
        <w:rPr>
          <w:rStyle w:val="52"/>
          <w:highlight w:val="none"/>
        </w:rPr>
        <w:t xml:space="preserve">   </w:t>
      </w:r>
      <w:r>
        <w:rPr>
          <w:rStyle w:val="52"/>
          <w:rFonts w:hint="eastAsia"/>
          <w:highlight w:val="none"/>
        </w:rPr>
        <w:t>拟签订的合同文本</w:t>
      </w:r>
      <w:r>
        <w:rPr>
          <w:highlight w:val="none"/>
        </w:rPr>
        <w:tab/>
      </w:r>
      <w:r>
        <w:rPr>
          <w:highlight w:val="none"/>
        </w:rPr>
        <w:fldChar w:fldCharType="begin"/>
      </w:r>
      <w:r>
        <w:rPr>
          <w:highlight w:val="none"/>
        </w:rPr>
        <w:instrText xml:space="preserve"> PAGEREF _Toc194069889 \h </w:instrText>
      </w:r>
      <w:r>
        <w:rPr>
          <w:highlight w:val="none"/>
        </w:rPr>
        <w:fldChar w:fldCharType="separate"/>
      </w:r>
      <w:r>
        <w:rPr>
          <w:highlight w:val="none"/>
        </w:rPr>
        <w:t>34</w:t>
      </w:r>
      <w:r>
        <w:rPr>
          <w:highlight w:val="none"/>
        </w:rPr>
        <w:fldChar w:fldCharType="end"/>
      </w:r>
      <w:r>
        <w:rPr>
          <w:highlight w:val="none"/>
        </w:rPr>
        <w:fldChar w:fldCharType="end"/>
      </w:r>
    </w:p>
    <w:p w14:paraId="16DF46AA">
      <w:pPr>
        <w:pStyle w:val="31"/>
        <w:rPr>
          <w:rFonts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"_Toc194069890" </w:instrText>
      </w:r>
      <w:r>
        <w:rPr>
          <w:highlight w:val="none"/>
        </w:rPr>
        <w:fldChar w:fldCharType="separate"/>
      </w:r>
      <w:r>
        <w:rPr>
          <w:rStyle w:val="52"/>
          <w:rFonts w:hint="eastAsia"/>
          <w:highlight w:val="none"/>
        </w:rPr>
        <w:t>第七章</w:t>
      </w:r>
      <w:r>
        <w:rPr>
          <w:rStyle w:val="52"/>
          <w:highlight w:val="none"/>
        </w:rPr>
        <w:t xml:space="preserve">   </w:t>
      </w:r>
      <w:r>
        <w:rPr>
          <w:rStyle w:val="52"/>
          <w:rFonts w:hint="eastAsia"/>
          <w:highlight w:val="none"/>
        </w:rPr>
        <w:t>投标文件格式</w:t>
      </w:r>
      <w:r>
        <w:rPr>
          <w:highlight w:val="none"/>
        </w:rPr>
        <w:tab/>
      </w:r>
      <w:r>
        <w:rPr>
          <w:highlight w:val="none"/>
        </w:rPr>
        <w:fldChar w:fldCharType="begin"/>
      </w:r>
      <w:r>
        <w:rPr>
          <w:highlight w:val="none"/>
        </w:rPr>
        <w:instrText xml:space="preserve"> PAGEREF _Toc194069890 \h </w:instrText>
      </w:r>
      <w:r>
        <w:rPr>
          <w:highlight w:val="none"/>
        </w:rPr>
        <w:fldChar w:fldCharType="separate"/>
      </w:r>
      <w:r>
        <w:rPr>
          <w:highlight w:val="none"/>
        </w:rPr>
        <w:t>41</w:t>
      </w:r>
      <w:r>
        <w:rPr>
          <w:highlight w:val="none"/>
        </w:rPr>
        <w:fldChar w:fldCharType="end"/>
      </w:r>
      <w:r>
        <w:rPr>
          <w:highlight w:val="none"/>
        </w:rPr>
        <w:fldChar w:fldCharType="end"/>
      </w:r>
    </w:p>
    <w:p w14:paraId="0EA69F35">
      <w:pPr>
        <w:pStyle w:val="31"/>
        <w:spacing w:line="480" w:lineRule="auto"/>
        <w:rPr>
          <w:rFonts w:ascii="Times New Roman" w:hAnsi="Times New Roman"/>
          <w:b w:val="0"/>
          <w:highlight w:val="none"/>
        </w:rPr>
      </w:pPr>
      <w:r>
        <w:rPr>
          <w:rFonts w:ascii="Times New Roman" w:hAnsi="Times New Roman"/>
          <w:b w:val="0"/>
          <w:highlight w:val="none"/>
        </w:rPr>
        <w:fldChar w:fldCharType="end"/>
      </w:r>
    </w:p>
    <w:p w14:paraId="2936779E">
      <w:pPr>
        <w:rPr>
          <w:highlight w:val="none"/>
        </w:rPr>
      </w:pPr>
    </w:p>
    <w:p w14:paraId="2997A731">
      <w:pPr>
        <w:spacing w:line="360" w:lineRule="auto"/>
        <w:rPr>
          <w:sz w:val="24"/>
          <w:highlight w:val="none"/>
        </w:rPr>
      </w:pPr>
      <w:r>
        <w:rPr>
          <w:rFonts w:hint="eastAsia"/>
          <w:sz w:val="24"/>
          <w:highlight w:val="none"/>
        </w:rPr>
        <w:t>注：采购文件条款中以</w:t>
      </w:r>
      <w:r>
        <w:rPr>
          <w:sz w:val="24"/>
          <w:highlight w:val="none"/>
        </w:rPr>
        <w:t xml:space="preserve"> “■”</w:t>
      </w:r>
      <w:r>
        <w:rPr>
          <w:rFonts w:hint="eastAsia"/>
          <w:sz w:val="24"/>
          <w:highlight w:val="none"/>
        </w:rPr>
        <w:t>形式标记的内容适用于本项目，以</w:t>
      </w:r>
      <w:r>
        <w:rPr>
          <w:sz w:val="24"/>
          <w:highlight w:val="none"/>
        </w:rPr>
        <w:t>“□”</w:t>
      </w:r>
      <w:r>
        <w:rPr>
          <w:rFonts w:hint="eastAsia"/>
          <w:sz w:val="24"/>
          <w:highlight w:val="none"/>
        </w:rPr>
        <w:t>形式标记的内容不适用于本项目。</w:t>
      </w:r>
    </w:p>
    <w:p w14:paraId="39F5BE85">
      <w:pPr>
        <w:pStyle w:val="31"/>
        <w:spacing w:line="360" w:lineRule="auto"/>
        <w:rPr>
          <w:rFonts w:ascii="Times New Roman" w:hAnsi="Times New Roman"/>
          <w:b w:val="0"/>
          <w:highlight w:val="none"/>
        </w:rPr>
      </w:pPr>
    </w:p>
    <w:p w14:paraId="239AC53E">
      <w:pPr>
        <w:spacing w:line="360" w:lineRule="auto"/>
        <w:jc w:val="center"/>
        <w:outlineLvl w:val="0"/>
        <w:rPr>
          <w:b/>
          <w:sz w:val="36"/>
          <w:szCs w:val="36"/>
          <w:highlight w:val="none"/>
        </w:rPr>
      </w:pPr>
      <w:r>
        <w:rPr>
          <w:sz w:val="24"/>
          <w:highlight w:val="none"/>
        </w:rPr>
        <w:br w:type="page"/>
      </w:r>
      <w:bookmarkStart w:id="1" w:name="_Toc194069884"/>
      <w:r>
        <w:rPr>
          <w:b/>
          <w:sz w:val="36"/>
          <w:szCs w:val="36"/>
          <w:highlight w:val="none"/>
        </w:rPr>
        <w:t>第一章   投标邀请</w:t>
      </w:r>
      <w:bookmarkEnd w:id="1"/>
    </w:p>
    <w:p w14:paraId="038D9599">
      <w:pPr>
        <w:spacing w:line="360" w:lineRule="auto"/>
        <w:ind w:firstLine="640" w:firstLineChars="200"/>
        <w:rPr>
          <w:sz w:val="32"/>
          <w:szCs w:val="32"/>
          <w:highlight w:val="none"/>
        </w:rPr>
      </w:pPr>
    </w:p>
    <w:p w14:paraId="69B0B94A">
      <w:pPr>
        <w:pStyle w:val="3"/>
        <w:spacing w:before="0" w:line="360" w:lineRule="auto"/>
        <w:jc w:val="left"/>
        <w:rPr>
          <w:rFonts w:ascii="Times New Roman" w:hAnsi="Times New Roman" w:eastAsia="宋体"/>
          <w:sz w:val="24"/>
          <w:szCs w:val="24"/>
          <w:highlight w:val="none"/>
        </w:rPr>
      </w:pPr>
      <w:bookmarkStart w:id="2" w:name="_Toc28359079"/>
      <w:bookmarkStart w:id="3" w:name="_Toc35393790"/>
      <w:bookmarkStart w:id="4" w:name="_Toc35393621"/>
      <w:bookmarkStart w:id="5" w:name="_Toc28359002"/>
      <w:bookmarkStart w:id="6" w:name="_Hlk24379207"/>
      <w:r>
        <w:rPr>
          <w:rFonts w:ascii="Times New Roman" w:hAnsi="Times New Roman" w:eastAsia="宋体"/>
          <w:sz w:val="24"/>
          <w:szCs w:val="24"/>
          <w:highlight w:val="none"/>
        </w:rPr>
        <w:t>一、项目基本情况</w:t>
      </w:r>
      <w:bookmarkEnd w:id="2"/>
      <w:bookmarkEnd w:id="3"/>
      <w:bookmarkEnd w:id="4"/>
      <w:bookmarkEnd w:id="5"/>
    </w:p>
    <w:p w14:paraId="3BC13A41">
      <w:pPr>
        <w:spacing w:line="360" w:lineRule="auto"/>
        <w:ind w:firstLine="480" w:firstLineChars="200"/>
        <w:rPr>
          <w:sz w:val="24"/>
          <w:highlight w:val="none"/>
        </w:rPr>
      </w:pPr>
      <w:r>
        <w:rPr>
          <w:sz w:val="24"/>
          <w:highlight w:val="none"/>
        </w:rPr>
        <w:t>1.项目编号：</w:t>
      </w:r>
      <w:r>
        <w:rPr>
          <w:rFonts w:hint="eastAsia"/>
          <w:sz w:val="24"/>
          <w:highlight w:val="none"/>
        </w:rPr>
        <w:t>11011525210200028266-XM001</w:t>
      </w:r>
    </w:p>
    <w:p w14:paraId="7EE49871">
      <w:pPr>
        <w:spacing w:line="360" w:lineRule="auto"/>
        <w:ind w:firstLine="480" w:firstLineChars="200"/>
        <w:rPr>
          <w:rFonts w:hint="eastAsia" w:eastAsia="宋体"/>
          <w:sz w:val="24"/>
          <w:highlight w:val="none"/>
          <w:lang w:eastAsia="zh-CN"/>
        </w:rPr>
      </w:pPr>
      <w:r>
        <w:rPr>
          <w:sz w:val="24"/>
          <w:highlight w:val="none"/>
        </w:rPr>
        <w:t>2.项目名称：</w:t>
      </w:r>
      <w:r>
        <w:rPr>
          <w:rFonts w:hint="eastAsia"/>
          <w:sz w:val="24"/>
          <w:highlight w:val="none"/>
          <w:lang w:eastAsia="zh-CN"/>
        </w:rPr>
        <w:t>魏善庄镇招商宣传广告服务项目</w:t>
      </w:r>
    </w:p>
    <w:bookmarkEnd w:id="6"/>
    <w:p w14:paraId="22B9162C">
      <w:pPr>
        <w:spacing w:line="360" w:lineRule="auto"/>
        <w:ind w:firstLine="480" w:firstLineChars="200"/>
        <w:rPr>
          <w:sz w:val="24"/>
          <w:highlight w:val="none"/>
        </w:rPr>
      </w:pPr>
      <w:r>
        <w:rPr>
          <w:sz w:val="24"/>
          <w:highlight w:val="none"/>
        </w:rPr>
        <w:t>3.项目预算金额：</w:t>
      </w:r>
      <w:r>
        <w:rPr>
          <w:rFonts w:hint="eastAsia"/>
          <w:sz w:val="24"/>
          <w:highlight w:val="none"/>
          <w:lang w:eastAsia="zh-CN"/>
        </w:rPr>
        <w:t>236</w:t>
      </w:r>
      <w:r>
        <w:rPr>
          <w:sz w:val="24"/>
          <w:highlight w:val="none"/>
        </w:rPr>
        <w:t>万元、项目最高限价（如有）：</w:t>
      </w:r>
      <w:r>
        <w:rPr>
          <w:rFonts w:hint="eastAsia"/>
          <w:sz w:val="24"/>
          <w:highlight w:val="none"/>
          <w:lang w:eastAsia="zh-CN"/>
        </w:rPr>
        <w:t>236</w:t>
      </w:r>
      <w:r>
        <w:rPr>
          <w:sz w:val="24"/>
          <w:highlight w:val="none"/>
        </w:rPr>
        <w:t>万元</w:t>
      </w:r>
    </w:p>
    <w:p w14:paraId="319457D9">
      <w:pPr>
        <w:spacing w:line="360" w:lineRule="auto"/>
        <w:ind w:firstLine="480" w:firstLineChars="200"/>
        <w:rPr>
          <w:sz w:val="24"/>
          <w:highlight w:val="none"/>
        </w:rPr>
      </w:pPr>
      <w:r>
        <w:rPr>
          <w:sz w:val="24"/>
          <w:highlight w:val="none"/>
        </w:rPr>
        <w:t>4.采购需求：</w:t>
      </w:r>
    </w:p>
    <w:tbl>
      <w:tblPr>
        <w:tblStyle w:val="44"/>
        <w:tblW w:w="45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701"/>
        <w:gridCol w:w="998"/>
        <w:gridCol w:w="4274"/>
      </w:tblGrid>
      <w:tr w14:paraId="1A87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 w:type="pct"/>
            <w:vAlign w:val="center"/>
          </w:tcPr>
          <w:p w14:paraId="22FAECB6">
            <w:pPr>
              <w:jc w:val="center"/>
              <w:rPr>
                <w:bCs/>
                <w:sz w:val="24"/>
                <w:highlight w:val="none"/>
              </w:rPr>
            </w:pPr>
            <w:r>
              <w:rPr>
                <w:bCs/>
                <w:sz w:val="24"/>
                <w:highlight w:val="none"/>
              </w:rPr>
              <w:t>标的名称</w:t>
            </w:r>
          </w:p>
        </w:tc>
        <w:tc>
          <w:tcPr>
            <w:tcW w:w="997" w:type="pct"/>
            <w:vAlign w:val="center"/>
          </w:tcPr>
          <w:p w14:paraId="0F57C388">
            <w:pPr>
              <w:jc w:val="center"/>
              <w:rPr>
                <w:bCs/>
                <w:sz w:val="24"/>
                <w:highlight w:val="none"/>
              </w:rPr>
            </w:pPr>
            <w:r>
              <w:rPr>
                <w:bCs/>
                <w:sz w:val="24"/>
                <w:highlight w:val="none"/>
              </w:rPr>
              <w:t>采购包</w:t>
            </w:r>
          </w:p>
          <w:p w14:paraId="34F501D6">
            <w:pPr>
              <w:jc w:val="center"/>
              <w:rPr>
                <w:bCs/>
                <w:sz w:val="24"/>
                <w:highlight w:val="none"/>
              </w:rPr>
            </w:pPr>
            <w:r>
              <w:rPr>
                <w:bCs/>
                <w:sz w:val="24"/>
                <w:highlight w:val="none"/>
              </w:rPr>
              <w:t>预算金额</w:t>
            </w:r>
          </w:p>
          <w:p w14:paraId="365448E2">
            <w:pPr>
              <w:jc w:val="center"/>
              <w:rPr>
                <w:bCs/>
                <w:sz w:val="24"/>
                <w:highlight w:val="none"/>
              </w:rPr>
            </w:pPr>
            <w:r>
              <w:rPr>
                <w:bCs/>
                <w:sz w:val="24"/>
                <w:highlight w:val="none"/>
              </w:rPr>
              <w:t>（万元）</w:t>
            </w:r>
          </w:p>
        </w:tc>
        <w:tc>
          <w:tcPr>
            <w:tcW w:w="585" w:type="pct"/>
            <w:vAlign w:val="center"/>
          </w:tcPr>
          <w:p w14:paraId="5A7CCD48">
            <w:pPr>
              <w:jc w:val="center"/>
              <w:rPr>
                <w:bCs/>
                <w:sz w:val="24"/>
                <w:highlight w:val="none"/>
              </w:rPr>
            </w:pPr>
            <w:r>
              <w:rPr>
                <w:bCs/>
                <w:sz w:val="24"/>
                <w:highlight w:val="none"/>
              </w:rPr>
              <w:t>数量</w:t>
            </w:r>
          </w:p>
        </w:tc>
        <w:tc>
          <w:tcPr>
            <w:tcW w:w="2505" w:type="pct"/>
            <w:vAlign w:val="center"/>
          </w:tcPr>
          <w:p w14:paraId="00DC326E">
            <w:pPr>
              <w:jc w:val="center"/>
              <w:rPr>
                <w:sz w:val="24"/>
                <w:highlight w:val="none"/>
              </w:rPr>
            </w:pPr>
            <w:r>
              <w:rPr>
                <w:sz w:val="24"/>
                <w:highlight w:val="none"/>
              </w:rPr>
              <w:t>简要技术需求或服务要求</w:t>
            </w:r>
          </w:p>
        </w:tc>
      </w:tr>
      <w:tr w14:paraId="61A9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 w:type="pct"/>
            <w:vAlign w:val="center"/>
          </w:tcPr>
          <w:p w14:paraId="53FAE0D2">
            <w:pPr>
              <w:jc w:val="center"/>
              <w:rPr>
                <w:bCs/>
                <w:sz w:val="24"/>
                <w:highlight w:val="none"/>
              </w:rPr>
            </w:pPr>
            <w:r>
              <w:rPr>
                <w:rFonts w:hint="eastAsia"/>
                <w:sz w:val="24"/>
                <w:highlight w:val="none"/>
                <w:lang w:eastAsia="zh-CN"/>
              </w:rPr>
              <w:t>招商宣传广告服务</w:t>
            </w:r>
          </w:p>
        </w:tc>
        <w:tc>
          <w:tcPr>
            <w:tcW w:w="997" w:type="pct"/>
            <w:vAlign w:val="center"/>
          </w:tcPr>
          <w:p w14:paraId="5A8FAA12">
            <w:pPr>
              <w:jc w:val="center"/>
              <w:rPr>
                <w:rFonts w:hint="eastAsia" w:eastAsia="宋体"/>
                <w:bCs/>
                <w:sz w:val="24"/>
                <w:highlight w:val="none"/>
                <w:lang w:eastAsia="zh-CN"/>
              </w:rPr>
            </w:pPr>
            <w:r>
              <w:rPr>
                <w:rFonts w:hint="eastAsia"/>
                <w:sz w:val="24"/>
                <w:highlight w:val="none"/>
                <w:lang w:eastAsia="zh-CN"/>
              </w:rPr>
              <w:t>236</w:t>
            </w:r>
          </w:p>
        </w:tc>
        <w:tc>
          <w:tcPr>
            <w:tcW w:w="585" w:type="pct"/>
            <w:vAlign w:val="center"/>
          </w:tcPr>
          <w:p w14:paraId="547C6B86">
            <w:pPr>
              <w:jc w:val="center"/>
              <w:rPr>
                <w:bCs/>
                <w:sz w:val="24"/>
                <w:highlight w:val="none"/>
              </w:rPr>
            </w:pPr>
            <w:r>
              <w:rPr>
                <w:rFonts w:hint="eastAsia"/>
                <w:bCs/>
                <w:sz w:val="24"/>
                <w:highlight w:val="none"/>
              </w:rPr>
              <w:t>1项</w:t>
            </w:r>
          </w:p>
        </w:tc>
        <w:tc>
          <w:tcPr>
            <w:tcW w:w="2505" w:type="pct"/>
            <w:vAlign w:val="center"/>
          </w:tcPr>
          <w:p w14:paraId="4435DE9A">
            <w:pPr>
              <w:rPr>
                <w:rFonts w:hint="eastAsia" w:eastAsia="宋体"/>
                <w:kern w:val="0"/>
                <w:sz w:val="24"/>
                <w:highlight w:val="none"/>
                <w:lang w:eastAsia="zh-CN"/>
              </w:rPr>
            </w:pPr>
            <w:r>
              <w:rPr>
                <w:rFonts w:hint="eastAsia"/>
                <w:kern w:val="0"/>
                <w:sz w:val="24"/>
                <w:highlight w:val="none"/>
              </w:rPr>
              <w:t>本项目拟开展魏善庄镇招商宣传广告服务，以创新宣传模式，强化双向对接，全面提升招商实效</w:t>
            </w:r>
            <w:r>
              <w:rPr>
                <w:rFonts w:hint="eastAsia"/>
                <w:kern w:val="0"/>
                <w:sz w:val="24"/>
                <w:highlight w:val="none"/>
                <w:lang w:eastAsia="zh-CN"/>
              </w:rPr>
              <w:t>。</w:t>
            </w:r>
          </w:p>
        </w:tc>
      </w:tr>
    </w:tbl>
    <w:p w14:paraId="42BF6A5F">
      <w:pPr>
        <w:spacing w:line="360" w:lineRule="auto"/>
        <w:ind w:firstLine="480" w:firstLineChars="200"/>
        <w:rPr>
          <w:sz w:val="24"/>
          <w:highlight w:val="none"/>
        </w:rPr>
      </w:pPr>
    </w:p>
    <w:p w14:paraId="4460956E">
      <w:pPr>
        <w:spacing w:line="360" w:lineRule="auto"/>
        <w:ind w:firstLine="480" w:firstLineChars="200"/>
        <w:rPr>
          <w:sz w:val="24"/>
          <w:highlight w:val="none"/>
          <w:u w:val="single"/>
        </w:rPr>
      </w:pPr>
      <w:r>
        <w:rPr>
          <w:sz w:val="24"/>
          <w:highlight w:val="none"/>
        </w:rPr>
        <w:t>5.合同履行期</w:t>
      </w:r>
      <w:r>
        <w:rPr>
          <w:sz w:val="24"/>
          <w:highlight w:val="none"/>
        </w:rPr>
        <w:t>限：</w:t>
      </w:r>
      <w:r>
        <w:rPr>
          <w:rFonts w:hint="eastAsia"/>
          <w:sz w:val="24"/>
          <w:highlight w:val="none"/>
          <w:u w:val="single"/>
          <w:lang w:val="en-US" w:eastAsia="zh-CN"/>
        </w:rPr>
        <w:t>自合同签订之日起至2025年12月31日前完成全部工作内容</w:t>
      </w:r>
      <w:r>
        <w:rPr>
          <w:rFonts w:hint="eastAsia"/>
          <w:sz w:val="24"/>
          <w:highlight w:val="none"/>
        </w:rPr>
        <w:t>。</w:t>
      </w:r>
    </w:p>
    <w:p w14:paraId="48516B69">
      <w:pPr>
        <w:spacing w:line="360" w:lineRule="auto"/>
        <w:ind w:firstLine="480" w:firstLineChars="200"/>
        <w:rPr>
          <w:sz w:val="24"/>
          <w:highlight w:val="none"/>
        </w:rPr>
      </w:pPr>
      <w:r>
        <w:rPr>
          <w:sz w:val="24"/>
          <w:highlight w:val="none"/>
        </w:rPr>
        <w:t xml:space="preserve">6.本项目是否接受联合体投标：□是  </w:t>
      </w:r>
      <w:r>
        <w:rPr>
          <w:b/>
          <w:sz w:val="24"/>
          <w:highlight w:val="none"/>
        </w:rPr>
        <w:t>■</w:t>
      </w:r>
      <w:r>
        <w:rPr>
          <w:sz w:val="24"/>
          <w:highlight w:val="none"/>
        </w:rPr>
        <w:t>否。</w:t>
      </w:r>
    </w:p>
    <w:p w14:paraId="76927BCD">
      <w:pPr>
        <w:spacing w:line="360" w:lineRule="auto"/>
        <w:ind w:firstLine="480" w:firstLineChars="200"/>
        <w:rPr>
          <w:sz w:val="24"/>
          <w:highlight w:val="none"/>
        </w:rPr>
      </w:pPr>
    </w:p>
    <w:p w14:paraId="6CA44D73">
      <w:pPr>
        <w:pStyle w:val="3"/>
        <w:spacing w:before="0" w:line="360" w:lineRule="auto"/>
        <w:jc w:val="left"/>
        <w:rPr>
          <w:rFonts w:ascii="Times New Roman" w:hAnsi="Times New Roman" w:eastAsia="宋体"/>
          <w:sz w:val="24"/>
          <w:szCs w:val="24"/>
          <w:highlight w:val="none"/>
        </w:rPr>
      </w:pPr>
      <w:bookmarkStart w:id="7" w:name="_Toc28359080"/>
      <w:bookmarkStart w:id="8" w:name="_Toc35393791"/>
      <w:bookmarkStart w:id="9" w:name="_Toc35393622"/>
      <w:bookmarkStart w:id="10" w:name="_Toc28359003"/>
      <w:r>
        <w:rPr>
          <w:rFonts w:ascii="Times New Roman" w:hAnsi="Times New Roman" w:eastAsia="宋体"/>
          <w:sz w:val="24"/>
          <w:szCs w:val="24"/>
          <w:highlight w:val="none"/>
        </w:rPr>
        <w:t>二、申请人的资格要求（须同时满足）</w:t>
      </w:r>
      <w:bookmarkEnd w:id="7"/>
      <w:bookmarkEnd w:id="8"/>
      <w:bookmarkEnd w:id="9"/>
      <w:bookmarkEnd w:id="10"/>
    </w:p>
    <w:p w14:paraId="763C16DB">
      <w:pPr>
        <w:spacing w:line="360" w:lineRule="auto"/>
        <w:ind w:firstLine="480" w:firstLineChars="200"/>
        <w:rPr>
          <w:sz w:val="24"/>
          <w:highlight w:val="none"/>
        </w:rPr>
      </w:pPr>
      <w:r>
        <w:rPr>
          <w:sz w:val="24"/>
          <w:highlight w:val="none"/>
        </w:rPr>
        <w:t>1.满足《中华人民共和国政府采购法》第二十二条规定；</w:t>
      </w:r>
    </w:p>
    <w:p w14:paraId="7A45C6EB">
      <w:pPr>
        <w:spacing w:line="360" w:lineRule="auto"/>
        <w:ind w:firstLine="480" w:firstLineChars="200"/>
        <w:rPr>
          <w:sz w:val="24"/>
          <w:highlight w:val="none"/>
        </w:rPr>
      </w:pPr>
      <w:bookmarkStart w:id="11" w:name="_Toc28359004"/>
      <w:bookmarkStart w:id="12" w:name="_Toc28359081"/>
      <w:r>
        <w:rPr>
          <w:sz w:val="24"/>
          <w:highlight w:val="none"/>
        </w:rPr>
        <w:t>2.落实政府采购政策需满足的资格要求：</w:t>
      </w:r>
    </w:p>
    <w:p w14:paraId="61ED0CD8">
      <w:pPr>
        <w:spacing w:line="360" w:lineRule="auto"/>
        <w:ind w:firstLine="480" w:firstLineChars="200"/>
        <w:rPr>
          <w:b/>
          <w:sz w:val="24"/>
          <w:highlight w:val="none"/>
        </w:rPr>
      </w:pPr>
      <w:r>
        <w:rPr>
          <w:sz w:val="24"/>
          <w:highlight w:val="none"/>
        </w:rPr>
        <w:t>2.1 中小企业政策</w:t>
      </w:r>
    </w:p>
    <w:p w14:paraId="5E12B4D3">
      <w:pPr>
        <w:spacing w:line="360" w:lineRule="auto"/>
        <w:ind w:firstLine="480" w:firstLineChars="200"/>
        <w:rPr>
          <w:sz w:val="24"/>
          <w:highlight w:val="none"/>
        </w:rPr>
      </w:pPr>
      <w:r>
        <w:rPr>
          <w:sz w:val="24"/>
          <w:highlight w:val="none"/>
        </w:rPr>
        <w:t>□本项目不专门面向中小企业预留采购份额。</w:t>
      </w:r>
    </w:p>
    <w:p w14:paraId="0EAFF43F">
      <w:pPr>
        <w:spacing w:line="360" w:lineRule="auto"/>
        <w:ind w:firstLine="482" w:firstLineChars="200"/>
        <w:rPr>
          <w:sz w:val="24"/>
          <w:highlight w:val="none"/>
        </w:rPr>
      </w:pPr>
      <w:r>
        <w:rPr>
          <w:b/>
          <w:sz w:val="24"/>
          <w:highlight w:val="none"/>
        </w:rPr>
        <w:t>■</w:t>
      </w:r>
      <w:r>
        <w:rPr>
          <w:sz w:val="24"/>
          <w:highlight w:val="none"/>
        </w:rPr>
        <w:t xml:space="preserve">本项目专门面向  </w:t>
      </w:r>
      <w:r>
        <w:rPr>
          <w:b/>
          <w:sz w:val="24"/>
          <w:highlight w:val="none"/>
        </w:rPr>
        <w:t>■</w:t>
      </w:r>
      <w:r>
        <w:rPr>
          <w:sz w:val="24"/>
          <w:highlight w:val="none"/>
        </w:rPr>
        <w:t>中小 □小微企业  采购。即：提供的服务全部由符合政策要求的中小企业承接。</w:t>
      </w:r>
    </w:p>
    <w:p w14:paraId="0F39D674">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rPr>
        <w:t xml:space="preserve"> </w:t>
      </w:r>
      <w:r>
        <w:rPr>
          <w:sz w:val="24"/>
          <w:highlight w:val="none"/>
          <w:u w:val="single"/>
        </w:rPr>
        <w:t xml:space="preserve"> </w:t>
      </w:r>
      <w:r>
        <w:rPr>
          <w:rFonts w:hint="eastAsia"/>
          <w:sz w:val="24"/>
          <w:highlight w:val="none"/>
          <w:u w:val="single"/>
        </w:rPr>
        <w:t>/</w:t>
      </w:r>
      <w:r>
        <w:rPr>
          <w:sz w:val="24"/>
          <w:highlight w:val="none"/>
          <w:u w:val="single"/>
        </w:rPr>
        <w:t xml:space="preserve">  </w:t>
      </w:r>
      <w:r>
        <w:rPr>
          <w:sz w:val="24"/>
          <w:highlight w:val="none"/>
        </w:rPr>
        <w:t>。</w:t>
      </w:r>
    </w:p>
    <w:p w14:paraId="38E4D125">
      <w:pPr>
        <w:spacing w:line="360" w:lineRule="auto"/>
        <w:ind w:firstLine="480" w:firstLineChars="200"/>
        <w:rPr>
          <w:sz w:val="24"/>
          <w:highlight w:val="none"/>
        </w:rPr>
      </w:pPr>
      <w:r>
        <w:rPr>
          <w:sz w:val="24"/>
          <w:highlight w:val="none"/>
        </w:rPr>
        <w:t>2.2 其它落实政府采购政策的资格要求（如有）：</w:t>
      </w:r>
      <w:bookmarkStart w:id="13" w:name="OLE_LINK30"/>
      <w:r>
        <w:rPr>
          <w:rFonts w:hint="eastAsia"/>
          <w:sz w:val="24"/>
          <w:highlight w:val="none"/>
          <w:u w:val="single"/>
        </w:rPr>
        <w:t xml:space="preserve"> </w:t>
      </w:r>
      <w:r>
        <w:rPr>
          <w:sz w:val="24"/>
          <w:highlight w:val="none"/>
          <w:u w:val="single"/>
        </w:rPr>
        <w:t xml:space="preserve">/ </w:t>
      </w:r>
      <w:r>
        <w:rPr>
          <w:sz w:val="24"/>
          <w:highlight w:val="none"/>
        </w:rPr>
        <w:t>。</w:t>
      </w:r>
      <w:bookmarkEnd w:id="13"/>
    </w:p>
    <w:p w14:paraId="3D384A57">
      <w:pPr>
        <w:spacing w:line="360" w:lineRule="auto"/>
        <w:ind w:firstLine="480" w:firstLineChars="200"/>
        <w:rPr>
          <w:i/>
          <w:iCs/>
          <w:sz w:val="24"/>
          <w:highlight w:val="none"/>
          <w:u w:val="single"/>
        </w:rPr>
      </w:pPr>
      <w:r>
        <w:rPr>
          <w:sz w:val="24"/>
          <w:highlight w:val="none"/>
        </w:rPr>
        <w:t>3.本项目的特定资格要求：</w:t>
      </w:r>
    </w:p>
    <w:p w14:paraId="3388B38A">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1E5C76FF">
      <w:pPr>
        <w:tabs>
          <w:tab w:val="left" w:pos="900"/>
          <w:tab w:val="left" w:pos="1134"/>
          <w:tab w:val="left" w:pos="1589"/>
          <w:tab w:val="left" w:pos="5521"/>
        </w:tabs>
        <w:snapToGrid w:val="0"/>
        <w:spacing w:line="360" w:lineRule="auto"/>
        <w:ind w:left="991" w:leftChars="472" w:firstLine="2"/>
        <w:rPr>
          <w:sz w:val="24"/>
          <w:highlight w:val="none"/>
        </w:rPr>
      </w:pPr>
      <w:bookmarkStart w:id="932" w:name="_GoBack"/>
      <w:bookmarkEnd w:id="932"/>
      <w:r>
        <w:rPr>
          <w:b/>
          <w:sz w:val="24"/>
          <w:highlight w:val="none"/>
        </w:rPr>
        <w:t>■</w:t>
      </w:r>
      <w:r>
        <w:rPr>
          <w:sz w:val="24"/>
          <w:highlight w:val="none"/>
        </w:rPr>
        <w:t>否</w:t>
      </w:r>
    </w:p>
    <w:p w14:paraId="5C4DE183">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□是，公益一类事业单位、使用事业编制且由财政拨款保障的群团组织，不得作为承接主体；</w:t>
      </w:r>
    </w:p>
    <w:p w14:paraId="30741D23">
      <w:pPr>
        <w:tabs>
          <w:tab w:val="left" w:pos="900"/>
          <w:tab w:val="left" w:pos="1134"/>
          <w:tab w:val="left" w:pos="1589"/>
          <w:tab w:val="left" w:pos="5521"/>
        </w:tabs>
        <w:snapToGrid w:val="0"/>
        <w:spacing w:line="360" w:lineRule="auto"/>
        <w:ind w:firstLine="480" w:firstLineChars="200"/>
        <w:rPr>
          <w:sz w:val="24"/>
          <w:highlight w:val="none"/>
          <w:u w:val="single"/>
        </w:rPr>
      </w:pPr>
      <w:r>
        <w:rPr>
          <w:sz w:val="24"/>
          <w:highlight w:val="none"/>
        </w:rPr>
        <w:t>3.2其他特定资格要求：</w:t>
      </w:r>
      <w:r>
        <w:rPr>
          <w:rFonts w:hint="eastAsia"/>
          <w:sz w:val="24"/>
          <w:highlight w:val="none"/>
          <w:u w:val="single"/>
        </w:rPr>
        <w:t xml:space="preserve"> </w:t>
      </w:r>
      <w:r>
        <w:rPr>
          <w:sz w:val="24"/>
          <w:highlight w:val="none"/>
          <w:u w:val="single"/>
        </w:rPr>
        <w:t xml:space="preserve">/ </w:t>
      </w:r>
      <w:r>
        <w:rPr>
          <w:sz w:val="24"/>
          <w:highlight w:val="none"/>
        </w:rPr>
        <w:t>。</w:t>
      </w:r>
    </w:p>
    <w:p w14:paraId="718E9770">
      <w:pPr>
        <w:spacing w:line="360" w:lineRule="auto"/>
        <w:ind w:firstLine="480" w:firstLineChars="200"/>
        <w:rPr>
          <w:i/>
          <w:iCs/>
          <w:sz w:val="24"/>
          <w:highlight w:val="none"/>
          <w:u w:val="single"/>
        </w:rPr>
      </w:pPr>
    </w:p>
    <w:bookmarkEnd w:id="11"/>
    <w:bookmarkEnd w:id="12"/>
    <w:p w14:paraId="065487B8">
      <w:pPr>
        <w:pStyle w:val="3"/>
        <w:widowControl/>
        <w:spacing w:before="0" w:line="360" w:lineRule="auto"/>
        <w:jc w:val="left"/>
        <w:rPr>
          <w:rFonts w:ascii="Times New Roman" w:hAnsi="Times New Roman" w:eastAsia="宋体"/>
          <w:sz w:val="24"/>
          <w:szCs w:val="24"/>
          <w:highlight w:val="none"/>
        </w:rPr>
      </w:pPr>
      <w:bookmarkStart w:id="14" w:name="_Toc35393623"/>
      <w:bookmarkStart w:id="15" w:name="_Toc35393792"/>
      <w:r>
        <w:rPr>
          <w:rFonts w:ascii="Times New Roman" w:hAnsi="Times New Roman" w:eastAsia="宋体"/>
          <w:sz w:val="24"/>
          <w:szCs w:val="24"/>
          <w:highlight w:val="none"/>
        </w:rPr>
        <w:t>三、获取招标文件</w:t>
      </w:r>
      <w:bookmarkEnd w:id="14"/>
      <w:bookmarkEnd w:id="15"/>
    </w:p>
    <w:p w14:paraId="73E76433">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202</w:t>
      </w:r>
      <w:r>
        <w:rPr>
          <w:sz w:val="24"/>
          <w:highlight w:val="none"/>
          <w:lang w:bidi="ar"/>
        </w:rPr>
        <w:t>5</w:t>
      </w:r>
      <w:r>
        <w:rPr>
          <w:rFonts w:hint="eastAsia"/>
          <w:sz w:val="24"/>
          <w:highlight w:val="none"/>
          <w:lang w:bidi="ar"/>
        </w:rPr>
        <w:t>年</w:t>
      </w:r>
      <w:r>
        <w:rPr>
          <w:rFonts w:hint="eastAsia"/>
          <w:sz w:val="24"/>
          <w:highlight w:val="none"/>
          <w:lang w:val="en-US" w:eastAsia="zh-CN" w:bidi="ar"/>
        </w:rPr>
        <w:t>8</w:t>
      </w:r>
      <w:r>
        <w:rPr>
          <w:rFonts w:hint="eastAsia"/>
          <w:sz w:val="24"/>
          <w:highlight w:val="none"/>
          <w:lang w:bidi="ar"/>
        </w:rPr>
        <w:t>月</w:t>
      </w:r>
      <w:r>
        <w:rPr>
          <w:rFonts w:hint="eastAsia"/>
          <w:sz w:val="24"/>
          <w:highlight w:val="none"/>
          <w:lang w:val="en-US" w:eastAsia="zh-CN" w:bidi="ar"/>
        </w:rPr>
        <w:t>7</w:t>
      </w:r>
      <w:r>
        <w:rPr>
          <w:rFonts w:hint="eastAsia"/>
          <w:sz w:val="24"/>
          <w:highlight w:val="none"/>
          <w:lang w:bidi="ar"/>
        </w:rPr>
        <w:t>日至202</w:t>
      </w:r>
      <w:r>
        <w:rPr>
          <w:sz w:val="24"/>
          <w:highlight w:val="none"/>
          <w:lang w:bidi="ar"/>
        </w:rPr>
        <w:t>5</w:t>
      </w:r>
      <w:r>
        <w:rPr>
          <w:rFonts w:hint="eastAsia"/>
          <w:sz w:val="24"/>
          <w:highlight w:val="none"/>
          <w:lang w:bidi="ar"/>
        </w:rPr>
        <w:t>年</w:t>
      </w:r>
      <w:r>
        <w:rPr>
          <w:rFonts w:hint="eastAsia"/>
          <w:sz w:val="24"/>
          <w:highlight w:val="none"/>
          <w:lang w:val="en-US" w:eastAsia="zh-CN" w:bidi="ar"/>
        </w:rPr>
        <w:t>8</w:t>
      </w:r>
      <w:r>
        <w:rPr>
          <w:rFonts w:hint="eastAsia"/>
          <w:sz w:val="24"/>
          <w:highlight w:val="none"/>
          <w:lang w:bidi="ar"/>
        </w:rPr>
        <w:t>月</w:t>
      </w:r>
      <w:r>
        <w:rPr>
          <w:rFonts w:hint="eastAsia"/>
          <w:sz w:val="24"/>
          <w:highlight w:val="none"/>
          <w:lang w:val="en-US" w:eastAsia="zh-CN" w:bidi="ar"/>
        </w:rPr>
        <w:t>13</w:t>
      </w:r>
      <w:r>
        <w:rPr>
          <w:rFonts w:hint="eastAsia"/>
          <w:sz w:val="24"/>
          <w:highlight w:val="none"/>
          <w:lang w:bidi="ar"/>
        </w:rPr>
        <w:t>日</w:t>
      </w:r>
      <w:r>
        <w:rPr>
          <w:sz w:val="24"/>
          <w:highlight w:val="none"/>
          <w:lang w:bidi="ar"/>
        </w:rPr>
        <w:t>，每天上午09:00至12:00，下午12:00至17:00（北京时间，法定节假日除外）。</w:t>
      </w:r>
    </w:p>
    <w:p w14:paraId="0EFBE7E0">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70FB2CDA">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6EF4950A">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38068590">
      <w:pPr>
        <w:tabs>
          <w:tab w:val="left" w:pos="900"/>
          <w:tab w:val="left" w:pos="1980"/>
        </w:tabs>
        <w:snapToGrid w:val="0"/>
        <w:spacing w:line="360" w:lineRule="auto"/>
        <w:ind w:left="840"/>
        <w:rPr>
          <w:sz w:val="24"/>
          <w:highlight w:val="none"/>
        </w:rPr>
      </w:pPr>
    </w:p>
    <w:p w14:paraId="6D3EB290">
      <w:pPr>
        <w:pStyle w:val="3"/>
        <w:widowControl/>
        <w:spacing w:before="0" w:line="360" w:lineRule="auto"/>
        <w:jc w:val="left"/>
        <w:rPr>
          <w:rFonts w:ascii="Times New Roman" w:hAnsi="Times New Roman" w:eastAsia="宋体"/>
          <w:sz w:val="24"/>
          <w:szCs w:val="24"/>
          <w:highlight w:val="none"/>
        </w:rPr>
      </w:pPr>
      <w:bookmarkStart w:id="16" w:name="_Toc28359005"/>
      <w:bookmarkStart w:id="17" w:name="_Toc28359082"/>
      <w:bookmarkStart w:id="18" w:name="_Toc35393624"/>
      <w:bookmarkStart w:id="19" w:name="_Toc35393793"/>
      <w:r>
        <w:rPr>
          <w:rFonts w:ascii="Times New Roman" w:hAnsi="Times New Roman" w:eastAsia="宋体"/>
          <w:sz w:val="24"/>
          <w:szCs w:val="24"/>
          <w:highlight w:val="none"/>
        </w:rPr>
        <w:t>四、提交投标文件</w:t>
      </w:r>
      <w:bookmarkEnd w:id="16"/>
      <w:bookmarkEnd w:id="17"/>
      <w:r>
        <w:rPr>
          <w:rFonts w:ascii="Times New Roman" w:hAnsi="Times New Roman" w:eastAsia="宋体"/>
          <w:sz w:val="24"/>
          <w:szCs w:val="24"/>
          <w:highlight w:val="none"/>
        </w:rPr>
        <w:t>截止时间、开标时间和地点</w:t>
      </w:r>
      <w:bookmarkEnd w:id="18"/>
      <w:bookmarkEnd w:id="19"/>
    </w:p>
    <w:p w14:paraId="19552292">
      <w:pPr>
        <w:spacing w:line="360" w:lineRule="auto"/>
        <w:ind w:firstLine="480" w:firstLineChars="200"/>
        <w:rPr>
          <w:bCs/>
          <w:sz w:val="24"/>
          <w:highlight w:val="none"/>
          <w:u w:val="single"/>
        </w:rPr>
      </w:pPr>
      <w:r>
        <w:rPr>
          <w:sz w:val="24"/>
          <w:highlight w:val="none"/>
          <w:lang w:bidi="ar"/>
        </w:rPr>
        <w:t>投标截止时间、开标时</w:t>
      </w:r>
      <w:r>
        <w:rPr>
          <w:sz w:val="24"/>
          <w:highlight w:val="none"/>
          <w:lang w:bidi="ar"/>
        </w:rPr>
        <w:t>间：2025年</w:t>
      </w:r>
      <w:r>
        <w:rPr>
          <w:rFonts w:hint="eastAsia"/>
          <w:sz w:val="24"/>
          <w:highlight w:val="none"/>
          <w:lang w:val="en-US" w:eastAsia="zh-CN" w:bidi="ar"/>
        </w:rPr>
        <w:t>8</w:t>
      </w:r>
      <w:r>
        <w:rPr>
          <w:sz w:val="24"/>
          <w:highlight w:val="none"/>
          <w:lang w:bidi="ar"/>
        </w:rPr>
        <w:t>月</w:t>
      </w:r>
      <w:r>
        <w:rPr>
          <w:rFonts w:hint="eastAsia"/>
          <w:sz w:val="24"/>
          <w:highlight w:val="none"/>
          <w:lang w:val="en-US" w:eastAsia="zh-CN" w:bidi="ar"/>
        </w:rPr>
        <w:t>2</w:t>
      </w:r>
      <w:r>
        <w:rPr>
          <w:rFonts w:hint="eastAsia"/>
          <w:sz w:val="24"/>
          <w:highlight w:val="none"/>
          <w:lang w:bidi="ar"/>
        </w:rPr>
        <w:t>7</w:t>
      </w:r>
      <w:r>
        <w:rPr>
          <w:sz w:val="24"/>
          <w:highlight w:val="none"/>
          <w:lang w:bidi="ar"/>
        </w:rPr>
        <w:t>日9点30分</w:t>
      </w:r>
      <w:r>
        <w:rPr>
          <w:bCs/>
          <w:sz w:val="24"/>
          <w:highlight w:val="none"/>
          <w:lang w:bidi="ar"/>
        </w:rPr>
        <w:t>（北京时</w:t>
      </w:r>
      <w:r>
        <w:rPr>
          <w:bCs/>
          <w:sz w:val="24"/>
          <w:highlight w:val="none"/>
          <w:lang w:bidi="ar"/>
        </w:rPr>
        <w:t>间）</w:t>
      </w:r>
      <w:r>
        <w:rPr>
          <w:iCs/>
          <w:sz w:val="24"/>
          <w:highlight w:val="none"/>
          <w:lang w:bidi="ar"/>
        </w:rPr>
        <w:t>。</w:t>
      </w:r>
    </w:p>
    <w:p w14:paraId="721BF003">
      <w:pPr>
        <w:spacing w:line="360" w:lineRule="auto"/>
        <w:ind w:firstLine="480" w:firstLineChars="200"/>
        <w:rPr>
          <w:sz w:val="24"/>
          <w:highlight w:val="none"/>
          <w:lang w:val="zh-TW" w:bidi="ar"/>
        </w:rPr>
      </w:pPr>
      <w:r>
        <w:rPr>
          <w:sz w:val="24"/>
          <w:highlight w:val="none"/>
          <w:lang w:bidi="ar"/>
        </w:rPr>
        <w:t>地点：</w:t>
      </w:r>
      <w:r>
        <w:rPr>
          <w:rFonts w:hint="eastAsia"/>
          <w:sz w:val="24"/>
          <w:highlight w:val="none"/>
          <w:lang w:bidi="ar"/>
        </w:rPr>
        <w:t>北京市大兴区金华寺东路2号三层3</w:t>
      </w:r>
      <w:r>
        <w:rPr>
          <w:sz w:val="24"/>
          <w:highlight w:val="none"/>
          <w:lang w:bidi="ar"/>
        </w:rPr>
        <w:t>05</w:t>
      </w:r>
      <w:r>
        <w:rPr>
          <w:rFonts w:hint="eastAsia"/>
          <w:sz w:val="24"/>
          <w:highlight w:val="none"/>
          <w:lang w:bidi="ar"/>
        </w:rPr>
        <w:t>室（供应商可选择到达开标地点参加现场开标会或自行登陆北京市政府采购电子交易平台远程在线参加开标会）（供应商应于投标截止时间前在北京市政府采购电子交易平台提交电子投标文件）</w:t>
      </w:r>
      <w:r>
        <w:rPr>
          <w:sz w:val="24"/>
          <w:highlight w:val="none"/>
          <w:lang w:val="zh-TW" w:bidi="ar"/>
        </w:rPr>
        <w:t>。</w:t>
      </w:r>
    </w:p>
    <w:p w14:paraId="34D38D0A">
      <w:pPr>
        <w:spacing w:line="360" w:lineRule="auto"/>
        <w:ind w:firstLine="480" w:firstLineChars="200"/>
        <w:rPr>
          <w:bCs/>
          <w:sz w:val="24"/>
          <w:highlight w:val="none"/>
          <w:u w:val="single"/>
          <w:lang w:eastAsia="zh-TW"/>
        </w:rPr>
      </w:pPr>
    </w:p>
    <w:p w14:paraId="32D68C7B">
      <w:pPr>
        <w:pStyle w:val="3"/>
        <w:spacing w:before="0" w:line="360" w:lineRule="auto"/>
        <w:jc w:val="left"/>
        <w:rPr>
          <w:rFonts w:ascii="Times New Roman" w:hAnsi="Times New Roman" w:eastAsia="宋体"/>
          <w:sz w:val="24"/>
          <w:szCs w:val="24"/>
          <w:highlight w:val="none"/>
        </w:rPr>
      </w:pPr>
      <w:bookmarkStart w:id="20" w:name="_Toc35393625"/>
      <w:bookmarkStart w:id="21" w:name="_Toc28359007"/>
      <w:bookmarkStart w:id="22" w:name="_Toc28359084"/>
      <w:bookmarkStart w:id="23" w:name="_Toc35393794"/>
      <w:r>
        <w:rPr>
          <w:rFonts w:ascii="Times New Roman" w:hAnsi="Times New Roman" w:eastAsia="宋体"/>
          <w:sz w:val="24"/>
          <w:szCs w:val="24"/>
          <w:highlight w:val="none"/>
        </w:rPr>
        <w:t>五、公告期限</w:t>
      </w:r>
      <w:bookmarkEnd w:id="20"/>
      <w:bookmarkEnd w:id="21"/>
      <w:bookmarkEnd w:id="22"/>
      <w:bookmarkEnd w:id="23"/>
    </w:p>
    <w:p w14:paraId="6BD807F9">
      <w:pPr>
        <w:spacing w:line="360" w:lineRule="auto"/>
        <w:ind w:firstLine="480" w:firstLineChars="200"/>
        <w:rPr>
          <w:kern w:val="0"/>
          <w:sz w:val="24"/>
          <w:highlight w:val="none"/>
        </w:rPr>
      </w:pPr>
      <w:r>
        <w:rPr>
          <w:kern w:val="0"/>
          <w:sz w:val="24"/>
          <w:highlight w:val="none"/>
        </w:rPr>
        <w:t>自本公告发布之日起5个工作日。</w:t>
      </w:r>
    </w:p>
    <w:p w14:paraId="59B6CBA0">
      <w:pPr>
        <w:spacing w:line="360" w:lineRule="auto"/>
        <w:ind w:firstLine="480" w:firstLineChars="200"/>
        <w:rPr>
          <w:kern w:val="0"/>
          <w:sz w:val="24"/>
          <w:highlight w:val="none"/>
        </w:rPr>
      </w:pPr>
    </w:p>
    <w:p w14:paraId="54AE8FD1">
      <w:pPr>
        <w:pStyle w:val="3"/>
        <w:spacing w:before="0" w:line="360" w:lineRule="auto"/>
        <w:jc w:val="left"/>
        <w:rPr>
          <w:rFonts w:ascii="Times New Roman" w:hAnsi="Times New Roman" w:eastAsia="宋体"/>
          <w:sz w:val="24"/>
          <w:szCs w:val="24"/>
          <w:highlight w:val="none"/>
        </w:rPr>
      </w:pPr>
      <w:bookmarkStart w:id="24" w:name="_Toc35393626"/>
      <w:bookmarkStart w:id="25" w:name="_Toc35393795"/>
      <w:r>
        <w:rPr>
          <w:rFonts w:ascii="Times New Roman" w:hAnsi="Times New Roman" w:eastAsia="宋体"/>
          <w:sz w:val="24"/>
          <w:szCs w:val="24"/>
          <w:highlight w:val="none"/>
        </w:rPr>
        <w:t>六、其他补充事宜</w:t>
      </w:r>
      <w:bookmarkEnd w:id="24"/>
      <w:bookmarkEnd w:id="25"/>
    </w:p>
    <w:p w14:paraId="47D024D5">
      <w:pPr>
        <w:spacing w:line="360" w:lineRule="auto"/>
        <w:ind w:firstLine="480" w:firstLineChars="200"/>
        <w:rPr>
          <w:sz w:val="24"/>
          <w:highlight w:val="none"/>
          <w:lang w:bidi="ar"/>
        </w:rPr>
      </w:pPr>
      <w:bookmarkStart w:id="26" w:name="OLE_LINK15"/>
      <w:r>
        <w:rPr>
          <w:sz w:val="24"/>
          <w:highlight w:val="none"/>
        </w:rPr>
        <w:t>1.本项目需要落实的政府采购政策：</w:t>
      </w:r>
      <w:r>
        <w:rPr>
          <w:rFonts w:hint="eastAsia"/>
          <w:sz w:val="24"/>
          <w:highlight w:val="none"/>
          <w:lang w:bidi="ar"/>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sz w:val="24"/>
          <w:highlight w:val="none"/>
          <w:lang w:bidi="ar"/>
        </w:rPr>
        <w:t>。</w:t>
      </w:r>
    </w:p>
    <w:p w14:paraId="1721EC67">
      <w:pPr>
        <w:spacing w:line="360" w:lineRule="auto"/>
        <w:ind w:firstLine="480" w:firstLineChars="200"/>
        <w:rPr>
          <w:bCs/>
          <w:sz w:val="24"/>
          <w:highlight w:val="none"/>
          <w:lang w:bidi="ar"/>
        </w:rPr>
      </w:pPr>
      <w:r>
        <w:rPr>
          <w:sz w:val="24"/>
          <w:highlight w:val="none"/>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0B76E9E9">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6BF855DA">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31026D9A">
      <w:pPr>
        <w:adjustRightInd w:val="0"/>
        <w:snapToGrid w:val="0"/>
        <w:spacing w:line="360" w:lineRule="auto"/>
        <w:ind w:firstLine="480" w:firstLineChars="200"/>
        <w:rPr>
          <w:sz w:val="24"/>
          <w:highlight w:val="none"/>
        </w:rPr>
      </w:pPr>
      <w:r>
        <w:rPr>
          <w:sz w:val="24"/>
          <w:highlight w:val="none"/>
          <w:lang w:bidi="ar"/>
        </w:rPr>
        <w:t>技术支持服务热线    010-86483801</w:t>
      </w:r>
    </w:p>
    <w:p w14:paraId="45338BE1">
      <w:pPr>
        <w:widowControl/>
        <w:adjustRightInd w:val="0"/>
        <w:snapToGrid w:val="0"/>
        <w:spacing w:line="360" w:lineRule="auto"/>
        <w:ind w:firstLine="480" w:firstLineChars="200"/>
        <w:jc w:val="left"/>
        <w:rPr>
          <w:sz w:val="24"/>
          <w:highlight w:val="none"/>
          <w:lang w:bidi="ar"/>
        </w:rPr>
      </w:pPr>
      <w:r>
        <w:rPr>
          <w:sz w:val="24"/>
          <w:highlight w:val="none"/>
          <w:lang w:bidi="ar"/>
        </w:rPr>
        <w:t>2.1办理CA数字证书或电子营业执照</w:t>
      </w:r>
    </w:p>
    <w:p w14:paraId="658A15E5">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7D76E640">
      <w:pPr>
        <w:adjustRightInd w:val="0"/>
        <w:snapToGrid w:val="0"/>
        <w:spacing w:line="360" w:lineRule="auto"/>
        <w:ind w:firstLine="480" w:firstLineChars="200"/>
        <w:rPr>
          <w:sz w:val="24"/>
          <w:highlight w:val="none"/>
          <w:lang w:bidi="ar"/>
        </w:rPr>
      </w:pPr>
      <w:r>
        <w:rPr>
          <w:sz w:val="24"/>
          <w:highlight w:val="none"/>
          <w:lang w:bidi="ar"/>
        </w:rPr>
        <w:t>2.2注册</w:t>
      </w:r>
    </w:p>
    <w:p w14:paraId="556C3350">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32F96CE3">
      <w:pPr>
        <w:widowControl/>
        <w:adjustRightInd w:val="0"/>
        <w:snapToGrid w:val="0"/>
        <w:spacing w:line="360" w:lineRule="auto"/>
        <w:ind w:firstLine="480" w:firstLineChars="200"/>
        <w:jc w:val="left"/>
        <w:rPr>
          <w:sz w:val="24"/>
          <w:highlight w:val="none"/>
          <w:lang w:bidi="ar"/>
        </w:rPr>
      </w:pPr>
      <w:r>
        <w:rPr>
          <w:sz w:val="24"/>
          <w:highlight w:val="none"/>
          <w:lang w:bidi="ar"/>
        </w:rPr>
        <w:t>2.3驱动、客户端下载</w:t>
      </w:r>
    </w:p>
    <w:p w14:paraId="25D31EBA">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2F4E8C61">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736C31AA">
      <w:pPr>
        <w:adjustRightInd w:val="0"/>
        <w:snapToGrid w:val="0"/>
        <w:spacing w:line="360" w:lineRule="auto"/>
        <w:ind w:firstLine="480" w:firstLineChars="200"/>
        <w:rPr>
          <w:sz w:val="24"/>
          <w:highlight w:val="none"/>
          <w:lang w:bidi="ar"/>
        </w:rPr>
      </w:pPr>
      <w:r>
        <w:rPr>
          <w:sz w:val="24"/>
          <w:highlight w:val="none"/>
          <w:lang w:bidi="ar"/>
        </w:rPr>
        <w:t>2.4 获取电子招标文件</w:t>
      </w:r>
    </w:p>
    <w:p w14:paraId="18BA2B17">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3913CD39">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7B4E291">
      <w:pPr>
        <w:adjustRightInd w:val="0"/>
        <w:snapToGrid w:val="0"/>
        <w:spacing w:line="360" w:lineRule="auto"/>
        <w:ind w:firstLine="480" w:firstLineChars="200"/>
        <w:rPr>
          <w:sz w:val="24"/>
          <w:highlight w:val="none"/>
          <w:lang w:bidi="ar"/>
        </w:rPr>
      </w:pPr>
      <w:r>
        <w:rPr>
          <w:sz w:val="24"/>
          <w:highlight w:val="none"/>
          <w:lang w:bidi="ar"/>
        </w:rPr>
        <w:t>2.5编制电子投标文件</w:t>
      </w:r>
    </w:p>
    <w:p w14:paraId="0164ACDF">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0E489279">
      <w:pPr>
        <w:widowControl/>
        <w:spacing w:line="360" w:lineRule="auto"/>
        <w:ind w:firstLine="480" w:firstLineChars="200"/>
        <w:jc w:val="left"/>
        <w:rPr>
          <w:sz w:val="24"/>
          <w:highlight w:val="none"/>
          <w:lang w:val="zh-TW" w:bidi="ar"/>
        </w:rPr>
      </w:pPr>
      <w:r>
        <w:rPr>
          <w:rFonts w:eastAsia="PMingLiU"/>
          <w:sz w:val="24"/>
          <w:highlight w:val="none"/>
          <w:lang w:val="zh-TW" w:eastAsia="zh-TW" w:bidi="ar"/>
        </w:rPr>
        <w:t>2</w:t>
      </w:r>
      <w:r>
        <w:rPr>
          <w:sz w:val="24"/>
          <w:highlight w:val="none"/>
          <w:lang w:val="zh-TW" w:eastAsia="zh-TW" w:bidi="ar"/>
        </w:rPr>
        <w:t>.6</w:t>
      </w:r>
      <w:r>
        <w:rPr>
          <w:sz w:val="24"/>
          <w:highlight w:val="none"/>
          <w:lang w:val="zh-TW" w:bidi="ar"/>
        </w:rPr>
        <w:t>提交电子投标文件</w:t>
      </w:r>
    </w:p>
    <w:p w14:paraId="1127ECED">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43B8EB38">
      <w:pPr>
        <w:widowControl/>
        <w:spacing w:line="360" w:lineRule="auto"/>
        <w:ind w:firstLine="480" w:firstLineChars="200"/>
        <w:jc w:val="left"/>
        <w:rPr>
          <w:sz w:val="24"/>
          <w:highlight w:val="none"/>
          <w:lang w:eastAsia="zh-TW" w:bidi="ar"/>
        </w:rPr>
      </w:pPr>
      <w:r>
        <w:rPr>
          <w:rFonts w:eastAsia="PMingLiU"/>
          <w:sz w:val="24"/>
          <w:highlight w:val="none"/>
          <w:lang w:val="zh-TW" w:eastAsia="zh-TW"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28249E7F">
      <w:pPr>
        <w:spacing w:line="360" w:lineRule="auto"/>
        <w:ind w:firstLine="480" w:firstLineChars="200"/>
        <w:rPr>
          <w:sz w:val="24"/>
          <w:highlight w:val="none"/>
          <w:lang w:eastAsia="zh-TW"/>
        </w:rPr>
      </w:pPr>
      <w:r>
        <w:rPr>
          <w:sz w:val="24"/>
          <w:highlight w:val="none"/>
          <w:lang w:val="zh-TW" w:bidi="ar"/>
        </w:rPr>
        <w:t>供应商使用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1FE13386">
      <w:pPr>
        <w:spacing w:line="360" w:lineRule="auto"/>
        <w:ind w:firstLine="480" w:firstLineChars="200"/>
        <w:rPr>
          <w:sz w:val="24"/>
          <w:highlight w:val="none"/>
          <w:lang w:bidi="ar"/>
        </w:rPr>
      </w:pPr>
      <w:r>
        <w:rPr>
          <w:rFonts w:hint="eastAsia"/>
          <w:sz w:val="24"/>
          <w:highlight w:val="none"/>
          <w:lang w:bidi="ar"/>
        </w:rPr>
        <w:t>为保证开标解密顺利进行，现场参与开标会的供应商请务必携带</w:t>
      </w:r>
      <w:r>
        <w:rPr>
          <w:sz w:val="24"/>
          <w:highlight w:val="none"/>
          <w:lang w:bidi="ar"/>
        </w:rPr>
        <w:t>CA数字证书（</w:t>
      </w:r>
      <w:r>
        <w:rPr>
          <w:rFonts w:hint="eastAsia"/>
          <w:sz w:val="24"/>
          <w:highlight w:val="none"/>
          <w:lang w:val="zh-TW" w:bidi="ar"/>
        </w:rPr>
        <w:t>投标文件加密所用的CA数字证书</w:t>
      </w:r>
      <w:r>
        <w:rPr>
          <w:sz w:val="24"/>
          <w:highlight w:val="none"/>
          <w:lang w:bidi="ar"/>
        </w:rPr>
        <w:t>）</w:t>
      </w:r>
      <w:r>
        <w:rPr>
          <w:rFonts w:hint="eastAsia"/>
          <w:sz w:val="24"/>
          <w:highlight w:val="none"/>
          <w:lang w:bidi="ar"/>
        </w:rPr>
        <w:t>、</w:t>
      </w:r>
      <w:r>
        <w:rPr>
          <w:sz w:val="24"/>
          <w:highlight w:val="none"/>
          <w:lang w:bidi="ar"/>
        </w:rPr>
        <w:t>投标解密符文件（</w:t>
      </w:r>
      <w:r>
        <w:rPr>
          <w:rFonts w:hint="eastAsia"/>
          <w:sz w:val="24"/>
          <w:highlight w:val="none"/>
          <w:lang w:bidi="ar"/>
        </w:rPr>
        <w:t>生成加密投标文件时一同生成的投标文件解密密钥，即后缀为.</w:t>
      </w:r>
      <w:r>
        <w:rPr>
          <w:sz w:val="24"/>
          <w:highlight w:val="none"/>
          <w:lang w:bidi="ar"/>
        </w:rPr>
        <w:t>Bskey的文件）</w:t>
      </w:r>
      <w:r>
        <w:rPr>
          <w:rFonts w:hint="eastAsia"/>
          <w:sz w:val="24"/>
          <w:highlight w:val="none"/>
          <w:lang w:bidi="ar"/>
        </w:rPr>
        <w:t>进行现场解密操作。</w:t>
      </w:r>
      <w:bookmarkEnd w:id="26"/>
    </w:p>
    <w:p w14:paraId="1D8256CD">
      <w:pPr>
        <w:spacing w:line="360" w:lineRule="auto"/>
        <w:ind w:firstLine="480" w:firstLineChars="200"/>
        <w:rPr>
          <w:sz w:val="24"/>
          <w:highlight w:val="none"/>
        </w:rPr>
      </w:pPr>
    </w:p>
    <w:p w14:paraId="2C48B603">
      <w:pPr>
        <w:pStyle w:val="3"/>
        <w:spacing w:before="0" w:line="360" w:lineRule="auto"/>
        <w:jc w:val="left"/>
        <w:rPr>
          <w:rFonts w:ascii="Times New Roman" w:hAnsi="Times New Roman" w:eastAsia="宋体"/>
          <w:sz w:val="24"/>
          <w:szCs w:val="24"/>
          <w:highlight w:val="none"/>
        </w:rPr>
      </w:pPr>
      <w:bookmarkStart w:id="27" w:name="_Toc35393796"/>
      <w:bookmarkStart w:id="28" w:name="_Toc35393627"/>
      <w:bookmarkStart w:id="29" w:name="_Toc28359008"/>
      <w:bookmarkStart w:id="30" w:name="_Toc28359085"/>
      <w:r>
        <w:rPr>
          <w:rFonts w:ascii="Times New Roman" w:hAnsi="Times New Roman" w:eastAsia="宋体"/>
          <w:sz w:val="24"/>
          <w:szCs w:val="24"/>
          <w:highlight w:val="none"/>
        </w:rPr>
        <w:t>七、对本次招标提出询问，请按以下方式联系。</w:t>
      </w:r>
      <w:bookmarkEnd w:id="27"/>
      <w:bookmarkEnd w:id="28"/>
      <w:bookmarkEnd w:id="29"/>
      <w:bookmarkEnd w:id="30"/>
    </w:p>
    <w:p w14:paraId="7C7B6C20">
      <w:pPr>
        <w:spacing w:line="360" w:lineRule="auto"/>
        <w:ind w:left="1080" w:leftChars="371" w:hanging="301" w:hangingChars="125"/>
        <w:jc w:val="left"/>
        <w:rPr>
          <w:b/>
          <w:sz w:val="24"/>
          <w:highlight w:val="none"/>
        </w:rPr>
      </w:pPr>
      <w:r>
        <w:rPr>
          <w:b/>
          <w:sz w:val="24"/>
          <w:highlight w:val="none"/>
        </w:rPr>
        <w:t>1.采购人信息</w:t>
      </w:r>
    </w:p>
    <w:p w14:paraId="0FDC9FEE">
      <w:pPr>
        <w:spacing w:line="360" w:lineRule="auto"/>
        <w:ind w:left="1079" w:leftChars="371" w:hanging="300" w:hangingChars="125"/>
        <w:jc w:val="left"/>
        <w:rPr>
          <w:sz w:val="24"/>
          <w:highlight w:val="none"/>
        </w:rPr>
      </w:pPr>
      <w:bookmarkStart w:id="31" w:name="_Toc28359009"/>
      <w:bookmarkStart w:id="32" w:name="_Toc28359086"/>
      <w:r>
        <w:rPr>
          <w:rFonts w:hint="eastAsia"/>
          <w:sz w:val="24"/>
          <w:highlight w:val="none"/>
        </w:rPr>
        <w:t>名    称：北京市大兴区魏善庄镇人民政府</w:t>
      </w:r>
    </w:p>
    <w:p w14:paraId="1DF021C3">
      <w:pPr>
        <w:spacing w:line="360" w:lineRule="auto"/>
        <w:ind w:left="1079" w:leftChars="371" w:hanging="300" w:hangingChars="125"/>
        <w:jc w:val="left"/>
        <w:rPr>
          <w:sz w:val="24"/>
          <w:highlight w:val="none"/>
        </w:rPr>
      </w:pPr>
      <w:r>
        <w:rPr>
          <w:rFonts w:hint="eastAsia"/>
          <w:sz w:val="24"/>
          <w:highlight w:val="none"/>
        </w:rPr>
        <w:t>地    址：北京市大兴区</w:t>
      </w:r>
    </w:p>
    <w:p w14:paraId="2F15053C">
      <w:pPr>
        <w:spacing w:line="360" w:lineRule="auto"/>
        <w:ind w:left="1079" w:leftChars="371" w:hanging="300" w:hangingChars="125"/>
        <w:jc w:val="left"/>
        <w:rPr>
          <w:sz w:val="24"/>
          <w:highlight w:val="none"/>
          <w:u w:val="single"/>
        </w:rPr>
      </w:pPr>
      <w:r>
        <w:rPr>
          <w:rFonts w:hint="eastAsia"/>
          <w:sz w:val="24"/>
          <w:highlight w:val="none"/>
        </w:rPr>
        <w:t>联系方式：孙工，010-89231512</w:t>
      </w:r>
    </w:p>
    <w:p w14:paraId="5476A6B0">
      <w:pPr>
        <w:spacing w:line="360" w:lineRule="auto"/>
        <w:ind w:left="1080" w:leftChars="371" w:hanging="301" w:hangingChars="125"/>
        <w:jc w:val="left"/>
        <w:rPr>
          <w:b/>
          <w:sz w:val="24"/>
          <w:highlight w:val="none"/>
        </w:rPr>
      </w:pPr>
      <w:r>
        <w:rPr>
          <w:b/>
          <w:sz w:val="24"/>
          <w:highlight w:val="none"/>
        </w:rPr>
        <w:t>2.采购代理机构信息</w:t>
      </w:r>
      <w:bookmarkEnd w:id="31"/>
      <w:bookmarkEnd w:id="32"/>
    </w:p>
    <w:p w14:paraId="66E5A140">
      <w:pPr>
        <w:spacing w:line="360" w:lineRule="auto"/>
        <w:ind w:left="1079" w:leftChars="371" w:hanging="300" w:hangingChars="125"/>
        <w:jc w:val="left"/>
        <w:rPr>
          <w:sz w:val="24"/>
          <w:highlight w:val="none"/>
        </w:rPr>
      </w:pPr>
      <w:bookmarkStart w:id="33" w:name="_Toc28359087"/>
      <w:bookmarkStart w:id="34" w:name="_Toc28359010"/>
      <w:r>
        <w:rPr>
          <w:sz w:val="24"/>
          <w:highlight w:val="none"/>
        </w:rPr>
        <w:t>名    称：</w:t>
      </w:r>
      <w:r>
        <w:rPr>
          <w:rFonts w:hint="eastAsia"/>
          <w:sz w:val="24"/>
          <w:highlight w:val="none"/>
        </w:rPr>
        <w:t>北京捷迅通力工程咨询有限公司</w:t>
      </w:r>
    </w:p>
    <w:p w14:paraId="126802FF">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北京市大兴区金华寺东路2号西配房103室</w:t>
      </w:r>
    </w:p>
    <w:p w14:paraId="3B47B5F2">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rPr>
        <w:t>苏德山，</w:t>
      </w:r>
      <w:bookmarkStart w:id="35" w:name="OLE_LINK10"/>
      <w:bookmarkStart w:id="36" w:name="OLE_LINK14"/>
      <w:bookmarkStart w:id="37" w:name="OLE_LINK13"/>
      <w:r>
        <w:rPr>
          <w:rFonts w:hint="eastAsia"/>
          <w:sz w:val="24"/>
          <w:highlight w:val="none"/>
        </w:rPr>
        <w:t>010-60218807</w:t>
      </w:r>
      <w:bookmarkEnd w:id="35"/>
      <w:bookmarkEnd w:id="36"/>
      <w:bookmarkEnd w:id="37"/>
    </w:p>
    <w:p w14:paraId="491BDF6D">
      <w:pPr>
        <w:spacing w:line="360" w:lineRule="auto"/>
        <w:ind w:left="1080" w:leftChars="371" w:hanging="301" w:hangingChars="125"/>
        <w:jc w:val="left"/>
        <w:rPr>
          <w:b/>
          <w:sz w:val="24"/>
          <w:highlight w:val="none"/>
          <w:u w:val="single"/>
        </w:rPr>
      </w:pPr>
      <w:r>
        <w:rPr>
          <w:b/>
          <w:sz w:val="24"/>
          <w:highlight w:val="none"/>
        </w:rPr>
        <w:t>3.项目联系方式</w:t>
      </w:r>
      <w:bookmarkEnd w:id="33"/>
      <w:bookmarkEnd w:id="34"/>
    </w:p>
    <w:p w14:paraId="4D57429F">
      <w:pPr>
        <w:spacing w:line="360" w:lineRule="auto"/>
        <w:ind w:left="1079" w:leftChars="371" w:hanging="300" w:hangingChars="125"/>
        <w:jc w:val="left"/>
        <w:rPr>
          <w:sz w:val="24"/>
          <w:highlight w:val="none"/>
        </w:rPr>
      </w:pPr>
      <w:r>
        <w:rPr>
          <w:sz w:val="24"/>
          <w:highlight w:val="none"/>
        </w:rPr>
        <w:t>项目联系人：</w:t>
      </w:r>
      <w:r>
        <w:rPr>
          <w:rFonts w:hint="eastAsia"/>
          <w:sz w:val="24"/>
          <w:highlight w:val="none"/>
        </w:rPr>
        <w:t>苏德山</w:t>
      </w:r>
    </w:p>
    <w:p w14:paraId="27A3A86D">
      <w:pPr>
        <w:spacing w:line="360" w:lineRule="auto"/>
        <w:ind w:left="1079" w:leftChars="371" w:hanging="300" w:hangingChars="125"/>
        <w:jc w:val="left"/>
        <w:rPr>
          <w:sz w:val="24"/>
          <w:highlight w:val="none"/>
        </w:rPr>
      </w:pPr>
      <w:r>
        <w:rPr>
          <w:sz w:val="24"/>
          <w:highlight w:val="none"/>
        </w:rPr>
        <w:t>电      话：010-60218807</w:t>
      </w:r>
    </w:p>
    <w:p w14:paraId="4C812F32">
      <w:pPr>
        <w:spacing w:line="360" w:lineRule="auto"/>
        <w:ind w:firstLine="5880" w:firstLineChars="2450"/>
        <w:jc w:val="right"/>
        <w:rPr>
          <w:sz w:val="24"/>
          <w:highlight w:val="none"/>
        </w:rPr>
      </w:pPr>
    </w:p>
    <w:p w14:paraId="12FC6397">
      <w:pPr>
        <w:spacing w:line="360" w:lineRule="auto"/>
        <w:jc w:val="center"/>
        <w:outlineLvl w:val="0"/>
        <w:rPr>
          <w:b/>
          <w:sz w:val="32"/>
          <w:szCs w:val="32"/>
          <w:highlight w:val="none"/>
        </w:rPr>
      </w:pPr>
      <w:r>
        <w:rPr>
          <w:sz w:val="24"/>
          <w:highlight w:val="none"/>
        </w:rPr>
        <w:br w:type="page"/>
      </w:r>
      <w:bookmarkStart w:id="38" w:name="_Toc194069885"/>
      <w:bookmarkStart w:id="39" w:name="_Toc305158854"/>
      <w:bookmarkStart w:id="40" w:name="_Toc353873938"/>
      <w:bookmarkStart w:id="41" w:name="_Toc305158928"/>
      <w:bookmarkStart w:id="42" w:name="_Toc150774783"/>
      <w:bookmarkStart w:id="43" w:name="_Toc264969275"/>
      <w:bookmarkStart w:id="44" w:name="_Toc127151777"/>
      <w:bookmarkStart w:id="45" w:name="_Toc195842950"/>
      <w:bookmarkStart w:id="46" w:name="_Toc265228423"/>
      <w:bookmarkStart w:id="47" w:name="_Toc512937850"/>
      <w:bookmarkStart w:id="48" w:name="_Toc127161488"/>
      <w:bookmarkStart w:id="49" w:name="_Toc353825548"/>
      <w:bookmarkStart w:id="50" w:name="_Toc226965856"/>
      <w:r>
        <w:rPr>
          <w:b/>
          <w:sz w:val="36"/>
          <w:szCs w:val="36"/>
          <w:highlight w:val="none"/>
        </w:rPr>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778543D6">
      <w:pPr>
        <w:pStyle w:val="3"/>
        <w:tabs>
          <w:tab w:val="center" w:pos="4592"/>
          <w:tab w:val="left" w:pos="7860"/>
        </w:tabs>
        <w:spacing w:before="0" w:line="360" w:lineRule="auto"/>
        <w:rPr>
          <w:rFonts w:ascii="Times New Roman" w:hAnsi="Times New Roman" w:eastAsia="宋体"/>
          <w:sz w:val="28"/>
          <w:highlight w:val="none"/>
        </w:rPr>
      </w:pPr>
      <w:bookmarkStart w:id="51" w:name="_Toc226965792"/>
      <w:bookmarkStart w:id="52" w:name="_Toc520356144"/>
      <w:bookmarkStart w:id="53" w:name="_Toc151193617"/>
      <w:bookmarkStart w:id="54" w:name="_Toc164229360"/>
      <w:bookmarkStart w:id="55" w:name="_Toc151193907"/>
      <w:bookmarkStart w:id="56" w:name="_Toc150774724"/>
      <w:bookmarkStart w:id="57" w:name="_Toc151193833"/>
      <w:bookmarkStart w:id="58" w:name="_Toc164351613"/>
      <w:bookmarkStart w:id="59" w:name="_Toc150480757"/>
      <w:bookmarkStart w:id="60" w:name="_Toc127161433"/>
      <w:bookmarkStart w:id="61" w:name="_Toc149720812"/>
      <w:bookmarkStart w:id="62" w:name="_Toc226309763"/>
      <w:bookmarkStart w:id="63" w:name="_Toc226965709"/>
      <w:bookmarkStart w:id="64" w:name="_Toc151190146"/>
      <w:bookmarkStart w:id="65" w:name="_Toc151193761"/>
      <w:bookmarkStart w:id="66" w:name="_Toc164608633"/>
      <w:bookmarkStart w:id="67" w:name="_Toc164229214"/>
      <w:bookmarkStart w:id="68" w:name="_Toc142311021"/>
      <w:bookmarkStart w:id="69" w:name="_Toc226337215"/>
      <w:bookmarkStart w:id="70" w:name="_Toc151193689"/>
      <w:bookmarkStart w:id="71" w:name="_Toc127151519"/>
      <w:bookmarkStart w:id="72" w:name="_Toc164608788"/>
      <w:bookmarkStart w:id="73" w:name="_Toc150509270"/>
      <w:bookmarkStart w:id="74" w:name="_Toc150774619"/>
      <w:bookmarkStart w:id="75" w:name="_Toc127151720"/>
      <w:bookmarkStart w:id="76" w:name="_Toc195842884"/>
      <w:r>
        <w:rPr>
          <w:rFonts w:ascii="Times New Roman" w:hAnsi="Times New Roman" w:eastAsia="宋体"/>
          <w:sz w:val="28"/>
          <w:highlight w:val="none"/>
        </w:rPr>
        <w:t>投标人须知资料表</w:t>
      </w:r>
    </w:p>
    <w:p w14:paraId="4E885A7C">
      <w:pPr>
        <w:jc w:val="center"/>
        <w:rPr>
          <w:b/>
          <w:sz w:val="28"/>
          <w:szCs w:val="28"/>
          <w:highlight w:val="none"/>
        </w:rPr>
      </w:pPr>
    </w:p>
    <w:p w14:paraId="600416B2">
      <w:pPr>
        <w:spacing w:line="360" w:lineRule="auto"/>
        <w:ind w:firstLine="480"/>
        <w:rPr>
          <w:sz w:val="24"/>
          <w:highlight w:val="none"/>
        </w:rPr>
      </w:pPr>
      <w:r>
        <w:rPr>
          <w:sz w:val="24"/>
          <w:highlight w:val="none"/>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D5C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7E787BA">
            <w:pPr>
              <w:jc w:val="center"/>
              <w:rPr>
                <w:b/>
                <w:bCs/>
                <w:sz w:val="24"/>
                <w:highlight w:val="none"/>
              </w:rPr>
            </w:pPr>
            <w:r>
              <w:rPr>
                <w:b/>
                <w:sz w:val="24"/>
                <w:highlight w:val="none"/>
              </w:rPr>
              <w:t>条款号</w:t>
            </w:r>
          </w:p>
        </w:tc>
        <w:tc>
          <w:tcPr>
            <w:tcW w:w="1701" w:type="dxa"/>
            <w:vAlign w:val="center"/>
          </w:tcPr>
          <w:p w14:paraId="284EB4FA">
            <w:pPr>
              <w:jc w:val="center"/>
              <w:rPr>
                <w:b/>
                <w:bCs/>
                <w:sz w:val="24"/>
                <w:highlight w:val="none"/>
              </w:rPr>
            </w:pPr>
            <w:r>
              <w:rPr>
                <w:b/>
                <w:bCs/>
                <w:sz w:val="24"/>
                <w:highlight w:val="none"/>
              </w:rPr>
              <w:t>条目</w:t>
            </w:r>
          </w:p>
        </w:tc>
        <w:tc>
          <w:tcPr>
            <w:tcW w:w="7540" w:type="dxa"/>
            <w:vAlign w:val="center"/>
          </w:tcPr>
          <w:p w14:paraId="6E819C74">
            <w:pPr>
              <w:jc w:val="center"/>
              <w:rPr>
                <w:b/>
                <w:bCs/>
                <w:sz w:val="24"/>
                <w:highlight w:val="none"/>
              </w:rPr>
            </w:pPr>
            <w:r>
              <w:rPr>
                <w:b/>
                <w:bCs/>
                <w:sz w:val="24"/>
                <w:highlight w:val="none"/>
              </w:rPr>
              <w:t>内容</w:t>
            </w:r>
          </w:p>
        </w:tc>
      </w:tr>
      <w:tr w14:paraId="4DA0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4B8FF5">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7DDE7959">
            <w:pPr>
              <w:jc w:val="center"/>
              <w:rPr>
                <w:sz w:val="24"/>
                <w:highlight w:val="none"/>
              </w:rPr>
            </w:pPr>
            <w:r>
              <w:rPr>
                <w:sz w:val="24"/>
                <w:highlight w:val="none"/>
              </w:rPr>
              <w:t>项目属性</w:t>
            </w:r>
          </w:p>
        </w:tc>
        <w:tc>
          <w:tcPr>
            <w:tcW w:w="7540" w:type="dxa"/>
            <w:vAlign w:val="center"/>
          </w:tcPr>
          <w:p w14:paraId="5AE2593F">
            <w:pPr>
              <w:jc w:val="left"/>
              <w:rPr>
                <w:sz w:val="24"/>
                <w:highlight w:val="none"/>
              </w:rPr>
            </w:pPr>
            <w:r>
              <w:rPr>
                <w:sz w:val="24"/>
                <w:highlight w:val="none"/>
              </w:rPr>
              <w:t>项目属性：</w:t>
            </w:r>
          </w:p>
          <w:p w14:paraId="3886A0ED">
            <w:pPr>
              <w:jc w:val="left"/>
              <w:rPr>
                <w:sz w:val="24"/>
                <w:highlight w:val="none"/>
              </w:rPr>
            </w:pPr>
            <w:r>
              <w:rPr>
                <w:b/>
                <w:sz w:val="24"/>
                <w:highlight w:val="none"/>
              </w:rPr>
              <w:t>■</w:t>
            </w:r>
            <w:r>
              <w:rPr>
                <w:sz w:val="24"/>
                <w:highlight w:val="none"/>
              </w:rPr>
              <w:t>服务</w:t>
            </w:r>
          </w:p>
          <w:p w14:paraId="1FD8722D">
            <w:pPr>
              <w:jc w:val="left"/>
              <w:rPr>
                <w:sz w:val="24"/>
                <w:highlight w:val="none"/>
              </w:rPr>
            </w:pPr>
            <w:r>
              <w:rPr>
                <w:sz w:val="24"/>
                <w:highlight w:val="none"/>
              </w:rPr>
              <w:t>□货物</w:t>
            </w:r>
          </w:p>
        </w:tc>
      </w:tr>
      <w:tr w14:paraId="24F2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AAAD7A">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1ECE0175">
            <w:pPr>
              <w:jc w:val="center"/>
              <w:rPr>
                <w:sz w:val="24"/>
                <w:highlight w:val="none"/>
              </w:rPr>
            </w:pPr>
            <w:r>
              <w:rPr>
                <w:sz w:val="24"/>
                <w:highlight w:val="none"/>
              </w:rPr>
              <w:t>科研仪器设备</w:t>
            </w:r>
          </w:p>
        </w:tc>
        <w:tc>
          <w:tcPr>
            <w:tcW w:w="7540" w:type="dxa"/>
            <w:vAlign w:val="center"/>
          </w:tcPr>
          <w:p w14:paraId="601A9AB4">
            <w:pPr>
              <w:jc w:val="left"/>
              <w:rPr>
                <w:sz w:val="24"/>
                <w:highlight w:val="none"/>
              </w:rPr>
            </w:pPr>
            <w:r>
              <w:rPr>
                <w:sz w:val="24"/>
                <w:highlight w:val="none"/>
              </w:rPr>
              <w:t>是否属于科研仪器设备采购项目：</w:t>
            </w:r>
          </w:p>
          <w:p w14:paraId="77ADC3E1">
            <w:pPr>
              <w:jc w:val="left"/>
              <w:rPr>
                <w:sz w:val="24"/>
                <w:highlight w:val="none"/>
              </w:rPr>
            </w:pPr>
            <w:r>
              <w:rPr>
                <w:sz w:val="24"/>
                <w:highlight w:val="none"/>
              </w:rPr>
              <w:t>□是</w:t>
            </w:r>
          </w:p>
          <w:p w14:paraId="60407C6F">
            <w:pPr>
              <w:jc w:val="left"/>
              <w:rPr>
                <w:sz w:val="24"/>
                <w:highlight w:val="none"/>
              </w:rPr>
            </w:pPr>
            <w:r>
              <w:rPr>
                <w:b/>
                <w:sz w:val="24"/>
                <w:highlight w:val="none"/>
              </w:rPr>
              <w:t>■</w:t>
            </w:r>
            <w:r>
              <w:rPr>
                <w:sz w:val="24"/>
                <w:highlight w:val="none"/>
              </w:rPr>
              <w:t>否</w:t>
            </w:r>
          </w:p>
        </w:tc>
      </w:tr>
      <w:tr w14:paraId="50B8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EB8A1B">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151DEC3A">
            <w:pPr>
              <w:jc w:val="center"/>
              <w:rPr>
                <w:sz w:val="24"/>
                <w:highlight w:val="none"/>
              </w:rPr>
            </w:pPr>
            <w:r>
              <w:rPr>
                <w:sz w:val="24"/>
                <w:highlight w:val="none"/>
              </w:rPr>
              <w:t>核心产品</w:t>
            </w:r>
          </w:p>
        </w:tc>
        <w:tc>
          <w:tcPr>
            <w:tcW w:w="7540" w:type="dxa"/>
            <w:vAlign w:val="center"/>
          </w:tcPr>
          <w:p w14:paraId="37FC2C50">
            <w:pPr>
              <w:pStyle w:val="24"/>
              <w:adjustRightInd w:val="0"/>
              <w:snapToGrid w:val="0"/>
              <w:rPr>
                <w:rFonts w:hint="default" w:ascii="Times New Roman" w:hAnsi="Times New Roman"/>
                <w:sz w:val="24"/>
                <w:szCs w:val="24"/>
                <w:highlight w:val="none"/>
              </w:rPr>
            </w:pPr>
            <w:r>
              <w:rPr>
                <w:rFonts w:hint="default" w:ascii="Times New Roman" w:hAnsi="Times New Roman"/>
                <w:b/>
                <w:sz w:val="24"/>
                <w:szCs w:val="24"/>
                <w:highlight w:val="none"/>
              </w:rPr>
              <w:t>■</w:t>
            </w:r>
            <w:r>
              <w:rPr>
                <w:rFonts w:hint="default" w:ascii="Times New Roman" w:hAnsi="Times New Roman"/>
                <w:sz w:val="24"/>
                <w:szCs w:val="24"/>
                <w:highlight w:val="none"/>
              </w:rPr>
              <w:t>关于核心产品本项目</w:t>
            </w:r>
            <w:r>
              <w:rPr>
                <w:rFonts w:ascii="Times New Roman" w:hAnsi="Times New Roman"/>
                <w:sz w:val="24"/>
                <w:szCs w:val="24"/>
                <w:highlight w:val="none"/>
                <w:u w:val="single"/>
              </w:rPr>
              <w:t xml:space="preserve"> </w:t>
            </w:r>
            <w:r>
              <w:rPr>
                <w:rFonts w:hint="default" w:ascii="Times New Roman" w:hAnsi="Times New Roman"/>
                <w:sz w:val="24"/>
                <w:szCs w:val="24"/>
                <w:highlight w:val="none"/>
                <w:u w:val="single"/>
              </w:rPr>
              <w:t xml:space="preserve">/ </w:t>
            </w:r>
            <w:r>
              <w:rPr>
                <w:rFonts w:hint="default" w:ascii="Times New Roman" w:hAnsi="Times New Roman"/>
                <w:sz w:val="24"/>
                <w:szCs w:val="24"/>
                <w:highlight w:val="none"/>
              </w:rPr>
              <w:t>包不适用。</w:t>
            </w:r>
          </w:p>
          <w:p w14:paraId="603CB83A">
            <w:pPr>
              <w:pStyle w:val="24"/>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147467A2">
            <w:pPr>
              <w:jc w:val="left"/>
              <w:rPr>
                <w:sz w:val="24"/>
                <w:highlight w:val="none"/>
              </w:rPr>
            </w:pPr>
            <w:r>
              <w:rPr>
                <w:sz w:val="24"/>
                <w:highlight w:val="none"/>
              </w:rPr>
              <w:t>□本项目__包为非单一产品采购项目，核心产品为：____。</w:t>
            </w:r>
          </w:p>
        </w:tc>
      </w:tr>
      <w:tr w14:paraId="0CED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E6749ED">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6B8BEEEC">
            <w:pPr>
              <w:jc w:val="center"/>
              <w:rPr>
                <w:sz w:val="24"/>
                <w:highlight w:val="none"/>
              </w:rPr>
            </w:pPr>
            <w:r>
              <w:rPr>
                <w:sz w:val="24"/>
                <w:highlight w:val="none"/>
              </w:rPr>
              <w:t>现场考察</w:t>
            </w:r>
          </w:p>
        </w:tc>
        <w:tc>
          <w:tcPr>
            <w:tcW w:w="7540" w:type="dxa"/>
            <w:vAlign w:val="center"/>
          </w:tcPr>
          <w:p w14:paraId="7259CE2A">
            <w:pPr>
              <w:jc w:val="left"/>
              <w:rPr>
                <w:sz w:val="24"/>
                <w:highlight w:val="none"/>
              </w:rPr>
            </w:pPr>
            <w:r>
              <w:rPr>
                <w:b/>
                <w:sz w:val="24"/>
                <w:highlight w:val="none"/>
              </w:rPr>
              <w:t>■</w:t>
            </w:r>
            <w:r>
              <w:rPr>
                <w:sz w:val="24"/>
                <w:highlight w:val="none"/>
              </w:rPr>
              <w:t>不组织</w:t>
            </w:r>
          </w:p>
          <w:p w14:paraId="7A4719F7">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14BC0A8D">
            <w:pPr>
              <w:pStyle w:val="24"/>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p>
        </w:tc>
      </w:tr>
      <w:tr w14:paraId="06E3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C710865">
            <w:pPr>
              <w:pStyle w:val="24"/>
              <w:adjustRightInd w:val="0"/>
              <w:snapToGrid w:val="0"/>
              <w:jc w:val="center"/>
              <w:rPr>
                <w:rFonts w:hint="default" w:ascii="Times New Roman" w:hAnsi="Times New Roman"/>
                <w:sz w:val="24"/>
                <w:szCs w:val="24"/>
                <w:highlight w:val="none"/>
              </w:rPr>
            </w:pPr>
          </w:p>
        </w:tc>
        <w:tc>
          <w:tcPr>
            <w:tcW w:w="1701" w:type="dxa"/>
            <w:vAlign w:val="center"/>
          </w:tcPr>
          <w:p w14:paraId="675BB33A">
            <w:pPr>
              <w:jc w:val="center"/>
              <w:rPr>
                <w:sz w:val="24"/>
                <w:highlight w:val="none"/>
              </w:rPr>
            </w:pPr>
            <w:r>
              <w:rPr>
                <w:sz w:val="24"/>
                <w:highlight w:val="none"/>
              </w:rPr>
              <w:t>开标前答疑会</w:t>
            </w:r>
          </w:p>
        </w:tc>
        <w:tc>
          <w:tcPr>
            <w:tcW w:w="7540" w:type="dxa"/>
            <w:vAlign w:val="center"/>
          </w:tcPr>
          <w:p w14:paraId="43F79C2D">
            <w:pPr>
              <w:jc w:val="left"/>
              <w:rPr>
                <w:sz w:val="24"/>
                <w:highlight w:val="none"/>
              </w:rPr>
            </w:pPr>
            <w:r>
              <w:rPr>
                <w:b/>
                <w:sz w:val="24"/>
                <w:highlight w:val="none"/>
              </w:rPr>
              <w:t>■</w:t>
            </w:r>
            <w:r>
              <w:rPr>
                <w:sz w:val="24"/>
                <w:highlight w:val="none"/>
              </w:rPr>
              <w:t>不召开</w:t>
            </w:r>
          </w:p>
          <w:p w14:paraId="0D2F379A">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6774CCD6">
            <w:pPr>
              <w:jc w:val="left"/>
              <w:rPr>
                <w:sz w:val="24"/>
                <w:highlight w:val="none"/>
              </w:rPr>
            </w:pPr>
            <w:r>
              <w:rPr>
                <w:sz w:val="24"/>
                <w:highlight w:val="none"/>
              </w:rPr>
              <w:t>召开地点：____________。</w:t>
            </w:r>
          </w:p>
        </w:tc>
      </w:tr>
      <w:tr w14:paraId="1CE5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DA6E79">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2CCCF3E5">
            <w:pPr>
              <w:jc w:val="center"/>
              <w:rPr>
                <w:sz w:val="24"/>
                <w:highlight w:val="none"/>
              </w:rPr>
            </w:pPr>
            <w:r>
              <w:rPr>
                <w:sz w:val="24"/>
                <w:highlight w:val="none"/>
              </w:rPr>
              <w:t>样品</w:t>
            </w:r>
          </w:p>
        </w:tc>
        <w:tc>
          <w:tcPr>
            <w:tcW w:w="7540" w:type="dxa"/>
            <w:vAlign w:val="center"/>
          </w:tcPr>
          <w:p w14:paraId="4DB56D29">
            <w:pPr>
              <w:jc w:val="left"/>
              <w:rPr>
                <w:sz w:val="24"/>
                <w:highlight w:val="none"/>
              </w:rPr>
            </w:pPr>
            <w:r>
              <w:rPr>
                <w:sz w:val="24"/>
                <w:highlight w:val="none"/>
              </w:rPr>
              <w:t>投标样品递交：</w:t>
            </w:r>
          </w:p>
          <w:p w14:paraId="442996FC">
            <w:pPr>
              <w:jc w:val="left"/>
              <w:rPr>
                <w:sz w:val="24"/>
                <w:highlight w:val="none"/>
              </w:rPr>
            </w:pPr>
            <w:r>
              <w:rPr>
                <w:b/>
                <w:sz w:val="24"/>
                <w:highlight w:val="none"/>
              </w:rPr>
              <w:t>■</w:t>
            </w:r>
            <w:r>
              <w:rPr>
                <w:sz w:val="24"/>
                <w:highlight w:val="none"/>
              </w:rPr>
              <w:t>不需要</w:t>
            </w:r>
          </w:p>
          <w:p w14:paraId="0A921A44">
            <w:pPr>
              <w:jc w:val="left"/>
              <w:rPr>
                <w:sz w:val="24"/>
                <w:highlight w:val="none"/>
              </w:rPr>
            </w:pPr>
            <w:r>
              <w:rPr>
                <w:sz w:val="24"/>
                <w:highlight w:val="none"/>
              </w:rPr>
              <w:t>□需要，具体要求如下：</w:t>
            </w:r>
          </w:p>
          <w:p w14:paraId="22065894">
            <w:pPr>
              <w:jc w:val="left"/>
              <w:rPr>
                <w:sz w:val="24"/>
                <w:highlight w:val="none"/>
                <w:u w:val="single"/>
              </w:rPr>
            </w:pPr>
            <w:r>
              <w:rPr>
                <w:sz w:val="24"/>
                <w:highlight w:val="none"/>
              </w:rPr>
              <w:t>（1）样品制作的标准和要求：_________；</w:t>
            </w:r>
          </w:p>
          <w:p w14:paraId="6880F03E">
            <w:pPr>
              <w:jc w:val="left"/>
              <w:rPr>
                <w:sz w:val="24"/>
                <w:highlight w:val="none"/>
              </w:rPr>
            </w:pPr>
            <w:r>
              <w:rPr>
                <w:sz w:val="24"/>
                <w:highlight w:val="none"/>
              </w:rPr>
              <w:t>（2）是否需要随样品提交相关检测报告：</w:t>
            </w:r>
          </w:p>
          <w:p w14:paraId="358D697E">
            <w:pPr>
              <w:ind w:firstLine="600" w:firstLineChars="250"/>
              <w:jc w:val="left"/>
              <w:rPr>
                <w:sz w:val="24"/>
                <w:highlight w:val="none"/>
              </w:rPr>
            </w:pPr>
            <w:r>
              <w:rPr>
                <w:sz w:val="24"/>
                <w:highlight w:val="none"/>
              </w:rPr>
              <w:t>□不需要</w:t>
            </w:r>
          </w:p>
          <w:p w14:paraId="0D14E0FE">
            <w:pPr>
              <w:ind w:firstLine="600" w:firstLineChars="250"/>
              <w:jc w:val="left"/>
              <w:rPr>
                <w:sz w:val="24"/>
                <w:highlight w:val="none"/>
              </w:rPr>
            </w:pPr>
            <w:r>
              <w:rPr>
                <w:sz w:val="24"/>
                <w:highlight w:val="none"/>
              </w:rPr>
              <w:t>□需要</w:t>
            </w:r>
          </w:p>
          <w:p w14:paraId="7508180F">
            <w:pPr>
              <w:jc w:val="left"/>
              <w:rPr>
                <w:sz w:val="24"/>
                <w:highlight w:val="none"/>
              </w:rPr>
            </w:pPr>
            <w:r>
              <w:rPr>
                <w:sz w:val="24"/>
                <w:highlight w:val="none"/>
              </w:rPr>
              <w:t>（3）样品递交要求：_________；</w:t>
            </w:r>
          </w:p>
          <w:p w14:paraId="528FE299">
            <w:pPr>
              <w:jc w:val="left"/>
              <w:rPr>
                <w:sz w:val="24"/>
                <w:highlight w:val="none"/>
              </w:rPr>
            </w:pPr>
            <w:r>
              <w:rPr>
                <w:sz w:val="24"/>
                <w:highlight w:val="none"/>
              </w:rPr>
              <w:t>（4）未中标人样品退还：_________；</w:t>
            </w:r>
          </w:p>
          <w:p w14:paraId="74F4D7D4">
            <w:pPr>
              <w:jc w:val="left"/>
              <w:rPr>
                <w:sz w:val="24"/>
                <w:highlight w:val="none"/>
                <w:u w:val="single"/>
              </w:rPr>
            </w:pPr>
            <w:r>
              <w:rPr>
                <w:sz w:val="24"/>
                <w:highlight w:val="none"/>
              </w:rPr>
              <w:t>（5）中标人样品保管、封存及退还：_________；</w:t>
            </w:r>
          </w:p>
          <w:p w14:paraId="7008CE75">
            <w:pPr>
              <w:jc w:val="left"/>
              <w:rPr>
                <w:sz w:val="24"/>
                <w:highlight w:val="none"/>
              </w:rPr>
            </w:pPr>
            <w:r>
              <w:rPr>
                <w:sz w:val="24"/>
                <w:highlight w:val="none"/>
              </w:rPr>
              <w:t>（6）其他要求（如有）：_________。</w:t>
            </w:r>
          </w:p>
        </w:tc>
      </w:tr>
      <w:tr w14:paraId="198C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4F3A893">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5.2.5</w:t>
            </w:r>
          </w:p>
        </w:tc>
        <w:tc>
          <w:tcPr>
            <w:tcW w:w="1701" w:type="dxa"/>
            <w:vAlign w:val="center"/>
          </w:tcPr>
          <w:p w14:paraId="3296D04B">
            <w:pPr>
              <w:jc w:val="center"/>
              <w:rPr>
                <w:sz w:val="24"/>
                <w:highlight w:val="none"/>
              </w:rPr>
            </w:pPr>
            <w:r>
              <w:rPr>
                <w:sz w:val="24"/>
                <w:highlight w:val="none"/>
              </w:rPr>
              <w:t>标的所属行业</w:t>
            </w:r>
          </w:p>
        </w:tc>
        <w:tc>
          <w:tcPr>
            <w:tcW w:w="7540" w:type="dxa"/>
            <w:vAlign w:val="center"/>
          </w:tcPr>
          <w:p w14:paraId="5EC18C42">
            <w:pPr>
              <w:jc w:val="left"/>
              <w:rPr>
                <w:sz w:val="24"/>
                <w:highlight w:val="none"/>
              </w:rPr>
            </w:pPr>
            <w:r>
              <w:rPr>
                <w:sz w:val="24"/>
                <w:highlight w:val="none"/>
              </w:rPr>
              <w:t>本项目采购标的对应的中小企业划分标准所属行业：</w:t>
            </w:r>
          </w:p>
          <w:tbl>
            <w:tblPr>
              <w:tblStyle w:val="44"/>
              <w:tblW w:w="41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9"/>
              <w:gridCol w:w="3239"/>
            </w:tblGrid>
            <w:tr w14:paraId="1CE8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422EB6F6">
                  <w:pPr>
                    <w:jc w:val="center"/>
                    <w:rPr>
                      <w:bCs/>
                      <w:sz w:val="24"/>
                      <w:highlight w:val="none"/>
                    </w:rPr>
                  </w:pPr>
                  <w:r>
                    <w:rPr>
                      <w:bCs/>
                      <w:sz w:val="24"/>
                      <w:highlight w:val="none"/>
                    </w:rPr>
                    <w:t>标的名称</w:t>
                  </w:r>
                </w:p>
              </w:tc>
              <w:tc>
                <w:tcPr>
                  <w:tcW w:w="2682" w:type="pct"/>
                  <w:tcBorders>
                    <w:top w:val="single" w:color="auto" w:sz="4" w:space="0"/>
                    <w:left w:val="single" w:color="auto" w:sz="4" w:space="0"/>
                    <w:bottom w:val="single" w:color="auto" w:sz="4" w:space="0"/>
                    <w:right w:val="single" w:color="auto" w:sz="4" w:space="0"/>
                  </w:tcBorders>
                  <w:vAlign w:val="center"/>
                </w:tcPr>
                <w:p w14:paraId="152DE64B">
                  <w:pPr>
                    <w:jc w:val="center"/>
                    <w:rPr>
                      <w:sz w:val="24"/>
                      <w:highlight w:val="none"/>
                    </w:rPr>
                  </w:pPr>
                  <w:r>
                    <w:rPr>
                      <w:sz w:val="24"/>
                      <w:highlight w:val="none"/>
                    </w:rPr>
                    <w:t>中小企业划分标准所属行业</w:t>
                  </w:r>
                </w:p>
              </w:tc>
            </w:tr>
            <w:tr w14:paraId="7BE7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1F7A6390">
                  <w:pPr>
                    <w:jc w:val="center"/>
                    <w:rPr>
                      <w:bCs/>
                      <w:sz w:val="24"/>
                      <w:highlight w:val="none"/>
                    </w:rPr>
                  </w:pPr>
                  <w:r>
                    <w:rPr>
                      <w:rFonts w:hint="eastAsia"/>
                      <w:sz w:val="24"/>
                      <w:highlight w:val="none"/>
                      <w:lang w:eastAsia="zh-CN"/>
                    </w:rPr>
                    <w:t>招商宣传广告服务</w:t>
                  </w:r>
                </w:p>
              </w:tc>
              <w:tc>
                <w:tcPr>
                  <w:tcW w:w="2682" w:type="pct"/>
                  <w:tcBorders>
                    <w:top w:val="single" w:color="auto" w:sz="4" w:space="0"/>
                    <w:left w:val="single" w:color="auto" w:sz="4" w:space="0"/>
                    <w:bottom w:val="single" w:color="auto" w:sz="4" w:space="0"/>
                    <w:right w:val="single" w:color="auto" w:sz="4" w:space="0"/>
                  </w:tcBorders>
                  <w:vAlign w:val="center"/>
                </w:tcPr>
                <w:p w14:paraId="354A3BDE">
                  <w:pPr>
                    <w:jc w:val="center"/>
                    <w:rPr>
                      <w:rFonts w:hint="default" w:eastAsia="宋体"/>
                      <w:kern w:val="0"/>
                      <w:sz w:val="24"/>
                      <w:highlight w:val="none"/>
                      <w:lang w:val="en-US" w:eastAsia="zh-CN"/>
                    </w:rPr>
                  </w:pPr>
                  <w:r>
                    <w:rPr>
                      <w:rFonts w:hint="eastAsia"/>
                      <w:bCs/>
                      <w:color w:val="000000" w:themeColor="text1"/>
                      <w:sz w:val="24"/>
                      <w:highlight w:val="none"/>
                      <w:lang w:val="en-US" w:eastAsia="zh-CN"/>
                      <w14:textFill>
                        <w14:solidFill>
                          <w14:schemeClr w14:val="tx1"/>
                        </w14:solidFill>
                      </w14:textFill>
                    </w:rPr>
                    <w:t>租赁和商务服务业</w:t>
                  </w:r>
                </w:p>
              </w:tc>
            </w:tr>
          </w:tbl>
          <w:p w14:paraId="7B76D9BC">
            <w:pPr>
              <w:jc w:val="left"/>
              <w:rPr>
                <w:sz w:val="24"/>
                <w:highlight w:val="none"/>
              </w:rPr>
            </w:pPr>
          </w:p>
        </w:tc>
      </w:tr>
      <w:tr w14:paraId="54E8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2CF9C80A">
            <w:pPr>
              <w:pStyle w:val="24"/>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057BF051">
            <w:pPr>
              <w:jc w:val="center"/>
              <w:rPr>
                <w:sz w:val="24"/>
                <w:highlight w:val="none"/>
              </w:rPr>
            </w:pPr>
            <w:r>
              <w:rPr>
                <w:sz w:val="24"/>
                <w:highlight w:val="none"/>
              </w:rPr>
              <w:t>投标报价</w:t>
            </w:r>
          </w:p>
        </w:tc>
        <w:tc>
          <w:tcPr>
            <w:tcW w:w="7540" w:type="dxa"/>
            <w:vAlign w:val="center"/>
          </w:tcPr>
          <w:p w14:paraId="7EBF0E3E">
            <w:pPr>
              <w:jc w:val="left"/>
              <w:rPr>
                <w:sz w:val="24"/>
                <w:highlight w:val="none"/>
              </w:rPr>
            </w:pPr>
            <w:r>
              <w:rPr>
                <w:sz w:val="24"/>
                <w:highlight w:val="none"/>
              </w:rPr>
              <w:t>投标报价的特殊规定：</w:t>
            </w:r>
          </w:p>
          <w:p w14:paraId="029250EC">
            <w:pPr>
              <w:jc w:val="left"/>
              <w:rPr>
                <w:sz w:val="24"/>
                <w:highlight w:val="none"/>
              </w:rPr>
            </w:pPr>
            <w:r>
              <w:rPr>
                <w:sz w:val="24"/>
                <w:highlight w:val="none"/>
              </w:rPr>
              <w:t>□无</w:t>
            </w:r>
          </w:p>
          <w:p w14:paraId="42370C88">
            <w:pPr>
              <w:jc w:val="left"/>
              <w:rPr>
                <w:sz w:val="24"/>
                <w:highlight w:val="none"/>
              </w:rPr>
            </w:pPr>
            <w:r>
              <w:rPr>
                <w:b/>
                <w:sz w:val="24"/>
                <w:highlight w:val="none"/>
              </w:rPr>
              <w:t>■</w:t>
            </w:r>
            <w:r>
              <w:rPr>
                <w:sz w:val="24"/>
                <w:highlight w:val="none"/>
              </w:rPr>
              <w:t>有，具体情形：</w:t>
            </w:r>
            <w:r>
              <w:rPr>
                <w:sz w:val="24"/>
                <w:highlight w:val="none"/>
                <w:u w:val="single"/>
              </w:rPr>
              <w:t>最高投标限价：</w:t>
            </w:r>
            <w:r>
              <w:rPr>
                <w:rFonts w:hint="eastAsia"/>
                <w:sz w:val="24"/>
                <w:highlight w:val="none"/>
                <w:u w:val="single"/>
                <w:lang w:eastAsia="zh-CN"/>
              </w:rPr>
              <w:t>236</w:t>
            </w:r>
            <w:r>
              <w:rPr>
                <w:rFonts w:hint="eastAsia"/>
                <w:sz w:val="24"/>
                <w:highlight w:val="none"/>
                <w:u w:val="single"/>
              </w:rPr>
              <w:t>万</w:t>
            </w:r>
            <w:r>
              <w:rPr>
                <w:sz w:val="24"/>
                <w:highlight w:val="none"/>
                <w:u w:val="single"/>
              </w:rPr>
              <w:t>元</w:t>
            </w:r>
            <w:r>
              <w:rPr>
                <w:sz w:val="24"/>
                <w:highlight w:val="none"/>
              </w:rPr>
              <w:t>。</w:t>
            </w:r>
          </w:p>
        </w:tc>
      </w:tr>
      <w:tr w14:paraId="1A98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8026B73">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0FE111FE">
            <w:pPr>
              <w:jc w:val="center"/>
              <w:rPr>
                <w:sz w:val="24"/>
                <w:highlight w:val="none"/>
              </w:rPr>
            </w:pPr>
            <w:r>
              <w:rPr>
                <w:sz w:val="24"/>
                <w:highlight w:val="none"/>
              </w:rPr>
              <w:t>投标保证金</w:t>
            </w:r>
          </w:p>
        </w:tc>
        <w:tc>
          <w:tcPr>
            <w:tcW w:w="7540" w:type="dxa"/>
            <w:vAlign w:val="center"/>
          </w:tcPr>
          <w:p w14:paraId="487BF073">
            <w:pPr>
              <w:pStyle w:val="24"/>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投标保证金金额：</w:t>
            </w:r>
            <w:r>
              <w:rPr>
                <w:rFonts w:hint="eastAsia" w:ascii="Times New Roman" w:hAnsi="Times New Roman"/>
                <w:sz w:val="24"/>
                <w:highlight w:val="none"/>
                <w:u w:val="single"/>
                <w:lang w:val="en-US" w:eastAsia="zh-CN"/>
              </w:rPr>
              <w:t>贰万元整</w:t>
            </w:r>
            <w:r>
              <w:rPr>
                <w:rFonts w:hint="default" w:ascii="Times New Roman" w:hAnsi="Times New Roman"/>
                <w:sz w:val="24"/>
                <w:highlight w:val="none"/>
                <w:u w:val="single"/>
              </w:rPr>
              <w:t xml:space="preserve"> </w:t>
            </w:r>
          </w:p>
          <w:p w14:paraId="55C447F0">
            <w:pPr>
              <w:pStyle w:val="24"/>
              <w:adjustRightInd w:val="0"/>
              <w:snapToGrid w:val="0"/>
              <w:rPr>
                <w:rFonts w:hint="default" w:ascii="Times New Roman" w:hAnsi="Times New Roman"/>
                <w:sz w:val="24"/>
                <w:szCs w:val="24"/>
                <w:highlight w:val="none"/>
              </w:rPr>
            </w:pPr>
            <w:r>
              <w:rPr>
                <w:sz w:val="24"/>
                <w:highlight w:val="none"/>
              </w:rPr>
              <w:t>投标保证金收受人信息：</w:t>
            </w:r>
          </w:p>
          <w:p w14:paraId="6608AC0F">
            <w:pPr>
              <w:pStyle w:val="24"/>
              <w:adjustRightInd w:val="0"/>
              <w:snapToGrid w:val="0"/>
              <w:spacing w:line="360" w:lineRule="auto"/>
              <w:rPr>
                <w:rFonts w:hint="default" w:ascii="Times New Roman" w:hAnsi="Times New Roman"/>
                <w:sz w:val="24"/>
                <w:szCs w:val="24"/>
                <w:highlight w:val="none"/>
                <w:u w:val="single"/>
              </w:rPr>
            </w:pPr>
            <w:r>
              <w:rPr>
                <w:rFonts w:ascii="Times New Roman" w:hAnsi="Times New Roman"/>
                <w:sz w:val="24"/>
                <w:szCs w:val="24"/>
                <w:highlight w:val="none"/>
                <w:u w:val="single"/>
              </w:rPr>
              <w:t>（1）投标保证金递交方式：政府采购法律法规接受的支票、汇票、本票、网上银行支付或者金融机构、担保机构出具的保函等非现金形式。</w:t>
            </w:r>
          </w:p>
          <w:p w14:paraId="75BDAE89">
            <w:pPr>
              <w:pStyle w:val="24"/>
              <w:adjustRightInd w:val="0"/>
              <w:snapToGrid w:val="0"/>
              <w:spacing w:line="360" w:lineRule="auto"/>
              <w:ind w:firstLine="241" w:firstLineChars="100"/>
              <w:rPr>
                <w:rFonts w:hint="default" w:ascii="Times New Roman" w:hAnsi="Times New Roman"/>
                <w:sz w:val="24"/>
                <w:szCs w:val="24"/>
                <w:highlight w:val="none"/>
                <w:u w:val="single"/>
              </w:rPr>
            </w:pPr>
            <w:r>
              <w:rPr>
                <w:rFonts w:hint="default" w:ascii="Times New Roman" w:hAnsi="Times New Roman"/>
                <w:b/>
                <w:sz w:val="24"/>
                <w:highlight w:val="none"/>
                <w:u w:val="single"/>
              </w:rPr>
              <w:t>■</w:t>
            </w:r>
            <w:r>
              <w:rPr>
                <w:rFonts w:ascii="Times New Roman" w:hAnsi="Times New Roman"/>
                <w:sz w:val="24"/>
                <w:szCs w:val="24"/>
                <w:highlight w:val="none"/>
                <w:u w:val="single"/>
              </w:rPr>
              <w:t>采用支票、汇票、本票、网上银行支付的，须从投标人企业基本账户转出，应当在投标截止时间以前到达下述招标人指定账户：</w:t>
            </w:r>
          </w:p>
          <w:p w14:paraId="08DDBDFA">
            <w:pPr>
              <w:pStyle w:val="24"/>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 xml:space="preserve">账户名称：北京捷迅通力工程咨询有限公司 </w:t>
            </w:r>
          </w:p>
          <w:p w14:paraId="3DCDCB34">
            <w:pPr>
              <w:pStyle w:val="24"/>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账    号：11110301040001405</w:t>
            </w:r>
          </w:p>
          <w:p w14:paraId="1AF96A40">
            <w:pPr>
              <w:pStyle w:val="24"/>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开户行：中国农业银行北京清城支行</w:t>
            </w:r>
          </w:p>
          <w:p w14:paraId="6D6DE35A">
            <w:pPr>
              <w:pStyle w:val="24"/>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异地联行号：103100011032</w:t>
            </w:r>
          </w:p>
          <w:p w14:paraId="2BB7E630">
            <w:pPr>
              <w:pStyle w:val="24"/>
              <w:adjustRightInd w:val="0"/>
              <w:snapToGrid w:val="0"/>
              <w:spacing w:line="360" w:lineRule="auto"/>
              <w:rPr>
                <w:rFonts w:hint="default" w:ascii="Times New Roman" w:hAnsi="Times New Roman"/>
                <w:sz w:val="24"/>
                <w:szCs w:val="24"/>
                <w:highlight w:val="none"/>
                <w:u w:val="single"/>
              </w:rPr>
            </w:pPr>
            <w:r>
              <w:rPr>
                <w:rFonts w:ascii="Times New Roman" w:hAnsi="Times New Roman"/>
                <w:sz w:val="24"/>
                <w:szCs w:val="24"/>
                <w:highlight w:val="none"/>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490687E5">
            <w:pPr>
              <w:jc w:val="left"/>
              <w:rPr>
                <w:sz w:val="24"/>
                <w:highlight w:val="none"/>
              </w:rPr>
            </w:pPr>
            <w:r>
              <w:rPr>
                <w:rFonts w:hint="eastAsia"/>
                <w:sz w:val="24"/>
                <w:highlight w:val="none"/>
                <w:u w:val="single"/>
              </w:rPr>
              <w:t>（3）以金融机构、担保机构出具的保函等形式提交投标保证金的，应在投标截止时间前将原件提交至采购代理机构</w:t>
            </w:r>
            <w:r>
              <w:rPr>
                <w:sz w:val="24"/>
                <w:highlight w:val="none"/>
                <w:u w:val="single"/>
              </w:rPr>
              <w:t>。</w:t>
            </w:r>
          </w:p>
        </w:tc>
      </w:tr>
      <w:tr w14:paraId="5D12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5559FC">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176A02F3">
            <w:pPr>
              <w:jc w:val="center"/>
              <w:rPr>
                <w:sz w:val="24"/>
                <w:highlight w:val="none"/>
              </w:rPr>
            </w:pPr>
          </w:p>
        </w:tc>
        <w:tc>
          <w:tcPr>
            <w:tcW w:w="7540" w:type="dxa"/>
            <w:vAlign w:val="center"/>
          </w:tcPr>
          <w:p w14:paraId="58FFD50E">
            <w:pPr>
              <w:jc w:val="left"/>
              <w:rPr>
                <w:sz w:val="24"/>
                <w:highlight w:val="none"/>
              </w:rPr>
            </w:pPr>
            <w:r>
              <w:rPr>
                <w:sz w:val="24"/>
                <w:highlight w:val="none"/>
              </w:rPr>
              <w:t>投标保证金可以不予退还的其他情形：</w:t>
            </w:r>
          </w:p>
          <w:p w14:paraId="699D5D70">
            <w:pPr>
              <w:jc w:val="left"/>
              <w:rPr>
                <w:sz w:val="24"/>
                <w:highlight w:val="none"/>
              </w:rPr>
            </w:pPr>
            <w:r>
              <w:rPr>
                <w:sz w:val="24"/>
                <w:highlight w:val="none"/>
              </w:rPr>
              <w:t>□无</w:t>
            </w:r>
          </w:p>
          <w:p w14:paraId="55168C58">
            <w:pPr>
              <w:pStyle w:val="24"/>
              <w:adjustRightInd w:val="0"/>
              <w:snapToGrid w:val="0"/>
              <w:rPr>
                <w:rFonts w:hint="default" w:ascii="Times New Roman" w:hAnsi="Times New Roman"/>
                <w:sz w:val="24"/>
                <w:szCs w:val="24"/>
                <w:highlight w:val="none"/>
              </w:rPr>
            </w:pPr>
            <w:bookmarkStart w:id="77" w:name="OLE_LINK7"/>
            <w:r>
              <w:rPr>
                <w:rFonts w:hint="default" w:ascii="Times New Roman" w:hAnsi="Times New Roman"/>
                <w:b/>
                <w:sz w:val="24"/>
                <w:highlight w:val="none"/>
              </w:rPr>
              <w:t>■</w:t>
            </w:r>
            <w:bookmarkEnd w:id="77"/>
            <w:r>
              <w:rPr>
                <w:rFonts w:hint="default" w:ascii="Times New Roman" w:hAnsi="Times New Roman"/>
                <w:sz w:val="24"/>
                <w:highlight w:val="none"/>
              </w:rPr>
              <w:t>有，具体情形：</w:t>
            </w:r>
            <w:r>
              <w:rPr>
                <w:rFonts w:ascii="Times New Roman" w:hAnsi="Times New Roman"/>
                <w:sz w:val="24"/>
                <w:highlight w:val="none"/>
              </w:rPr>
              <w:t>中标企业不按本须知相关规定与采购人签订合同的</w:t>
            </w:r>
            <w:r>
              <w:rPr>
                <w:rFonts w:hint="default" w:ascii="Times New Roman" w:hAnsi="Times New Roman"/>
                <w:sz w:val="24"/>
                <w:highlight w:val="none"/>
              </w:rPr>
              <w:t>。</w:t>
            </w:r>
          </w:p>
        </w:tc>
      </w:tr>
      <w:tr w14:paraId="55CD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03D0FB">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1C75060D">
            <w:pPr>
              <w:jc w:val="center"/>
              <w:rPr>
                <w:sz w:val="24"/>
                <w:highlight w:val="none"/>
              </w:rPr>
            </w:pPr>
            <w:r>
              <w:rPr>
                <w:sz w:val="24"/>
                <w:highlight w:val="none"/>
              </w:rPr>
              <w:t>投标有效期</w:t>
            </w:r>
          </w:p>
        </w:tc>
        <w:tc>
          <w:tcPr>
            <w:tcW w:w="7540" w:type="dxa"/>
            <w:vAlign w:val="center"/>
          </w:tcPr>
          <w:p w14:paraId="5075E488">
            <w:pPr>
              <w:jc w:val="left"/>
              <w:rPr>
                <w:sz w:val="24"/>
                <w:highlight w:val="none"/>
              </w:rPr>
            </w:pPr>
            <w:r>
              <w:rPr>
                <w:sz w:val="24"/>
                <w:highlight w:val="none"/>
              </w:rPr>
              <w:t>自提交投标文件的截止之日起算</w:t>
            </w:r>
            <w:r>
              <w:rPr>
                <w:sz w:val="24"/>
                <w:highlight w:val="none"/>
                <w:u w:val="single"/>
              </w:rPr>
              <w:t>90</w:t>
            </w:r>
            <w:r>
              <w:rPr>
                <w:sz w:val="24"/>
                <w:highlight w:val="none"/>
              </w:rPr>
              <w:t>日历天。</w:t>
            </w:r>
          </w:p>
        </w:tc>
      </w:tr>
      <w:tr w14:paraId="3705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04FC15">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0F4784CD">
            <w:pPr>
              <w:jc w:val="center"/>
              <w:rPr>
                <w:sz w:val="24"/>
                <w:highlight w:val="none"/>
              </w:rPr>
            </w:pPr>
            <w:r>
              <w:rPr>
                <w:sz w:val="24"/>
                <w:highlight w:val="none"/>
              </w:rPr>
              <w:t>解密时间</w:t>
            </w:r>
          </w:p>
        </w:tc>
        <w:tc>
          <w:tcPr>
            <w:tcW w:w="7540" w:type="dxa"/>
            <w:vAlign w:val="center"/>
          </w:tcPr>
          <w:p w14:paraId="45BE77C7">
            <w:pPr>
              <w:jc w:val="left"/>
              <w:rPr>
                <w:sz w:val="24"/>
                <w:highlight w:val="none"/>
                <w:u w:val="single"/>
              </w:rPr>
            </w:pPr>
            <w:r>
              <w:rPr>
                <w:sz w:val="24"/>
                <w:highlight w:val="none"/>
              </w:rPr>
              <w:t>解密时间：</w:t>
            </w:r>
            <w:r>
              <w:rPr>
                <w:rFonts w:hint="eastAsia"/>
                <w:sz w:val="24"/>
                <w:highlight w:val="none"/>
                <w:u w:val="single"/>
                <w:lang w:val="en-US" w:eastAsia="zh-CN"/>
              </w:rPr>
              <w:t>120</w:t>
            </w:r>
            <w:r>
              <w:rPr>
                <w:sz w:val="24"/>
                <w:highlight w:val="none"/>
              </w:rPr>
              <w:t>分钟</w:t>
            </w:r>
          </w:p>
        </w:tc>
      </w:tr>
      <w:tr w14:paraId="4A6C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E8D2E5">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7FEF93D3">
            <w:pPr>
              <w:jc w:val="center"/>
              <w:rPr>
                <w:sz w:val="24"/>
                <w:highlight w:val="none"/>
              </w:rPr>
            </w:pPr>
            <w:r>
              <w:rPr>
                <w:sz w:val="24"/>
                <w:highlight w:val="none"/>
              </w:rPr>
              <w:t>确定中标人</w:t>
            </w:r>
          </w:p>
        </w:tc>
        <w:tc>
          <w:tcPr>
            <w:tcW w:w="7540" w:type="dxa"/>
            <w:vAlign w:val="center"/>
          </w:tcPr>
          <w:p w14:paraId="2506F094">
            <w:pPr>
              <w:pStyle w:val="24"/>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16481909">
            <w:pPr>
              <w:pStyle w:val="24"/>
              <w:adjustRightInd w:val="0"/>
              <w:snapToGrid w:val="0"/>
              <w:rPr>
                <w:rFonts w:hint="default" w:ascii="Times New Roman" w:hAnsi="Times New Roman"/>
                <w:sz w:val="24"/>
                <w:highlight w:val="none"/>
              </w:rPr>
            </w:pPr>
            <w:r>
              <w:rPr>
                <w:rFonts w:hint="default" w:ascii="Times New Roman" w:hAnsi="Times New Roman"/>
                <w:b/>
                <w:sz w:val="24"/>
                <w:highlight w:val="none"/>
              </w:rPr>
              <w:t>■</w:t>
            </w:r>
            <w:r>
              <w:rPr>
                <w:rFonts w:hint="default" w:ascii="Times New Roman" w:hAnsi="Times New Roman"/>
                <w:sz w:val="24"/>
                <w:highlight w:val="none"/>
              </w:rPr>
              <w:t>否</w:t>
            </w:r>
          </w:p>
          <w:p w14:paraId="66F53BBE">
            <w:pPr>
              <w:pStyle w:val="24"/>
              <w:adjustRightInd w:val="0"/>
              <w:snapToGrid w:val="0"/>
              <w:rPr>
                <w:rFonts w:hint="default" w:ascii="Times New Roman" w:hAnsi="Times New Roman"/>
                <w:sz w:val="24"/>
                <w:highlight w:val="none"/>
              </w:rPr>
            </w:pPr>
            <w:r>
              <w:rPr>
                <w:rFonts w:hint="default" w:ascii="Times New Roman" w:hAnsi="Times New Roman"/>
                <w:sz w:val="24"/>
                <w:highlight w:val="none"/>
              </w:rPr>
              <w:t>□是</w:t>
            </w:r>
          </w:p>
          <w:p w14:paraId="6901E12E">
            <w:pPr>
              <w:pStyle w:val="24"/>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082896E7">
            <w:pPr>
              <w:pStyle w:val="24"/>
              <w:adjustRightInd w:val="0"/>
              <w:snapToGrid w:val="0"/>
              <w:rPr>
                <w:rFonts w:hint="default" w:ascii="Times New Roman" w:hAnsi="Times New Roman"/>
                <w:sz w:val="24"/>
                <w:highlight w:val="none"/>
              </w:rPr>
            </w:pPr>
            <w:r>
              <w:rPr>
                <w:rFonts w:hint="default" w:ascii="Times New Roman" w:hAnsi="Times New Roman"/>
                <w:b/>
                <w:sz w:val="24"/>
                <w:highlight w:val="none"/>
              </w:rPr>
              <w:t>■</w:t>
            </w:r>
            <w:r>
              <w:rPr>
                <w:rFonts w:hint="default" w:ascii="Times New Roman" w:hAnsi="Times New Roman"/>
                <w:sz w:val="24"/>
                <w:highlight w:val="none"/>
              </w:rPr>
              <w:t>得分且投标报价均相同的，以</w:t>
            </w:r>
            <w:r>
              <w:rPr>
                <w:rFonts w:hint="default" w:ascii="Times New Roman" w:hAnsi="Times New Roman"/>
                <w:sz w:val="24"/>
                <w:highlight w:val="none"/>
                <w:u w:val="single"/>
              </w:rPr>
              <w:t xml:space="preserve"> </w:t>
            </w:r>
            <w:r>
              <w:rPr>
                <w:rFonts w:ascii="Times New Roman" w:hAnsi="Times New Roman"/>
                <w:sz w:val="24"/>
                <w:highlight w:val="none"/>
                <w:u w:val="single"/>
              </w:rPr>
              <w:t xml:space="preserve">技术部分 </w:t>
            </w:r>
            <w:r>
              <w:rPr>
                <w:rFonts w:hint="default" w:ascii="Times New Roman" w:hAnsi="Times New Roman"/>
                <w:sz w:val="24"/>
                <w:highlight w:val="none"/>
              </w:rPr>
              <w:t>得分高者为中标人</w:t>
            </w:r>
          </w:p>
          <w:p w14:paraId="1831D2B1">
            <w:pPr>
              <w:jc w:val="left"/>
              <w:rPr>
                <w:sz w:val="24"/>
                <w:highlight w:val="none"/>
                <w:u w:val="single"/>
              </w:rPr>
            </w:pPr>
            <w:r>
              <w:rPr>
                <w:sz w:val="24"/>
                <w:highlight w:val="none"/>
              </w:rPr>
              <w:t>□随机抽取</w:t>
            </w:r>
          </w:p>
        </w:tc>
      </w:tr>
      <w:tr w14:paraId="6D1F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83275D">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7689F97E">
            <w:pPr>
              <w:jc w:val="center"/>
              <w:rPr>
                <w:sz w:val="24"/>
                <w:highlight w:val="none"/>
              </w:rPr>
            </w:pPr>
            <w:r>
              <w:rPr>
                <w:sz w:val="24"/>
                <w:highlight w:val="none"/>
              </w:rPr>
              <w:t>分包</w:t>
            </w:r>
          </w:p>
        </w:tc>
        <w:tc>
          <w:tcPr>
            <w:tcW w:w="7540" w:type="dxa"/>
            <w:vAlign w:val="center"/>
          </w:tcPr>
          <w:p w14:paraId="26354764">
            <w:pPr>
              <w:jc w:val="left"/>
              <w:rPr>
                <w:sz w:val="24"/>
                <w:highlight w:val="none"/>
              </w:rPr>
            </w:pPr>
            <w:r>
              <w:rPr>
                <w:sz w:val="24"/>
                <w:highlight w:val="none"/>
              </w:rPr>
              <w:t xml:space="preserve">本项目的非主体、非关键性工作是否允许分包： </w:t>
            </w:r>
          </w:p>
          <w:p w14:paraId="6500A177">
            <w:pPr>
              <w:jc w:val="left"/>
              <w:rPr>
                <w:sz w:val="24"/>
                <w:highlight w:val="none"/>
              </w:rPr>
            </w:pPr>
            <w:r>
              <w:rPr>
                <w:b/>
                <w:sz w:val="24"/>
                <w:highlight w:val="none"/>
              </w:rPr>
              <w:t>■</w:t>
            </w:r>
            <w:r>
              <w:rPr>
                <w:sz w:val="24"/>
                <w:highlight w:val="none"/>
              </w:rPr>
              <w:t>不允许</w:t>
            </w:r>
          </w:p>
          <w:p w14:paraId="643F3FC6">
            <w:pPr>
              <w:jc w:val="left"/>
              <w:rPr>
                <w:sz w:val="24"/>
                <w:highlight w:val="none"/>
              </w:rPr>
            </w:pPr>
            <w:r>
              <w:rPr>
                <w:sz w:val="24"/>
                <w:highlight w:val="none"/>
              </w:rPr>
              <w:t>□允许，具体要求：</w:t>
            </w:r>
          </w:p>
          <w:p w14:paraId="697E7E32">
            <w:pPr>
              <w:jc w:val="left"/>
              <w:rPr>
                <w:sz w:val="24"/>
                <w:highlight w:val="none"/>
              </w:rPr>
            </w:pPr>
            <w:r>
              <w:rPr>
                <w:sz w:val="24"/>
                <w:highlight w:val="none"/>
              </w:rPr>
              <w:t>（1）可以分包履行的具体内容：_____；</w:t>
            </w:r>
          </w:p>
          <w:p w14:paraId="34BC3A41">
            <w:pPr>
              <w:jc w:val="left"/>
              <w:rPr>
                <w:sz w:val="24"/>
                <w:highlight w:val="none"/>
              </w:rPr>
            </w:pPr>
            <w:r>
              <w:rPr>
                <w:sz w:val="24"/>
                <w:highlight w:val="none"/>
              </w:rPr>
              <w:t>（2）允许分包的金额或者比例：_____；</w:t>
            </w:r>
          </w:p>
          <w:p w14:paraId="34138D48">
            <w:pPr>
              <w:jc w:val="left"/>
              <w:rPr>
                <w:sz w:val="24"/>
                <w:highlight w:val="none"/>
                <w:u w:val="single"/>
              </w:rPr>
            </w:pPr>
            <w:r>
              <w:rPr>
                <w:sz w:val="24"/>
                <w:highlight w:val="none"/>
              </w:rPr>
              <w:t>（3）其他要求：_____。</w:t>
            </w:r>
          </w:p>
        </w:tc>
      </w:tr>
      <w:tr w14:paraId="3CF0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77FB60F">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79785EB3">
            <w:pPr>
              <w:jc w:val="center"/>
              <w:rPr>
                <w:sz w:val="24"/>
                <w:highlight w:val="none"/>
              </w:rPr>
            </w:pPr>
            <w:r>
              <w:rPr>
                <w:sz w:val="24"/>
                <w:highlight w:val="none"/>
              </w:rPr>
              <w:t>政采贷</w:t>
            </w:r>
          </w:p>
        </w:tc>
        <w:tc>
          <w:tcPr>
            <w:tcW w:w="7540" w:type="dxa"/>
            <w:vAlign w:val="center"/>
          </w:tcPr>
          <w:p w14:paraId="19D5DF9B">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A98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CC3476">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3805764C">
            <w:pPr>
              <w:jc w:val="center"/>
              <w:rPr>
                <w:sz w:val="24"/>
                <w:highlight w:val="none"/>
              </w:rPr>
            </w:pPr>
            <w:r>
              <w:rPr>
                <w:sz w:val="24"/>
                <w:highlight w:val="none"/>
              </w:rPr>
              <w:t>询问</w:t>
            </w:r>
          </w:p>
        </w:tc>
        <w:tc>
          <w:tcPr>
            <w:tcW w:w="7540" w:type="dxa"/>
            <w:vAlign w:val="center"/>
          </w:tcPr>
          <w:p w14:paraId="44981CDF">
            <w:pPr>
              <w:jc w:val="left"/>
              <w:rPr>
                <w:sz w:val="24"/>
                <w:highlight w:val="none"/>
              </w:rPr>
            </w:pPr>
            <w:r>
              <w:rPr>
                <w:sz w:val="24"/>
                <w:highlight w:val="none"/>
              </w:rPr>
              <w:t>询问</w:t>
            </w:r>
            <w:r>
              <w:rPr>
                <w:rFonts w:hint="eastAsia"/>
                <w:sz w:val="24"/>
                <w:highlight w:val="none"/>
              </w:rPr>
              <w:t>提出</w:t>
            </w:r>
            <w:r>
              <w:rPr>
                <w:sz w:val="24"/>
                <w:highlight w:val="none"/>
              </w:rPr>
              <w:t>形式：</w:t>
            </w:r>
            <w:r>
              <w:rPr>
                <w:rFonts w:hint="eastAsia"/>
                <w:sz w:val="24"/>
                <w:highlight w:val="none"/>
              </w:rPr>
              <w:t>书面形式</w:t>
            </w:r>
          </w:p>
        </w:tc>
      </w:tr>
      <w:tr w14:paraId="2FBD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8CDD16">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450A90B3">
            <w:pPr>
              <w:jc w:val="center"/>
              <w:rPr>
                <w:sz w:val="24"/>
                <w:highlight w:val="none"/>
              </w:rPr>
            </w:pPr>
            <w:r>
              <w:rPr>
                <w:sz w:val="24"/>
                <w:highlight w:val="none"/>
              </w:rPr>
              <w:t>联系方式</w:t>
            </w:r>
          </w:p>
        </w:tc>
        <w:tc>
          <w:tcPr>
            <w:tcW w:w="7540" w:type="dxa"/>
            <w:vAlign w:val="center"/>
          </w:tcPr>
          <w:p w14:paraId="415DF898">
            <w:pPr>
              <w:jc w:val="left"/>
              <w:rPr>
                <w:sz w:val="24"/>
                <w:highlight w:val="none"/>
              </w:rPr>
            </w:pPr>
            <w:r>
              <w:rPr>
                <w:sz w:val="24"/>
                <w:highlight w:val="none"/>
              </w:rPr>
              <w:t>接收询问和质疑的联系方式</w:t>
            </w:r>
          </w:p>
          <w:p w14:paraId="4D16C9B1">
            <w:pPr>
              <w:jc w:val="left"/>
              <w:rPr>
                <w:sz w:val="24"/>
                <w:highlight w:val="none"/>
              </w:rPr>
            </w:pPr>
            <w:r>
              <w:rPr>
                <w:sz w:val="24"/>
                <w:highlight w:val="none"/>
              </w:rPr>
              <w:t>联系部门：</w:t>
            </w:r>
            <w:r>
              <w:rPr>
                <w:rFonts w:hint="eastAsia"/>
                <w:sz w:val="24"/>
                <w:highlight w:val="none"/>
                <w:u w:val="single"/>
              </w:rPr>
              <w:t>招标部</w:t>
            </w:r>
            <w:r>
              <w:rPr>
                <w:sz w:val="24"/>
                <w:highlight w:val="none"/>
                <w:u w:val="single"/>
              </w:rPr>
              <w:t>；</w:t>
            </w:r>
          </w:p>
          <w:p w14:paraId="7E446968">
            <w:pPr>
              <w:jc w:val="left"/>
              <w:rPr>
                <w:sz w:val="24"/>
                <w:highlight w:val="none"/>
              </w:rPr>
            </w:pPr>
            <w:r>
              <w:rPr>
                <w:sz w:val="24"/>
                <w:highlight w:val="none"/>
              </w:rPr>
              <w:t>联系电话：</w:t>
            </w:r>
            <w:r>
              <w:rPr>
                <w:sz w:val="24"/>
                <w:highlight w:val="none"/>
                <w:u w:val="single"/>
              </w:rPr>
              <w:t>010-60218807；</w:t>
            </w:r>
          </w:p>
          <w:p w14:paraId="218CC061">
            <w:pPr>
              <w:jc w:val="left"/>
              <w:rPr>
                <w:sz w:val="24"/>
                <w:highlight w:val="none"/>
              </w:rPr>
            </w:pPr>
            <w:r>
              <w:rPr>
                <w:sz w:val="24"/>
                <w:highlight w:val="none"/>
              </w:rPr>
              <w:t>通讯地址：</w:t>
            </w:r>
            <w:r>
              <w:rPr>
                <w:rFonts w:hint="eastAsia"/>
                <w:sz w:val="24"/>
                <w:highlight w:val="none"/>
                <w:u w:val="single"/>
              </w:rPr>
              <w:t>北京市大兴区金华寺东路2号西配房103室</w:t>
            </w:r>
            <w:r>
              <w:rPr>
                <w:sz w:val="24"/>
                <w:highlight w:val="none"/>
                <w:u w:val="single"/>
              </w:rPr>
              <w:t>。</w:t>
            </w:r>
          </w:p>
        </w:tc>
      </w:tr>
      <w:tr w14:paraId="16F2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53410BC">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972BB03">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017D3D35">
            <w:pPr>
              <w:jc w:val="left"/>
              <w:rPr>
                <w:sz w:val="24"/>
                <w:highlight w:val="none"/>
              </w:rPr>
            </w:pPr>
            <w:r>
              <w:rPr>
                <w:sz w:val="24"/>
                <w:highlight w:val="none"/>
              </w:rPr>
              <w:t>收费对象：</w:t>
            </w:r>
          </w:p>
          <w:p w14:paraId="3CA1C8EF">
            <w:pPr>
              <w:jc w:val="left"/>
              <w:rPr>
                <w:sz w:val="24"/>
                <w:highlight w:val="none"/>
              </w:rPr>
            </w:pPr>
            <w:r>
              <w:rPr>
                <w:sz w:val="24"/>
                <w:highlight w:val="none"/>
              </w:rPr>
              <w:t>□采购人</w:t>
            </w:r>
          </w:p>
          <w:p w14:paraId="25A658E3">
            <w:pPr>
              <w:jc w:val="left"/>
              <w:rPr>
                <w:sz w:val="24"/>
                <w:highlight w:val="none"/>
              </w:rPr>
            </w:pPr>
            <w:r>
              <w:rPr>
                <w:b/>
                <w:sz w:val="24"/>
                <w:highlight w:val="none"/>
              </w:rPr>
              <w:t>■</w:t>
            </w:r>
            <w:r>
              <w:rPr>
                <w:sz w:val="24"/>
                <w:highlight w:val="none"/>
              </w:rPr>
              <w:t>中标人</w:t>
            </w:r>
          </w:p>
          <w:p w14:paraId="79ACB628">
            <w:pPr>
              <w:jc w:val="left"/>
              <w:rPr>
                <w:sz w:val="24"/>
                <w:highlight w:val="none"/>
              </w:rPr>
            </w:pPr>
            <w:r>
              <w:rPr>
                <w:sz w:val="24"/>
                <w:highlight w:val="none"/>
              </w:rPr>
              <w:t>收费标准：</w:t>
            </w:r>
            <w:r>
              <w:rPr>
                <w:rFonts w:hint="eastAsia"/>
                <w:sz w:val="24"/>
                <w:highlight w:val="none"/>
                <w:u w:val="single"/>
              </w:rPr>
              <w:t>参照原国家发展计划委员会《招标代理服务收费管理暂行办法》(计价格[2002]1980号)和《国家发展改革委关于降低部分建设项目收费标准规范收费行为等有关问题的通知》(发改价格[2011]534号)规定标准。</w:t>
            </w:r>
          </w:p>
          <w:p w14:paraId="71D5177C">
            <w:pPr>
              <w:jc w:val="left"/>
              <w:rPr>
                <w:sz w:val="24"/>
                <w:highlight w:val="none"/>
              </w:rPr>
            </w:pPr>
            <w:r>
              <w:rPr>
                <w:sz w:val="24"/>
                <w:highlight w:val="none"/>
              </w:rPr>
              <w:t>缴纳时间：</w:t>
            </w:r>
            <w:r>
              <w:rPr>
                <w:rFonts w:hint="eastAsia"/>
                <w:color w:val="000000"/>
                <w:sz w:val="24"/>
                <w:highlight w:val="none"/>
                <w:u w:val="single"/>
              </w:rPr>
              <w:t>领取中标通知书时向招标代理机构支付代理费</w:t>
            </w:r>
            <w:r>
              <w:rPr>
                <w:sz w:val="24"/>
                <w:highlight w:val="none"/>
              </w:rPr>
              <w:t>。</w:t>
            </w:r>
          </w:p>
        </w:tc>
      </w:tr>
    </w:tbl>
    <w:p w14:paraId="0164D416">
      <w:pPr>
        <w:tabs>
          <w:tab w:val="left" w:pos="5580"/>
        </w:tabs>
        <w:adjustRightInd w:val="0"/>
        <w:spacing w:line="360" w:lineRule="auto"/>
        <w:jc w:val="distribute"/>
        <w:rPr>
          <w:sz w:val="24"/>
          <w:highlight w:val="none"/>
        </w:rPr>
        <w:sectPr>
          <w:headerReference r:id="rId3"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142906D8">
      <w:pPr>
        <w:spacing w:before="240" w:beforeLines="100" w:after="240" w:afterLines="100"/>
        <w:jc w:val="center"/>
        <w:rPr>
          <w:b/>
          <w:sz w:val="28"/>
          <w:szCs w:val="28"/>
          <w:highlight w:val="none"/>
        </w:rPr>
      </w:pPr>
      <w:bookmarkStart w:id="78" w:name="_Toc353873932"/>
      <w:bookmarkStart w:id="79" w:name="_Toc305158859"/>
      <w:bookmarkStart w:id="80" w:name="_Toc226965790"/>
      <w:bookmarkStart w:id="81" w:name="_Toc226337213"/>
      <w:bookmarkStart w:id="82" w:name="_Toc264969207"/>
      <w:bookmarkStart w:id="83" w:name="_Toc265228355"/>
      <w:bookmarkStart w:id="84" w:name="_Toc150774722"/>
      <w:bookmarkStart w:id="85" w:name="_Toc305158785"/>
      <w:bookmarkStart w:id="86" w:name="_Toc195842882"/>
      <w:bookmarkStart w:id="87" w:name="_Toc150480755"/>
      <w:bookmarkStart w:id="88" w:name="_Toc353873662"/>
      <w:bookmarkStart w:id="89" w:name="_Toc353825542"/>
      <w:bookmarkStart w:id="90" w:name="_Toc127151517"/>
      <w:bookmarkStart w:id="91" w:name="_Toc142311019"/>
      <w:r>
        <w:rPr>
          <w:b/>
          <w:sz w:val="28"/>
          <w:szCs w:val="28"/>
          <w:highlight w:val="none"/>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04F83E73">
      <w:pPr>
        <w:pStyle w:val="3"/>
        <w:tabs>
          <w:tab w:val="center" w:pos="4592"/>
          <w:tab w:val="left" w:pos="7860"/>
        </w:tabs>
        <w:spacing w:before="0" w:line="360" w:lineRule="auto"/>
        <w:jc w:val="left"/>
        <w:rPr>
          <w:rFonts w:ascii="Times New Roman" w:hAnsi="Times New Roman" w:eastAsia="宋体"/>
          <w:sz w:val="28"/>
          <w:highlight w:val="none"/>
        </w:rPr>
      </w:pPr>
      <w:bookmarkStart w:id="92" w:name="_Toc127151518"/>
      <w:bookmarkStart w:id="93" w:name="_Toc520356143"/>
      <w:r>
        <w:rPr>
          <w:rFonts w:ascii="Times New Roman" w:hAnsi="Times New Roman" w:eastAsia="宋体"/>
          <w:sz w:val="28"/>
          <w:highlight w:val="none"/>
        </w:rPr>
        <w:tab/>
      </w:r>
      <w:bookmarkStart w:id="94" w:name="_Toc305158786"/>
      <w:bookmarkStart w:id="95" w:name="_Toc264969208"/>
      <w:bookmarkStart w:id="96" w:name="_Toc150509269"/>
      <w:bookmarkStart w:id="97" w:name="_Toc226337214"/>
      <w:bookmarkStart w:id="98" w:name="_Toc226309762"/>
      <w:bookmarkStart w:id="99" w:name="_Toc142311020"/>
      <w:bookmarkStart w:id="100" w:name="_Toc151193832"/>
      <w:bookmarkStart w:id="101" w:name="_Toc226965708"/>
      <w:bookmarkStart w:id="102" w:name="_Toc150774723"/>
      <w:bookmarkStart w:id="103" w:name="_Toc150774618"/>
      <w:bookmarkStart w:id="104" w:name="_Toc195842883"/>
      <w:bookmarkStart w:id="105" w:name="_Toc226965791"/>
      <w:bookmarkStart w:id="106" w:name="_Toc151190145"/>
      <w:bookmarkStart w:id="107" w:name="_Toc151193688"/>
      <w:bookmarkStart w:id="108" w:name="_Toc151193906"/>
      <w:bookmarkStart w:id="109" w:name="_Toc151193616"/>
      <w:bookmarkStart w:id="110" w:name="_Toc150480756"/>
      <w:bookmarkStart w:id="111" w:name="_Toc265228356"/>
      <w:bookmarkStart w:id="112" w:name="_Toc151193760"/>
      <w:bookmarkStart w:id="113" w:name="_Toc305158860"/>
      <w:r>
        <w:rPr>
          <w:rFonts w:ascii="Times New Roman" w:hAnsi="Times New Roman" w:eastAsia="宋体"/>
          <w:sz w:val="28"/>
          <w:highlight w:val="none"/>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hAnsi="Times New Roman" w:eastAsia="宋体"/>
          <w:sz w:val="28"/>
          <w:highlight w:val="none"/>
        </w:rPr>
        <w:tab/>
      </w:r>
    </w:p>
    <w:p w14:paraId="428086AD">
      <w:pPr>
        <w:numPr>
          <w:ilvl w:val="0"/>
          <w:numId w:val="8"/>
        </w:numPr>
        <w:tabs>
          <w:tab w:val="left" w:pos="360"/>
          <w:tab w:val="clear" w:pos="900"/>
        </w:tabs>
        <w:snapToGrid w:val="0"/>
        <w:spacing w:line="360" w:lineRule="auto"/>
        <w:ind w:left="357" w:hanging="357"/>
        <w:outlineLvl w:val="1"/>
        <w:rPr>
          <w:sz w:val="24"/>
          <w:highlight w:val="none"/>
        </w:rPr>
      </w:pPr>
      <w:bookmarkStart w:id="114" w:name="_Toc305158787"/>
      <w:bookmarkStart w:id="115" w:name="_Toc264969209"/>
      <w:bookmarkStart w:id="116" w:name="_Toc305158861"/>
      <w:bookmarkStart w:id="117" w:name="_Toc265228357"/>
      <w:r>
        <w:rPr>
          <w:sz w:val="24"/>
          <w:highlight w:val="none"/>
        </w:rPr>
        <w:t>采购人、采购代理机构、投标人</w:t>
      </w:r>
      <w:bookmarkEnd w:id="114"/>
      <w:bookmarkEnd w:id="115"/>
      <w:bookmarkEnd w:id="116"/>
      <w:bookmarkEnd w:id="117"/>
      <w:r>
        <w:rPr>
          <w:sz w:val="24"/>
          <w:highlight w:val="none"/>
        </w:rPr>
        <w:t>、联合体</w:t>
      </w:r>
    </w:p>
    <w:p w14:paraId="57BB6237">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4AB3C586">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投标人（也称“供应商”、“申请人”）：指向采购人提供货物、工程或者服务的法人、其他组织或者自然人。</w:t>
      </w:r>
    </w:p>
    <w:p w14:paraId="6DAD94F2">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3737FE00">
      <w:pPr>
        <w:numPr>
          <w:ilvl w:val="0"/>
          <w:numId w:val="8"/>
        </w:numPr>
        <w:tabs>
          <w:tab w:val="left" w:pos="360"/>
          <w:tab w:val="clear" w:pos="900"/>
        </w:tabs>
        <w:snapToGrid w:val="0"/>
        <w:spacing w:line="360" w:lineRule="auto"/>
        <w:ind w:left="357" w:hanging="357"/>
        <w:outlineLvl w:val="1"/>
        <w:rPr>
          <w:sz w:val="24"/>
          <w:highlight w:val="none"/>
        </w:rPr>
      </w:pPr>
      <w:bookmarkStart w:id="118" w:name="_Toc164351614"/>
      <w:bookmarkStart w:id="119" w:name="_Toc149720813"/>
      <w:bookmarkStart w:id="120" w:name="_Toc127151520"/>
      <w:bookmarkStart w:id="121" w:name="_Toc305158862"/>
      <w:bookmarkStart w:id="122" w:name="_Toc164608789"/>
      <w:bookmarkStart w:id="123" w:name="_Toc226965793"/>
      <w:bookmarkStart w:id="124" w:name="_Toc226965710"/>
      <w:bookmarkStart w:id="125" w:name="_Toc151193834"/>
      <w:bookmarkStart w:id="126" w:name="_Toc151190147"/>
      <w:bookmarkStart w:id="127" w:name="_Toc226309764"/>
      <w:bookmarkStart w:id="128" w:name="_Toc150509271"/>
      <w:bookmarkStart w:id="129" w:name="_Toc264969210"/>
      <w:bookmarkStart w:id="130" w:name="_Toc265228358"/>
      <w:bookmarkStart w:id="131" w:name="_Toc127151721"/>
      <w:bookmarkStart w:id="132" w:name="_Toc150774725"/>
      <w:bookmarkStart w:id="133" w:name="_Toc142311022"/>
      <w:bookmarkStart w:id="134" w:name="_Toc195842885"/>
      <w:bookmarkStart w:id="135" w:name="_Toc151193762"/>
      <w:bookmarkStart w:id="136" w:name="_Toc150774620"/>
      <w:bookmarkStart w:id="137" w:name="_Toc226337216"/>
      <w:bookmarkStart w:id="138" w:name="_Toc150480758"/>
      <w:bookmarkStart w:id="139" w:name="_Toc164229361"/>
      <w:bookmarkStart w:id="140" w:name="_Toc164608634"/>
      <w:bookmarkStart w:id="141" w:name="_Toc305158788"/>
      <w:bookmarkStart w:id="142" w:name="_Toc151193908"/>
      <w:bookmarkStart w:id="143" w:name="_Toc127161434"/>
      <w:bookmarkStart w:id="144" w:name="_Toc151193690"/>
      <w:bookmarkStart w:id="145" w:name="_Toc164229215"/>
      <w:bookmarkStart w:id="146" w:name="_Toc151193618"/>
      <w:r>
        <w:rPr>
          <w:sz w:val="24"/>
          <w:highlight w:val="none"/>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highlight w:val="none"/>
        </w:rPr>
        <w:t>、项目属性、科研仪器设备采购、核心产品</w:t>
      </w:r>
    </w:p>
    <w:p w14:paraId="7A182A07">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0C113B31">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0C1888F7">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244B2E1E">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73350C30">
      <w:pPr>
        <w:numPr>
          <w:ilvl w:val="0"/>
          <w:numId w:val="8"/>
        </w:numPr>
        <w:tabs>
          <w:tab w:val="left" w:pos="360"/>
        </w:tabs>
        <w:snapToGrid w:val="0"/>
        <w:spacing w:line="360" w:lineRule="auto"/>
        <w:ind w:left="357" w:hanging="357"/>
        <w:outlineLvl w:val="1"/>
        <w:rPr>
          <w:sz w:val="24"/>
          <w:highlight w:val="none"/>
        </w:rPr>
      </w:pPr>
      <w:r>
        <w:rPr>
          <w:sz w:val="24"/>
          <w:highlight w:val="none"/>
        </w:rPr>
        <w:t>现场考察、开标前答疑会</w:t>
      </w:r>
    </w:p>
    <w:p w14:paraId="55217EBA">
      <w:pPr>
        <w:numPr>
          <w:ilvl w:val="1"/>
          <w:numId w:val="8"/>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7" w:name="_Toc151193692"/>
      <w:bookmarkStart w:id="148" w:name="_Toc150774622"/>
      <w:bookmarkStart w:id="149" w:name="_Toc226965712"/>
      <w:bookmarkStart w:id="150" w:name="_Toc151193620"/>
      <w:bookmarkStart w:id="151" w:name="_Toc195842887"/>
      <w:bookmarkStart w:id="152" w:name="_Toc226337218"/>
      <w:bookmarkStart w:id="153" w:name="_Toc305158790"/>
      <w:bookmarkStart w:id="154" w:name="_Toc305158864"/>
      <w:bookmarkStart w:id="155" w:name="_Toc127151522"/>
      <w:bookmarkStart w:id="156" w:name="_Toc151193910"/>
      <w:bookmarkStart w:id="157" w:name="_Toc226965795"/>
      <w:bookmarkStart w:id="158" w:name="_Toc150480760"/>
      <w:bookmarkStart w:id="159" w:name="_Toc520356146"/>
      <w:bookmarkStart w:id="160" w:name="_Toc151193836"/>
      <w:bookmarkStart w:id="161" w:name="_Toc150774727"/>
      <w:bookmarkStart w:id="162" w:name="_Toc151193764"/>
      <w:bookmarkStart w:id="163" w:name="_Toc142311024"/>
      <w:bookmarkStart w:id="164" w:name="_Toc151190149"/>
      <w:bookmarkStart w:id="165" w:name="_Toc265228360"/>
      <w:bookmarkStart w:id="166" w:name="_Toc226309766"/>
      <w:bookmarkStart w:id="167" w:name="_Toc150509273"/>
      <w:bookmarkStart w:id="168" w:name="_Toc264969212"/>
    </w:p>
    <w:p w14:paraId="010797FD">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1B5E8666">
      <w:pPr>
        <w:numPr>
          <w:ilvl w:val="0"/>
          <w:numId w:val="8"/>
        </w:numPr>
        <w:tabs>
          <w:tab w:val="left" w:pos="360"/>
        </w:tabs>
        <w:snapToGrid w:val="0"/>
        <w:spacing w:line="360" w:lineRule="auto"/>
        <w:ind w:left="357" w:hanging="357"/>
        <w:outlineLvl w:val="1"/>
        <w:rPr>
          <w:sz w:val="24"/>
          <w:highlight w:val="none"/>
        </w:rPr>
      </w:pPr>
      <w:r>
        <w:rPr>
          <w:sz w:val="24"/>
          <w:highlight w:val="none"/>
        </w:rPr>
        <w:t>样品</w:t>
      </w:r>
    </w:p>
    <w:p w14:paraId="1456C775">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602E8EA8">
      <w:pPr>
        <w:numPr>
          <w:ilvl w:val="1"/>
          <w:numId w:val="8"/>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7523BF99">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777A3CC7">
      <w:pPr>
        <w:numPr>
          <w:ilvl w:val="1"/>
          <w:numId w:val="8"/>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277A8339">
      <w:pPr>
        <w:numPr>
          <w:ilvl w:val="2"/>
          <w:numId w:val="8"/>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2208EEF6">
      <w:pPr>
        <w:numPr>
          <w:ilvl w:val="2"/>
          <w:numId w:val="8"/>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4BC41142">
      <w:pPr>
        <w:numPr>
          <w:ilvl w:val="2"/>
          <w:numId w:val="8"/>
        </w:numPr>
        <w:tabs>
          <w:tab w:val="left" w:pos="2014"/>
        </w:tabs>
        <w:snapToGrid w:val="0"/>
        <w:spacing w:line="360" w:lineRule="auto"/>
        <w:rPr>
          <w:sz w:val="24"/>
          <w:highlight w:val="none"/>
        </w:rPr>
      </w:pPr>
      <w:r>
        <w:rPr>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BD6EC2A">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3F2EE345">
      <w:pPr>
        <w:numPr>
          <w:ilvl w:val="2"/>
          <w:numId w:val="8"/>
        </w:numPr>
        <w:snapToGrid w:val="0"/>
        <w:spacing w:line="360" w:lineRule="auto"/>
        <w:rPr>
          <w:sz w:val="24"/>
          <w:highlight w:val="none"/>
        </w:rPr>
      </w:pPr>
      <w:r>
        <w:rPr>
          <w:sz w:val="24"/>
          <w:highlight w:val="none"/>
        </w:rPr>
        <w:t>中小企业定义：</w:t>
      </w:r>
    </w:p>
    <w:p w14:paraId="04D1AA02">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7A73BD54">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45333EF8">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5A0388E2">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54A7294E">
      <w:pPr>
        <w:pStyle w:val="97"/>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2BE8820F">
      <w:pPr>
        <w:pStyle w:val="97"/>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11D2426F">
      <w:pPr>
        <w:pStyle w:val="97"/>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4A4B4CA7">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45C88293">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highlight w:val="none"/>
        </w:rPr>
        <w:t>判定</w:t>
      </w:r>
      <w:r>
        <w:rPr>
          <w:color w:val="000000"/>
          <w:sz w:val="24"/>
          <w:highlight w:val="none"/>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sz w:val="24"/>
          <w:highlight w:val="none"/>
        </w:rPr>
        <w:t>、《金融业企业划型标准规定》（〔</w:t>
      </w:r>
      <w:r>
        <w:rPr>
          <w:color w:val="000000"/>
          <w:sz w:val="24"/>
          <w:highlight w:val="none"/>
        </w:rPr>
        <w:t>2015</w:t>
      </w:r>
      <w:r>
        <w:rPr>
          <w:rFonts w:hint="eastAsia"/>
          <w:color w:val="000000"/>
          <w:sz w:val="24"/>
          <w:highlight w:val="none"/>
        </w:rPr>
        <w:t>〕</w:t>
      </w:r>
      <w:r>
        <w:rPr>
          <w:color w:val="000000"/>
          <w:sz w:val="24"/>
          <w:highlight w:val="none"/>
        </w:rPr>
        <w:t xml:space="preserve">309 </w:t>
      </w:r>
      <w:r>
        <w:rPr>
          <w:rFonts w:hint="eastAsia"/>
          <w:color w:val="000000"/>
          <w:sz w:val="24"/>
          <w:highlight w:val="none"/>
        </w:rPr>
        <w:t>号）等国务院批准的中小企业划分标准执行</w:t>
      </w:r>
      <w:r>
        <w:rPr>
          <w:color w:val="000000"/>
          <w:sz w:val="24"/>
          <w:highlight w:val="none"/>
        </w:rPr>
        <w:t>。</w:t>
      </w:r>
    </w:p>
    <w:p w14:paraId="38462E6C">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供应商提供的货物、工程或者服务符合下列情形的，享受中小企业扶持政策：</w:t>
      </w:r>
    </w:p>
    <w:p w14:paraId="776FCA16">
      <w:pPr>
        <w:tabs>
          <w:tab w:val="left" w:pos="1980"/>
        </w:tabs>
        <w:snapToGrid w:val="0"/>
        <w:spacing w:line="360" w:lineRule="auto"/>
        <w:ind w:left="2835" w:leftChars="1350"/>
        <w:rPr>
          <w:color w:val="000000"/>
          <w:sz w:val="24"/>
          <w:highlight w:val="none"/>
        </w:rPr>
      </w:pPr>
      <w:r>
        <w:rPr>
          <w:color w:val="000000"/>
          <w:sz w:val="24"/>
          <w:highlight w:val="none"/>
        </w:rPr>
        <w:t>（1）在货物采购项目中，货物由中小企业制造，即货物由中小企业生产且使用该中小企业商号或者注册商标；</w:t>
      </w:r>
    </w:p>
    <w:p w14:paraId="16A89A91">
      <w:pPr>
        <w:tabs>
          <w:tab w:val="left" w:pos="1980"/>
        </w:tabs>
        <w:snapToGrid w:val="0"/>
        <w:spacing w:line="360" w:lineRule="auto"/>
        <w:ind w:left="2835" w:leftChars="1350"/>
        <w:rPr>
          <w:color w:val="000000"/>
          <w:sz w:val="24"/>
          <w:highlight w:val="none"/>
        </w:rPr>
      </w:pPr>
      <w:r>
        <w:rPr>
          <w:color w:val="000000"/>
          <w:sz w:val="24"/>
          <w:highlight w:val="none"/>
        </w:rPr>
        <w:t>（2）在工程采购项目中，工程由中小企业承建，即工程施工单位为中小企业；</w:t>
      </w:r>
    </w:p>
    <w:p w14:paraId="5D3E67CB">
      <w:pPr>
        <w:tabs>
          <w:tab w:val="left" w:pos="1980"/>
        </w:tabs>
        <w:snapToGrid w:val="0"/>
        <w:spacing w:line="360" w:lineRule="auto"/>
        <w:ind w:left="2835" w:leftChars="1350"/>
        <w:rPr>
          <w:color w:val="000000"/>
          <w:sz w:val="24"/>
          <w:highlight w:val="none"/>
        </w:rPr>
      </w:pPr>
      <w:r>
        <w:rPr>
          <w:color w:val="000000"/>
          <w:sz w:val="24"/>
          <w:highlight w:val="none"/>
        </w:rPr>
        <w:t>（3）在服务采购项目中，服务由中小企业承接，即提供服务的人员为中小企业依照《中华人民共和国劳动合同法》订立劳动合同的从业人员。</w:t>
      </w:r>
    </w:p>
    <w:p w14:paraId="3E20BCA6">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08F20759">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color w:val="000000"/>
          <w:sz w:val="24"/>
          <w:highlight w:val="none"/>
        </w:rPr>
        <w:t>以联合体形式参加政府采购活动，联合体各方均为中小企业的，联合体视同中小企业。其中，联合体各方均为小微企业的，联合体视同小微企业。</w:t>
      </w:r>
    </w:p>
    <w:p w14:paraId="4810890B">
      <w:pPr>
        <w:numPr>
          <w:ilvl w:val="2"/>
          <w:numId w:val="8"/>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D664F2D">
      <w:pPr>
        <w:numPr>
          <w:ilvl w:val="2"/>
          <w:numId w:val="8"/>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8F84592">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0791ABD0">
      <w:pPr>
        <w:pStyle w:val="97"/>
        <w:numPr>
          <w:ilvl w:val="2"/>
          <w:numId w:val="9"/>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7A78FFC2">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color w:val="000000"/>
          <w:sz w:val="24"/>
          <w:highlight w:val="none"/>
        </w:rPr>
        <w:t>安置的残疾人占本单位在职职工人数的比例不低于25%（含25%），并且安置的残疾人人数不少于10 人（含10 人）；</w:t>
      </w:r>
    </w:p>
    <w:p w14:paraId="0EF8B455">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依法与安置的每位残疾人签订了一年以上（含一年）的劳动合同或服务协议；</w:t>
      </w:r>
    </w:p>
    <w:p w14:paraId="762AE848">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为安置的每位残疾人按月足额缴纳了基本养老保险、基本医疗保险、失业保险、工伤保险和生育保险等社会保险费；</w:t>
      </w:r>
    </w:p>
    <w:p w14:paraId="671E1654">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通过银行等金融机构向安置的每位残疾人，按月支付了不低于单位所在区县适用的经省级人民政府批准的月最低工资标准的工资；</w:t>
      </w:r>
    </w:p>
    <w:p w14:paraId="084B7E3E">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提供本单位制造的货物、承担的工程或者服务（以下简称产品），或者提供其他残疾人福利性单位制造的货物（不包括使用非残疾人福利性单位注册商标的货物）；</w:t>
      </w:r>
    </w:p>
    <w:p w14:paraId="5336CF50">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8BC1224">
      <w:pPr>
        <w:numPr>
          <w:ilvl w:val="2"/>
          <w:numId w:val="8"/>
        </w:numPr>
        <w:snapToGrid w:val="0"/>
        <w:spacing w:line="360" w:lineRule="auto"/>
        <w:rPr>
          <w:sz w:val="24"/>
          <w:highlight w:val="none"/>
        </w:rPr>
      </w:pPr>
      <w:r>
        <w:rPr>
          <w:sz w:val="24"/>
          <w:highlight w:val="none"/>
        </w:rPr>
        <w:t>本项目是否专门面向中小企业预留采购份额见第一章《投标邀请》。</w:t>
      </w:r>
    </w:p>
    <w:p w14:paraId="6210E65D">
      <w:pPr>
        <w:numPr>
          <w:ilvl w:val="2"/>
          <w:numId w:val="8"/>
        </w:numPr>
        <w:snapToGrid w:val="0"/>
        <w:spacing w:line="360" w:lineRule="auto"/>
        <w:rPr>
          <w:sz w:val="24"/>
          <w:highlight w:val="none"/>
        </w:rPr>
      </w:pPr>
      <w:r>
        <w:rPr>
          <w:sz w:val="24"/>
          <w:highlight w:val="none"/>
        </w:rPr>
        <w:t>采购标的对应的中小企业划分标准所属行业见《投标人须知资料表》。</w:t>
      </w:r>
    </w:p>
    <w:p w14:paraId="3D625E38">
      <w:pPr>
        <w:numPr>
          <w:ilvl w:val="2"/>
          <w:numId w:val="8"/>
        </w:numPr>
        <w:snapToGrid w:val="0"/>
        <w:spacing w:line="360" w:lineRule="auto"/>
        <w:rPr>
          <w:sz w:val="24"/>
          <w:highlight w:val="none"/>
        </w:rPr>
      </w:pPr>
      <w:r>
        <w:rPr>
          <w:sz w:val="24"/>
          <w:highlight w:val="none"/>
        </w:rPr>
        <w:t>小微企业价格评审优惠的政策调整：见第四章《评标程序、评标方法和评标标准》。</w:t>
      </w:r>
    </w:p>
    <w:p w14:paraId="01C55B6C">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0B50DFE1">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8A98392">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A2957C9">
      <w:pPr>
        <w:numPr>
          <w:ilvl w:val="2"/>
          <w:numId w:val="8"/>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7F19B02E">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1788BFB6">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14:paraId="742F6B47">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A336B8B">
      <w:pPr>
        <w:numPr>
          <w:ilvl w:val="1"/>
          <w:numId w:val="8"/>
        </w:numPr>
        <w:tabs>
          <w:tab w:val="left" w:pos="1080"/>
          <w:tab w:val="left" w:pos="2014"/>
        </w:tabs>
        <w:snapToGrid w:val="0"/>
        <w:spacing w:line="360" w:lineRule="auto"/>
        <w:ind w:left="1080" w:hanging="720"/>
        <w:rPr>
          <w:sz w:val="24"/>
          <w:highlight w:val="none"/>
        </w:rPr>
      </w:pPr>
      <w:r>
        <w:rPr>
          <w:sz w:val="24"/>
          <w:highlight w:val="none"/>
        </w:rPr>
        <w:t>网络安全专用产品</w:t>
      </w:r>
    </w:p>
    <w:p w14:paraId="01B18AF1">
      <w:pPr>
        <w:numPr>
          <w:ilvl w:val="2"/>
          <w:numId w:val="8"/>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132BF20E">
      <w:pPr>
        <w:numPr>
          <w:ilvl w:val="1"/>
          <w:numId w:val="8"/>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17F1C6E7">
      <w:pPr>
        <w:numPr>
          <w:ilvl w:val="2"/>
          <w:numId w:val="8"/>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31683ECC">
      <w:pPr>
        <w:numPr>
          <w:ilvl w:val="1"/>
          <w:numId w:val="8"/>
        </w:numPr>
        <w:tabs>
          <w:tab w:val="left" w:pos="1080"/>
          <w:tab w:val="left" w:pos="2014"/>
        </w:tabs>
        <w:snapToGrid w:val="0"/>
        <w:spacing w:line="360" w:lineRule="auto"/>
        <w:ind w:left="1080" w:hanging="720"/>
        <w:rPr>
          <w:sz w:val="24"/>
          <w:highlight w:val="none"/>
        </w:rPr>
      </w:pPr>
      <w:r>
        <w:rPr>
          <w:sz w:val="24"/>
          <w:highlight w:val="none"/>
        </w:rPr>
        <w:t>采购需求标准</w:t>
      </w:r>
    </w:p>
    <w:p w14:paraId="073DD867">
      <w:pPr>
        <w:numPr>
          <w:ilvl w:val="2"/>
          <w:numId w:val="8"/>
        </w:numPr>
        <w:tabs>
          <w:tab w:val="left" w:pos="2014"/>
        </w:tabs>
        <w:snapToGrid w:val="0"/>
        <w:spacing w:line="360" w:lineRule="auto"/>
        <w:rPr>
          <w:sz w:val="24"/>
          <w:highlight w:val="none"/>
        </w:rPr>
      </w:pPr>
      <w:r>
        <w:rPr>
          <w:sz w:val="24"/>
          <w:highlight w:val="none"/>
        </w:rPr>
        <w:t>商品包装、快递包装政府采购需求标准（试行）</w:t>
      </w:r>
    </w:p>
    <w:p w14:paraId="6AA3950C">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099DEF4">
      <w:pPr>
        <w:numPr>
          <w:ilvl w:val="2"/>
          <w:numId w:val="8"/>
        </w:numPr>
        <w:tabs>
          <w:tab w:val="left" w:pos="2014"/>
        </w:tabs>
        <w:snapToGrid w:val="0"/>
        <w:spacing w:line="360" w:lineRule="auto"/>
        <w:rPr>
          <w:sz w:val="24"/>
          <w:highlight w:val="none"/>
        </w:rPr>
      </w:pPr>
      <w:bookmarkStart w:id="169" w:name="_Hlk164953935"/>
      <w:r>
        <w:rPr>
          <w:sz w:val="24"/>
          <w:highlight w:val="none"/>
        </w:rPr>
        <w:t xml:space="preserve">其他政府采购需求标准 </w:t>
      </w:r>
    </w:p>
    <w:bookmarkEnd w:id="169"/>
    <w:p w14:paraId="4A0AF834">
      <w:pPr>
        <w:tabs>
          <w:tab w:val="left" w:pos="900"/>
          <w:tab w:val="left" w:pos="1980"/>
        </w:tabs>
        <w:snapToGrid w:val="0"/>
        <w:spacing w:line="360" w:lineRule="auto"/>
        <w:ind w:left="1980"/>
        <w:rPr>
          <w:sz w:val="24"/>
          <w:highlight w:val="none"/>
        </w:rPr>
      </w:pPr>
      <w:bookmarkStart w:id="170" w:name="_Hlk164955325"/>
      <w:r>
        <w:rPr>
          <w:sz w:val="24"/>
          <w:highlight w:val="none"/>
        </w:rPr>
        <w:t>为贯彻落实《深化政府采购制度改革方案》有关要求，推动政府采购需求标准建设</w:t>
      </w:r>
      <w:bookmarkEnd w:id="170"/>
      <w:r>
        <w:rPr>
          <w:sz w:val="24"/>
          <w:highlight w:val="none"/>
        </w:rPr>
        <w:t>，财政部门会同有关部门制定发布的其他政府采购需求标准，本项目如涉及，则具体要求见第五章《采购需求》。</w:t>
      </w:r>
    </w:p>
    <w:p w14:paraId="21E0BA42">
      <w:pPr>
        <w:numPr>
          <w:ilvl w:val="0"/>
          <w:numId w:val="8"/>
        </w:numPr>
        <w:tabs>
          <w:tab w:val="left" w:pos="360"/>
        </w:tabs>
        <w:snapToGrid w:val="0"/>
        <w:spacing w:line="360" w:lineRule="auto"/>
        <w:ind w:left="357" w:hanging="357"/>
        <w:outlineLvl w:val="1"/>
        <w:rPr>
          <w:sz w:val="24"/>
          <w:highlight w:val="none"/>
        </w:rPr>
      </w:pPr>
      <w:r>
        <w:rPr>
          <w:sz w:val="24"/>
          <w:highlight w:val="none"/>
        </w:rPr>
        <w:t>投标费用</w:t>
      </w:r>
    </w:p>
    <w:p w14:paraId="455647E0">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1A10244F">
      <w:pPr>
        <w:tabs>
          <w:tab w:val="left" w:pos="1080"/>
        </w:tabs>
        <w:snapToGrid w:val="0"/>
        <w:spacing w:line="360" w:lineRule="auto"/>
        <w:ind w:left="1080"/>
        <w:rPr>
          <w:sz w:val="28"/>
          <w:highlight w:val="none"/>
        </w:rPr>
      </w:pPr>
      <w:bookmarkStart w:id="171" w:name="_1.8_计量单位"/>
      <w:bookmarkEnd w:id="171"/>
    </w:p>
    <w:p w14:paraId="784DAC8F">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56E1DD30">
      <w:pPr>
        <w:numPr>
          <w:ilvl w:val="0"/>
          <w:numId w:val="8"/>
        </w:numPr>
        <w:tabs>
          <w:tab w:val="left" w:pos="360"/>
        </w:tabs>
        <w:snapToGrid w:val="0"/>
        <w:spacing w:line="360" w:lineRule="auto"/>
        <w:ind w:left="357" w:hanging="357"/>
        <w:outlineLvl w:val="1"/>
        <w:rPr>
          <w:sz w:val="24"/>
          <w:highlight w:val="none"/>
        </w:rPr>
      </w:pPr>
      <w:bookmarkStart w:id="172" w:name="_Toc127151523"/>
      <w:bookmarkStart w:id="173" w:name="_Toc520356147"/>
      <w:bookmarkStart w:id="174" w:name="_Toc127161437"/>
      <w:bookmarkStart w:id="175" w:name="_Toc164608637"/>
      <w:bookmarkStart w:id="176" w:name="_Toc150774623"/>
      <w:bookmarkStart w:id="177" w:name="_Toc164229218"/>
      <w:bookmarkStart w:id="178" w:name="_Toc151193911"/>
      <w:bookmarkStart w:id="179" w:name="_Toc164229364"/>
      <w:bookmarkStart w:id="180" w:name="_Toc151193621"/>
      <w:bookmarkStart w:id="181" w:name="_Toc164608792"/>
      <w:bookmarkStart w:id="182" w:name="_Toc127151724"/>
      <w:bookmarkStart w:id="183" w:name="_Toc226337219"/>
      <w:bookmarkStart w:id="184" w:name="_Toc151193837"/>
      <w:bookmarkStart w:id="185" w:name="_Toc150480761"/>
      <w:bookmarkStart w:id="186" w:name="_Toc305158865"/>
      <w:bookmarkStart w:id="187" w:name="_Toc151193765"/>
      <w:bookmarkStart w:id="188" w:name="_Toc150774728"/>
      <w:bookmarkStart w:id="189" w:name="_Toc226309767"/>
      <w:bookmarkStart w:id="190" w:name="_Toc150509274"/>
      <w:bookmarkStart w:id="191" w:name="_Toc195842888"/>
      <w:bookmarkStart w:id="192" w:name="_Toc151193693"/>
      <w:bookmarkStart w:id="193" w:name="_Toc226965796"/>
      <w:bookmarkStart w:id="194" w:name="_Toc151190150"/>
      <w:bookmarkStart w:id="195" w:name="_Toc142311025"/>
      <w:bookmarkStart w:id="196" w:name="_Toc305158791"/>
      <w:bookmarkStart w:id="197" w:name="_Toc149720816"/>
      <w:bookmarkStart w:id="198" w:name="_Toc226965713"/>
      <w:bookmarkStart w:id="199" w:name="_Toc265228361"/>
      <w:bookmarkStart w:id="200" w:name="_Toc164351617"/>
      <w:bookmarkStart w:id="201" w:name="_Toc264969213"/>
      <w:r>
        <w:rPr>
          <w:sz w:val="24"/>
          <w:highlight w:val="none"/>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highlight w:val="none"/>
        </w:rPr>
        <w:t>成</w:t>
      </w:r>
    </w:p>
    <w:p w14:paraId="31EF625D">
      <w:pPr>
        <w:numPr>
          <w:ilvl w:val="1"/>
          <w:numId w:val="8"/>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479D6127">
      <w:pPr>
        <w:numPr>
          <w:ilvl w:val="0"/>
          <w:numId w:val="10"/>
        </w:numPr>
        <w:tabs>
          <w:tab w:val="left" w:pos="1980"/>
          <w:tab w:val="left" w:pos="2520"/>
        </w:tabs>
        <w:snapToGrid w:val="0"/>
        <w:spacing w:line="360" w:lineRule="auto"/>
        <w:ind w:left="1440" w:firstLine="5"/>
        <w:rPr>
          <w:sz w:val="24"/>
          <w:highlight w:val="none"/>
        </w:rPr>
      </w:pPr>
      <w:r>
        <w:rPr>
          <w:sz w:val="24"/>
          <w:highlight w:val="none"/>
        </w:rPr>
        <w:t>投标邀请</w:t>
      </w:r>
    </w:p>
    <w:p w14:paraId="7BA4E710">
      <w:pPr>
        <w:numPr>
          <w:ilvl w:val="0"/>
          <w:numId w:val="10"/>
        </w:numPr>
        <w:tabs>
          <w:tab w:val="left" w:pos="1980"/>
          <w:tab w:val="left" w:pos="2520"/>
        </w:tabs>
        <w:snapToGrid w:val="0"/>
        <w:spacing w:line="360" w:lineRule="auto"/>
        <w:ind w:left="1440" w:firstLine="5"/>
        <w:rPr>
          <w:sz w:val="24"/>
          <w:highlight w:val="none"/>
        </w:rPr>
      </w:pPr>
      <w:r>
        <w:rPr>
          <w:sz w:val="24"/>
          <w:highlight w:val="none"/>
        </w:rPr>
        <w:t>投标人须知</w:t>
      </w:r>
    </w:p>
    <w:p w14:paraId="00413F1C">
      <w:pPr>
        <w:numPr>
          <w:ilvl w:val="0"/>
          <w:numId w:val="10"/>
        </w:numPr>
        <w:tabs>
          <w:tab w:val="left" w:pos="1980"/>
          <w:tab w:val="left" w:pos="2520"/>
        </w:tabs>
        <w:snapToGrid w:val="0"/>
        <w:spacing w:line="360" w:lineRule="auto"/>
        <w:ind w:left="1440" w:firstLine="5"/>
        <w:rPr>
          <w:sz w:val="24"/>
          <w:highlight w:val="none"/>
        </w:rPr>
      </w:pPr>
      <w:r>
        <w:rPr>
          <w:sz w:val="24"/>
          <w:highlight w:val="none"/>
        </w:rPr>
        <w:t>资格审查</w:t>
      </w:r>
    </w:p>
    <w:p w14:paraId="621ED708">
      <w:pPr>
        <w:numPr>
          <w:ilvl w:val="0"/>
          <w:numId w:val="10"/>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542C4126">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40CC1E9B">
      <w:pPr>
        <w:numPr>
          <w:ilvl w:val="0"/>
          <w:numId w:val="10"/>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71BEE4F1">
      <w:pPr>
        <w:numPr>
          <w:ilvl w:val="0"/>
          <w:numId w:val="10"/>
        </w:numPr>
        <w:tabs>
          <w:tab w:val="left" w:pos="1980"/>
          <w:tab w:val="left" w:pos="2520"/>
        </w:tabs>
        <w:snapToGrid w:val="0"/>
        <w:spacing w:line="360" w:lineRule="auto"/>
        <w:ind w:left="1440" w:firstLine="5"/>
        <w:rPr>
          <w:sz w:val="24"/>
          <w:highlight w:val="none"/>
        </w:rPr>
      </w:pPr>
      <w:r>
        <w:rPr>
          <w:sz w:val="24"/>
          <w:highlight w:val="none"/>
        </w:rPr>
        <w:t>投标文件格式</w:t>
      </w:r>
    </w:p>
    <w:p w14:paraId="4361DA13">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1BF7F3BB">
      <w:pPr>
        <w:numPr>
          <w:ilvl w:val="0"/>
          <w:numId w:val="8"/>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124E04D5">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561C262F">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10F1CBDE">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726C19E">
      <w:pPr>
        <w:tabs>
          <w:tab w:val="left" w:pos="1080"/>
          <w:tab w:val="left" w:pos="1561"/>
        </w:tabs>
        <w:snapToGrid w:val="0"/>
        <w:spacing w:line="360" w:lineRule="auto"/>
        <w:ind w:left="1080"/>
        <w:rPr>
          <w:sz w:val="28"/>
          <w:highlight w:val="none"/>
        </w:rPr>
      </w:pPr>
      <w:bookmarkStart w:id="202" w:name="_Toc516367020"/>
      <w:bookmarkStart w:id="203" w:name="_Toc305158868"/>
      <w:bookmarkStart w:id="204" w:name="_Toc150774626"/>
      <w:bookmarkStart w:id="205" w:name="_Toc226965799"/>
      <w:bookmarkStart w:id="206" w:name="_Toc150774731"/>
      <w:bookmarkStart w:id="207" w:name="_Toc127151526"/>
      <w:bookmarkStart w:id="208" w:name="_Toc151193768"/>
      <w:bookmarkStart w:id="209" w:name="_Toc150480764"/>
      <w:bookmarkStart w:id="210" w:name="_Toc150509277"/>
      <w:bookmarkStart w:id="211" w:name="_Toc195842891"/>
      <w:bookmarkStart w:id="212" w:name="_Toc151193624"/>
      <w:bookmarkStart w:id="213" w:name="_Toc265228364"/>
      <w:bookmarkStart w:id="214" w:name="_Toc305158794"/>
      <w:bookmarkStart w:id="215" w:name="_Toc226965716"/>
      <w:bookmarkStart w:id="216" w:name="_Toc520356150"/>
      <w:bookmarkStart w:id="217" w:name="_Toc151193914"/>
      <w:bookmarkStart w:id="218" w:name="_Toc151193840"/>
      <w:bookmarkStart w:id="219" w:name="_Toc264969216"/>
      <w:bookmarkStart w:id="220" w:name="_Toc151190153"/>
      <w:bookmarkStart w:id="221" w:name="_Toc226337222"/>
      <w:bookmarkStart w:id="222" w:name="_Toc142311028"/>
      <w:bookmarkStart w:id="223" w:name="_Toc226309770"/>
      <w:bookmarkStart w:id="224" w:name="_Toc151193696"/>
    </w:p>
    <w:p w14:paraId="14DE8632">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202"/>
      <w:r>
        <w:rPr>
          <w:rFonts w:ascii="Times New Roman" w:hAnsi="Times New Roman" w:eastAsia="宋体"/>
          <w:sz w:val="28"/>
          <w:highlight w:val="none"/>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37CEDDB1">
      <w:pPr>
        <w:numPr>
          <w:ilvl w:val="0"/>
          <w:numId w:val="8"/>
        </w:numPr>
        <w:tabs>
          <w:tab w:val="left" w:pos="360"/>
        </w:tabs>
        <w:snapToGrid w:val="0"/>
        <w:spacing w:line="360" w:lineRule="auto"/>
        <w:ind w:left="357" w:hanging="357"/>
        <w:outlineLvl w:val="1"/>
        <w:rPr>
          <w:sz w:val="24"/>
          <w:highlight w:val="none"/>
        </w:rPr>
      </w:pPr>
      <w:bookmarkStart w:id="225" w:name="_Toc195842892"/>
      <w:bookmarkStart w:id="226" w:name="_Toc149720820"/>
      <w:bookmarkStart w:id="227" w:name="_Toc151193697"/>
      <w:bookmarkStart w:id="228" w:name="_Toc265228365"/>
      <w:bookmarkStart w:id="229" w:name="_Toc150774732"/>
      <w:bookmarkStart w:id="230" w:name="_Toc150480765"/>
      <w:bookmarkStart w:id="231" w:name="_Toc164608641"/>
      <w:bookmarkStart w:id="232" w:name="_Toc151190154"/>
      <w:bookmarkStart w:id="233" w:name="_Toc127151527"/>
      <w:bookmarkStart w:id="234" w:name="_Toc150509278"/>
      <w:bookmarkStart w:id="235" w:name="_Toc305158869"/>
      <w:bookmarkStart w:id="236" w:name="_Toc127151728"/>
      <w:bookmarkStart w:id="237" w:name="_Toc151193769"/>
      <w:bookmarkStart w:id="238" w:name="_Toc226965717"/>
      <w:bookmarkStart w:id="239" w:name="_Toc226309771"/>
      <w:bookmarkStart w:id="240" w:name="_Toc164229222"/>
      <w:bookmarkStart w:id="241" w:name="_Toc516367021"/>
      <w:bookmarkStart w:id="242" w:name="_Toc151193915"/>
      <w:bookmarkStart w:id="243" w:name="_Toc151193841"/>
      <w:bookmarkStart w:id="244" w:name="_Toc151193625"/>
      <w:bookmarkStart w:id="245" w:name="_Toc520356151"/>
      <w:bookmarkStart w:id="246" w:name="_Toc226337223"/>
      <w:bookmarkStart w:id="247" w:name="_Toc305158795"/>
      <w:bookmarkStart w:id="248" w:name="_Toc127161441"/>
      <w:bookmarkStart w:id="249" w:name="_Toc164229368"/>
      <w:bookmarkStart w:id="250" w:name="_Toc226965800"/>
      <w:bookmarkStart w:id="251" w:name="_Toc164351621"/>
      <w:bookmarkStart w:id="252" w:name="_Toc264969217"/>
      <w:bookmarkStart w:id="253" w:name="_Toc142311029"/>
      <w:bookmarkStart w:id="254" w:name="_Toc150774627"/>
      <w:bookmarkStart w:id="255" w:name="_Toc164608796"/>
      <w:r>
        <w:rPr>
          <w:sz w:val="24"/>
          <w:highlight w:val="none"/>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highlight w:val="none"/>
        </w:rPr>
        <w:t>及投标语言</w:t>
      </w:r>
    </w:p>
    <w:p w14:paraId="161BAB9E">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3E93777C">
      <w:pPr>
        <w:numPr>
          <w:ilvl w:val="1"/>
          <w:numId w:val="8"/>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3A5B9488">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65DFFFE">
      <w:pPr>
        <w:numPr>
          <w:ilvl w:val="0"/>
          <w:numId w:val="8"/>
        </w:numPr>
        <w:tabs>
          <w:tab w:val="left" w:pos="360"/>
        </w:tabs>
        <w:snapToGrid w:val="0"/>
        <w:spacing w:line="360" w:lineRule="auto"/>
        <w:ind w:left="357" w:hanging="357"/>
        <w:outlineLvl w:val="1"/>
        <w:rPr>
          <w:sz w:val="24"/>
          <w:highlight w:val="none"/>
        </w:rPr>
      </w:pPr>
      <w:bookmarkStart w:id="256" w:name="_Toc516367022"/>
      <w:bookmarkStart w:id="257" w:name="_Ref467306676"/>
      <w:bookmarkStart w:id="258" w:name="_Ref467306195"/>
      <w:bookmarkStart w:id="259" w:name="_Toc150509279"/>
      <w:bookmarkStart w:id="260" w:name="_Toc127151729"/>
      <w:bookmarkStart w:id="261" w:name="_Toc265228366"/>
      <w:bookmarkStart w:id="262" w:name="_Toc164351622"/>
      <w:bookmarkStart w:id="263" w:name="_Toc520356152"/>
      <w:bookmarkStart w:id="264" w:name="_Toc226309772"/>
      <w:bookmarkStart w:id="265" w:name="_Toc151193698"/>
      <w:bookmarkStart w:id="266" w:name="_Toc150774628"/>
      <w:bookmarkStart w:id="267" w:name="_Toc195842893"/>
      <w:bookmarkStart w:id="268" w:name="_Toc151193916"/>
      <w:bookmarkStart w:id="269" w:name="_Toc305158870"/>
      <w:bookmarkStart w:id="270" w:name="_Toc164608642"/>
      <w:bookmarkStart w:id="271" w:name="_Toc127161442"/>
      <w:bookmarkStart w:id="272" w:name="_Toc151190155"/>
      <w:bookmarkStart w:id="273" w:name="_Toc226965718"/>
      <w:bookmarkStart w:id="274" w:name="_Toc127151528"/>
      <w:bookmarkStart w:id="275" w:name="_Toc164608797"/>
      <w:bookmarkStart w:id="276" w:name="_Toc305158796"/>
      <w:bookmarkStart w:id="277" w:name="_Toc164229223"/>
      <w:bookmarkStart w:id="278" w:name="_Toc151193626"/>
      <w:bookmarkStart w:id="279" w:name="_Toc151193770"/>
      <w:bookmarkStart w:id="280" w:name="_Toc226965801"/>
      <w:bookmarkStart w:id="281" w:name="_Toc150480766"/>
      <w:bookmarkStart w:id="282" w:name="_Toc164229369"/>
      <w:bookmarkStart w:id="283" w:name="_Toc149720821"/>
      <w:bookmarkStart w:id="284" w:name="_Toc264969218"/>
      <w:bookmarkStart w:id="285" w:name="_Toc151193842"/>
      <w:bookmarkStart w:id="286" w:name="_Toc142311030"/>
      <w:bookmarkStart w:id="287" w:name="_Toc150774733"/>
      <w:bookmarkStart w:id="288" w:name="_Toc226337224"/>
      <w:r>
        <w:rPr>
          <w:sz w:val="24"/>
          <w:highlight w:val="none"/>
        </w:rPr>
        <w:t>投标文件</w:t>
      </w:r>
      <w:bookmarkEnd w:id="256"/>
      <w:bookmarkEnd w:id="257"/>
      <w:bookmarkEnd w:id="258"/>
      <w:r>
        <w:rPr>
          <w:sz w:val="24"/>
          <w:highlight w:val="none"/>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3F32A444">
      <w:pPr>
        <w:numPr>
          <w:ilvl w:val="1"/>
          <w:numId w:val="8"/>
        </w:numPr>
        <w:tabs>
          <w:tab w:val="left" w:pos="1080"/>
          <w:tab w:val="left" w:pos="2014"/>
        </w:tabs>
        <w:snapToGrid w:val="0"/>
        <w:spacing w:line="360" w:lineRule="auto"/>
        <w:ind w:left="1077" w:hanging="720"/>
        <w:rPr>
          <w:sz w:val="24"/>
          <w:highlight w:val="none"/>
        </w:rPr>
      </w:pPr>
      <w:bookmarkStart w:id="289" w:name="_Ref467052588"/>
      <w:r>
        <w:rPr>
          <w:sz w:val="24"/>
          <w:highlight w:val="none"/>
        </w:rPr>
        <w:t>投标人应当按照招标文件的要求编制投标文件。投标文件应由《资格证明文件》、《商务技术文件》两部分构成。投标文件的部分格式要求，见第七章《投标文件格式》。</w:t>
      </w:r>
    </w:p>
    <w:p w14:paraId="14D49B40">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3B5491DC">
      <w:pPr>
        <w:numPr>
          <w:ilvl w:val="1"/>
          <w:numId w:val="8"/>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366C73D3">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9A42364">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89"/>
    </w:p>
    <w:p w14:paraId="28EEA6F2">
      <w:pPr>
        <w:numPr>
          <w:ilvl w:val="0"/>
          <w:numId w:val="8"/>
        </w:numPr>
        <w:tabs>
          <w:tab w:val="left" w:pos="360"/>
        </w:tabs>
        <w:snapToGrid w:val="0"/>
        <w:spacing w:line="360" w:lineRule="auto"/>
        <w:ind w:left="357" w:hanging="357"/>
        <w:outlineLvl w:val="1"/>
        <w:rPr>
          <w:sz w:val="24"/>
          <w:highlight w:val="none"/>
        </w:rPr>
      </w:pPr>
      <w:bookmarkStart w:id="290" w:name="_Toc151193844"/>
      <w:bookmarkStart w:id="291" w:name="_Toc164229371"/>
      <w:bookmarkStart w:id="292" w:name="_Toc164608799"/>
      <w:bookmarkStart w:id="293" w:name="_Toc142311032"/>
      <w:bookmarkStart w:id="294" w:name="_Toc151193918"/>
      <w:bookmarkStart w:id="295" w:name="_Toc151193772"/>
      <w:bookmarkStart w:id="296" w:name="_Toc195842895"/>
      <w:bookmarkStart w:id="297" w:name="_Toc151190157"/>
      <w:bookmarkStart w:id="298" w:name="_Toc127151530"/>
      <w:bookmarkStart w:id="299" w:name="_Toc164229225"/>
      <w:bookmarkStart w:id="300" w:name="_Toc150774630"/>
      <w:bookmarkStart w:id="301" w:name="_Toc149720823"/>
      <w:bookmarkStart w:id="302" w:name="_Toc150480768"/>
      <w:bookmarkStart w:id="303" w:name="_Toc127151731"/>
      <w:bookmarkStart w:id="304" w:name="_Toc164608644"/>
      <w:bookmarkStart w:id="305" w:name="_Toc150509281"/>
      <w:bookmarkStart w:id="306" w:name="_Toc151193628"/>
      <w:bookmarkStart w:id="307" w:name="_Toc520356155"/>
      <w:bookmarkStart w:id="308" w:name="_Toc127161444"/>
      <w:bookmarkStart w:id="309" w:name="_Toc150774735"/>
      <w:bookmarkStart w:id="310" w:name="_Toc164351624"/>
      <w:bookmarkStart w:id="311" w:name="_Toc151193700"/>
      <w:r>
        <w:rPr>
          <w:sz w:val="24"/>
          <w:highlight w:val="none"/>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6874FE1">
      <w:pPr>
        <w:numPr>
          <w:ilvl w:val="1"/>
          <w:numId w:val="8"/>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sz w:val="24"/>
          <w:highlight w:val="none"/>
        </w:rPr>
        <w:t>为计价货币</w:t>
      </w:r>
      <w:r>
        <w:rPr>
          <w:sz w:val="24"/>
          <w:highlight w:val="none"/>
        </w:rPr>
        <w:t>。</w:t>
      </w:r>
    </w:p>
    <w:p w14:paraId="70104CE4">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3C62C515">
      <w:pPr>
        <w:numPr>
          <w:ilvl w:val="2"/>
          <w:numId w:val="8"/>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42F9304">
      <w:pPr>
        <w:numPr>
          <w:ilvl w:val="2"/>
          <w:numId w:val="8"/>
        </w:numPr>
        <w:snapToGrid w:val="0"/>
        <w:spacing w:line="360" w:lineRule="auto"/>
        <w:rPr>
          <w:sz w:val="24"/>
          <w:highlight w:val="none"/>
        </w:rPr>
      </w:pPr>
      <w:r>
        <w:rPr>
          <w:sz w:val="24"/>
          <w:highlight w:val="none"/>
        </w:rPr>
        <w:t xml:space="preserve">按照招标文件要求完成本项目的全部相关费用。 </w:t>
      </w:r>
    </w:p>
    <w:p w14:paraId="2027D8DF">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33B7A360">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270374D7">
      <w:pPr>
        <w:numPr>
          <w:ilvl w:val="0"/>
          <w:numId w:val="8"/>
        </w:numPr>
        <w:tabs>
          <w:tab w:val="left" w:pos="360"/>
        </w:tabs>
        <w:snapToGrid w:val="0"/>
        <w:spacing w:line="360" w:lineRule="auto"/>
        <w:ind w:left="357" w:hanging="357"/>
        <w:outlineLvl w:val="1"/>
        <w:rPr>
          <w:sz w:val="24"/>
          <w:highlight w:val="none"/>
        </w:rPr>
      </w:pPr>
      <w:bookmarkStart w:id="312" w:name="_Toc150774631"/>
      <w:bookmarkStart w:id="313" w:name="_Toc151193919"/>
      <w:bookmarkStart w:id="314" w:name="_Toc164351625"/>
      <w:bookmarkStart w:id="315" w:name="_Toc150774736"/>
      <w:bookmarkStart w:id="316" w:name="_Toc149720824"/>
      <w:bookmarkStart w:id="317" w:name="_Toc226965721"/>
      <w:bookmarkStart w:id="318" w:name="_Toc164229372"/>
      <w:bookmarkStart w:id="319" w:name="_Toc305158873"/>
      <w:bookmarkStart w:id="320" w:name="_Toc127151531"/>
      <w:bookmarkStart w:id="321" w:name="_Toc151193701"/>
      <w:bookmarkStart w:id="322" w:name="_Toc226309775"/>
      <w:bookmarkStart w:id="323" w:name="_Toc265228369"/>
      <w:bookmarkStart w:id="324" w:name="_Toc164608645"/>
      <w:bookmarkStart w:id="325" w:name="_Toc150480769"/>
      <w:bookmarkStart w:id="326" w:name="_Toc520356156"/>
      <w:bookmarkStart w:id="327" w:name="_Toc151193845"/>
      <w:bookmarkStart w:id="328" w:name="_Toc164229226"/>
      <w:bookmarkStart w:id="329" w:name="_Toc150509282"/>
      <w:bookmarkStart w:id="330" w:name="_Toc142311033"/>
      <w:bookmarkStart w:id="331" w:name="_Toc127151732"/>
      <w:bookmarkStart w:id="332" w:name="_Toc151190158"/>
      <w:bookmarkStart w:id="333" w:name="_Toc127161445"/>
      <w:bookmarkStart w:id="334" w:name="_Toc226965804"/>
      <w:bookmarkStart w:id="335" w:name="_Toc151193773"/>
      <w:bookmarkStart w:id="336" w:name="_Toc195842896"/>
      <w:bookmarkStart w:id="337" w:name="_Toc164608800"/>
      <w:bookmarkStart w:id="338" w:name="_Toc305158799"/>
      <w:bookmarkStart w:id="339" w:name="_Toc226337227"/>
      <w:bookmarkStart w:id="340" w:name="_Toc264969221"/>
      <w:bookmarkStart w:id="341" w:name="_Toc151193629"/>
      <w:bookmarkStart w:id="342" w:name="_Ref467306513"/>
      <w:r>
        <w:rPr>
          <w:sz w:val="24"/>
          <w:highlight w:val="none"/>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AA62336">
      <w:pPr>
        <w:numPr>
          <w:ilvl w:val="1"/>
          <w:numId w:val="8"/>
        </w:numPr>
        <w:tabs>
          <w:tab w:val="left" w:pos="1080"/>
          <w:tab w:val="left" w:pos="2014"/>
        </w:tabs>
        <w:snapToGrid w:val="0"/>
        <w:spacing w:line="360" w:lineRule="auto"/>
        <w:ind w:left="1077" w:hanging="720"/>
        <w:rPr>
          <w:sz w:val="24"/>
          <w:highlight w:val="none"/>
        </w:rPr>
      </w:pPr>
      <w:bookmarkStart w:id="343" w:name="_Ref467306302"/>
      <w:r>
        <w:rPr>
          <w:sz w:val="24"/>
          <w:highlight w:val="none"/>
        </w:rPr>
        <w:t>投标人应按《投标人须知资料表》中规定的金额及要求交纳投标保证金</w:t>
      </w:r>
      <w:bookmarkEnd w:id="343"/>
      <w:r>
        <w:rPr>
          <w:sz w:val="24"/>
          <w:highlight w:val="none"/>
        </w:rPr>
        <w:t>。投标人自愿超额缴纳投标保证金的，投标文件不做无效处理。</w:t>
      </w:r>
    </w:p>
    <w:p w14:paraId="62A1B6EA">
      <w:pPr>
        <w:numPr>
          <w:ilvl w:val="1"/>
          <w:numId w:val="8"/>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70F32937">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44"/>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3B8106A3">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5FE8652B">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717E072C">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0AE61A0D">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88209F6">
      <w:pPr>
        <w:numPr>
          <w:ilvl w:val="2"/>
          <w:numId w:val="8"/>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6FC506C5">
      <w:pPr>
        <w:numPr>
          <w:ilvl w:val="2"/>
          <w:numId w:val="8"/>
        </w:numPr>
        <w:snapToGrid w:val="0"/>
        <w:spacing w:line="360" w:lineRule="auto"/>
        <w:rPr>
          <w:sz w:val="24"/>
          <w:highlight w:val="none"/>
        </w:rPr>
      </w:pPr>
      <w:r>
        <w:rPr>
          <w:sz w:val="24"/>
          <w:highlight w:val="none"/>
        </w:rPr>
        <w:t>中标人的投标保证金，自采购合同签订之日起5个工作日内退还中标人；</w:t>
      </w:r>
    </w:p>
    <w:p w14:paraId="74A19CB0">
      <w:pPr>
        <w:numPr>
          <w:ilvl w:val="2"/>
          <w:numId w:val="8"/>
        </w:numPr>
        <w:snapToGrid w:val="0"/>
        <w:spacing w:line="360" w:lineRule="auto"/>
        <w:rPr>
          <w:sz w:val="24"/>
          <w:highlight w:val="none"/>
        </w:rPr>
      </w:pPr>
      <w:r>
        <w:rPr>
          <w:sz w:val="24"/>
          <w:highlight w:val="none"/>
        </w:rPr>
        <w:t>未中标投标人的投标保证金，自中标通知书发出之日起5个工作日内退还未中标人；</w:t>
      </w:r>
    </w:p>
    <w:p w14:paraId="77050624">
      <w:pPr>
        <w:numPr>
          <w:ilvl w:val="2"/>
          <w:numId w:val="8"/>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16C99D2C">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4F9F71D5">
      <w:pPr>
        <w:numPr>
          <w:ilvl w:val="2"/>
          <w:numId w:val="8"/>
        </w:numPr>
        <w:snapToGrid w:val="0"/>
        <w:spacing w:line="360" w:lineRule="auto"/>
        <w:rPr>
          <w:sz w:val="24"/>
          <w:highlight w:val="none"/>
        </w:rPr>
      </w:pPr>
      <w:r>
        <w:rPr>
          <w:sz w:val="24"/>
          <w:highlight w:val="none"/>
        </w:rPr>
        <w:t>投标有效期内投标人撤销投标文件的；</w:t>
      </w:r>
    </w:p>
    <w:p w14:paraId="32DED1D8">
      <w:pPr>
        <w:numPr>
          <w:ilvl w:val="2"/>
          <w:numId w:val="8"/>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292520AA">
      <w:pPr>
        <w:numPr>
          <w:ilvl w:val="0"/>
          <w:numId w:val="8"/>
        </w:numPr>
        <w:tabs>
          <w:tab w:val="left" w:pos="360"/>
        </w:tabs>
        <w:snapToGrid w:val="0"/>
        <w:spacing w:line="360" w:lineRule="auto"/>
        <w:ind w:left="357" w:hanging="357"/>
        <w:outlineLvl w:val="1"/>
        <w:rPr>
          <w:sz w:val="24"/>
          <w:highlight w:val="none"/>
        </w:rPr>
      </w:pPr>
      <w:bookmarkStart w:id="345" w:name="_Toc520356157"/>
      <w:bookmarkStart w:id="346" w:name="_Toc164229373"/>
      <w:bookmarkStart w:id="347" w:name="_Toc305158874"/>
      <w:bookmarkStart w:id="348" w:name="_Toc149720825"/>
      <w:bookmarkStart w:id="349" w:name="_Toc151193920"/>
      <w:bookmarkStart w:id="350" w:name="_Toc265228370"/>
      <w:bookmarkStart w:id="351" w:name="_Toc226309776"/>
      <w:bookmarkStart w:id="352" w:name="_Toc150774737"/>
      <w:bookmarkStart w:id="353" w:name="_Toc150774632"/>
      <w:bookmarkStart w:id="354" w:name="_Toc226965805"/>
      <w:bookmarkStart w:id="355" w:name="_Toc305158800"/>
      <w:bookmarkStart w:id="356" w:name="_Toc127151532"/>
      <w:bookmarkStart w:id="357" w:name="_Toc150509283"/>
      <w:bookmarkStart w:id="358" w:name="_Toc127151733"/>
      <w:bookmarkStart w:id="359" w:name="_Toc226337228"/>
      <w:bookmarkStart w:id="360" w:name="_Toc142311034"/>
      <w:bookmarkStart w:id="361" w:name="_Toc151190159"/>
      <w:bookmarkStart w:id="362" w:name="_Toc195842897"/>
      <w:bookmarkStart w:id="363" w:name="_Toc151193630"/>
      <w:bookmarkStart w:id="364" w:name="_Toc127161446"/>
      <w:bookmarkStart w:id="365" w:name="_Toc164229227"/>
      <w:bookmarkStart w:id="366" w:name="_Toc151193846"/>
      <w:bookmarkStart w:id="367" w:name="_Toc164351626"/>
      <w:bookmarkStart w:id="368" w:name="_Toc151193702"/>
      <w:bookmarkStart w:id="369" w:name="_Toc226965722"/>
      <w:bookmarkStart w:id="370" w:name="_Toc264969222"/>
      <w:bookmarkStart w:id="371" w:name="_Toc150480770"/>
      <w:bookmarkStart w:id="372" w:name="_Toc151193774"/>
      <w:bookmarkStart w:id="373" w:name="_Toc164608801"/>
      <w:bookmarkStart w:id="374" w:name="_Toc164608646"/>
      <w:r>
        <w:rPr>
          <w:sz w:val="24"/>
          <w:highlight w:val="none"/>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1062E164">
      <w:pPr>
        <w:numPr>
          <w:ilvl w:val="1"/>
          <w:numId w:val="8"/>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3C6D85AE">
      <w:pPr>
        <w:numPr>
          <w:ilvl w:val="0"/>
          <w:numId w:val="8"/>
        </w:numPr>
        <w:tabs>
          <w:tab w:val="left" w:pos="360"/>
        </w:tabs>
        <w:snapToGrid w:val="0"/>
        <w:spacing w:line="360" w:lineRule="auto"/>
        <w:ind w:left="357" w:hanging="357"/>
        <w:outlineLvl w:val="1"/>
        <w:rPr>
          <w:sz w:val="24"/>
          <w:highlight w:val="none"/>
        </w:rPr>
      </w:pPr>
      <w:bookmarkStart w:id="375" w:name="_Toc520356158"/>
      <w:bookmarkStart w:id="376" w:name="_Toc151193631"/>
      <w:bookmarkStart w:id="377" w:name="_Toc151193921"/>
      <w:bookmarkStart w:id="378" w:name="_Toc164351627"/>
      <w:bookmarkStart w:id="379" w:name="_Toc226965723"/>
      <w:bookmarkStart w:id="380" w:name="_Toc226337229"/>
      <w:bookmarkStart w:id="381" w:name="_Toc164229228"/>
      <w:bookmarkStart w:id="382" w:name="_Toc150774738"/>
      <w:bookmarkStart w:id="383" w:name="_Toc305158801"/>
      <w:bookmarkStart w:id="384" w:name="_Toc226309777"/>
      <w:bookmarkStart w:id="385" w:name="_Toc151193703"/>
      <w:bookmarkStart w:id="386" w:name="_Toc127151533"/>
      <w:bookmarkStart w:id="387" w:name="_Toc149720826"/>
      <w:bookmarkStart w:id="388" w:name="_Toc151193847"/>
      <w:bookmarkStart w:id="389" w:name="_Toc150480771"/>
      <w:bookmarkStart w:id="390" w:name="_Toc164229374"/>
      <w:bookmarkStart w:id="391" w:name="_Toc127151734"/>
      <w:bookmarkStart w:id="392" w:name="_Toc305158875"/>
      <w:bookmarkStart w:id="393" w:name="_Toc151193775"/>
      <w:bookmarkStart w:id="394" w:name="_Toc195842898"/>
      <w:bookmarkStart w:id="395" w:name="_Toc150509284"/>
      <w:bookmarkStart w:id="396" w:name="_Toc164608802"/>
      <w:bookmarkStart w:id="397" w:name="_Toc151190160"/>
      <w:bookmarkStart w:id="398" w:name="_Toc142311035"/>
      <w:bookmarkStart w:id="399" w:name="_Toc164608647"/>
      <w:bookmarkStart w:id="400" w:name="_Toc150774633"/>
      <w:bookmarkStart w:id="401" w:name="_Toc226965806"/>
      <w:bookmarkStart w:id="402" w:name="_Toc265228371"/>
      <w:bookmarkStart w:id="403" w:name="_Toc127161447"/>
      <w:bookmarkStart w:id="404" w:name="_Toc264969223"/>
      <w:r>
        <w:rPr>
          <w:sz w:val="24"/>
          <w:highlight w:val="none"/>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highlight w:val="none"/>
        </w:rPr>
        <w:t>、盖章</w:t>
      </w:r>
    </w:p>
    <w:p w14:paraId="50AE4192">
      <w:pPr>
        <w:numPr>
          <w:ilvl w:val="1"/>
          <w:numId w:val="8"/>
        </w:numPr>
        <w:tabs>
          <w:tab w:val="left" w:pos="1080"/>
          <w:tab w:val="left" w:pos="2014"/>
        </w:tabs>
        <w:snapToGrid w:val="0"/>
        <w:spacing w:line="360" w:lineRule="auto"/>
        <w:ind w:left="1077" w:hanging="720"/>
        <w:rPr>
          <w:sz w:val="24"/>
          <w:highlight w:val="none"/>
        </w:rPr>
      </w:pPr>
      <w:bookmarkStart w:id="405" w:name="_Toc151193632"/>
      <w:bookmarkStart w:id="406" w:name="_Toc151193922"/>
      <w:bookmarkStart w:id="407" w:name="_Toc127151534"/>
      <w:bookmarkStart w:id="408" w:name="_Toc520356159"/>
      <w:bookmarkStart w:id="409" w:name="_Toc151193704"/>
      <w:bookmarkStart w:id="410" w:name="_Toc142311036"/>
      <w:bookmarkStart w:id="411" w:name="_Toc151193848"/>
      <w:bookmarkStart w:id="412" w:name="_Toc150509285"/>
      <w:bookmarkStart w:id="413" w:name="_Toc151193776"/>
      <w:bookmarkStart w:id="414" w:name="_Toc195842899"/>
      <w:bookmarkStart w:id="415" w:name="_Toc226309778"/>
      <w:bookmarkStart w:id="416" w:name="_Toc264969224"/>
      <w:bookmarkStart w:id="417" w:name="_Toc265228372"/>
      <w:bookmarkStart w:id="418" w:name="_Toc305158876"/>
      <w:bookmarkStart w:id="419" w:name="_Toc150480772"/>
      <w:bookmarkStart w:id="420" w:name="_Toc226337230"/>
      <w:bookmarkStart w:id="421" w:name="_Toc151190161"/>
      <w:bookmarkStart w:id="422" w:name="_Toc150774634"/>
      <w:bookmarkStart w:id="423" w:name="_Toc305158802"/>
      <w:bookmarkStart w:id="424" w:name="_Toc150774739"/>
      <w:bookmarkStart w:id="425" w:name="_Toc226965807"/>
      <w:bookmarkStart w:id="426" w:name="_Toc226965724"/>
      <w:r>
        <w:rPr>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8166451">
      <w:pPr>
        <w:numPr>
          <w:ilvl w:val="1"/>
          <w:numId w:val="8"/>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1E134EF2">
      <w:pPr>
        <w:tabs>
          <w:tab w:val="left" w:pos="900"/>
          <w:tab w:val="left" w:pos="1080"/>
        </w:tabs>
        <w:snapToGrid w:val="0"/>
        <w:spacing w:line="360" w:lineRule="auto"/>
        <w:ind w:left="357"/>
        <w:rPr>
          <w:highlight w:val="none"/>
        </w:rPr>
      </w:pPr>
    </w:p>
    <w:p w14:paraId="65C85362">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5133BCA7">
      <w:pPr>
        <w:numPr>
          <w:ilvl w:val="0"/>
          <w:numId w:val="8"/>
        </w:numPr>
        <w:tabs>
          <w:tab w:val="left" w:pos="360"/>
        </w:tabs>
        <w:snapToGrid w:val="0"/>
        <w:spacing w:line="360" w:lineRule="auto"/>
        <w:ind w:left="357" w:hanging="357"/>
        <w:outlineLvl w:val="1"/>
        <w:rPr>
          <w:sz w:val="24"/>
          <w:highlight w:val="none"/>
        </w:rPr>
      </w:pPr>
      <w:bookmarkStart w:id="427" w:name="_Toc151193705"/>
      <w:bookmarkStart w:id="428" w:name="_Toc195842900"/>
      <w:bookmarkStart w:id="429" w:name="_Toc142311037"/>
      <w:bookmarkStart w:id="430" w:name="_Toc151190162"/>
      <w:bookmarkStart w:id="431" w:name="_Toc265228373"/>
      <w:bookmarkStart w:id="432" w:name="_Toc164229230"/>
      <w:bookmarkStart w:id="433" w:name="_Toc150774740"/>
      <w:bookmarkStart w:id="434" w:name="_Toc127151736"/>
      <w:bookmarkStart w:id="435" w:name="_Toc150480773"/>
      <w:bookmarkStart w:id="436" w:name="_Toc150509286"/>
      <w:bookmarkStart w:id="437" w:name="_Toc151193923"/>
      <w:bookmarkStart w:id="438" w:name="_Toc151193633"/>
      <w:bookmarkStart w:id="439" w:name="_Toc305158877"/>
      <w:bookmarkStart w:id="440" w:name="_Toc164351629"/>
      <w:bookmarkStart w:id="441" w:name="_Toc226309779"/>
      <w:bookmarkStart w:id="442" w:name="_Toc164229376"/>
      <w:bookmarkStart w:id="443" w:name="_Toc150774635"/>
      <w:bookmarkStart w:id="444" w:name="_Toc127161449"/>
      <w:bookmarkStart w:id="445" w:name="_Toc149720828"/>
      <w:bookmarkStart w:id="446" w:name="_Toc226965725"/>
      <w:bookmarkStart w:id="447" w:name="_Toc264969225"/>
      <w:bookmarkStart w:id="448" w:name="_Toc151193777"/>
      <w:bookmarkStart w:id="449" w:name="_Toc164608649"/>
      <w:bookmarkStart w:id="450" w:name="_Toc226965808"/>
      <w:bookmarkStart w:id="451" w:name="_Toc164608804"/>
      <w:bookmarkStart w:id="452" w:name="_Toc127151535"/>
      <w:bookmarkStart w:id="453" w:name="_Toc520356160"/>
      <w:bookmarkStart w:id="454" w:name="_Toc305158803"/>
      <w:bookmarkStart w:id="455" w:name="_Toc151193849"/>
      <w:bookmarkStart w:id="456" w:name="_Toc226337231"/>
      <w:r>
        <w:rPr>
          <w:sz w:val="24"/>
          <w:highlight w:val="none"/>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highlight w:val="none"/>
        </w:rPr>
        <w:t>提交</w:t>
      </w:r>
    </w:p>
    <w:p w14:paraId="48D93BA4">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本项目使用北京市政府采购电子交易平台。投标人根据招标文件及电子交易平台供应商操作手册要求编制、生成并提交电子投标文件。</w:t>
      </w:r>
    </w:p>
    <w:p w14:paraId="50D1EEC6">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20C206DC">
      <w:pPr>
        <w:numPr>
          <w:ilvl w:val="0"/>
          <w:numId w:val="8"/>
        </w:numPr>
        <w:tabs>
          <w:tab w:val="left" w:pos="360"/>
        </w:tabs>
        <w:snapToGrid w:val="0"/>
        <w:spacing w:line="360" w:lineRule="auto"/>
        <w:ind w:left="357" w:hanging="357"/>
        <w:outlineLvl w:val="1"/>
        <w:rPr>
          <w:sz w:val="24"/>
          <w:highlight w:val="none"/>
        </w:rPr>
      </w:pPr>
      <w:bookmarkStart w:id="457" w:name="_Toc151193706"/>
      <w:bookmarkStart w:id="458" w:name="_Toc127151737"/>
      <w:bookmarkStart w:id="459" w:name="_Toc264969226"/>
      <w:bookmarkStart w:id="460" w:name="_Toc164229231"/>
      <w:bookmarkStart w:id="461" w:name="_Toc195842901"/>
      <w:bookmarkStart w:id="462" w:name="_Toc164608650"/>
      <w:bookmarkStart w:id="463" w:name="_Toc150509287"/>
      <w:bookmarkStart w:id="464" w:name="_Toc127151536"/>
      <w:bookmarkStart w:id="465" w:name="_Toc226965726"/>
      <w:bookmarkStart w:id="466" w:name="_Toc151193778"/>
      <w:bookmarkStart w:id="467" w:name="_Toc151193634"/>
      <w:bookmarkStart w:id="468" w:name="_Toc226309780"/>
      <w:bookmarkStart w:id="469" w:name="_Toc305158878"/>
      <w:bookmarkStart w:id="470" w:name="_Toc164351630"/>
      <w:bookmarkStart w:id="471" w:name="_Toc142311038"/>
      <w:bookmarkStart w:id="472" w:name="_Toc520356161"/>
      <w:bookmarkStart w:id="473" w:name="_Toc226337232"/>
      <w:bookmarkStart w:id="474" w:name="_Toc149720829"/>
      <w:bookmarkStart w:id="475" w:name="_Toc305158804"/>
      <w:bookmarkStart w:id="476" w:name="_Toc226965809"/>
      <w:bookmarkStart w:id="477" w:name="_Toc150774741"/>
      <w:bookmarkStart w:id="478" w:name="_Toc151193850"/>
      <w:bookmarkStart w:id="479" w:name="_Toc150774636"/>
      <w:bookmarkStart w:id="480" w:name="_Toc265228374"/>
      <w:bookmarkStart w:id="481" w:name="_Toc150480774"/>
      <w:bookmarkStart w:id="482" w:name="_Toc151193924"/>
      <w:bookmarkStart w:id="483" w:name="_Toc127161450"/>
      <w:bookmarkStart w:id="484" w:name="_Toc164229377"/>
      <w:bookmarkStart w:id="485" w:name="_Toc164608805"/>
      <w:bookmarkStart w:id="486" w:name="_Toc151190163"/>
      <w:r>
        <w:rPr>
          <w:sz w:val="24"/>
          <w:highlight w:val="none"/>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highlight w:val="none"/>
        </w:rPr>
        <w:t>时间</w:t>
      </w:r>
    </w:p>
    <w:p w14:paraId="4E8DF319">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36B3E35E">
      <w:pPr>
        <w:numPr>
          <w:ilvl w:val="0"/>
          <w:numId w:val="8"/>
        </w:numPr>
        <w:tabs>
          <w:tab w:val="left" w:pos="360"/>
        </w:tabs>
        <w:snapToGrid w:val="0"/>
        <w:spacing w:line="360" w:lineRule="auto"/>
        <w:ind w:left="357" w:hanging="357"/>
        <w:outlineLvl w:val="1"/>
        <w:rPr>
          <w:sz w:val="24"/>
          <w:highlight w:val="none"/>
        </w:rPr>
      </w:pPr>
      <w:bookmarkStart w:id="487" w:name="_Toc164351631"/>
      <w:bookmarkStart w:id="488" w:name="_Toc150774742"/>
      <w:bookmarkStart w:id="489" w:name="_Toc151193851"/>
      <w:bookmarkStart w:id="490" w:name="_Toc226309781"/>
      <w:bookmarkStart w:id="491" w:name="_Toc264969227"/>
      <w:bookmarkStart w:id="492" w:name="_Toc151193707"/>
      <w:bookmarkStart w:id="493" w:name="_Toc520356162"/>
      <w:bookmarkStart w:id="494" w:name="_Toc226337233"/>
      <w:bookmarkStart w:id="495" w:name="_Toc150774637"/>
      <w:bookmarkStart w:id="496" w:name="_Toc150480775"/>
      <w:bookmarkStart w:id="497" w:name="_Toc151193635"/>
      <w:bookmarkStart w:id="498" w:name="_Toc142311039"/>
      <w:bookmarkStart w:id="499" w:name="_Toc151193925"/>
      <w:bookmarkStart w:id="500" w:name="_Toc164608651"/>
      <w:bookmarkStart w:id="501" w:name="_Toc164608806"/>
      <w:bookmarkStart w:id="502" w:name="_Toc305158805"/>
      <w:bookmarkStart w:id="503" w:name="_Toc226965727"/>
      <w:bookmarkStart w:id="504" w:name="_Toc151190164"/>
      <w:bookmarkStart w:id="505" w:name="_Toc149720830"/>
      <w:bookmarkStart w:id="506" w:name="_Toc127151537"/>
      <w:bookmarkStart w:id="507" w:name="_Toc127161451"/>
      <w:bookmarkStart w:id="508" w:name="_Toc226965810"/>
      <w:bookmarkStart w:id="509" w:name="_Toc195842902"/>
      <w:bookmarkStart w:id="510" w:name="_Toc164229378"/>
      <w:bookmarkStart w:id="511" w:name="_Toc305158879"/>
      <w:bookmarkStart w:id="512" w:name="_Toc150509288"/>
      <w:bookmarkStart w:id="513" w:name="_Toc164229232"/>
      <w:bookmarkStart w:id="514" w:name="_Toc127151738"/>
      <w:bookmarkStart w:id="515" w:name="_Toc151193779"/>
      <w:bookmarkStart w:id="516" w:name="_Toc265228375"/>
      <w:r>
        <w:rPr>
          <w:sz w:val="24"/>
          <w:highlight w:val="none"/>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2E266C75">
      <w:pPr>
        <w:numPr>
          <w:ilvl w:val="1"/>
          <w:numId w:val="8"/>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131BA025">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25DB648A">
      <w:pPr>
        <w:spacing w:line="360" w:lineRule="auto"/>
        <w:rPr>
          <w:sz w:val="24"/>
          <w:highlight w:val="none"/>
        </w:rPr>
      </w:pPr>
    </w:p>
    <w:p w14:paraId="6CACC557">
      <w:pPr>
        <w:pStyle w:val="3"/>
        <w:spacing w:before="0" w:line="360" w:lineRule="auto"/>
        <w:rPr>
          <w:rFonts w:ascii="Times New Roman" w:hAnsi="Times New Roman" w:eastAsia="宋体"/>
          <w:sz w:val="28"/>
          <w:highlight w:val="none"/>
        </w:rPr>
      </w:pPr>
      <w:bookmarkStart w:id="517" w:name="_Toc151193708"/>
      <w:bookmarkStart w:id="518" w:name="_Toc150774638"/>
      <w:bookmarkStart w:id="519" w:name="_Toc226309782"/>
      <w:bookmarkStart w:id="520" w:name="_Toc151193636"/>
      <w:bookmarkStart w:id="521" w:name="_Toc150480776"/>
      <w:bookmarkStart w:id="522" w:name="_Toc265228376"/>
      <w:bookmarkStart w:id="523" w:name="_Toc151193780"/>
      <w:bookmarkStart w:id="524" w:name="_Toc226965728"/>
      <w:bookmarkStart w:id="525" w:name="_Toc305158806"/>
      <w:bookmarkStart w:id="526" w:name="_Toc195842903"/>
      <w:bookmarkStart w:id="527" w:name="_Toc127151538"/>
      <w:bookmarkStart w:id="528" w:name="_Toc151190165"/>
      <w:bookmarkStart w:id="529" w:name="_Toc305158880"/>
      <w:bookmarkStart w:id="530" w:name="_Toc142311040"/>
      <w:bookmarkStart w:id="531" w:name="_Toc150509289"/>
      <w:bookmarkStart w:id="532" w:name="_Toc151193926"/>
      <w:bookmarkStart w:id="533" w:name="_Toc520356163"/>
      <w:bookmarkStart w:id="534" w:name="_Toc226965811"/>
      <w:bookmarkStart w:id="535" w:name="_Toc264969228"/>
      <w:bookmarkStart w:id="536" w:name="_Toc226337234"/>
      <w:bookmarkStart w:id="537" w:name="_Toc151193852"/>
      <w:bookmarkStart w:id="538" w:name="_Toc150774743"/>
      <w:r>
        <w:rPr>
          <w:rFonts w:ascii="Times New Roman" w:hAnsi="Times New Roman" w:eastAsia="宋体"/>
          <w:sz w:val="28"/>
          <w:highlight w:val="none"/>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3B1B9830">
      <w:pPr>
        <w:numPr>
          <w:ilvl w:val="0"/>
          <w:numId w:val="8"/>
        </w:numPr>
        <w:tabs>
          <w:tab w:val="left" w:pos="360"/>
        </w:tabs>
        <w:snapToGrid w:val="0"/>
        <w:spacing w:line="360" w:lineRule="auto"/>
        <w:ind w:left="357" w:hanging="357"/>
        <w:outlineLvl w:val="1"/>
        <w:rPr>
          <w:sz w:val="24"/>
          <w:highlight w:val="none"/>
        </w:rPr>
      </w:pPr>
      <w:bookmarkStart w:id="539" w:name="_Toc305158807"/>
      <w:bookmarkStart w:id="540" w:name="_Toc226965729"/>
      <w:bookmarkStart w:id="541" w:name="_Toc151190166"/>
      <w:bookmarkStart w:id="542" w:name="_Toc195842904"/>
      <w:bookmarkStart w:id="543" w:name="_Toc150774639"/>
      <w:bookmarkStart w:id="544" w:name="_Toc150774744"/>
      <w:bookmarkStart w:id="545" w:name="_Toc142311041"/>
      <w:bookmarkStart w:id="546" w:name="_Toc127151539"/>
      <w:bookmarkStart w:id="547" w:name="_Toc150480777"/>
      <w:bookmarkStart w:id="548" w:name="_Toc151193781"/>
      <w:bookmarkStart w:id="549" w:name="_Toc127151740"/>
      <w:bookmarkStart w:id="550" w:name="_Toc305158881"/>
      <w:bookmarkStart w:id="551" w:name="_Toc265228377"/>
      <w:bookmarkStart w:id="552" w:name="_Toc226337235"/>
      <w:bookmarkStart w:id="553" w:name="_Toc226965812"/>
      <w:bookmarkStart w:id="554" w:name="_Toc164608808"/>
      <w:bookmarkStart w:id="555" w:name="_Toc226309783"/>
      <w:bookmarkStart w:id="556" w:name="_Toc164351633"/>
      <w:bookmarkStart w:id="557" w:name="_Toc164608653"/>
      <w:bookmarkStart w:id="558" w:name="_Toc520356164"/>
      <w:bookmarkStart w:id="559" w:name="_Toc149720832"/>
      <w:bookmarkStart w:id="560" w:name="_Toc164229380"/>
      <w:bookmarkStart w:id="561" w:name="_Toc151193853"/>
      <w:bookmarkStart w:id="562" w:name="_Toc150509290"/>
      <w:bookmarkStart w:id="563" w:name="_Toc264969229"/>
      <w:bookmarkStart w:id="564" w:name="_Toc151193927"/>
      <w:bookmarkStart w:id="565" w:name="_Toc164229234"/>
      <w:bookmarkStart w:id="566" w:name="_Toc151193637"/>
      <w:bookmarkStart w:id="567" w:name="_Toc127161453"/>
      <w:bookmarkStart w:id="568" w:name="_Toc151193709"/>
      <w:r>
        <w:rPr>
          <w:sz w:val="24"/>
          <w:highlight w:val="none"/>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2CAA2D66">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r>
        <w:rPr>
          <w:rFonts w:hint="eastAsia"/>
          <w:color w:val="000000"/>
          <w:sz w:val="24"/>
          <w:highlight w:val="none"/>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179C723B">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本项目开标使用北京市政府采购电子交易平台。投标人应在</w:t>
      </w:r>
      <w:bookmarkStart w:id="569" w:name="_Hlk167284562"/>
      <w:r>
        <w:rPr>
          <w:sz w:val="24"/>
          <w:highlight w:val="none"/>
        </w:rPr>
        <w:t>《投标人须知资料表》</w:t>
      </w:r>
      <w:bookmarkEnd w:id="569"/>
      <w:r>
        <w:rPr>
          <w:sz w:val="24"/>
          <w:highlight w:val="none"/>
        </w:rPr>
        <w:t>规定的时间内对投标文件进行解密，因非系统原因导致的解密失败，视为</w:t>
      </w:r>
      <w:r>
        <w:rPr>
          <w:b/>
          <w:sz w:val="24"/>
          <w:highlight w:val="none"/>
        </w:rPr>
        <w:t>投标无效</w:t>
      </w:r>
      <w:r>
        <w:rPr>
          <w:sz w:val="24"/>
          <w:highlight w:val="none"/>
        </w:rPr>
        <w:t>。</w:t>
      </w:r>
    </w:p>
    <w:p w14:paraId="67D7028B">
      <w:pPr>
        <w:numPr>
          <w:ilvl w:val="1"/>
          <w:numId w:val="8"/>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70" w:name="_Toc520356165"/>
      <w:r>
        <w:rPr>
          <w:sz w:val="24"/>
          <w:highlight w:val="none"/>
        </w:rPr>
        <w:t>。</w:t>
      </w:r>
      <w:bookmarkStart w:id="571" w:name="_Hlk143533942"/>
      <w:r>
        <w:rPr>
          <w:sz w:val="24"/>
          <w:highlight w:val="none"/>
        </w:rPr>
        <w:t>投标人未在规定时间内提出疑义或确认一览表的，视同认可开标结果。</w:t>
      </w:r>
      <w:bookmarkEnd w:id="571"/>
    </w:p>
    <w:p w14:paraId="3E8988C8">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D5124EB">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6D02110D">
      <w:pPr>
        <w:numPr>
          <w:ilvl w:val="0"/>
          <w:numId w:val="8"/>
        </w:numPr>
        <w:tabs>
          <w:tab w:val="left" w:pos="360"/>
        </w:tabs>
        <w:snapToGrid w:val="0"/>
        <w:spacing w:line="360" w:lineRule="auto"/>
        <w:ind w:left="357" w:hanging="357"/>
        <w:outlineLvl w:val="1"/>
        <w:rPr>
          <w:sz w:val="24"/>
          <w:highlight w:val="none"/>
        </w:rPr>
      </w:pPr>
      <w:r>
        <w:rPr>
          <w:sz w:val="24"/>
          <w:highlight w:val="none"/>
        </w:rPr>
        <w:t>资格审查</w:t>
      </w:r>
    </w:p>
    <w:p w14:paraId="03551D15">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70"/>
    <w:p w14:paraId="73495DC2">
      <w:pPr>
        <w:numPr>
          <w:ilvl w:val="0"/>
          <w:numId w:val="8"/>
        </w:numPr>
        <w:tabs>
          <w:tab w:val="left" w:pos="360"/>
        </w:tabs>
        <w:snapToGrid w:val="0"/>
        <w:spacing w:line="360" w:lineRule="auto"/>
        <w:ind w:left="357" w:hanging="357"/>
        <w:outlineLvl w:val="1"/>
        <w:rPr>
          <w:sz w:val="24"/>
          <w:highlight w:val="none"/>
        </w:rPr>
      </w:pPr>
      <w:bookmarkStart w:id="572" w:name="_Toc150480778"/>
      <w:bookmarkStart w:id="573" w:name="_Toc226965813"/>
      <w:bookmarkStart w:id="574" w:name="_Toc149720833"/>
      <w:bookmarkStart w:id="575" w:name="_Toc150509291"/>
      <w:bookmarkStart w:id="576" w:name="_Toc265228378"/>
      <w:bookmarkStart w:id="577" w:name="_Toc164229381"/>
      <w:bookmarkStart w:id="578" w:name="_Toc164229235"/>
      <w:bookmarkStart w:id="579" w:name="_Toc127151741"/>
      <w:bookmarkStart w:id="580" w:name="_Toc226309784"/>
      <w:bookmarkStart w:id="581" w:name="_Toc151193710"/>
      <w:bookmarkStart w:id="582" w:name="_Toc226965730"/>
      <w:bookmarkStart w:id="583" w:name="_Toc164608809"/>
      <w:bookmarkStart w:id="584" w:name="_Toc151193928"/>
      <w:bookmarkStart w:id="585" w:name="_Toc264969230"/>
      <w:bookmarkStart w:id="586" w:name="_Toc151193854"/>
      <w:bookmarkStart w:id="587" w:name="_Toc305158882"/>
      <w:bookmarkStart w:id="588" w:name="_Toc305158808"/>
      <w:bookmarkStart w:id="589" w:name="_Toc151190167"/>
      <w:bookmarkStart w:id="590" w:name="_Toc164351634"/>
      <w:bookmarkStart w:id="591" w:name="_Toc142311042"/>
      <w:bookmarkStart w:id="592" w:name="_Toc127161454"/>
      <w:bookmarkStart w:id="593" w:name="_Toc150774745"/>
      <w:bookmarkStart w:id="594" w:name="_Toc151193638"/>
      <w:bookmarkStart w:id="595" w:name="_Toc164608654"/>
      <w:bookmarkStart w:id="596" w:name="_Toc151193782"/>
      <w:bookmarkStart w:id="597" w:name="_Toc195842905"/>
      <w:bookmarkStart w:id="598" w:name="_Toc226337236"/>
      <w:bookmarkStart w:id="599" w:name="_Toc127151540"/>
      <w:bookmarkStart w:id="600" w:name="_Toc150774640"/>
      <w:r>
        <w:rPr>
          <w:sz w:val="24"/>
          <w:highlight w:val="none"/>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09EBEFB">
      <w:pPr>
        <w:numPr>
          <w:ilvl w:val="1"/>
          <w:numId w:val="8"/>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601" w:name="_Toc520356166"/>
    </w:p>
    <w:p w14:paraId="45119C7E">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4FAD6A89">
      <w:pPr>
        <w:numPr>
          <w:ilvl w:val="0"/>
          <w:numId w:val="8"/>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4ADCDEAA">
      <w:pPr>
        <w:numPr>
          <w:ilvl w:val="1"/>
          <w:numId w:val="8"/>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1656F1E2">
      <w:pPr>
        <w:tabs>
          <w:tab w:val="left" w:pos="360"/>
          <w:tab w:val="left" w:pos="1080"/>
        </w:tabs>
        <w:snapToGrid w:val="0"/>
        <w:spacing w:line="360" w:lineRule="auto"/>
        <w:ind w:left="1080"/>
        <w:rPr>
          <w:sz w:val="24"/>
          <w:highlight w:val="none"/>
        </w:rPr>
      </w:pPr>
    </w:p>
    <w:p w14:paraId="208A2194">
      <w:pPr>
        <w:pStyle w:val="3"/>
        <w:spacing w:before="0" w:line="360" w:lineRule="auto"/>
        <w:rPr>
          <w:rFonts w:ascii="Times New Roman" w:hAnsi="Times New Roman" w:eastAsia="宋体"/>
          <w:sz w:val="28"/>
          <w:highlight w:val="none"/>
        </w:rPr>
      </w:pPr>
      <w:bookmarkStart w:id="603" w:name="_Toc226965735"/>
      <w:bookmarkStart w:id="604" w:name="_Toc150774750"/>
      <w:bookmarkStart w:id="605" w:name="_Toc226337241"/>
      <w:bookmarkStart w:id="606" w:name="_Toc127151545"/>
      <w:bookmarkStart w:id="607" w:name="_Toc305158887"/>
      <w:bookmarkStart w:id="608" w:name="_Toc150774645"/>
      <w:bookmarkStart w:id="609" w:name="_Toc226965818"/>
      <w:bookmarkStart w:id="610" w:name="_Toc151193933"/>
      <w:bookmarkStart w:id="611" w:name="_Toc150509296"/>
      <w:bookmarkStart w:id="612" w:name="_Toc195842910"/>
      <w:bookmarkStart w:id="613" w:name="_Toc151193787"/>
      <w:bookmarkStart w:id="614" w:name="_Toc151193715"/>
      <w:bookmarkStart w:id="615" w:name="_Toc142311047"/>
      <w:bookmarkStart w:id="616" w:name="_Toc265228383"/>
      <w:bookmarkStart w:id="617" w:name="_Toc150480783"/>
      <w:bookmarkStart w:id="618" w:name="_Toc305158813"/>
      <w:bookmarkStart w:id="619" w:name="_Toc226309789"/>
      <w:bookmarkStart w:id="620" w:name="_Toc264969235"/>
      <w:bookmarkStart w:id="621" w:name="_Toc151193859"/>
      <w:bookmarkStart w:id="622" w:name="_Toc151193643"/>
      <w:bookmarkStart w:id="623" w:name="_Toc151190172"/>
      <w:r>
        <w:rPr>
          <w:rFonts w:ascii="Times New Roman" w:hAnsi="Times New Roman" w:eastAsia="宋体"/>
          <w:sz w:val="28"/>
          <w:highlight w:val="none"/>
        </w:rPr>
        <w:t xml:space="preserve">六   </w:t>
      </w:r>
      <w:bookmarkEnd w:id="602"/>
      <w:r>
        <w:rPr>
          <w:rFonts w:ascii="Times New Roman" w:hAnsi="Times New Roman" w:eastAsia="宋体"/>
          <w:sz w:val="28"/>
          <w:highlight w:val="none"/>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51193645"/>
      <w:bookmarkStart w:id="625" w:name="_Toc151190174"/>
      <w:bookmarkStart w:id="626" w:name="_Toc226965820"/>
      <w:bookmarkStart w:id="627" w:name="_Toc164229242"/>
      <w:bookmarkStart w:id="628" w:name="_Toc195842912"/>
      <w:bookmarkStart w:id="629" w:name="_Toc226337243"/>
      <w:bookmarkStart w:id="630" w:name="_Toc150774647"/>
      <w:bookmarkStart w:id="631" w:name="_Toc151193717"/>
      <w:bookmarkStart w:id="632" w:name="_Toc127151748"/>
      <w:bookmarkStart w:id="633" w:name="_Toc151193861"/>
      <w:bookmarkStart w:id="634" w:name="_Toc151193935"/>
      <w:bookmarkStart w:id="635" w:name="_Toc150774752"/>
      <w:bookmarkStart w:id="636" w:name="_Toc265228385"/>
      <w:bookmarkStart w:id="637" w:name="_Toc127151547"/>
      <w:bookmarkStart w:id="638" w:name="_Toc305158815"/>
      <w:bookmarkStart w:id="639" w:name="_Toc264969237"/>
      <w:bookmarkStart w:id="640" w:name="_Toc150480785"/>
      <w:bookmarkStart w:id="641" w:name="_Toc226965737"/>
      <w:bookmarkStart w:id="642" w:name="_Toc127161461"/>
      <w:bookmarkStart w:id="643" w:name="_Toc164229388"/>
      <w:bookmarkStart w:id="644" w:name="_Toc142311049"/>
      <w:bookmarkStart w:id="645" w:name="_Toc151193789"/>
      <w:bookmarkStart w:id="646" w:name="_Toc226309791"/>
      <w:bookmarkStart w:id="647" w:name="_Toc164608661"/>
      <w:bookmarkStart w:id="648" w:name="_Toc149720840"/>
      <w:bookmarkStart w:id="649" w:name="_Toc305158889"/>
      <w:bookmarkStart w:id="650" w:name="_Toc164608816"/>
      <w:bookmarkStart w:id="651" w:name="_Toc150509298"/>
      <w:bookmarkStart w:id="652" w:name="_Toc164351641"/>
    </w:p>
    <w:p w14:paraId="6E36E043">
      <w:pPr>
        <w:numPr>
          <w:ilvl w:val="0"/>
          <w:numId w:val="8"/>
        </w:numPr>
        <w:tabs>
          <w:tab w:val="left" w:pos="360"/>
        </w:tabs>
        <w:snapToGrid w:val="0"/>
        <w:spacing w:line="360" w:lineRule="auto"/>
        <w:ind w:left="357" w:hanging="357"/>
        <w:outlineLvl w:val="1"/>
        <w:rPr>
          <w:sz w:val="24"/>
          <w:highlight w:val="none"/>
        </w:rPr>
      </w:pPr>
      <w:r>
        <w:rPr>
          <w:sz w:val="24"/>
          <w:highlight w:val="none"/>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4A465EB4">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08ABFCAE">
      <w:pPr>
        <w:numPr>
          <w:ilvl w:val="0"/>
          <w:numId w:val="8"/>
        </w:numPr>
        <w:tabs>
          <w:tab w:val="left" w:pos="360"/>
        </w:tabs>
        <w:snapToGrid w:val="0"/>
        <w:spacing w:line="360" w:lineRule="auto"/>
        <w:ind w:left="357" w:hanging="357"/>
        <w:outlineLvl w:val="1"/>
        <w:rPr>
          <w:sz w:val="24"/>
          <w:highlight w:val="none"/>
        </w:rPr>
      </w:pPr>
      <w:bookmarkStart w:id="653" w:name="_Toc305158891"/>
      <w:bookmarkStart w:id="654" w:name="_Toc305158817"/>
      <w:bookmarkStart w:id="655" w:name="_Toc151193719"/>
      <w:bookmarkStart w:id="656" w:name="_Toc151190176"/>
      <w:bookmarkStart w:id="657" w:name="_Toc127151549"/>
      <w:bookmarkStart w:id="658" w:name="_Toc226309793"/>
      <w:bookmarkStart w:id="659" w:name="_Toc151193647"/>
      <w:bookmarkStart w:id="660" w:name="_Toc150774649"/>
      <w:bookmarkStart w:id="661" w:name="_Toc226965822"/>
      <w:bookmarkStart w:id="662" w:name="_Toc164608818"/>
      <w:bookmarkStart w:id="663" w:name="_Toc164229390"/>
      <w:bookmarkStart w:id="664" w:name="_Toc195842914"/>
      <w:bookmarkStart w:id="665" w:name="_Toc142311051"/>
      <w:bookmarkStart w:id="666" w:name="_Toc226965739"/>
      <w:bookmarkStart w:id="667" w:name="_Toc151193791"/>
      <w:bookmarkStart w:id="668" w:name="_Toc150774754"/>
      <w:bookmarkStart w:id="669" w:name="_Toc149720842"/>
      <w:bookmarkStart w:id="670" w:name="_Toc127151750"/>
      <w:bookmarkStart w:id="671" w:name="_Toc151193937"/>
      <w:bookmarkStart w:id="672" w:name="_Toc150509300"/>
      <w:bookmarkStart w:id="673" w:name="_Toc164351643"/>
      <w:bookmarkStart w:id="674" w:name="_Toc265228387"/>
      <w:bookmarkStart w:id="675" w:name="_Toc127161463"/>
      <w:bookmarkStart w:id="676" w:name="_Toc264969239"/>
      <w:bookmarkStart w:id="677" w:name="_Toc150480787"/>
      <w:bookmarkStart w:id="678" w:name="_Toc151193863"/>
      <w:bookmarkStart w:id="679" w:name="_Toc226337245"/>
      <w:bookmarkStart w:id="680" w:name="_Toc164229244"/>
      <w:bookmarkStart w:id="681" w:name="_Toc164608663"/>
      <w:bookmarkStart w:id="682" w:name="_Ref467307090"/>
      <w:bookmarkStart w:id="683" w:name="_Toc520356176"/>
      <w:bookmarkStart w:id="684" w:name="_Ref467306425"/>
      <w:r>
        <w:rPr>
          <w:sz w:val="24"/>
          <w:highlight w:val="none"/>
        </w:rPr>
        <w:t>中标公告与中标通知书</w:t>
      </w:r>
      <w:bookmarkEnd w:id="653"/>
      <w:bookmarkEnd w:id="654"/>
    </w:p>
    <w:p w14:paraId="49095828">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0687D22C">
      <w:pPr>
        <w:numPr>
          <w:ilvl w:val="1"/>
          <w:numId w:val="8"/>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23969B15">
      <w:pPr>
        <w:numPr>
          <w:ilvl w:val="0"/>
          <w:numId w:val="8"/>
        </w:numPr>
        <w:tabs>
          <w:tab w:val="left" w:pos="360"/>
        </w:tabs>
        <w:snapToGrid w:val="0"/>
        <w:spacing w:line="360" w:lineRule="auto"/>
        <w:ind w:left="357" w:hanging="357"/>
        <w:outlineLvl w:val="1"/>
        <w:rPr>
          <w:sz w:val="24"/>
          <w:highlight w:val="none"/>
        </w:rPr>
      </w:pPr>
      <w:r>
        <w:rPr>
          <w:sz w:val="24"/>
          <w:highlight w:val="none"/>
        </w:rPr>
        <w:t>废标</w:t>
      </w:r>
    </w:p>
    <w:p w14:paraId="63C837D6">
      <w:pPr>
        <w:numPr>
          <w:ilvl w:val="1"/>
          <w:numId w:val="8"/>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13130A53">
      <w:pPr>
        <w:numPr>
          <w:ilvl w:val="2"/>
          <w:numId w:val="8"/>
        </w:numPr>
        <w:snapToGrid w:val="0"/>
        <w:spacing w:line="360" w:lineRule="auto"/>
        <w:rPr>
          <w:sz w:val="24"/>
          <w:highlight w:val="none"/>
        </w:rPr>
      </w:pPr>
      <w:r>
        <w:rPr>
          <w:sz w:val="24"/>
          <w:highlight w:val="none"/>
        </w:rPr>
        <w:t>符合专业条件的供应商或者对招标文件作实质响应的供应商不足三家的；</w:t>
      </w:r>
    </w:p>
    <w:p w14:paraId="5C7FD61C">
      <w:pPr>
        <w:numPr>
          <w:ilvl w:val="2"/>
          <w:numId w:val="8"/>
        </w:numPr>
        <w:snapToGrid w:val="0"/>
        <w:spacing w:line="360" w:lineRule="auto"/>
        <w:rPr>
          <w:sz w:val="24"/>
          <w:highlight w:val="none"/>
        </w:rPr>
      </w:pPr>
      <w:r>
        <w:rPr>
          <w:sz w:val="24"/>
          <w:highlight w:val="none"/>
        </w:rPr>
        <w:t>出现影响采购公正的违法、违规行为的；</w:t>
      </w:r>
    </w:p>
    <w:p w14:paraId="2F45E6B6">
      <w:pPr>
        <w:numPr>
          <w:ilvl w:val="2"/>
          <w:numId w:val="8"/>
        </w:numPr>
        <w:snapToGrid w:val="0"/>
        <w:spacing w:line="360" w:lineRule="auto"/>
        <w:rPr>
          <w:sz w:val="24"/>
          <w:highlight w:val="none"/>
        </w:rPr>
      </w:pPr>
      <w:r>
        <w:rPr>
          <w:sz w:val="24"/>
          <w:highlight w:val="none"/>
        </w:rPr>
        <w:t>投标人的报价均超过了采购预算，采购人不能支付的；</w:t>
      </w:r>
    </w:p>
    <w:p w14:paraId="27B0953B">
      <w:pPr>
        <w:numPr>
          <w:ilvl w:val="2"/>
          <w:numId w:val="8"/>
        </w:numPr>
        <w:snapToGrid w:val="0"/>
        <w:spacing w:line="360" w:lineRule="auto"/>
        <w:rPr>
          <w:sz w:val="24"/>
          <w:highlight w:val="none"/>
        </w:rPr>
      </w:pPr>
      <w:r>
        <w:rPr>
          <w:sz w:val="24"/>
          <w:highlight w:val="none"/>
        </w:rPr>
        <w:t>因重大变故，采购任务取消的。</w:t>
      </w:r>
    </w:p>
    <w:p w14:paraId="3C59CC5B">
      <w:pPr>
        <w:numPr>
          <w:ilvl w:val="1"/>
          <w:numId w:val="8"/>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5C018351">
      <w:pPr>
        <w:numPr>
          <w:ilvl w:val="0"/>
          <w:numId w:val="8"/>
        </w:numPr>
        <w:tabs>
          <w:tab w:val="left" w:pos="360"/>
        </w:tabs>
        <w:snapToGrid w:val="0"/>
        <w:spacing w:line="360" w:lineRule="auto"/>
        <w:ind w:left="357" w:hanging="357"/>
        <w:outlineLvl w:val="1"/>
        <w:rPr>
          <w:sz w:val="24"/>
          <w:highlight w:val="none"/>
        </w:rPr>
      </w:pPr>
      <w:bookmarkStart w:id="685" w:name="_Toc127161464"/>
      <w:bookmarkStart w:id="686" w:name="_Toc127151751"/>
      <w:bookmarkStart w:id="687" w:name="_Toc520356175"/>
      <w:bookmarkStart w:id="688" w:name="_Toc164229245"/>
      <w:bookmarkStart w:id="689" w:name="_Toc151193792"/>
      <w:bookmarkStart w:id="690" w:name="_Toc151193720"/>
      <w:bookmarkStart w:id="691" w:name="_Toc226965823"/>
      <w:bookmarkStart w:id="692" w:name="_Toc127151550"/>
      <w:bookmarkStart w:id="693" w:name="_Toc151193648"/>
      <w:bookmarkStart w:id="694" w:name="_Ref467307062"/>
      <w:bookmarkStart w:id="695" w:name="_Toc164229391"/>
      <w:bookmarkStart w:id="696" w:name="_Toc149720843"/>
      <w:bookmarkStart w:id="697" w:name="_Toc150774755"/>
      <w:bookmarkStart w:id="698" w:name="_Toc151190177"/>
      <w:bookmarkStart w:id="699" w:name="_Ref467307204"/>
      <w:bookmarkStart w:id="700" w:name="_Toc164351644"/>
      <w:bookmarkStart w:id="701" w:name="_Toc305158818"/>
      <w:bookmarkStart w:id="702" w:name="_Toc305158892"/>
      <w:bookmarkStart w:id="703" w:name="_Ref467306377"/>
      <w:bookmarkStart w:id="704" w:name="_Toc151193864"/>
      <w:bookmarkStart w:id="705" w:name="_Toc164608664"/>
      <w:bookmarkStart w:id="706" w:name="_Toc265228388"/>
      <w:bookmarkStart w:id="707" w:name="_Toc164608819"/>
      <w:bookmarkStart w:id="708" w:name="_Toc226309794"/>
      <w:bookmarkStart w:id="709" w:name="_Toc142311052"/>
      <w:bookmarkStart w:id="710" w:name="_Toc195842915"/>
      <w:bookmarkStart w:id="711" w:name="_Toc150509301"/>
      <w:bookmarkStart w:id="712" w:name="_Toc151193938"/>
      <w:bookmarkStart w:id="713" w:name="_Toc226965740"/>
      <w:bookmarkStart w:id="714" w:name="_Toc150480788"/>
      <w:bookmarkStart w:id="715" w:name="_Toc226337246"/>
      <w:bookmarkStart w:id="716" w:name="_Toc264969240"/>
      <w:bookmarkStart w:id="717" w:name="_Toc150774650"/>
      <w:bookmarkStart w:id="718" w:name="_Ref467306978"/>
      <w:r>
        <w:rPr>
          <w:sz w:val="24"/>
          <w:highlight w:val="none"/>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4117A679">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435A46F3">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7960ADB1">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0CF46234">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166824F5">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345E8A18">
      <w:pPr>
        <w:numPr>
          <w:ilvl w:val="1"/>
          <w:numId w:val="8"/>
        </w:numPr>
        <w:tabs>
          <w:tab w:val="left" w:pos="1080"/>
          <w:tab w:val="left" w:pos="2014"/>
        </w:tabs>
        <w:snapToGrid w:val="0"/>
        <w:spacing w:line="360" w:lineRule="auto"/>
        <w:ind w:left="1077" w:hanging="720"/>
        <w:rPr>
          <w:sz w:val="24"/>
          <w:highlight w:val="none"/>
        </w:rPr>
      </w:pPr>
      <w:r>
        <w:rPr>
          <w:sz w:val="24"/>
          <w:highlight w:val="none"/>
        </w:rPr>
        <w:t>“政采贷”融资指引：详见《投标人须知资料表》。</w:t>
      </w:r>
    </w:p>
    <w:bookmarkEnd w:id="682"/>
    <w:bookmarkEnd w:id="683"/>
    <w:bookmarkEnd w:id="684"/>
    <w:p w14:paraId="29E49250">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14:paraId="40CDC780">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14:paraId="316B5B6F">
      <w:pPr>
        <w:numPr>
          <w:ilvl w:val="2"/>
          <w:numId w:val="8"/>
        </w:numPr>
        <w:snapToGrid w:val="0"/>
        <w:spacing w:line="360" w:lineRule="auto"/>
        <w:rPr>
          <w:sz w:val="24"/>
          <w:highlight w:val="none"/>
        </w:rPr>
      </w:pPr>
      <w:bookmarkStart w:id="719"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19"/>
    </w:p>
    <w:p w14:paraId="7E9F744E">
      <w:pPr>
        <w:numPr>
          <w:ilvl w:val="2"/>
          <w:numId w:val="8"/>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463DE360">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14:paraId="4F48AA46">
      <w:pPr>
        <w:numPr>
          <w:ilvl w:val="2"/>
          <w:numId w:val="8"/>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1B91573">
      <w:pPr>
        <w:numPr>
          <w:ilvl w:val="2"/>
          <w:numId w:val="8"/>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2478A456">
      <w:pPr>
        <w:numPr>
          <w:ilvl w:val="2"/>
          <w:numId w:val="8"/>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3453CA0">
      <w:pPr>
        <w:numPr>
          <w:ilvl w:val="2"/>
          <w:numId w:val="8"/>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5233A79B">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22B1CB37">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14:paraId="19CDB1A8">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0325481C">
      <w:pPr>
        <w:tabs>
          <w:tab w:val="left" w:pos="360"/>
          <w:tab w:val="left" w:pos="1080"/>
        </w:tabs>
        <w:snapToGrid w:val="0"/>
        <w:spacing w:line="360" w:lineRule="auto"/>
        <w:ind w:left="360"/>
        <w:rPr>
          <w:sz w:val="24"/>
          <w:highlight w:val="none"/>
        </w:rPr>
      </w:pPr>
    </w:p>
    <w:p w14:paraId="484C17FD">
      <w:pPr>
        <w:spacing w:line="360" w:lineRule="auto"/>
        <w:jc w:val="center"/>
        <w:outlineLvl w:val="0"/>
        <w:rPr>
          <w:b/>
          <w:sz w:val="36"/>
          <w:szCs w:val="36"/>
          <w:highlight w:val="none"/>
        </w:rPr>
      </w:pPr>
      <w:bookmarkStart w:id="720" w:name="_Toc353873934"/>
      <w:bookmarkStart w:id="721" w:name="_Toc305158896"/>
      <w:bookmarkStart w:id="722" w:name="_Toc353825544"/>
      <w:bookmarkStart w:id="723" w:name="_Toc127151554"/>
      <w:bookmarkStart w:id="724" w:name="_Toc226965827"/>
      <w:bookmarkStart w:id="725" w:name="_Toc265228392"/>
      <w:bookmarkStart w:id="726" w:name="_Toc305158822"/>
      <w:bookmarkStart w:id="727" w:name="_Toc226337250"/>
      <w:bookmarkStart w:id="728" w:name="_Toc142311056"/>
      <w:bookmarkStart w:id="729" w:name="_Toc150774759"/>
      <w:bookmarkStart w:id="730" w:name="_Toc150480792"/>
      <w:bookmarkStart w:id="731" w:name="_Toc353873664"/>
      <w:bookmarkStart w:id="732" w:name="_Toc264969244"/>
      <w:r>
        <w:rPr>
          <w:sz w:val="24"/>
          <w:highlight w:val="none"/>
        </w:rPr>
        <w:br w:type="page"/>
      </w:r>
      <w:bookmarkStart w:id="733" w:name="_Toc194069886"/>
      <w:r>
        <w:rPr>
          <w:b/>
          <w:sz w:val="36"/>
          <w:szCs w:val="36"/>
          <w:highlight w:val="none"/>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highlight w:val="none"/>
        </w:rPr>
        <w:t>资格审查</w:t>
      </w:r>
      <w:bookmarkEnd w:id="733"/>
      <w:bookmarkStart w:id="734" w:name="_Toc487900382"/>
    </w:p>
    <w:p w14:paraId="2A411922">
      <w:pPr>
        <w:tabs>
          <w:tab w:val="left" w:pos="360"/>
          <w:tab w:val="left" w:pos="900"/>
        </w:tabs>
        <w:snapToGrid w:val="0"/>
        <w:spacing w:line="360" w:lineRule="auto"/>
        <w:jc w:val="center"/>
        <w:outlineLvl w:val="1"/>
        <w:rPr>
          <w:b/>
          <w:sz w:val="24"/>
          <w:highlight w:val="none"/>
        </w:rPr>
      </w:pPr>
      <w:bookmarkStart w:id="735" w:name="_Toc99301422"/>
      <w:r>
        <w:rPr>
          <w:b/>
          <w:sz w:val="24"/>
          <w:highlight w:val="none"/>
        </w:rPr>
        <w:t>一、资格审查程序</w:t>
      </w:r>
      <w:bookmarkEnd w:id="735"/>
    </w:p>
    <w:p w14:paraId="1E6DFE20">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7CBAE41E">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28CE5294">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0E42BF07">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31A7190E">
      <w:pPr>
        <w:widowControl/>
        <w:jc w:val="left"/>
        <w:rPr>
          <w:sz w:val="24"/>
          <w:highlight w:val="none"/>
        </w:rPr>
      </w:pPr>
    </w:p>
    <w:p w14:paraId="7278F9B0">
      <w:pPr>
        <w:tabs>
          <w:tab w:val="left" w:pos="360"/>
          <w:tab w:val="left" w:pos="900"/>
        </w:tabs>
        <w:snapToGrid w:val="0"/>
        <w:spacing w:line="360" w:lineRule="auto"/>
        <w:jc w:val="center"/>
        <w:outlineLvl w:val="1"/>
        <w:rPr>
          <w:b/>
          <w:sz w:val="24"/>
          <w:highlight w:val="none"/>
        </w:rPr>
      </w:pPr>
      <w:bookmarkStart w:id="736" w:name="_Hlk143693557"/>
      <w:r>
        <w:rPr>
          <w:b/>
          <w:sz w:val="24"/>
          <w:highlight w:val="none"/>
        </w:rPr>
        <w:t>二、资格审查要求</w:t>
      </w:r>
      <w:bookmarkEnd w:id="736"/>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34"/>
    <w:tbl>
      <w:tblPr>
        <w:tblStyle w:val="44"/>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0D6AA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260FB958">
            <w:pPr>
              <w:tabs>
                <w:tab w:val="left" w:pos="1080"/>
              </w:tabs>
              <w:snapToGrid w:val="0"/>
              <w:jc w:val="center"/>
              <w:rPr>
                <w:b/>
                <w:color w:val="000000"/>
                <w:sz w:val="24"/>
                <w:highlight w:val="none"/>
              </w:rPr>
            </w:pPr>
            <w:bookmarkStart w:id="737" w:name="_Hlt487972895"/>
            <w:bookmarkEnd w:id="737"/>
            <w:bookmarkStart w:id="738" w:name="_Hlk143693460"/>
            <w:bookmarkStart w:id="739" w:name="_Toc226965858"/>
            <w:bookmarkStart w:id="740" w:name="_Toc127161490"/>
            <w:bookmarkStart w:id="741" w:name="_Toc353825550"/>
            <w:bookmarkStart w:id="742" w:name="_Toc353873940"/>
            <w:bookmarkStart w:id="743" w:name="_Toc127151779"/>
            <w:r>
              <w:rPr>
                <w:b/>
                <w:color w:val="000000"/>
                <w:sz w:val="24"/>
                <w:highlight w:val="none"/>
              </w:rPr>
              <w:t>序号</w:t>
            </w:r>
          </w:p>
        </w:tc>
        <w:tc>
          <w:tcPr>
            <w:tcW w:w="1982" w:type="dxa"/>
            <w:vAlign w:val="center"/>
          </w:tcPr>
          <w:p w14:paraId="444627BB">
            <w:pPr>
              <w:tabs>
                <w:tab w:val="left" w:pos="1080"/>
              </w:tabs>
              <w:snapToGrid w:val="0"/>
              <w:jc w:val="center"/>
              <w:rPr>
                <w:b/>
                <w:color w:val="000000"/>
                <w:sz w:val="24"/>
                <w:highlight w:val="none"/>
              </w:rPr>
            </w:pPr>
            <w:r>
              <w:rPr>
                <w:b/>
                <w:color w:val="000000"/>
                <w:sz w:val="24"/>
                <w:highlight w:val="none"/>
              </w:rPr>
              <w:t>审查因素</w:t>
            </w:r>
          </w:p>
        </w:tc>
        <w:tc>
          <w:tcPr>
            <w:tcW w:w="4822" w:type="dxa"/>
            <w:vAlign w:val="center"/>
          </w:tcPr>
          <w:p w14:paraId="526F04B4">
            <w:pPr>
              <w:tabs>
                <w:tab w:val="left" w:pos="1080"/>
              </w:tabs>
              <w:snapToGrid w:val="0"/>
              <w:jc w:val="center"/>
              <w:rPr>
                <w:b/>
                <w:color w:val="000000"/>
                <w:sz w:val="24"/>
                <w:highlight w:val="none"/>
              </w:rPr>
            </w:pPr>
            <w:r>
              <w:rPr>
                <w:b/>
                <w:color w:val="000000"/>
                <w:sz w:val="24"/>
                <w:highlight w:val="none"/>
              </w:rPr>
              <w:t>审查内容</w:t>
            </w:r>
          </w:p>
        </w:tc>
        <w:tc>
          <w:tcPr>
            <w:tcW w:w="1638" w:type="dxa"/>
            <w:vAlign w:val="center"/>
          </w:tcPr>
          <w:p w14:paraId="08144A15">
            <w:pPr>
              <w:tabs>
                <w:tab w:val="left" w:pos="1080"/>
              </w:tabs>
              <w:snapToGrid w:val="0"/>
              <w:jc w:val="center"/>
              <w:rPr>
                <w:b/>
                <w:color w:val="000000"/>
                <w:sz w:val="24"/>
                <w:highlight w:val="none"/>
              </w:rPr>
            </w:pPr>
            <w:r>
              <w:rPr>
                <w:b/>
                <w:color w:val="000000"/>
                <w:sz w:val="24"/>
                <w:highlight w:val="none"/>
              </w:rPr>
              <w:t>格式要求</w:t>
            </w:r>
          </w:p>
        </w:tc>
      </w:tr>
      <w:tr w14:paraId="3A697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0CFC10B">
            <w:pPr>
              <w:tabs>
                <w:tab w:val="left" w:pos="1080"/>
              </w:tabs>
              <w:snapToGrid w:val="0"/>
              <w:jc w:val="center"/>
              <w:rPr>
                <w:color w:val="000000"/>
                <w:sz w:val="24"/>
                <w:highlight w:val="none"/>
              </w:rPr>
            </w:pPr>
            <w:r>
              <w:rPr>
                <w:color w:val="000000"/>
                <w:sz w:val="24"/>
                <w:highlight w:val="none"/>
              </w:rPr>
              <w:t>1</w:t>
            </w:r>
          </w:p>
        </w:tc>
        <w:tc>
          <w:tcPr>
            <w:tcW w:w="1982" w:type="dxa"/>
            <w:vAlign w:val="center"/>
          </w:tcPr>
          <w:p w14:paraId="4D2D9F75">
            <w:pPr>
              <w:tabs>
                <w:tab w:val="left" w:pos="1080"/>
              </w:tabs>
              <w:snapToGrid w:val="0"/>
              <w:rPr>
                <w:color w:val="000000"/>
                <w:sz w:val="24"/>
                <w:highlight w:val="none"/>
              </w:rPr>
            </w:pPr>
            <w:r>
              <w:rPr>
                <w:color w:val="000000"/>
                <w:sz w:val="24"/>
                <w:highlight w:val="none"/>
              </w:rPr>
              <w:t>满足《中华人民共和国政府采购法》第二十二条规定</w:t>
            </w:r>
          </w:p>
        </w:tc>
        <w:tc>
          <w:tcPr>
            <w:tcW w:w="4822" w:type="dxa"/>
            <w:vAlign w:val="center"/>
          </w:tcPr>
          <w:p w14:paraId="6A4B2AE3">
            <w:pPr>
              <w:tabs>
                <w:tab w:val="left" w:pos="1080"/>
              </w:tabs>
              <w:snapToGrid w:val="0"/>
              <w:rPr>
                <w:color w:val="000000"/>
                <w:sz w:val="24"/>
                <w:highlight w:val="none"/>
              </w:rPr>
            </w:pPr>
            <w:r>
              <w:rPr>
                <w:color w:val="000000"/>
                <w:sz w:val="24"/>
                <w:highlight w:val="none"/>
              </w:rPr>
              <w:t>具体规定见第一章《投标邀请》</w:t>
            </w:r>
          </w:p>
        </w:tc>
        <w:tc>
          <w:tcPr>
            <w:tcW w:w="1638" w:type="dxa"/>
            <w:vAlign w:val="center"/>
          </w:tcPr>
          <w:p w14:paraId="60B92912">
            <w:pPr>
              <w:tabs>
                <w:tab w:val="left" w:pos="1080"/>
              </w:tabs>
              <w:snapToGrid w:val="0"/>
              <w:rPr>
                <w:color w:val="000000"/>
                <w:sz w:val="24"/>
                <w:highlight w:val="none"/>
              </w:rPr>
            </w:pPr>
          </w:p>
        </w:tc>
      </w:tr>
      <w:tr w14:paraId="6C2C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A68E552">
            <w:pPr>
              <w:tabs>
                <w:tab w:val="left" w:pos="1080"/>
              </w:tabs>
              <w:snapToGrid w:val="0"/>
              <w:jc w:val="center"/>
              <w:rPr>
                <w:color w:val="000000"/>
                <w:sz w:val="24"/>
                <w:highlight w:val="none"/>
              </w:rPr>
            </w:pPr>
            <w:r>
              <w:rPr>
                <w:color w:val="000000"/>
                <w:sz w:val="24"/>
                <w:highlight w:val="none"/>
              </w:rPr>
              <w:t>1-1</w:t>
            </w:r>
          </w:p>
        </w:tc>
        <w:tc>
          <w:tcPr>
            <w:tcW w:w="1982" w:type="dxa"/>
            <w:vAlign w:val="center"/>
          </w:tcPr>
          <w:p w14:paraId="253274D9">
            <w:pPr>
              <w:tabs>
                <w:tab w:val="left" w:pos="1080"/>
              </w:tabs>
              <w:snapToGrid w:val="0"/>
              <w:rPr>
                <w:color w:val="000000"/>
                <w:sz w:val="24"/>
                <w:highlight w:val="none"/>
              </w:rPr>
            </w:pPr>
            <w:r>
              <w:rPr>
                <w:color w:val="000000"/>
                <w:sz w:val="24"/>
                <w:highlight w:val="none"/>
              </w:rPr>
              <w:t>营业执照等证明文件</w:t>
            </w:r>
          </w:p>
        </w:tc>
        <w:tc>
          <w:tcPr>
            <w:tcW w:w="4822" w:type="dxa"/>
            <w:vAlign w:val="center"/>
          </w:tcPr>
          <w:p w14:paraId="1BB97EA1">
            <w:pPr>
              <w:tabs>
                <w:tab w:val="left" w:pos="1080"/>
              </w:tabs>
              <w:snapToGrid w:val="0"/>
              <w:rPr>
                <w:color w:val="000000"/>
                <w:sz w:val="24"/>
                <w:highlight w:val="none"/>
              </w:rPr>
            </w:pPr>
            <w:r>
              <w:rPr>
                <w:color w:val="000000"/>
                <w:sz w:val="24"/>
                <w:highlight w:val="none"/>
              </w:rPr>
              <w:t>投标人为企业（包括合伙企业）的，应提供有效的“营业执照”；</w:t>
            </w:r>
          </w:p>
          <w:p w14:paraId="363B9924">
            <w:pPr>
              <w:tabs>
                <w:tab w:val="left" w:pos="1080"/>
              </w:tabs>
              <w:snapToGrid w:val="0"/>
              <w:rPr>
                <w:color w:val="000000"/>
                <w:sz w:val="24"/>
                <w:highlight w:val="none"/>
              </w:rPr>
            </w:pPr>
            <w:r>
              <w:rPr>
                <w:color w:val="000000"/>
                <w:sz w:val="24"/>
                <w:highlight w:val="none"/>
              </w:rPr>
              <w:t>投标人为事业单位的，应提供有效的“事业单位法人证书”；</w:t>
            </w:r>
          </w:p>
          <w:p w14:paraId="276ECBD4">
            <w:pPr>
              <w:tabs>
                <w:tab w:val="left" w:pos="1080"/>
              </w:tabs>
              <w:snapToGrid w:val="0"/>
              <w:rPr>
                <w:color w:val="000000"/>
                <w:sz w:val="24"/>
                <w:highlight w:val="none"/>
              </w:rPr>
            </w:pPr>
            <w:r>
              <w:rPr>
                <w:color w:val="000000"/>
                <w:sz w:val="24"/>
                <w:highlight w:val="none"/>
              </w:rPr>
              <w:t>投标人是非企业机构的，应提供有效的“执业许可证”、“登记证书”等证明文件；</w:t>
            </w:r>
          </w:p>
          <w:p w14:paraId="608E3E02">
            <w:pPr>
              <w:tabs>
                <w:tab w:val="left" w:pos="1080"/>
              </w:tabs>
              <w:snapToGrid w:val="0"/>
              <w:rPr>
                <w:color w:val="000000"/>
                <w:sz w:val="24"/>
                <w:highlight w:val="none"/>
              </w:rPr>
            </w:pPr>
            <w:r>
              <w:rPr>
                <w:color w:val="000000"/>
                <w:sz w:val="24"/>
                <w:highlight w:val="none"/>
              </w:rPr>
              <w:t>投标人是个体工商户的，应提供有效的“个体工商户营业执照”；</w:t>
            </w:r>
          </w:p>
          <w:p w14:paraId="4BEDC332">
            <w:pPr>
              <w:tabs>
                <w:tab w:val="left" w:pos="1080"/>
              </w:tabs>
              <w:snapToGrid w:val="0"/>
              <w:rPr>
                <w:color w:val="000000"/>
                <w:sz w:val="24"/>
                <w:highlight w:val="none"/>
              </w:rPr>
            </w:pPr>
            <w:r>
              <w:rPr>
                <w:color w:val="000000"/>
                <w:sz w:val="24"/>
                <w:highlight w:val="none"/>
              </w:rPr>
              <w:t>投标人是自然人的，应提供有效的自然人身份证明。</w:t>
            </w:r>
          </w:p>
          <w:p w14:paraId="7B66214A">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000000"/>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1638" w:type="dxa"/>
            <w:vAlign w:val="center"/>
          </w:tcPr>
          <w:p w14:paraId="181802B4">
            <w:pPr>
              <w:tabs>
                <w:tab w:val="left" w:pos="1080"/>
              </w:tabs>
              <w:snapToGrid w:val="0"/>
              <w:rPr>
                <w:color w:val="000000"/>
                <w:sz w:val="24"/>
                <w:highlight w:val="none"/>
              </w:rPr>
            </w:pPr>
            <w:r>
              <w:rPr>
                <w:color w:val="000000"/>
                <w:sz w:val="24"/>
                <w:highlight w:val="none"/>
              </w:rPr>
              <w:t>提供证明文件的电子件或电子证照</w:t>
            </w:r>
          </w:p>
        </w:tc>
      </w:tr>
      <w:tr w14:paraId="55901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22D7963">
            <w:pPr>
              <w:tabs>
                <w:tab w:val="left" w:pos="1080"/>
              </w:tabs>
              <w:snapToGrid w:val="0"/>
              <w:jc w:val="center"/>
              <w:rPr>
                <w:color w:val="000000"/>
                <w:sz w:val="24"/>
                <w:highlight w:val="none"/>
              </w:rPr>
            </w:pPr>
            <w:r>
              <w:rPr>
                <w:color w:val="000000"/>
                <w:sz w:val="24"/>
                <w:highlight w:val="none"/>
              </w:rPr>
              <w:t>1-2</w:t>
            </w:r>
          </w:p>
        </w:tc>
        <w:tc>
          <w:tcPr>
            <w:tcW w:w="1982" w:type="dxa"/>
            <w:vAlign w:val="center"/>
          </w:tcPr>
          <w:p w14:paraId="25968B08">
            <w:pPr>
              <w:tabs>
                <w:tab w:val="left" w:pos="1080"/>
              </w:tabs>
              <w:snapToGrid w:val="0"/>
              <w:rPr>
                <w:color w:val="000000"/>
                <w:sz w:val="24"/>
                <w:highlight w:val="none"/>
              </w:rPr>
            </w:pPr>
            <w:r>
              <w:rPr>
                <w:color w:val="000000"/>
                <w:sz w:val="24"/>
                <w:highlight w:val="none"/>
              </w:rPr>
              <w:t>投标人资格声明书</w:t>
            </w:r>
          </w:p>
        </w:tc>
        <w:tc>
          <w:tcPr>
            <w:tcW w:w="4822" w:type="dxa"/>
            <w:vAlign w:val="center"/>
          </w:tcPr>
          <w:p w14:paraId="1B607100">
            <w:pPr>
              <w:tabs>
                <w:tab w:val="left" w:pos="1080"/>
              </w:tabs>
              <w:snapToGrid w:val="0"/>
              <w:rPr>
                <w:color w:val="000000"/>
                <w:sz w:val="24"/>
                <w:highlight w:val="none"/>
              </w:rPr>
            </w:pPr>
            <w:r>
              <w:rPr>
                <w:color w:val="000000"/>
                <w:sz w:val="24"/>
                <w:highlight w:val="none"/>
              </w:rPr>
              <w:t>提供了符合招标文件要求的《投标人资格声明书》。</w:t>
            </w:r>
          </w:p>
        </w:tc>
        <w:tc>
          <w:tcPr>
            <w:tcW w:w="1638" w:type="dxa"/>
            <w:vAlign w:val="center"/>
          </w:tcPr>
          <w:p w14:paraId="5DDBD53B">
            <w:pPr>
              <w:tabs>
                <w:tab w:val="left" w:pos="1080"/>
              </w:tabs>
              <w:snapToGrid w:val="0"/>
              <w:rPr>
                <w:color w:val="000000"/>
                <w:sz w:val="24"/>
                <w:highlight w:val="none"/>
              </w:rPr>
            </w:pPr>
            <w:r>
              <w:rPr>
                <w:color w:val="000000"/>
                <w:sz w:val="24"/>
                <w:highlight w:val="none"/>
              </w:rPr>
              <w:t>格式见《投标文件格式》</w:t>
            </w:r>
          </w:p>
        </w:tc>
      </w:tr>
      <w:tr w14:paraId="1445F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3AF5261">
            <w:pPr>
              <w:tabs>
                <w:tab w:val="left" w:pos="1080"/>
              </w:tabs>
              <w:snapToGrid w:val="0"/>
              <w:jc w:val="center"/>
              <w:rPr>
                <w:color w:val="000000"/>
                <w:sz w:val="24"/>
                <w:highlight w:val="none"/>
              </w:rPr>
            </w:pPr>
            <w:r>
              <w:rPr>
                <w:color w:val="000000"/>
                <w:sz w:val="24"/>
                <w:highlight w:val="none"/>
              </w:rPr>
              <w:t>1-3</w:t>
            </w:r>
          </w:p>
        </w:tc>
        <w:tc>
          <w:tcPr>
            <w:tcW w:w="1982" w:type="dxa"/>
            <w:vAlign w:val="center"/>
          </w:tcPr>
          <w:p w14:paraId="47F81626">
            <w:pPr>
              <w:tabs>
                <w:tab w:val="left" w:pos="1080"/>
              </w:tabs>
              <w:snapToGrid w:val="0"/>
              <w:rPr>
                <w:color w:val="000000"/>
                <w:sz w:val="24"/>
                <w:highlight w:val="none"/>
              </w:rPr>
            </w:pPr>
            <w:r>
              <w:rPr>
                <w:color w:val="000000"/>
                <w:sz w:val="24"/>
                <w:highlight w:val="none"/>
              </w:rPr>
              <w:t>投标人信用记录</w:t>
            </w:r>
          </w:p>
        </w:tc>
        <w:tc>
          <w:tcPr>
            <w:tcW w:w="4822" w:type="dxa"/>
            <w:vAlign w:val="center"/>
          </w:tcPr>
          <w:p w14:paraId="13769184">
            <w:pPr>
              <w:tabs>
                <w:tab w:val="left" w:pos="1080"/>
              </w:tabs>
              <w:snapToGrid w:val="0"/>
              <w:rPr>
                <w:color w:val="000000"/>
                <w:sz w:val="24"/>
                <w:highlight w:val="none"/>
              </w:rPr>
            </w:pPr>
            <w:r>
              <w:rPr>
                <w:color w:val="000000"/>
                <w:sz w:val="24"/>
                <w:highlight w:val="none"/>
              </w:rPr>
              <w:t>查询渠道：信用中国网站和中国政府采购网（</w:t>
            </w:r>
            <w:r>
              <w:rPr>
                <w:color w:val="000000"/>
                <w:highlight w:val="none"/>
              </w:rPr>
              <w:t>www.creditchina.gov.cn</w:t>
            </w:r>
            <w:r>
              <w:rPr>
                <w:color w:val="000000"/>
                <w:sz w:val="24"/>
                <w:highlight w:val="none"/>
              </w:rPr>
              <w:t>、</w:t>
            </w:r>
            <w:r>
              <w:rPr>
                <w:color w:val="000000"/>
                <w:highlight w:val="none"/>
              </w:rPr>
              <w:t>www.ccgp.gov.cn</w:t>
            </w:r>
            <w:r>
              <w:rPr>
                <w:color w:val="000000"/>
                <w:sz w:val="24"/>
                <w:highlight w:val="none"/>
              </w:rPr>
              <w:t>）；</w:t>
            </w:r>
          </w:p>
          <w:p w14:paraId="46B92309">
            <w:pPr>
              <w:tabs>
                <w:tab w:val="left" w:pos="900"/>
                <w:tab w:val="left" w:pos="1980"/>
              </w:tabs>
              <w:snapToGrid w:val="0"/>
              <w:rPr>
                <w:color w:val="000000"/>
                <w:sz w:val="24"/>
                <w:highlight w:val="none"/>
              </w:rPr>
            </w:pPr>
            <w:r>
              <w:rPr>
                <w:color w:val="000000"/>
                <w:sz w:val="24"/>
                <w:highlight w:val="none"/>
              </w:rPr>
              <w:t>截止时点：投标截止时间以后、资格审查阶段采购人或采购代理机构的实际查询时间；</w:t>
            </w:r>
          </w:p>
          <w:p w14:paraId="4781DEF2">
            <w:pPr>
              <w:tabs>
                <w:tab w:val="left" w:pos="900"/>
                <w:tab w:val="left" w:pos="1980"/>
              </w:tabs>
              <w:snapToGrid w:val="0"/>
              <w:rPr>
                <w:color w:val="000000"/>
                <w:sz w:val="24"/>
                <w:highlight w:val="none"/>
              </w:rPr>
            </w:pPr>
            <w:r>
              <w:rPr>
                <w:color w:val="000000"/>
                <w:sz w:val="24"/>
                <w:highlight w:val="none"/>
              </w:rPr>
              <w:t>信用信息查询记录和证据留存具体方式：查询结果网页打印页作为查询记录和证据，与其他采购文件一并保存；</w:t>
            </w:r>
          </w:p>
          <w:p w14:paraId="5C52B91D">
            <w:pPr>
              <w:tabs>
                <w:tab w:val="left" w:pos="1080"/>
              </w:tabs>
              <w:snapToGrid w:val="0"/>
              <w:rPr>
                <w:color w:val="000000"/>
                <w:sz w:val="24"/>
                <w:highlight w:val="none"/>
              </w:rPr>
            </w:pPr>
            <w:r>
              <w:rPr>
                <w:color w:val="000000"/>
                <w:sz w:val="24"/>
                <w:highlight w:val="none"/>
              </w:rPr>
              <w:t>信用信息的使用原则：经认定的被列入失信被执行人、重大税收违法案件当事人名单、政府采购严重违法失信行为记录名单的投标人，其</w:t>
            </w:r>
            <w:r>
              <w:rPr>
                <w:b/>
                <w:color w:val="000000"/>
                <w:sz w:val="24"/>
                <w:highlight w:val="none"/>
              </w:rPr>
              <w:t>投标无效</w:t>
            </w:r>
            <w:r>
              <w:rPr>
                <w:color w:val="000000"/>
                <w:sz w:val="24"/>
                <w:highlight w:val="none"/>
              </w:rPr>
              <w:t>。联合体形式投标的，联合体成员存在不良信用记录，视同联合体存在不良信用记录。</w:t>
            </w:r>
          </w:p>
        </w:tc>
        <w:tc>
          <w:tcPr>
            <w:tcW w:w="1638" w:type="dxa"/>
            <w:vAlign w:val="center"/>
          </w:tcPr>
          <w:p w14:paraId="6C946726">
            <w:pPr>
              <w:tabs>
                <w:tab w:val="left" w:pos="1080"/>
              </w:tabs>
              <w:snapToGrid w:val="0"/>
              <w:rPr>
                <w:color w:val="000000"/>
                <w:sz w:val="24"/>
                <w:highlight w:val="none"/>
              </w:rPr>
            </w:pPr>
            <w:r>
              <w:rPr>
                <w:color w:val="000000"/>
                <w:sz w:val="24"/>
                <w:highlight w:val="none"/>
              </w:rPr>
              <w:t>无须投标人提供，由采购人或采购代理机构查询。</w:t>
            </w:r>
          </w:p>
        </w:tc>
      </w:tr>
      <w:tr w14:paraId="2491B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C7859A6">
            <w:pPr>
              <w:tabs>
                <w:tab w:val="left" w:pos="1080"/>
              </w:tabs>
              <w:snapToGrid w:val="0"/>
              <w:jc w:val="center"/>
              <w:rPr>
                <w:color w:val="000000"/>
                <w:sz w:val="24"/>
                <w:highlight w:val="none"/>
              </w:rPr>
            </w:pPr>
            <w:r>
              <w:rPr>
                <w:color w:val="000000"/>
                <w:sz w:val="24"/>
                <w:highlight w:val="none"/>
              </w:rPr>
              <w:t>1-4</w:t>
            </w:r>
          </w:p>
        </w:tc>
        <w:tc>
          <w:tcPr>
            <w:tcW w:w="1982" w:type="dxa"/>
            <w:vAlign w:val="center"/>
          </w:tcPr>
          <w:p w14:paraId="10142FBE">
            <w:pPr>
              <w:tabs>
                <w:tab w:val="left" w:pos="1080"/>
              </w:tabs>
              <w:snapToGrid w:val="0"/>
              <w:rPr>
                <w:color w:val="000000"/>
                <w:sz w:val="24"/>
                <w:highlight w:val="none"/>
              </w:rPr>
            </w:pPr>
            <w:r>
              <w:rPr>
                <w:color w:val="000000"/>
                <w:sz w:val="24"/>
                <w:highlight w:val="none"/>
              </w:rPr>
              <w:t>法律、行政法规规定的其他条件</w:t>
            </w:r>
          </w:p>
        </w:tc>
        <w:tc>
          <w:tcPr>
            <w:tcW w:w="4822" w:type="dxa"/>
            <w:vAlign w:val="center"/>
          </w:tcPr>
          <w:p w14:paraId="717837DB">
            <w:pPr>
              <w:tabs>
                <w:tab w:val="left" w:pos="1080"/>
              </w:tabs>
              <w:snapToGrid w:val="0"/>
              <w:rPr>
                <w:color w:val="000000"/>
                <w:sz w:val="24"/>
                <w:highlight w:val="none"/>
              </w:rPr>
            </w:pPr>
            <w:r>
              <w:rPr>
                <w:color w:val="000000"/>
                <w:sz w:val="24"/>
                <w:highlight w:val="none"/>
              </w:rPr>
              <w:t>法律、行政法规规定的其他条件</w:t>
            </w:r>
          </w:p>
        </w:tc>
        <w:tc>
          <w:tcPr>
            <w:tcW w:w="1638" w:type="dxa"/>
            <w:vAlign w:val="center"/>
          </w:tcPr>
          <w:p w14:paraId="2C03B05D">
            <w:pPr>
              <w:tabs>
                <w:tab w:val="left" w:pos="1080"/>
              </w:tabs>
              <w:snapToGrid w:val="0"/>
              <w:jc w:val="center"/>
              <w:rPr>
                <w:color w:val="000000"/>
                <w:sz w:val="24"/>
                <w:highlight w:val="none"/>
              </w:rPr>
            </w:pPr>
            <w:r>
              <w:rPr>
                <w:color w:val="000000"/>
                <w:sz w:val="24"/>
                <w:highlight w:val="none"/>
              </w:rPr>
              <w:t>/</w:t>
            </w:r>
          </w:p>
        </w:tc>
      </w:tr>
      <w:tr w14:paraId="1C26F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53A846C">
            <w:pPr>
              <w:tabs>
                <w:tab w:val="left" w:pos="1080"/>
              </w:tabs>
              <w:snapToGrid w:val="0"/>
              <w:jc w:val="center"/>
              <w:rPr>
                <w:color w:val="000000"/>
                <w:sz w:val="24"/>
                <w:highlight w:val="none"/>
              </w:rPr>
            </w:pPr>
            <w:r>
              <w:rPr>
                <w:color w:val="000000"/>
                <w:sz w:val="24"/>
                <w:highlight w:val="none"/>
              </w:rPr>
              <w:t>2</w:t>
            </w:r>
          </w:p>
        </w:tc>
        <w:tc>
          <w:tcPr>
            <w:tcW w:w="1982" w:type="dxa"/>
            <w:vAlign w:val="center"/>
          </w:tcPr>
          <w:p w14:paraId="30F6D690">
            <w:pPr>
              <w:tabs>
                <w:tab w:val="left" w:pos="1080"/>
              </w:tabs>
              <w:snapToGrid w:val="0"/>
              <w:rPr>
                <w:color w:val="000000"/>
                <w:sz w:val="24"/>
                <w:highlight w:val="none"/>
              </w:rPr>
            </w:pPr>
            <w:r>
              <w:rPr>
                <w:color w:val="000000"/>
                <w:sz w:val="24"/>
                <w:highlight w:val="none"/>
              </w:rPr>
              <w:t>落实政府采购政策需满足的资格要求</w:t>
            </w:r>
          </w:p>
        </w:tc>
        <w:tc>
          <w:tcPr>
            <w:tcW w:w="4822" w:type="dxa"/>
            <w:vAlign w:val="center"/>
          </w:tcPr>
          <w:p w14:paraId="0892160D">
            <w:pPr>
              <w:tabs>
                <w:tab w:val="left" w:pos="1080"/>
              </w:tabs>
              <w:snapToGrid w:val="0"/>
              <w:rPr>
                <w:color w:val="000000"/>
                <w:sz w:val="24"/>
                <w:highlight w:val="none"/>
              </w:rPr>
            </w:pPr>
            <w:r>
              <w:rPr>
                <w:color w:val="000000"/>
                <w:sz w:val="24"/>
                <w:highlight w:val="none"/>
              </w:rPr>
              <w:t>具体要求见第一章《投标邀请》</w:t>
            </w:r>
          </w:p>
        </w:tc>
        <w:tc>
          <w:tcPr>
            <w:tcW w:w="1638" w:type="dxa"/>
            <w:vAlign w:val="center"/>
          </w:tcPr>
          <w:p w14:paraId="6764ABFD">
            <w:pPr>
              <w:tabs>
                <w:tab w:val="left" w:pos="1080"/>
              </w:tabs>
              <w:snapToGrid w:val="0"/>
              <w:rPr>
                <w:color w:val="000000"/>
                <w:sz w:val="24"/>
                <w:highlight w:val="none"/>
              </w:rPr>
            </w:pPr>
          </w:p>
        </w:tc>
      </w:tr>
      <w:tr w14:paraId="075C4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EBB248C">
            <w:pPr>
              <w:tabs>
                <w:tab w:val="left" w:pos="1080"/>
              </w:tabs>
              <w:snapToGrid w:val="0"/>
              <w:jc w:val="center"/>
              <w:rPr>
                <w:color w:val="000000"/>
                <w:sz w:val="24"/>
                <w:highlight w:val="none"/>
              </w:rPr>
            </w:pPr>
            <w:r>
              <w:rPr>
                <w:color w:val="000000"/>
                <w:sz w:val="24"/>
                <w:highlight w:val="none"/>
              </w:rPr>
              <w:t>2-1</w:t>
            </w:r>
          </w:p>
        </w:tc>
        <w:tc>
          <w:tcPr>
            <w:tcW w:w="1982" w:type="dxa"/>
            <w:vAlign w:val="center"/>
          </w:tcPr>
          <w:p w14:paraId="0C75DDB0">
            <w:pPr>
              <w:tabs>
                <w:tab w:val="left" w:pos="1080"/>
              </w:tabs>
              <w:snapToGrid w:val="0"/>
              <w:rPr>
                <w:color w:val="000000"/>
                <w:sz w:val="24"/>
                <w:highlight w:val="none"/>
              </w:rPr>
            </w:pPr>
            <w:r>
              <w:rPr>
                <w:color w:val="000000"/>
                <w:sz w:val="24"/>
                <w:highlight w:val="none"/>
              </w:rPr>
              <w:t>中小企业政策证明文件：中小企业证明文件</w:t>
            </w:r>
          </w:p>
        </w:tc>
        <w:tc>
          <w:tcPr>
            <w:tcW w:w="4822" w:type="dxa"/>
            <w:vAlign w:val="center"/>
          </w:tcPr>
          <w:p w14:paraId="20C65FB6">
            <w:pPr>
              <w:tabs>
                <w:tab w:val="left" w:pos="1080"/>
              </w:tabs>
              <w:snapToGrid w:val="0"/>
              <w:rPr>
                <w:color w:val="000000"/>
                <w:sz w:val="24"/>
                <w:highlight w:val="none"/>
              </w:rPr>
            </w:pPr>
            <w:r>
              <w:rPr>
                <w:color w:val="000000"/>
                <w:sz w:val="24"/>
                <w:highlight w:val="none"/>
              </w:rPr>
              <w:t>当本项目（包）涉及预留份额专门面向中小企业采购，此时建议在《资格证明文件》中提供。</w:t>
            </w:r>
          </w:p>
          <w:p w14:paraId="75529A7D">
            <w:pPr>
              <w:tabs>
                <w:tab w:val="left" w:pos="1080"/>
              </w:tabs>
              <w:snapToGrid w:val="0"/>
              <w:rPr>
                <w:color w:val="000000"/>
                <w:sz w:val="24"/>
                <w:highlight w:val="none"/>
              </w:rPr>
            </w:pPr>
            <w:r>
              <w:rPr>
                <w:color w:val="000000"/>
                <w:sz w:val="24"/>
                <w:highlight w:val="none"/>
              </w:rPr>
              <w:t>1、投标人单独投标的，应提供《中小企业声明函》或《残疾人福利性单位声明函》或由省级以上监狱管理局、戒毒管理局（含新疆生产建设兵团）出具的属于监狱企业的证明文件。</w:t>
            </w:r>
          </w:p>
          <w:p w14:paraId="7CFD9149">
            <w:pPr>
              <w:tabs>
                <w:tab w:val="left" w:pos="1080"/>
              </w:tabs>
              <w:snapToGrid w:val="0"/>
              <w:rPr>
                <w:color w:val="000000"/>
                <w:sz w:val="24"/>
                <w:highlight w:val="none"/>
              </w:rPr>
            </w:pPr>
            <w:r>
              <w:rPr>
                <w:color w:val="000000"/>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26BBA2AB">
            <w:pPr>
              <w:tabs>
                <w:tab w:val="left" w:pos="1080"/>
              </w:tabs>
              <w:snapToGrid w:val="0"/>
              <w:rPr>
                <w:color w:val="000000"/>
                <w:sz w:val="24"/>
                <w:highlight w:val="none"/>
              </w:rPr>
            </w:pPr>
            <w:r>
              <w:rPr>
                <w:color w:val="000000"/>
                <w:sz w:val="24"/>
                <w:highlight w:val="none"/>
              </w:rPr>
              <w:t>格式见《投标文件格式》</w:t>
            </w:r>
          </w:p>
        </w:tc>
      </w:tr>
      <w:tr w14:paraId="42EBD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AC624C7">
            <w:pPr>
              <w:tabs>
                <w:tab w:val="left" w:pos="1080"/>
              </w:tabs>
              <w:snapToGrid w:val="0"/>
              <w:jc w:val="center"/>
              <w:rPr>
                <w:color w:val="000000"/>
                <w:sz w:val="24"/>
                <w:highlight w:val="none"/>
              </w:rPr>
            </w:pPr>
            <w:r>
              <w:rPr>
                <w:color w:val="000000"/>
                <w:sz w:val="24"/>
                <w:highlight w:val="none"/>
              </w:rPr>
              <w:t>2-2</w:t>
            </w:r>
          </w:p>
        </w:tc>
        <w:tc>
          <w:tcPr>
            <w:tcW w:w="1982" w:type="dxa"/>
            <w:vAlign w:val="center"/>
          </w:tcPr>
          <w:p w14:paraId="1E7DEF7D">
            <w:pPr>
              <w:tabs>
                <w:tab w:val="left" w:pos="1080"/>
              </w:tabs>
              <w:snapToGrid w:val="0"/>
              <w:rPr>
                <w:color w:val="000000"/>
                <w:sz w:val="24"/>
                <w:highlight w:val="none"/>
              </w:rPr>
            </w:pPr>
            <w:r>
              <w:rPr>
                <w:color w:val="000000"/>
                <w:sz w:val="24"/>
                <w:highlight w:val="none"/>
              </w:rPr>
              <w:t>中小企业政策证明文件：拟分包情况说明及分包意向协议</w:t>
            </w:r>
          </w:p>
        </w:tc>
        <w:tc>
          <w:tcPr>
            <w:tcW w:w="4822" w:type="dxa"/>
            <w:vAlign w:val="center"/>
          </w:tcPr>
          <w:p w14:paraId="6059585D">
            <w:pPr>
              <w:tabs>
                <w:tab w:val="left" w:pos="1080"/>
              </w:tabs>
              <w:snapToGrid w:val="0"/>
              <w:rPr>
                <w:color w:val="000000"/>
                <w:sz w:val="24"/>
                <w:highlight w:val="none"/>
              </w:rPr>
            </w:pPr>
            <w:r>
              <w:rPr>
                <w:color w:val="000000"/>
                <w:sz w:val="24"/>
                <w:highlight w:val="none"/>
              </w:rPr>
              <w:t>如本项目（包）要求通过分包措施预留部分采购份额面向中小企业采购、且投标人因落实政府采购政策拟进行分包的，必须提供；否则无须提供。</w:t>
            </w:r>
          </w:p>
          <w:p w14:paraId="5E9FCC56">
            <w:pPr>
              <w:tabs>
                <w:tab w:val="left" w:pos="1080"/>
              </w:tabs>
              <w:snapToGrid w:val="0"/>
              <w:rPr>
                <w:b/>
                <w:color w:val="000000"/>
                <w:sz w:val="24"/>
                <w:highlight w:val="none"/>
              </w:rPr>
            </w:pPr>
            <w:r>
              <w:rPr>
                <w:color w:val="000000"/>
                <w:sz w:val="24"/>
                <w:highlight w:val="none"/>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336EF64E">
            <w:pPr>
              <w:tabs>
                <w:tab w:val="left" w:pos="1080"/>
              </w:tabs>
              <w:snapToGrid w:val="0"/>
              <w:rPr>
                <w:color w:val="000000"/>
                <w:sz w:val="24"/>
                <w:highlight w:val="none"/>
              </w:rPr>
            </w:pPr>
            <w:r>
              <w:rPr>
                <w:color w:val="000000"/>
                <w:sz w:val="24"/>
                <w:highlight w:val="none"/>
              </w:rPr>
              <w:t>格式见《投标文件格式》</w:t>
            </w:r>
          </w:p>
        </w:tc>
      </w:tr>
      <w:tr w14:paraId="2419D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D11D0B8">
            <w:pPr>
              <w:tabs>
                <w:tab w:val="left" w:pos="1080"/>
              </w:tabs>
              <w:snapToGrid w:val="0"/>
              <w:jc w:val="center"/>
              <w:rPr>
                <w:color w:val="000000"/>
                <w:sz w:val="24"/>
                <w:highlight w:val="none"/>
              </w:rPr>
            </w:pPr>
            <w:r>
              <w:rPr>
                <w:color w:val="000000"/>
                <w:sz w:val="24"/>
                <w:highlight w:val="none"/>
              </w:rPr>
              <w:t>2-3</w:t>
            </w:r>
          </w:p>
        </w:tc>
        <w:tc>
          <w:tcPr>
            <w:tcW w:w="1982" w:type="dxa"/>
            <w:vAlign w:val="center"/>
          </w:tcPr>
          <w:p w14:paraId="5F811016">
            <w:pPr>
              <w:tabs>
                <w:tab w:val="left" w:pos="1080"/>
              </w:tabs>
              <w:snapToGrid w:val="0"/>
              <w:rPr>
                <w:color w:val="000000"/>
                <w:sz w:val="24"/>
                <w:highlight w:val="none"/>
              </w:rPr>
            </w:pPr>
            <w:r>
              <w:rPr>
                <w:color w:val="000000"/>
                <w:sz w:val="24"/>
                <w:highlight w:val="none"/>
              </w:rPr>
              <w:t>其它落实政府采购政策的资格要求</w:t>
            </w:r>
          </w:p>
        </w:tc>
        <w:tc>
          <w:tcPr>
            <w:tcW w:w="4822" w:type="dxa"/>
            <w:vAlign w:val="center"/>
          </w:tcPr>
          <w:p w14:paraId="755315E6">
            <w:pPr>
              <w:tabs>
                <w:tab w:val="left" w:pos="1080"/>
              </w:tabs>
              <w:snapToGrid w:val="0"/>
              <w:rPr>
                <w:color w:val="000000"/>
                <w:sz w:val="24"/>
                <w:highlight w:val="none"/>
              </w:rPr>
            </w:pPr>
            <w:r>
              <w:rPr>
                <w:color w:val="000000"/>
                <w:sz w:val="24"/>
                <w:highlight w:val="none"/>
              </w:rPr>
              <w:t>如有，见第一章《投标邀请》</w:t>
            </w:r>
          </w:p>
        </w:tc>
        <w:tc>
          <w:tcPr>
            <w:tcW w:w="1638" w:type="dxa"/>
            <w:vAlign w:val="center"/>
          </w:tcPr>
          <w:p w14:paraId="0F7C06B4">
            <w:pPr>
              <w:tabs>
                <w:tab w:val="left" w:pos="1080"/>
              </w:tabs>
              <w:snapToGrid w:val="0"/>
              <w:rPr>
                <w:color w:val="000000"/>
                <w:sz w:val="24"/>
                <w:highlight w:val="none"/>
              </w:rPr>
            </w:pPr>
            <w:r>
              <w:rPr>
                <w:color w:val="000000"/>
                <w:sz w:val="24"/>
                <w:highlight w:val="none"/>
              </w:rPr>
              <w:t>提供证明文件的电子件或电子证照</w:t>
            </w:r>
          </w:p>
        </w:tc>
      </w:tr>
      <w:tr w14:paraId="2A1CB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F05474A">
            <w:pPr>
              <w:tabs>
                <w:tab w:val="left" w:pos="1080"/>
              </w:tabs>
              <w:snapToGrid w:val="0"/>
              <w:jc w:val="center"/>
              <w:rPr>
                <w:color w:val="000000"/>
                <w:sz w:val="24"/>
                <w:highlight w:val="none"/>
              </w:rPr>
            </w:pPr>
            <w:r>
              <w:rPr>
                <w:color w:val="000000"/>
                <w:sz w:val="24"/>
                <w:highlight w:val="none"/>
              </w:rPr>
              <w:t>3</w:t>
            </w:r>
          </w:p>
        </w:tc>
        <w:tc>
          <w:tcPr>
            <w:tcW w:w="1982" w:type="dxa"/>
            <w:vAlign w:val="center"/>
          </w:tcPr>
          <w:p w14:paraId="588C9A4D">
            <w:pPr>
              <w:tabs>
                <w:tab w:val="left" w:pos="1080"/>
              </w:tabs>
              <w:snapToGrid w:val="0"/>
              <w:rPr>
                <w:color w:val="000000"/>
                <w:sz w:val="24"/>
                <w:highlight w:val="none"/>
              </w:rPr>
            </w:pPr>
            <w:r>
              <w:rPr>
                <w:color w:val="000000"/>
                <w:sz w:val="24"/>
                <w:highlight w:val="none"/>
              </w:rPr>
              <w:t>本项目的特定资格要求</w:t>
            </w:r>
          </w:p>
        </w:tc>
        <w:tc>
          <w:tcPr>
            <w:tcW w:w="4822" w:type="dxa"/>
            <w:vAlign w:val="center"/>
          </w:tcPr>
          <w:p w14:paraId="2508738F">
            <w:pPr>
              <w:tabs>
                <w:tab w:val="left" w:pos="1080"/>
              </w:tabs>
              <w:snapToGrid w:val="0"/>
              <w:rPr>
                <w:color w:val="000000"/>
                <w:sz w:val="24"/>
                <w:highlight w:val="none"/>
              </w:rPr>
            </w:pPr>
            <w:r>
              <w:rPr>
                <w:color w:val="000000"/>
                <w:sz w:val="24"/>
                <w:highlight w:val="none"/>
              </w:rPr>
              <w:t>如有，见第一章《投标邀请》</w:t>
            </w:r>
          </w:p>
        </w:tc>
        <w:tc>
          <w:tcPr>
            <w:tcW w:w="1638" w:type="dxa"/>
            <w:vAlign w:val="center"/>
          </w:tcPr>
          <w:p w14:paraId="50460AE4">
            <w:pPr>
              <w:tabs>
                <w:tab w:val="left" w:pos="1080"/>
              </w:tabs>
              <w:snapToGrid w:val="0"/>
              <w:rPr>
                <w:color w:val="000000"/>
                <w:sz w:val="24"/>
                <w:highlight w:val="none"/>
              </w:rPr>
            </w:pPr>
          </w:p>
        </w:tc>
      </w:tr>
      <w:tr w14:paraId="54B4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A29C92A">
            <w:pPr>
              <w:tabs>
                <w:tab w:val="left" w:pos="1080"/>
              </w:tabs>
              <w:snapToGrid w:val="0"/>
              <w:jc w:val="center"/>
              <w:rPr>
                <w:color w:val="000000"/>
                <w:sz w:val="24"/>
                <w:highlight w:val="none"/>
              </w:rPr>
            </w:pPr>
            <w:r>
              <w:rPr>
                <w:color w:val="000000"/>
                <w:sz w:val="24"/>
                <w:highlight w:val="none"/>
              </w:rPr>
              <w:t>3-1</w:t>
            </w:r>
          </w:p>
        </w:tc>
        <w:tc>
          <w:tcPr>
            <w:tcW w:w="1982" w:type="dxa"/>
            <w:vAlign w:val="center"/>
          </w:tcPr>
          <w:p w14:paraId="20170B01">
            <w:pPr>
              <w:tabs>
                <w:tab w:val="left" w:pos="1080"/>
              </w:tabs>
              <w:snapToGrid w:val="0"/>
              <w:rPr>
                <w:color w:val="000000"/>
                <w:sz w:val="24"/>
                <w:highlight w:val="none"/>
              </w:rPr>
            </w:pPr>
            <w:r>
              <w:rPr>
                <w:color w:val="000000"/>
                <w:sz w:val="24"/>
                <w:highlight w:val="none"/>
              </w:rPr>
              <w:t>本项目对于联合体的要求</w:t>
            </w:r>
          </w:p>
        </w:tc>
        <w:tc>
          <w:tcPr>
            <w:tcW w:w="4822" w:type="dxa"/>
            <w:vAlign w:val="center"/>
          </w:tcPr>
          <w:p w14:paraId="2F0DE86D">
            <w:pPr>
              <w:tabs>
                <w:tab w:val="left" w:pos="1080"/>
              </w:tabs>
              <w:snapToGrid w:val="0"/>
              <w:rPr>
                <w:color w:val="000000"/>
                <w:sz w:val="24"/>
                <w:highlight w:val="none"/>
              </w:rPr>
            </w:pPr>
            <w:r>
              <w:rPr>
                <w:color w:val="000000"/>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39A66E1">
            <w:pPr>
              <w:tabs>
                <w:tab w:val="left" w:pos="1080"/>
              </w:tabs>
              <w:snapToGrid w:val="0"/>
              <w:rPr>
                <w:color w:val="000000"/>
                <w:sz w:val="24"/>
                <w:highlight w:val="none"/>
              </w:rPr>
            </w:pPr>
            <w:r>
              <w:rPr>
                <w:color w:val="000000"/>
                <w:sz w:val="24"/>
                <w:highlight w:val="none"/>
              </w:rPr>
              <w:t>2、联合体各成员单位均须提供本表中序号1-1、1-2的证明文件。联合体各成员单位均应满足本表3-2项规定。</w:t>
            </w:r>
          </w:p>
          <w:p w14:paraId="156991F1">
            <w:pPr>
              <w:tabs>
                <w:tab w:val="left" w:pos="1080"/>
              </w:tabs>
              <w:snapToGrid w:val="0"/>
              <w:rPr>
                <w:color w:val="000000"/>
                <w:sz w:val="24"/>
                <w:highlight w:val="none"/>
              </w:rPr>
            </w:pPr>
            <w:r>
              <w:rPr>
                <w:color w:val="000000"/>
                <w:sz w:val="24"/>
                <w:highlight w:val="none"/>
              </w:rPr>
              <w:t>3、本表序号3-3项规定的其他特定资格要求中的每一小项要求，联合体各方中至少应当有一方符合本表中其他资格要求并提供证明文件。</w:t>
            </w:r>
          </w:p>
          <w:p w14:paraId="0E1099FA">
            <w:pPr>
              <w:tabs>
                <w:tab w:val="left" w:pos="1080"/>
              </w:tabs>
              <w:snapToGrid w:val="0"/>
              <w:rPr>
                <w:color w:val="000000"/>
                <w:sz w:val="24"/>
                <w:highlight w:val="none"/>
              </w:rPr>
            </w:pPr>
            <w:r>
              <w:rPr>
                <w:color w:val="000000"/>
                <w:sz w:val="24"/>
                <w:highlight w:val="none"/>
              </w:rPr>
              <w:t>4、联合体中有同类资质的供应商按照联合体分工承担相同工作的，应当按照资质等级较低的供应商确定资质等级。</w:t>
            </w:r>
          </w:p>
          <w:p w14:paraId="2DEFD3FA">
            <w:pPr>
              <w:tabs>
                <w:tab w:val="left" w:pos="1080"/>
              </w:tabs>
              <w:snapToGrid w:val="0"/>
              <w:rPr>
                <w:color w:val="000000"/>
                <w:sz w:val="24"/>
                <w:highlight w:val="none"/>
              </w:rPr>
            </w:pPr>
            <w:r>
              <w:rPr>
                <w:color w:val="000000"/>
                <w:sz w:val="24"/>
                <w:highlight w:val="none"/>
              </w:rPr>
              <w:t>5、以联合体形式参加政府采购活动的，联合体各方不得再单独参加或者与其他供应商另外组成联合体参加同一合同项下的政府采购活动。</w:t>
            </w:r>
          </w:p>
          <w:p w14:paraId="64A3F496">
            <w:pPr>
              <w:tabs>
                <w:tab w:val="left" w:pos="1080"/>
              </w:tabs>
              <w:snapToGrid w:val="0"/>
              <w:rPr>
                <w:color w:val="000000"/>
                <w:sz w:val="24"/>
                <w:highlight w:val="none"/>
              </w:rPr>
            </w:pPr>
            <w:r>
              <w:rPr>
                <w:color w:val="000000"/>
                <w:sz w:val="24"/>
                <w:highlight w:val="none"/>
              </w:rPr>
              <w:t>6、若联合体中任一成员单位中途退出，则该联合体的</w:t>
            </w:r>
            <w:r>
              <w:rPr>
                <w:b/>
                <w:color w:val="000000"/>
                <w:sz w:val="24"/>
                <w:highlight w:val="none"/>
              </w:rPr>
              <w:t>投标无效</w:t>
            </w:r>
            <w:r>
              <w:rPr>
                <w:color w:val="000000"/>
                <w:sz w:val="24"/>
                <w:highlight w:val="none"/>
              </w:rPr>
              <w:t>。</w:t>
            </w:r>
          </w:p>
          <w:p w14:paraId="00EB055F">
            <w:pPr>
              <w:tabs>
                <w:tab w:val="left" w:pos="1080"/>
              </w:tabs>
              <w:snapToGrid w:val="0"/>
              <w:rPr>
                <w:color w:val="000000"/>
                <w:sz w:val="24"/>
                <w:highlight w:val="none"/>
              </w:rPr>
            </w:pPr>
            <w:r>
              <w:rPr>
                <w:color w:val="000000"/>
                <w:sz w:val="24"/>
                <w:highlight w:val="none"/>
              </w:rPr>
              <w:t>7、本项目不接受联合体投标时，投标人不得为联合体。</w:t>
            </w:r>
          </w:p>
        </w:tc>
        <w:tc>
          <w:tcPr>
            <w:tcW w:w="1638" w:type="dxa"/>
            <w:vAlign w:val="center"/>
          </w:tcPr>
          <w:p w14:paraId="5339D00C">
            <w:pPr>
              <w:tabs>
                <w:tab w:val="left" w:pos="1080"/>
              </w:tabs>
              <w:snapToGrid w:val="0"/>
              <w:rPr>
                <w:color w:val="000000"/>
                <w:sz w:val="24"/>
                <w:highlight w:val="none"/>
              </w:rPr>
            </w:pPr>
            <w:r>
              <w:rPr>
                <w:color w:val="000000"/>
                <w:sz w:val="24"/>
                <w:highlight w:val="none"/>
              </w:rPr>
              <w:t>提供《联合协议》原件的电子件</w:t>
            </w:r>
          </w:p>
          <w:p w14:paraId="6BEF4196">
            <w:pPr>
              <w:tabs>
                <w:tab w:val="left" w:pos="1080"/>
              </w:tabs>
              <w:snapToGrid w:val="0"/>
              <w:rPr>
                <w:color w:val="000000"/>
                <w:sz w:val="24"/>
                <w:highlight w:val="none"/>
              </w:rPr>
            </w:pPr>
            <w:r>
              <w:rPr>
                <w:color w:val="000000"/>
                <w:sz w:val="24"/>
                <w:highlight w:val="none"/>
              </w:rPr>
              <w:t>格式见《投标文件格式》</w:t>
            </w:r>
          </w:p>
        </w:tc>
      </w:tr>
      <w:tr w14:paraId="3EC8A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A3D6D97">
            <w:pPr>
              <w:tabs>
                <w:tab w:val="left" w:pos="1080"/>
              </w:tabs>
              <w:snapToGrid w:val="0"/>
              <w:jc w:val="center"/>
              <w:rPr>
                <w:color w:val="000000"/>
                <w:sz w:val="24"/>
                <w:highlight w:val="none"/>
              </w:rPr>
            </w:pPr>
            <w:r>
              <w:rPr>
                <w:color w:val="000000"/>
                <w:sz w:val="24"/>
                <w:highlight w:val="none"/>
              </w:rPr>
              <w:t>3-2</w:t>
            </w:r>
          </w:p>
        </w:tc>
        <w:tc>
          <w:tcPr>
            <w:tcW w:w="1982" w:type="dxa"/>
            <w:vAlign w:val="center"/>
          </w:tcPr>
          <w:p w14:paraId="41A1EA8F">
            <w:pPr>
              <w:tabs>
                <w:tab w:val="left" w:pos="1080"/>
              </w:tabs>
              <w:snapToGrid w:val="0"/>
              <w:rPr>
                <w:color w:val="000000"/>
                <w:sz w:val="24"/>
                <w:highlight w:val="none"/>
              </w:rPr>
            </w:pPr>
            <w:r>
              <w:rPr>
                <w:color w:val="000000"/>
                <w:sz w:val="24"/>
                <w:highlight w:val="none"/>
              </w:rPr>
              <w:t>政府购买服务承接主体的要求</w:t>
            </w:r>
          </w:p>
        </w:tc>
        <w:tc>
          <w:tcPr>
            <w:tcW w:w="4822" w:type="dxa"/>
            <w:vAlign w:val="center"/>
          </w:tcPr>
          <w:p w14:paraId="7BB04C55">
            <w:pPr>
              <w:tabs>
                <w:tab w:val="left" w:pos="1080"/>
              </w:tabs>
              <w:snapToGrid w:val="0"/>
              <w:rPr>
                <w:color w:val="000000"/>
                <w:sz w:val="24"/>
                <w:highlight w:val="none"/>
              </w:rPr>
            </w:pPr>
            <w:r>
              <w:rPr>
                <w:color w:val="000000"/>
                <w:sz w:val="24"/>
                <w:highlight w:val="none"/>
              </w:rPr>
              <w:t>如本项目属于政府购买服务，投标人不属于公益一类事业单位、使用事业编制且由财政拨款保障的群团组织。</w:t>
            </w:r>
          </w:p>
        </w:tc>
        <w:tc>
          <w:tcPr>
            <w:tcW w:w="1638" w:type="dxa"/>
            <w:vAlign w:val="center"/>
          </w:tcPr>
          <w:p w14:paraId="356D57A9">
            <w:pPr>
              <w:tabs>
                <w:tab w:val="left" w:pos="1080"/>
              </w:tabs>
              <w:snapToGrid w:val="0"/>
              <w:jc w:val="center"/>
              <w:rPr>
                <w:color w:val="000000"/>
                <w:sz w:val="24"/>
                <w:highlight w:val="none"/>
              </w:rPr>
            </w:pPr>
            <w:r>
              <w:rPr>
                <w:color w:val="000000"/>
                <w:sz w:val="24"/>
                <w:highlight w:val="none"/>
              </w:rPr>
              <w:t>格式见《投标文件格式》</w:t>
            </w:r>
            <w:r>
              <w:rPr>
                <w:rFonts w:hint="eastAsia"/>
                <w:color w:val="000000"/>
                <w:sz w:val="24"/>
                <w:highlight w:val="none"/>
              </w:rPr>
              <w:t>“1-2 投标人资格声明书”</w:t>
            </w:r>
          </w:p>
        </w:tc>
      </w:tr>
      <w:tr w14:paraId="4FBC2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33E52371">
            <w:pPr>
              <w:tabs>
                <w:tab w:val="left" w:pos="1080"/>
              </w:tabs>
              <w:snapToGrid w:val="0"/>
              <w:jc w:val="center"/>
              <w:rPr>
                <w:color w:val="000000"/>
                <w:sz w:val="24"/>
                <w:highlight w:val="none"/>
              </w:rPr>
            </w:pPr>
            <w:r>
              <w:rPr>
                <w:color w:val="000000"/>
                <w:sz w:val="24"/>
                <w:highlight w:val="none"/>
              </w:rPr>
              <w:t>3-3</w:t>
            </w:r>
          </w:p>
        </w:tc>
        <w:tc>
          <w:tcPr>
            <w:tcW w:w="1982" w:type="dxa"/>
            <w:vAlign w:val="center"/>
          </w:tcPr>
          <w:p w14:paraId="788D6D28">
            <w:pPr>
              <w:tabs>
                <w:tab w:val="left" w:pos="1080"/>
              </w:tabs>
              <w:snapToGrid w:val="0"/>
              <w:rPr>
                <w:color w:val="000000"/>
                <w:sz w:val="24"/>
                <w:highlight w:val="none"/>
              </w:rPr>
            </w:pPr>
            <w:r>
              <w:rPr>
                <w:color w:val="000000"/>
                <w:sz w:val="24"/>
                <w:highlight w:val="none"/>
              </w:rPr>
              <w:t>其他特定资格要求</w:t>
            </w:r>
          </w:p>
        </w:tc>
        <w:tc>
          <w:tcPr>
            <w:tcW w:w="4822" w:type="dxa"/>
            <w:vAlign w:val="center"/>
          </w:tcPr>
          <w:p w14:paraId="64A17FD4">
            <w:pPr>
              <w:tabs>
                <w:tab w:val="left" w:pos="1080"/>
              </w:tabs>
              <w:snapToGrid w:val="0"/>
              <w:rPr>
                <w:color w:val="000000"/>
                <w:sz w:val="24"/>
                <w:highlight w:val="none"/>
              </w:rPr>
            </w:pPr>
            <w:r>
              <w:rPr>
                <w:color w:val="000000"/>
                <w:sz w:val="24"/>
                <w:highlight w:val="none"/>
              </w:rPr>
              <w:t>如有，见第一章《投标邀请》</w:t>
            </w:r>
          </w:p>
          <w:p w14:paraId="22B1E23A">
            <w:pPr>
              <w:tabs>
                <w:tab w:val="left" w:pos="1080"/>
              </w:tabs>
              <w:snapToGrid w:val="0"/>
              <w:rPr>
                <w:color w:val="000000"/>
                <w:sz w:val="24"/>
                <w:highlight w:val="none"/>
              </w:rPr>
            </w:pPr>
            <w:r>
              <w:rPr>
                <w:color w:val="000000"/>
                <w:sz w:val="24"/>
                <w:highlight w:val="none"/>
              </w:rPr>
              <w:t>注：如联合体中有同类资质的供应商按照联合体分工承担相同工作的，均应当提供资质证书电子件或电子证照。</w:t>
            </w:r>
          </w:p>
        </w:tc>
        <w:tc>
          <w:tcPr>
            <w:tcW w:w="1638" w:type="dxa"/>
            <w:vAlign w:val="center"/>
          </w:tcPr>
          <w:p w14:paraId="1D40885D">
            <w:pPr>
              <w:tabs>
                <w:tab w:val="left" w:pos="1080"/>
              </w:tabs>
              <w:snapToGrid w:val="0"/>
              <w:rPr>
                <w:color w:val="000000"/>
                <w:sz w:val="24"/>
                <w:highlight w:val="none"/>
              </w:rPr>
            </w:pPr>
            <w:r>
              <w:rPr>
                <w:color w:val="000000"/>
                <w:sz w:val="24"/>
                <w:highlight w:val="none"/>
              </w:rPr>
              <w:t>提供证明文件的电子件或电子证照</w:t>
            </w:r>
          </w:p>
        </w:tc>
      </w:tr>
      <w:tr w14:paraId="2691E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F617478">
            <w:pPr>
              <w:tabs>
                <w:tab w:val="left" w:pos="1080"/>
              </w:tabs>
              <w:snapToGrid w:val="0"/>
              <w:jc w:val="center"/>
              <w:rPr>
                <w:color w:val="000000"/>
                <w:sz w:val="24"/>
                <w:highlight w:val="none"/>
              </w:rPr>
            </w:pPr>
            <w:r>
              <w:rPr>
                <w:color w:val="000000"/>
                <w:sz w:val="24"/>
                <w:highlight w:val="none"/>
              </w:rPr>
              <w:t>4</w:t>
            </w:r>
          </w:p>
        </w:tc>
        <w:tc>
          <w:tcPr>
            <w:tcW w:w="1982" w:type="dxa"/>
            <w:vAlign w:val="center"/>
          </w:tcPr>
          <w:p w14:paraId="58BE1EE5">
            <w:pPr>
              <w:tabs>
                <w:tab w:val="left" w:pos="1080"/>
              </w:tabs>
              <w:snapToGrid w:val="0"/>
              <w:rPr>
                <w:color w:val="000000"/>
                <w:sz w:val="24"/>
                <w:highlight w:val="none"/>
              </w:rPr>
            </w:pPr>
            <w:r>
              <w:rPr>
                <w:color w:val="000000"/>
                <w:sz w:val="24"/>
                <w:highlight w:val="none"/>
              </w:rPr>
              <w:t>投标保证金</w:t>
            </w:r>
          </w:p>
        </w:tc>
        <w:tc>
          <w:tcPr>
            <w:tcW w:w="4822" w:type="dxa"/>
            <w:vAlign w:val="center"/>
          </w:tcPr>
          <w:p w14:paraId="10B42869">
            <w:pPr>
              <w:tabs>
                <w:tab w:val="left" w:pos="1080"/>
              </w:tabs>
              <w:snapToGrid w:val="0"/>
              <w:rPr>
                <w:color w:val="000000"/>
                <w:sz w:val="24"/>
                <w:highlight w:val="none"/>
              </w:rPr>
            </w:pPr>
            <w:r>
              <w:rPr>
                <w:color w:val="000000"/>
                <w:kern w:val="0"/>
                <w:sz w:val="24"/>
                <w:highlight w:val="none"/>
              </w:rPr>
              <w:t>按照招标文件的规定提交投标保证金。</w:t>
            </w:r>
          </w:p>
        </w:tc>
        <w:tc>
          <w:tcPr>
            <w:tcW w:w="1638" w:type="dxa"/>
            <w:vAlign w:val="center"/>
          </w:tcPr>
          <w:p w14:paraId="6A7F093A">
            <w:pPr>
              <w:tabs>
                <w:tab w:val="left" w:pos="1080"/>
              </w:tabs>
              <w:snapToGrid w:val="0"/>
              <w:rPr>
                <w:color w:val="000000"/>
                <w:sz w:val="24"/>
                <w:highlight w:val="none"/>
              </w:rPr>
            </w:pPr>
          </w:p>
        </w:tc>
      </w:tr>
      <w:tr w14:paraId="72A84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5999005">
            <w:pPr>
              <w:tabs>
                <w:tab w:val="left" w:pos="1080"/>
              </w:tabs>
              <w:snapToGrid w:val="0"/>
              <w:jc w:val="center"/>
              <w:rPr>
                <w:color w:val="000000"/>
                <w:sz w:val="24"/>
                <w:highlight w:val="none"/>
              </w:rPr>
            </w:pPr>
            <w:r>
              <w:rPr>
                <w:color w:val="000000"/>
                <w:sz w:val="24"/>
                <w:highlight w:val="none"/>
              </w:rPr>
              <w:t>5</w:t>
            </w:r>
          </w:p>
        </w:tc>
        <w:tc>
          <w:tcPr>
            <w:tcW w:w="1982" w:type="dxa"/>
            <w:vAlign w:val="center"/>
          </w:tcPr>
          <w:p w14:paraId="2F36E95B">
            <w:pPr>
              <w:tabs>
                <w:tab w:val="left" w:pos="1080"/>
              </w:tabs>
              <w:snapToGrid w:val="0"/>
              <w:rPr>
                <w:color w:val="000000"/>
                <w:sz w:val="24"/>
                <w:highlight w:val="none"/>
              </w:rPr>
            </w:pPr>
            <w:r>
              <w:rPr>
                <w:color w:val="000000"/>
                <w:sz w:val="24"/>
                <w:highlight w:val="none"/>
              </w:rPr>
              <w:t>获取招标文件</w:t>
            </w:r>
          </w:p>
        </w:tc>
        <w:tc>
          <w:tcPr>
            <w:tcW w:w="4822" w:type="dxa"/>
            <w:vAlign w:val="center"/>
          </w:tcPr>
          <w:p w14:paraId="68A32438">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55B16237">
            <w:pPr>
              <w:tabs>
                <w:tab w:val="left" w:pos="1080"/>
              </w:tabs>
              <w:snapToGrid w:val="0"/>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1638" w:type="dxa"/>
            <w:vAlign w:val="center"/>
          </w:tcPr>
          <w:p w14:paraId="1111CB13">
            <w:pPr>
              <w:tabs>
                <w:tab w:val="left" w:pos="1080"/>
              </w:tabs>
              <w:snapToGrid w:val="0"/>
              <w:rPr>
                <w:color w:val="000000"/>
                <w:sz w:val="24"/>
                <w:highlight w:val="none"/>
              </w:rPr>
            </w:pPr>
          </w:p>
        </w:tc>
        <w:bookmarkStart w:id="744" w:name="_Hlt522424701"/>
        <w:bookmarkStart w:id="745" w:name="_Hlt487900425"/>
      </w:tr>
      <w:bookmarkEnd w:id="738"/>
      <w:bookmarkEnd w:id="744"/>
      <w:bookmarkEnd w:id="745"/>
    </w:tbl>
    <w:p w14:paraId="3D6099E9">
      <w:pPr>
        <w:widowControl/>
        <w:jc w:val="left"/>
        <w:rPr>
          <w:sz w:val="24"/>
          <w:highlight w:val="none"/>
        </w:rPr>
      </w:pPr>
      <w:r>
        <w:rPr>
          <w:sz w:val="24"/>
          <w:highlight w:val="none"/>
        </w:rPr>
        <w:br w:type="page"/>
      </w:r>
    </w:p>
    <w:p w14:paraId="3DFD592F">
      <w:pPr>
        <w:spacing w:line="360" w:lineRule="auto"/>
        <w:jc w:val="center"/>
        <w:outlineLvl w:val="0"/>
        <w:rPr>
          <w:b/>
          <w:sz w:val="36"/>
          <w:szCs w:val="36"/>
          <w:highlight w:val="none"/>
        </w:rPr>
      </w:pPr>
      <w:bookmarkStart w:id="746" w:name="_Toc194069887"/>
      <w:r>
        <w:rPr>
          <w:b/>
          <w:sz w:val="36"/>
          <w:szCs w:val="36"/>
          <w:highlight w:val="none"/>
        </w:rPr>
        <w:t xml:space="preserve">第四章   </w:t>
      </w:r>
      <w:bookmarkEnd w:id="739"/>
      <w:bookmarkEnd w:id="740"/>
      <w:bookmarkEnd w:id="741"/>
      <w:bookmarkEnd w:id="742"/>
      <w:bookmarkEnd w:id="743"/>
      <w:bookmarkStart w:id="747" w:name="_Hlt164229061"/>
      <w:bookmarkEnd w:id="747"/>
      <w:r>
        <w:rPr>
          <w:b/>
          <w:sz w:val="36"/>
          <w:szCs w:val="36"/>
          <w:highlight w:val="none"/>
        </w:rPr>
        <w:t>评标程序、评标方法和评标标准</w:t>
      </w:r>
      <w:bookmarkEnd w:id="746"/>
    </w:p>
    <w:p w14:paraId="3B533C3D">
      <w:pPr>
        <w:tabs>
          <w:tab w:val="left" w:pos="360"/>
          <w:tab w:val="left" w:pos="900"/>
        </w:tabs>
        <w:snapToGrid w:val="0"/>
        <w:spacing w:line="360" w:lineRule="auto"/>
        <w:jc w:val="center"/>
        <w:outlineLvl w:val="1"/>
        <w:rPr>
          <w:b/>
          <w:highlight w:val="none"/>
        </w:rPr>
      </w:pPr>
      <w:r>
        <w:rPr>
          <w:b/>
          <w:sz w:val="24"/>
          <w:highlight w:val="none"/>
        </w:rPr>
        <w:t>一、评标方法</w:t>
      </w:r>
    </w:p>
    <w:p w14:paraId="033AB3AD">
      <w:pPr>
        <w:numPr>
          <w:ilvl w:val="0"/>
          <w:numId w:val="12"/>
        </w:numPr>
        <w:tabs>
          <w:tab w:val="left" w:pos="360"/>
        </w:tabs>
        <w:snapToGrid w:val="0"/>
        <w:spacing w:line="360" w:lineRule="auto"/>
        <w:outlineLvl w:val="1"/>
        <w:rPr>
          <w:sz w:val="24"/>
          <w:highlight w:val="none"/>
        </w:rPr>
      </w:pPr>
      <w:bookmarkStart w:id="748" w:name="_Toc264969231"/>
      <w:bookmarkStart w:id="749" w:name="_Toc226337237"/>
      <w:bookmarkStart w:id="750" w:name="_Toc127151742"/>
      <w:bookmarkStart w:id="751" w:name="_Toc226309785"/>
      <w:bookmarkStart w:id="752" w:name="_Toc195842906"/>
      <w:bookmarkStart w:id="753" w:name="_Toc305158809"/>
      <w:bookmarkStart w:id="754" w:name="_Toc150774641"/>
      <w:bookmarkStart w:id="755" w:name="_Toc127151541"/>
      <w:bookmarkStart w:id="756" w:name="_Toc164608810"/>
      <w:bookmarkStart w:id="757" w:name="_Toc150774746"/>
      <w:bookmarkStart w:id="758" w:name="_Toc151190168"/>
      <w:bookmarkStart w:id="759" w:name="_Toc151193711"/>
      <w:bookmarkStart w:id="760" w:name="_Toc226965814"/>
      <w:bookmarkStart w:id="761" w:name="_Toc150509292"/>
      <w:bookmarkStart w:id="762" w:name="_Toc164229236"/>
      <w:bookmarkStart w:id="763" w:name="_Toc164608655"/>
      <w:bookmarkStart w:id="764" w:name="_Toc151193639"/>
      <w:bookmarkStart w:id="765" w:name="_Toc265228379"/>
      <w:bookmarkStart w:id="766" w:name="_Toc305158883"/>
      <w:bookmarkStart w:id="767" w:name="_Toc151193929"/>
      <w:bookmarkStart w:id="768" w:name="_Toc127161455"/>
      <w:bookmarkStart w:id="769" w:name="_Toc164351635"/>
      <w:bookmarkStart w:id="770" w:name="_Toc226965731"/>
      <w:bookmarkStart w:id="771" w:name="_Toc150480779"/>
      <w:bookmarkStart w:id="772" w:name="_Toc149720834"/>
      <w:bookmarkStart w:id="773" w:name="_Toc151193855"/>
      <w:bookmarkStart w:id="774" w:name="_Toc151193783"/>
      <w:bookmarkStart w:id="775" w:name="_Toc142311043"/>
      <w:bookmarkStart w:id="776" w:name="_Toc164229382"/>
      <w:bookmarkStart w:id="777" w:name="_Toc353873941"/>
      <w:bookmarkStart w:id="778" w:name="_Toc353825551"/>
      <w:bookmarkStart w:id="779" w:name="_Toc305158823"/>
      <w:bookmarkStart w:id="780" w:name="_Toc226965828"/>
      <w:bookmarkStart w:id="781" w:name="_Toc195842920"/>
      <w:bookmarkStart w:id="782" w:name="_Toc127151555"/>
      <w:bookmarkStart w:id="783" w:name="_Toc305158897"/>
      <w:bookmarkStart w:id="784" w:name="_Toc150480793"/>
      <w:bookmarkStart w:id="785" w:name="_Toc353825545"/>
      <w:bookmarkStart w:id="786" w:name="_Toc150774760"/>
      <w:bookmarkStart w:id="787" w:name="_Toc142311057"/>
      <w:bookmarkStart w:id="788" w:name="_Toc226337251"/>
      <w:bookmarkStart w:id="789" w:name="_Toc353873665"/>
      <w:bookmarkStart w:id="790" w:name="_Toc265228393"/>
      <w:bookmarkStart w:id="791" w:name="_Toc264969245"/>
      <w:bookmarkStart w:id="792" w:name="_Toc353873935"/>
      <w:r>
        <w:rPr>
          <w:sz w:val="24"/>
          <w:highlight w:val="none"/>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7E0B9A35">
      <w:pPr>
        <w:numPr>
          <w:ilvl w:val="1"/>
          <w:numId w:val="12"/>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93" w:name="_Toc520356167"/>
    </w:p>
    <w:p w14:paraId="1E27E376">
      <w:pPr>
        <w:numPr>
          <w:ilvl w:val="1"/>
          <w:numId w:val="12"/>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Pr>
          <w:sz w:val="24"/>
          <w:highlight w:val="none"/>
        </w:rPr>
        <w:t>要求的，</w:t>
      </w:r>
      <w:r>
        <w:rPr>
          <w:b/>
          <w:sz w:val="24"/>
          <w:highlight w:val="none"/>
        </w:rPr>
        <w:t>投标无效</w:t>
      </w:r>
      <w:r>
        <w:rPr>
          <w:sz w:val="24"/>
          <w:highlight w:val="none"/>
        </w:rPr>
        <w:t>。</w:t>
      </w:r>
    </w:p>
    <w:p w14:paraId="7B4DE82D">
      <w:pPr>
        <w:tabs>
          <w:tab w:val="left" w:pos="900"/>
          <w:tab w:val="left" w:pos="1080"/>
          <w:tab w:val="left" w:pos="1589"/>
        </w:tabs>
        <w:snapToGrid w:val="0"/>
        <w:spacing w:line="360" w:lineRule="auto"/>
        <w:ind w:leftChars="-170" w:hanging="357" w:hangingChars="148"/>
        <w:jc w:val="center"/>
        <w:rPr>
          <w:b/>
          <w:color w:val="000000"/>
          <w:sz w:val="24"/>
          <w:highlight w:val="none"/>
        </w:rPr>
      </w:pPr>
      <w:r>
        <w:rPr>
          <w:b/>
          <w:sz w:val="24"/>
          <w:highlight w:val="none"/>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924"/>
        <w:gridCol w:w="7135"/>
      </w:tblGrid>
      <w:tr w14:paraId="54BE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76D0FD08">
            <w:pPr>
              <w:widowControl/>
              <w:jc w:val="center"/>
              <w:rPr>
                <w:b/>
                <w:color w:val="000000"/>
                <w:kern w:val="0"/>
                <w:sz w:val="24"/>
                <w:highlight w:val="none"/>
              </w:rPr>
            </w:pPr>
            <w:r>
              <w:rPr>
                <w:b/>
                <w:color w:val="000000"/>
                <w:kern w:val="0"/>
                <w:sz w:val="24"/>
                <w:highlight w:val="none"/>
              </w:rPr>
              <w:t>序号</w:t>
            </w:r>
          </w:p>
        </w:tc>
        <w:tc>
          <w:tcPr>
            <w:tcW w:w="976" w:type="pct"/>
            <w:vAlign w:val="center"/>
          </w:tcPr>
          <w:p w14:paraId="4A881152">
            <w:pPr>
              <w:widowControl/>
              <w:jc w:val="center"/>
              <w:rPr>
                <w:b/>
                <w:color w:val="000000"/>
                <w:kern w:val="0"/>
                <w:sz w:val="24"/>
                <w:highlight w:val="none"/>
              </w:rPr>
            </w:pPr>
            <w:r>
              <w:rPr>
                <w:b/>
                <w:color w:val="000000"/>
                <w:kern w:val="0"/>
                <w:sz w:val="24"/>
                <w:highlight w:val="none"/>
              </w:rPr>
              <w:t>审查因素</w:t>
            </w:r>
          </w:p>
        </w:tc>
        <w:tc>
          <w:tcPr>
            <w:tcW w:w="3620" w:type="pct"/>
            <w:vAlign w:val="center"/>
          </w:tcPr>
          <w:p w14:paraId="610D428A">
            <w:pPr>
              <w:widowControl/>
              <w:jc w:val="center"/>
              <w:rPr>
                <w:b/>
                <w:color w:val="000000"/>
                <w:kern w:val="0"/>
                <w:sz w:val="24"/>
                <w:highlight w:val="none"/>
              </w:rPr>
            </w:pPr>
            <w:r>
              <w:rPr>
                <w:b/>
                <w:color w:val="000000"/>
                <w:kern w:val="0"/>
                <w:sz w:val="24"/>
                <w:highlight w:val="none"/>
              </w:rPr>
              <w:t>审查内容</w:t>
            </w:r>
          </w:p>
        </w:tc>
      </w:tr>
      <w:tr w14:paraId="013A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F38F4D7">
            <w:pPr>
              <w:widowControl/>
              <w:jc w:val="center"/>
              <w:rPr>
                <w:color w:val="000000"/>
                <w:kern w:val="0"/>
                <w:sz w:val="24"/>
                <w:highlight w:val="none"/>
              </w:rPr>
            </w:pPr>
            <w:r>
              <w:rPr>
                <w:color w:val="000000"/>
                <w:kern w:val="0"/>
                <w:sz w:val="24"/>
                <w:highlight w:val="none"/>
              </w:rPr>
              <w:t>1</w:t>
            </w:r>
          </w:p>
        </w:tc>
        <w:tc>
          <w:tcPr>
            <w:tcW w:w="976" w:type="pct"/>
            <w:vAlign w:val="center"/>
          </w:tcPr>
          <w:p w14:paraId="3715B0A0">
            <w:pPr>
              <w:widowControl/>
              <w:jc w:val="left"/>
              <w:rPr>
                <w:color w:val="000000"/>
                <w:kern w:val="0"/>
                <w:sz w:val="24"/>
                <w:highlight w:val="none"/>
              </w:rPr>
            </w:pPr>
            <w:r>
              <w:rPr>
                <w:color w:val="000000"/>
                <w:kern w:val="0"/>
                <w:sz w:val="24"/>
                <w:highlight w:val="none"/>
              </w:rPr>
              <w:t>授权委托书</w:t>
            </w:r>
          </w:p>
        </w:tc>
        <w:tc>
          <w:tcPr>
            <w:tcW w:w="3620" w:type="pct"/>
            <w:vAlign w:val="center"/>
          </w:tcPr>
          <w:p w14:paraId="5625BFC4">
            <w:pPr>
              <w:widowControl/>
              <w:jc w:val="left"/>
              <w:rPr>
                <w:color w:val="000000"/>
                <w:kern w:val="0"/>
                <w:sz w:val="24"/>
                <w:highlight w:val="none"/>
              </w:rPr>
            </w:pPr>
            <w:r>
              <w:rPr>
                <w:color w:val="000000"/>
                <w:kern w:val="0"/>
                <w:sz w:val="24"/>
                <w:highlight w:val="none"/>
              </w:rPr>
              <w:t>按招标文件要求提供授权委托书；</w:t>
            </w:r>
          </w:p>
        </w:tc>
      </w:tr>
      <w:tr w14:paraId="6E76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40A9AEE">
            <w:pPr>
              <w:widowControl/>
              <w:jc w:val="center"/>
              <w:rPr>
                <w:color w:val="000000"/>
                <w:kern w:val="0"/>
                <w:sz w:val="24"/>
                <w:highlight w:val="none"/>
              </w:rPr>
            </w:pPr>
            <w:r>
              <w:rPr>
                <w:color w:val="000000"/>
                <w:kern w:val="0"/>
                <w:sz w:val="24"/>
                <w:highlight w:val="none"/>
              </w:rPr>
              <w:t>2</w:t>
            </w:r>
          </w:p>
        </w:tc>
        <w:tc>
          <w:tcPr>
            <w:tcW w:w="976" w:type="pct"/>
            <w:vAlign w:val="center"/>
          </w:tcPr>
          <w:p w14:paraId="65E67C12">
            <w:pPr>
              <w:widowControl/>
              <w:jc w:val="left"/>
              <w:rPr>
                <w:color w:val="000000"/>
                <w:kern w:val="0"/>
                <w:sz w:val="24"/>
                <w:highlight w:val="none"/>
              </w:rPr>
            </w:pPr>
            <w:r>
              <w:rPr>
                <w:color w:val="000000"/>
                <w:kern w:val="0"/>
                <w:sz w:val="24"/>
                <w:highlight w:val="none"/>
              </w:rPr>
              <w:t>投标完整性</w:t>
            </w:r>
          </w:p>
        </w:tc>
        <w:tc>
          <w:tcPr>
            <w:tcW w:w="3620" w:type="pct"/>
            <w:vAlign w:val="center"/>
          </w:tcPr>
          <w:p w14:paraId="56329B26">
            <w:pPr>
              <w:widowControl/>
              <w:jc w:val="left"/>
              <w:rPr>
                <w:color w:val="000000"/>
                <w:kern w:val="0"/>
                <w:sz w:val="24"/>
                <w:highlight w:val="none"/>
              </w:rPr>
            </w:pPr>
            <w:r>
              <w:rPr>
                <w:sz w:val="24"/>
                <w:highlight w:val="none"/>
              </w:rPr>
              <w:t>未将一个采购包中的内容拆分投标；</w:t>
            </w:r>
          </w:p>
        </w:tc>
      </w:tr>
      <w:tr w14:paraId="585C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39A1BFD">
            <w:pPr>
              <w:widowControl/>
              <w:jc w:val="center"/>
              <w:rPr>
                <w:color w:val="000000"/>
                <w:kern w:val="0"/>
                <w:sz w:val="24"/>
                <w:highlight w:val="none"/>
              </w:rPr>
            </w:pPr>
            <w:r>
              <w:rPr>
                <w:color w:val="000000"/>
                <w:kern w:val="0"/>
                <w:sz w:val="24"/>
                <w:highlight w:val="none"/>
              </w:rPr>
              <w:t>3</w:t>
            </w:r>
          </w:p>
        </w:tc>
        <w:tc>
          <w:tcPr>
            <w:tcW w:w="976" w:type="pct"/>
            <w:vAlign w:val="center"/>
          </w:tcPr>
          <w:p w14:paraId="2A309526">
            <w:pPr>
              <w:widowControl/>
              <w:jc w:val="left"/>
              <w:rPr>
                <w:color w:val="000000"/>
                <w:kern w:val="0"/>
                <w:sz w:val="24"/>
                <w:highlight w:val="none"/>
              </w:rPr>
            </w:pPr>
            <w:r>
              <w:rPr>
                <w:color w:val="000000"/>
                <w:kern w:val="0"/>
                <w:sz w:val="24"/>
                <w:highlight w:val="none"/>
              </w:rPr>
              <w:t>投标报价</w:t>
            </w:r>
          </w:p>
        </w:tc>
        <w:tc>
          <w:tcPr>
            <w:tcW w:w="3620" w:type="pct"/>
            <w:vAlign w:val="center"/>
          </w:tcPr>
          <w:p w14:paraId="24D69D49">
            <w:pPr>
              <w:widowControl/>
              <w:jc w:val="left"/>
              <w:rPr>
                <w:color w:val="000000"/>
                <w:kern w:val="0"/>
                <w:sz w:val="24"/>
                <w:highlight w:val="none"/>
              </w:rPr>
            </w:pPr>
            <w:r>
              <w:rPr>
                <w:color w:val="000000"/>
                <w:kern w:val="0"/>
                <w:sz w:val="24"/>
                <w:highlight w:val="none"/>
              </w:rPr>
              <w:t>投标报价未</w:t>
            </w:r>
            <w:r>
              <w:rPr>
                <w:color w:val="000000"/>
                <w:sz w:val="24"/>
                <w:highlight w:val="none"/>
              </w:rPr>
              <w:t>超过招标文件中规定的项目/采购包预算金额或者项目/采购包最高限价</w:t>
            </w:r>
            <w:r>
              <w:rPr>
                <w:color w:val="000000"/>
                <w:kern w:val="0"/>
                <w:sz w:val="24"/>
                <w:highlight w:val="none"/>
              </w:rPr>
              <w:t>；</w:t>
            </w:r>
          </w:p>
        </w:tc>
      </w:tr>
      <w:tr w14:paraId="6228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9901FD6">
            <w:pPr>
              <w:widowControl/>
              <w:jc w:val="center"/>
              <w:rPr>
                <w:color w:val="000000"/>
                <w:kern w:val="0"/>
                <w:sz w:val="24"/>
                <w:highlight w:val="none"/>
              </w:rPr>
            </w:pPr>
            <w:r>
              <w:rPr>
                <w:color w:val="000000"/>
                <w:kern w:val="0"/>
                <w:sz w:val="24"/>
                <w:highlight w:val="none"/>
              </w:rPr>
              <w:t>4</w:t>
            </w:r>
          </w:p>
        </w:tc>
        <w:tc>
          <w:tcPr>
            <w:tcW w:w="976" w:type="pct"/>
            <w:vAlign w:val="center"/>
          </w:tcPr>
          <w:p w14:paraId="29224942">
            <w:pPr>
              <w:widowControl/>
              <w:jc w:val="left"/>
              <w:rPr>
                <w:color w:val="000000"/>
                <w:kern w:val="0"/>
                <w:sz w:val="24"/>
                <w:highlight w:val="none"/>
              </w:rPr>
            </w:pPr>
            <w:r>
              <w:rPr>
                <w:color w:val="000000"/>
                <w:kern w:val="0"/>
                <w:sz w:val="24"/>
                <w:highlight w:val="none"/>
              </w:rPr>
              <w:t>报价唯一性</w:t>
            </w:r>
          </w:p>
        </w:tc>
        <w:tc>
          <w:tcPr>
            <w:tcW w:w="3620" w:type="pct"/>
            <w:vAlign w:val="center"/>
          </w:tcPr>
          <w:p w14:paraId="23612DD6">
            <w:pPr>
              <w:widowControl/>
              <w:jc w:val="left"/>
              <w:rPr>
                <w:color w:val="000000"/>
                <w:kern w:val="0"/>
                <w:sz w:val="24"/>
                <w:highlight w:val="none"/>
              </w:rPr>
            </w:pPr>
            <w:r>
              <w:rPr>
                <w:color w:val="000000"/>
                <w:kern w:val="0"/>
                <w:sz w:val="24"/>
                <w:highlight w:val="none"/>
              </w:rPr>
              <w:t>投标文件未</w:t>
            </w:r>
            <w:r>
              <w:rPr>
                <w:sz w:val="24"/>
                <w:highlight w:val="none"/>
              </w:rPr>
              <w:t>出现可选择性或可调整的报价（招标文件另有规定的除外）</w:t>
            </w:r>
            <w:r>
              <w:rPr>
                <w:color w:val="000000"/>
                <w:kern w:val="0"/>
                <w:sz w:val="24"/>
                <w:highlight w:val="none"/>
              </w:rPr>
              <w:t>；</w:t>
            </w:r>
          </w:p>
        </w:tc>
      </w:tr>
      <w:tr w14:paraId="56AD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D717E96">
            <w:pPr>
              <w:widowControl/>
              <w:jc w:val="center"/>
              <w:rPr>
                <w:color w:val="000000"/>
                <w:kern w:val="0"/>
                <w:sz w:val="24"/>
                <w:highlight w:val="none"/>
              </w:rPr>
            </w:pPr>
            <w:r>
              <w:rPr>
                <w:color w:val="000000"/>
                <w:kern w:val="0"/>
                <w:sz w:val="24"/>
                <w:highlight w:val="none"/>
              </w:rPr>
              <w:t>5</w:t>
            </w:r>
          </w:p>
        </w:tc>
        <w:tc>
          <w:tcPr>
            <w:tcW w:w="976" w:type="pct"/>
            <w:vAlign w:val="center"/>
          </w:tcPr>
          <w:p w14:paraId="461218E8">
            <w:pPr>
              <w:widowControl/>
              <w:jc w:val="left"/>
              <w:rPr>
                <w:color w:val="000000"/>
                <w:kern w:val="0"/>
                <w:sz w:val="24"/>
                <w:highlight w:val="none"/>
              </w:rPr>
            </w:pPr>
            <w:r>
              <w:rPr>
                <w:color w:val="000000"/>
                <w:kern w:val="0"/>
                <w:sz w:val="24"/>
                <w:highlight w:val="none"/>
              </w:rPr>
              <w:t>投标有效期</w:t>
            </w:r>
          </w:p>
        </w:tc>
        <w:tc>
          <w:tcPr>
            <w:tcW w:w="3620" w:type="pct"/>
            <w:vAlign w:val="center"/>
          </w:tcPr>
          <w:p w14:paraId="3F526302">
            <w:pPr>
              <w:widowControl/>
              <w:jc w:val="left"/>
              <w:rPr>
                <w:color w:val="000000"/>
                <w:kern w:val="0"/>
                <w:sz w:val="24"/>
                <w:highlight w:val="none"/>
              </w:rPr>
            </w:pPr>
            <w:r>
              <w:rPr>
                <w:color w:val="000000"/>
                <w:kern w:val="0"/>
                <w:sz w:val="24"/>
                <w:highlight w:val="none"/>
              </w:rPr>
              <w:t>投标文件中承诺的投标有效期满足招标文件中载明的投标有效期的；</w:t>
            </w:r>
          </w:p>
        </w:tc>
      </w:tr>
      <w:tr w14:paraId="009B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A7F3368">
            <w:pPr>
              <w:widowControl/>
              <w:jc w:val="center"/>
              <w:rPr>
                <w:color w:val="000000"/>
                <w:kern w:val="0"/>
                <w:sz w:val="24"/>
                <w:highlight w:val="none"/>
              </w:rPr>
            </w:pPr>
            <w:r>
              <w:rPr>
                <w:color w:val="000000"/>
                <w:kern w:val="0"/>
                <w:sz w:val="24"/>
                <w:highlight w:val="none"/>
              </w:rPr>
              <w:t>6</w:t>
            </w:r>
          </w:p>
        </w:tc>
        <w:tc>
          <w:tcPr>
            <w:tcW w:w="976" w:type="pct"/>
            <w:vAlign w:val="center"/>
          </w:tcPr>
          <w:p w14:paraId="0CE40516">
            <w:pPr>
              <w:widowControl/>
              <w:jc w:val="left"/>
              <w:rPr>
                <w:color w:val="000000"/>
                <w:kern w:val="0"/>
                <w:sz w:val="24"/>
                <w:highlight w:val="none"/>
              </w:rPr>
            </w:pPr>
            <w:r>
              <w:rPr>
                <w:color w:val="000000"/>
                <w:kern w:val="0"/>
                <w:sz w:val="24"/>
                <w:highlight w:val="none"/>
              </w:rPr>
              <w:t>实质性格式</w:t>
            </w:r>
          </w:p>
        </w:tc>
        <w:tc>
          <w:tcPr>
            <w:tcW w:w="3620" w:type="pct"/>
            <w:vAlign w:val="center"/>
          </w:tcPr>
          <w:p w14:paraId="22A3CA7A">
            <w:pPr>
              <w:widowControl/>
              <w:jc w:val="left"/>
              <w:rPr>
                <w:color w:val="000000"/>
                <w:kern w:val="0"/>
                <w:sz w:val="24"/>
                <w:highlight w:val="none"/>
              </w:rPr>
            </w:pPr>
            <w:r>
              <w:rPr>
                <w:kern w:val="0"/>
                <w:sz w:val="24"/>
                <w:highlight w:val="none"/>
              </w:rPr>
              <w:t>标记为“实质性格式”的文件均按招标文件要求提供且签署、盖章的；</w:t>
            </w:r>
          </w:p>
        </w:tc>
      </w:tr>
      <w:tr w14:paraId="476E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4E2BBD6">
            <w:pPr>
              <w:widowControl/>
              <w:jc w:val="center"/>
              <w:rPr>
                <w:color w:val="000000"/>
                <w:kern w:val="0"/>
                <w:sz w:val="24"/>
                <w:highlight w:val="none"/>
              </w:rPr>
            </w:pPr>
            <w:r>
              <w:rPr>
                <w:color w:val="000000"/>
                <w:kern w:val="0"/>
                <w:sz w:val="24"/>
                <w:highlight w:val="none"/>
              </w:rPr>
              <w:t>7</w:t>
            </w:r>
          </w:p>
        </w:tc>
        <w:tc>
          <w:tcPr>
            <w:tcW w:w="976" w:type="pct"/>
            <w:vAlign w:val="center"/>
          </w:tcPr>
          <w:p w14:paraId="694CFDB9">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3620" w:type="pct"/>
            <w:vAlign w:val="center"/>
          </w:tcPr>
          <w:p w14:paraId="49AE869C">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7378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72520E2">
            <w:pPr>
              <w:widowControl/>
              <w:jc w:val="center"/>
              <w:rPr>
                <w:color w:val="000000"/>
                <w:kern w:val="0"/>
                <w:sz w:val="24"/>
                <w:highlight w:val="none"/>
              </w:rPr>
            </w:pPr>
            <w:r>
              <w:rPr>
                <w:color w:val="000000"/>
                <w:kern w:val="0"/>
                <w:sz w:val="24"/>
                <w:highlight w:val="none"/>
              </w:rPr>
              <w:t>8</w:t>
            </w:r>
          </w:p>
        </w:tc>
        <w:tc>
          <w:tcPr>
            <w:tcW w:w="976" w:type="pct"/>
            <w:vAlign w:val="center"/>
          </w:tcPr>
          <w:p w14:paraId="366B346D">
            <w:pPr>
              <w:widowControl/>
              <w:jc w:val="left"/>
              <w:rPr>
                <w:color w:val="000000"/>
                <w:kern w:val="0"/>
                <w:sz w:val="24"/>
                <w:highlight w:val="none"/>
              </w:rPr>
            </w:pPr>
            <w:r>
              <w:rPr>
                <w:sz w:val="24"/>
                <w:highlight w:val="none"/>
              </w:rPr>
              <w:t>拟分包情况说明（如有）</w:t>
            </w:r>
          </w:p>
        </w:tc>
        <w:tc>
          <w:tcPr>
            <w:tcW w:w="3620" w:type="pct"/>
            <w:vAlign w:val="center"/>
          </w:tcPr>
          <w:p w14:paraId="49C70786">
            <w:pPr>
              <w:widowControl/>
              <w:jc w:val="left"/>
              <w:rPr>
                <w:color w:val="000000"/>
                <w:kern w:val="0"/>
                <w:sz w:val="24"/>
                <w:highlight w:val="none"/>
              </w:rPr>
            </w:pPr>
            <w:r>
              <w:rPr>
                <w:sz w:val="24"/>
                <w:highlight w:val="none"/>
              </w:rPr>
              <w:t>如本项目（包）非因“落实政府采购政策”亦允许分包，且供应商拟进行分包时，必须提供；否则无须提供；</w:t>
            </w:r>
          </w:p>
        </w:tc>
      </w:tr>
      <w:tr w14:paraId="7C3A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F50BB31">
            <w:pPr>
              <w:widowControl/>
              <w:jc w:val="center"/>
              <w:rPr>
                <w:color w:val="000000"/>
                <w:kern w:val="0"/>
                <w:sz w:val="24"/>
                <w:highlight w:val="none"/>
              </w:rPr>
            </w:pPr>
            <w:r>
              <w:rPr>
                <w:color w:val="000000"/>
                <w:kern w:val="0"/>
                <w:sz w:val="24"/>
                <w:highlight w:val="none"/>
              </w:rPr>
              <w:t>9</w:t>
            </w:r>
          </w:p>
        </w:tc>
        <w:tc>
          <w:tcPr>
            <w:tcW w:w="976" w:type="pct"/>
            <w:vAlign w:val="center"/>
          </w:tcPr>
          <w:p w14:paraId="072A4CB4">
            <w:pPr>
              <w:widowControl/>
              <w:jc w:val="left"/>
              <w:rPr>
                <w:color w:val="000000"/>
                <w:kern w:val="0"/>
                <w:sz w:val="24"/>
                <w:highlight w:val="none"/>
              </w:rPr>
            </w:pPr>
            <w:r>
              <w:rPr>
                <w:color w:val="000000"/>
                <w:kern w:val="0"/>
                <w:sz w:val="24"/>
                <w:highlight w:val="none"/>
              </w:rPr>
              <w:t>分包其他要求（如有）</w:t>
            </w:r>
          </w:p>
        </w:tc>
        <w:tc>
          <w:tcPr>
            <w:tcW w:w="3620" w:type="pct"/>
            <w:vAlign w:val="center"/>
          </w:tcPr>
          <w:p w14:paraId="7CCD3947">
            <w:pPr>
              <w:widowControl/>
              <w:jc w:val="left"/>
              <w:rPr>
                <w:sz w:val="24"/>
                <w:highlight w:val="none"/>
              </w:rPr>
            </w:pPr>
            <w:r>
              <w:rPr>
                <w:sz w:val="24"/>
                <w:highlight w:val="none"/>
              </w:rPr>
              <w:t>分包履行的内容、金额或者比例未超出《投标人须知资料表》中的规定；</w:t>
            </w:r>
          </w:p>
          <w:p w14:paraId="681B5938">
            <w:pPr>
              <w:widowControl/>
              <w:jc w:val="left"/>
              <w:rPr>
                <w:color w:val="000000"/>
                <w:kern w:val="0"/>
                <w:sz w:val="24"/>
                <w:highlight w:val="none"/>
              </w:rPr>
            </w:pPr>
            <w:r>
              <w:rPr>
                <w:sz w:val="24"/>
                <w:highlight w:val="none"/>
              </w:rPr>
              <w:t>分包承担主体具备《投标人须知资料表》载明的资质条件且提供了资质证书电子件（如有）；</w:t>
            </w:r>
          </w:p>
        </w:tc>
      </w:tr>
      <w:tr w14:paraId="535E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01BAD80">
            <w:pPr>
              <w:widowControl/>
              <w:jc w:val="center"/>
              <w:rPr>
                <w:color w:val="000000"/>
                <w:kern w:val="0"/>
                <w:sz w:val="24"/>
                <w:highlight w:val="none"/>
              </w:rPr>
            </w:pPr>
            <w:r>
              <w:rPr>
                <w:color w:val="000000"/>
                <w:kern w:val="0"/>
                <w:sz w:val="24"/>
                <w:highlight w:val="none"/>
              </w:rPr>
              <w:t>10</w:t>
            </w:r>
          </w:p>
        </w:tc>
        <w:tc>
          <w:tcPr>
            <w:tcW w:w="976" w:type="pct"/>
            <w:vAlign w:val="center"/>
          </w:tcPr>
          <w:p w14:paraId="70DBF51E">
            <w:pPr>
              <w:widowControl/>
              <w:jc w:val="left"/>
              <w:rPr>
                <w:color w:val="000000"/>
                <w:kern w:val="0"/>
                <w:sz w:val="24"/>
                <w:highlight w:val="none"/>
              </w:rPr>
            </w:pPr>
            <w:r>
              <w:rPr>
                <w:color w:val="000000"/>
                <w:kern w:val="0"/>
                <w:sz w:val="24"/>
                <w:highlight w:val="none"/>
              </w:rPr>
              <w:t>报价的修正（如有）</w:t>
            </w:r>
          </w:p>
        </w:tc>
        <w:tc>
          <w:tcPr>
            <w:tcW w:w="3620" w:type="pct"/>
            <w:vAlign w:val="center"/>
          </w:tcPr>
          <w:p w14:paraId="41577636">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7B05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6359997">
            <w:pPr>
              <w:widowControl/>
              <w:jc w:val="center"/>
              <w:rPr>
                <w:color w:val="000000"/>
                <w:kern w:val="0"/>
                <w:sz w:val="24"/>
                <w:highlight w:val="none"/>
              </w:rPr>
            </w:pPr>
            <w:r>
              <w:rPr>
                <w:color w:val="000000"/>
                <w:kern w:val="0"/>
                <w:sz w:val="24"/>
                <w:highlight w:val="none"/>
              </w:rPr>
              <w:t>11</w:t>
            </w:r>
          </w:p>
        </w:tc>
        <w:tc>
          <w:tcPr>
            <w:tcW w:w="976" w:type="pct"/>
            <w:vAlign w:val="center"/>
          </w:tcPr>
          <w:p w14:paraId="01521B3D">
            <w:pPr>
              <w:widowControl/>
              <w:jc w:val="left"/>
              <w:rPr>
                <w:color w:val="000000"/>
                <w:kern w:val="0"/>
                <w:sz w:val="24"/>
                <w:highlight w:val="none"/>
              </w:rPr>
            </w:pPr>
            <w:r>
              <w:rPr>
                <w:color w:val="000000"/>
                <w:kern w:val="0"/>
                <w:sz w:val="24"/>
                <w:highlight w:val="none"/>
              </w:rPr>
              <w:t>报价合理性</w:t>
            </w:r>
          </w:p>
        </w:tc>
        <w:tc>
          <w:tcPr>
            <w:tcW w:w="3620" w:type="pct"/>
            <w:vAlign w:val="center"/>
          </w:tcPr>
          <w:p w14:paraId="45EB9D7F">
            <w:pPr>
              <w:widowControl/>
              <w:jc w:val="left"/>
              <w:rPr>
                <w:color w:val="000000"/>
                <w:kern w:val="0"/>
                <w:sz w:val="24"/>
                <w:highlight w:val="none"/>
              </w:rPr>
            </w:pPr>
            <w:r>
              <w:rPr>
                <w:color w:val="000000"/>
                <w:kern w:val="0"/>
                <w:sz w:val="24"/>
                <w:highlight w:val="none"/>
              </w:rPr>
              <w:t>报价合理，或</w:t>
            </w:r>
            <w:r>
              <w:rPr>
                <w:sz w:val="24"/>
                <w:highlight w:val="none"/>
              </w:rPr>
              <w:t>投标人的报价明显低于其他通过符合性审查投标人的报价，有可能影响产品质量或者不能诚信履约的，能够应评标委员会要求在规定时间内证明其报价合理性的</w:t>
            </w:r>
            <w:r>
              <w:rPr>
                <w:color w:val="000000"/>
                <w:kern w:val="0"/>
                <w:sz w:val="24"/>
                <w:highlight w:val="none"/>
              </w:rPr>
              <w:t>；</w:t>
            </w:r>
          </w:p>
        </w:tc>
      </w:tr>
      <w:tr w14:paraId="3C26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AEF4EA9">
            <w:pPr>
              <w:widowControl/>
              <w:jc w:val="center"/>
              <w:rPr>
                <w:color w:val="000000"/>
                <w:kern w:val="0"/>
                <w:sz w:val="24"/>
                <w:highlight w:val="none"/>
              </w:rPr>
            </w:pPr>
            <w:r>
              <w:rPr>
                <w:color w:val="000000"/>
                <w:kern w:val="0"/>
                <w:sz w:val="24"/>
                <w:highlight w:val="none"/>
              </w:rPr>
              <w:t>12</w:t>
            </w:r>
          </w:p>
        </w:tc>
        <w:tc>
          <w:tcPr>
            <w:tcW w:w="976" w:type="pct"/>
            <w:vAlign w:val="center"/>
          </w:tcPr>
          <w:p w14:paraId="39A96843">
            <w:pPr>
              <w:widowControl/>
              <w:jc w:val="left"/>
              <w:rPr>
                <w:color w:val="000000"/>
                <w:kern w:val="0"/>
                <w:sz w:val="24"/>
                <w:highlight w:val="none"/>
              </w:rPr>
            </w:pPr>
            <w:r>
              <w:rPr>
                <w:color w:val="000000"/>
                <w:kern w:val="0"/>
                <w:sz w:val="24"/>
                <w:highlight w:val="none"/>
              </w:rPr>
              <w:t>进口产品</w:t>
            </w:r>
          </w:p>
          <w:p w14:paraId="33119507">
            <w:pPr>
              <w:widowControl/>
              <w:jc w:val="left"/>
              <w:rPr>
                <w:color w:val="000000"/>
                <w:kern w:val="0"/>
                <w:sz w:val="24"/>
                <w:highlight w:val="none"/>
              </w:rPr>
            </w:pPr>
            <w:r>
              <w:rPr>
                <w:color w:val="000000"/>
                <w:kern w:val="0"/>
                <w:sz w:val="24"/>
                <w:highlight w:val="none"/>
              </w:rPr>
              <w:t>（如有）</w:t>
            </w:r>
          </w:p>
        </w:tc>
        <w:tc>
          <w:tcPr>
            <w:tcW w:w="3620" w:type="pct"/>
            <w:vAlign w:val="center"/>
          </w:tcPr>
          <w:p w14:paraId="448EFA58">
            <w:pPr>
              <w:widowControl/>
              <w:jc w:val="left"/>
              <w:rPr>
                <w:color w:val="000000"/>
                <w:kern w:val="0"/>
                <w:sz w:val="24"/>
                <w:highlight w:val="none"/>
              </w:rPr>
            </w:pPr>
            <w:r>
              <w:rPr>
                <w:sz w:val="24"/>
                <w:highlight w:val="none"/>
              </w:rPr>
              <w:t>招标文件不接受进口产品投标的内容时，投标人所投产品不含进口产品；</w:t>
            </w:r>
          </w:p>
        </w:tc>
      </w:tr>
      <w:tr w14:paraId="1A26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AD6B9D8">
            <w:pPr>
              <w:widowControl/>
              <w:jc w:val="center"/>
              <w:rPr>
                <w:color w:val="000000"/>
                <w:kern w:val="0"/>
                <w:sz w:val="24"/>
                <w:highlight w:val="none"/>
              </w:rPr>
            </w:pPr>
            <w:r>
              <w:rPr>
                <w:color w:val="000000"/>
                <w:kern w:val="0"/>
                <w:sz w:val="24"/>
                <w:highlight w:val="none"/>
              </w:rPr>
              <w:t>13</w:t>
            </w:r>
          </w:p>
        </w:tc>
        <w:tc>
          <w:tcPr>
            <w:tcW w:w="976" w:type="pct"/>
            <w:vAlign w:val="center"/>
          </w:tcPr>
          <w:p w14:paraId="5AA46D3B">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3620" w:type="pct"/>
            <w:vAlign w:val="center"/>
          </w:tcPr>
          <w:p w14:paraId="70FF617F">
            <w:pPr>
              <w:widowControl/>
              <w:jc w:val="left"/>
              <w:rPr>
                <w:color w:val="000000"/>
                <w:kern w:val="0"/>
                <w:sz w:val="24"/>
                <w:highlight w:val="none"/>
              </w:rPr>
            </w:pPr>
            <w:bookmarkStart w:id="794" w:name="OLE_LINK5"/>
            <w:bookmarkStart w:id="795" w:name="OLE_LINK16"/>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104C4904">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5999C5F0">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7B4B7DD2">
            <w:pPr>
              <w:widowControl/>
              <w:jc w:val="left"/>
              <w:rPr>
                <w:color w:val="000000"/>
                <w:kern w:val="0"/>
                <w:sz w:val="24"/>
                <w:highlight w:val="none"/>
              </w:rPr>
            </w:pPr>
            <w:r>
              <w:rPr>
                <w:sz w:val="24"/>
                <w:highlight w:val="none"/>
              </w:rPr>
              <w:t>3）项目中涉及涂料、胶黏剂、油墨、清洗剂等挥发性有机物产品，且属于强制性标准的，供应商应执行符合本市和国家的VOCs 含量限制标准。</w:t>
            </w:r>
            <w:bookmarkEnd w:id="794"/>
            <w:bookmarkEnd w:id="795"/>
          </w:p>
        </w:tc>
      </w:tr>
      <w:tr w14:paraId="3564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1A824E1">
            <w:pPr>
              <w:widowControl/>
              <w:jc w:val="center"/>
              <w:rPr>
                <w:color w:val="000000"/>
                <w:kern w:val="0"/>
                <w:sz w:val="24"/>
                <w:highlight w:val="none"/>
              </w:rPr>
            </w:pPr>
            <w:r>
              <w:rPr>
                <w:color w:val="000000"/>
                <w:kern w:val="0"/>
                <w:sz w:val="24"/>
                <w:highlight w:val="none"/>
              </w:rPr>
              <w:t>14</w:t>
            </w:r>
          </w:p>
        </w:tc>
        <w:tc>
          <w:tcPr>
            <w:tcW w:w="976" w:type="pct"/>
            <w:vAlign w:val="center"/>
          </w:tcPr>
          <w:p w14:paraId="0A9BB8D6">
            <w:pPr>
              <w:widowControl/>
              <w:jc w:val="left"/>
              <w:rPr>
                <w:color w:val="000000"/>
                <w:kern w:val="0"/>
                <w:sz w:val="24"/>
                <w:highlight w:val="none"/>
              </w:rPr>
            </w:pPr>
            <w:r>
              <w:rPr>
                <w:color w:val="000000"/>
                <w:kern w:val="0"/>
                <w:sz w:val="24"/>
                <w:highlight w:val="none"/>
              </w:rPr>
              <w:t>公平竞争</w:t>
            </w:r>
          </w:p>
        </w:tc>
        <w:tc>
          <w:tcPr>
            <w:tcW w:w="3620" w:type="pct"/>
            <w:vAlign w:val="center"/>
          </w:tcPr>
          <w:p w14:paraId="130EAF34">
            <w:pPr>
              <w:widowControl/>
              <w:jc w:val="left"/>
              <w:rPr>
                <w:color w:val="000000"/>
                <w:kern w:val="0"/>
                <w:sz w:val="24"/>
                <w:highlight w:val="none"/>
              </w:rPr>
            </w:pPr>
            <w:r>
              <w:rPr>
                <w:color w:val="000000"/>
                <w:sz w:val="24"/>
                <w:highlight w:val="none"/>
              </w:rPr>
              <w:t>投标人遵循公平竞争的原则，不存在恶意串通，妨碍其他投标人的竞争行为，不存在损害采购人或者其他投标人的合法权益情形的；</w:t>
            </w:r>
          </w:p>
        </w:tc>
      </w:tr>
      <w:tr w14:paraId="3147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D2B9B9A">
            <w:pPr>
              <w:widowControl/>
              <w:jc w:val="center"/>
              <w:rPr>
                <w:color w:val="000000"/>
                <w:kern w:val="0"/>
                <w:sz w:val="24"/>
                <w:highlight w:val="none"/>
              </w:rPr>
            </w:pPr>
            <w:r>
              <w:rPr>
                <w:color w:val="000000"/>
                <w:kern w:val="0"/>
                <w:sz w:val="24"/>
                <w:highlight w:val="none"/>
              </w:rPr>
              <w:t>15</w:t>
            </w:r>
          </w:p>
        </w:tc>
        <w:tc>
          <w:tcPr>
            <w:tcW w:w="976" w:type="pct"/>
            <w:vAlign w:val="center"/>
          </w:tcPr>
          <w:p w14:paraId="6CFD3E5B">
            <w:pPr>
              <w:widowControl/>
              <w:jc w:val="left"/>
              <w:rPr>
                <w:color w:val="000000"/>
                <w:kern w:val="0"/>
                <w:sz w:val="24"/>
                <w:highlight w:val="none"/>
              </w:rPr>
            </w:pPr>
            <w:r>
              <w:rPr>
                <w:color w:val="000000"/>
                <w:kern w:val="0"/>
                <w:sz w:val="24"/>
                <w:highlight w:val="none"/>
              </w:rPr>
              <w:t>串通投标</w:t>
            </w:r>
          </w:p>
        </w:tc>
        <w:tc>
          <w:tcPr>
            <w:tcW w:w="3620" w:type="pct"/>
            <w:vAlign w:val="center"/>
          </w:tcPr>
          <w:p w14:paraId="4A4E19FA">
            <w:pPr>
              <w:widowControl/>
              <w:jc w:val="left"/>
              <w:rPr>
                <w:color w:val="000000"/>
                <w:kern w:val="0"/>
                <w:sz w:val="24"/>
                <w:highlight w:val="none"/>
              </w:rPr>
            </w:pPr>
            <w:r>
              <w:rPr>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71B2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98CE7A8">
            <w:pPr>
              <w:widowControl/>
              <w:jc w:val="center"/>
              <w:rPr>
                <w:color w:val="000000"/>
                <w:kern w:val="0"/>
                <w:sz w:val="24"/>
                <w:highlight w:val="none"/>
              </w:rPr>
            </w:pPr>
            <w:r>
              <w:rPr>
                <w:color w:val="000000"/>
                <w:kern w:val="0"/>
                <w:sz w:val="24"/>
                <w:highlight w:val="none"/>
              </w:rPr>
              <w:t>16</w:t>
            </w:r>
          </w:p>
        </w:tc>
        <w:tc>
          <w:tcPr>
            <w:tcW w:w="976" w:type="pct"/>
            <w:vAlign w:val="center"/>
          </w:tcPr>
          <w:p w14:paraId="4D9FE26F">
            <w:pPr>
              <w:widowControl/>
              <w:jc w:val="left"/>
              <w:rPr>
                <w:color w:val="000000"/>
                <w:kern w:val="0"/>
                <w:sz w:val="24"/>
                <w:highlight w:val="none"/>
              </w:rPr>
            </w:pPr>
            <w:r>
              <w:rPr>
                <w:color w:val="000000"/>
                <w:kern w:val="0"/>
                <w:sz w:val="24"/>
                <w:highlight w:val="none"/>
              </w:rPr>
              <w:t>附加条件</w:t>
            </w:r>
          </w:p>
        </w:tc>
        <w:tc>
          <w:tcPr>
            <w:tcW w:w="3620" w:type="pct"/>
            <w:vAlign w:val="center"/>
          </w:tcPr>
          <w:p w14:paraId="09BEA454">
            <w:pPr>
              <w:widowControl/>
              <w:jc w:val="left"/>
              <w:rPr>
                <w:color w:val="000000"/>
                <w:kern w:val="0"/>
                <w:sz w:val="24"/>
                <w:highlight w:val="none"/>
              </w:rPr>
            </w:pPr>
            <w:r>
              <w:rPr>
                <w:color w:val="000000"/>
                <w:kern w:val="0"/>
                <w:sz w:val="24"/>
                <w:highlight w:val="none"/>
              </w:rPr>
              <w:t>投标文件未含有采购人不能接受的附加条件的；</w:t>
            </w:r>
          </w:p>
        </w:tc>
      </w:tr>
      <w:tr w14:paraId="63AE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6A7A32F">
            <w:pPr>
              <w:widowControl/>
              <w:jc w:val="center"/>
              <w:rPr>
                <w:color w:val="000000"/>
                <w:kern w:val="0"/>
                <w:sz w:val="24"/>
                <w:highlight w:val="none"/>
              </w:rPr>
            </w:pPr>
            <w:r>
              <w:rPr>
                <w:color w:val="000000"/>
                <w:kern w:val="0"/>
                <w:sz w:val="24"/>
                <w:highlight w:val="none"/>
              </w:rPr>
              <w:t>17</w:t>
            </w:r>
          </w:p>
        </w:tc>
        <w:tc>
          <w:tcPr>
            <w:tcW w:w="976" w:type="pct"/>
            <w:vAlign w:val="center"/>
          </w:tcPr>
          <w:p w14:paraId="182C30E5">
            <w:pPr>
              <w:widowControl/>
              <w:jc w:val="left"/>
              <w:rPr>
                <w:color w:val="000000"/>
                <w:kern w:val="0"/>
                <w:sz w:val="24"/>
                <w:highlight w:val="none"/>
              </w:rPr>
            </w:pPr>
            <w:r>
              <w:rPr>
                <w:color w:val="000000"/>
                <w:kern w:val="0"/>
                <w:sz w:val="24"/>
                <w:highlight w:val="none"/>
              </w:rPr>
              <w:t>其他无效情形</w:t>
            </w:r>
          </w:p>
        </w:tc>
        <w:tc>
          <w:tcPr>
            <w:tcW w:w="3620" w:type="pct"/>
            <w:vAlign w:val="center"/>
          </w:tcPr>
          <w:p w14:paraId="725C8D8A">
            <w:pPr>
              <w:widowControl/>
              <w:jc w:val="left"/>
              <w:rPr>
                <w:color w:val="000000"/>
                <w:kern w:val="0"/>
                <w:sz w:val="24"/>
                <w:highlight w:val="none"/>
              </w:rPr>
            </w:pPr>
            <w:r>
              <w:rPr>
                <w:color w:val="000000"/>
                <w:sz w:val="24"/>
                <w:highlight w:val="none"/>
              </w:rPr>
              <w:t>投标人、投标文件不存在不符合法律、法规和招标文件规定的其他无效情形。</w:t>
            </w:r>
          </w:p>
        </w:tc>
      </w:tr>
    </w:tbl>
    <w:p w14:paraId="4874B9FC">
      <w:pPr>
        <w:numPr>
          <w:ilvl w:val="0"/>
          <w:numId w:val="13"/>
        </w:numPr>
        <w:tabs>
          <w:tab w:val="left" w:pos="1080"/>
          <w:tab w:val="left" w:pos="1589"/>
        </w:tabs>
        <w:snapToGrid w:val="0"/>
        <w:spacing w:line="360" w:lineRule="auto"/>
        <w:rPr>
          <w:sz w:val="24"/>
          <w:highlight w:val="none"/>
        </w:rPr>
        <w:sectPr>
          <w:headerReference r:id="rId6" w:type="first"/>
          <w:footerReference r:id="rId8" w:type="first"/>
          <w:headerReference r:id="rId5" w:type="even"/>
          <w:footerReference r:id="rId7" w:type="even"/>
          <w:pgSz w:w="11907" w:h="16840"/>
          <w:pgMar w:top="1418" w:right="1134" w:bottom="1134" w:left="1134" w:header="851" w:footer="851" w:gutter="0"/>
          <w:cols w:space="720" w:num="1"/>
          <w:docGrid w:linePitch="462" w:charSpace="0"/>
        </w:sectPr>
      </w:pPr>
    </w:p>
    <w:p w14:paraId="410FDE00">
      <w:pPr>
        <w:numPr>
          <w:ilvl w:val="0"/>
          <w:numId w:val="12"/>
        </w:numPr>
        <w:tabs>
          <w:tab w:val="left" w:pos="360"/>
        </w:tabs>
        <w:snapToGrid w:val="0"/>
        <w:spacing w:line="360" w:lineRule="auto"/>
        <w:outlineLvl w:val="1"/>
        <w:rPr>
          <w:sz w:val="24"/>
          <w:highlight w:val="none"/>
        </w:rPr>
      </w:pPr>
      <w:r>
        <w:rPr>
          <w:sz w:val="24"/>
          <w:highlight w:val="none"/>
        </w:rPr>
        <w:t>投标文件有关事项的澄清或者说明</w:t>
      </w:r>
    </w:p>
    <w:p w14:paraId="18C47D98">
      <w:pPr>
        <w:numPr>
          <w:ilvl w:val="1"/>
          <w:numId w:val="12"/>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6" w:name="_Hlk144225607"/>
      <w:r>
        <w:rPr>
          <w:color w:val="000000"/>
          <w:sz w:val="24"/>
          <w:szCs w:val="20"/>
          <w:highlight w:val="none"/>
        </w:rPr>
        <w:t>若投标人为事业单位或其他组织或分支机构，可为单位负责人</w:t>
      </w:r>
      <w:bookmarkEnd w:id="796"/>
      <w:r>
        <w:rPr>
          <w:sz w:val="24"/>
          <w:highlight w:val="none"/>
        </w:rPr>
        <w:t>）或其授权的代表签字。投标人的澄清、说明或者补正不得超出投标文件的范围或者改变投标文件的实质性内容。澄清文件将作为投标文件内容的一部分。</w:t>
      </w:r>
    </w:p>
    <w:p w14:paraId="4512F0A8">
      <w:pPr>
        <w:numPr>
          <w:ilvl w:val="1"/>
          <w:numId w:val="12"/>
        </w:numPr>
        <w:tabs>
          <w:tab w:val="left" w:pos="1080"/>
        </w:tabs>
        <w:snapToGrid w:val="0"/>
        <w:spacing w:line="360" w:lineRule="auto"/>
        <w:ind w:left="1077" w:hanging="720"/>
        <w:rPr>
          <w:sz w:val="24"/>
          <w:highlight w:val="none"/>
        </w:rPr>
      </w:pPr>
      <w:r>
        <w:rPr>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highlight w:val="none"/>
        </w:rPr>
        <w:t>无效投标处理</w:t>
      </w:r>
      <w:r>
        <w:rPr>
          <w:sz w:val="24"/>
          <w:highlight w:val="none"/>
        </w:rPr>
        <w:t>。</w:t>
      </w:r>
    </w:p>
    <w:p w14:paraId="02A73EF7">
      <w:pPr>
        <w:numPr>
          <w:ilvl w:val="1"/>
          <w:numId w:val="12"/>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65274CB7">
      <w:pPr>
        <w:numPr>
          <w:ilvl w:val="1"/>
          <w:numId w:val="12"/>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2FB6F129">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184E72DC">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w:t>
      </w:r>
    </w:p>
    <w:p w14:paraId="149927E8">
      <w:pPr>
        <w:tabs>
          <w:tab w:val="left" w:pos="1080"/>
          <w:tab w:val="left" w:pos="1589"/>
          <w:tab w:val="left" w:pos="2035"/>
          <w:tab w:val="left" w:pos="2114"/>
        </w:tabs>
        <w:snapToGrid w:val="0"/>
        <w:spacing w:line="360" w:lineRule="auto"/>
        <w:ind w:left="2035"/>
        <w:rPr>
          <w:sz w:val="24"/>
          <w:highlight w:val="none"/>
        </w:rPr>
      </w:pPr>
      <w:r>
        <w:rPr>
          <w:b/>
          <w:color w:val="000000"/>
          <w:sz w:val="24"/>
          <w:highlight w:val="none"/>
        </w:rPr>
        <w:t>■</w:t>
      </w:r>
      <w:r>
        <w:rPr>
          <w:sz w:val="24"/>
          <w:highlight w:val="none"/>
        </w:rPr>
        <w:t>无，按下述2.4.2-2.4.8项规定修正。</w:t>
      </w:r>
    </w:p>
    <w:p w14:paraId="529CBBC8">
      <w:pPr>
        <w:numPr>
          <w:ilvl w:val="2"/>
          <w:numId w:val="12"/>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单独递交的开标一览表（报价表）与投标文件中开标一览表（报价表）内容不一致的，以单独递交的开标一览表（报价表）为准；</w:t>
      </w:r>
    </w:p>
    <w:p w14:paraId="61DCD2F4">
      <w:pPr>
        <w:numPr>
          <w:ilvl w:val="2"/>
          <w:numId w:val="12"/>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投标文件中开标一览表（报价表）内容与投标文件中相应内容不一致的，以开标一览表（报价表）为准；</w:t>
      </w:r>
    </w:p>
    <w:p w14:paraId="6F95B8AC">
      <w:pPr>
        <w:numPr>
          <w:ilvl w:val="2"/>
          <w:numId w:val="12"/>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大写金额和小写金额不一致的，以大写金额为准；</w:t>
      </w:r>
    </w:p>
    <w:p w14:paraId="5DDA9D1D">
      <w:pPr>
        <w:numPr>
          <w:ilvl w:val="2"/>
          <w:numId w:val="12"/>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单价金额小数点或者百分比有明显错位的，以开标一览表的总价为准，并修改单价；</w:t>
      </w:r>
    </w:p>
    <w:p w14:paraId="26CA3A7A">
      <w:pPr>
        <w:numPr>
          <w:ilvl w:val="2"/>
          <w:numId w:val="12"/>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总价金额与按单价汇总金额不一致的，以单价金额计算结果为准。</w:t>
      </w:r>
    </w:p>
    <w:p w14:paraId="3732251A">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19C61490">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5F0FA20A">
      <w:pPr>
        <w:numPr>
          <w:ilvl w:val="1"/>
          <w:numId w:val="12"/>
        </w:numPr>
        <w:tabs>
          <w:tab w:val="left" w:pos="1080"/>
        </w:tabs>
        <w:snapToGrid w:val="0"/>
        <w:spacing w:line="360" w:lineRule="auto"/>
        <w:ind w:left="1077" w:hanging="720"/>
        <w:rPr>
          <w:sz w:val="24"/>
          <w:highlight w:val="none"/>
        </w:rPr>
      </w:pPr>
      <w:r>
        <w:rPr>
          <w:sz w:val="24"/>
          <w:highlight w:val="none"/>
        </w:rPr>
        <w:t>落实政府采购政策的价格调整：只有符合第二章《投标人须知》5.2条规定情形的，可以享受中小企业扶持政策，用扣除后的价格参加评审；否则，评标时价格不予扣除。</w:t>
      </w:r>
    </w:p>
    <w:p w14:paraId="75C84FA4">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sz w:val="24"/>
          <w:highlight w:val="none"/>
          <w:u w:val="single"/>
        </w:rPr>
        <w:t xml:space="preserve">10 </w:t>
      </w:r>
      <w:r>
        <w:rPr>
          <w:sz w:val="24"/>
          <w:highlight w:val="none"/>
        </w:rPr>
        <w:t>%的扣除，用扣除后的价格参加评审。</w:t>
      </w:r>
    </w:p>
    <w:p w14:paraId="20A44A01">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 xml:space="preserve"> </w:t>
      </w:r>
      <w:r>
        <w:rPr>
          <w:color w:val="000000"/>
          <w:sz w:val="24"/>
          <w:highlight w:val="none"/>
          <w:u w:val="single"/>
        </w:rPr>
        <w:t xml:space="preserve">6 </w:t>
      </w:r>
      <w:r>
        <w:rPr>
          <w:sz w:val="24"/>
          <w:highlight w:val="none"/>
        </w:rPr>
        <w:t>%的扣除，用扣除后的价格参加评审。</w:t>
      </w:r>
    </w:p>
    <w:p w14:paraId="59B7D2EA">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7C2350F1">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71E52A01">
      <w:pPr>
        <w:numPr>
          <w:ilvl w:val="2"/>
          <w:numId w:val="12"/>
        </w:numPr>
        <w:tabs>
          <w:tab w:val="left" w:pos="1080"/>
          <w:tab w:val="left" w:pos="1589"/>
          <w:tab w:val="left" w:pos="2035"/>
        </w:tabs>
        <w:snapToGrid w:val="0"/>
        <w:spacing w:line="360" w:lineRule="auto"/>
        <w:ind w:left="2035"/>
        <w:rPr>
          <w:sz w:val="24"/>
          <w:highlight w:val="none"/>
        </w:rPr>
      </w:pPr>
      <w:r>
        <w:rPr>
          <w:color w:val="000000"/>
          <w:sz w:val="24"/>
          <w:highlight w:val="none"/>
        </w:rPr>
        <w:t>中小企业参加政府采购活动，应当按照招标文件给定的格式出具《中小企业声明函》，否则不得享受相关中小企业扶持政策。</w:t>
      </w:r>
    </w:p>
    <w:p w14:paraId="7F895D53">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53CE27D2">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26DA8812">
      <w:pPr>
        <w:numPr>
          <w:ilvl w:val="2"/>
          <w:numId w:val="12"/>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28A2D9C8">
      <w:pPr>
        <w:numPr>
          <w:ilvl w:val="0"/>
          <w:numId w:val="12"/>
        </w:numPr>
        <w:tabs>
          <w:tab w:val="left" w:pos="360"/>
        </w:tabs>
        <w:snapToGrid w:val="0"/>
        <w:spacing w:line="360" w:lineRule="auto"/>
        <w:outlineLvl w:val="1"/>
        <w:rPr>
          <w:sz w:val="24"/>
          <w:highlight w:val="none"/>
        </w:rPr>
      </w:pPr>
      <w:r>
        <w:rPr>
          <w:sz w:val="24"/>
          <w:highlight w:val="none"/>
        </w:rPr>
        <w:t>投标文件的比较和评价</w:t>
      </w:r>
      <w:bookmarkEnd w:id="777"/>
      <w:bookmarkEnd w:id="778"/>
    </w:p>
    <w:p w14:paraId="0A898CD3">
      <w:pPr>
        <w:numPr>
          <w:ilvl w:val="1"/>
          <w:numId w:val="12"/>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59EC32D9">
      <w:pPr>
        <w:numPr>
          <w:ilvl w:val="1"/>
          <w:numId w:val="12"/>
        </w:numPr>
        <w:tabs>
          <w:tab w:val="left" w:pos="1080"/>
        </w:tabs>
        <w:snapToGrid w:val="0"/>
        <w:spacing w:line="360" w:lineRule="auto"/>
        <w:ind w:left="1077" w:hanging="720"/>
        <w:rPr>
          <w:sz w:val="24"/>
          <w:highlight w:val="none"/>
        </w:rPr>
      </w:pPr>
      <w:r>
        <w:rPr>
          <w:sz w:val="24"/>
          <w:highlight w:val="none"/>
        </w:rPr>
        <w:t>评标方法和评标标准</w:t>
      </w:r>
    </w:p>
    <w:p w14:paraId="55679183">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014630E6">
      <w:pPr>
        <w:tabs>
          <w:tab w:val="left" w:pos="900"/>
          <w:tab w:val="left" w:pos="1589"/>
          <w:tab w:val="left" w:pos="1701"/>
        </w:tabs>
        <w:snapToGrid w:val="0"/>
        <w:spacing w:line="360" w:lineRule="auto"/>
        <w:ind w:left="1985"/>
        <w:rPr>
          <w:sz w:val="24"/>
          <w:highlight w:val="none"/>
        </w:rPr>
      </w:pPr>
      <w:r>
        <w:rPr>
          <w:b/>
          <w:sz w:val="24"/>
          <w:highlight w:val="none"/>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CCEA704">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1EEA3EE4">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1B7B6834">
      <w:pPr>
        <w:tabs>
          <w:tab w:val="left" w:pos="1080"/>
          <w:tab w:val="left" w:pos="1589"/>
          <w:tab w:val="left" w:pos="2035"/>
        </w:tabs>
        <w:snapToGrid w:val="0"/>
        <w:spacing w:line="360" w:lineRule="auto"/>
        <w:ind w:left="2035"/>
        <w:rPr>
          <w:sz w:val="24"/>
          <w:highlight w:val="none"/>
        </w:rPr>
      </w:pPr>
      <w:r>
        <w:rPr>
          <w:b/>
          <w:color w:val="000000"/>
          <w:sz w:val="24"/>
          <w:highlight w:val="none"/>
        </w:rPr>
        <w:t>■</w:t>
      </w:r>
      <w:r>
        <w:rPr>
          <w:sz w:val="24"/>
          <w:highlight w:val="none"/>
        </w:rPr>
        <w:t>随机抽取</w:t>
      </w:r>
    </w:p>
    <w:p w14:paraId="68594F48">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□其他方式，具体要求：_____</w:t>
      </w:r>
    </w:p>
    <w:p w14:paraId="4543666E">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w:t>
      </w:r>
      <w:r>
        <w:rPr>
          <w:rFonts w:hAnsi="宋体" w:cs="Arial"/>
          <w:color w:val="000000"/>
          <w:spacing w:val="-1"/>
          <w:highlight w:val="none"/>
          <w:u w:val="single"/>
        </w:rPr>
        <w:t xml:space="preserve">  /  </w:t>
      </w:r>
      <w:r>
        <w:rPr>
          <w:sz w:val="24"/>
          <w:highlight w:val="none"/>
        </w:rPr>
        <w:t>。</w:t>
      </w:r>
    </w:p>
    <w:p w14:paraId="45BD6BAB">
      <w:pPr>
        <w:numPr>
          <w:ilvl w:val="0"/>
          <w:numId w:val="12"/>
        </w:numPr>
        <w:tabs>
          <w:tab w:val="left" w:pos="360"/>
        </w:tabs>
        <w:snapToGrid w:val="0"/>
        <w:spacing w:line="360" w:lineRule="auto"/>
        <w:outlineLvl w:val="1"/>
        <w:rPr>
          <w:sz w:val="24"/>
          <w:highlight w:val="none"/>
        </w:rPr>
      </w:pPr>
      <w:r>
        <w:rPr>
          <w:sz w:val="24"/>
          <w:highlight w:val="none"/>
        </w:rPr>
        <w:t>确定</w:t>
      </w:r>
      <w:bookmarkStart w:id="797" w:name="_Toc226965736"/>
      <w:bookmarkStart w:id="798" w:name="_Toc151190173"/>
      <w:bookmarkStart w:id="799" w:name="_Toc151193644"/>
      <w:bookmarkStart w:id="800" w:name="_Toc164229241"/>
      <w:bookmarkStart w:id="801" w:name="_Ref467307010"/>
      <w:bookmarkStart w:id="802" w:name="_Toc164608815"/>
      <w:bookmarkStart w:id="803" w:name="_Toc150774646"/>
      <w:bookmarkStart w:id="804" w:name="_Toc127151546"/>
      <w:bookmarkStart w:id="805" w:name="_Toc127161460"/>
      <w:bookmarkStart w:id="806" w:name="_Toc226965819"/>
      <w:bookmarkStart w:id="807" w:name="_Toc151193788"/>
      <w:bookmarkStart w:id="808" w:name="_Toc164229387"/>
      <w:bookmarkStart w:id="809" w:name="_Toc195842911"/>
      <w:bookmarkStart w:id="810" w:name="_Toc520356170"/>
      <w:bookmarkStart w:id="811" w:name="_Toc150774751"/>
      <w:bookmarkStart w:id="812" w:name="_Toc265228384"/>
      <w:bookmarkStart w:id="813" w:name="_Toc305158888"/>
      <w:bookmarkStart w:id="814" w:name="_Toc164351640"/>
      <w:bookmarkStart w:id="815" w:name="_Toc149720839"/>
      <w:bookmarkStart w:id="816" w:name="_Toc150480784"/>
      <w:bookmarkStart w:id="817" w:name="_Toc151193860"/>
      <w:bookmarkStart w:id="818" w:name="_Toc151193934"/>
      <w:bookmarkStart w:id="819" w:name="_Toc226337242"/>
      <w:bookmarkStart w:id="820" w:name="_Toc127151747"/>
      <w:bookmarkStart w:id="821" w:name="_Toc142311048"/>
      <w:bookmarkStart w:id="822" w:name="_Toc264969236"/>
      <w:bookmarkStart w:id="823" w:name="_Toc164608660"/>
      <w:bookmarkStart w:id="824" w:name="_Toc151193716"/>
      <w:bookmarkStart w:id="825" w:name="_Toc150509297"/>
      <w:bookmarkStart w:id="826" w:name="_Toc226309790"/>
      <w:bookmarkStart w:id="827" w:name="_Toc305158814"/>
      <w:r>
        <w:rPr>
          <w:sz w:val="24"/>
          <w:highlight w:val="none"/>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0ED85392">
      <w:pPr>
        <w:numPr>
          <w:ilvl w:val="1"/>
          <w:numId w:val="12"/>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C0AB05A">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611C3BE5">
      <w:pPr>
        <w:pStyle w:val="24"/>
        <w:tabs>
          <w:tab w:val="left" w:pos="900"/>
          <w:tab w:val="left" w:pos="2127"/>
        </w:tabs>
        <w:adjustRightInd w:val="0"/>
        <w:snapToGrid w:val="0"/>
        <w:spacing w:line="360" w:lineRule="auto"/>
        <w:ind w:left="993" w:firstLine="137" w:firstLineChars="57"/>
        <w:rPr>
          <w:rFonts w:hint="default" w:ascii="Times New Roman" w:hAnsi="Times New Roman"/>
          <w:sz w:val="24"/>
          <w:szCs w:val="24"/>
          <w:highlight w:val="none"/>
        </w:rPr>
      </w:pPr>
      <w:r>
        <w:rPr>
          <w:rFonts w:hint="default" w:ascii="Times New Roman" w:hAnsi="Times New Roman"/>
          <w:b/>
          <w:color w:val="000000"/>
          <w:sz w:val="24"/>
          <w:highlight w:val="none"/>
        </w:rPr>
        <w:t>■</w:t>
      </w:r>
      <w:r>
        <w:rPr>
          <w:rFonts w:hint="default" w:ascii="Times New Roman" w:hAnsi="Times New Roman"/>
          <w:sz w:val="24"/>
          <w:szCs w:val="24"/>
          <w:highlight w:val="none"/>
        </w:rPr>
        <w:t>其他方式，具体要求：</w:t>
      </w:r>
      <w:r>
        <w:rPr>
          <w:rFonts w:ascii="Times New Roman" w:hAnsi="Times New Roman"/>
          <w:color w:val="000000"/>
          <w:sz w:val="24"/>
          <w:szCs w:val="24"/>
          <w:highlight w:val="none"/>
          <w:u w:val="single"/>
        </w:rPr>
        <w:t>按技术部分得分高者获得中标人推荐资格</w:t>
      </w:r>
    </w:p>
    <w:p w14:paraId="133299CF">
      <w:pPr>
        <w:numPr>
          <w:ilvl w:val="1"/>
          <w:numId w:val="12"/>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74356F8">
      <w:pPr>
        <w:numPr>
          <w:ilvl w:val="1"/>
          <w:numId w:val="12"/>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0D6C277D">
      <w:pPr>
        <w:numPr>
          <w:ilvl w:val="1"/>
          <w:numId w:val="12"/>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09338D27">
      <w:pPr>
        <w:numPr>
          <w:ilvl w:val="1"/>
          <w:numId w:val="12"/>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u w:val="single"/>
        </w:rPr>
        <w:t xml:space="preserve"> </w:t>
      </w:r>
      <w:r>
        <w:rPr>
          <w:sz w:val="24"/>
          <w:highlight w:val="none"/>
          <w:u w:val="single"/>
        </w:rPr>
        <w:t>3</w:t>
      </w:r>
      <w:r>
        <w:rPr>
          <w:sz w:val="24"/>
          <w:highlight w:val="none"/>
        </w:rPr>
        <w:t>名中标候选人。</w:t>
      </w:r>
    </w:p>
    <w:p w14:paraId="19BAC120">
      <w:pPr>
        <w:numPr>
          <w:ilvl w:val="0"/>
          <w:numId w:val="12"/>
        </w:numPr>
        <w:tabs>
          <w:tab w:val="left" w:pos="360"/>
        </w:tabs>
        <w:snapToGrid w:val="0"/>
        <w:spacing w:line="360" w:lineRule="auto"/>
        <w:outlineLvl w:val="1"/>
        <w:rPr>
          <w:sz w:val="24"/>
          <w:highlight w:val="none"/>
        </w:rPr>
      </w:pPr>
      <w:r>
        <w:rPr>
          <w:sz w:val="24"/>
          <w:highlight w:val="none"/>
        </w:rPr>
        <w:t>报告违法行为</w:t>
      </w:r>
    </w:p>
    <w:p w14:paraId="2C8FA5B1">
      <w:pPr>
        <w:numPr>
          <w:ilvl w:val="1"/>
          <w:numId w:val="12"/>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1DD45291">
      <w:pPr>
        <w:widowControl/>
        <w:jc w:val="left"/>
        <w:rPr>
          <w:b/>
          <w:sz w:val="24"/>
          <w:highlight w:val="none"/>
        </w:rPr>
      </w:pPr>
      <w:r>
        <w:rPr>
          <w:b/>
          <w:sz w:val="24"/>
          <w:highlight w:val="none"/>
        </w:rPr>
        <w:br w:type="page"/>
      </w:r>
    </w:p>
    <w:p w14:paraId="7570414A">
      <w:pPr>
        <w:tabs>
          <w:tab w:val="left" w:pos="360"/>
          <w:tab w:val="left" w:pos="900"/>
        </w:tabs>
        <w:snapToGrid w:val="0"/>
        <w:spacing w:line="360" w:lineRule="auto"/>
        <w:jc w:val="center"/>
        <w:outlineLvl w:val="1"/>
        <w:rPr>
          <w:b/>
          <w:highlight w:val="none"/>
        </w:rPr>
      </w:pPr>
      <w:r>
        <w:rPr>
          <w:b/>
          <w:sz w:val="24"/>
          <w:highlight w:val="none"/>
        </w:rPr>
        <w:t>二、评标标准</w:t>
      </w:r>
    </w:p>
    <w:tbl>
      <w:tblPr>
        <w:tblStyle w:val="44"/>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950"/>
        <w:gridCol w:w="870"/>
        <w:gridCol w:w="5958"/>
      </w:tblGrid>
      <w:tr w14:paraId="3CE0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blHeader/>
          <w:jc w:val="center"/>
        </w:trPr>
        <w:tc>
          <w:tcPr>
            <w:tcW w:w="1282" w:type="dxa"/>
            <w:tcBorders>
              <w:top w:val="single" w:color="auto" w:sz="4" w:space="0"/>
              <w:left w:val="single" w:color="auto" w:sz="4" w:space="0"/>
              <w:bottom w:val="single" w:color="auto" w:sz="4" w:space="0"/>
              <w:right w:val="single" w:color="auto" w:sz="4" w:space="0"/>
            </w:tcBorders>
            <w:vAlign w:val="center"/>
          </w:tcPr>
          <w:p w14:paraId="6E85B20F">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评审</w:t>
            </w:r>
          </w:p>
          <w:p w14:paraId="1A0CE529">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条款</w:t>
            </w:r>
          </w:p>
        </w:tc>
        <w:tc>
          <w:tcPr>
            <w:tcW w:w="1950" w:type="dxa"/>
            <w:tcBorders>
              <w:top w:val="single" w:color="auto" w:sz="4" w:space="0"/>
              <w:left w:val="single" w:color="auto" w:sz="4" w:space="0"/>
              <w:bottom w:val="single" w:color="auto" w:sz="4" w:space="0"/>
              <w:right w:val="single" w:color="auto" w:sz="4" w:space="0"/>
            </w:tcBorders>
            <w:vAlign w:val="center"/>
          </w:tcPr>
          <w:p w14:paraId="7BC0052C">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评审内容</w:t>
            </w:r>
          </w:p>
        </w:tc>
        <w:tc>
          <w:tcPr>
            <w:tcW w:w="870" w:type="dxa"/>
            <w:tcBorders>
              <w:top w:val="single" w:color="auto" w:sz="4" w:space="0"/>
              <w:left w:val="single" w:color="auto" w:sz="4" w:space="0"/>
              <w:bottom w:val="single" w:color="auto" w:sz="4" w:space="0"/>
              <w:right w:val="single" w:color="auto" w:sz="4" w:space="0"/>
            </w:tcBorders>
            <w:vAlign w:val="center"/>
          </w:tcPr>
          <w:p w14:paraId="10935A6E">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分值</w:t>
            </w:r>
          </w:p>
        </w:tc>
        <w:tc>
          <w:tcPr>
            <w:tcW w:w="5958" w:type="dxa"/>
            <w:tcBorders>
              <w:top w:val="single" w:color="auto" w:sz="4" w:space="0"/>
              <w:left w:val="single" w:color="auto" w:sz="4" w:space="0"/>
              <w:bottom w:val="single" w:color="auto" w:sz="4" w:space="0"/>
              <w:right w:val="single" w:color="auto" w:sz="4" w:space="0"/>
            </w:tcBorders>
            <w:vAlign w:val="center"/>
          </w:tcPr>
          <w:p w14:paraId="0000E1BE">
            <w:pPr>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打分标准</w:t>
            </w:r>
          </w:p>
        </w:tc>
      </w:tr>
      <w:tr w14:paraId="7528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82" w:type="dxa"/>
            <w:tcBorders>
              <w:top w:val="single" w:color="auto" w:sz="4" w:space="0"/>
              <w:left w:val="single" w:color="auto" w:sz="4" w:space="0"/>
              <w:bottom w:val="single" w:color="auto" w:sz="4" w:space="0"/>
              <w:right w:val="single" w:color="auto" w:sz="4" w:space="0"/>
            </w:tcBorders>
            <w:vAlign w:val="center"/>
          </w:tcPr>
          <w:p w14:paraId="189EE561">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w:t>
            </w:r>
          </w:p>
          <w:p w14:paraId="22D27163">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(10分)</w:t>
            </w:r>
          </w:p>
        </w:tc>
        <w:tc>
          <w:tcPr>
            <w:tcW w:w="1950" w:type="dxa"/>
            <w:tcBorders>
              <w:top w:val="single" w:color="auto" w:sz="4" w:space="0"/>
              <w:left w:val="single" w:color="auto" w:sz="4" w:space="0"/>
              <w:bottom w:val="single" w:color="auto" w:sz="4" w:space="0"/>
              <w:right w:val="single" w:color="auto" w:sz="4" w:space="0"/>
            </w:tcBorders>
            <w:vAlign w:val="center"/>
          </w:tcPr>
          <w:p w14:paraId="7E54B0D0">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w:t>
            </w:r>
          </w:p>
        </w:tc>
        <w:tc>
          <w:tcPr>
            <w:tcW w:w="870" w:type="dxa"/>
            <w:tcBorders>
              <w:top w:val="single" w:color="auto" w:sz="4" w:space="0"/>
              <w:left w:val="single" w:color="auto" w:sz="4" w:space="0"/>
              <w:bottom w:val="single" w:color="auto" w:sz="4" w:space="0"/>
              <w:right w:val="single" w:color="auto" w:sz="4" w:space="0"/>
            </w:tcBorders>
            <w:vAlign w:val="center"/>
          </w:tcPr>
          <w:p w14:paraId="12101134">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5958" w:type="dxa"/>
            <w:tcBorders>
              <w:top w:val="single" w:color="auto" w:sz="4" w:space="0"/>
              <w:left w:val="single" w:color="auto" w:sz="4" w:space="0"/>
              <w:bottom w:val="single" w:color="auto" w:sz="4" w:space="0"/>
              <w:right w:val="single" w:color="auto" w:sz="4" w:space="0"/>
            </w:tcBorders>
            <w:vAlign w:val="center"/>
          </w:tcPr>
          <w:p w14:paraId="0D70B243">
            <w:pP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满足招标文件要求且投标价格最低的投标报价为评标基准价，其价格分为满分。其他投标人的价格分统一按照下列公式计算：</w:t>
            </w:r>
          </w:p>
          <w:p w14:paraId="37737AEC">
            <w:pP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投标报价得分＝（评标基准价/投标报价）×分值。</w:t>
            </w:r>
          </w:p>
          <w:p w14:paraId="643F8D9E">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注：此处投标报价指经过报价修正，及因落实政府采购政策进行价格调整后的报价，详见第四章《评标程序、评标方法和评标标准》2.4及2.5。</w:t>
            </w:r>
          </w:p>
        </w:tc>
      </w:tr>
      <w:tr w14:paraId="38D6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282" w:type="dxa"/>
            <w:vMerge w:val="restart"/>
            <w:tcBorders>
              <w:top w:val="single" w:color="auto" w:sz="4" w:space="0"/>
              <w:left w:val="single" w:color="auto" w:sz="4" w:space="0"/>
              <w:right w:val="single" w:color="auto" w:sz="4" w:space="0"/>
            </w:tcBorders>
            <w:vAlign w:val="center"/>
          </w:tcPr>
          <w:p w14:paraId="3AD06E63">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商务部分（19分）</w:t>
            </w:r>
          </w:p>
        </w:tc>
        <w:tc>
          <w:tcPr>
            <w:tcW w:w="1950" w:type="dxa"/>
            <w:tcBorders>
              <w:top w:val="single" w:color="auto" w:sz="4" w:space="0"/>
              <w:left w:val="single" w:color="auto" w:sz="4" w:space="0"/>
              <w:right w:val="single" w:color="auto" w:sz="4" w:space="0"/>
            </w:tcBorders>
            <w:vAlign w:val="center"/>
          </w:tcPr>
          <w:p w14:paraId="6927AE7E">
            <w:pPr>
              <w:snapToGrid w:val="0"/>
              <w:spacing w:line="0" w:lineRule="atLeas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人员配备</w:t>
            </w:r>
          </w:p>
        </w:tc>
        <w:tc>
          <w:tcPr>
            <w:tcW w:w="870" w:type="dxa"/>
            <w:tcBorders>
              <w:top w:val="single" w:color="auto" w:sz="4" w:space="0"/>
              <w:left w:val="single" w:color="auto" w:sz="4" w:space="0"/>
              <w:right w:val="single" w:color="auto" w:sz="4" w:space="0"/>
            </w:tcBorders>
            <w:vAlign w:val="center"/>
          </w:tcPr>
          <w:p w14:paraId="325E1282">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5958" w:type="dxa"/>
            <w:tcBorders>
              <w:top w:val="single" w:color="auto" w:sz="4" w:space="0"/>
              <w:left w:val="single" w:color="auto" w:sz="4" w:space="0"/>
              <w:right w:val="single" w:color="auto" w:sz="4" w:space="0"/>
            </w:tcBorders>
            <w:vAlign w:val="center"/>
          </w:tcPr>
          <w:p w14:paraId="52E89CA5">
            <w:pPr>
              <w:pStyle w:val="5"/>
              <w:ind w:firstLine="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rPr>
              <w:t>项目人员</w:t>
            </w:r>
            <w:r>
              <w:rPr>
                <w:rFonts w:hint="eastAsia" w:asciiTheme="minorEastAsia" w:hAnsiTheme="minorEastAsia" w:eastAsiaTheme="minorEastAsia" w:cstheme="minorEastAsia"/>
                <w:sz w:val="24"/>
                <w:szCs w:val="24"/>
                <w:highlight w:val="none"/>
                <w:lang w:val="en-US" w:eastAsia="zh-CN"/>
              </w:rPr>
              <w:t>包括但不限于项目经理、设计制作人员、投放人员等。</w:t>
            </w:r>
          </w:p>
          <w:p w14:paraId="64BB5AD5">
            <w:pPr>
              <w:pStyle w:val="5"/>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项目人员配备组织结构合理，人员专业配置齐全、从业经验丰富，得10分；</w:t>
            </w:r>
          </w:p>
          <w:p w14:paraId="029897D1">
            <w:pPr>
              <w:pStyle w:val="5"/>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项目人员配备组织结构合理，人员专业配置基本齐全，得6分；</w:t>
            </w:r>
          </w:p>
          <w:p w14:paraId="3304D8C3">
            <w:pPr>
              <w:pStyle w:val="5"/>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项目人员配备组织机构较合理，但人员专业配置欠缺，得2分；</w:t>
            </w:r>
          </w:p>
          <w:p w14:paraId="232E0DDD">
            <w:pPr>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项目人员配备组织机构不合理，或人员专业配置严重缺失，不利于项目正常实施，得0分。</w:t>
            </w:r>
          </w:p>
        </w:tc>
      </w:tr>
      <w:tr w14:paraId="1AC9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0" w:type="auto"/>
            <w:vMerge w:val="continue"/>
            <w:tcBorders>
              <w:left w:val="single" w:color="auto" w:sz="4" w:space="0"/>
              <w:bottom w:val="single" w:color="auto" w:sz="4" w:space="0"/>
              <w:right w:val="single" w:color="auto" w:sz="4" w:space="0"/>
            </w:tcBorders>
            <w:vAlign w:val="center"/>
          </w:tcPr>
          <w:p w14:paraId="1E75B463">
            <w:pPr>
              <w:widowControl/>
              <w:rPr>
                <w:rFonts w:hint="eastAsia" w:asciiTheme="minorEastAsia" w:hAnsiTheme="minorEastAsia" w:eastAsiaTheme="minorEastAsia" w:cstheme="minorEastAsia"/>
                <w:sz w:val="24"/>
                <w:szCs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2495FB87">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同类项目业绩</w:t>
            </w:r>
          </w:p>
        </w:tc>
        <w:tc>
          <w:tcPr>
            <w:tcW w:w="870" w:type="dxa"/>
            <w:tcBorders>
              <w:top w:val="single" w:color="auto" w:sz="4" w:space="0"/>
              <w:left w:val="single" w:color="auto" w:sz="4" w:space="0"/>
              <w:bottom w:val="single" w:color="auto" w:sz="4" w:space="0"/>
              <w:right w:val="single" w:color="auto" w:sz="4" w:space="0"/>
            </w:tcBorders>
            <w:vAlign w:val="center"/>
          </w:tcPr>
          <w:p w14:paraId="28DF4169">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5958" w:type="dxa"/>
            <w:tcBorders>
              <w:top w:val="single" w:color="auto" w:sz="4" w:space="0"/>
              <w:left w:val="single" w:color="auto" w:sz="4" w:space="0"/>
              <w:bottom w:val="single" w:color="auto" w:sz="4" w:space="0"/>
              <w:right w:val="single" w:color="auto" w:sz="4" w:space="0"/>
            </w:tcBorders>
            <w:vAlign w:val="center"/>
          </w:tcPr>
          <w:p w14:paraId="17DD2B0B">
            <w:pPr>
              <w:pStyle w:val="5"/>
              <w:ind w:firstLine="0"/>
              <w:jc w:val="both"/>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bookmarkStart w:id="828" w:name="OLE_LINK9"/>
            <w:r>
              <w:rPr>
                <w:rFonts w:hint="eastAsia" w:asciiTheme="minorEastAsia" w:hAnsiTheme="minorEastAsia" w:eastAsiaTheme="minorEastAsia" w:cstheme="minorEastAsia"/>
                <w:sz w:val="24"/>
                <w:szCs w:val="24"/>
                <w:highlight w:val="none"/>
              </w:rPr>
              <w:t>投标人的近三年（2022年</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月1日至开标截止日前）类似项目业绩，提供一份业绩证明材料的得3分，满分9分（以合同复印件为依据，提供中标通知书的需附合同）。</w:t>
            </w:r>
            <w:bookmarkEnd w:id="828"/>
          </w:p>
        </w:tc>
      </w:tr>
      <w:tr w14:paraId="4C1F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82" w:type="dxa"/>
            <w:vMerge w:val="restart"/>
            <w:tcBorders>
              <w:top w:val="single" w:color="auto" w:sz="4" w:space="0"/>
              <w:left w:val="single" w:color="auto" w:sz="4" w:space="0"/>
              <w:right w:val="single" w:color="auto" w:sz="4" w:space="0"/>
            </w:tcBorders>
            <w:vAlign w:val="center"/>
          </w:tcPr>
          <w:p w14:paraId="2E01C853">
            <w:pPr>
              <w:rPr>
                <w:rFonts w:hint="eastAsia" w:asciiTheme="minorEastAsia" w:hAnsiTheme="minorEastAsia" w:eastAsiaTheme="minorEastAsia" w:cstheme="minorEastAsia"/>
                <w:sz w:val="24"/>
                <w:szCs w:val="24"/>
                <w:highlight w:val="none"/>
              </w:rPr>
            </w:pPr>
            <w:bookmarkStart w:id="829" w:name="_Hlk197527980"/>
            <w:r>
              <w:rPr>
                <w:rFonts w:hint="eastAsia" w:asciiTheme="minorEastAsia" w:hAnsiTheme="minorEastAsia" w:eastAsiaTheme="minorEastAsia" w:cstheme="minorEastAsia"/>
                <w:sz w:val="24"/>
                <w:szCs w:val="24"/>
                <w:highlight w:val="none"/>
              </w:rPr>
              <w:t>技术部分（71分）</w:t>
            </w:r>
          </w:p>
        </w:tc>
        <w:tc>
          <w:tcPr>
            <w:tcW w:w="1950" w:type="dxa"/>
            <w:tcBorders>
              <w:top w:val="single" w:color="auto" w:sz="4" w:space="0"/>
              <w:left w:val="single" w:color="auto" w:sz="4" w:space="0"/>
              <w:bottom w:val="single" w:color="auto" w:sz="4" w:space="0"/>
              <w:right w:val="single" w:color="auto" w:sz="4" w:space="0"/>
            </w:tcBorders>
            <w:vAlign w:val="center"/>
          </w:tcPr>
          <w:p w14:paraId="156EE508">
            <w:pPr>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详细描述对所投标项目的重点、难点分析</w:t>
            </w:r>
          </w:p>
        </w:tc>
        <w:tc>
          <w:tcPr>
            <w:tcW w:w="870" w:type="dxa"/>
            <w:tcBorders>
              <w:top w:val="single" w:color="auto" w:sz="4" w:space="0"/>
              <w:left w:val="single" w:color="auto" w:sz="4" w:space="0"/>
              <w:bottom w:val="single" w:color="auto" w:sz="4" w:space="0"/>
              <w:right w:val="single" w:color="auto" w:sz="4" w:space="0"/>
            </w:tcBorders>
            <w:vAlign w:val="center"/>
          </w:tcPr>
          <w:p w14:paraId="5A552551">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5958" w:type="dxa"/>
            <w:tcBorders>
              <w:top w:val="single" w:color="auto" w:sz="4" w:space="0"/>
              <w:left w:val="single" w:color="auto" w:sz="4" w:space="0"/>
              <w:bottom w:val="single" w:color="auto" w:sz="4" w:space="0"/>
              <w:right w:val="single" w:color="auto" w:sz="4" w:space="0"/>
            </w:tcBorders>
            <w:vAlign w:val="center"/>
          </w:tcPr>
          <w:p w14:paraId="3EC5AA22">
            <w:pPr>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根据本项目采购需求，描述对本项目的工作重点、难点分析。</w:t>
            </w:r>
          </w:p>
          <w:p w14:paraId="401CBF5B">
            <w:pPr>
              <w:pStyle w:val="5"/>
              <w:adjustRightInd/>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对本项目的重点、难点分析深入，定位准确，得8分；</w:t>
            </w:r>
          </w:p>
          <w:p w14:paraId="29E5DA34">
            <w:pPr>
              <w:pStyle w:val="5"/>
              <w:adjustRightInd/>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对本项目的重点、难点分析深入，但定位不够准确，得5分；</w:t>
            </w:r>
          </w:p>
          <w:p w14:paraId="71F0D60D">
            <w:pPr>
              <w:pStyle w:val="5"/>
              <w:adjustRightInd/>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对本项目的重点、难点分析浮浅，且定位不够准确，得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w:t>
            </w:r>
          </w:p>
          <w:p w14:paraId="5C372F54">
            <w:pPr>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对本项目的重点、难点分析不相关或未进行描述，得0分。</w:t>
            </w:r>
          </w:p>
        </w:tc>
      </w:tr>
      <w:tr w14:paraId="0381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0" w:type="auto"/>
            <w:vMerge w:val="continue"/>
            <w:tcBorders>
              <w:left w:val="single" w:color="auto" w:sz="4" w:space="0"/>
              <w:right w:val="single" w:color="auto" w:sz="4" w:space="0"/>
            </w:tcBorders>
            <w:vAlign w:val="center"/>
          </w:tcPr>
          <w:p w14:paraId="7185FA24">
            <w:pPr>
              <w:widowControl/>
              <w:rPr>
                <w:rFonts w:hint="eastAsia" w:asciiTheme="minorEastAsia" w:hAnsiTheme="minorEastAsia" w:eastAsiaTheme="minorEastAsia" w:cstheme="minorEastAsia"/>
                <w:sz w:val="24"/>
                <w:szCs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3BDA1F74">
            <w:pPr>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项目实施方案</w:t>
            </w:r>
          </w:p>
        </w:tc>
        <w:tc>
          <w:tcPr>
            <w:tcW w:w="870" w:type="dxa"/>
            <w:tcBorders>
              <w:top w:val="single" w:color="auto" w:sz="4" w:space="0"/>
              <w:left w:val="single" w:color="auto" w:sz="4" w:space="0"/>
              <w:bottom w:val="single" w:color="auto" w:sz="4" w:space="0"/>
              <w:right w:val="single" w:color="auto" w:sz="4" w:space="0"/>
            </w:tcBorders>
            <w:vAlign w:val="center"/>
          </w:tcPr>
          <w:p w14:paraId="39F58008">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w:t>
            </w:r>
          </w:p>
        </w:tc>
        <w:tc>
          <w:tcPr>
            <w:tcW w:w="5958" w:type="dxa"/>
            <w:tcBorders>
              <w:top w:val="single" w:color="auto" w:sz="4" w:space="0"/>
              <w:left w:val="single" w:color="auto" w:sz="4" w:space="0"/>
              <w:bottom w:val="single" w:color="auto" w:sz="4" w:space="0"/>
              <w:right w:val="single" w:color="auto" w:sz="4" w:space="0"/>
            </w:tcBorders>
            <w:vAlign w:val="center"/>
          </w:tcPr>
          <w:p w14:paraId="7A546E15">
            <w:pPr>
              <w:snapToGri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项目实施方案全面详细、合理周密、运作程序和工作流程完整、优于采购人要求，得15分；</w:t>
            </w:r>
          </w:p>
          <w:p w14:paraId="141017CA">
            <w:pPr>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项目实施方案全面详细、基本合理、运作程序和工作流程一般、但基本满足采购人要求，得11分；</w:t>
            </w:r>
          </w:p>
          <w:p w14:paraId="486D531C">
            <w:pPr>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项目实施方案全面，但不够详细、欠合理，运作程序和工作流程一般、存在不能满足采购要求的风险，得7分；</w:t>
            </w:r>
          </w:p>
          <w:p w14:paraId="251A31E4">
            <w:pPr>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项目实施方案不够全面，不够详细、存在严重缺陷，不能满足采购要求，得3分；</w:t>
            </w:r>
          </w:p>
          <w:p w14:paraId="4E148011">
            <w:pPr>
              <w:autoSpaceDE w:val="0"/>
              <w:autoSpaceDN w:val="0"/>
              <w:adjustRightIn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未提供项目实施方案，得0分。</w:t>
            </w:r>
          </w:p>
        </w:tc>
      </w:tr>
      <w:tr w14:paraId="2222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0" w:type="auto"/>
            <w:vMerge w:val="continue"/>
            <w:tcBorders>
              <w:left w:val="single" w:color="auto" w:sz="4" w:space="0"/>
              <w:right w:val="single" w:color="auto" w:sz="4" w:space="0"/>
            </w:tcBorders>
            <w:vAlign w:val="center"/>
          </w:tcPr>
          <w:p w14:paraId="2A38F00D">
            <w:pPr>
              <w:widowControl/>
              <w:rPr>
                <w:rFonts w:hint="eastAsia" w:asciiTheme="minorEastAsia" w:hAnsiTheme="minorEastAsia" w:eastAsiaTheme="minorEastAsia" w:cstheme="minorEastAsia"/>
                <w:sz w:val="24"/>
                <w:szCs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065FF714">
            <w:pPr>
              <w:snapToGrid w:val="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广告创意与制作方案</w:t>
            </w:r>
          </w:p>
        </w:tc>
        <w:tc>
          <w:tcPr>
            <w:tcW w:w="870" w:type="dxa"/>
            <w:tcBorders>
              <w:top w:val="single" w:color="auto" w:sz="4" w:space="0"/>
              <w:left w:val="single" w:color="auto" w:sz="4" w:space="0"/>
              <w:bottom w:val="single" w:color="auto" w:sz="4" w:space="0"/>
              <w:right w:val="single" w:color="auto" w:sz="4" w:space="0"/>
            </w:tcBorders>
            <w:vAlign w:val="center"/>
          </w:tcPr>
          <w:p w14:paraId="1EC2A557">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w:t>
            </w:r>
          </w:p>
        </w:tc>
        <w:tc>
          <w:tcPr>
            <w:tcW w:w="5958" w:type="dxa"/>
            <w:tcBorders>
              <w:top w:val="single" w:color="auto" w:sz="4" w:space="0"/>
              <w:left w:val="single" w:color="auto" w:sz="4" w:space="0"/>
              <w:bottom w:val="single" w:color="auto" w:sz="4" w:space="0"/>
              <w:right w:val="single" w:color="auto" w:sz="4" w:space="0"/>
            </w:tcBorders>
            <w:vAlign w:val="center"/>
          </w:tcPr>
          <w:p w14:paraId="0B8092D3">
            <w:pPr>
              <w:pStyle w:val="5"/>
              <w:ind w:firstLine="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根据采购需求，编制针对本项目的广告创意与制作方案。</w:t>
            </w:r>
          </w:p>
          <w:p w14:paraId="6527D81F">
            <w:pPr>
              <w:pStyle w:val="5"/>
              <w:ind w:firstLine="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广告创意与制作方案内容完整、能够满足本项目实施，得10分；</w:t>
            </w:r>
          </w:p>
          <w:p w14:paraId="16147093">
            <w:pPr>
              <w:pStyle w:val="5"/>
              <w:ind w:firstLine="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广告创意与制作方案内容完整、基本能够满足本项目实施，得7分；</w:t>
            </w:r>
          </w:p>
          <w:p w14:paraId="51B0F538">
            <w:pPr>
              <w:pStyle w:val="5"/>
              <w:ind w:firstLine="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广告创意与制作方案内容欠缺、不能满足本项目实施，得3分；</w:t>
            </w:r>
          </w:p>
          <w:p w14:paraId="0444B922">
            <w:pPr>
              <w:autoSpaceDE w:val="0"/>
              <w:autoSpaceDN w:val="0"/>
              <w:adjustRightIn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2"/>
                <w:sz w:val="24"/>
                <w:szCs w:val="24"/>
                <w:highlight w:val="none"/>
                <w:lang w:val="en-US" w:eastAsia="zh-CN" w:bidi="ar-SA"/>
              </w:rPr>
              <w:t>广告创意与制作方案未提供，得0分。</w:t>
            </w:r>
          </w:p>
        </w:tc>
      </w:tr>
      <w:tr w14:paraId="47E7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0" w:type="auto"/>
            <w:vMerge w:val="continue"/>
            <w:tcBorders>
              <w:left w:val="single" w:color="auto" w:sz="4" w:space="0"/>
              <w:right w:val="single" w:color="auto" w:sz="4" w:space="0"/>
            </w:tcBorders>
            <w:vAlign w:val="center"/>
          </w:tcPr>
          <w:p w14:paraId="0B388329">
            <w:pPr>
              <w:widowControl/>
              <w:rPr>
                <w:rFonts w:hint="eastAsia" w:asciiTheme="minorEastAsia" w:hAnsiTheme="minorEastAsia" w:eastAsiaTheme="minorEastAsia" w:cstheme="minorEastAsia"/>
                <w:sz w:val="24"/>
                <w:szCs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63EAF973">
            <w:pPr>
              <w:widowControl/>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z w:val="24"/>
                <w:szCs w:val="24"/>
                <w:highlight w:val="none"/>
              </w:rPr>
              <w:t>工作进度计划</w:t>
            </w:r>
          </w:p>
        </w:tc>
        <w:tc>
          <w:tcPr>
            <w:tcW w:w="870" w:type="dxa"/>
            <w:tcBorders>
              <w:top w:val="single" w:color="auto" w:sz="4" w:space="0"/>
              <w:left w:val="single" w:color="auto" w:sz="4" w:space="0"/>
              <w:bottom w:val="single" w:color="auto" w:sz="4" w:space="0"/>
              <w:right w:val="single" w:color="auto" w:sz="4" w:space="0"/>
            </w:tcBorders>
            <w:vAlign w:val="center"/>
          </w:tcPr>
          <w:p w14:paraId="48708BE4">
            <w:pPr>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z w:val="24"/>
                <w:szCs w:val="24"/>
                <w:highlight w:val="none"/>
                <w:lang w:val="en-US" w:eastAsia="zh-CN"/>
              </w:rPr>
              <w:t>8</w:t>
            </w:r>
          </w:p>
        </w:tc>
        <w:tc>
          <w:tcPr>
            <w:tcW w:w="5958" w:type="dxa"/>
            <w:tcBorders>
              <w:top w:val="single" w:color="auto" w:sz="4" w:space="0"/>
              <w:left w:val="single" w:color="auto" w:sz="4" w:space="0"/>
              <w:bottom w:val="single" w:color="auto" w:sz="4" w:space="0"/>
              <w:right w:val="single" w:color="auto" w:sz="4" w:space="0"/>
            </w:tcBorders>
            <w:vAlign w:val="center"/>
          </w:tcPr>
          <w:p w14:paraId="2C53A121">
            <w:pPr>
              <w:pStyle w:val="5"/>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根据采购需求，编制</w:t>
            </w:r>
            <w:r>
              <w:rPr>
                <w:rFonts w:hint="eastAsia" w:asciiTheme="minorEastAsia" w:hAnsiTheme="minorEastAsia" w:eastAsiaTheme="minorEastAsia" w:cstheme="minorEastAsia"/>
                <w:bCs/>
                <w:sz w:val="24"/>
                <w:szCs w:val="24"/>
                <w:highlight w:val="none"/>
              </w:rPr>
              <w:t>针对本项目的工作</w:t>
            </w:r>
            <w:r>
              <w:rPr>
                <w:rFonts w:hint="eastAsia" w:asciiTheme="minorEastAsia" w:hAnsiTheme="minorEastAsia" w:eastAsiaTheme="minorEastAsia" w:cstheme="minorEastAsia"/>
                <w:sz w:val="24"/>
                <w:szCs w:val="24"/>
                <w:highlight w:val="none"/>
              </w:rPr>
              <w:t>进度</w:t>
            </w:r>
            <w:r>
              <w:rPr>
                <w:rFonts w:hint="eastAsia" w:asciiTheme="minorEastAsia" w:hAnsiTheme="minorEastAsia" w:eastAsiaTheme="minorEastAsia" w:cstheme="minorEastAsia"/>
                <w:bCs/>
                <w:sz w:val="24"/>
                <w:szCs w:val="24"/>
                <w:highlight w:val="none"/>
              </w:rPr>
              <w:t>计划</w:t>
            </w:r>
            <w:r>
              <w:rPr>
                <w:rFonts w:hint="eastAsia" w:asciiTheme="minorEastAsia" w:hAnsiTheme="minorEastAsia" w:eastAsiaTheme="minorEastAsia" w:cstheme="minorEastAsia"/>
                <w:sz w:val="24"/>
                <w:szCs w:val="24"/>
                <w:highlight w:val="none"/>
              </w:rPr>
              <w:t>。</w:t>
            </w:r>
          </w:p>
          <w:p w14:paraId="26567942">
            <w:pPr>
              <w:pStyle w:val="5"/>
              <w:ind w:firstLine="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工作</w:t>
            </w:r>
            <w:r>
              <w:rPr>
                <w:rFonts w:hint="eastAsia" w:asciiTheme="minorEastAsia" w:hAnsiTheme="minorEastAsia" w:eastAsiaTheme="minorEastAsia" w:cstheme="minorEastAsia"/>
                <w:sz w:val="24"/>
                <w:szCs w:val="24"/>
                <w:highlight w:val="none"/>
              </w:rPr>
              <w:t>进度</w:t>
            </w:r>
            <w:r>
              <w:rPr>
                <w:rFonts w:hint="eastAsia" w:asciiTheme="minorEastAsia" w:hAnsiTheme="minorEastAsia" w:eastAsiaTheme="minorEastAsia" w:cstheme="minorEastAsia"/>
                <w:bCs/>
                <w:sz w:val="24"/>
                <w:szCs w:val="24"/>
                <w:highlight w:val="none"/>
              </w:rPr>
              <w:t>计划</w:t>
            </w:r>
            <w:r>
              <w:rPr>
                <w:rFonts w:hint="eastAsia" w:asciiTheme="minorEastAsia" w:hAnsiTheme="minorEastAsia" w:eastAsiaTheme="minorEastAsia" w:cstheme="minorEastAsia"/>
                <w:sz w:val="24"/>
                <w:szCs w:val="24"/>
                <w:highlight w:val="none"/>
              </w:rPr>
              <w:t>内容完整、能够满足本项目实施，得</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分；</w:t>
            </w:r>
          </w:p>
          <w:p w14:paraId="70BBC595">
            <w:pPr>
              <w:pStyle w:val="5"/>
              <w:ind w:firstLine="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工作</w:t>
            </w:r>
            <w:r>
              <w:rPr>
                <w:rFonts w:hint="eastAsia" w:asciiTheme="minorEastAsia" w:hAnsiTheme="minorEastAsia" w:eastAsiaTheme="minorEastAsia" w:cstheme="minorEastAsia"/>
                <w:sz w:val="24"/>
                <w:szCs w:val="24"/>
                <w:highlight w:val="none"/>
              </w:rPr>
              <w:t>进度</w:t>
            </w:r>
            <w:r>
              <w:rPr>
                <w:rFonts w:hint="eastAsia" w:asciiTheme="minorEastAsia" w:hAnsiTheme="minorEastAsia" w:eastAsiaTheme="minorEastAsia" w:cstheme="minorEastAsia"/>
                <w:bCs/>
                <w:sz w:val="24"/>
                <w:szCs w:val="24"/>
                <w:highlight w:val="none"/>
              </w:rPr>
              <w:t>计划</w:t>
            </w:r>
            <w:r>
              <w:rPr>
                <w:rFonts w:hint="eastAsia" w:asciiTheme="minorEastAsia" w:hAnsiTheme="minorEastAsia" w:eastAsiaTheme="minorEastAsia" w:cstheme="minorEastAsia"/>
                <w:sz w:val="24"/>
                <w:szCs w:val="24"/>
                <w:highlight w:val="none"/>
              </w:rPr>
              <w:t>内容完整、基本能够满足本项目实施，得</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分；</w:t>
            </w:r>
          </w:p>
          <w:p w14:paraId="0732DF1B">
            <w:pPr>
              <w:pStyle w:val="5"/>
              <w:ind w:firstLine="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工作</w:t>
            </w:r>
            <w:r>
              <w:rPr>
                <w:rFonts w:hint="eastAsia" w:asciiTheme="minorEastAsia" w:hAnsiTheme="minorEastAsia" w:eastAsiaTheme="minorEastAsia" w:cstheme="minorEastAsia"/>
                <w:sz w:val="24"/>
                <w:szCs w:val="24"/>
                <w:highlight w:val="none"/>
              </w:rPr>
              <w:t>进度</w:t>
            </w:r>
            <w:r>
              <w:rPr>
                <w:rFonts w:hint="eastAsia" w:asciiTheme="minorEastAsia" w:hAnsiTheme="minorEastAsia" w:eastAsiaTheme="minorEastAsia" w:cstheme="minorEastAsia"/>
                <w:bCs/>
                <w:sz w:val="24"/>
                <w:szCs w:val="24"/>
                <w:highlight w:val="none"/>
              </w:rPr>
              <w:t>计划</w:t>
            </w:r>
            <w:r>
              <w:rPr>
                <w:rFonts w:hint="eastAsia" w:asciiTheme="minorEastAsia" w:hAnsiTheme="minorEastAsia" w:eastAsiaTheme="minorEastAsia" w:cstheme="minorEastAsia"/>
                <w:sz w:val="24"/>
                <w:szCs w:val="24"/>
                <w:highlight w:val="none"/>
              </w:rPr>
              <w:t>内容欠缺、不能满足本项目实施，得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w:t>
            </w:r>
          </w:p>
          <w:p w14:paraId="1998E8F8">
            <w:pPr>
              <w:pStyle w:val="5"/>
              <w:ind w:firstLine="0" w:firstLine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sz w:val="24"/>
                <w:szCs w:val="24"/>
                <w:highlight w:val="none"/>
              </w:rPr>
              <w:t>工作</w:t>
            </w:r>
            <w:r>
              <w:rPr>
                <w:rFonts w:hint="eastAsia" w:asciiTheme="minorEastAsia" w:hAnsiTheme="minorEastAsia" w:eastAsiaTheme="minorEastAsia" w:cstheme="minorEastAsia"/>
                <w:sz w:val="24"/>
                <w:szCs w:val="24"/>
                <w:highlight w:val="none"/>
              </w:rPr>
              <w:t>进度</w:t>
            </w:r>
            <w:r>
              <w:rPr>
                <w:rFonts w:hint="eastAsia" w:asciiTheme="minorEastAsia" w:hAnsiTheme="minorEastAsia" w:eastAsiaTheme="minorEastAsia" w:cstheme="minorEastAsia"/>
                <w:bCs/>
                <w:sz w:val="24"/>
                <w:szCs w:val="24"/>
                <w:highlight w:val="none"/>
              </w:rPr>
              <w:t>计划</w:t>
            </w:r>
            <w:r>
              <w:rPr>
                <w:rFonts w:hint="eastAsia" w:asciiTheme="minorEastAsia" w:hAnsiTheme="minorEastAsia" w:eastAsiaTheme="minorEastAsia" w:cstheme="minorEastAsia"/>
                <w:sz w:val="24"/>
                <w:szCs w:val="24"/>
                <w:highlight w:val="none"/>
              </w:rPr>
              <w:t>未提供，得0分。</w:t>
            </w:r>
          </w:p>
        </w:tc>
      </w:tr>
      <w:tr w14:paraId="7542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0" w:type="auto"/>
            <w:vMerge w:val="continue"/>
            <w:tcBorders>
              <w:left w:val="single" w:color="auto" w:sz="4" w:space="0"/>
              <w:right w:val="single" w:color="auto" w:sz="4" w:space="0"/>
            </w:tcBorders>
            <w:vAlign w:val="center"/>
          </w:tcPr>
          <w:p w14:paraId="09D2F9D3">
            <w:pPr>
              <w:widowControl/>
              <w:rPr>
                <w:rFonts w:hint="eastAsia" w:asciiTheme="minorEastAsia" w:hAnsiTheme="minorEastAsia" w:eastAsiaTheme="minorEastAsia" w:cstheme="minorEastAsia"/>
                <w:sz w:val="24"/>
                <w:szCs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45DA3824">
            <w:pPr>
              <w:widowControl/>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监管体系和宣传效果监测方案</w:t>
            </w:r>
          </w:p>
        </w:tc>
        <w:tc>
          <w:tcPr>
            <w:tcW w:w="870" w:type="dxa"/>
            <w:tcBorders>
              <w:top w:val="single" w:color="auto" w:sz="4" w:space="0"/>
              <w:left w:val="single" w:color="auto" w:sz="4" w:space="0"/>
              <w:bottom w:val="single" w:color="auto" w:sz="4" w:space="0"/>
              <w:right w:val="single" w:color="auto" w:sz="4" w:space="0"/>
            </w:tcBorders>
            <w:vAlign w:val="center"/>
          </w:tcPr>
          <w:p w14:paraId="4114B9E3">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w:t>
            </w:r>
          </w:p>
        </w:tc>
        <w:tc>
          <w:tcPr>
            <w:tcW w:w="5958" w:type="dxa"/>
            <w:tcBorders>
              <w:top w:val="single" w:color="auto" w:sz="4" w:space="0"/>
              <w:left w:val="single" w:color="auto" w:sz="4" w:space="0"/>
              <w:bottom w:val="single" w:color="auto" w:sz="4" w:space="0"/>
              <w:right w:val="single" w:color="auto" w:sz="4" w:space="0"/>
            </w:tcBorders>
            <w:vAlign w:val="center"/>
          </w:tcPr>
          <w:p w14:paraId="717C39C5">
            <w:pPr>
              <w:adjustRightInd w:val="0"/>
              <w:snapToGrid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kern w:val="0"/>
                <w:sz w:val="24"/>
                <w:szCs w:val="24"/>
                <w:highlight w:val="none"/>
                <w:lang w:val="en-US" w:eastAsia="zh-CN" w:bidi="ar"/>
              </w:rPr>
              <w:t>监管体系和宣传效果监测方案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全面详细、针对性强，切实可行，得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6DBB170B">
            <w:pPr>
              <w:adjustRightInd w:val="0"/>
              <w:snapToGrid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kern w:val="0"/>
                <w:sz w:val="24"/>
                <w:szCs w:val="24"/>
                <w:highlight w:val="none"/>
                <w:lang w:val="en-US" w:eastAsia="zh-CN" w:bidi="ar"/>
              </w:rPr>
              <w:t>监管体系和宣传效果监测方案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全面详细、有针对性，基本可行，得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22ACCD84">
            <w:pPr>
              <w:adjustRightInd w:val="0"/>
              <w:snapToGrid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kern w:val="0"/>
                <w:sz w:val="24"/>
                <w:szCs w:val="24"/>
                <w:highlight w:val="none"/>
                <w:lang w:val="en-US" w:eastAsia="zh-CN" w:bidi="ar"/>
              </w:rPr>
              <w:t>监管体系和宣传效果监测方案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全面，但不够详细、缺乏针对性，实施难度较大，得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3533D7F3">
            <w:pPr>
              <w:pStyle w:val="5"/>
              <w:ind w:firstLine="0" w:firstLineChars="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w:t>
            </w:r>
            <w:r>
              <w:rPr>
                <w:rFonts w:hint="eastAsia" w:asciiTheme="minorEastAsia" w:hAnsiTheme="minorEastAsia" w:eastAsiaTheme="minorEastAsia" w:cstheme="minorEastAsia"/>
                <w:color w:val="000000"/>
                <w:kern w:val="0"/>
                <w:sz w:val="24"/>
                <w:szCs w:val="24"/>
                <w:highlight w:val="none"/>
                <w:lang w:val="en-US" w:eastAsia="zh-CN" w:bidi="ar"/>
              </w:rPr>
              <w:t>监管体系和宣传效果监测方案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，得0分。</w:t>
            </w:r>
          </w:p>
        </w:tc>
      </w:tr>
      <w:tr w14:paraId="59AA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0" w:type="auto"/>
            <w:vMerge w:val="continue"/>
            <w:tcBorders>
              <w:left w:val="single" w:color="auto" w:sz="4" w:space="0"/>
              <w:right w:val="single" w:color="auto" w:sz="4" w:space="0"/>
            </w:tcBorders>
            <w:vAlign w:val="center"/>
          </w:tcPr>
          <w:p w14:paraId="14E6BED6">
            <w:pPr>
              <w:widowControl/>
              <w:rPr>
                <w:rFonts w:hint="eastAsia" w:asciiTheme="minorEastAsia" w:hAnsiTheme="minorEastAsia" w:eastAsiaTheme="minorEastAsia" w:cstheme="minorEastAsia"/>
                <w:sz w:val="24"/>
                <w:szCs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5126EE3F">
            <w:pPr>
              <w:jc w:val="center"/>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广告维护方案</w:t>
            </w:r>
          </w:p>
        </w:tc>
        <w:tc>
          <w:tcPr>
            <w:tcW w:w="870" w:type="dxa"/>
            <w:tcBorders>
              <w:top w:val="single" w:color="auto" w:sz="4" w:space="0"/>
              <w:left w:val="single" w:color="auto" w:sz="4" w:space="0"/>
              <w:bottom w:val="single" w:color="auto" w:sz="4" w:space="0"/>
              <w:right w:val="single" w:color="auto" w:sz="4" w:space="0"/>
            </w:tcBorders>
            <w:vAlign w:val="center"/>
          </w:tcPr>
          <w:p w14:paraId="5D8EB81C">
            <w:pPr>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8</w:t>
            </w:r>
          </w:p>
        </w:tc>
        <w:tc>
          <w:tcPr>
            <w:tcW w:w="5958" w:type="dxa"/>
            <w:tcBorders>
              <w:top w:val="single" w:color="auto" w:sz="4" w:space="0"/>
              <w:left w:val="single" w:color="auto" w:sz="4" w:space="0"/>
              <w:bottom w:val="single" w:color="auto" w:sz="4" w:space="0"/>
              <w:right w:val="single" w:color="auto" w:sz="4" w:space="0"/>
            </w:tcBorders>
            <w:vAlign w:val="center"/>
          </w:tcPr>
          <w:p w14:paraId="21BBD5D9">
            <w:pPr>
              <w:adjustRightInd w:val="0"/>
              <w:snapToGrid w:val="0"/>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kern w:val="0"/>
                <w:sz w:val="24"/>
                <w:szCs w:val="24"/>
                <w:highlight w:val="none"/>
                <w:lang w:val="en-US" w:eastAsia="zh-CN" w:bidi="ar"/>
              </w:rPr>
              <w:t>包括但不限于巡查巡视制度、调试维护方案等。</w:t>
            </w:r>
          </w:p>
          <w:p w14:paraId="3BABAB07">
            <w:pPr>
              <w:adjustRightInd w:val="0"/>
              <w:snapToGrid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kern w:val="0"/>
                <w:sz w:val="24"/>
                <w:szCs w:val="24"/>
                <w:highlight w:val="none"/>
                <w:lang w:val="en-US" w:eastAsia="zh-CN" w:bidi="ar"/>
              </w:rPr>
              <w:t>广告维护方案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全面详细、针对性强，切实可行，得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43CCF3D9">
            <w:pPr>
              <w:adjustRightInd w:val="0"/>
              <w:snapToGrid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kern w:val="0"/>
                <w:sz w:val="24"/>
                <w:szCs w:val="24"/>
                <w:highlight w:val="none"/>
                <w:lang w:val="en-US" w:eastAsia="zh-CN" w:bidi="ar"/>
              </w:rPr>
              <w:t>广告维护方案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全面详细、有针对性，基本可行，得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28B3B08A">
            <w:pPr>
              <w:adjustRightInd w:val="0"/>
              <w:snapToGrid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kern w:val="0"/>
                <w:sz w:val="24"/>
                <w:szCs w:val="24"/>
                <w:highlight w:val="none"/>
                <w:lang w:val="en-US" w:eastAsia="zh-CN" w:bidi="ar"/>
              </w:rPr>
              <w:t>广告维护方案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全面，但不够详细、缺乏针对性，实施难度较大，得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0288EAF7">
            <w:pPr>
              <w:pStyle w:val="5"/>
              <w:ind w:firstLine="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w:t>
            </w:r>
            <w:r>
              <w:rPr>
                <w:rFonts w:hint="eastAsia" w:asciiTheme="minorEastAsia" w:hAnsiTheme="minorEastAsia" w:eastAsiaTheme="minorEastAsia" w:cstheme="minorEastAsia"/>
                <w:color w:val="000000"/>
                <w:kern w:val="0"/>
                <w:sz w:val="24"/>
                <w:szCs w:val="24"/>
                <w:highlight w:val="none"/>
                <w:lang w:val="en-US" w:eastAsia="zh-CN" w:bidi="ar"/>
              </w:rPr>
              <w:t>广告维护方案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，得0分。</w:t>
            </w:r>
          </w:p>
        </w:tc>
      </w:tr>
      <w:tr w14:paraId="3987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0" w:type="auto"/>
            <w:vMerge w:val="continue"/>
            <w:tcBorders>
              <w:left w:val="single" w:color="auto" w:sz="4" w:space="0"/>
              <w:right w:val="single" w:color="auto" w:sz="4" w:space="0"/>
            </w:tcBorders>
            <w:vAlign w:val="center"/>
          </w:tcPr>
          <w:p w14:paraId="05E4BD93">
            <w:pPr>
              <w:widowControl/>
              <w:rPr>
                <w:rFonts w:hint="eastAsia" w:asciiTheme="minorEastAsia" w:hAnsiTheme="minorEastAsia" w:eastAsiaTheme="minorEastAsia" w:cstheme="minorEastAsia"/>
                <w:sz w:val="24"/>
                <w:szCs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3349593D">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应急预案</w:t>
            </w:r>
          </w:p>
        </w:tc>
        <w:tc>
          <w:tcPr>
            <w:tcW w:w="870" w:type="dxa"/>
            <w:tcBorders>
              <w:top w:val="single" w:color="auto" w:sz="4" w:space="0"/>
              <w:left w:val="single" w:color="auto" w:sz="4" w:space="0"/>
              <w:bottom w:val="single" w:color="auto" w:sz="4" w:space="0"/>
              <w:right w:val="single" w:color="auto" w:sz="4" w:space="0"/>
            </w:tcBorders>
            <w:vAlign w:val="center"/>
          </w:tcPr>
          <w:p w14:paraId="1FF152C7">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5958" w:type="dxa"/>
            <w:tcBorders>
              <w:top w:val="single" w:color="auto" w:sz="4" w:space="0"/>
              <w:left w:val="single" w:color="auto" w:sz="4" w:space="0"/>
              <w:bottom w:val="single" w:color="auto" w:sz="4" w:space="0"/>
              <w:right w:val="single" w:color="auto" w:sz="4" w:space="0"/>
            </w:tcBorders>
            <w:vAlign w:val="center"/>
          </w:tcPr>
          <w:p w14:paraId="78269D81">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突发事件的应急保障、临时性保障工作的方案详尽完整，应急方案细致合理、针对性强，出现问题时能迅速反应，能及时解决问题，得8分；</w:t>
            </w:r>
          </w:p>
          <w:p w14:paraId="7C7550A6">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突发事件的应急保障、临时性保障工作的方案较完善，应急方案较合理、针对性较强，出现问题时能迅速反应，较好解决问题，得6分；</w:t>
            </w:r>
          </w:p>
          <w:p w14:paraId="3BA3FAFF">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突发事件的应急保障、临时性保障工作的方案基本完善，应急方案较简单、针对性欠妥，出现问题时响应时间较长，得4分；</w:t>
            </w:r>
          </w:p>
          <w:p w14:paraId="1CE0EADF">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突发事件的应急保障、临时性保障工作的方案欠完善，应急方案简单、无针对性，出现问题时响应时间长，得2分；</w:t>
            </w:r>
          </w:p>
          <w:p w14:paraId="18DB8B98">
            <w:pPr>
              <w:autoSpaceDE w:val="0"/>
              <w:autoSpaceDN w:val="0"/>
              <w:adjustRightInd w:val="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未提供应急预案的，得0分。</w:t>
            </w:r>
          </w:p>
        </w:tc>
      </w:tr>
      <w:tr w14:paraId="68B9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0" w:type="auto"/>
            <w:vMerge w:val="continue"/>
            <w:tcBorders>
              <w:left w:val="single" w:color="auto" w:sz="4" w:space="0"/>
              <w:bottom w:val="single" w:color="auto" w:sz="4" w:space="0"/>
              <w:right w:val="single" w:color="auto" w:sz="4" w:space="0"/>
            </w:tcBorders>
            <w:vAlign w:val="center"/>
          </w:tcPr>
          <w:p w14:paraId="19358034">
            <w:pPr>
              <w:widowControl/>
              <w:rPr>
                <w:rFonts w:hint="eastAsia" w:asciiTheme="minorEastAsia" w:hAnsiTheme="minorEastAsia" w:eastAsiaTheme="minorEastAsia" w:cstheme="minorEastAsia"/>
                <w:sz w:val="24"/>
                <w:szCs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3483F7C6">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服务承诺</w:t>
            </w:r>
          </w:p>
        </w:tc>
        <w:tc>
          <w:tcPr>
            <w:tcW w:w="870" w:type="dxa"/>
            <w:tcBorders>
              <w:top w:val="single" w:color="auto" w:sz="4" w:space="0"/>
              <w:left w:val="single" w:color="auto" w:sz="4" w:space="0"/>
              <w:bottom w:val="single" w:color="auto" w:sz="4" w:space="0"/>
              <w:right w:val="single" w:color="auto" w:sz="4" w:space="0"/>
            </w:tcBorders>
            <w:vAlign w:val="center"/>
          </w:tcPr>
          <w:p w14:paraId="45C53933">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5958" w:type="dxa"/>
            <w:tcBorders>
              <w:top w:val="single" w:color="auto" w:sz="4" w:space="0"/>
              <w:left w:val="single" w:color="auto" w:sz="4" w:space="0"/>
              <w:bottom w:val="single" w:color="auto" w:sz="4" w:space="0"/>
              <w:right w:val="single" w:color="auto" w:sz="4" w:space="0"/>
            </w:tcBorders>
            <w:vAlign w:val="center"/>
          </w:tcPr>
          <w:p w14:paraId="09C92004">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服务承诺全面、满足项目需求，得6分；</w:t>
            </w:r>
          </w:p>
          <w:p w14:paraId="03DDFACB">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服务承诺全面、但缺乏针对性，得4分；</w:t>
            </w:r>
          </w:p>
          <w:p w14:paraId="75EB0034">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服务承诺有欠缺，得2分；</w:t>
            </w:r>
          </w:p>
          <w:p w14:paraId="3A30444D">
            <w:pPr>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未提供服务承诺，得0分。</w:t>
            </w:r>
          </w:p>
        </w:tc>
      </w:tr>
      <w:bookmarkEnd w:id="829"/>
    </w:tbl>
    <w:p w14:paraId="7FECCDD8">
      <w:pPr>
        <w:spacing w:line="360" w:lineRule="auto"/>
        <w:jc w:val="center"/>
        <w:outlineLvl w:val="0"/>
        <w:rPr>
          <w:b/>
          <w:sz w:val="36"/>
          <w:szCs w:val="36"/>
          <w:highlight w:val="none"/>
        </w:rPr>
      </w:pPr>
      <w:r>
        <w:rPr>
          <w:b/>
          <w:sz w:val="36"/>
          <w:szCs w:val="36"/>
          <w:highlight w:val="none"/>
        </w:rPr>
        <w:br w:type="page"/>
      </w:r>
      <w:bookmarkStart w:id="830" w:name="_Toc194069888"/>
      <w:r>
        <w:rPr>
          <w:b/>
          <w:sz w:val="36"/>
          <w:szCs w:val="36"/>
          <w:highlight w:val="none"/>
        </w:rPr>
        <w:t>第五章   采购需求</w:t>
      </w:r>
      <w:bookmarkEnd w:id="830"/>
    </w:p>
    <w:p w14:paraId="5C4F4597">
      <w:pPr>
        <w:pStyle w:val="277"/>
        <w:numPr>
          <w:ilvl w:val="0"/>
          <w:numId w:val="14"/>
        </w:numPr>
        <w:spacing w:line="360" w:lineRule="auto"/>
        <w:ind w:firstLineChars="0"/>
        <w:outlineLvl w:val="1"/>
        <w:rPr>
          <w:rFonts w:hint="eastAsia" w:ascii="宋体" w:hAnsi="宋体" w:eastAsia="宋体"/>
          <w:b/>
          <w:color w:val="000000"/>
          <w:sz w:val="24"/>
          <w:highlight w:val="none"/>
        </w:rPr>
      </w:pPr>
      <w:r>
        <w:rPr>
          <w:rFonts w:hint="eastAsia" w:ascii="宋体" w:hAnsi="宋体" w:eastAsia="宋体" w:cs="宋体"/>
          <w:b/>
          <w:color w:val="000000"/>
          <w:sz w:val="24"/>
          <w:highlight w:val="none"/>
        </w:rPr>
        <w:t>采购标的</w:t>
      </w:r>
    </w:p>
    <w:p w14:paraId="682D8ACB">
      <w:pPr>
        <w:spacing w:line="360" w:lineRule="auto"/>
        <w:rPr>
          <w:rFonts w:hint="eastAsia" w:ascii="宋体" w:hAnsi="宋体"/>
          <w:b/>
          <w:color w:val="000000"/>
          <w:sz w:val="24"/>
          <w:highlight w:val="none"/>
        </w:rPr>
      </w:pPr>
      <w:r>
        <w:rPr>
          <w:rFonts w:ascii="宋体" w:hAnsi="宋体"/>
          <w:b/>
          <w:color w:val="000000"/>
          <w:sz w:val="24"/>
          <w:highlight w:val="none"/>
        </w:rPr>
        <w:t xml:space="preserve">1. </w:t>
      </w:r>
      <w:r>
        <w:rPr>
          <w:rFonts w:hint="eastAsia" w:ascii="宋体" w:hAnsi="宋体"/>
          <w:b/>
          <w:color w:val="000000"/>
          <w:sz w:val="24"/>
          <w:highlight w:val="none"/>
        </w:rPr>
        <w:t>采购标的</w:t>
      </w:r>
    </w:p>
    <w:tbl>
      <w:tblPr>
        <w:tblStyle w:val="44"/>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9"/>
        <w:gridCol w:w="2019"/>
      </w:tblGrid>
      <w:tr w14:paraId="4856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379" w:type="dxa"/>
            <w:tcBorders>
              <w:top w:val="single" w:color="auto" w:sz="4" w:space="0"/>
              <w:left w:val="single" w:color="auto" w:sz="4" w:space="0"/>
              <w:bottom w:val="single" w:color="auto" w:sz="4" w:space="0"/>
              <w:right w:val="single" w:color="auto" w:sz="4" w:space="0"/>
            </w:tcBorders>
            <w:vAlign w:val="center"/>
          </w:tcPr>
          <w:p w14:paraId="36327EE4">
            <w:pPr>
              <w:jc w:val="center"/>
              <w:rPr>
                <w:rFonts w:hint="eastAsia" w:ascii="宋体" w:hAnsi="宋体"/>
                <w:sz w:val="24"/>
                <w:highlight w:val="none"/>
              </w:rPr>
            </w:pPr>
            <w:r>
              <w:rPr>
                <w:rFonts w:hint="eastAsia" w:ascii="宋体" w:hAnsi="宋体"/>
                <w:sz w:val="24"/>
                <w:highlight w:val="none"/>
              </w:rPr>
              <w:t>标的名称</w:t>
            </w:r>
          </w:p>
        </w:tc>
        <w:tc>
          <w:tcPr>
            <w:tcW w:w="2019" w:type="dxa"/>
            <w:tcBorders>
              <w:top w:val="single" w:color="auto" w:sz="4" w:space="0"/>
              <w:left w:val="single" w:color="auto" w:sz="4" w:space="0"/>
              <w:bottom w:val="single" w:color="auto" w:sz="4" w:space="0"/>
              <w:right w:val="single" w:color="auto" w:sz="4" w:space="0"/>
            </w:tcBorders>
            <w:vAlign w:val="center"/>
          </w:tcPr>
          <w:p w14:paraId="4A3AAEF2">
            <w:pPr>
              <w:jc w:val="center"/>
              <w:rPr>
                <w:rFonts w:hint="eastAsia" w:ascii="宋体" w:hAnsi="宋体"/>
                <w:sz w:val="24"/>
                <w:highlight w:val="none"/>
              </w:rPr>
            </w:pPr>
            <w:r>
              <w:rPr>
                <w:rFonts w:hint="eastAsia" w:ascii="宋体" w:hAnsi="宋体"/>
                <w:sz w:val="24"/>
                <w:highlight w:val="none"/>
              </w:rPr>
              <w:t>数量</w:t>
            </w:r>
          </w:p>
        </w:tc>
      </w:tr>
      <w:tr w14:paraId="0047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79" w:type="dxa"/>
            <w:tcBorders>
              <w:top w:val="single" w:color="auto" w:sz="4" w:space="0"/>
              <w:left w:val="single" w:color="auto" w:sz="4" w:space="0"/>
              <w:bottom w:val="single" w:color="auto" w:sz="4" w:space="0"/>
              <w:right w:val="single" w:color="auto" w:sz="4" w:space="0"/>
            </w:tcBorders>
            <w:vAlign w:val="center"/>
          </w:tcPr>
          <w:p w14:paraId="306DE097">
            <w:pPr>
              <w:jc w:val="center"/>
              <w:rPr>
                <w:rFonts w:hint="eastAsia" w:ascii="宋体" w:hAnsi="宋体"/>
                <w:sz w:val="24"/>
                <w:highlight w:val="none"/>
              </w:rPr>
            </w:pPr>
            <w:r>
              <w:rPr>
                <w:rFonts w:hint="eastAsia"/>
                <w:sz w:val="24"/>
                <w:highlight w:val="none"/>
                <w:lang w:eastAsia="zh-CN"/>
              </w:rPr>
              <w:t>招商宣传广告服务</w:t>
            </w:r>
          </w:p>
        </w:tc>
        <w:tc>
          <w:tcPr>
            <w:tcW w:w="2019" w:type="dxa"/>
            <w:tcBorders>
              <w:top w:val="single" w:color="auto" w:sz="4" w:space="0"/>
              <w:left w:val="single" w:color="auto" w:sz="4" w:space="0"/>
              <w:bottom w:val="single" w:color="auto" w:sz="4" w:space="0"/>
              <w:right w:val="single" w:color="auto" w:sz="4" w:space="0"/>
            </w:tcBorders>
            <w:vAlign w:val="center"/>
          </w:tcPr>
          <w:p w14:paraId="024DDDEC">
            <w:pPr>
              <w:jc w:val="center"/>
              <w:rPr>
                <w:rFonts w:hint="eastAsia" w:ascii="宋体" w:hAnsi="宋体"/>
                <w:sz w:val="24"/>
                <w:highlight w:val="none"/>
              </w:rPr>
            </w:pPr>
            <w:r>
              <w:rPr>
                <w:rFonts w:hint="eastAsia" w:ascii="宋体" w:hAnsi="宋体"/>
                <w:sz w:val="24"/>
                <w:highlight w:val="none"/>
              </w:rPr>
              <w:t>1项服务</w:t>
            </w:r>
          </w:p>
        </w:tc>
      </w:tr>
    </w:tbl>
    <w:p w14:paraId="4A0C75EF">
      <w:pPr>
        <w:spacing w:line="360" w:lineRule="auto"/>
        <w:rPr>
          <w:rFonts w:hint="eastAsia" w:ascii="宋体" w:hAnsi="宋体"/>
          <w:b/>
          <w:color w:val="000000"/>
          <w:sz w:val="24"/>
          <w:highlight w:val="none"/>
        </w:rPr>
      </w:pPr>
    </w:p>
    <w:p w14:paraId="5B1520CB">
      <w:pPr>
        <w:spacing w:line="360" w:lineRule="auto"/>
        <w:rPr>
          <w:rFonts w:hint="eastAsia" w:ascii="宋体" w:hAnsi="宋体"/>
          <w:b/>
          <w:color w:val="000000"/>
          <w:sz w:val="24"/>
          <w:highlight w:val="none"/>
        </w:rPr>
      </w:pPr>
      <w:r>
        <w:rPr>
          <w:rFonts w:ascii="宋体" w:hAnsi="宋体"/>
          <w:b/>
          <w:color w:val="000000"/>
          <w:sz w:val="24"/>
          <w:highlight w:val="none"/>
        </w:rPr>
        <w:t xml:space="preserve">2. </w:t>
      </w:r>
      <w:r>
        <w:rPr>
          <w:rFonts w:hint="eastAsia" w:ascii="宋体" w:hAnsi="宋体"/>
          <w:b/>
          <w:color w:val="000000"/>
          <w:sz w:val="24"/>
          <w:highlight w:val="none"/>
        </w:rPr>
        <w:t>项目背景</w:t>
      </w:r>
    </w:p>
    <w:p w14:paraId="5497E68F">
      <w:pPr>
        <w:spacing w:line="360" w:lineRule="auto"/>
        <w:ind w:firstLine="482"/>
        <w:rPr>
          <w:rFonts w:hint="eastAsia" w:ascii="宋体" w:hAnsi="宋体"/>
          <w:color w:val="000000"/>
          <w:sz w:val="24"/>
          <w:highlight w:val="none"/>
        </w:rPr>
      </w:pPr>
      <w:r>
        <w:rPr>
          <w:rFonts w:hint="eastAsia" w:ascii="宋体" w:hAnsi="宋体"/>
          <w:color w:val="000000"/>
          <w:sz w:val="24"/>
          <w:highlight w:val="none"/>
        </w:rPr>
        <w:t>通过户外大屏的优质广告资源助力大兴魏善庄镇宣传，凭借其户外开放且极具吸引力的空间环境提升大兴魏善庄镇的形象，增强社会公众对大兴魏善庄的认同感与亲近感，提升投资者对地区的认知，有效激发持续关注热情，影响受众行为选择，促进大兴魏善庄镇事业发展，以创新宣传模式，强化双向对接，全面提升招商实效。</w:t>
      </w:r>
    </w:p>
    <w:p w14:paraId="6274DB7B">
      <w:pPr>
        <w:spacing w:line="360" w:lineRule="auto"/>
        <w:ind w:firstLine="482"/>
        <w:rPr>
          <w:rFonts w:hint="eastAsia" w:ascii="宋体" w:hAnsi="宋体"/>
          <w:color w:val="000000"/>
          <w:sz w:val="24"/>
          <w:highlight w:val="none"/>
        </w:rPr>
      </w:pPr>
    </w:p>
    <w:p w14:paraId="3814EE3A">
      <w:pPr>
        <w:pStyle w:val="277"/>
        <w:numPr>
          <w:ilvl w:val="0"/>
          <w:numId w:val="14"/>
        </w:numPr>
        <w:spacing w:line="360" w:lineRule="auto"/>
        <w:ind w:firstLineChars="0"/>
        <w:outlineLvl w:val="1"/>
        <w:rPr>
          <w:rFonts w:hint="eastAsia" w:ascii="宋体" w:hAnsi="宋体" w:eastAsia="宋体"/>
          <w:b/>
          <w:color w:val="000000"/>
          <w:sz w:val="24"/>
          <w:highlight w:val="none"/>
        </w:rPr>
      </w:pPr>
      <w:r>
        <w:rPr>
          <w:rFonts w:hint="eastAsia" w:ascii="宋体" w:hAnsi="宋体" w:eastAsia="宋体" w:cs="宋体"/>
          <w:b/>
          <w:color w:val="000000"/>
          <w:sz w:val="24"/>
          <w:highlight w:val="none"/>
        </w:rPr>
        <w:t>商务要求</w:t>
      </w:r>
    </w:p>
    <w:p w14:paraId="1603FA2B">
      <w:pPr>
        <w:spacing w:line="360" w:lineRule="auto"/>
        <w:rPr>
          <w:rFonts w:hint="eastAsia" w:ascii="宋体" w:hAnsi="宋体"/>
          <w:b/>
          <w:i/>
          <w:sz w:val="24"/>
          <w:highlight w:val="none"/>
        </w:rPr>
      </w:pPr>
      <w:r>
        <w:rPr>
          <w:rFonts w:ascii="宋体" w:hAnsi="宋体"/>
          <w:b/>
          <w:sz w:val="24"/>
          <w:highlight w:val="none"/>
        </w:rPr>
        <w:t>1.</w:t>
      </w:r>
      <w:r>
        <w:rPr>
          <w:rFonts w:hint="eastAsia" w:ascii="宋体" w:hAnsi="宋体"/>
          <w:b/>
          <w:sz w:val="24"/>
          <w:highlight w:val="none"/>
        </w:rPr>
        <w:t>实施的时间和地点</w:t>
      </w:r>
    </w:p>
    <w:p w14:paraId="31A107F5">
      <w:pPr>
        <w:spacing w:line="360" w:lineRule="auto"/>
        <w:ind w:firstLine="482"/>
        <w:rPr>
          <w:rFonts w:hint="eastAsia" w:ascii="宋体" w:hAnsi="宋体"/>
          <w:sz w:val="24"/>
          <w:highlight w:val="none"/>
        </w:rPr>
      </w:pPr>
      <w:bookmarkStart w:id="831" w:name="_Hlk124422267"/>
      <w:r>
        <w:rPr>
          <w:rFonts w:hint="eastAsia" w:ascii="宋体" w:hAnsi="宋体"/>
          <w:sz w:val="24"/>
          <w:highlight w:val="none"/>
        </w:rPr>
        <w:t>实施时间：</w:t>
      </w:r>
      <w:r>
        <w:rPr>
          <w:rFonts w:hint="eastAsia"/>
          <w:sz w:val="24"/>
          <w:highlight w:val="none"/>
          <w:u w:val="single"/>
          <w:lang w:val="en-US" w:eastAsia="zh-CN"/>
        </w:rPr>
        <w:t>自合同签订之日起至2025年12月31日前完成全部工作内容</w:t>
      </w:r>
      <w:r>
        <w:rPr>
          <w:rFonts w:hint="eastAsia"/>
          <w:sz w:val="24"/>
          <w:highlight w:val="none"/>
        </w:rPr>
        <w:t>。</w:t>
      </w:r>
    </w:p>
    <w:p w14:paraId="09BB0EA9">
      <w:pPr>
        <w:spacing w:line="360" w:lineRule="auto"/>
        <w:ind w:firstLine="482"/>
        <w:rPr>
          <w:rFonts w:hint="eastAsia" w:ascii="宋体" w:hAnsi="宋体"/>
          <w:sz w:val="24"/>
          <w:highlight w:val="none"/>
        </w:rPr>
      </w:pPr>
      <w:r>
        <w:rPr>
          <w:rFonts w:hint="eastAsia" w:ascii="宋体" w:hAnsi="宋体"/>
          <w:sz w:val="24"/>
          <w:highlight w:val="none"/>
        </w:rPr>
        <w:t>实施地点：</w:t>
      </w:r>
      <w:r>
        <w:rPr>
          <w:rFonts w:hint="eastAsia" w:ascii="宋体" w:hAnsi="宋体" w:eastAsia="宋体"/>
          <w:b w:val="0"/>
          <w:bCs/>
          <w:sz w:val="24"/>
          <w:highlight w:val="none"/>
        </w:rPr>
        <w:t>北京市城区</w:t>
      </w:r>
    </w:p>
    <w:bookmarkEnd w:id="831"/>
    <w:p w14:paraId="682E15E6">
      <w:pPr>
        <w:spacing w:line="360" w:lineRule="auto"/>
        <w:rPr>
          <w:rFonts w:hint="eastAsia" w:ascii="宋体" w:hAnsi="宋体"/>
          <w:b/>
          <w:sz w:val="24"/>
          <w:highlight w:val="none"/>
        </w:rPr>
      </w:pPr>
      <w:r>
        <w:rPr>
          <w:rFonts w:ascii="宋体" w:hAnsi="宋体"/>
          <w:b/>
          <w:sz w:val="24"/>
          <w:highlight w:val="none"/>
        </w:rPr>
        <w:t xml:space="preserve">2. </w:t>
      </w:r>
      <w:r>
        <w:rPr>
          <w:rFonts w:hint="eastAsia" w:ascii="宋体" w:hAnsi="宋体"/>
          <w:b/>
          <w:sz w:val="24"/>
          <w:highlight w:val="none"/>
        </w:rPr>
        <w:t>付款条件（进度和方式）</w:t>
      </w:r>
    </w:p>
    <w:p w14:paraId="4B0B14B6">
      <w:pPr>
        <w:spacing w:line="360" w:lineRule="auto"/>
        <w:ind w:firstLine="480" w:firstLineChars="200"/>
        <w:rPr>
          <w:rFonts w:hint="eastAsia" w:ascii="宋体" w:hAnsi="宋体"/>
          <w:sz w:val="24"/>
          <w:highlight w:val="none"/>
        </w:rPr>
      </w:pPr>
      <w:r>
        <w:rPr>
          <w:rFonts w:hint="eastAsia" w:ascii="宋体" w:hAnsi="宋体"/>
          <w:sz w:val="24"/>
          <w:highlight w:val="none"/>
        </w:rPr>
        <w:t>详见第六章拟签订的合同文本</w:t>
      </w:r>
    </w:p>
    <w:p w14:paraId="03266323">
      <w:pPr>
        <w:spacing w:line="360" w:lineRule="auto"/>
        <w:ind w:firstLine="482" w:firstLineChars="200"/>
        <w:rPr>
          <w:rFonts w:hint="eastAsia" w:ascii="宋体" w:hAnsi="宋体"/>
          <w:b/>
          <w:i/>
          <w:color w:val="5B9BD5"/>
          <w:sz w:val="24"/>
          <w:highlight w:val="none"/>
        </w:rPr>
      </w:pPr>
    </w:p>
    <w:p w14:paraId="72B5E118">
      <w:pPr>
        <w:pStyle w:val="277"/>
        <w:numPr>
          <w:ilvl w:val="0"/>
          <w:numId w:val="14"/>
        </w:numPr>
        <w:spacing w:line="360" w:lineRule="auto"/>
        <w:ind w:firstLineChars="0"/>
        <w:outlineLvl w:val="1"/>
        <w:rPr>
          <w:rFonts w:hint="eastAsia" w:ascii="宋体" w:hAnsi="宋体" w:eastAsia="宋体"/>
          <w:b/>
          <w:sz w:val="24"/>
          <w:highlight w:val="none"/>
        </w:rPr>
      </w:pPr>
      <w:r>
        <w:rPr>
          <w:rFonts w:hint="eastAsia" w:ascii="宋体" w:hAnsi="宋体" w:eastAsia="宋体" w:cs="宋体"/>
          <w:b/>
          <w:sz w:val="24"/>
          <w:highlight w:val="none"/>
        </w:rPr>
        <w:t>服务要求</w:t>
      </w:r>
    </w:p>
    <w:p w14:paraId="4A9101C9">
      <w:pPr>
        <w:pStyle w:val="277"/>
        <w:numPr>
          <w:ilvl w:val="0"/>
          <w:numId w:val="0"/>
        </w:numPr>
        <w:spacing w:line="360" w:lineRule="auto"/>
        <w:ind w:leftChars="0"/>
        <w:outlineLvl w:val="9"/>
        <w:rPr>
          <w:rFonts w:hint="eastAsia" w:ascii="宋体" w:hAnsi="宋体" w:eastAsia="宋体"/>
          <w:b w:val="0"/>
          <w:bCs/>
          <w:sz w:val="24"/>
          <w:highlight w:val="none"/>
          <w:lang w:eastAsia="zh-CN"/>
        </w:rPr>
      </w:pPr>
      <w:r>
        <w:rPr>
          <w:rFonts w:hint="eastAsia" w:ascii="宋体" w:hAnsi="宋体" w:eastAsia="宋体"/>
          <w:b w:val="0"/>
          <w:bCs/>
          <w:sz w:val="24"/>
          <w:highlight w:val="none"/>
        </w:rPr>
        <w:t>1.媒体类型：户外 LED 显示屏</w:t>
      </w:r>
      <w:r>
        <w:rPr>
          <w:rFonts w:hint="eastAsia" w:ascii="宋体" w:hAnsi="宋体" w:eastAsia="宋体"/>
          <w:b w:val="0"/>
          <w:bCs/>
          <w:sz w:val="24"/>
          <w:highlight w:val="none"/>
          <w:lang w:eastAsia="zh-CN"/>
        </w:rPr>
        <w:t>；</w:t>
      </w:r>
    </w:p>
    <w:p w14:paraId="6244B9EA">
      <w:pPr>
        <w:pStyle w:val="277"/>
        <w:numPr>
          <w:ilvl w:val="0"/>
          <w:numId w:val="0"/>
        </w:numPr>
        <w:spacing w:line="360" w:lineRule="auto"/>
        <w:ind w:leftChars="0"/>
        <w:outlineLvl w:val="9"/>
        <w:rPr>
          <w:rFonts w:hint="eastAsia" w:ascii="宋体" w:hAnsi="宋体" w:eastAsia="宋体"/>
          <w:b w:val="0"/>
          <w:bCs/>
          <w:sz w:val="24"/>
          <w:highlight w:val="none"/>
        </w:rPr>
      </w:pPr>
      <w:r>
        <w:rPr>
          <w:rFonts w:hint="eastAsia" w:ascii="宋体" w:hAnsi="宋体" w:eastAsia="宋体"/>
          <w:b w:val="0"/>
          <w:bCs/>
          <w:sz w:val="24"/>
          <w:highlight w:val="none"/>
        </w:rPr>
        <w:t>2.投放位置要求：北京市城区</w:t>
      </w:r>
      <w:r>
        <w:rPr>
          <w:rFonts w:hint="eastAsia" w:ascii="宋体" w:hAnsi="宋体" w:eastAsia="宋体"/>
          <w:b w:val="0"/>
          <w:bCs/>
          <w:sz w:val="24"/>
          <w:highlight w:val="none"/>
          <w:lang w:eastAsia="zh-CN"/>
        </w:rPr>
        <w:t>；</w:t>
      </w:r>
      <w:r>
        <w:rPr>
          <w:rFonts w:hint="eastAsia" w:ascii="宋体" w:hAnsi="宋体" w:eastAsia="宋体"/>
          <w:b w:val="0"/>
          <w:bCs/>
          <w:sz w:val="24"/>
          <w:highlight w:val="none"/>
        </w:rPr>
        <w:t xml:space="preserve">      </w:t>
      </w:r>
    </w:p>
    <w:p w14:paraId="1283AC70">
      <w:pPr>
        <w:pStyle w:val="277"/>
        <w:numPr>
          <w:ilvl w:val="0"/>
          <w:numId w:val="0"/>
        </w:numPr>
        <w:spacing w:line="360" w:lineRule="auto"/>
        <w:ind w:leftChars="0"/>
        <w:outlineLvl w:val="9"/>
        <w:rPr>
          <w:rFonts w:hint="eastAsia" w:ascii="宋体" w:hAnsi="宋体" w:eastAsia="宋体"/>
          <w:b w:val="0"/>
          <w:bCs/>
          <w:sz w:val="24"/>
          <w:highlight w:val="none"/>
          <w:lang w:eastAsia="zh-CN"/>
        </w:rPr>
      </w:pPr>
      <w:r>
        <w:rPr>
          <w:rFonts w:hint="eastAsia" w:ascii="宋体" w:hAnsi="宋体" w:eastAsia="宋体"/>
          <w:b w:val="0"/>
          <w:bCs/>
          <w:sz w:val="24"/>
          <w:highlight w:val="none"/>
        </w:rPr>
        <w:t>3.广告块数：1块</w:t>
      </w:r>
      <w:r>
        <w:rPr>
          <w:rFonts w:hint="eastAsia" w:ascii="宋体" w:hAnsi="宋体" w:eastAsia="宋体"/>
          <w:b w:val="0"/>
          <w:bCs/>
          <w:sz w:val="24"/>
          <w:highlight w:val="none"/>
          <w:lang w:eastAsia="zh-CN"/>
        </w:rPr>
        <w:t>；</w:t>
      </w:r>
    </w:p>
    <w:p w14:paraId="725C94F8">
      <w:pPr>
        <w:pStyle w:val="277"/>
        <w:numPr>
          <w:ilvl w:val="0"/>
          <w:numId w:val="0"/>
        </w:numPr>
        <w:spacing w:line="360" w:lineRule="auto"/>
        <w:ind w:leftChars="0"/>
        <w:outlineLvl w:val="9"/>
        <w:rPr>
          <w:rFonts w:hint="eastAsia" w:ascii="宋体" w:hAnsi="宋体" w:eastAsia="宋体"/>
          <w:b w:val="0"/>
          <w:bCs/>
          <w:sz w:val="24"/>
          <w:highlight w:val="none"/>
        </w:rPr>
      </w:pPr>
      <w:r>
        <w:rPr>
          <w:rFonts w:hint="eastAsia" w:ascii="宋体" w:hAnsi="宋体" w:eastAsia="宋体"/>
          <w:b w:val="0"/>
          <w:bCs/>
          <w:sz w:val="24"/>
          <w:highlight w:val="none"/>
          <w:lang w:val="en-US" w:eastAsia="zh-CN"/>
        </w:rPr>
        <w:t>4.</w:t>
      </w:r>
      <w:r>
        <w:rPr>
          <w:rFonts w:hint="eastAsia" w:ascii="宋体" w:hAnsi="宋体" w:eastAsia="宋体"/>
          <w:b w:val="0"/>
          <w:bCs/>
          <w:sz w:val="24"/>
          <w:highlight w:val="none"/>
        </w:rPr>
        <w:t>投放周期</w:t>
      </w:r>
      <w:r>
        <w:rPr>
          <w:rFonts w:hint="eastAsia" w:ascii="宋体" w:hAnsi="宋体" w:eastAsia="宋体"/>
          <w:b w:val="0"/>
          <w:bCs/>
          <w:sz w:val="24"/>
          <w:highlight w:val="none"/>
          <w:lang w:val="en-US" w:eastAsia="zh-CN"/>
        </w:rPr>
        <w:t>和</w:t>
      </w:r>
      <w:r>
        <w:rPr>
          <w:rFonts w:hint="eastAsia" w:ascii="宋体" w:hAnsi="宋体" w:eastAsia="宋体"/>
          <w:b w:val="0"/>
          <w:bCs/>
          <w:sz w:val="24"/>
          <w:highlight w:val="none"/>
        </w:rPr>
        <w:t>投放频次：依采购方需求按投放频次不低于 15 秒/60 次/天总投放时长 7周或投放频次不低于15 秒/30 次/天，总投放时长14周</w:t>
      </w:r>
      <w:r>
        <w:rPr>
          <w:rFonts w:hint="eastAsia" w:ascii="宋体" w:hAnsi="宋体" w:eastAsia="宋体"/>
          <w:b w:val="0"/>
          <w:bCs/>
          <w:sz w:val="24"/>
          <w:highlight w:val="none"/>
          <w:lang w:eastAsia="zh-CN"/>
        </w:rPr>
        <w:t>；</w:t>
      </w:r>
      <w:r>
        <w:rPr>
          <w:rFonts w:hint="eastAsia" w:ascii="宋体" w:hAnsi="宋体" w:eastAsia="宋体"/>
          <w:b w:val="0"/>
          <w:bCs/>
          <w:sz w:val="24"/>
          <w:highlight w:val="none"/>
        </w:rPr>
        <w:t xml:space="preserve"> </w:t>
      </w:r>
    </w:p>
    <w:p w14:paraId="45E80DD2">
      <w:pPr>
        <w:pStyle w:val="277"/>
        <w:numPr>
          <w:ilvl w:val="0"/>
          <w:numId w:val="0"/>
        </w:numPr>
        <w:spacing w:line="360" w:lineRule="auto"/>
        <w:ind w:leftChars="0"/>
        <w:outlineLvl w:val="9"/>
        <w:rPr>
          <w:rFonts w:hint="eastAsia" w:ascii="宋体" w:hAnsi="宋体" w:eastAsia="宋体"/>
          <w:b w:val="0"/>
          <w:bCs/>
          <w:sz w:val="24"/>
          <w:highlight w:val="none"/>
        </w:rPr>
      </w:pPr>
      <w:r>
        <w:rPr>
          <w:rFonts w:hint="eastAsia" w:ascii="宋体" w:hAnsi="宋体" w:eastAsia="宋体"/>
          <w:b w:val="0"/>
          <w:bCs/>
          <w:sz w:val="24"/>
          <w:highlight w:val="none"/>
          <w:lang w:val="en-US" w:eastAsia="zh-CN"/>
        </w:rPr>
        <w:t>5</w:t>
      </w:r>
      <w:r>
        <w:rPr>
          <w:rFonts w:hint="eastAsia" w:ascii="宋体" w:hAnsi="宋体" w:eastAsia="宋体"/>
          <w:b w:val="0"/>
          <w:bCs/>
          <w:sz w:val="24"/>
          <w:highlight w:val="none"/>
        </w:rPr>
        <w:t>.显示屏手续要求：显示屏具有北京市城市管理委员会或者各区城市管理委员会发放的具备户外广告投放资质的文件；</w:t>
      </w:r>
      <w:r>
        <w:rPr>
          <w:rFonts w:hint="eastAsia" w:ascii="宋体" w:hAnsi="宋体" w:eastAsia="宋体"/>
          <w:b/>
          <w:bCs w:val="0"/>
          <w:sz w:val="24"/>
          <w:highlight w:val="none"/>
          <w:lang w:eastAsia="zh-CN"/>
        </w:rPr>
        <w:t>（</w:t>
      </w:r>
      <w:r>
        <w:rPr>
          <w:rFonts w:hint="eastAsia" w:ascii="宋体" w:hAnsi="宋体" w:eastAsia="宋体"/>
          <w:b/>
          <w:bCs w:val="0"/>
          <w:sz w:val="24"/>
          <w:highlight w:val="none"/>
        </w:rPr>
        <w:t>供应商必须在投标文件中提供加盖供应商单位公章的承诺</w:t>
      </w:r>
      <w:r>
        <w:rPr>
          <w:rFonts w:hint="eastAsia" w:ascii="宋体" w:hAnsi="宋体" w:eastAsia="宋体"/>
          <w:b/>
          <w:bCs w:val="0"/>
          <w:sz w:val="24"/>
          <w:highlight w:val="none"/>
          <w:lang w:val="en-US" w:eastAsia="zh-CN"/>
        </w:rPr>
        <w:t>书</w:t>
      </w:r>
      <w:r>
        <w:rPr>
          <w:rFonts w:hint="eastAsia" w:ascii="宋体" w:hAnsi="宋体" w:eastAsia="宋体"/>
          <w:b/>
          <w:bCs w:val="0"/>
          <w:sz w:val="24"/>
          <w:highlight w:val="none"/>
        </w:rPr>
        <w:t>，承诺内容必须包括：“我公司承诺在中标后 7 个工作日内向采购人提供在投标文件中所列 LED大屏资源的自有证明或资源方的授权/合作协议。未按要求提供齐全的，采购人有权拒绝与我公司签署合同并追究我公司虚假承诺的责任”，未</w:t>
      </w:r>
      <w:r>
        <w:rPr>
          <w:rFonts w:hint="eastAsia" w:ascii="宋体" w:hAnsi="宋体" w:eastAsia="宋体"/>
          <w:b/>
          <w:bCs w:val="0"/>
          <w:sz w:val="24"/>
          <w:highlight w:val="none"/>
        </w:rPr>
        <w:t>按招标文件要求提供合格承诺</w:t>
      </w:r>
      <w:r>
        <w:rPr>
          <w:rFonts w:hint="eastAsia" w:ascii="宋体" w:hAnsi="宋体" w:eastAsia="宋体"/>
          <w:b/>
          <w:bCs w:val="0"/>
          <w:sz w:val="24"/>
          <w:highlight w:val="none"/>
          <w:lang w:val="en-US" w:eastAsia="zh-CN"/>
        </w:rPr>
        <w:t>书</w:t>
      </w:r>
      <w:r>
        <w:rPr>
          <w:rFonts w:hint="eastAsia" w:ascii="宋体" w:hAnsi="宋体" w:eastAsia="宋体"/>
          <w:b/>
          <w:bCs w:val="0"/>
          <w:sz w:val="24"/>
          <w:highlight w:val="none"/>
        </w:rPr>
        <w:t xml:space="preserve">的，将被视为无效投标。 </w:t>
      </w:r>
      <w:r>
        <w:rPr>
          <w:rFonts w:hint="eastAsia" w:ascii="宋体" w:hAnsi="宋体" w:eastAsia="宋体"/>
          <w:b/>
          <w:bCs w:val="0"/>
          <w:sz w:val="24"/>
          <w:highlight w:val="none"/>
          <w:lang w:eastAsia="zh-CN"/>
        </w:rPr>
        <w:t>）</w:t>
      </w:r>
    </w:p>
    <w:p w14:paraId="1E3E60FB">
      <w:pPr>
        <w:pStyle w:val="277"/>
        <w:numPr>
          <w:ilvl w:val="0"/>
          <w:numId w:val="0"/>
        </w:numPr>
        <w:spacing w:line="360" w:lineRule="auto"/>
        <w:ind w:leftChars="0"/>
        <w:outlineLvl w:val="9"/>
        <w:rPr>
          <w:rFonts w:hint="eastAsia" w:ascii="宋体" w:hAnsi="宋体" w:eastAsia="宋体"/>
          <w:b w:val="0"/>
          <w:bCs/>
          <w:sz w:val="24"/>
          <w:highlight w:val="none"/>
        </w:rPr>
      </w:pPr>
      <w:r>
        <w:rPr>
          <w:rFonts w:hint="eastAsia" w:ascii="宋体" w:hAnsi="宋体" w:eastAsia="宋体"/>
          <w:b w:val="0"/>
          <w:bCs/>
          <w:sz w:val="24"/>
          <w:highlight w:val="none"/>
          <w:lang w:val="en-US" w:eastAsia="zh-CN"/>
        </w:rPr>
        <w:t>6</w:t>
      </w:r>
      <w:r>
        <w:rPr>
          <w:rFonts w:hint="eastAsia" w:ascii="宋体" w:hAnsi="宋体" w:eastAsia="宋体"/>
          <w:b w:val="0"/>
          <w:bCs/>
          <w:sz w:val="24"/>
          <w:highlight w:val="none"/>
        </w:rPr>
        <w:t>.显示屏亮屏时间：每天不少于16小时；</w:t>
      </w:r>
    </w:p>
    <w:p w14:paraId="0F5BA54B">
      <w:pPr>
        <w:pStyle w:val="277"/>
        <w:numPr>
          <w:ilvl w:val="0"/>
          <w:numId w:val="0"/>
        </w:numPr>
        <w:spacing w:line="360" w:lineRule="auto"/>
        <w:ind w:leftChars="0"/>
        <w:outlineLvl w:val="9"/>
        <w:rPr>
          <w:rFonts w:hint="eastAsia" w:ascii="宋体" w:hAnsi="宋体" w:eastAsia="宋体"/>
          <w:b w:val="0"/>
          <w:bCs/>
          <w:sz w:val="24"/>
          <w:highlight w:val="none"/>
        </w:rPr>
      </w:pPr>
      <w:r>
        <w:rPr>
          <w:rFonts w:hint="eastAsia" w:ascii="宋体" w:hAnsi="宋体" w:eastAsia="宋体"/>
          <w:b w:val="0"/>
          <w:bCs/>
          <w:sz w:val="24"/>
          <w:highlight w:val="none"/>
          <w:lang w:val="en-US" w:eastAsia="zh-CN"/>
        </w:rPr>
        <w:t>7</w:t>
      </w:r>
      <w:r>
        <w:rPr>
          <w:rFonts w:hint="eastAsia" w:ascii="宋体" w:hAnsi="宋体" w:eastAsia="宋体"/>
          <w:b w:val="0"/>
          <w:bCs/>
          <w:sz w:val="24"/>
          <w:highlight w:val="none"/>
        </w:rPr>
        <w:t>.显示屏面积：</w:t>
      </w:r>
      <w:r>
        <w:rPr>
          <w:rFonts w:hint="eastAsia" w:ascii="宋体" w:hAnsi="宋体" w:eastAsia="宋体"/>
          <w:b w:val="0"/>
          <w:bCs/>
          <w:sz w:val="24"/>
          <w:highlight w:val="none"/>
          <w:lang w:val="en-US" w:eastAsia="zh-CN"/>
        </w:rPr>
        <w:t>≥</w:t>
      </w:r>
      <w:r>
        <w:rPr>
          <w:rFonts w:hint="eastAsia" w:ascii="宋体" w:hAnsi="宋体" w:eastAsia="宋体"/>
          <w:b w:val="0"/>
          <w:bCs/>
          <w:sz w:val="24"/>
          <w:highlight w:val="none"/>
        </w:rPr>
        <w:t>300平方米；</w:t>
      </w:r>
    </w:p>
    <w:p w14:paraId="12497668">
      <w:pPr>
        <w:pStyle w:val="277"/>
        <w:numPr>
          <w:ilvl w:val="0"/>
          <w:numId w:val="0"/>
        </w:numPr>
        <w:spacing w:line="360" w:lineRule="auto"/>
        <w:ind w:leftChars="0"/>
        <w:outlineLvl w:val="9"/>
        <w:rPr>
          <w:rFonts w:hint="eastAsia" w:ascii="宋体" w:hAnsi="宋体" w:eastAsia="宋体"/>
          <w:b w:val="0"/>
          <w:bCs/>
          <w:sz w:val="24"/>
          <w:highlight w:val="none"/>
        </w:rPr>
      </w:pPr>
      <w:r>
        <w:rPr>
          <w:rFonts w:hint="eastAsia" w:ascii="宋体" w:hAnsi="宋体" w:eastAsia="宋体"/>
          <w:b w:val="0"/>
          <w:bCs/>
          <w:sz w:val="24"/>
          <w:highlight w:val="none"/>
          <w:lang w:val="en-US" w:eastAsia="zh-CN"/>
        </w:rPr>
        <w:t>8</w:t>
      </w:r>
      <w:r>
        <w:rPr>
          <w:rFonts w:hint="eastAsia" w:ascii="宋体" w:hAnsi="宋体" w:eastAsia="宋体"/>
          <w:b w:val="0"/>
          <w:bCs/>
          <w:sz w:val="24"/>
          <w:highlight w:val="none"/>
        </w:rPr>
        <w:t>.广告播放形式：画面或者视频，全天轮播；</w:t>
      </w:r>
    </w:p>
    <w:p w14:paraId="7575F354">
      <w:pPr>
        <w:pStyle w:val="277"/>
        <w:numPr>
          <w:ilvl w:val="0"/>
          <w:numId w:val="0"/>
        </w:numPr>
        <w:spacing w:line="360" w:lineRule="auto"/>
        <w:ind w:leftChars="0"/>
        <w:outlineLvl w:val="9"/>
        <w:rPr>
          <w:rFonts w:hint="eastAsia" w:ascii="宋体" w:hAnsi="宋体" w:eastAsia="宋体"/>
          <w:b w:val="0"/>
          <w:bCs/>
          <w:sz w:val="24"/>
          <w:highlight w:val="none"/>
        </w:rPr>
      </w:pPr>
      <w:r>
        <w:rPr>
          <w:rFonts w:hint="eastAsia" w:ascii="宋体" w:hAnsi="宋体" w:eastAsia="宋体"/>
          <w:b w:val="0"/>
          <w:bCs/>
          <w:sz w:val="24"/>
          <w:highlight w:val="none"/>
          <w:lang w:val="en-US" w:eastAsia="zh-CN"/>
        </w:rPr>
        <w:t>9</w:t>
      </w:r>
      <w:r>
        <w:rPr>
          <w:rFonts w:hint="eastAsia" w:ascii="宋体" w:hAnsi="宋体" w:eastAsia="宋体"/>
          <w:b w:val="0"/>
          <w:bCs/>
          <w:sz w:val="24"/>
          <w:highlight w:val="none"/>
        </w:rPr>
        <w:t>.监播：按照</w:t>
      </w:r>
      <w:r>
        <w:rPr>
          <w:rFonts w:hint="eastAsia" w:ascii="宋体" w:hAnsi="宋体" w:eastAsia="宋体"/>
          <w:b w:val="0"/>
          <w:bCs/>
          <w:sz w:val="24"/>
          <w:highlight w:val="none"/>
          <w:lang w:val="en-US" w:eastAsia="zh-CN"/>
        </w:rPr>
        <w:t>采购人</w:t>
      </w:r>
      <w:r>
        <w:rPr>
          <w:rFonts w:hint="eastAsia" w:ascii="宋体" w:hAnsi="宋体" w:eastAsia="宋体"/>
          <w:b w:val="0"/>
          <w:bCs/>
          <w:sz w:val="24"/>
          <w:highlight w:val="none"/>
        </w:rPr>
        <w:t>要求提供监播材料；</w:t>
      </w:r>
    </w:p>
    <w:p w14:paraId="6CEF3E23">
      <w:pPr>
        <w:pStyle w:val="277"/>
        <w:numPr>
          <w:ilvl w:val="0"/>
          <w:numId w:val="0"/>
        </w:numPr>
        <w:spacing w:line="360" w:lineRule="auto"/>
        <w:ind w:leftChars="0"/>
        <w:outlineLvl w:val="9"/>
        <w:rPr>
          <w:rFonts w:hint="eastAsia" w:ascii="宋体" w:hAnsi="宋体" w:eastAsia="宋体"/>
          <w:b w:val="0"/>
          <w:bCs/>
          <w:sz w:val="24"/>
          <w:highlight w:val="none"/>
        </w:rPr>
      </w:pPr>
      <w:r>
        <w:rPr>
          <w:rFonts w:hint="eastAsia" w:ascii="宋体" w:hAnsi="宋体" w:eastAsia="宋体"/>
          <w:b w:val="0"/>
          <w:bCs/>
          <w:sz w:val="24"/>
          <w:highlight w:val="none"/>
        </w:rPr>
        <w:t>10.广告创意与制作：根据魏善庄镇的特色与优势，策划并设计招商宣传广告。广告设计需符合甲方要求，并经甲方审核通过后方可发布。</w:t>
      </w:r>
    </w:p>
    <w:p w14:paraId="28A98732">
      <w:pPr>
        <w:pStyle w:val="277"/>
        <w:numPr>
          <w:ilvl w:val="0"/>
          <w:numId w:val="0"/>
        </w:numPr>
        <w:spacing w:line="360" w:lineRule="auto"/>
        <w:ind w:leftChars="0"/>
        <w:outlineLvl w:val="9"/>
        <w:rPr>
          <w:rFonts w:hint="eastAsia" w:ascii="宋体" w:hAnsi="宋体" w:eastAsia="宋体"/>
          <w:b w:val="0"/>
          <w:bCs/>
          <w:sz w:val="24"/>
          <w:highlight w:val="none"/>
        </w:rPr>
      </w:pPr>
    </w:p>
    <w:p w14:paraId="1F5DB25F">
      <w:pPr>
        <w:pStyle w:val="277"/>
        <w:numPr>
          <w:ilvl w:val="0"/>
          <w:numId w:val="14"/>
        </w:numPr>
        <w:spacing w:line="360" w:lineRule="auto"/>
        <w:ind w:firstLineChars="0"/>
        <w:outlineLvl w:val="1"/>
        <w:rPr>
          <w:rFonts w:hint="eastAsia" w:ascii="宋体" w:hAnsi="宋体" w:eastAsia="宋体"/>
          <w:b/>
          <w:sz w:val="24"/>
          <w:highlight w:val="none"/>
        </w:rPr>
      </w:pPr>
      <w:r>
        <w:rPr>
          <w:rFonts w:hint="eastAsia" w:ascii="宋体" w:hAnsi="宋体" w:eastAsia="宋体" w:cs="宋体"/>
          <w:b/>
          <w:sz w:val="24"/>
          <w:highlight w:val="none"/>
        </w:rPr>
        <w:t>其他要求</w:t>
      </w:r>
    </w:p>
    <w:p w14:paraId="5A18A146">
      <w:pPr>
        <w:pStyle w:val="277"/>
        <w:numPr>
          <w:ilvl w:val="0"/>
          <w:numId w:val="0"/>
        </w:numPr>
        <w:spacing w:line="360" w:lineRule="auto"/>
        <w:ind w:leftChars="0"/>
        <w:outlineLvl w:val="9"/>
        <w:rPr>
          <w:rFonts w:hint="eastAsia" w:ascii="宋体" w:hAnsi="宋体" w:eastAsia="宋体"/>
          <w:b w:val="0"/>
          <w:bCs/>
          <w:sz w:val="24"/>
          <w:highlight w:val="none"/>
        </w:rPr>
      </w:pPr>
      <w:r>
        <w:rPr>
          <w:rFonts w:hint="eastAsia" w:ascii="宋体" w:hAnsi="宋体" w:eastAsia="宋体"/>
          <w:b w:val="0"/>
          <w:bCs/>
          <w:sz w:val="24"/>
          <w:highlight w:val="none"/>
        </w:rPr>
        <w:t xml:space="preserve">1.应充分结合项目特征，综合考虑采购需求、项目背景及相关政策条件、项目重难点等，凭借自身资源，在采购人要求的户外LED显示屏进行广告播放。 </w:t>
      </w:r>
    </w:p>
    <w:p w14:paraId="4611DDEA">
      <w:pPr>
        <w:pStyle w:val="277"/>
        <w:numPr>
          <w:ilvl w:val="0"/>
          <w:numId w:val="0"/>
        </w:numPr>
        <w:spacing w:line="360" w:lineRule="auto"/>
        <w:ind w:leftChars="0"/>
        <w:outlineLvl w:val="9"/>
        <w:rPr>
          <w:rFonts w:hint="eastAsia" w:ascii="宋体" w:hAnsi="宋体" w:eastAsia="宋体"/>
          <w:b w:val="0"/>
          <w:bCs/>
          <w:sz w:val="24"/>
          <w:highlight w:val="none"/>
        </w:rPr>
      </w:pPr>
      <w:r>
        <w:rPr>
          <w:rFonts w:hint="eastAsia" w:ascii="宋体" w:hAnsi="宋体" w:eastAsia="宋体"/>
          <w:b w:val="0"/>
          <w:bCs/>
          <w:sz w:val="24"/>
          <w:highlight w:val="none"/>
        </w:rPr>
        <w:t>2.有较强的服务能力和合理完善的时间进度安排及组织实施方案，能灵活配合采购人根据宣传需求投放，使广告保质保量顺利发布。</w:t>
      </w:r>
    </w:p>
    <w:p w14:paraId="0121910F">
      <w:pPr>
        <w:pStyle w:val="277"/>
        <w:numPr>
          <w:ilvl w:val="0"/>
          <w:numId w:val="0"/>
        </w:numPr>
        <w:spacing w:line="360" w:lineRule="auto"/>
        <w:ind w:leftChars="0"/>
        <w:outlineLvl w:val="9"/>
        <w:rPr>
          <w:rFonts w:hint="eastAsia" w:ascii="宋体" w:hAnsi="宋体" w:eastAsia="宋体"/>
          <w:b w:val="0"/>
          <w:bCs/>
          <w:sz w:val="24"/>
          <w:highlight w:val="none"/>
        </w:rPr>
      </w:pPr>
      <w:r>
        <w:rPr>
          <w:rFonts w:hint="eastAsia" w:ascii="宋体" w:hAnsi="宋体" w:eastAsia="宋体"/>
          <w:b w:val="0"/>
          <w:bCs/>
          <w:sz w:val="24"/>
          <w:highlight w:val="none"/>
        </w:rPr>
        <w:t xml:space="preserve">4.具有丰富的投放资源，选址合理、覆盖范围广泛，并具备良好的沟通协调能力，与各个投放区域的资源方建立顺畅的沟通机制，以实现广告保质保量顺利发布。供应商可在投标文件中提供投放资源的证明材料以及沟通协调方案。 </w:t>
      </w:r>
    </w:p>
    <w:p w14:paraId="256A0CA0">
      <w:pPr>
        <w:pStyle w:val="277"/>
        <w:numPr>
          <w:ilvl w:val="0"/>
          <w:numId w:val="0"/>
        </w:numPr>
        <w:spacing w:line="360" w:lineRule="auto"/>
        <w:ind w:leftChars="0"/>
        <w:outlineLvl w:val="9"/>
        <w:rPr>
          <w:rFonts w:hint="eastAsia" w:ascii="宋体" w:hAnsi="宋体" w:eastAsia="宋体"/>
          <w:b w:val="0"/>
          <w:bCs/>
          <w:sz w:val="24"/>
          <w:highlight w:val="none"/>
        </w:rPr>
      </w:pPr>
      <w:r>
        <w:rPr>
          <w:rFonts w:hint="eastAsia" w:ascii="宋体" w:hAnsi="宋体" w:eastAsia="宋体"/>
          <w:b w:val="0"/>
          <w:bCs/>
          <w:sz w:val="24"/>
          <w:highlight w:val="none"/>
        </w:rPr>
        <w:t>5.制定完善监管体系、宣传效果监测制度及具体方案，能够量化监测指标，合理客观全面的反映执行效果及传播情况。</w:t>
      </w:r>
    </w:p>
    <w:p w14:paraId="11BD67D3">
      <w:pPr>
        <w:pStyle w:val="277"/>
        <w:numPr>
          <w:ilvl w:val="0"/>
          <w:numId w:val="0"/>
        </w:numPr>
        <w:spacing w:line="360" w:lineRule="auto"/>
        <w:ind w:leftChars="0"/>
        <w:outlineLvl w:val="9"/>
        <w:rPr>
          <w:rFonts w:hint="eastAsia" w:ascii="宋体" w:hAnsi="宋体" w:eastAsia="宋体"/>
          <w:b w:val="0"/>
          <w:bCs/>
          <w:sz w:val="24"/>
          <w:highlight w:val="none"/>
        </w:rPr>
      </w:pPr>
      <w:r>
        <w:rPr>
          <w:rFonts w:hint="eastAsia" w:ascii="宋体" w:hAnsi="宋体" w:eastAsia="宋体"/>
          <w:b w:val="0"/>
          <w:bCs/>
          <w:sz w:val="24"/>
          <w:highlight w:val="none"/>
        </w:rPr>
        <w:t xml:space="preserve">6.针对本项目设置服务团队，拟派项目负责人具备类似工作经验。团队成员应包括但不限于设计制作、投放人员。 </w:t>
      </w:r>
    </w:p>
    <w:p w14:paraId="00357462">
      <w:pPr>
        <w:pStyle w:val="277"/>
        <w:numPr>
          <w:ilvl w:val="0"/>
          <w:numId w:val="0"/>
        </w:numPr>
        <w:spacing w:line="360" w:lineRule="auto"/>
        <w:ind w:leftChars="0"/>
        <w:outlineLvl w:val="9"/>
        <w:rPr>
          <w:rFonts w:hint="eastAsia" w:ascii="宋体" w:hAnsi="宋体" w:eastAsia="宋体"/>
          <w:b w:val="0"/>
          <w:bCs/>
          <w:sz w:val="24"/>
          <w:highlight w:val="none"/>
        </w:rPr>
      </w:pPr>
      <w:r>
        <w:rPr>
          <w:rFonts w:hint="eastAsia" w:ascii="宋体" w:hAnsi="宋体" w:eastAsia="宋体"/>
          <w:b w:val="0"/>
          <w:bCs/>
          <w:sz w:val="24"/>
          <w:highlight w:val="none"/>
        </w:rPr>
        <w:t>7.服务执行过程中，应有效把握工作中各个环节的重点难点环节，并针对重难点向采购人提出有效的解决方案或合理化建议。</w:t>
      </w:r>
    </w:p>
    <w:p w14:paraId="1FB04A97">
      <w:pPr>
        <w:pStyle w:val="277"/>
        <w:numPr>
          <w:ilvl w:val="0"/>
          <w:numId w:val="0"/>
        </w:numPr>
        <w:spacing w:line="360" w:lineRule="auto"/>
        <w:ind w:leftChars="0"/>
        <w:outlineLvl w:val="9"/>
        <w:rPr>
          <w:rFonts w:hint="eastAsia" w:ascii="宋体" w:hAnsi="宋体" w:eastAsia="宋体"/>
          <w:b w:val="0"/>
          <w:bCs/>
          <w:sz w:val="24"/>
          <w:highlight w:val="none"/>
          <w:lang w:eastAsia="zh-CN"/>
        </w:rPr>
      </w:pPr>
      <w:r>
        <w:rPr>
          <w:rFonts w:hint="eastAsia" w:ascii="宋体" w:hAnsi="宋体" w:eastAsia="宋体"/>
          <w:b w:val="0"/>
          <w:bCs/>
          <w:sz w:val="24"/>
          <w:highlight w:val="none"/>
        </w:rPr>
        <w:t>8.能够提出合理可行的广告维护方案</w:t>
      </w:r>
      <w:r>
        <w:rPr>
          <w:rFonts w:hint="eastAsia" w:ascii="宋体" w:hAnsi="宋体" w:eastAsia="宋体"/>
          <w:b w:val="0"/>
          <w:bCs/>
          <w:sz w:val="24"/>
          <w:highlight w:val="none"/>
          <w:lang w:eastAsia="zh-CN"/>
        </w:rPr>
        <w:t>。</w:t>
      </w:r>
    </w:p>
    <w:p w14:paraId="73CA845B">
      <w:pPr>
        <w:pStyle w:val="277"/>
        <w:numPr>
          <w:ilvl w:val="0"/>
          <w:numId w:val="0"/>
        </w:numPr>
        <w:spacing w:line="360" w:lineRule="auto"/>
        <w:ind w:leftChars="0"/>
        <w:outlineLvl w:val="9"/>
        <w:rPr>
          <w:rFonts w:hint="eastAsia" w:ascii="宋体" w:hAnsi="宋体" w:eastAsia="宋体"/>
          <w:b w:val="0"/>
          <w:bCs/>
          <w:sz w:val="24"/>
          <w:highlight w:val="none"/>
          <w:lang w:eastAsia="zh-CN"/>
        </w:rPr>
      </w:pPr>
    </w:p>
    <w:p w14:paraId="63FF9931">
      <w:pPr>
        <w:pStyle w:val="277"/>
        <w:numPr>
          <w:ilvl w:val="0"/>
          <w:numId w:val="14"/>
        </w:numPr>
        <w:spacing w:line="360" w:lineRule="auto"/>
        <w:ind w:firstLineChars="0"/>
        <w:outlineLvl w:val="1"/>
        <w:rPr>
          <w:rFonts w:hint="eastAsia" w:ascii="宋体" w:hAnsi="宋体" w:eastAsia="宋体"/>
          <w:b/>
          <w:sz w:val="24"/>
          <w:highlight w:val="none"/>
        </w:rPr>
      </w:pPr>
      <w:r>
        <w:rPr>
          <w:rFonts w:hint="eastAsia" w:ascii="宋体" w:hAnsi="宋体" w:eastAsia="宋体"/>
          <w:b/>
          <w:sz w:val="24"/>
          <w:highlight w:val="none"/>
        </w:rPr>
        <w:t>履约验收</w:t>
      </w:r>
    </w:p>
    <w:p w14:paraId="5FA4D6BF">
      <w:pPr>
        <w:pStyle w:val="97"/>
        <w:widowControl/>
        <w:numPr>
          <w:ilvl w:val="0"/>
          <w:numId w:val="0"/>
        </w:num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项目完成之后，应提供《媒体投放证明》，包括媒体投放的且带时间、投放点位的水印上刊、下刊画面截图、照片、不少于15S的上刊视频，说明主要元素、注明时间、 数量和位置等，并提供PDF版及WORD版本各一份。</w:t>
      </w:r>
    </w:p>
    <w:p w14:paraId="783B28E9">
      <w:pPr>
        <w:rPr>
          <w:highlight w:val="none"/>
        </w:rPr>
      </w:pPr>
      <w:r>
        <w:rPr>
          <w:b/>
          <w:sz w:val="36"/>
          <w:szCs w:val="36"/>
          <w:highlight w:val="none"/>
        </w:rPr>
        <w:br w:type="page"/>
      </w:r>
    </w:p>
    <w:p w14:paraId="693E9CF2">
      <w:pPr>
        <w:spacing w:line="360" w:lineRule="auto"/>
        <w:contextualSpacing/>
        <w:rPr>
          <w:rFonts w:hint="eastAsia" w:ascii="宋体" w:hAnsi="宋体"/>
          <w:sz w:val="24"/>
          <w:highlight w:val="none"/>
        </w:rPr>
        <w:sectPr>
          <w:footerReference r:id="rId9" w:type="default"/>
          <w:pgSz w:w="11900" w:h="16840"/>
          <w:pgMar w:top="1247" w:right="1247" w:bottom="1247" w:left="1418" w:header="709" w:footer="851" w:gutter="0"/>
          <w:cols w:space="720" w:num="1"/>
        </w:sectPr>
      </w:pPr>
    </w:p>
    <w:p w14:paraId="239A834D">
      <w:pPr>
        <w:spacing w:line="360" w:lineRule="auto"/>
        <w:jc w:val="center"/>
        <w:outlineLvl w:val="0"/>
        <w:rPr>
          <w:b/>
          <w:sz w:val="36"/>
          <w:szCs w:val="36"/>
          <w:highlight w:val="none"/>
        </w:rPr>
      </w:pPr>
      <w:bookmarkStart w:id="832" w:name="_Toc194069889"/>
      <w:r>
        <w:rPr>
          <w:b/>
          <w:sz w:val="36"/>
          <w:szCs w:val="36"/>
          <w:highlight w:val="none"/>
        </w:rPr>
        <w:t>第六章   拟签订的合同文本</w:t>
      </w:r>
      <w:bookmarkEnd w:id="832"/>
    </w:p>
    <w:p w14:paraId="79ABEF58">
      <w:pPr>
        <w:spacing w:line="360" w:lineRule="auto"/>
        <w:jc w:val="center"/>
        <w:outlineLvl w:val="0"/>
        <w:rPr>
          <w:b/>
          <w:sz w:val="36"/>
          <w:szCs w:val="36"/>
          <w:highlight w:val="none"/>
        </w:rPr>
      </w:pPr>
      <w:r>
        <w:rPr>
          <w:highlight w:val="none"/>
        </w:rPr>
        <w:br w:type="page"/>
      </w:r>
    </w:p>
    <w:p w14:paraId="540A0305">
      <w:pPr>
        <w:jc w:val="center"/>
        <w:rPr>
          <w:rFonts w:hint="eastAsia" w:ascii="宋体" w:hAnsi="宋体" w:cs="宋体"/>
          <w:b/>
          <w:sz w:val="36"/>
          <w:szCs w:val="36"/>
          <w:highlight w:val="none"/>
        </w:rPr>
      </w:pPr>
      <w:bookmarkStart w:id="833" w:name="_Toc185958139"/>
      <w:r>
        <w:rPr>
          <w:rFonts w:hint="eastAsia" w:ascii="宋体" w:hAnsi="宋体" w:cs="宋体"/>
          <w:b/>
          <w:sz w:val="36"/>
          <w:szCs w:val="36"/>
          <w:highlight w:val="none"/>
        </w:rPr>
        <w:t>政府采购合同</w:t>
      </w:r>
      <w:bookmarkEnd w:id="833"/>
    </w:p>
    <w:p w14:paraId="1F22C0FE">
      <w:pPr>
        <w:jc w:val="center"/>
        <w:rPr>
          <w:rFonts w:hint="eastAsia" w:ascii="宋体" w:hAnsi="宋体" w:cs="宋体"/>
          <w:color w:val="000000"/>
          <w:sz w:val="24"/>
          <w:highlight w:val="none"/>
        </w:rPr>
      </w:pPr>
      <w:r>
        <w:rPr>
          <w:rFonts w:hint="eastAsia" w:ascii="宋体" w:hAnsi="宋体" w:cs="宋体"/>
          <w:color w:val="000000"/>
          <w:sz w:val="24"/>
          <w:highlight w:val="none"/>
        </w:rPr>
        <w:t>（此合同仅供参考。以最终采购人与中标供应商签定的合同条款为准，</w:t>
      </w:r>
    </w:p>
    <w:p w14:paraId="13529283">
      <w:pPr>
        <w:jc w:val="center"/>
        <w:rPr>
          <w:rFonts w:hint="eastAsia" w:ascii="宋体" w:hAnsi="宋体" w:cs="宋体"/>
          <w:color w:val="000000"/>
          <w:sz w:val="24"/>
          <w:highlight w:val="none"/>
        </w:rPr>
      </w:pPr>
      <w:r>
        <w:rPr>
          <w:rFonts w:hint="eastAsia" w:ascii="宋体" w:hAnsi="宋体" w:cs="宋体"/>
          <w:color w:val="000000"/>
          <w:sz w:val="24"/>
          <w:highlight w:val="none"/>
        </w:rPr>
        <w:t>最终签定合同的主要条款不能与招标文件有冲突）</w:t>
      </w:r>
    </w:p>
    <w:p w14:paraId="61CB74F1">
      <w:pPr>
        <w:jc w:val="center"/>
        <w:rPr>
          <w:rFonts w:hint="eastAsia" w:ascii="宋体" w:hAnsi="宋体" w:cs="宋体"/>
          <w:kern w:val="0"/>
          <w:sz w:val="18"/>
          <w:szCs w:val="18"/>
          <w:highlight w:val="none"/>
        </w:rPr>
      </w:pPr>
    </w:p>
    <w:p w14:paraId="634CBD4A">
      <w:pPr>
        <w:pStyle w:val="2"/>
        <w:pageBreakBefore w:val="0"/>
        <w:widowControl w:val="0"/>
        <w:kinsoku/>
        <w:wordWrap/>
        <w:overflowPunct/>
        <w:topLinePunct w:val="0"/>
        <w:autoSpaceDE/>
        <w:autoSpaceDN/>
        <w:bidi w:val="0"/>
        <w:adjustRightInd/>
        <w:snapToGrid/>
        <w:spacing w:line="560" w:lineRule="exact"/>
        <w:textAlignment w:val="auto"/>
        <w:rPr>
          <w:rFonts w:hint="eastAsia"/>
          <w:highlight w:val="none"/>
        </w:rPr>
      </w:pPr>
      <w:bookmarkStart w:id="834" w:name="_Hlk191050940"/>
      <w:r>
        <w:rPr>
          <w:rFonts w:hint="eastAsia"/>
          <w:highlight w:val="none"/>
          <w:lang w:eastAsia="zh-CN"/>
        </w:rPr>
        <w:t>魏善庄镇招商宣传广告服务项目</w:t>
      </w:r>
      <w:r>
        <w:rPr>
          <w:rFonts w:hint="eastAsia"/>
          <w:highlight w:val="none"/>
        </w:rPr>
        <w:t>协议</w:t>
      </w:r>
    </w:p>
    <w:p w14:paraId="246AD870">
      <w:pPr>
        <w:pStyle w:val="2"/>
        <w:pageBreakBefore w:val="0"/>
        <w:widowControl w:val="0"/>
        <w:kinsoku/>
        <w:wordWrap/>
        <w:overflowPunct/>
        <w:topLinePunct w:val="0"/>
        <w:autoSpaceDE/>
        <w:autoSpaceDN/>
        <w:bidi w:val="0"/>
        <w:adjustRightInd/>
        <w:snapToGrid/>
        <w:spacing w:line="560" w:lineRule="exact"/>
        <w:textAlignment w:val="auto"/>
        <w:rPr>
          <w:rFonts w:hint="eastAsia"/>
          <w:highlight w:val="none"/>
        </w:rPr>
      </w:pPr>
      <w:r>
        <w:rPr>
          <w:rFonts w:hint="eastAsia"/>
          <w:highlight w:val="none"/>
        </w:rPr>
        <w:t>（模版）</w:t>
      </w:r>
    </w:p>
    <w:p w14:paraId="03FCD10A">
      <w:pPr>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rPr>
      </w:pPr>
    </w:p>
    <w:p w14:paraId="196C7A8A">
      <w:pPr>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w:t>
      </w:r>
    </w:p>
    <w:p w14:paraId="5B07A13D">
      <w:pPr>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地址：</w:t>
      </w:r>
    </w:p>
    <w:p w14:paraId="053DC779">
      <w:pPr>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法定代表人/负责人</w:t>
      </w:r>
      <w:r>
        <w:rPr>
          <w:rFonts w:hint="eastAsia" w:ascii="仿宋_GB2312" w:hAnsi="仿宋_GB2312" w:eastAsia="仿宋_GB2312" w:cs="仿宋_GB2312"/>
          <w:sz w:val="32"/>
          <w:szCs w:val="32"/>
          <w:highlight w:val="none"/>
        </w:rPr>
        <w:t>：</w:t>
      </w:r>
    </w:p>
    <w:p w14:paraId="5F47EBDF">
      <w:pPr>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w:t>
      </w:r>
    </w:p>
    <w:p w14:paraId="2DE81CC6">
      <w:pPr>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乙方：</w:t>
      </w:r>
    </w:p>
    <w:p w14:paraId="1EF06C98">
      <w:pPr>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地址：</w:t>
      </w:r>
    </w:p>
    <w:p w14:paraId="245DD267">
      <w:pPr>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法定代表人/负责人</w:t>
      </w:r>
      <w:r>
        <w:rPr>
          <w:rFonts w:hint="eastAsia" w:ascii="仿宋_GB2312" w:hAnsi="仿宋_GB2312" w:eastAsia="仿宋_GB2312" w:cs="仿宋_GB2312"/>
          <w:sz w:val="32"/>
          <w:szCs w:val="32"/>
          <w:highlight w:val="none"/>
        </w:rPr>
        <w:t>：</w:t>
      </w:r>
    </w:p>
    <w:p w14:paraId="265D2896">
      <w:pPr>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联系电话：</w:t>
      </w:r>
    </w:p>
    <w:p w14:paraId="49F8B317">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甲乙双方根据《中华人民共和国</w:t>
      </w:r>
      <w:r>
        <w:rPr>
          <w:rFonts w:hint="eastAsia" w:ascii="仿宋_GB2312" w:hAnsi="仿宋_GB2312" w:eastAsia="仿宋_GB2312" w:cs="仿宋_GB2312"/>
          <w:sz w:val="32"/>
          <w:szCs w:val="32"/>
          <w:highlight w:val="none"/>
          <w:lang w:val="en-US" w:eastAsia="zh-CN"/>
        </w:rPr>
        <w:t>民法典</w:t>
      </w:r>
      <w:r>
        <w:rPr>
          <w:rFonts w:hint="eastAsia" w:ascii="仿宋_GB2312" w:hAnsi="仿宋_GB2312" w:eastAsia="仿宋_GB2312" w:cs="仿宋_GB2312"/>
          <w:sz w:val="32"/>
          <w:szCs w:val="32"/>
          <w:highlight w:val="none"/>
        </w:rPr>
        <w:t>》、《中华人民共和国广告法》及相关法律法规规定，在平等、自愿、协商一致的基础上就甲方委托乙方在乙方所属或拥有发布权的LED媒体上发布广告事宜签订本合同，以资双方共同遵守。</w:t>
      </w:r>
    </w:p>
    <w:p w14:paraId="714A0BB9">
      <w:pPr>
        <w:pStyle w:val="3"/>
        <w:pageBreakBefore w:val="0"/>
        <w:widowControl w:val="0"/>
        <w:numPr>
          <w:ilvl w:val="0"/>
          <w:numId w:val="15"/>
        </w:numPr>
        <w:kinsoku/>
        <w:wordWrap/>
        <w:overflowPunct/>
        <w:topLinePunct w:val="0"/>
        <w:autoSpaceDE/>
        <w:autoSpaceDN/>
        <w:bidi w:val="0"/>
        <w:adjustRightInd/>
        <w:snapToGrid/>
        <w:spacing w:line="560" w:lineRule="exact"/>
        <w:textAlignment w:val="auto"/>
        <w:rPr>
          <w:rFonts w:hint="eastAsia"/>
          <w:sz w:val="32"/>
          <w:szCs w:val="32"/>
          <w:highlight w:val="none"/>
        </w:rPr>
      </w:pPr>
      <w:r>
        <w:rPr>
          <w:rFonts w:hint="eastAsia"/>
          <w:sz w:val="32"/>
          <w:szCs w:val="32"/>
          <w:highlight w:val="none"/>
        </w:rPr>
        <w:t>广告发布的具体事宜</w:t>
      </w:r>
    </w:p>
    <w:p w14:paraId="755CFDD1">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广告发布位置：</w:t>
      </w:r>
      <w:r>
        <w:rPr>
          <w:rFonts w:hint="eastAsia" w:ascii="仿宋_GB2312" w:hAnsi="仿宋_GB2312" w:eastAsia="仿宋_GB2312" w:cs="仿宋_GB2312"/>
          <w:sz w:val="32"/>
          <w:szCs w:val="32"/>
          <w:highlight w:val="none"/>
          <w:u w:val="single"/>
          <w:lang w:val="en-US" w:eastAsia="zh-CN"/>
        </w:rPr>
        <w:t xml:space="preserve">                 </w:t>
      </w:r>
    </w:p>
    <w:p w14:paraId="4123ACDD">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发布品牌：</w:t>
      </w:r>
      <w:r>
        <w:rPr>
          <w:rFonts w:hint="eastAsia" w:ascii="仿宋_GB2312" w:hAnsi="仿宋_GB2312" w:eastAsia="仿宋_GB2312" w:cs="仿宋_GB2312"/>
          <w:sz w:val="32"/>
          <w:szCs w:val="32"/>
          <w:highlight w:val="none"/>
          <w:u w:val="single"/>
          <w:lang w:val="en-US" w:eastAsia="zh-CN"/>
        </w:rPr>
        <w:t>大兴区魏善庄政府招商宣传</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w:t>
      </w:r>
    </w:p>
    <w:p w14:paraId="121409CC">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发布期限：</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日至</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期间播放。</w:t>
      </w:r>
    </w:p>
    <w:p w14:paraId="592D13C8">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发布频次：每日播放时间0</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:00-2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:00，</w:t>
      </w:r>
      <w:bookmarkStart w:id="835" w:name="OLE_LINK1"/>
      <w:r>
        <w:rPr>
          <w:rFonts w:hint="eastAsia" w:ascii="仿宋_GB2312" w:hAnsi="仿宋_GB2312" w:eastAsia="仿宋_GB2312" w:cs="仿宋_GB2312"/>
          <w:sz w:val="32"/>
          <w:szCs w:val="32"/>
          <w:highlight w:val="none"/>
        </w:rPr>
        <w:t>每天</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60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次*</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15 </w:t>
      </w:r>
      <w:r>
        <w:rPr>
          <w:rFonts w:hint="eastAsia" w:ascii="仿宋_GB2312" w:hAnsi="仿宋_GB2312" w:eastAsia="仿宋_GB2312" w:cs="仿宋_GB2312"/>
          <w:sz w:val="32"/>
          <w:szCs w:val="32"/>
          <w:highlight w:val="none"/>
        </w:rPr>
        <w:t>秒的频次播</w:t>
      </w:r>
      <w:r>
        <w:rPr>
          <w:rFonts w:hint="eastAsia" w:ascii="仿宋_GB2312" w:hAnsi="仿宋_GB2312" w:eastAsia="仿宋_GB2312" w:cs="仿宋_GB2312"/>
          <w:sz w:val="32"/>
          <w:szCs w:val="32"/>
          <w:highlight w:val="none"/>
          <w:lang w:val="en-US" w:eastAsia="zh-CN"/>
        </w:rPr>
        <w:t>放7周</w:t>
      </w:r>
      <w:bookmarkEnd w:id="835"/>
      <w:r>
        <w:rPr>
          <w:rFonts w:hint="eastAsia" w:ascii="仿宋_GB2312" w:hAnsi="仿宋_GB2312" w:eastAsia="仿宋_GB2312" w:cs="仿宋_GB2312"/>
          <w:sz w:val="32"/>
          <w:szCs w:val="32"/>
          <w:highlight w:val="none"/>
          <w:lang w:val="en-US" w:eastAsia="zh-CN"/>
        </w:rPr>
        <w:t>，或每天</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30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次*</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15 </w:t>
      </w:r>
      <w:r>
        <w:rPr>
          <w:rFonts w:hint="eastAsia" w:ascii="仿宋_GB2312" w:hAnsi="仿宋_GB2312" w:eastAsia="仿宋_GB2312" w:cs="仿宋_GB2312"/>
          <w:sz w:val="32"/>
          <w:szCs w:val="32"/>
          <w:highlight w:val="none"/>
        </w:rPr>
        <w:t>秒的频次播</w:t>
      </w:r>
      <w:r>
        <w:rPr>
          <w:rFonts w:hint="eastAsia" w:ascii="仿宋_GB2312" w:hAnsi="仿宋_GB2312" w:eastAsia="仿宋_GB2312" w:cs="仿宋_GB2312"/>
          <w:sz w:val="32"/>
          <w:szCs w:val="32"/>
          <w:highlight w:val="none"/>
          <w:lang w:val="en-US" w:eastAsia="zh-CN"/>
        </w:rPr>
        <w:t>放14周</w:t>
      </w:r>
      <w:r>
        <w:rPr>
          <w:rFonts w:hint="eastAsia" w:ascii="仿宋_GB2312" w:hAnsi="仿宋_GB2312" w:eastAsia="仿宋_GB2312" w:cs="仿宋_GB2312"/>
          <w:sz w:val="32"/>
          <w:szCs w:val="32"/>
          <w:highlight w:val="none"/>
        </w:rPr>
        <w:t>。</w:t>
      </w:r>
    </w:p>
    <w:p w14:paraId="560A4BE9">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val="en-US" w:eastAsia="zh-CN"/>
        </w:rPr>
        <w:t>广告创意与制作：乙方负责根据魏善庄镇的特色与优势，策划并设计线上线下的招商宣传广告。广告设计需符合甲方要求，并经甲方审核通过后方可发布。​</w:t>
      </w:r>
    </w:p>
    <w:p w14:paraId="582891EB">
      <w:pPr>
        <w:pStyle w:val="3"/>
        <w:pageBreakBefore w:val="0"/>
        <w:widowControl w:val="0"/>
        <w:kinsoku/>
        <w:wordWrap/>
        <w:overflowPunct/>
        <w:topLinePunct w:val="0"/>
        <w:autoSpaceDE/>
        <w:autoSpaceDN/>
        <w:bidi w:val="0"/>
        <w:adjustRightInd/>
        <w:snapToGrid/>
        <w:spacing w:line="560" w:lineRule="exact"/>
        <w:textAlignment w:val="auto"/>
        <w:rPr>
          <w:rFonts w:hint="eastAsia"/>
          <w:sz w:val="32"/>
          <w:szCs w:val="32"/>
          <w:highlight w:val="none"/>
        </w:rPr>
      </w:pPr>
      <w:r>
        <w:rPr>
          <w:rFonts w:hint="eastAsia"/>
          <w:sz w:val="32"/>
          <w:szCs w:val="32"/>
          <w:highlight w:val="none"/>
        </w:rPr>
        <w:t>二、费用支付</w:t>
      </w:r>
    </w:p>
    <w:p w14:paraId="7719D0CA">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.服务</w:t>
      </w:r>
      <w:r>
        <w:rPr>
          <w:rFonts w:hint="eastAsia" w:ascii="仿宋_GB2312" w:hAnsi="仿宋_GB2312" w:eastAsia="仿宋_GB2312" w:cs="仿宋_GB2312"/>
          <w:sz w:val="32"/>
          <w:szCs w:val="32"/>
          <w:highlight w:val="none"/>
        </w:rPr>
        <w:t>费用：总额为人民币</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14:paraId="6DF74106">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付款方式：</w:t>
      </w:r>
    </w:p>
    <w:p w14:paraId="79EDC962">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合同签订后，甲方向乙方支付发布费用的30%作为预付款，</w:t>
      </w:r>
      <w:r>
        <w:rPr>
          <w:rFonts w:hint="eastAsia" w:ascii="仿宋_GB2312" w:hAnsi="仿宋_GB2312" w:eastAsia="仿宋_GB2312" w:cs="仿宋_GB2312"/>
          <w:sz w:val="32"/>
          <w:szCs w:val="32"/>
          <w:highlight w:val="none"/>
        </w:rPr>
        <w:t>即人民币</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w:t>
      </w:r>
      <w:r>
        <w:rPr>
          <w:rFonts w:hint="eastAsia" w:ascii="仿宋_GB2312" w:hAnsi="仿宋_GB2312" w:eastAsia="仿宋_GB2312" w:cs="仿宋_GB2312"/>
          <w:sz w:val="32"/>
          <w:szCs w:val="32"/>
          <w:highlight w:val="none"/>
        </w:rPr>
        <w:t>（大写：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在广告下画后</w:t>
      </w:r>
      <w:r>
        <w:rPr>
          <w:rFonts w:hint="eastAsia" w:ascii="仿宋_GB2312" w:hAnsi="仿宋_GB2312" w:eastAsia="仿宋_GB2312" w:cs="仿宋_GB2312"/>
          <w:sz w:val="32"/>
          <w:szCs w:val="32"/>
          <w:highlight w:val="none"/>
        </w:rPr>
        <w:t>，甲方向乙方支付合同总价款的</w:t>
      </w:r>
      <w:r>
        <w:rPr>
          <w:rFonts w:hint="eastAsia"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即</w:t>
      </w:r>
      <w:r>
        <w:rPr>
          <w:rFonts w:hint="eastAsia" w:ascii="仿宋_GB2312" w:hAnsi="仿宋_GB2312" w:eastAsia="仿宋_GB2312" w:cs="仿宋_GB2312"/>
          <w:sz w:val="32"/>
          <w:szCs w:val="32"/>
          <w:highlight w:val="none"/>
        </w:rPr>
        <w:t>人民币</w:t>
      </w:r>
      <w:r>
        <w:rPr>
          <w:rFonts w:hint="eastAsia" w:ascii="仿宋_GB2312" w:hAnsi="仿宋_GB2312" w:eastAsia="仿宋_GB2312" w:cs="仿宋_GB2312"/>
          <w:sz w:val="32"/>
          <w:szCs w:val="32"/>
          <w:highlight w:val="none"/>
          <w:u w:val="single"/>
          <w:lang w:val="en-US" w:eastAsia="zh-CN"/>
        </w:rPr>
        <w:t xml:space="preserve">       元</w:t>
      </w:r>
      <w:r>
        <w:rPr>
          <w:rFonts w:hint="eastAsia" w:ascii="仿宋_GB2312" w:hAnsi="仿宋_GB2312" w:eastAsia="仿宋_GB2312" w:cs="仿宋_GB2312"/>
          <w:sz w:val="32"/>
          <w:szCs w:val="32"/>
          <w:highlight w:val="none"/>
        </w:rPr>
        <w:t>（大写：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并由甲方委托专业公司开展审计，依据审计结果支付项目尾款</w:t>
      </w:r>
      <w:r>
        <w:rPr>
          <w:rFonts w:hint="eastAsia" w:ascii="仿宋_GB2312" w:hAnsi="仿宋_GB2312" w:eastAsia="仿宋_GB2312" w:cs="仿宋_GB2312"/>
          <w:sz w:val="32"/>
          <w:szCs w:val="32"/>
          <w:highlight w:val="none"/>
        </w:rPr>
        <w:t>。</w:t>
      </w:r>
    </w:p>
    <w:p w14:paraId="2DD553DF">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开具发票：</w:t>
      </w:r>
    </w:p>
    <w:p w14:paraId="5DF5368A">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乙方应在甲方每次付款前向甲方开具当期应付款等额广告费（代理费、发布费、设计费）发票，经甲方验证无误且完成内部付款审批流程后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将相应款项汇入乙方提供的如下账户，否则，甲方有权顺延付款期限且不承担任何违约责任，乙方不得以此为由迟延履行义务。甲方在本合同项下的所有应付款项，应当以银行转账或票据方式支付。乙方仅以乙方银行账户的到账金额认定甲方所实际支付的广告款金额。乙方的收款账户信息如下：</w:t>
      </w:r>
    </w:p>
    <w:p w14:paraId="1E078D6D">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开户行：</w:t>
      </w:r>
    </w:p>
    <w:p w14:paraId="7D531E82">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开户单位：</w:t>
      </w:r>
    </w:p>
    <w:p w14:paraId="42BA8970">
      <w:pPr>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账户：</w:t>
      </w:r>
    </w:p>
    <w:p w14:paraId="5FB2BBAB">
      <w:pPr>
        <w:pStyle w:val="3"/>
        <w:pageBreakBefore w:val="0"/>
        <w:widowControl w:val="0"/>
        <w:kinsoku/>
        <w:wordWrap/>
        <w:overflowPunct/>
        <w:topLinePunct w:val="0"/>
        <w:autoSpaceDE/>
        <w:autoSpaceDN/>
        <w:bidi w:val="0"/>
        <w:adjustRightInd/>
        <w:snapToGrid/>
        <w:spacing w:line="560" w:lineRule="exact"/>
        <w:textAlignment w:val="auto"/>
        <w:rPr>
          <w:rFonts w:hint="eastAsia"/>
          <w:sz w:val="32"/>
          <w:szCs w:val="32"/>
          <w:highlight w:val="none"/>
          <w:lang w:val="en-US" w:eastAsia="zh-CN"/>
        </w:rPr>
      </w:pPr>
      <w:r>
        <w:rPr>
          <w:rFonts w:hint="eastAsia"/>
          <w:sz w:val="32"/>
          <w:szCs w:val="32"/>
          <w:highlight w:val="none"/>
        </w:rPr>
        <w:t>三、</w:t>
      </w:r>
      <w:r>
        <w:rPr>
          <w:rFonts w:hint="eastAsia"/>
          <w:sz w:val="32"/>
          <w:szCs w:val="32"/>
          <w:highlight w:val="none"/>
          <w:lang w:val="en-US" w:eastAsia="zh-CN"/>
        </w:rPr>
        <w:t>甲方的权利和义务</w:t>
      </w:r>
    </w:p>
    <w:p w14:paraId="64B607BC">
      <w:pPr>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甲方应按本合同的约定按时向乙方支付广告发布费用和设计费用。 </w:t>
      </w:r>
    </w:p>
    <w:p w14:paraId="32FAE2D2">
      <w:pPr>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甲方应保证其向乙方提供广告发布审批所需的所有有效证明文件的真实性和合法性，其中包括但不限于：营业执照、荣誉文件等。</w:t>
      </w:r>
    </w:p>
    <w:p w14:paraId="4B37ACB7">
      <w:pPr>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甲方应保证其向乙方提供广告素材的内容和表现形式真实、合法，不违反中国的相关法律法规。甲方承诺其委托乙方发布的广告内容符合《中华人民共和国广告法》及国家相关法律法规的规定，且不属于虚假广告、不存在欺骗、误导消费者或损害消费者合法权益的情形、不存在侵犯第三方的知识产权或肖像权或其他侵权行为，否则甲方自行承担由此产生的一切法律责任及赔偿责任，并赔偿乙方因此而遭受的损失。</w:t>
      </w:r>
    </w:p>
    <w:p w14:paraId="767481CF">
      <w:pPr>
        <w:pStyle w:val="3"/>
        <w:pageBreakBefore w:val="0"/>
        <w:widowControl w:val="0"/>
        <w:kinsoku/>
        <w:wordWrap/>
        <w:overflowPunct/>
        <w:topLinePunct w:val="0"/>
        <w:autoSpaceDE/>
        <w:autoSpaceDN/>
        <w:bidi w:val="0"/>
        <w:adjustRightInd/>
        <w:snapToGrid/>
        <w:spacing w:line="560" w:lineRule="exact"/>
        <w:textAlignment w:val="auto"/>
        <w:rPr>
          <w:rFonts w:hint="eastAsia" w:eastAsia="黑体"/>
          <w:sz w:val="32"/>
          <w:szCs w:val="32"/>
          <w:highlight w:val="none"/>
          <w:lang w:eastAsia="zh-CN"/>
        </w:rPr>
      </w:pPr>
      <w:r>
        <w:rPr>
          <w:rFonts w:hint="eastAsia"/>
          <w:sz w:val="32"/>
          <w:szCs w:val="32"/>
          <w:highlight w:val="none"/>
          <w:lang w:val="en-US" w:eastAsia="zh-CN"/>
        </w:rPr>
        <w:t>四</w:t>
      </w:r>
      <w:r>
        <w:rPr>
          <w:rFonts w:hint="eastAsia"/>
          <w:sz w:val="32"/>
          <w:szCs w:val="32"/>
          <w:highlight w:val="none"/>
        </w:rPr>
        <w:t>、乙方的权利和</w:t>
      </w:r>
      <w:r>
        <w:rPr>
          <w:rFonts w:hint="eastAsia"/>
          <w:sz w:val="32"/>
          <w:szCs w:val="32"/>
          <w:highlight w:val="none"/>
          <w:lang w:val="en-US" w:eastAsia="zh-CN"/>
        </w:rPr>
        <w:t>义务</w:t>
      </w:r>
    </w:p>
    <w:p w14:paraId="08CE0C7C">
      <w:pPr>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在本合同履行过程中，乙方必须保证甲方的广告能够正常发布，倘若在协议期限的任何时间内，因乙方原因（不可抗力除外）须暂时停止发布广告，乙方须提前通知甲方何时停止播出以及在何时恢复。乙方免费地相应延长协议期限以补偿甲方，并应赔偿因此给甲方造成的全部损失。</w:t>
      </w:r>
    </w:p>
    <w:p w14:paraId="719DB98B">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乙方应于广告到期下画后向甲方提供上画当日及下画当日的照片。</w:t>
      </w:r>
    </w:p>
    <w:p w14:paraId="38688C26">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3.乙方在执行宣传广告服务过程中，若遇到有意愿成为 “招商合伙人” 的企业或个人，应及时将相关信息反馈给甲方，并协助甲方进行初步沟通与对接。但乙方不承担 “招商合伙人” 计划的具体执行与管理工作。</w:t>
      </w:r>
    </w:p>
    <w:p w14:paraId="750C926D">
      <w:pPr>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4.乙方应积极协助甲方参与国家级展会，负责展位设计、展品布置以及展会期间的宣传推广工作。</w:t>
      </w:r>
    </w:p>
    <w:p w14:paraId="411F893D">
      <w:pPr>
        <w:pStyle w:val="3"/>
        <w:pageBreakBefore w:val="0"/>
        <w:widowControl w:val="0"/>
        <w:kinsoku/>
        <w:wordWrap/>
        <w:overflowPunct/>
        <w:topLinePunct w:val="0"/>
        <w:autoSpaceDE/>
        <w:autoSpaceDN/>
        <w:bidi w:val="0"/>
        <w:adjustRightInd/>
        <w:snapToGrid/>
        <w:spacing w:line="560" w:lineRule="exact"/>
        <w:textAlignment w:val="auto"/>
        <w:rPr>
          <w:rFonts w:hint="eastAsia"/>
          <w:sz w:val="32"/>
          <w:szCs w:val="32"/>
          <w:highlight w:val="none"/>
        </w:rPr>
      </w:pPr>
      <w:r>
        <w:rPr>
          <w:rFonts w:hint="eastAsia"/>
          <w:sz w:val="32"/>
          <w:szCs w:val="32"/>
          <w:highlight w:val="none"/>
          <w:lang w:val="en-US" w:eastAsia="zh-CN"/>
        </w:rPr>
        <w:t>五</w:t>
      </w:r>
      <w:r>
        <w:rPr>
          <w:rFonts w:hint="eastAsia"/>
          <w:sz w:val="32"/>
          <w:szCs w:val="32"/>
          <w:highlight w:val="none"/>
        </w:rPr>
        <w:t>、违约责任</w:t>
      </w:r>
    </w:p>
    <w:p w14:paraId="75E84B43">
      <w:pPr>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本协议签订后，双方应严格遵照执行，若一方违约，应承担违约责任，并赔偿另一方的损失。</w:t>
      </w:r>
    </w:p>
    <w:p w14:paraId="5906D253">
      <w:pPr>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甲方未按照约定履行付款义务的，应按全国银行间同业拆借中心公布的同期贷款市场报价利率标准，以逾期付款金额为基数向乙方支付违约金。</w:t>
      </w:r>
    </w:p>
    <w:p w14:paraId="13368479">
      <w:pPr>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除不可抗力因素外，因可归责于乙方的责任，造成的停播或广告漏播、错播、无法正常播放商业广告的，乙方应通知甲方，并在24小时内排除故障，此外还应按照漏一补二、错一补二的方式在随后的发布期内补足。</w:t>
      </w:r>
    </w:p>
    <w:p w14:paraId="7B3F9279">
      <w:pPr>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在合同有效期内，非本合同约定的情况，甲乙双方的任何一方擅自单方解除本合同的，视为违约，违约方应按照合同未履行期间的广告发布费用的10%向守约方支付违约金。同时，双方按照实际发布天数结算发布费用。</w:t>
      </w:r>
    </w:p>
    <w:p w14:paraId="6EFBC6AA">
      <w:pPr>
        <w:pStyle w:val="3"/>
        <w:pageBreakBefore w:val="0"/>
        <w:widowControl w:val="0"/>
        <w:kinsoku/>
        <w:wordWrap/>
        <w:overflowPunct/>
        <w:topLinePunct w:val="0"/>
        <w:autoSpaceDE/>
        <w:autoSpaceDN/>
        <w:bidi w:val="0"/>
        <w:adjustRightInd/>
        <w:snapToGrid/>
        <w:spacing w:line="560" w:lineRule="exact"/>
        <w:textAlignment w:val="auto"/>
        <w:rPr>
          <w:rFonts w:hint="eastAsia"/>
          <w:sz w:val="32"/>
          <w:szCs w:val="32"/>
          <w:highlight w:val="none"/>
        </w:rPr>
      </w:pPr>
      <w:r>
        <w:rPr>
          <w:rFonts w:hint="eastAsia"/>
          <w:sz w:val="32"/>
          <w:szCs w:val="32"/>
          <w:highlight w:val="none"/>
          <w:lang w:val="en-US" w:eastAsia="zh-CN"/>
        </w:rPr>
        <w:t>六</w:t>
      </w:r>
      <w:r>
        <w:rPr>
          <w:rFonts w:hint="eastAsia"/>
          <w:sz w:val="32"/>
          <w:szCs w:val="32"/>
          <w:highlight w:val="none"/>
        </w:rPr>
        <w:t>、不可抗力</w:t>
      </w:r>
    </w:p>
    <w:p w14:paraId="36FA1DE7">
      <w:pPr>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本合同所称不可抗力是指：甲、乙方由于地震、台风、水灾、火灾、战争等意外或者政府行为、场租方短期活动或其他第三方行为等不能预见，并且对其发生和后果不能防止或不能避免且不可克服的客观情况。</w:t>
      </w:r>
    </w:p>
    <w:p w14:paraId="3753208B">
      <w:pPr>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本合同任何一方因不可抗力不能履行或不能完全履行本合同义务时，应当在不可抗力发生后的3个工作日内书面通知另一方并提供相关证明文件。如因特殊情况无法及时提供相关证明文件的，应当及时提供书面原因说明，并在取得相关证明时，及时向另一方提供。</w:t>
      </w:r>
    </w:p>
    <w:p w14:paraId="0948AB6F">
      <w:pPr>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不可抗力事件发生时，双方均应尽一切合理的努力减轻不可抗力造成的后果，不可抗力造成的后果消失，合同可以继续履行的，合同期限自动延长，双方均无须为此承担责任。</w:t>
      </w:r>
    </w:p>
    <w:p w14:paraId="43B9F3A3">
      <w:pPr>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因不可抗力导致合同最终不能履行，双方可以协商解除合同，发布时间以天为单位计算，双方只按照实际发布天数结算发布费用。</w:t>
      </w:r>
    </w:p>
    <w:p w14:paraId="7F2BC2E5">
      <w:pPr>
        <w:pStyle w:val="3"/>
        <w:pageBreakBefore w:val="0"/>
        <w:widowControl w:val="0"/>
        <w:kinsoku/>
        <w:wordWrap/>
        <w:overflowPunct/>
        <w:topLinePunct w:val="0"/>
        <w:autoSpaceDE/>
        <w:autoSpaceDN/>
        <w:bidi w:val="0"/>
        <w:adjustRightInd/>
        <w:snapToGrid/>
        <w:spacing w:line="560" w:lineRule="exact"/>
        <w:textAlignment w:val="auto"/>
        <w:rPr>
          <w:rFonts w:hint="eastAsia"/>
          <w:sz w:val="32"/>
          <w:szCs w:val="32"/>
          <w:highlight w:val="none"/>
        </w:rPr>
      </w:pPr>
      <w:r>
        <w:rPr>
          <w:rFonts w:hint="eastAsia"/>
          <w:sz w:val="32"/>
          <w:szCs w:val="32"/>
          <w:highlight w:val="none"/>
          <w:lang w:val="en-US" w:eastAsia="zh-CN"/>
        </w:rPr>
        <w:t>七</w:t>
      </w:r>
      <w:r>
        <w:rPr>
          <w:rFonts w:hint="eastAsia"/>
          <w:sz w:val="32"/>
          <w:szCs w:val="32"/>
          <w:highlight w:val="none"/>
        </w:rPr>
        <w:t>、合同终止与解除</w:t>
      </w:r>
    </w:p>
    <w:p w14:paraId="5B67BB8C">
      <w:pPr>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本合同约定的权利义务因下列原因而终止：</w:t>
      </w:r>
    </w:p>
    <w:p w14:paraId="75D6E0CC">
      <w:pPr>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（1）本合同约定的权利义务已经履行完毕，且甲乙双方未能就续约达成一致意见。</w:t>
      </w:r>
    </w:p>
    <w:p w14:paraId="37ED1A67">
      <w:pPr>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（2）发生不可抗力事件，致使本合同的一方或双方当事人不能履行其在本合同项下的义务。   </w:t>
      </w:r>
    </w:p>
    <w:p w14:paraId="53D7A7A3">
      <w:pPr>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（3）其他法律、法规规定的合同权利义务终止的情形。</w:t>
      </w:r>
    </w:p>
    <w:p w14:paraId="4E88E619">
      <w:pPr>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上述第1款第（2）项规定的情形出现下，本合同自该显示屏停止使用或不能正常使用之日起终止执行，双方按实际发布天数结算广告发布费用。</w:t>
      </w:r>
    </w:p>
    <w:p w14:paraId="4F824F52">
      <w:pPr>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甲乙双方对本合同的内容进行保密，任何一方不得向无关第三方泄露本合同内容以及本合同的签订及履行情况。</w:t>
      </w:r>
    </w:p>
    <w:p w14:paraId="4F4CCAC4">
      <w:pPr>
        <w:pStyle w:val="3"/>
        <w:pageBreakBefore w:val="0"/>
        <w:widowControl w:val="0"/>
        <w:kinsoku/>
        <w:wordWrap/>
        <w:overflowPunct/>
        <w:topLinePunct w:val="0"/>
        <w:autoSpaceDE/>
        <w:autoSpaceDN/>
        <w:bidi w:val="0"/>
        <w:adjustRightInd/>
        <w:snapToGrid/>
        <w:spacing w:line="560" w:lineRule="exact"/>
        <w:textAlignment w:val="auto"/>
        <w:rPr>
          <w:rFonts w:hint="eastAsia"/>
          <w:sz w:val="32"/>
          <w:szCs w:val="32"/>
          <w:highlight w:val="none"/>
        </w:rPr>
      </w:pPr>
      <w:r>
        <w:rPr>
          <w:rFonts w:hint="eastAsia"/>
          <w:sz w:val="32"/>
          <w:szCs w:val="32"/>
          <w:highlight w:val="none"/>
          <w:lang w:val="en-US" w:eastAsia="zh-CN"/>
        </w:rPr>
        <w:t>八</w:t>
      </w:r>
      <w:r>
        <w:rPr>
          <w:rFonts w:hint="eastAsia"/>
          <w:sz w:val="32"/>
          <w:szCs w:val="32"/>
          <w:highlight w:val="none"/>
        </w:rPr>
        <w:t>、争议的解决</w:t>
      </w:r>
    </w:p>
    <w:p w14:paraId="7959EE41">
      <w:pPr>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 xml:space="preserve">  </w:t>
      </w:r>
      <w:r>
        <w:rPr>
          <w:rFonts w:hint="eastAsia" w:ascii="仿宋_GB2312" w:hAnsi="仿宋_GB2312" w:eastAsia="仿宋_GB2312" w:cs="仿宋_GB2312"/>
          <w:sz w:val="32"/>
          <w:szCs w:val="32"/>
          <w:highlight w:val="none"/>
        </w:rPr>
        <w:t xml:space="preserve">  双方本着相互谅解与信任的原则，双方应通过友好协商来解决合同履行过程中出现的争议；如双方协商无效，任何一方均向甲方所在地人民法院提起诉讼。</w:t>
      </w:r>
    </w:p>
    <w:p w14:paraId="6097B920">
      <w:pPr>
        <w:pStyle w:val="3"/>
        <w:pageBreakBefore w:val="0"/>
        <w:widowControl w:val="0"/>
        <w:kinsoku/>
        <w:wordWrap/>
        <w:overflowPunct/>
        <w:topLinePunct w:val="0"/>
        <w:autoSpaceDE/>
        <w:autoSpaceDN/>
        <w:bidi w:val="0"/>
        <w:adjustRightInd/>
        <w:snapToGrid/>
        <w:spacing w:line="560" w:lineRule="exact"/>
        <w:textAlignment w:val="auto"/>
        <w:rPr>
          <w:rFonts w:hint="eastAsia"/>
          <w:sz w:val="32"/>
          <w:szCs w:val="32"/>
          <w:highlight w:val="none"/>
        </w:rPr>
      </w:pPr>
      <w:r>
        <w:rPr>
          <w:rFonts w:hint="eastAsia"/>
          <w:sz w:val="32"/>
          <w:szCs w:val="32"/>
          <w:highlight w:val="none"/>
          <w:lang w:val="en-US" w:eastAsia="zh-CN"/>
        </w:rPr>
        <w:t>九</w:t>
      </w:r>
      <w:r>
        <w:rPr>
          <w:rFonts w:hint="eastAsia"/>
          <w:sz w:val="32"/>
          <w:szCs w:val="32"/>
          <w:highlight w:val="none"/>
        </w:rPr>
        <w:t>、合同生效及其他</w:t>
      </w:r>
    </w:p>
    <w:p w14:paraId="32A0E9A0">
      <w:pPr>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本合同经甲乙双方加盖公章或合同章后生效。 </w:t>
      </w:r>
    </w:p>
    <w:p w14:paraId="74FABA21">
      <w:pPr>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本合同在执行中未尽事宜，双方可另行签署补充合同，补充合同与本合同具有同等法律效力。</w:t>
      </w:r>
    </w:p>
    <w:p w14:paraId="06DEC963">
      <w:pPr>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任何与本合同有关的通知（含任何催告）应以书面作出，由一方以专人递送给另一方指定联系人，或以邮件寄出至对方在本合同文首处的地址或取得收件方收讫通知的书面签收文件，为有效通知。以专人递送发出的通知于递交时或发出后24小时（法定假日顺延）视为已经送达；以邮件寄出的通知在寄出后3日（法定假日顺延）视为已经送达。各方办公地址发生更改的，应在变更的5日内书面通知对方，否则，向原地址寄交书面文件的通知，仍将视为是有效通知。</w:t>
      </w:r>
    </w:p>
    <w:p w14:paraId="53EDC2B6">
      <w:pPr>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本合同一式肆份，甲乙双方各持贰份，具有同等法律效力。</w:t>
      </w:r>
    </w:p>
    <w:p w14:paraId="7577DC6A">
      <w:pPr>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甲乙双方均应主动配合接受结果查究。</w:t>
      </w:r>
    </w:p>
    <w:p w14:paraId="7D93F21A">
      <w:pPr>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（以下无正文）</w:t>
      </w:r>
    </w:p>
    <w:p w14:paraId="5B153EB8">
      <w:pPr>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sz w:val="32"/>
          <w:szCs w:val="32"/>
          <w:highlight w:val="none"/>
        </w:rPr>
      </w:pPr>
    </w:p>
    <w:p w14:paraId="30915E2C">
      <w:pPr>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甲方：</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乙方：</w:t>
      </w:r>
    </w:p>
    <w:p w14:paraId="3370E278">
      <w:pPr>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授权代表：</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授权代表：</w:t>
      </w:r>
    </w:p>
    <w:p w14:paraId="1D85C5E7">
      <w:pPr>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签约日期：</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签约日期：</w:t>
      </w:r>
    </w:p>
    <w:p w14:paraId="68772B87">
      <w:pPr>
        <w:widowControl/>
        <w:spacing w:line="360" w:lineRule="auto"/>
        <w:rPr>
          <w:rFonts w:hint="eastAsia" w:ascii="仿宋" w:hAnsi="仿宋" w:eastAsia="仿宋" w:cs="仿宋"/>
          <w:sz w:val="28"/>
          <w:szCs w:val="28"/>
          <w:highlight w:val="none"/>
        </w:rPr>
      </w:pPr>
    </w:p>
    <w:p w14:paraId="493C9721">
      <w:pPr>
        <w:spacing w:line="300" w:lineRule="auto"/>
        <w:ind w:firstLine="480" w:firstLineChars="200"/>
        <w:rPr>
          <w:rFonts w:hint="eastAsia" w:ascii="宋体" w:hAnsi="宋体"/>
          <w:sz w:val="24"/>
          <w:highlight w:val="none"/>
        </w:rPr>
      </w:pPr>
    </w:p>
    <w:p w14:paraId="347EB01F">
      <w:pPr>
        <w:rPr>
          <w:highlight w:val="none"/>
        </w:rPr>
      </w:pPr>
    </w:p>
    <w:p w14:paraId="41B36758">
      <w:pPr>
        <w:autoSpaceDE w:val="0"/>
        <w:autoSpaceDN w:val="0"/>
        <w:adjustRightInd w:val="0"/>
        <w:spacing w:line="360" w:lineRule="auto"/>
        <w:ind w:firstLine="1200" w:firstLineChars="500"/>
        <w:jc w:val="left"/>
        <w:rPr>
          <w:rFonts w:hint="eastAsia" w:cs="Tahoma" w:asciiTheme="minorEastAsia" w:hAnsiTheme="minorEastAsia" w:eastAsiaTheme="minorEastAsia"/>
          <w:kern w:val="0"/>
          <w:sz w:val="24"/>
          <w:highlight w:val="none"/>
        </w:rPr>
      </w:pPr>
    </w:p>
    <w:bookmarkEnd w:id="834"/>
    <w:p w14:paraId="1A906E97">
      <w:pPr>
        <w:pStyle w:val="269"/>
        <w:ind w:left="0" w:firstLine="0"/>
        <w:rPr>
          <w:highlight w:val="none"/>
        </w:rPr>
        <w:sectPr>
          <w:footerReference r:id="rId10" w:type="default"/>
          <w:pgSz w:w="11906" w:h="16838"/>
          <w:pgMar w:top="1440" w:right="1474" w:bottom="1440" w:left="1587" w:header="851" w:footer="992" w:gutter="0"/>
          <w:cols w:space="720" w:num="1"/>
          <w:docGrid w:type="lines" w:linePitch="312" w:charSpace="0"/>
        </w:sectPr>
      </w:pPr>
    </w:p>
    <w:p w14:paraId="0156765A">
      <w:pPr>
        <w:spacing w:line="360" w:lineRule="auto"/>
        <w:jc w:val="center"/>
        <w:outlineLvl w:val="0"/>
        <w:rPr>
          <w:b/>
          <w:sz w:val="36"/>
          <w:szCs w:val="36"/>
          <w:highlight w:val="none"/>
        </w:rPr>
      </w:pPr>
      <w:bookmarkStart w:id="836" w:name="_Toc194069890"/>
      <w:r>
        <w:rPr>
          <w:b/>
          <w:sz w:val="36"/>
          <w:szCs w:val="36"/>
          <w:highlight w:val="none"/>
        </w:rPr>
        <w:t>第七章   投标文件格式</w:t>
      </w:r>
      <w:bookmarkEnd w:id="836"/>
    </w:p>
    <w:p w14:paraId="6D070314">
      <w:pPr>
        <w:tabs>
          <w:tab w:val="left" w:pos="900"/>
          <w:tab w:val="left" w:pos="1980"/>
        </w:tabs>
        <w:snapToGrid w:val="0"/>
        <w:spacing w:line="360" w:lineRule="auto"/>
        <w:ind w:left="142"/>
        <w:rPr>
          <w:b/>
          <w:sz w:val="24"/>
          <w:highlight w:val="none"/>
        </w:rPr>
      </w:pPr>
    </w:p>
    <w:p w14:paraId="410E12CC">
      <w:pPr>
        <w:tabs>
          <w:tab w:val="left" w:pos="900"/>
          <w:tab w:val="left" w:pos="1980"/>
        </w:tabs>
        <w:snapToGrid w:val="0"/>
        <w:spacing w:line="360" w:lineRule="auto"/>
        <w:ind w:left="142"/>
        <w:rPr>
          <w:b/>
          <w:sz w:val="24"/>
          <w:highlight w:val="none"/>
        </w:rPr>
      </w:pPr>
    </w:p>
    <w:p w14:paraId="53F3FD24">
      <w:pPr>
        <w:tabs>
          <w:tab w:val="left" w:pos="900"/>
          <w:tab w:val="left" w:pos="1980"/>
        </w:tabs>
        <w:snapToGrid w:val="0"/>
        <w:spacing w:line="360" w:lineRule="auto"/>
        <w:ind w:left="142"/>
        <w:rPr>
          <w:sz w:val="24"/>
          <w:highlight w:val="none"/>
        </w:rPr>
      </w:pPr>
      <w:r>
        <w:rPr>
          <w:b/>
          <w:sz w:val="24"/>
          <w:highlight w:val="none"/>
        </w:rPr>
        <w:t>投标人编制文件须知</w:t>
      </w:r>
    </w:p>
    <w:p w14:paraId="52433088">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76A9C52B">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69FDF4CF">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4EA5A282">
      <w:pPr>
        <w:widowControl/>
        <w:jc w:val="left"/>
        <w:rPr>
          <w:sz w:val="24"/>
          <w:highlight w:val="none"/>
        </w:rPr>
      </w:pPr>
      <w:r>
        <w:rPr>
          <w:sz w:val="24"/>
          <w:highlight w:val="none"/>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435831FD">
      <w:pPr>
        <w:keepNext/>
        <w:keepLines/>
        <w:autoSpaceDE w:val="0"/>
        <w:autoSpaceDN w:val="0"/>
        <w:adjustRightInd w:val="0"/>
        <w:spacing w:before="120" w:line="300" w:lineRule="auto"/>
        <w:jc w:val="left"/>
        <w:outlineLvl w:val="1"/>
        <w:rPr>
          <w:b/>
          <w:kern w:val="0"/>
          <w:sz w:val="30"/>
          <w:szCs w:val="20"/>
          <w:highlight w:val="none"/>
        </w:rPr>
      </w:pPr>
      <w:r>
        <w:rPr>
          <w:b/>
          <w:spacing w:val="20"/>
          <w:sz w:val="24"/>
          <w:highlight w:val="none"/>
        </w:rPr>
        <w:t>一、资格证明文件格式</w:t>
      </w:r>
    </w:p>
    <w:p w14:paraId="29828BCE">
      <w:pPr>
        <w:rPr>
          <w:b/>
          <w:spacing w:val="20"/>
          <w:szCs w:val="21"/>
          <w:highlight w:val="none"/>
        </w:rPr>
      </w:pPr>
    </w:p>
    <w:p w14:paraId="103A2FF6">
      <w:pPr>
        <w:rPr>
          <w:b/>
          <w:sz w:val="24"/>
          <w:highlight w:val="none"/>
        </w:rPr>
      </w:pPr>
      <w:r>
        <w:rPr>
          <w:b/>
          <w:spacing w:val="20"/>
          <w:sz w:val="24"/>
          <w:highlight w:val="none"/>
        </w:rPr>
        <w:t>投标文件（资格证明文件）</w:t>
      </w:r>
      <w:r>
        <w:rPr>
          <w:b/>
          <w:sz w:val="24"/>
          <w:highlight w:val="none"/>
        </w:rPr>
        <w:t>封面（非实质性格式）</w:t>
      </w:r>
    </w:p>
    <w:p w14:paraId="234EA6D8">
      <w:pPr>
        <w:jc w:val="center"/>
        <w:rPr>
          <w:szCs w:val="21"/>
          <w:highlight w:val="none"/>
        </w:rPr>
      </w:pPr>
    </w:p>
    <w:p w14:paraId="1B6361F8">
      <w:pPr>
        <w:jc w:val="center"/>
        <w:rPr>
          <w:b/>
          <w:spacing w:val="60"/>
          <w:sz w:val="84"/>
          <w:szCs w:val="84"/>
          <w:highlight w:val="none"/>
        </w:rPr>
      </w:pPr>
      <w:r>
        <w:rPr>
          <w:b/>
          <w:spacing w:val="60"/>
          <w:sz w:val="84"/>
          <w:szCs w:val="84"/>
          <w:highlight w:val="none"/>
        </w:rPr>
        <w:t>投 标 文 件</w:t>
      </w:r>
    </w:p>
    <w:p w14:paraId="4EB23518">
      <w:pPr>
        <w:jc w:val="center"/>
        <w:rPr>
          <w:b/>
          <w:spacing w:val="60"/>
          <w:sz w:val="52"/>
          <w:szCs w:val="52"/>
          <w:highlight w:val="none"/>
        </w:rPr>
      </w:pPr>
      <w:r>
        <w:rPr>
          <w:b/>
          <w:spacing w:val="60"/>
          <w:sz w:val="52"/>
          <w:szCs w:val="52"/>
          <w:highlight w:val="none"/>
        </w:rPr>
        <w:t>（资格证明文件）</w:t>
      </w:r>
    </w:p>
    <w:p w14:paraId="25ABB6EE">
      <w:pPr>
        <w:ind w:firstLine="542" w:firstLineChars="150"/>
        <w:rPr>
          <w:b/>
          <w:spacing w:val="20"/>
          <w:sz w:val="32"/>
          <w:szCs w:val="32"/>
          <w:highlight w:val="none"/>
        </w:rPr>
      </w:pPr>
    </w:p>
    <w:p w14:paraId="4795A0CD">
      <w:pPr>
        <w:ind w:firstLine="542" w:firstLineChars="150"/>
        <w:rPr>
          <w:b/>
          <w:spacing w:val="20"/>
          <w:sz w:val="32"/>
          <w:szCs w:val="32"/>
          <w:highlight w:val="none"/>
        </w:rPr>
      </w:pPr>
    </w:p>
    <w:p w14:paraId="5246B83B">
      <w:pPr>
        <w:ind w:firstLine="542" w:firstLineChars="150"/>
        <w:rPr>
          <w:b/>
          <w:spacing w:val="20"/>
          <w:sz w:val="32"/>
          <w:szCs w:val="32"/>
          <w:highlight w:val="none"/>
        </w:rPr>
      </w:pPr>
      <w:r>
        <w:rPr>
          <w:b/>
          <w:spacing w:val="20"/>
          <w:sz w:val="32"/>
          <w:szCs w:val="32"/>
          <w:highlight w:val="none"/>
        </w:rPr>
        <w:t>项目名称:</w:t>
      </w:r>
    </w:p>
    <w:p w14:paraId="7E168E84">
      <w:pPr>
        <w:ind w:firstLine="542" w:firstLineChars="150"/>
        <w:rPr>
          <w:b/>
          <w:spacing w:val="20"/>
          <w:sz w:val="32"/>
          <w:szCs w:val="32"/>
          <w:highlight w:val="none"/>
        </w:rPr>
      </w:pPr>
      <w:r>
        <w:rPr>
          <w:b/>
          <w:spacing w:val="20"/>
          <w:sz w:val="32"/>
          <w:szCs w:val="32"/>
          <w:highlight w:val="none"/>
        </w:rPr>
        <w:t>项目编号：</w:t>
      </w:r>
    </w:p>
    <w:p w14:paraId="42664B0D">
      <w:pPr>
        <w:ind w:firstLine="542" w:firstLineChars="150"/>
        <w:rPr>
          <w:b/>
          <w:spacing w:val="20"/>
          <w:sz w:val="32"/>
          <w:szCs w:val="32"/>
          <w:highlight w:val="none"/>
        </w:rPr>
      </w:pPr>
    </w:p>
    <w:p w14:paraId="6959F72E">
      <w:pPr>
        <w:ind w:firstLine="542" w:firstLineChars="150"/>
        <w:rPr>
          <w:b/>
          <w:spacing w:val="20"/>
          <w:sz w:val="32"/>
          <w:szCs w:val="32"/>
          <w:highlight w:val="none"/>
        </w:rPr>
      </w:pPr>
    </w:p>
    <w:p w14:paraId="3B6C8829">
      <w:pPr>
        <w:jc w:val="center"/>
        <w:rPr>
          <w:b/>
          <w:sz w:val="32"/>
          <w:szCs w:val="32"/>
          <w:highlight w:val="none"/>
        </w:rPr>
      </w:pPr>
    </w:p>
    <w:p w14:paraId="4DB06EAD">
      <w:pPr>
        <w:jc w:val="center"/>
        <w:rPr>
          <w:b/>
          <w:sz w:val="32"/>
          <w:szCs w:val="32"/>
          <w:highlight w:val="none"/>
        </w:rPr>
      </w:pPr>
    </w:p>
    <w:p w14:paraId="0492BE44">
      <w:pPr>
        <w:jc w:val="center"/>
        <w:rPr>
          <w:b/>
          <w:sz w:val="32"/>
          <w:szCs w:val="32"/>
          <w:highlight w:val="none"/>
        </w:rPr>
      </w:pPr>
    </w:p>
    <w:p w14:paraId="0C99DAE6">
      <w:pPr>
        <w:jc w:val="center"/>
        <w:rPr>
          <w:b/>
          <w:spacing w:val="20"/>
          <w:sz w:val="32"/>
          <w:szCs w:val="32"/>
          <w:highlight w:val="none"/>
        </w:rPr>
      </w:pPr>
    </w:p>
    <w:p w14:paraId="056F52C5">
      <w:pPr>
        <w:jc w:val="center"/>
        <w:rPr>
          <w:b/>
          <w:spacing w:val="20"/>
          <w:sz w:val="32"/>
          <w:szCs w:val="32"/>
          <w:highlight w:val="none"/>
        </w:rPr>
      </w:pPr>
    </w:p>
    <w:p w14:paraId="1AC6FF4C">
      <w:pPr>
        <w:jc w:val="center"/>
        <w:rPr>
          <w:b/>
          <w:spacing w:val="20"/>
          <w:sz w:val="32"/>
          <w:szCs w:val="32"/>
          <w:highlight w:val="none"/>
        </w:rPr>
      </w:pPr>
    </w:p>
    <w:p w14:paraId="5F3CD522">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3BC960FA">
      <w:pPr>
        <w:jc w:val="center"/>
        <w:rPr>
          <w:b/>
          <w:sz w:val="32"/>
          <w:szCs w:val="32"/>
          <w:highlight w:val="none"/>
        </w:rPr>
      </w:pPr>
    </w:p>
    <w:p w14:paraId="379A38AD">
      <w:pPr>
        <w:rPr>
          <w:b/>
          <w:highlight w:val="none"/>
        </w:rPr>
      </w:pPr>
      <w:r>
        <w:rPr>
          <w:b/>
          <w:spacing w:val="20"/>
          <w:sz w:val="32"/>
          <w:szCs w:val="32"/>
          <w:highlight w:val="none"/>
        </w:rPr>
        <w:br w:type="page"/>
      </w:r>
    </w:p>
    <w:p w14:paraId="327D273B">
      <w:pPr>
        <w:numPr>
          <w:ilvl w:val="0"/>
          <w:numId w:val="16"/>
        </w:numPr>
        <w:tabs>
          <w:tab w:val="left" w:pos="360"/>
        </w:tabs>
        <w:snapToGrid w:val="0"/>
        <w:spacing w:line="360" w:lineRule="auto"/>
        <w:outlineLvl w:val="1"/>
        <w:rPr>
          <w:color w:val="000000"/>
          <w:sz w:val="24"/>
          <w:szCs w:val="20"/>
          <w:highlight w:val="none"/>
        </w:rPr>
      </w:pPr>
      <w:r>
        <w:rPr>
          <w:sz w:val="24"/>
          <w:highlight w:val="none"/>
        </w:rPr>
        <w:t>满足《中华人民共和国政府采购法》第二十二条规定</w:t>
      </w:r>
    </w:p>
    <w:p w14:paraId="0656C8DF">
      <w:pPr>
        <w:spacing w:line="360" w:lineRule="auto"/>
        <w:outlineLvl w:val="2"/>
        <w:rPr>
          <w:color w:val="000000"/>
          <w:sz w:val="24"/>
          <w:szCs w:val="20"/>
          <w:highlight w:val="none"/>
        </w:rPr>
      </w:pPr>
      <w:r>
        <w:rPr>
          <w:color w:val="000000"/>
          <w:sz w:val="24"/>
          <w:szCs w:val="20"/>
          <w:highlight w:val="none"/>
        </w:rPr>
        <w:t>1-1 营业执照等证明文件</w:t>
      </w:r>
    </w:p>
    <w:p w14:paraId="4A64BC99">
      <w:pPr>
        <w:tabs>
          <w:tab w:val="left" w:pos="1080"/>
        </w:tabs>
        <w:snapToGrid w:val="0"/>
        <w:rPr>
          <w:sz w:val="24"/>
          <w:highlight w:val="none"/>
        </w:rPr>
      </w:pPr>
    </w:p>
    <w:p w14:paraId="15A40C28">
      <w:pPr>
        <w:widowControl/>
        <w:jc w:val="left"/>
        <w:rPr>
          <w:color w:val="000000"/>
          <w:sz w:val="24"/>
          <w:szCs w:val="20"/>
          <w:highlight w:val="none"/>
        </w:rPr>
      </w:pPr>
      <w:r>
        <w:rPr>
          <w:color w:val="000000"/>
          <w:sz w:val="24"/>
          <w:highlight w:val="none"/>
        </w:rPr>
        <w:br w:type="page"/>
      </w:r>
    </w:p>
    <w:p w14:paraId="51731473">
      <w:pPr>
        <w:pStyle w:val="4"/>
        <w:rPr>
          <w:rFonts w:ascii="Times New Roman"/>
          <w:b w:val="0"/>
          <w:bCs/>
          <w:color w:val="000000"/>
          <w:highlight w:val="none"/>
          <w:u w:val="none"/>
        </w:rPr>
      </w:pPr>
      <w:r>
        <w:rPr>
          <w:rFonts w:ascii="Times New Roman"/>
          <w:b w:val="0"/>
          <w:color w:val="000000"/>
          <w:highlight w:val="none"/>
          <w:u w:val="none"/>
        </w:rPr>
        <w:t>1-2 投标人资格声明书</w:t>
      </w:r>
    </w:p>
    <w:p w14:paraId="46E46947">
      <w:pPr>
        <w:jc w:val="center"/>
        <w:rPr>
          <w:b/>
          <w:color w:val="000000"/>
          <w:sz w:val="36"/>
          <w:szCs w:val="36"/>
          <w:highlight w:val="none"/>
        </w:rPr>
      </w:pPr>
      <w:r>
        <w:rPr>
          <w:b/>
          <w:color w:val="000000"/>
          <w:sz w:val="36"/>
          <w:szCs w:val="36"/>
          <w:highlight w:val="none"/>
        </w:rPr>
        <w:t>投标人资格声明书</w:t>
      </w:r>
    </w:p>
    <w:p w14:paraId="43A7990B">
      <w:pPr>
        <w:tabs>
          <w:tab w:val="left" w:pos="5580"/>
        </w:tabs>
        <w:spacing w:line="360" w:lineRule="auto"/>
        <w:rPr>
          <w:sz w:val="24"/>
          <w:highlight w:val="none"/>
        </w:rPr>
      </w:pPr>
    </w:p>
    <w:p w14:paraId="0FA70315">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152DE611">
      <w:pPr>
        <w:spacing w:line="360" w:lineRule="auto"/>
        <w:ind w:firstLine="480" w:firstLineChars="200"/>
        <w:rPr>
          <w:sz w:val="24"/>
          <w:highlight w:val="none"/>
        </w:rPr>
      </w:pPr>
      <w:r>
        <w:rPr>
          <w:sz w:val="24"/>
          <w:highlight w:val="none"/>
        </w:rPr>
        <w:t>在参与本次项目投标中，我单位承诺：</w:t>
      </w:r>
    </w:p>
    <w:p w14:paraId="1CDFDED0">
      <w:pPr>
        <w:numPr>
          <w:ilvl w:val="0"/>
          <w:numId w:val="17"/>
        </w:numPr>
        <w:spacing w:line="360" w:lineRule="auto"/>
        <w:ind w:left="1134"/>
        <w:rPr>
          <w:sz w:val="24"/>
          <w:szCs w:val="22"/>
          <w:highlight w:val="none"/>
        </w:rPr>
      </w:pPr>
      <w:r>
        <w:rPr>
          <w:sz w:val="24"/>
          <w:szCs w:val="22"/>
          <w:highlight w:val="none"/>
        </w:rPr>
        <w:t>具有良好的商业信誉和健全的财务会计制度；</w:t>
      </w:r>
    </w:p>
    <w:p w14:paraId="537393B9">
      <w:pPr>
        <w:numPr>
          <w:ilvl w:val="0"/>
          <w:numId w:val="17"/>
        </w:numPr>
        <w:spacing w:line="360" w:lineRule="auto"/>
        <w:ind w:left="1134"/>
        <w:rPr>
          <w:sz w:val="24"/>
          <w:szCs w:val="22"/>
          <w:highlight w:val="none"/>
        </w:rPr>
      </w:pPr>
      <w:r>
        <w:rPr>
          <w:sz w:val="24"/>
          <w:szCs w:val="22"/>
          <w:highlight w:val="none"/>
        </w:rPr>
        <w:t>具有履行合同所必需的设备和专业技术能力；</w:t>
      </w:r>
    </w:p>
    <w:p w14:paraId="13F708F6">
      <w:pPr>
        <w:numPr>
          <w:ilvl w:val="0"/>
          <w:numId w:val="17"/>
        </w:numPr>
        <w:spacing w:line="360" w:lineRule="auto"/>
        <w:ind w:left="1134"/>
        <w:rPr>
          <w:sz w:val="24"/>
          <w:szCs w:val="22"/>
          <w:highlight w:val="none"/>
        </w:rPr>
      </w:pPr>
      <w:r>
        <w:rPr>
          <w:sz w:val="24"/>
          <w:szCs w:val="22"/>
          <w:highlight w:val="none"/>
        </w:rPr>
        <w:t>有依法缴纳税收和社会保障资金的良好记录；</w:t>
      </w:r>
    </w:p>
    <w:p w14:paraId="071F764D">
      <w:pPr>
        <w:numPr>
          <w:ilvl w:val="0"/>
          <w:numId w:val="17"/>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D0A0C89">
      <w:pPr>
        <w:numPr>
          <w:ilvl w:val="0"/>
          <w:numId w:val="17"/>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658FD62F">
      <w:pPr>
        <w:numPr>
          <w:ilvl w:val="0"/>
          <w:numId w:val="17"/>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5A18B0EC">
      <w:pPr>
        <w:numPr>
          <w:ilvl w:val="0"/>
          <w:numId w:val="17"/>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1BAD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0484480">
            <w:pPr>
              <w:jc w:val="center"/>
              <w:rPr>
                <w:sz w:val="24"/>
                <w:highlight w:val="none"/>
              </w:rPr>
            </w:pPr>
            <w:r>
              <w:rPr>
                <w:sz w:val="24"/>
                <w:highlight w:val="none"/>
              </w:rPr>
              <w:t>序号</w:t>
            </w:r>
          </w:p>
        </w:tc>
        <w:tc>
          <w:tcPr>
            <w:tcW w:w="4574" w:type="dxa"/>
            <w:vAlign w:val="center"/>
          </w:tcPr>
          <w:p w14:paraId="6F789227">
            <w:pPr>
              <w:jc w:val="center"/>
              <w:rPr>
                <w:sz w:val="24"/>
                <w:highlight w:val="none"/>
              </w:rPr>
            </w:pPr>
            <w:r>
              <w:rPr>
                <w:sz w:val="24"/>
                <w:highlight w:val="none"/>
              </w:rPr>
              <w:t>单位名称</w:t>
            </w:r>
          </w:p>
        </w:tc>
        <w:tc>
          <w:tcPr>
            <w:tcW w:w="2976" w:type="dxa"/>
            <w:vAlign w:val="center"/>
          </w:tcPr>
          <w:p w14:paraId="7F8BD016">
            <w:pPr>
              <w:jc w:val="center"/>
              <w:rPr>
                <w:sz w:val="24"/>
                <w:highlight w:val="none"/>
              </w:rPr>
            </w:pPr>
            <w:r>
              <w:rPr>
                <w:sz w:val="24"/>
                <w:highlight w:val="none"/>
              </w:rPr>
              <w:t>相互关系</w:t>
            </w:r>
          </w:p>
        </w:tc>
      </w:tr>
      <w:tr w14:paraId="28C33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7B84641">
            <w:pPr>
              <w:jc w:val="center"/>
              <w:rPr>
                <w:sz w:val="24"/>
                <w:highlight w:val="none"/>
              </w:rPr>
            </w:pPr>
            <w:r>
              <w:rPr>
                <w:sz w:val="24"/>
                <w:highlight w:val="none"/>
              </w:rPr>
              <w:t>1</w:t>
            </w:r>
          </w:p>
        </w:tc>
        <w:tc>
          <w:tcPr>
            <w:tcW w:w="4574" w:type="dxa"/>
            <w:vAlign w:val="center"/>
          </w:tcPr>
          <w:p w14:paraId="236C22C0">
            <w:pPr>
              <w:jc w:val="center"/>
              <w:rPr>
                <w:sz w:val="24"/>
                <w:highlight w:val="none"/>
              </w:rPr>
            </w:pPr>
          </w:p>
        </w:tc>
        <w:tc>
          <w:tcPr>
            <w:tcW w:w="2976" w:type="dxa"/>
            <w:vAlign w:val="center"/>
          </w:tcPr>
          <w:p w14:paraId="067DF240">
            <w:pPr>
              <w:jc w:val="center"/>
              <w:rPr>
                <w:sz w:val="24"/>
                <w:highlight w:val="none"/>
              </w:rPr>
            </w:pPr>
          </w:p>
        </w:tc>
      </w:tr>
      <w:tr w14:paraId="27C34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B67625">
            <w:pPr>
              <w:jc w:val="center"/>
              <w:rPr>
                <w:sz w:val="24"/>
                <w:highlight w:val="none"/>
              </w:rPr>
            </w:pPr>
            <w:r>
              <w:rPr>
                <w:sz w:val="24"/>
                <w:highlight w:val="none"/>
              </w:rPr>
              <w:t>2</w:t>
            </w:r>
          </w:p>
        </w:tc>
        <w:tc>
          <w:tcPr>
            <w:tcW w:w="4574" w:type="dxa"/>
            <w:vAlign w:val="center"/>
          </w:tcPr>
          <w:p w14:paraId="69DF5FAD">
            <w:pPr>
              <w:jc w:val="center"/>
              <w:rPr>
                <w:sz w:val="24"/>
                <w:highlight w:val="none"/>
              </w:rPr>
            </w:pPr>
          </w:p>
        </w:tc>
        <w:tc>
          <w:tcPr>
            <w:tcW w:w="2976" w:type="dxa"/>
            <w:vAlign w:val="center"/>
          </w:tcPr>
          <w:p w14:paraId="396661D0">
            <w:pPr>
              <w:jc w:val="center"/>
              <w:rPr>
                <w:sz w:val="24"/>
                <w:highlight w:val="none"/>
              </w:rPr>
            </w:pPr>
          </w:p>
        </w:tc>
      </w:tr>
      <w:tr w14:paraId="756B9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A6C88DC">
            <w:pPr>
              <w:jc w:val="center"/>
              <w:rPr>
                <w:sz w:val="24"/>
                <w:highlight w:val="none"/>
              </w:rPr>
            </w:pPr>
            <w:r>
              <w:rPr>
                <w:sz w:val="24"/>
                <w:highlight w:val="none"/>
              </w:rPr>
              <w:t>…</w:t>
            </w:r>
          </w:p>
        </w:tc>
        <w:tc>
          <w:tcPr>
            <w:tcW w:w="4574" w:type="dxa"/>
            <w:vAlign w:val="center"/>
          </w:tcPr>
          <w:p w14:paraId="00CB0D55">
            <w:pPr>
              <w:jc w:val="center"/>
              <w:rPr>
                <w:sz w:val="24"/>
                <w:highlight w:val="none"/>
              </w:rPr>
            </w:pPr>
          </w:p>
        </w:tc>
        <w:tc>
          <w:tcPr>
            <w:tcW w:w="2976" w:type="dxa"/>
            <w:vAlign w:val="center"/>
          </w:tcPr>
          <w:p w14:paraId="08CB2C35">
            <w:pPr>
              <w:jc w:val="center"/>
              <w:rPr>
                <w:sz w:val="24"/>
                <w:highlight w:val="none"/>
              </w:rPr>
            </w:pPr>
          </w:p>
        </w:tc>
      </w:tr>
    </w:tbl>
    <w:p w14:paraId="3B38F7AC">
      <w:pPr>
        <w:rPr>
          <w:highlight w:val="none"/>
        </w:rPr>
      </w:pPr>
    </w:p>
    <w:p w14:paraId="13824659">
      <w:pPr>
        <w:ind w:firstLine="480" w:firstLineChars="200"/>
        <w:rPr>
          <w:sz w:val="24"/>
          <w:szCs w:val="22"/>
          <w:highlight w:val="none"/>
        </w:rPr>
      </w:pPr>
      <w:r>
        <w:rPr>
          <w:sz w:val="24"/>
          <w:highlight w:val="none"/>
        </w:rPr>
        <w:t>上述声明真实有效，否则我方负全部责任。</w:t>
      </w:r>
    </w:p>
    <w:p w14:paraId="07D1750A">
      <w:pPr>
        <w:spacing w:line="360" w:lineRule="auto"/>
        <w:rPr>
          <w:sz w:val="24"/>
          <w:highlight w:val="none"/>
        </w:rPr>
      </w:pPr>
    </w:p>
    <w:p w14:paraId="0983B6A9">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1D032373">
      <w:pPr>
        <w:spacing w:line="360" w:lineRule="auto"/>
        <w:ind w:right="360" w:firstLine="480"/>
        <w:jc w:val="right"/>
        <w:rPr>
          <w:sz w:val="24"/>
          <w:highlight w:val="none"/>
        </w:rPr>
      </w:pPr>
      <w:r>
        <w:rPr>
          <w:color w:val="000000"/>
          <w:sz w:val="24"/>
          <w:szCs w:val="20"/>
          <w:highlight w:val="none"/>
        </w:rPr>
        <w:t xml:space="preserve">日期：_____年______月______日   </w:t>
      </w:r>
    </w:p>
    <w:p w14:paraId="1C73B325">
      <w:pPr>
        <w:spacing w:line="360" w:lineRule="auto"/>
        <w:rPr>
          <w:sz w:val="24"/>
          <w:highlight w:val="none"/>
        </w:rPr>
      </w:pPr>
      <w:r>
        <w:rPr>
          <w:sz w:val="24"/>
          <w:highlight w:val="none"/>
        </w:rPr>
        <w:t>说明：供应商承诺不实的，依据《政府采购法》第七十七条“提供虚假材料谋取中标、成交的”有关规定予以处理。</w:t>
      </w:r>
    </w:p>
    <w:p w14:paraId="1DAC470B">
      <w:pPr>
        <w:tabs>
          <w:tab w:val="left" w:pos="5580"/>
        </w:tabs>
        <w:spacing w:line="360" w:lineRule="auto"/>
        <w:rPr>
          <w:sz w:val="24"/>
          <w:highlight w:val="none"/>
        </w:rPr>
        <w:sectPr>
          <w:pgSz w:w="11907" w:h="16840"/>
          <w:pgMar w:top="1418" w:right="1134" w:bottom="1418" w:left="1701" w:header="851" w:footer="851" w:gutter="0"/>
          <w:cols w:space="720" w:num="1"/>
          <w:docGrid w:linePitch="462" w:charSpace="0"/>
        </w:sectPr>
      </w:pPr>
    </w:p>
    <w:p w14:paraId="752E381A">
      <w:pPr>
        <w:numPr>
          <w:ilvl w:val="0"/>
          <w:numId w:val="16"/>
        </w:numPr>
        <w:tabs>
          <w:tab w:val="left" w:pos="360"/>
        </w:tabs>
        <w:snapToGrid w:val="0"/>
        <w:spacing w:line="360" w:lineRule="auto"/>
        <w:outlineLvl w:val="1"/>
        <w:rPr>
          <w:color w:val="000000"/>
          <w:sz w:val="24"/>
          <w:szCs w:val="20"/>
          <w:highlight w:val="none"/>
        </w:rPr>
      </w:pPr>
      <w:r>
        <w:rPr>
          <w:color w:val="000000"/>
          <w:sz w:val="24"/>
          <w:szCs w:val="20"/>
          <w:highlight w:val="none"/>
        </w:rPr>
        <w:t>落实政府采购政策需满足的资格要求（如有）</w:t>
      </w:r>
    </w:p>
    <w:p w14:paraId="092B25C0">
      <w:pPr>
        <w:spacing w:line="360" w:lineRule="auto"/>
        <w:outlineLvl w:val="2"/>
        <w:rPr>
          <w:color w:val="000000"/>
          <w:sz w:val="24"/>
          <w:szCs w:val="20"/>
          <w:highlight w:val="none"/>
        </w:rPr>
      </w:pPr>
      <w:r>
        <w:rPr>
          <w:color w:val="000000"/>
          <w:sz w:val="24"/>
          <w:szCs w:val="20"/>
          <w:highlight w:val="none"/>
        </w:rPr>
        <w:t>2-1 中小企业政策证明文件</w:t>
      </w:r>
    </w:p>
    <w:p w14:paraId="5753E43B">
      <w:pPr>
        <w:tabs>
          <w:tab w:val="left" w:pos="5580"/>
        </w:tabs>
        <w:spacing w:line="360" w:lineRule="auto"/>
        <w:rPr>
          <w:sz w:val="24"/>
          <w:highlight w:val="none"/>
        </w:rPr>
      </w:pPr>
      <w:r>
        <w:rPr>
          <w:sz w:val="24"/>
          <w:highlight w:val="none"/>
        </w:rPr>
        <w:t>说明：</w:t>
      </w:r>
    </w:p>
    <w:p w14:paraId="48678F17">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7E92F29">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7C30E83">
      <w:pPr>
        <w:tabs>
          <w:tab w:val="left" w:pos="5580"/>
        </w:tabs>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1109087">
      <w:pPr>
        <w:tabs>
          <w:tab w:val="left" w:pos="5580"/>
        </w:tabs>
        <w:spacing w:line="360" w:lineRule="auto"/>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837" w:name="_Hlk145526067"/>
      <w:r>
        <w:rPr>
          <w:sz w:val="24"/>
          <w:highlight w:val="none"/>
        </w:rPr>
        <w:t>如供应商为联合体的，</w:t>
      </w:r>
      <w:bookmarkEnd w:id="837"/>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3857C30">
      <w:pPr>
        <w:tabs>
          <w:tab w:val="left" w:pos="5580"/>
        </w:tabs>
        <w:spacing w:line="360" w:lineRule="auto"/>
        <w:rPr>
          <w:sz w:val="24"/>
          <w:highlight w:val="none"/>
        </w:rPr>
      </w:pPr>
      <w:r>
        <w:rPr>
          <w:sz w:val="24"/>
          <w:highlight w:val="none"/>
        </w:rPr>
        <w:t>（5）中小企业声明函填写注意事项</w:t>
      </w:r>
    </w:p>
    <w:p w14:paraId="52F9FBB4">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5B3A000E">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B2106DB">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1D10DD5F">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2B0948E0">
      <w:pPr>
        <w:tabs>
          <w:tab w:val="left" w:pos="5580"/>
        </w:tabs>
        <w:spacing w:line="360" w:lineRule="auto"/>
        <w:rPr>
          <w:sz w:val="24"/>
          <w:highlight w:val="none"/>
        </w:rPr>
      </w:pPr>
    </w:p>
    <w:p w14:paraId="1E3D782B">
      <w:pPr>
        <w:tabs>
          <w:tab w:val="left" w:pos="5580"/>
        </w:tabs>
        <w:spacing w:line="360" w:lineRule="auto"/>
        <w:rPr>
          <w:sz w:val="24"/>
          <w:highlight w:val="none"/>
        </w:rPr>
      </w:pPr>
      <w:r>
        <w:rPr>
          <w:sz w:val="24"/>
          <w:highlight w:val="none"/>
        </w:rPr>
        <w:br w:type="page"/>
      </w:r>
    </w:p>
    <w:p w14:paraId="3737C557">
      <w:pPr>
        <w:pStyle w:val="6"/>
        <w:rPr>
          <w:highlight w:val="none"/>
        </w:rPr>
      </w:pPr>
      <w:r>
        <w:rPr>
          <w:highlight w:val="none"/>
        </w:rPr>
        <w:t>2-1-1 中小企业证明文件</w:t>
      </w:r>
    </w:p>
    <w:p w14:paraId="719A6B86">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4C1BFA7A">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864EB77">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02AA2992">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55098ABF">
      <w:pPr>
        <w:spacing w:line="360" w:lineRule="auto"/>
        <w:ind w:firstLine="504"/>
        <w:rPr>
          <w:spacing w:val="6"/>
          <w:sz w:val="24"/>
          <w:highlight w:val="none"/>
        </w:rPr>
      </w:pPr>
    </w:p>
    <w:p w14:paraId="6A1CB0E1">
      <w:pPr>
        <w:spacing w:line="360" w:lineRule="auto"/>
        <w:ind w:firstLine="504"/>
        <w:rPr>
          <w:spacing w:val="6"/>
          <w:sz w:val="24"/>
          <w:highlight w:val="none"/>
        </w:rPr>
      </w:pPr>
      <w:r>
        <w:rPr>
          <w:spacing w:val="6"/>
          <w:sz w:val="24"/>
          <w:highlight w:val="none"/>
        </w:rPr>
        <w:t>……</w:t>
      </w:r>
    </w:p>
    <w:p w14:paraId="69BAA35E">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381A421D">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62671AC4">
      <w:pPr>
        <w:spacing w:line="360" w:lineRule="auto"/>
        <w:ind w:right="360" w:firstLine="480"/>
        <w:jc w:val="right"/>
        <w:rPr>
          <w:color w:val="000000"/>
          <w:sz w:val="24"/>
          <w:highlight w:val="none"/>
        </w:rPr>
      </w:pPr>
    </w:p>
    <w:p w14:paraId="287AAEF1">
      <w:pPr>
        <w:spacing w:line="360" w:lineRule="auto"/>
        <w:ind w:right="360" w:firstLine="480"/>
        <w:jc w:val="right"/>
        <w:rPr>
          <w:color w:val="000000"/>
          <w:sz w:val="24"/>
          <w:highlight w:val="none"/>
        </w:rPr>
      </w:pPr>
      <w:r>
        <w:rPr>
          <w:color w:val="000000"/>
          <w:sz w:val="24"/>
          <w:highlight w:val="none"/>
        </w:rPr>
        <w:t>企业名称（盖章）：________</w:t>
      </w:r>
    </w:p>
    <w:p w14:paraId="05960FF2">
      <w:pPr>
        <w:spacing w:line="360" w:lineRule="auto"/>
        <w:ind w:right="360" w:firstLine="480"/>
        <w:jc w:val="right"/>
        <w:rPr>
          <w:color w:val="000000"/>
          <w:sz w:val="24"/>
          <w:highlight w:val="none"/>
        </w:rPr>
      </w:pPr>
      <w:r>
        <w:rPr>
          <w:color w:val="000000"/>
          <w:sz w:val="24"/>
          <w:highlight w:val="none"/>
        </w:rPr>
        <w:t>日 期：________</w:t>
      </w:r>
    </w:p>
    <w:p w14:paraId="68EE79D3">
      <w:pPr>
        <w:adjustRightInd w:val="0"/>
        <w:snapToGrid w:val="0"/>
        <w:jc w:val="left"/>
        <w:rPr>
          <w:color w:val="000000"/>
          <w:sz w:val="24"/>
          <w:szCs w:val="21"/>
          <w:highlight w:val="none"/>
        </w:rPr>
      </w:pPr>
    </w:p>
    <w:p w14:paraId="1FC4755C">
      <w:pPr>
        <w:adjustRightInd w:val="0"/>
        <w:snapToGrid w:val="0"/>
        <w:jc w:val="left"/>
        <w:rPr>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DC7F95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4ED71EDE">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6BB4B459">
      <w:pPr>
        <w:adjustRightInd w:val="0"/>
        <w:snapToGrid w:val="0"/>
        <w:jc w:val="left"/>
        <w:rPr>
          <w:color w:val="000000"/>
          <w:szCs w:val="21"/>
          <w:highlight w:val="none"/>
          <w:vertAlign w:val="superscript"/>
        </w:rPr>
      </w:pPr>
    </w:p>
    <w:p w14:paraId="0E77BA50">
      <w:pPr>
        <w:spacing w:line="360" w:lineRule="auto"/>
        <w:ind w:right="360" w:firstLine="480"/>
        <w:jc w:val="right"/>
        <w:rPr>
          <w:color w:val="000000"/>
          <w:sz w:val="24"/>
          <w:highlight w:val="none"/>
        </w:rPr>
      </w:pPr>
    </w:p>
    <w:p w14:paraId="22334BD5">
      <w:pPr>
        <w:spacing w:line="360" w:lineRule="auto"/>
        <w:ind w:right="360" w:firstLine="480"/>
        <w:jc w:val="right"/>
        <w:rPr>
          <w:color w:val="000000"/>
          <w:sz w:val="24"/>
          <w:highlight w:val="none"/>
        </w:rPr>
      </w:pPr>
    </w:p>
    <w:p w14:paraId="52BC3F7C">
      <w:pPr>
        <w:rPr>
          <w:b/>
          <w:bCs/>
          <w:color w:val="000000"/>
          <w:sz w:val="36"/>
          <w:szCs w:val="36"/>
          <w:highlight w:val="none"/>
        </w:rPr>
      </w:pPr>
      <w:r>
        <w:rPr>
          <w:b/>
          <w:bCs/>
          <w:color w:val="000000"/>
          <w:sz w:val="36"/>
          <w:szCs w:val="36"/>
          <w:highlight w:val="none"/>
        </w:rPr>
        <w:br w:type="page"/>
      </w:r>
    </w:p>
    <w:p w14:paraId="4944F7AB">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75DE316F">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681B791D">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01024F3D">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0A69ABF">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228B6516">
      <w:pPr>
        <w:spacing w:line="588" w:lineRule="exact"/>
        <w:ind w:firstLine="504" w:firstLineChars="200"/>
        <w:rPr>
          <w:spacing w:val="6"/>
          <w:sz w:val="24"/>
          <w:highlight w:val="none"/>
        </w:rPr>
      </w:pPr>
    </w:p>
    <w:p w14:paraId="58B1B7CF">
      <w:pPr>
        <w:spacing w:line="588" w:lineRule="exact"/>
        <w:ind w:firstLine="504" w:firstLineChars="200"/>
        <w:rPr>
          <w:spacing w:val="6"/>
          <w:sz w:val="24"/>
          <w:highlight w:val="none"/>
        </w:rPr>
      </w:pPr>
    </w:p>
    <w:p w14:paraId="34E57098">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611D3C60">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39A221D1">
      <w:pPr>
        <w:widowControl/>
        <w:jc w:val="left"/>
        <w:rPr>
          <w:color w:val="000000"/>
          <w:sz w:val="24"/>
          <w:szCs w:val="20"/>
          <w:highlight w:val="none"/>
        </w:rPr>
      </w:pPr>
      <w:r>
        <w:rPr>
          <w:color w:val="000000"/>
          <w:sz w:val="24"/>
          <w:szCs w:val="20"/>
          <w:highlight w:val="none"/>
        </w:rPr>
        <w:br w:type="page"/>
      </w:r>
    </w:p>
    <w:p w14:paraId="1BF81AD5">
      <w:pPr>
        <w:pStyle w:val="6"/>
        <w:rPr>
          <w:highlight w:val="none"/>
        </w:rPr>
      </w:pPr>
      <w:r>
        <w:rPr>
          <w:highlight w:val="none"/>
        </w:rPr>
        <w:t>2-1-2 拟分包情况说明及分包意向协议</w:t>
      </w:r>
    </w:p>
    <w:p w14:paraId="182A10EF">
      <w:pPr>
        <w:autoSpaceDE w:val="0"/>
        <w:autoSpaceDN w:val="0"/>
        <w:adjustRightInd w:val="0"/>
        <w:jc w:val="center"/>
        <w:rPr>
          <w:color w:val="000000"/>
          <w:sz w:val="30"/>
          <w:szCs w:val="30"/>
          <w:highlight w:val="none"/>
        </w:rPr>
      </w:pPr>
    </w:p>
    <w:p w14:paraId="20D8531A">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拟分包情况说明（不适用）</w:t>
      </w:r>
    </w:p>
    <w:p w14:paraId="25F8E1B7">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57F7F814">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4"/>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50FF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EF505DC">
            <w:pPr>
              <w:pStyle w:val="251"/>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1287" w:type="dxa"/>
            <w:vAlign w:val="center"/>
          </w:tcPr>
          <w:p w14:paraId="78EEA6A7">
            <w:pPr>
              <w:pStyle w:val="251"/>
              <w:jc w:val="center"/>
              <w:rPr>
                <w:rFonts w:ascii="Times New Roman" w:hAnsi="Times New Roman" w:cs="Times New Roman"/>
                <w:sz w:val="24"/>
                <w:highlight w:val="none"/>
              </w:rPr>
            </w:pPr>
            <w:r>
              <w:rPr>
                <w:rFonts w:ascii="Times New Roman" w:hAnsi="Times New Roman" w:cs="Times New Roman"/>
                <w:sz w:val="24"/>
                <w:highlight w:val="none"/>
              </w:rPr>
              <w:t>分包承担</w:t>
            </w:r>
          </w:p>
          <w:p w14:paraId="767C5DC9">
            <w:pPr>
              <w:pStyle w:val="251"/>
              <w:jc w:val="center"/>
              <w:rPr>
                <w:rFonts w:ascii="Times New Roman" w:hAnsi="Times New Roman" w:cs="Times New Roman"/>
                <w:sz w:val="24"/>
                <w:highlight w:val="none"/>
              </w:rPr>
            </w:pPr>
            <w:r>
              <w:rPr>
                <w:rFonts w:ascii="Times New Roman" w:hAnsi="Times New Roman" w:cs="Times New Roman"/>
                <w:sz w:val="24"/>
                <w:highlight w:val="none"/>
              </w:rPr>
              <w:t>主体名称</w:t>
            </w:r>
          </w:p>
        </w:tc>
        <w:tc>
          <w:tcPr>
            <w:tcW w:w="1513" w:type="dxa"/>
            <w:vAlign w:val="center"/>
          </w:tcPr>
          <w:p w14:paraId="1C26D172">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分包承担</w:t>
            </w:r>
          </w:p>
          <w:p w14:paraId="183DCBC6">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主体类型</w:t>
            </w:r>
          </w:p>
          <w:p w14:paraId="15BF17BD">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（选择）</w:t>
            </w:r>
          </w:p>
        </w:tc>
        <w:tc>
          <w:tcPr>
            <w:tcW w:w="1125" w:type="dxa"/>
            <w:vAlign w:val="center"/>
          </w:tcPr>
          <w:p w14:paraId="5EFE78F6">
            <w:pPr>
              <w:pStyle w:val="251"/>
              <w:jc w:val="center"/>
              <w:rPr>
                <w:rFonts w:ascii="Times New Roman" w:hAnsi="Times New Roman" w:cs="Times New Roman"/>
                <w:sz w:val="24"/>
                <w:highlight w:val="none"/>
              </w:rPr>
            </w:pPr>
            <w:r>
              <w:rPr>
                <w:rFonts w:ascii="Times New Roman" w:hAnsi="Times New Roman" w:cs="Times New Roman"/>
                <w:sz w:val="24"/>
                <w:highlight w:val="none"/>
              </w:rPr>
              <w:t>资质等级</w:t>
            </w:r>
          </w:p>
        </w:tc>
        <w:tc>
          <w:tcPr>
            <w:tcW w:w="1558" w:type="dxa"/>
            <w:vAlign w:val="center"/>
          </w:tcPr>
          <w:p w14:paraId="63736442">
            <w:pPr>
              <w:pStyle w:val="251"/>
              <w:jc w:val="center"/>
              <w:rPr>
                <w:rFonts w:ascii="Times New Roman" w:hAnsi="Times New Roman" w:cs="Times New Roman"/>
                <w:sz w:val="24"/>
                <w:highlight w:val="none"/>
              </w:rPr>
            </w:pPr>
            <w:r>
              <w:rPr>
                <w:rFonts w:ascii="Times New Roman" w:hAnsi="Times New Roman" w:cs="Times New Roman"/>
                <w:sz w:val="24"/>
                <w:highlight w:val="none"/>
              </w:rPr>
              <w:t>拟分包</w:t>
            </w:r>
          </w:p>
          <w:p w14:paraId="5CDA3195">
            <w:pPr>
              <w:pStyle w:val="251"/>
              <w:jc w:val="center"/>
              <w:rPr>
                <w:rFonts w:ascii="Times New Roman" w:hAnsi="Times New Roman" w:cs="Times New Roman"/>
                <w:sz w:val="24"/>
                <w:highlight w:val="none"/>
              </w:rPr>
            </w:pPr>
            <w:r>
              <w:rPr>
                <w:rFonts w:ascii="Times New Roman" w:hAnsi="Times New Roman" w:cs="Times New Roman"/>
                <w:sz w:val="24"/>
                <w:highlight w:val="none"/>
              </w:rPr>
              <w:t>合同内容</w:t>
            </w:r>
          </w:p>
        </w:tc>
        <w:tc>
          <w:tcPr>
            <w:tcW w:w="1498" w:type="dxa"/>
            <w:vAlign w:val="center"/>
          </w:tcPr>
          <w:p w14:paraId="39AD19C4">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拟分包</w:t>
            </w:r>
          </w:p>
          <w:p w14:paraId="40C2389D">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合同金额</w:t>
            </w:r>
          </w:p>
          <w:p w14:paraId="7602B2A7">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（人民币元）</w:t>
            </w:r>
          </w:p>
        </w:tc>
        <w:tc>
          <w:tcPr>
            <w:tcW w:w="1564" w:type="dxa"/>
            <w:vAlign w:val="center"/>
          </w:tcPr>
          <w:p w14:paraId="608CA5C7">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占该采购包</w:t>
            </w:r>
          </w:p>
          <w:p w14:paraId="0EC0BFE7">
            <w:pPr>
              <w:pStyle w:val="251"/>
              <w:jc w:val="center"/>
              <w:rPr>
                <w:rFonts w:ascii="Times New Roman" w:hAnsi="Times New Roman" w:cs="Times New Roman"/>
                <w:b/>
                <w:sz w:val="24"/>
                <w:highlight w:val="none"/>
                <w:lang w:eastAsia="zh-CN"/>
              </w:rPr>
            </w:pPr>
            <w:r>
              <w:rPr>
                <w:rFonts w:ascii="Times New Roman" w:hAnsi="Times New Roman" w:cs="Times New Roman"/>
                <w:b/>
                <w:sz w:val="24"/>
                <w:highlight w:val="none"/>
                <w:lang w:eastAsia="zh-CN"/>
              </w:rPr>
              <w:t>合同金额的</w:t>
            </w:r>
          </w:p>
          <w:p w14:paraId="138EB705">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sz w:val="24"/>
                <w:highlight w:val="none"/>
                <w:lang w:eastAsia="zh-CN"/>
              </w:rPr>
              <w:t>）</w:t>
            </w:r>
          </w:p>
        </w:tc>
      </w:tr>
      <w:tr w14:paraId="5DBCF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00A3B59">
            <w:pPr>
              <w:pStyle w:val="251"/>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1287" w:type="dxa"/>
            <w:vAlign w:val="center"/>
          </w:tcPr>
          <w:p w14:paraId="1393A0AC">
            <w:pPr>
              <w:pStyle w:val="251"/>
              <w:jc w:val="center"/>
              <w:rPr>
                <w:rFonts w:ascii="Times New Roman" w:hAnsi="Times New Roman" w:cs="Times New Roman"/>
                <w:sz w:val="30"/>
                <w:highlight w:val="none"/>
              </w:rPr>
            </w:pPr>
          </w:p>
        </w:tc>
        <w:tc>
          <w:tcPr>
            <w:tcW w:w="1513" w:type="dxa"/>
            <w:vAlign w:val="center"/>
          </w:tcPr>
          <w:p w14:paraId="2187AA12">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6C94483B">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0FA3FB85">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□其他</w:t>
            </w:r>
          </w:p>
        </w:tc>
        <w:tc>
          <w:tcPr>
            <w:tcW w:w="1125" w:type="dxa"/>
            <w:vAlign w:val="center"/>
          </w:tcPr>
          <w:p w14:paraId="20F4C900">
            <w:pPr>
              <w:pStyle w:val="251"/>
              <w:jc w:val="center"/>
              <w:rPr>
                <w:rFonts w:ascii="Times New Roman" w:hAnsi="Times New Roman" w:cs="Times New Roman"/>
                <w:sz w:val="30"/>
                <w:highlight w:val="none"/>
                <w:lang w:eastAsia="zh-CN"/>
              </w:rPr>
            </w:pPr>
          </w:p>
        </w:tc>
        <w:tc>
          <w:tcPr>
            <w:tcW w:w="1558" w:type="dxa"/>
            <w:vAlign w:val="center"/>
          </w:tcPr>
          <w:p w14:paraId="69CFDADE">
            <w:pPr>
              <w:pStyle w:val="251"/>
              <w:jc w:val="center"/>
              <w:rPr>
                <w:rFonts w:ascii="Times New Roman" w:hAnsi="Times New Roman" w:cs="Times New Roman"/>
                <w:sz w:val="30"/>
                <w:highlight w:val="none"/>
                <w:lang w:eastAsia="zh-CN"/>
              </w:rPr>
            </w:pPr>
          </w:p>
        </w:tc>
        <w:tc>
          <w:tcPr>
            <w:tcW w:w="1498" w:type="dxa"/>
            <w:vAlign w:val="center"/>
          </w:tcPr>
          <w:p w14:paraId="660C56A1">
            <w:pPr>
              <w:pStyle w:val="251"/>
              <w:jc w:val="center"/>
              <w:rPr>
                <w:rFonts w:ascii="Times New Roman" w:hAnsi="Times New Roman" w:cs="Times New Roman"/>
                <w:sz w:val="30"/>
                <w:highlight w:val="none"/>
                <w:lang w:eastAsia="zh-CN"/>
              </w:rPr>
            </w:pPr>
          </w:p>
        </w:tc>
        <w:tc>
          <w:tcPr>
            <w:tcW w:w="1564" w:type="dxa"/>
            <w:vAlign w:val="center"/>
          </w:tcPr>
          <w:p w14:paraId="0264527B">
            <w:pPr>
              <w:pStyle w:val="251"/>
              <w:jc w:val="center"/>
              <w:rPr>
                <w:rFonts w:ascii="Times New Roman" w:hAnsi="Times New Roman" w:cs="Times New Roman"/>
                <w:sz w:val="30"/>
                <w:highlight w:val="none"/>
                <w:lang w:eastAsia="zh-CN"/>
              </w:rPr>
            </w:pPr>
          </w:p>
        </w:tc>
      </w:tr>
      <w:tr w14:paraId="787EA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4C526AC">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2</w:t>
            </w:r>
          </w:p>
        </w:tc>
        <w:tc>
          <w:tcPr>
            <w:tcW w:w="1287" w:type="dxa"/>
            <w:vAlign w:val="center"/>
          </w:tcPr>
          <w:p w14:paraId="0A696303">
            <w:pPr>
              <w:pStyle w:val="251"/>
              <w:jc w:val="center"/>
              <w:rPr>
                <w:rFonts w:ascii="Times New Roman" w:hAnsi="Times New Roman" w:cs="Times New Roman"/>
                <w:sz w:val="30"/>
                <w:highlight w:val="none"/>
              </w:rPr>
            </w:pPr>
          </w:p>
        </w:tc>
        <w:tc>
          <w:tcPr>
            <w:tcW w:w="1513" w:type="dxa"/>
            <w:vAlign w:val="center"/>
          </w:tcPr>
          <w:p w14:paraId="08082B5B">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3C73FD8D">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48D2EC9A">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□其他</w:t>
            </w:r>
          </w:p>
        </w:tc>
        <w:tc>
          <w:tcPr>
            <w:tcW w:w="1125" w:type="dxa"/>
            <w:vAlign w:val="center"/>
          </w:tcPr>
          <w:p w14:paraId="5ECBBCBD">
            <w:pPr>
              <w:pStyle w:val="251"/>
              <w:jc w:val="center"/>
              <w:rPr>
                <w:rFonts w:ascii="Times New Roman" w:hAnsi="Times New Roman" w:cs="Times New Roman"/>
                <w:sz w:val="30"/>
                <w:highlight w:val="none"/>
                <w:lang w:eastAsia="zh-CN"/>
              </w:rPr>
            </w:pPr>
          </w:p>
        </w:tc>
        <w:tc>
          <w:tcPr>
            <w:tcW w:w="1558" w:type="dxa"/>
            <w:vAlign w:val="center"/>
          </w:tcPr>
          <w:p w14:paraId="491494F9">
            <w:pPr>
              <w:pStyle w:val="251"/>
              <w:jc w:val="center"/>
              <w:rPr>
                <w:rFonts w:ascii="Times New Roman" w:hAnsi="Times New Roman" w:cs="Times New Roman"/>
                <w:sz w:val="30"/>
                <w:highlight w:val="none"/>
                <w:lang w:eastAsia="zh-CN"/>
              </w:rPr>
            </w:pPr>
          </w:p>
        </w:tc>
        <w:tc>
          <w:tcPr>
            <w:tcW w:w="1498" w:type="dxa"/>
            <w:vAlign w:val="center"/>
          </w:tcPr>
          <w:p w14:paraId="35A3E707">
            <w:pPr>
              <w:pStyle w:val="251"/>
              <w:jc w:val="center"/>
              <w:rPr>
                <w:rFonts w:ascii="Times New Roman" w:hAnsi="Times New Roman" w:cs="Times New Roman"/>
                <w:sz w:val="30"/>
                <w:highlight w:val="none"/>
                <w:lang w:eastAsia="zh-CN"/>
              </w:rPr>
            </w:pPr>
          </w:p>
        </w:tc>
        <w:tc>
          <w:tcPr>
            <w:tcW w:w="1564" w:type="dxa"/>
            <w:vAlign w:val="center"/>
          </w:tcPr>
          <w:p w14:paraId="6BE2D7D3">
            <w:pPr>
              <w:pStyle w:val="251"/>
              <w:jc w:val="center"/>
              <w:rPr>
                <w:rFonts w:ascii="Times New Roman" w:hAnsi="Times New Roman" w:cs="Times New Roman"/>
                <w:sz w:val="30"/>
                <w:highlight w:val="none"/>
                <w:lang w:eastAsia="zh-CN"/>
              </w:rPr>
            </w:pPr>
          </w:p>
        </w:tc>
      </w:tr>
      <w:tr w14:paraId="7713E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D45DF6B">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p>
        </w:tc>
        <w:tc>
          <w:tcPr>
            <w:tcW w:w="1287" w:type="dxa"/>
            <w:vAlign w:val="center"/>
          </w:tcPr>
          <w:p w14:paraId="6C98D406">
            <w:pPr>
              <w:pStyle w:val="251"/>
              <w:jc w:val="center"/>
              <w:rPr>
                <w:rFonts w:ascii="Times New Roman" w:hAnsi="Times New Roman" w:cs="Times New Roman"/>
                <w:sz w:val="30"/>
                <w:highlight w:val="none"/>
              </w:rPr>
            </w:pPr>
          </w:p>
        </w:tc>
        <w:tc>
          <w:tcPr>
            <w:tcW w:w="1513" w:type="dxa"/>
            <w:vAlign w:val="center"/>
          </w:tcPr>
          <w:p w14:paraId="3E0AE74F">
            <w:pPr>
              <w:pStyle w:val="251"/>
              <w:tabs>
                <w:tab w:val="left" w:pos="235"/>
              </w:tabs>
              <w:jc w:val="center"/>
              <w:rPr>
                <w:rFonts w:ascii="Times New Roman" w:hAnsi="Times New Roman" w:cs="Times New Roman"/>
                <w:sz w:val="24"/>
                <w:highlight w:val="none"/>
              </w:rPr>
            </w:pPr>
          </w:p>
        </w:tc>
        <w:tc>
          <w:tcPr>
            <w:tcW w:w="1125" w:type="dxa"/>
            <w:vAlign w:val="center"/>
          </w:tcPr>
          <w:p w14:paraId="4358A8BA">
            <w:pPr>
              <w:pStyle w:val="251"/>
              <w:jc w:val="center"/>
              <w:rPr>
                <w:rFonts w:ascii="Times New Roman" w:hAnsi="Times New Roman" w:cs="Times New Roman"/>
                <w:sz w:val="30"/>
                <w:highlight w:val="none"/>
              </w:rPr>
            </w:pPr>
          </w:p>
        </w:tc>
        <w:tc>
          <w:tcPr>
            <w:tcW w:w="1558" w:type="dxa"/>
            <w:vAlign w:val="center"/>
          </w:tcPr>
          <w:p w14:paraId="3B4DB80B">
            <w:pPr>
              <w:pStyle w:val="251"/>
              <w:jc w:val="center"/>
              <w:rPr>
                <w:rFonts w:ascii="Times New Roman" w:hAnsi="Times New Roman" w:cs="Times New Roman"/>
                <w:sz w:val="30"/>
                <w:highlight w:val="none"/>
              </w:rPr>
            </w:pPr>
          </w:p>
        </w:tc>
        <w:tc>
          <w:tcPr>
            <w:tcW w:w="1498" w:type="dxa"/>
            <w:vAlign w:val="center"/>
          </w:tcPr>
          <w:p w14:paraId="2F9A5AFC">
            <w:pPr>
              <w:pStyle w:val="251"/>
              <w:jc w:val="center"/>
              <w:rPr>
                <w:rFonts w:ascii="Times New Roman" w:hAnsi="Times New Roman" w:cs="Times New Roman"/>
                <w:sz w:val="30"/>
                <w:highlight w:val="none"/>
              </w:rPr>
            </w:pPr>
          </w:p>
        </w:tc>
        <w:tc>
          <w:tcPr>
            <w:tcW w:w="1564" w:type="dxa"/>
            <w:vAlign w:val="center"/>
          </w:tcPr>
          <w:p w14:paraId="4FA138FB">
            <w:pPr>
              <w:pStyle w:val="251"/>
              <w:jc w:val="center"/>
              <w:rPr>
                <w:rFonts w:ascii="Times New Roman" w:hAnsi="Times New Roman" w:cs="Times New Roman"/>
                <w:sz w:val="30"/>
                <w:highlight w:val="none"/>
              </w:rPr>
            </w:pPr>
          </w:p>
        </w:tc>
      </w:tr>
      <w:tr w14:paraId="7165D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0B74B4C">
            <w:pPr>
              <w:pStyle w:val="251"/>
              <w:ind w:right="57" w:rightChars="27"/>
              <w:jc w:val="right"/>
              <w:rPr>
                <w:rFonts w:ascii="Times New Roman" w:hAnsi="Times New Roman" w:cs="Times New Roman"/>
                <w:sz w:val="24"/>
                <w:highlight w:val="none"/>
                <w:lang w:eastAsia="zh-CN"/>
              </w:rPr>
            </w:pPr>
            <w:r>
              <w:rPr>
                <w:rFonts w:ascii="Times New Roman" w:hAnsi="Times New Roman" w:cs="Times New Roman"/>
                <w:sz w:val="24"/>
                <w:highlight w:val="none"/>
                <w:lang w:eastAsia="zh-CN"/>
              </w:rPr>
              <w:t>合计：</w:t>
            </w:r>
          </w:p>
        </w:tc>
        <w:tc>
          <w:tcPr>
            <w:tcW w:w="1498" w:type="dxa"/>
            <w:vAlign w:val="center"/>
          </w:tcPr>
          <w:p w14:paraId="22D0740F">
            <w:pPr>
              <w:pStyle w:val="251"/>
              <w:jc w:val="center"/>
              <w:rPr>
                <w:rFonts w:ascii="Times New Roman" w:hAnsi="Times New Roman" w:cs="Times New Roman"/>
                <w:sz w:val="30"/>
                <w:highlight w:val="none"/>
              </w:rPr>
            </w:pPr>
          </w:p>
        </w:tc>
        <w:tc>
          <w:tcPr>
            <w:tcW w:w="1564" w:type="dxa"/>
            <w:vAlign w:val="center"/>
          </w:tcPr>
          <w:p w14:paraId="320127EF">
            <w:pPr>
              <w:pStyle w:val="251"/>
              <w:jc w:val="center"/>
              <w:rPr>
                <w:rFonts w:ascii="Times New Roman" w:hAnsi="Times New Roman" w:cs="Times New Roman"/>
                <w:sz w:val="30"/>
                <w:highlight w:val="none"/>
              </w:rPr>
            </w:pPr>
          </w:p>
        </w:tc>
      </w:tr>
    </w:tbl>
    <w:p w14:paraId="6ADF6B22">
      <w:pPr>
        <w:adjustRightInd w:val="0"/>
        <w:snapToGrid w:val="0"/>
        <w:spacing w:line="360" w:lineRule="auto"/>
        <w:ind w:firstLine="480" w:firstLineChars="200"/>
        <w:jc w:val="left"/>
        <w:rPr>
          <w:sz w:val="24"/>
          <w:highlight w:val="none"/>
        </w:rPr>
      </w:pPr>
    </w:p>
    <w:p w14:paraId="181DF443">
      <w:pPr>
        <w:adjustRightInd w:val="0"/>
        <w:snapToGrid w:val="0"/>
        <w:spacing w:line="360" w:lineRule="auto"/>
        <w:jc w:val="left"/>
        <w:rPr>
          <w:sz w:val="24"/>
          <w:highlight w:val="none"/>
        </w:rPr>
      </w:pPr>
    </w:p>
    <w:p w14:paraId="50305A06">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69FA6E0C">
      <w:pPr>
        <w:spacing w:line="360" w:lineRule="auto"/>
        <w:ind w:right="-57" w:firstLine="480"/>
        <w:jc w:val="right"/>
        <w:rPr>
          <w:color w:val="000000"/>
          <w:sz w:val="24"/>
          <w:highlight w:val="none"/>
        </w:rPr>
      </w:pPr>
      <w:r>
        <w:rPr>
          <w:color w:val="000000"/>
          <w:sz w:val="24"/>
          <w:szCs w:val="20"/>
          <w:highlight w:val="none"/>
        </w:rPr>
        <w:t>日期：_____年______月______日</w:t>
      </w:r>
    </w:p>
    <w:p w14:paraId="475CA258">
      <w:pPr>
        <w:adjustRightInd w:val="0"/>
        <w:snapToGrid w:val="0"/>
        <w:spacing w:line="360" w:lineRule="auto"/>
        <w:jc w:val="left"/>
        <w:rPr>
          <w:sz w:val="24"/>
          <w:highlight w:val="none"/>
        </w:rPr>
      </w:pPr>
      <w:r>
        <w:rPr>
          <w:sz w:val="24"/>
          <w:highlight w:val="none"/>
        </w:rPr>
        <w:t>注：</w:t>
      </w:r>
    </w:p>
    <w:p w14:paraId="47CCD798">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1877C2F4">
      <w:pPr>
        <w:adjustRightInd w:val="0"/>
        <w:snapToGrid w:val="0"/>
        <w:spacing w:line="360" w:lineRule="auto"/>
        <w:jc w:val="left"/>
        <w:rPr>
          <w:color w:val="000000"/>
          <w:sz w:val="30"/>
          <w:szCs w:val="30"/>
          <w:highlight w:val="none"/>
        </w:rPr>
      </w:pPr>
    </w:p>
    <w:p w14:paraId="457ED139">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分包意向协议（不适用）</w:t>
      </w:r>
    </w:p>
    <w:p w14:paraId="2D2D5598">
      <w:pPr>
        <w:adjustRightInd w:val="0"/>
        <w:snapToGrid w:val="0"/>
        <w:spacing w:line="360" w:lineRule="auto"/>
        <w:ind w:firstLine="480" w:firstLineChars="200"/>
        <w:jc w:val="left"/>
        <w:rPr>
          <w:sz w:val="24"/>
          <w:highlight w:val="none"/>
        </w:rPr>
      </w:pPr>
      <w:r>
        <w:rPr>
          <w:sz w:val="24"/>
          <w:highlight w:val="none"/>
        </w:rPr>
        <w:t>甲方（投标人）：________</w:t>
      </w:r>
    </w:p>
    <w:p w14:paraId="3F39728C">
      <w:pPr>
        <w:adjustRightInd w:val="0"/>
        <w:snapToGrid w:val="0"/>
        <w:spacing w:line="360" w:lineRule="auto"/>
        <w:ind w:firstLine="480" w:firstLineChars="200"/>
        <w:jc w:val="left"/>
        <w:rPr>
          <w:sz w:val="24"/>
          <w:highlight w:val="none"/>
        </w:rPr>
      </w:pPr>
      <w:r>
        <w:rPr>
          <w:sz w:val="24"/>
          <w:highlight w:val="none"/>
        </w:rPr>
        <w:t>乙方（拟分包单位）：________</w:t>
      </w:r>
    </w:p>
    <w:p w14:paraId="19EC45E5">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18421E49">
      <w:pPr>
        <w:adjustRightInd w:val="0"/>
        <w:snapToGrid w:val="0"/>
        <w:spacing w:line="360" w:lineRule="auto"/>
        <w:ind w:firstLine="480" w:firstLineChars="200"/>
        <w:jc w:val="left"/>
        <w:rPr>
          <w:sz w:val="24"/>
          <w:highlight w:val="none"/>
        </w:rPr>
      </w:pPr>
      <w:r>
        <w:rPr>
          <w:sz w:val="24"/>
          <w:highlight w:val="none"/>
        </w:rPr>
        <w:t>1.分包内容：_____。</w:t>
      </w:r>
    </w:p>
    <w:p w14:paraId="3B90A3EC">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36ED6090">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4B9E4742">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12208BBE">
      <w:pPr>
        <w:spacing w:line="360" w:lineRule="auto"/>
        <w:ind w:firstLine="471"/>
        <w:rPr>
          <w:b/>
          <w:color w:val="000000"/>
          <w:sz w:val="24"/>
          <w:highlight w:val="none"/>
        </w:rPr>
      </w:pPr>
    </w:p>
    <w:p w14:paraId="059DA68F">
      <w:pPr>
        <w:spacing w:line="360" w:lineRule="auto"/>
        <w:ind w:firstLine="471"/>
        <w:rPr>
          <w:b/>
          <w:color w:val="000000"/>
          <w:sz w:val="24"/>
          <w:highlight w:val="none"/>
        </w:rPr>
      </w:pPr>
      <w:r>
        <w:rPr>
          <w:color w:val="000000"/>
          <w:sz w:val="24"/>
          <w:highlight w:val="none"/>
        </w:rPr>
        <w:t>甲方（盖章）：_________                 乙方（盖章）：_________</w:t>
      </w:r>
    </w:p>
    <w:p w14:paraId="0C0B67B6">
      <w:pPr>
        <w:spacing w:line="360" w:lineRule="auto"/>
        <w:ind w:left="480"/>
        <w:jc w:val="right"/>
        <w:rPr>
          <w:color w:val="000000"/>
          <w:sz w:val="24"/>
          <w:highlight w:val="none"/>
        </w:rPr>
      </w:pPr>
    </w:p>
    <w:p w14:paraId="2C966797">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2110E7B8">
      <w:pPr>
        <w:tabs>
          <w:tab w:val="left" w:pos="8280"/>
        </w:tabs>
        <w:spacing w:line="360" w:lineRule="auto"/>
        <w:ind w:firstLine="480"/>
        <w:rPr>
          <w:color w:val="000000"/>
          <w:sz w:val="24"/>
          <w:highlight w:val="none"/>
        </w:rPr>
      </w:pPr>
    </w:p>
    <w:p w14:paraId="20964BD9">
      <w:pPr>
        <w:tabs>
          <w:tab w:val="left" w:pos="8280"/>
        </w:tabs>
        <w:spacing w:line="360" w:lineRule="auto"/>
        <w:rPr>
          <w:color w:val="000000"/>
          <w:sz w:val="24"/>
          <w:highlight w:val="none"/>
        </w:rPr>
      </w:pPr>
      <w:r>
        <w:rPr>
          <w:color w:val="000000"/>
          <w:sz w:val="24"/>
          <w:highlight w:val="none"/>
        </w:rPr>
        <w:t>注：</w:t>
      </w:r>
    </w:p>
    <w:p w14:paraId="40E87AAE">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31B73D8D">
      <w:pPr>
        <w:widowControl/>
        <w:jc w:val="left"/>
        <w:rPr>
          <w:color w:val="000000"/>
          <w:sz w:val="24"/>
          <w:szCs w:val="20"/>
          <w:highlight w:val="none"/>
        </w:rPr>
      </w:pPr>
      <w:r>
        <w:rPr>
          <w:color w:val="000000"/>
          <w:sz w:val="24"/>
          <w:szCs w:val="20"/>
          <w:highlight w:val="none"/>
        </w:rPr>
        <w:br w:type="page"/>
      </w:r>
    </w:p>
    <w:p w14:paraId="5DC129FB">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color w:val="000000"/>
          <w:sz w:val="24"/>
          <w:szCs w:val="20"/>
          <w:highlight w:val="none"/>
        </w:rPr>
        <w:t>（如有）</w:t>
      </w:r>
    </w:p>
    <w:p w14:paraId="56746144">
      <w:pPr>
        <w:widowControl/>
        <w:jc w:val="left"/>
        <w:rPr>
          <w:sz w:val="24"/>
          <w:highlight w:val="none"/>
        </w:rPr>
      </w:pPr>
    </w:p>
    <w:p w14:paraId="49C45ACC">
      <w:pPr>
        <w:widowControl/>
        <w:jc w:val="left"/>
        <w:rPr>
          <w:sz w:val="24"/>
          <w:highlight w:val="none"/>
        </w:rPr>
      </w:pPr>
      <w:r>
        <w:rPr>
          <w:sz w:val="24"/>
          <w:highlight w:val="none"/>
        </w:rPr>
        <w:br w:type="page"/>
      </w:r>
    </w:p>
    <w:p w14:paraId="0CDC2FEF">
      <w:pPr>
        <w:numPr>
          <w:ilvl w:val="0"/>
          <w:numId w:val="16"/>
        </w:numPr>
        <w:tabs>
          <w:tab w:val="left" w:pos="360"/>
        </w:tabs>
        <w:snapToGrid w:val="0"/>
        <w:spacing w:line="360" w:lineRule="auto"/>
        <w:outlineLvl w:val="1"/>
        <w:rPr>
          <w:sz w:val="24"/>
          <w:highlight w:val="none"/>
        </w:rPr>
      </w:pPr>
      <w:r>
        <w:rPr>
          <w:sz w:val="24"/>
          <w:highlight w:val="none"/>
        </w:rPr>
        <w:t>本项目的特定资格要求</w:t>
      </w:r>
      <w:r>
        <w:rPr>
          <w:color w:val="000000"/>
          <w:sz w:val="24"/>
          <w:szCs w:val="20"/>
          <w:highlight w:val="none"/>
        </w:rPr>
        <w:t>（如有）</w:t>
      </w:r>
    </w:p>
    <w:p w14:paraId="7627A5E8">
      <w:pPr>
        <w:spacing w:line="360" w:lineRule="auto"/>
        <w:outlineLvl w:val="2"/>
        <w:rPr>
          <w:color w:val="000000"/>
          <w:sz w:val="24"/>
          <w:szCs w:val="20"/>
          <w:highlight w:val="none"/>
        </w:rPr>
      </w:pPr>
      <w:r>
        <w:rPr>
          <w:color w:val="000000"/>
          <w:sz w:val="24"/>
          <w:szCs w:val="20"/>
          <w:highlight w:val="none"/>
        </w:rPr>
        <w:t>3-1 联合协议（如有）</w:t>
      </w:r>
    </w:p>
    <w:p w14:paraId="6A14BD6C">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联合协议（不适用）</w:t>
      </w:r>
    </w:p>
    <w:p w14:paraId="38B3DA16">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66C24F83">
      <w:pPr>
        <w:numPr>
          <w:ilvl w:val="0"/>
          <w:numId w:val="18"/>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47714668">
      <w:pPr>
        <w:numPr>
          <w:ilvl w:val="0"/>
          <w:numId w:val="18"/>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5FA6DA3F">
      <w:pPr>
        <w:numPr>
          <w:ilvl w:val="0"/>
          <w:numId w:val="18"/>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1F0F9441">
      <w:pPr>
        <w:numPr>
          <w:ilvl w:val="0"/>
          <w:numId w:val="18"/>
        </w:numPr>
        <w:spacing w:line="360" w:lineRule="auto"/>
        <w:rPr>
          <w:bCs/>
          <w:color w:val="000000"/>
          <w:sz w:val="24"/>
          <w:highlight w:val="none"/>
        </w:rPr>
      </w:pPr>
      <w:r>
        <w:rPr>
          <w:bCs/>
          <w:color w:val="000000"/>
          <w:sz w:val="24"/>
          <w:highlight w:val="none"/>
        </w:rPr>
        <w:t>牵头人为项目的总负责单位；组织各参加方进行项目实施工作。</w:t>
      </w:r>
    </w:p>
    <w:p w14:paraId="33B754A3">
      <w:pPr>
        <w:numPr>
          <w:ilvl w:val="0"/>
          <w:numId w:val="18"/>
        </w:numPr>
        <w:spacing w:line="360" w:lineRule="auto"/>
        <w:rPr>
          <w:bCs/>
          <w:color w:val="000000"/>
          <w:sz w:val="24"/>
          <w:highlight w:val="none"/>
        </w:rPr>
      </w:pPr>
      <w:r>
        <w:rPr>
          <w:bCs/>
          <w:color w:val="000000"/>
          <w:sz w:val="24"/>
          <w:highlight w:val="none"/>
        </w:rPr>
        <w:t>______负责_____，具体工作范围、内容以投标文件及合同为准。</w:t>
      </w:r>
    </w:p>
    <w:p w14:paraId="1B36AE95">
      <w:pPr>
        <w:numPr>
          <w:ilvl w:val="0"/>
          <w:numId w:val="18"/>
        </w:numPr>
        <w:spacing w:line="360" w:lineRule="auto"/>
        <w:rPr>
          <w:bCs/>
          <w:color w:val="000000"/>
          <w:sz w:val="24"/>
          <w:highlight w:val="none"/>
        </w:rPr>
      </w:pPr>
      <w:r>
        <w:rPr>
          <w:bCs/>
          <w:color w:val="000000"/>
          <w:sz w:val="24"/>
          <w:highlight w:val="none"/>
        </w:rPr>
        <w:t>______负责_____，具体工作范围、内容以投标文件及合同为准。</w:t>
      </w:r>
    </w:p>
    <w:p w14:paraId="1BD45AE7">
      <w:pPr>
        <w:numPr>
          <w:ilvl w:val="0"/>
          <w:numId w:val="18"/>
        </w:numPr>
        <w:spacing w:line="360" w:lineRule="auto"/>
        <w:rPr>
          <w:bCs/>
          <w:color w:val="000000"/>
          <w:sz w:val="24"/>
          <w:highlight w:val="none"/>
        </w:rPr>
      </w:pPr>
      <w:r>
        <w:rPr>
          <w:bCs/>
          <w:color w:val="000000"/>
          <w:sz w:val="24"/>
          <w:highlight w:val="none"/>
        </w:rPr>
        <w:t>______负责_____（如有），具体工作范围、内容以投标文件及合同为准。</w:t>
      </w:r>
    </w:p>
    <w:p w14:paraId="3CB0226A">
      <w:pPr>
        <w:numPr>
          <w:ilvl w:val="0"/>
          <w:numId w:val="18"/>
        </w:numPr>
        <w:spacing w:line="360" w:lineRule="auto"/>
        <w:rPr>
          <w:sz w:val="24"/>
          <w:highlight w:val="none"/>
        </w:rPr>
      </w:pPr>
      <w:r>
        <w:rPr>
          <w:sz w:val="24"/>
          <w:highlight w:val="none"/>
        </w:rPr>
        <w:t>本项目联合协议合同总额为________元，联合体各成员按照如下比例分摊（按联合体成员分别列明）：</w:t>
      </w:r>
    </w:p>
    <w:p w14:paraId="4C2515D2">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45C306E9">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65ECE884">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4CA101EB">
      <w:pPr>
        <w:numPr>
          <w:ilvl w:val="0"/>
          <w:numId w:val="18"/>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57D378C6">
      <w:pPr>
        <w:numPr>
          <w:ilvl w:val="0"/>
          <w:numId w:val="18"/>
        </w:numPr>
        <w:spacing w:line="360" w:lineRule="auto"/>
        <w:rPr>
          <w:bCs/>
          <w:color w:val="000000"/>
          <w:sz w:val="24"/>
          <w:highlight w:val="none"/>
        </w:rPr>
      </w:pPr>
      <w:r>
        <w:rPr>
          <w:bCs/>
          <w:color w:val="000000"/>
          <w:sz w:val="24"/>
          <w:highlight w:val="none"/>
        </w:rPr>
        <w:t>其他约定（如有）：_______。</w:t>
      </w:r>
    </w:p>
    <w:p w14:paraId="66CD2D0D">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684645DB">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6AF2BF3E">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7D9FA1CF">
      <w:pPr>
        <w:spacing w:line="360" w:lineRule="auto"/>
        <w:ind w:firstLine="471"/>
        <w:rPr>
          <w:color w:val="000000"/>
          <w:sz w:val="24"/>
          <w:highlight w:val="none"/>
        </w:rPr>
      </w:pPr>
    </w:p>
    <w:p w14:paraId="700F7ECD">
      <w:pPr>
        <w:spacing w:line="360" w:lineRule="auto"/>
        <w:ind w:firstLine="471"/>
        <w:rPr>
          <w:color w:val="000000"/>
          <w:sz w:val="24"/>
          <w:highlight w:val="none"/>
        </w:rPr>
      </w:pPr>
    </w:p>
    <w:p w14:paraId="1D808160">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65EFFFF0">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433A7FA4">
      <w:pPr>
        <w:spacing w:line="360" w:lineRule="auto"/>
        <w:ind w:firstLine="471"/>
        <w:rPr>
          <w:color w:val="000000"/>
          <w:sz w:val="24"/>
          <w:highlight w:val="none"/>
        </w:rPr>
      </w:pPr>
    </w:p>
    <w:p w14:paraId="363F8E2C">
      <w:pPr>
        <w:spacing w:line="360" w:lineRule="auto"/>
        <w:ind w:firstLine="471"/>
        <w:rPr>
          <w:color w:val="000000"/>
          <w:sz w:val="24"/>
          <w:highlight w:val="none"/>
        </w:rPr>
      </w:pPr>
    </w:p>
    <w:p w14:paraId="3F3DEE6C">
      <w:pPr>
        <w:spacing w:line="360" w:lineRule="auto"/>
        <w:ind w:left="480"/>
        <w:jc w:val="right"/>
        <w:rPr>
          <w:color w:val="000000"/>
          <w:sz w:val="24"/>
          <w:highlight w:val="none"/>
        </w:rPr>
      </w:pPr>
    </w:p>
    <w:p w14:paraId="45F0872A">
      <w:pPr>
        <w:spacing w:line="360" w:lineRule="auto"/>
        <w:ind w:left="480"/>
        <w:jc w:val="right"/>
        <w:rPr>
          <w:color w:val="000000"/>
          <w:sz w:val="24"/>
          <w:highlight w:val="none"/>
        </w:rPr>
      </w:pPr>
      <w:r>
        <w:rPr>
          <w:color w:val="000000"/>
          <w:sz w:val="24"/>
          <w:szCs w:val="20"/>
          <w:highlight w:val="none"/>
        </w:rPr>
        <w:t>日期：_____年______月______日</w:t>
      </w:r>
    </w:p>
    <w:p w14:paraId="377E3F9C">
      <w:pPr>
        <w:spacing w:line="360" w:lineRule="auto"/>
        <w:ind w:left="480"/>
        <w:jc w:val="right"/>
        <w:rPr>
          <w:b/>
          <w:color w:val="000000"/>
          <w:sz w:val="24"/>
          <w:highlight w:val="none"/>
        </w:rPr>
      </w:pPr>
    </w:p>
    <w:p w14:paraId="015B05FD">
      <w:pPr>
        <w:tabs>
          <w:tab w:val="left" w:pos="8280"/>
        </w:tabs>
        <w:spacing w:line="360" w:lineRule="auto"/>
        <w:ind w:firstLine="480"/>
        <w:rPr>
          <w:color w:val="000000"/>
          <w:sz w:val="24"/>
          <w:highlight w:val="none"/>
        </w:rPr>
      </w:pPr>
    </w:p>
    <w:p w14:paraId="1C0164DF">
      <w:pPr>
        <w:tabs>
          <w:tab w:val="left" w:pos="8280"/>
        </w:tabs>
        <w:spacing w:line="360" w:lineRule="auto"/>
        <w:ind w:firstLine="480"/>
        <w:rPr>
          <w:color w:val="000000"/>
          <w:sz w:val="24"/>
          <w:highlight w:val="none"/>
        </w:rPr>
      </w:pPr>
    </w:p>
    <w:p w14:paraId="7C878E0F">
      <w:pPr>
        <w:spacing w:line="360" w:lineRule="auto"/>
        <w:ind w:left="719" w:leftChars="228" w:hanging="240" w:hangingChars="100"/>
        <w:rPr>
          <w:color w:val="000000"/>
          <w:sz w:val="24"/>
          <w:highlight w:val="none"/>
        </w:rPr>
      </w:pPr>
      <w:r>
        <w:rPr>
          <w:color w:val="000000"/>
          <w:sz w:val="24"/>
          <w:highlight w:val="none"/>
        </w:rPr>
        <w:t>注：</w:t>
      </w:r>
    </w:p>
    <w:p w14:paraId="7761D2FD">
      <w:pPr>
        <w:spacing w:line="360" w:lineRule="auto"/>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7EE82DF7">
      <w:pPr>
        <w:spacing w:line="360" w:lineRule="auto"/>
        <w:ind w:left="719" w:leftChars="228" w:hanging="240" w:hangingChars="100"/>
        <w:rPr>
          <w:sz w:val="24"/>
          <w:highlight w:val="none"/>
        </w:rPr>
      </w:pPr>
      <w:r>
        <w:rPr>
          <w:color w:val="000000"/>
          <w:sz w:val="24"/>
          <w:highlight w:val="none"/>
        </w:rPr>
        <w:t>2. 联合体各方成员须在本协议上共同盖章。</w:t>
      </w:r>
    </w:p>
    <w:p w14:paraId="2C3858E3">
      <w:pPr>
        <w:spacing w:line="360" w:lineRule="auto"/>
        <w:ind w:left="719" w:leftChars="228" w:hanging="240" w:hangingChars="100"/>
        <w:rPr>
          <w:sz w:val="24"/>
          <w:highlight w:val="none"/>
        </w:rPr>
      </w:pPr>
      <w:r>
        <w:rPr>
          <w:sz w:val="24"/>
          <w:highlight w:val="none"/>
        </w:rPr>
        <w:br w:type="page"/>
      </w:r>
    </w:p>
    <w:p w14:paraId="08B6D58F">
      <w:pPr>
        <w:spacing w:line="360" w:lineRule="auto"/>
        <w:outlineLvl w:val="2"/>
        <w:rPr>
          <w:sz w:val="24"/>
          <w:szCs w:val="20"/>
          <w:highlight w:val="none"/>
        </w:rPr>
      </w:pPr>
      <w:r>
        <w:rPr>
          <w:color w:val="000000"/>
          <w:sz w:val="24"/>
          <w:szCs w:val="20"/>
          <w:highlight w:val="none"/>
        </w:rPr>
        <w:t>3-2 其他</w:t>
      </w:r>
      <w:r>
        <w:rPr>
          <w:sz w:val="24"/>
          <w:szCs w:val="20"/>
          <w:highlight w:val="none"/>
        </w:rPr>
        <w:t>特定资格要求</w:t>
      </w:r>
    </w:p>
    <w:p w14:paraId="692B814D">
      <w:pPr>
        <w:widowControl/>
        <w:jc w:val="left"/>
        <w:rPr>
          <w:sz w:val="24"/>
          <w:szCs w:val="20"/>
          <w:highlight w:val="none"/>
        </w:rPr>
      </w:pPr>
      <w:r>
        <w:rPr>
          <w:sz w:val="24"/>
          <w:szCs w:val="20"/>
          <w:highlight w:val="none"/>
        </w:rPr>
        <w:br w:type="page"/>
      </w:r>
    </w:p>
    <w:p w14:paraId="55EEB27E">
      <w:pPr>
        <w:numPr>
          <w:ilvl w:val="0"/>
          <w:numId w:val="16"/>
        </w:numPr>
        <w:tabs>
          <w:tab w:val="left" w:pos="360"/>
        </w:tabs>
        <w:snapToGrid w:val="0"/>
        <w:spacing w:line="360" w:lineRule="auto"/>
        <w:outlineLvl w:val="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投标保证金凭证/交款单据电子件，</w:t>
      </w:r>
      <w:r>
        <w:rPr>
          <w:rFonts w:hint="eastAsia"/>
          <w:color w:val="000000" w:themeColor="text1"/>
          <w:sz w:val="24"/>
          <w:szCs w:val="20"/>
          <w:highlight w:val="none"/>
          <w14:textFill>
            <w14:solidFill>
              <w14:schemeClr w14:val="tx1"/>
            </w14:solidFill>
          </w14:textFill>
        </w:rPr>
        <w:t>开户许可证/基本账户证明材料</w:t>
      </w:r>
    </w:p>
    <w:p w14:paraId="4FFA14E5">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提供投标保证金凭证/交款单据</w:t>
      </w:r>
      <w:r>
        <w:rPr>
          <w:color w:val="000000" w:themeColor="text1"/>
          <w:sz w:val="24"/>
          <w:szCs w:val="20"/>
          <w:highlight w:val="none"/>
          <w14:textFill>
            <w14:solidFill>
              <w14:schemeClr w14:val="tx1"/>
            </w14:solidFill>
          </w14:textFill>
        </w:rPr>
        <w:t>电子件</w:t>
      </w:r>
      <w:r>
        <w:rPr>
          <w:rFonts w:hint="eastAsia" w:asciiTheme="minorEastAsia" w:hAnsiTheme="minorEastAsia" w:eastAsiaTheme="minorEastAsia"/>
          <w:color w:val="000000" w:themeColor="text1"/>
          <w:sz w:val="24"/>
          <w:highlight w:val="none"/>
          <w14:textFill>
            <w14:solidFill>
              <w14:schemeClr w14:val="tx1"/>
            </w14:solidFill>
          </w14:textFill>
        </w:rPr>
        <w:t>并加盖单位公章</w:t>
      </w:r>
    </w:p>
    <w:p w14:paraId="5A437DF7">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提供开户许可证/基本账户证明材料电子件并加盖单位公章</w:t>
      </w:r>
    </w:p>
    <w:p w14:paraId="4C4A3CB0">
      <w:pPr>
        <w:spacing w:line="360" w:lineRule="auto"/>
        <w:rPr>
          <w:sz w:val="24"/>
          <w:szCs w:val="20"/>
          <w:highlight w:val="none"/>
        </w:rPr>
      </w:pPr>
    </w:p>
    <w:p w14:paraId="57070627">
      <w:pPr>
        <w:widowControl/>
        <w:jc w:val="left"/>
        <w:rPr>
          <w:kern w:val="0"/>
          <w:sz w:val="24"/>
          <w:szCs w:val="20"/>
          <w:highlight w:val="none"/>
        </w:rPr>
      </w:pPr>
      <w:r>
        <w:rPr>
          <w:sz w:val="24"/>
          <w:szCs w:val="20"/>
          <w:highlight w:val="none"/>
        </w:rPr>
        <w:br w:type="page"/>
      </w:r>
    </w:p>
    <w:p w14:paraId="4383EB52">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36E78ADF">
      <w:pPr>
        <w:rPr>
          <w:b/>
          <w:spacing w:val="20"/>
          <w:szCs w:val="21"/>
          <w:highlight w:val="none"/>
        </w:rPr>
      </w:pPr>
    </w:p>
    <w:p w14:paraId="6BC75DEF">
      <w:pPr>
        <w:rPr>
          <w:b/>
          <w:sz w:val="24"/>
          <w:highlight w:val="none"/>
        </w:rPr>
      </w:pPr>
      <w:r>
        <w:rPr>
          <w:b/>
          <w:spacing w:val="20"/>
          <w:sz w:val="24"/>
          <w:highlight w:val="none"/>
        </w:rPr>
        <w:t>投标文件（商务技术文件）</w:t>
      </w:r>
      <w:r>
        <w:rPr>
          <w:b/>
          <w:sz w:val="24"/>
          <w:highlight w:val="none"/>
        </w:rPr>
        <w:t>封面（非实质性格式）</w:t>
      </w:r>
    </w:p>
    <w:p w14:paraId="5A6B7A41">
      <w:pPr>
        <w:jc w:val="center"/>
        <w:rPr>
          <w:szCs w:val="21"/>
          <w:highlight w:val="none"/>
        </w:rPr>
      </w:pPr>
    </w:p>
    <w:p w14:paraId="683E071F">
      <w:pPr>
        <w:jc w:val="center"/>
        <w:rPr>
          <w:b/>
          <w:spacing w:val="60"/>
          <w:sz w:val="84"/>
          <w:szCs w:val="84"/>
          <w:highlight w:val="none"/>
        </w:rPr>
      </w:pPr>
      <w:r>
        <w:rPr>
          <w:b/>
          <w:spacing w:val="60"/>
          <w:sz w:val="84"/>
          <w:szCs w:val="84"/>
          <w:highlight w:val="none"/>
        </w:rPr>
        <w:t>投 标 文 件</w:t>
      </w:r>
    </w:p>
    <w:p w14:paraId="2EA4259A">
      <w:pPr>
        <w:jc w:val="center"/>
        <w:rPr>
          <w:b/>
          <w:spacing w:val="60"/>
          <w:sz w:val="52"/>
          <w:szCs w:val="52"/>
          <w:highlight w:val="none"/>
        </w:rPr>
      </w:pPr>
      <w:r>
        <w:rPr>
          <w:b/>
          <w:spacing w:val="60"/>
          <w:sz w:val="52"/>
          <w:szCs w:val="52"/>
          <w:highlight w:val="none"/>
        </w:rPr>
        <w:t>（商务技术文件）</w:t>
      </w:r>
    </w:p>
    <w:p w14:paraId="6A4349A7">
      <w:pPr>
        <w:ind w:firstLine="542" w:firstLineChars="150"/>
        <w:rPr>
          <w:b/>
          <w:spacing w:val="20"/>
          <w:sz w:val="32"/>
          <w:szCs w:val="32"/>
          <w:highlight w:val="none"/>
        </w:rPr>
      </w:pPr>
    </w:p>
    <w:p w14:paraId="326D7B2A">
      <w:pPr>
        <w:ind w:firstLine="542" w:firstLineChars="150"/>
        <w:rPr>
          <w:b/>
          <w:spacing w:val="20"/>
          <w:sz w:val="32"/>
          <w:szCs w:val="32"/>
          <w:highlight w:val="none"/>
        </w:rPr>
      </w:pPr>
    </w:p>
    <w:p w14:paraId="2D1AB886">
      <w:pPr>
        <w:ind w:firstLine="542" w:firstLineChars="150"/>
        <w:rPr>
          <w:b/>
          <w:spacing w:val="20"/>
          <w:sz w:val="32"/>
          <w:szCs w:val="32"/>
          <w:highlight w:val="none"/>
        </w:rPr>
      </w:pPr>
      <w:r>
        <w:rPr>
          <w:b/>
          <w:spacing w:val="20"/>
          <w:sz w:val="32"/>
          <w:szCs w:val="32"/>
          <w:highlight w:val="none"/>
        </w:rPr>
        <w:t>项目名称:</w:t>
      </w:r>
    </w:p>
    <w:p w14:paraId="7525C458">
      <w:pPr>
        <w:ind w:firstLine="542" w:firstLineChars="150"/>
        <w:rPr>
          <w:b/>
          <w:spacing w:val="20"/>
          <w:sz w:val="32"/>
          <w:szCs w:val="32"/>
          <w:highlight w:val="none"/>
        </w:rPr>
      </w:pPr>
      <w:r>
        <w:rPr>
          <w:b/>
          <w:spacing w:val="20"/>
          <w:sz w:val="32"/>
          <w:szCs w:val="32"/>
          <w:highlight w:val="none"/>
        </w:rPr>
        <w:t>项目编号：</w:t>
      </w:r>
    </w:p>
    <w:p w14:paraId="44EA51BD">
      <w:pPr>
        <w:ind w:firstLine="542" w:firstLineChars="150"/>
        <w:rPr>
          <w:b/>
          <w:spacing w:val="20"/>
          <w:sz w:val="32"/>
          <w:szCs w:val="32"/>
          <w:highlight w:val="none"/>
        </w:rPr>
      </w:pPr>
    </w:p>
    <w:p w14:paraId="6C4E9D8B">
      <w:pPr>
        <w:ind w:firstLine="542" w:firstLineChars="150"/>
        <w:rPr>
          <w:b/>
          <w:spacing w:val="20"/>
          <w:sz w:val="32"/>
          <w:szCs w:val="32"/>
          <w:highlight w:val="none"/>
        </w:rPr>
      </w:pPr>
    </w:p>
    <w:p w14:paraId="1EFECE31">
      <w:pPr>
        <w:jc w:val="center"/>
        <w:rPr>
          <w:b/>
          <w:sz w:val="32"/>
          <w:szCs w:val="32"/>
          <w:highlight w:val="none"/>
        </w:rPr>
      </w:pPr>
    </w:p>
    <w:p w14:paraId="3038E879">
      <w:pPr>
        <w:jc w:val="center"/>
        <w:rPr>
          <w:b/>
          <w:sz w:val="32"/>
          <w:szCs w:val="32"/>
          <w:highlight w:val="none"/>
        </w:rPr>
      </w:pPr>
    </w:p>
    <w:p w14:paraId="123B260D">
      <w:pPr>
        <w:jc w:val="center"/>
        <w:rPr>
          <w:b/>
          <w:sz w:val="32"/>
          <w:szCs w:val="32"/>
          <w:highlight w:val="none"/>
        </w:rPr>
      </w:pPr>
    </w:p>
    <w:p w14:paraId="022F8E21">
      <w:pPr>
        <w:jc w:val="center"/>
        <w:rPr>
          <w:b/>
          <w:spacing w:val="20"/>
          <w:sz w:val="32"/>
          <w:szCs w:val="32"/>
          <w:highlight w:val="none"/>
        </w:rPr>
      </w:pPr>
    </w:p>
    <w:p w14:paraId="756C2D73">
      <w:pPr>
        <w:jc w:val="center"/>
        <w:rPr>
          <w:b/>
          <w:spacing w:val="20"/>
          <w:sz w:val="32"/>
          <w:szCs w:val="32"/>
          <w:highlight w:val="none"/>
        </w:rPr>
      </w:pPr>
    </w:p>
    <w:p w14:paraId="52188E16">
      <w:pPr>
        <w:jc w:val="center"/>
        <w:rPr>
          <w:b/>
          <w:spacing w:val="20"/>
          <w:sz w:val="32"/>
          <w:szCs w:val="32"/>
          <w:highlight w:val="none"/>
        </w:rPr>
      </w:pPr>
    </w:p>
    <w:p w14:paraId="130FD5C2">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61883F4D">
      <w:pPr>
        <w:jc w:val="center"/>
        <w:rPr>
          <w:b/>
          <w:sz w:val="32"/>
          <w:szCs w:val="32"/>
          <w:highlight w:val="none"/>
        </w:rPr>
      </w:pPr>
    </w:p>
    <w:p w14:paraId="42F16648">
      <w:pPr>
        <w:widowControl/>
        <w:jc w:val="left"/>
        <w:rPr>
          <w:b/>
          <w:sz w:val="24"/>
          <w:highlight w:val="none"/>
        </w:rPr>
      </w:pPr>
      <w:r>
        <w:rPr>
          <w:b/>
          <w:sz w:val="24"/>
          <w:highlight w:val="none"/>
        </w:rPr>
        <w:br w:type="page"/>
      </w:r>
    </w:p>
    <w:p w14:paraId="41EDB4EB">
      <w:pPr>
        <w:numPr>
          <w:ilvl w:val="0"/>
          <w:numId w:val="19"/>
        </w:numPr>
        <w:tabs>
          <w:tab w:val="left" w:pos="360"/>
        </w:tabs>
        <w:snapToGrid w:val="0"/>
        <w:spacing w:line="360" w:lineRule="auto"/>
        <w:outlineLvl w:val="1"/>
        <w:rPr>
          <w:color w:val="000000"/>
          <w:sz w:val="24"/>
          <w:szCs w:val="20"/>
          <w:highlight w:val="none"/>
        </w:rPr>
      </w:pPr>
      <w:bookmarkStart w:id="838" w:name="_Hlt520274121"/>
      <w:bookmarkEnd w:id="838"/>
      <w:bookmarkStart w:id="839" w:name="_Hlt520274407"/>
      <w:bookmarkEnd w:id="839"/>
      <w:bookmarkStart w:id="840" w:name="_Hlt520350918"/>
      <w:bookmarkEnd w:id="840"/>
      <w:bookmarkStart w:id="841" w:name="_Hlt520274393"/>
      <w:bookmarkEnd w:id="841"/>
      <w:bookmarkStart w:id="842" w:name="_Hlt520343392"/>
      <w:bookmarkEnd w:id="842"/>
      <w:bookmarkStart w:id="843" w:name="_Hlt520271212"/>
      <w:bookmarkEnd w:id="843"/>
      <w:bookmarkStart w:id="844" w:name="_Hlt520355504"/>
      <w:bookmarkEnd w:id="844"/>
      <w:bookmarkStart w:id="845" w:name="_Hlt520274065"/>
      <w:bookmarkEnd w:id="845"/>
      <w:bookmarkStart w:id="846" w:name="_Hlt520273711"/>
      <w:bookmarkEnd w:id="846"/>
      <w:bookmarkStart w:id="847" w:name="_Hlt520343000"/>
      <w:bookmarkEnd w:id="847"/>
      <w:bookmarkStart w:id="848" w:name="_Toc480942349"/>
      <w:bookmarkStart w:id="849" w:name="_Ref467988698"/>
      <w:bookmarkStart w:id="850" w:name="_Toc226965829"/>
      <w:bookmarkStart w:id="851" w:name="_Toc195842921"/>
      <w:bookmarkStart w:id="852" w:name="_Toc226965746"/>
      <w:bookmarkStart w:id="853" w:name="_Toc520356217"/>
      <w:bookmarkStart w:id="854" w:name="_Toc226337252"/>
      <w:bookmarkStart w:id="855" w:name="_Toc226309800"/>
      <w:bookmarkStart w:id="856" w:name="_Toc142311058"/>
      <w:bookmarkStart w:id="857" w:name="_Toc150774761"/>
      <w:bookmarkStart w:id="858" w:name="_Toc127151556"/>
      <w:bookmarkStart w:id="859" w:name="_Toc150480794"/>
      <w:r>
        <w:rPr>
          <w:color w:val="000000"/>
          <w:sz w:val="24"/>
          <w:highlight w:val="none"/>
        </w:rPr>
        <w:t>投标</w:t>
      </w:r>
      <w:bookmarkEnd w:id="848"/>
      <w:bookmarkEnd w:id="849"/>
      <w:r>
        <w:rPr>
          <w:color w:val="000000"/>
          <w:sz w:val="24"/>
          <w:highlight w:val="none"/>
        </w:rPr>
        <w:t>书</w:t>
      </w:r>
      <w:bookmarkEnd w:id="850"/>
      <w:bookmarkEnd w:id="851"/>
      <w:bookmarkEnd w:id="852"/>
      <w:bookmarkEnd w:id="853"/>
      <w:bookmarkEnd w:id="854"/>
      <w:bookmarkEnd w:id="855"/>
      <w:bookmarkEnd w:id="856"/>
      <w:bookmarkEnd w:id="857"/>
      <w:bookmarkEnd w:id="858"/>
      <w:bookmarkEnd w:id="859"/>
      <w:r>
        <w:rPr>
          <w:color w:val="000000"/>
          <w:sz w:val="24"/>
          <w:szCs w:val="20"/>
          <w:highlight w:val="none"/>
        </w:rPr>
        <w:t>（实质性格式）</w:t>
      </w:r>
    </w:p>
    <w:p w14:paraId="57427044">
      <w:pPr>
        <w:tabs>
          <w:tab w:val="left" w:pos="5580"/>
        </w:tabs>
        <w:spacing w:line="360" w:lineRule="auto"/>
        <w:rPr>
          <w:color w:val="000000"/>
          <w:sz w:val="24"/>
          <w:highlight w:val="none"/>
        </w:rPr>
      </w:pPr>
    </w:p>
    <w:p w14:paraId="2AD9B2D3">
      <w:pPr>
        <w:spacing w:line="360" w:lineRule="auto"/>
        <w:jc w:val="center"/>
        <w:rPr>
          <w:b/>
          <w:color w:val="000000"/>
          <w:sz w:val="36"/>
          <w:szCs w:val="36"/>
          <w:highlight w:val="none"/>
        </w:rPr>
      </w:pPr>
      <w:r>
        <w:rPr>
          <w:b/>
          <w:color w:val="000000"/>
          <w:sz w:val="36"/>
          <w:szCs w:val="36"/>
          <w:highlight w:val="none"/>
        </w:rPr>
        <w:t>投标书</w:t>
      </w:r>
    </w:p>
    <w:p w14:paraId="7CAE257C">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3FE10846">
      <w:pPr>
        <w:tabs>
          <w:tab w:val="left" w:pos="5580"/>
        </w:tabs>
        <w:spacing w:line="360" w:lineRule="auto"/>
        <w:rPr>
          <w:color w:val="000000"/>
          <w:sz w:val="24"/>
          <w:szCs w:val="20"/>
          <w:highlight w:val="none"/>
        </w:rPr>
      </w:pPr>
    </w:p>
    <w:p w14:paraId="37073395">
      <w:pPr>
        <w:tabs>
          <w:tab w:val="left" w:pos="5580"/>
        </w:tabs>
        <w:spacing w:line="360" w:lineRule="auto"/>
        <w:ind w:firstLine="408"/>
        <w:rPr>
          <w:color w:val="000000"/>
          <w:sz w:val="24"/>
          <w:szCs w:val="20"/>
          <w:highlight w:val="none"/>
        </w:rPr>
      </w:pPr>
      <w:r>
        <w:rPr>
          <w:color w:val="000000"/>
          <w:sz w:val="24"/>
          <w:szCs w:val="20"/>
          <w:highlight w:val="none"/>
        </w:rPr>
        <w:t>我方参加你方就___________（项目名称，项目编号）组织的招标活动，并对此项目进行投标。</w:t>
      </w:r>
    </w:p>
    <w:p w14:paraId="2A529FEA">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3ECDA41B">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721D8050">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70D07B77">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091D6E8F">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49270DD5">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7A4A92D2">
      <w:pPr>
        <w:spacing w:line="360" w:lineRule="auto"/>
        <w:ind w:firstLine="480" w:firstLineChars="200"/>
        <w:rPr>
          <w:color w:val="000000"/>
          <w:sz w:val="24"/>
          <w:highlight w:val="none"/>
        </w:rPr>
      </w:pPr>
      <w:r>
        <w:rPr>
          <w:color w:val="000000"/>
          <w:sz w:val="24"/>
          <w:highlight w:val="none"/>
        </w:rPr>
        <w:t>与本投标有关的一切正式往来信函请寄：</w:t>
      </w:r>
    </w:p>
    <w:p w14:paraId="19EF7874">
      <w:pPr>
        <w:tabs>
          <w:tab w:val="left" w:pos="5580"/>
        </w:tabs>
        <w:spacing w:line="360" w:lineRule="auto"/>
        <w:ind w:left="420"/>
        <w:rPr>
          <w:color w:val="000000"/>
          <w:sz w:val="24"/>
          <w:szCs w:val="20"/>
          <w:highlight w:val="none"/>
        </w:rPr>
      </w:pPr>
    </w:p>
    <w:p w14:paraId="12ECBEDA">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1F627A54">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1FFBA6C9">
      <w:pPr>
        <w:tabs>
          <w:tab w:val="left" w:pos="5580"/>
        </w:tabs>
        <w:spacing w:line="360" w:lineRule="auto"/>
        <w:ind w:left="420"/>
        <w:rPr>
          <w:color w:val="000000"/>
          <w:sz w:val="24"/>
          <w:szCs w:val="20"/>
          <w:highlight w:val="none"/>
        </w:rPr>
      </w:pPr>
    </w:p>
    <w:p w14:paraId="143A1E53">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14AA1D90">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5D3CD4C2">
      <w:pPr>
        <w:tabs>
          <w:tab w:val="left" w:pos="5580"/>
        </w:tabs>
        <w:spacing w:line="360" w:lineRule="auto"/>
        <w:ind w:left="420"/>
        <w:rPr>
          <w:color w:val="000000"/>
          <w:sz w:val="24"/>
          <w:szCs w:val="20"/>
          <w:highlight w:val="none"/>
          <w:u w:val="single"/>
        </w:rPr>
      </w:pPr>
    </w:p>
    <w:p w14:paraId="01BB0034">
      <w:pPr>
        <w:widowControl/>
        <w:jc w:val="left"/>
        <w:rPr>
          <w:color w:val="000000"/>
          <w:sz w:val="24"/>
          <w:highlight w:val="none"/>
        </w:rPr>
      </w:pPr>
      <w:bookmarkStart w:id="860" w:name="_Hlt520356243"/>
      <w:bookmarkEnd w:id="860"/>
      <w:bookmarkStart w:id="861" w:name="_Hlt520355938"/>
      <w:bookmarkEnd w:id="861"/>
      <w:bookmarkStart w:id="862" w:name="_Toc264969247"/>
      <w:bookmarkStart w:id="863" w:name="_Toc226309801"/>
      <w:bookmarkStart w:id="864" w:name="_Toc480942350"/>
      <w:bookmarkStart w:id="865" w:name="_Toc305158825"/>
      <w:bookmarkStart w:id="866" w:name="_Toc150480795"/>
      <w:bookmarkStart w:id="867" w:name="_Toc265228395"/>
      <w:bookmarkStart w:id="868" w:name="_Toc142311059"/>
      <w:bookmarkStart w:id="869" w:name="_Toc305158899"/>
      <w:bookmarkStart w:id="870" w:name="_Toc127151557"/>
      <w:bookmarkStart w:id="871" w:name="_Toc195842922"/>
      <w:bookmarkStart w:id="872" w:name="_Ref467988705"/>
      <w:bookmarkStart w:id="873" w:name="_Toc226965747"/>
      <w:bookmarkStart w:id="874" w:name="_Toc520356218"/>
      <w:bookmarkStart w:id="875" w:name="_Toc226965830"/>
      <w:bookmarkStart w:id="876" w:name="_Toc226337253"/>
      <w:bookmarkStart w:id="877" w:name="_Toc150774762"/>
      <w:r>
        <w:rPr>
          <w:color w:val="000000"/>
          <w:sz w:val="24"/>
          <w:highlight w:val="none"/>
        </w:rPr>
        <w:br w:type="page"/>
      </w:r>
    </w:p>
    <w:p w14:paraId="7E0389AD">
      <w:pPr>
        <w:numPr>
          <w:ilvl w:val="0"/>
          <w:numId w:val="19"/>
        </w:numPr>
        <w:tabs>
          <w:tab w:val="left" w:pos="360"/>
        </w:tabs>
        <w:snapToGrid w:val="0"/>
        <w:spacing w:line="360" w:lineRule="auto"/>
        <w:outlineLvl w:val="1"/>
        <w:rPr>
          <w:color w:val="000000"/>
          <w:sz w:val="24"/>
          <w:highlight w:val="none"/>
        </w:rPr>
      </w:pPr>
      <w:r>
        <w:rPr>
          <w:color w:val="000000"/>
          <w:sz w:val="24"/>
          <w:highlight w:val="none"/>
        </w:rPr>
        <w:t>授权委托书（实质性格式）</w:t>
      </w:r>
    </w:p>
    <w:p w14:paraId="68C5BA4B">
      <w:pPr>
        <w:spacing w:line="360" w:lineRule="exact"/>
        <w:jc w:val="center"/>
        <w:rPr>
          <w:b/>
          <w:color w:val="000000"/>
          <w:sz w:val="36"/>
          <w:szCs w:val="36"/>
          <w:highlight w:val="none"/>
        </w:rPr>
      </w:pPr>
      <w:r>
        <w:rPr>
          <w:b/>
          <w:color w:val="000000"/>
          <w:sz w:val="36"/>
          <w:szCs w:val="36"/>
          <w:highlight w:val="none"/>
        </w:rPr>
        <w:t>授权委托书</w:t>
      </w:r>
    </w:p>
    <w:p w14:paraId="0488B72D">
      <w:pPr>
        <w:spacing w:line="360" w:lineRule="auto"/>
        <w:ind w:firstLine="420"/>
        <w:rPr>
          <w:color w:val="000000"/>
          <w:sz w:val="24"/>
          <w:szCs w:val="20"/>
          <w:highlight w:val="none"/>
        </w:rPr>
      </w:pPr>
    </w:p>
    <w:p w14:paraId="0BE7EA5B">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________________</w:t>
      </w:r>
      <w:r>
        <w:rPr>
          <w:color w:val="000000"/>
          <w:sz w:val="24"/>
          <w:szCs w:val="20"/>
          <w:highlight w:val="none"/>
        </w:rPr>
        <w:t>（项目名称）投标文件和处理有关事宜，其法律后果由我方承担。</w:t>
      </w:r>
    </w:p>
    <w:p w14:paraId="5B165097">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021E9F27">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6BCC5D07">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1A19C8CA">
      <w:pPr>
        <w:spacing w:line="360" w:lineRule="auto"/>
        <w:rPr>
          <w:color w:val="000000"/>
          <w:sz w:val="24"/>
          <w:szCs w:val="20"/>
          <w:highlight w:val="none"/>
        </w:rPr>
      </w:pPr>
      <w:r>
        <w:rPr>
          <w:color w:val="000000"/>
          <w:sz w:val="24"/>
          <w:szCs w:val="20"/>
          <w:highlight w:val="none"/>
        </w:rPr>
        <w:t>法定代表人（单位负责人）（签字或</w:t>
      </w:r>
      <w:r>
        <w:rPr>
          <w:rFonts w:hint="eastAsia"/>
          <w:color w:val="000000"/>
          <w:sz w:val="24"/>
          <w:szCs w:val="20"/>
          <w:highlight w:val="none"/>
        </w:rPr>
        <w:t>盖章</w:t>
      </w:r>
      <w:r>
        <w:rPr>
          <w:color w:val="000000"/>
          <w:sz w:val="24"/>
          <w:szCs w:val="20"/>
          <w:highlight w:val="none"/>
        </w:rPr>
        <w:t>）：</w:t>
      </w:r>
      <w:r>
        <w:rPr>
          <w:color w:val="000000"/>
          <w:sz w:val="24"/>
          <w:highlight w:val="none"/>
          <w:lang w:val="zh-CN"/>
        </w:rPr>
        <w:t>________________</w:t>
      </w:r>
    </w:p>
    <w:p w14:paraId="6A389F82">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委托代理人（签字或</w:t>
      </w:r>
      <w:r>
        <w:rPr>
          <w:rFonts w:hint="eastAsia"/>
          <w:color w:val="000000"/>
          <w:sz w:val="24"/>
          <w:szCs w:val="20"/>
          <w:highlight w:val="none"/>
        </w:rPr>
        <w:t>盖章</w:t>
      </w:r>
      <w:r>
        <w:rPr>
          <w:color w:val="000000"/>
          <w:sz w:val="24"/>
          <w:highlight w:val="none"/>
        </w:rPr>
        <w:t>）：</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194C2BED">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1A3DD394">
      <w:pPr>
        <w:tabs>
          <w:tab w:val="left" w:pos="5580"/>
        </w:tabs>
        <w:spacing w:line="360" w:lineRule="auto"/>
        <w:ind w:firstLine="480" w:firstLineChars="200"/>
        <w:rPr>
          <w:color w:val="000000"/>
          <w:sz w:val="24"/>
          <w:szCs w:val="20"/>
          <w:highlight w:val="none"/>
        </w:rPr>
      </w:pPr>
    </w:p>
    <w:p w14:paraId="50EA9C3F">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537901AA">
      <w:pPr>
        <w:tabs>
          <w:tab w:val="left" w:pos="5580"/>
        </w:tabs>
        <w:spacing w:line="360" w:lineRule="auto"/>
        <w:jc w:val="left"/>
        <w:rPr>
          <w:color w:val="000000"/>
          <w:sz w:val="24"/>
          <w:szCs w:val="20"/>
          <w:highlight w:val="none"/>
        </w:rPr>
      </w:pPr>
    </w:p>
    <w:p w14:paraId="6441BC5C">
      <w:pPr>
        <w:tabs>
          <w:tab w:val="left" w:pos="5580"/>
        </w:tabs>
        <w:spacing w:line="360" w:lineRule="auto"/>
        <w:jc w:val="left"/>
        <w:rPr>
          <w:color w:val="000000"/>
          <w:sz w:val="24"/>
          <w:szCs w:val="20"/>
          <w:highlight w:val="none"/>
        </w:rPr>
      </w:pPr>
    </w:p>
    <w:p w14:paraId="48E3FAF3">
      <w:pPr>
        <w:tabs>
          <w:tab w:val="left" w:pos="5580"/>
        </w:tabs>
        <w:spacing w:line="360" w:lineRule="auto"/>
        <w:jc w:val="left"/>
        <w:rPr>
          <w:color w:val="000000"/>
          <w:sz w:val="24"/>
          <w:szCs w:val="20"/>
          <w:highlight w:val="none"/>
        </w:rPr>
      </w:pPr>
    </w:p>
    <w:p w14:paraId="6D1F1AD6">
      <w:pPr>
        <w:tabs>
          <w:tab w:val="left" w:pos="5580"/>
        </w:tabs>
        <w:spacing w:line="360" w:lineRule="auto"/>
        <w:jc w:val="left"/>
        <w:rPr>
          <w:color w:val="000000"/>
          <w:sz w:val="24"/>
          <w:szCs w:val="20"/>
          <w:highlight w:val="none"/>
        </w:rPr>
      </w:pPr>
    </w:p>
    <w:p w14:paraId="5D55666C">
      <w:pPr>
        <w:tabs>
          <w:tab w:val="left" w:pos="5580"/>
        </w:tabs>
        <w:spacing w:line="360" w:lineRule="auto"/>
        <w:jc w:val="left"/>
        <w:rPr>
          <w:color w:val="000000"/>
          <w:sz w:val="24"/>
          <w:szCs w:val="20"/>
          <w:highlight w:val="none"/>
        </w:rPr>
      </w:pPr>
    </w:p>
    <w:p w14:paraId="30471F9E">
      <w:pPr>
        <w:tabs>
          <w:tab w:val="left" w:pos="5580"/>
        </w:tabs>
        <w:spacing w:line="360" w:lineRule="auto"/>
        <w:jc w:val="left"/>
        <w:rPr>
          <w:color w:val="000000"/>
          <w:sz w:val="24"/>
          <w:szCs w:val="20"/>
          <w:highlight w:val="none"/>
        </w:rPr>
      </w:pPr>
      <w:r>
        <w:rPr>
          <w:color w:val="000000"/>
          <w:sz w:val="24"/>
          <w:szCs w:val="20"/>
          <w:highlight w:val="none"/>
        </w:rPr>
        <w:t>说明：</w:t>
      </w:r>
    </w:p>
    <w:p w14:paraId="3394B6D5">
      <w:pPr>
        <w:tabs>
          <w:tab w:val="left" w:pos="5580"/>
        </w:tabs>
        <w:spacing w:line="360" w:lineRule="auto"/>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6B36D953">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323C3E16">
      <w:pPr>
        <w:tabs>
          <w:tab w:val="left" w:pos="5580"/>
        </w:tabs>
        <w:spacing w:line="360" w:lineRule="auto"/>
        <w:jc w:val="left"/>
        <w:rPr>
          <w:color w:val="000000"/>
          <w:sz w:val="24"/>
          <w:szCs w:val="20"/>
          <w:highlight w:val="none"/>
        </w:rPr>
      </w:pPr>
      <w:r>
        <w:rPr>
          <w:color w:val="000000"/>
          <w:sz w:val="24"/>
          <w:szCs w:val="20"/>
          <w:highlight w:val="none"/>
        </w:rPr>
        <w:t>3.供应商为自然人的情形，可不提供本《授权委托书》。</w:t>
      </w:r>
    </w:p>
    <w:p w14:paraId="4C26B26D">
      <w:pPr>
        <w:tabs>
          <w:tab w:val="left" w:pos="5580"/>
        </w:tabs>
        <w:spacing w:line="360" w:lineRule="auto"/>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0397D0AD">
      <w:pPr>
        <w:spacing w:line="360" w:lineRule="exact"/>
        <w:jc w:val="center"/>
        <w:rPr>
          <w:b/>
          <w:color w:val="000000"/>
          <w:sz w:val="36"/>
          <w:szCs w:val="36"/>
          <w:highlight w:val="none"/>
        </w:rPr>
      </w:pPr>
      <w:r>
        <w:rPr>
          <w:b/>
          <w:color w:val="000000"/>
          <w:sz w:val="36"/>
          <w:szCs w:val="36"/>
          <w:highlight w:val="none"/>
        </w:rPr>
        <w:t>法定代表人（单位负责人）身份证明</w:t>
      </w:r>
    </w:p>
    <w:p w14:paraId="722D1E7D">
      <w:pPr>
        <w:kinsoku w:val="0"/>
        <w:overflowPunct w:val="0"/>
        <w:spacing w:line="200" w:lineRule="exact"/>
        <w:rPr>
          <w:sz w:val="20"/>
          <w:szCs w:val="20"/>
          <w:highlight w:val="none"/>
        </w:rPr>
      </w:pPr>
    </w:p>
    <w:p w14:paraId="47F7909B">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7F73530F">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064674F7">
      <w:pPr>
        <w:pStyle w:val="18"/>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5801EDCA">
      <w:pPr>
        <w:pStyle w:val="18"/>
        <w:tabs>
          <w:tab w:val="left" w:pos="2412"/>
          <w:tab w:val="left" w:pos="3883"/>
          <w:tab w:val="left" w:pos="5352"/>
          <w:tab w:val="left" w:pos="6821"/>
        </w:tabs>
        <w:kinsoku w:val="0"/>
        <w:overflowPunct w:val="0"/>
        <w:spacing w:line="335" w:lineRule="exact"/>
        <w:rPr>
          <w:rFonts w:ascii="Times New Roman" w:hAnsi="Times New Roman"/>
          <w:highlight w:val="none"/>
        </w:rPr>
      </w:pPr>
    </w:p>
    <w:p w14:paraId="5D0C31DA">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37E15F5F">
      <w:pPr>
        <w:pStyle w:val="18"/>
        <w:tabs>
          <w:tab w:val="left" w:pos="2412"/>
          <w:tab w:val="left" w:pos="3883"/>
          <w:tab w:val="left" w:pos="5352"/>
          <w:tab w:val="left" w:pos="6821"/>
        </w:tabs>
        <w:kinsoku w:val="0"/>
        <w:overflowPunct w:val="0"/>
        <w:spacing w:line="335" w:lineRule="exact"/>
        <w:rPr>
          <w:rFonts w:ascii="Times New Roman" w:hAnsi="Times New Roman"/>
          <w:highlight w:val="none"/>
        </w:rPr>
      </w:pPr>
    </w:p>
    <w:p w14:paraId="5C149DEC">
      <w:pPr>
        <w:pStyle w:val="18"/>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1DFB3B7B">
      <w:pPr>
        <w:pStyle w:val="18"/>
        <w:kinsoku w:val="0"/>
        <w:overflowPunct w:val="0"/>
        <w:spacing w:line="583" w:lineRule="auto"/>
        <w:ind w:right="4305"/>
        <w:rPr>
          <w:rFonts w:ascii="Times New Roman" w:hAnsi="Times New Roman"/>
          <w:spacing w:val="-3"/>
          <w:highlight w:val="none"/>
        </w:rPr>
      </w:pPr>
    </w:p>
    <w:p w14:paraId="4A25A1DE">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20BFA6BB">
      <w:pPr>
        <w:pStyle w:val="18"/>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w:t>
      </w:r>
      <w:r>
        <w:rPr>
          <w:rFonts w:hint="eastAsia"/>
          <w:color w:val="000000"/>
          <w:szCs w:val="20"/>
          <w:highlight w:val="none"/>
        </w:rPr>
        <w:t>盖章</w:t>
      </w:r>
      <w:r>
        <w:rPr>
          <w:rFonts w:ascii="Times New Roman" w:hAnsi="Times New Roman"/>
          <w:spacing w:val="-3"/>
          <w:highlight w:val="none"/>
        </w:rPr>
        <w:t>）：_______</w:t>
      </w:r>
    </w:p>
    <w:p w14:paraId="736C08AE">
      <w:pPr>
        <w:autoSpaceDE w:val="0"/>
        <w:autoSpaceDN w:val="0"/>
        <w:adjustRightInd w:val="0"/>
        <w:snapToGrid w:val="0"/>
        <w:spacing w:line="360" w:lineRule="auto"/>
        <w:rPr>
          <w:color w:val="000000"/>
          <w:sz w:val="24"/>
          <w:highlight w:val="none"/>
        </w:rPr>
      </w:pPr>
    </w:p>
    <w:p w14:paraId="1295F69F">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1E22EB89">
      <w:pPr>
        <w:widowControl/>
        <w:jc w:val="left"/>
        <w:rPr>
          <w:i/>
          <w:color w:val="000000"/>
          <w:sz w:val="24"/>
          <w:szCs w:val="20"/>
          <w:highlight w:val="none"/>
          <w:u w:val="single"/>
        </w:rPr>
      </w:pPr>
    </w:p>
    <w:p w14:paraId="3CB29BF8">
      <w:pPr>
        <w:widowControl/>
        <w:jc w:val="left"/>
        <w:rPr>
          <w:color w:val="000000"/>
          <w:sz w:val="24"/>
          <w:szCs w:val="20"/>
          <w:highlight w:val="none"/>
        </w:rPr>
      </w:pPr>
      <w:r>
        <w:rPr>
          <w:color w:val="000000"/>
          <w:sz w:val="24"/>
          <w:szCs w:val="20"/>
          <w:highlight w:val="none"/>
        </w:rPr>
        <w:br w:type="page"/>
      </w:r>
    </w:p>
    <w:p w14:paraId="2B165196">
      <w:pPr>
        <w:numPr>
          <w:ilvl w:val="0"/>
          <w:numId w:val="19"/>
        </w:numPr>
        <w:tabs>
          <w:tab w:val="left" w:pos="360"/>
        </w:tabs>
        <w:snapToGrid w:val="0"/>
        <w:spacing w:line="360" w:lineRule="auto"/>
        <w:outlineLvl w:val="1"/>
        <w:rPr>
          <w:color w:val="000000"/>
          <w:sz w:val="24"/>
          <w:szCs w:val="20"/>
          <w:highlight w:val="none"/>
        </w:rPr>
      </w:pPr>
      <w:r>
        <w:rPr>
          <w:color w:val="000000"/>
          <w:sz w:val="24"/>
          <w:szCs w:val="20"/>
          <w:highlight w:val="none"/>
        </w:rPr>
        <w:t>开标一览表</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Pr>
          <w:color w:val="000000"/>
          <w:sz w:val="24"/>
          <w:szCs w:val="20"/>
          <w:highlight w:val="none"/>
        </w:rPr>
        <w:t>（实质性格式）</w:t>
      </w:r>
    </w:p>
    <w:p w14:paraId="1244AED4">
      <w:pPr>
        <w:spacing w:line="360" w:lineRule="exact"/>
        <w:jc w:val="center"/>
        <w:rPr>
          <w:b/>
          <w:color w:val="000000"/>
          <w:sz w:val="36"/>
          <w:szCs w:val="36"/>
          <w:highlight w:val="none"/>
        </w:rPr>
      </w:pPr>
      <w:bookmarkStart w:id="878" w:name="_Toc265228396"/>
      <w:bookmarkStart w:id="879" w:name="_Toc226965748"/>
      <w:bookmarkStart w:id="880" w:name="_Toc226965831"/>
      <w:bookmarkStart w:id="881" w:name="_Toc195842923"/>
      <w:bookmarkStart w:id="882" w:name="_Toc305158826"/>
      <w:bookmarkStart w:id="883" w:name="_Toc226337254"/>
      <w:bookmarkStart w:id="884" w:name="_Toc164608672"/>
      <w:bookmarkStart w:id="885" w:name="_Toc226309802"/>
      <w:bookmarkStart w:id="886" w:name="_Toc305158900"/>
      <w:bookmarkStart w:id="887" w:name="_Toc164608827"/>
      <w:bookmarkStart w:id="888" w:name="_Toc264969248"/>
      <w:r>
        <w:rPr>
          <w:b/>
          <w:color w:val="000000"/>
          <w:sz w:val="36"/>
          <w:szCs w:val="36"/>
          <w:highlight w:val="none"/>
        </w:rPr>
        <w:t>开标一览表</w:t>
      </w:r>
      <w:bookmarkEnd w:id="878"/>
      <w:bookmarkEnd w:id="879"/>
      <w:bookmarkEnd w:id="880"/>
      <w:bookmarkEnd w:id="881"/>
      <w:bookmarkEnd w:id="882"/>
      <w:bookmarkEnd w:id="883"/>
      <w:bookmarkEnd w:id="884"/>
      <w:bookmarkEnd w:id="885"/>
      <w:bookmarkEnd w:id="886"/>
      <w:bookmarkEnd w:id="887"/>
      <w:bookmarkEnd w:id="888"/>
    </w:p>
    <w:p w14:paraId="6FF3AB7E">
      <w:pPr>
        <w:tabs>
          <w:tab w:val="left" w:pos="1800"/>
          <w:tab w:val="left" w:pos="5580"/>
        </w:tabs>
        <w:spacing w:line="360" w:lineRule="auto"/>
        <w:jc w:val="left"/>
        <w:rPr>
          <w:i/>
          <w:color w:val="FF0000"/>
          <w:sz w:val="24"/>
          <w:highlight w:val="none"/>
        </w:rPr>
      </w:pPr>
    </w:p>
    <w:p w14:paraId="7206EE9E">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项目编号：_____________________     项目名称：____________</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7"/>
        <w:gridCol w:w="2728"/>
        <w:gridCol w:w="1464"/>
        <w:gridCol w:w="1460"/>
        <w:gridCol w:w="2923"/>
      </w:tblGrid>
      <w:tr w14:paraId="7D2B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9" w:type="pct"/>
            <w:vMerge w:val="restart"/>
            <w:vAlign w:val="center"/>
          </w:tcPr>
          <w:p w14:paraId="0EFD0855">
            <w:pPr>
              <w:tabs>
                <w:tab w:val="left" w:pos="5580"/>
              </w:tabs>
              <w:jc w:val="center"/>
              <w:rPr>
                <w:b/>
                <w:sz w:val="24"/>
                <w:highlight w:val="none"/>
              </w:rPr>
            </w:pPr>
            <w:r>
              <w:rPr>
                <w:rFonts w:hint="eastAsia"/>
                <w:b/>
                <w:sz w:val="24"/>
                <w:highlight w:val="none"/>
              </w:rPr>
              <w:t>序号</w:t>
            </w:r>
          </w:p>
        </w:tc>
        <w:tc>
          <w:tcPr>
            <w:tcW w:w="1502" w:type="pct"/>
            <w:vMerge w:val="restart"/>
            <w:vAlign w:val="center"/>
          </w:tcPr>
          <w:p w14:paraId="1C354BC5">
            <w:pPr>
              <w:tabs>
                <w:tab w:val="left" w:pos="5580"/>
              </w:tabs>
              <w:jc w:val="center"/>
              <w:rPr>
                <w:b/>
                <w:sz w:val="24"/>
                <w:highlight w:val="none"/>
              </w:rPr>
            </w:pPr>
            <w:r>
              <w:rPr>
                <w:b/>
                <w:sz w:val="24"/>
                <w:highlight w:val="none"/>
              </w:rPr>
              <w:t>投标人名称</w:t>
            </w:r>
          </w:p>
        </w:tc>
        <w:tc>
          <w:tcPr>
            <w:tcW w:w="1610" w:type="pct"/>
            <w:gridSpan w:val="2"/>
            <w:vAlign w:val="center"/>
          </w:tcPr>
          <w:p w14:paraId="43A88275">
            <w:pPr>
              <w:tabs>
                <w:tab w:val="left" w:pos="5580"/>
              </w:tabs>
              <w:jc w:val="center"/>
              <w:rPr>
                <w:b/>
                <w:sz w:val="24"/>
                <w:highlight w:val="none"/>
              </w:rPr>
            </w:pPr>
            <w:r>
              <w:rPr>
                <w:b/>
                <w:sz w:val="24"/>
                <w:highlight w:val="none"/>
              </w:rPr>
              <w:t>投标报价</w:t>
            </w:r>
          </w:p>
        </w:tc>
        <w:tc>
          <w:tcPr>
            <w:tcW w:w="1609" w:type="pct"/>
            <w:vMerge w:val="restart"/>
            <w:vAlign w:val="center"/>
          </w:tcPr>
          <w:p w14:paraId="32A19DB1">
            <w:pPr>
              <w:tabs>
                <w:tab w:val="left" w:pos="5580"/>
              </w:tabs>
              <w:jc w:val="center"/>
              <w:rPr>
                <w:b/>
                <w:sz w:val="24"/>
                <w:highlight w:val="none"/>
              </w:rPr>
            </w:pPr>
            <w:bookmarkStart w:id="889" w:name="OLE_LINK8"/>
            <w:r>
              <w:rPr>
                <w:rFonts w:hint="eastAsia"/>
                <w:b/>
                <w:sz w:val="24"/>
                <w:highlight w:val="none"/>
              </w:rPr>
              <w:t>合同履行期限</w:t>
            </w:r>
            <w:bookmarkEnd w:id="889"/>
          </w:p>
        </w:tc>
      </w:tr>
      <w:tr w14:paraId="722C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79" w:type="pct"/>
            <w:vMerge w:val="continue"/>
            <w:vAlign w:val="center"/>
          </w:tcPr>
          <w:p w14:paraId="05C0B801">
            <w:pPr>
              <w:tabs>
                <w:tab w:val="left" w:pos="5580"/>
              </w:tabs>
              <w:jc w:val="center"/>
              <w:rPr>
                <w:sz w:val="24"/>
                <w:highlight w:val="none"/>
              </w:rPr>
            </w:pPr>
          </w:p>
        </w:tc>
        <w:tc>
          <w:tcPr>
            <w:tcW w:w="1502" w:type="pct"/>
            <w:vMerge w:val="continue"/>
            <w:vAlign w:val="center"/>
          </w:tcPr>
          <w:p w14:paraId="4D5FAD0B">
            <w:pPr>
              <w:tabs>
                <w:tab w:val="left" w:pos="5580"/>
              </w:tabs>
              <w:jc w:val="center"/>
              <w:rPr>
                <w:sz w:val="24"/>
                <w:highlight w:val="none"/>
              </w:rPr>
            </w:pPr>
          </w:p>
        </w:tc>
        <w:tc>
          <w:tcPr>
            <w:tcW w:w="806" w:type="pct"/>
            <w:vAlign w:val="center"/>
          </w:tcPr>
          <w:p w14:paraId="6A7E5F0D">
            <w:pPr>
              <w:tabs>
                <w:tab w:val="left" w:pos="5580"/>
              </w:tabs>
              <w:jc w:val="center"/>
              <w:rPr>
                <w:b/>
                <w:sz w:val="24"/>
                <w:highlight w:val="none"/>
              </w:rPr>
            </w:pPr>
            <w:r>
              <w:rPr>
                <w:b/>
                <w:sz w:val="24"/>
                <w:highlight w:val="none"/>
              </w:rPr>
              <w:t>大写</w:t>
            </w:r>
          </w:p>
        </w:tc>
        <w:tc>
          <w:tcPr>
            <w:tcW w:w="804" w:type="pct"/>
            <w:vAlign w:val="center"/>
          </w:tcPr>
          <w:p w14:paraId="0D1170AF">
            <w:pPr>
              <w:tabs>
                <w:tab w:val="left" w:pos="5580"/>
              </w:tabs>
              <w:jc w:val="center"/>
              <w:rPr>
                <w:b/>
                <w:sz w:val="24"/>
                <w:highlight w:val="none"/>
              </w:rPr>
            </w:pPr>
            <w:r>
              <w:rPr>
                <w:b/>
                <w:sz w:val="24"/>
                <w:highlight w:val="none"/>
              </w:rPr>
              <w:t>小写</w:t>
            </w:r>
          </w:p>
        </w:tc>
        <w:tc>
          <w:tcPr>
            <w:tcW w:w="1609" w:type="pct"/>
            <w:vMerge w:val="continue"/>
          </w:tcPr>
          <w:p w14:paraId="711C9FD2">
            <w:pPr>
              <w:tabs>
                <w:tab w:val="left" w:pos="5580"/>
              </w:tabs>
              <w:jc w:val="center"/>
              <w:rPr>
                <w:b/>
                <w:sz w:val="24"/>
                <w:highlight w:val="none"/>
              </w:rPr>
            </w:pPr>
          </w:p>
        </w:tc>
      </w:tr>
      <w:tr w14:paraId="1617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9" w:type="pct"/>
            <w:vAlign w:val="center"/>
          </w:tcPr>
          <w:p w14:paraId="231EC31D">
            <w:pPr>
              <w:tabs>
                <w:tab w:val="left" w:pos="5580"/>
              </w:tabs>
              <w:jc w:val="center"/>
              <w:rPr>
                <w:sz w:val="24"/>
                <w:highlight w:val="none"/>
              </w:rPr>
            </w:pPr>
          </w:p>
        </w:tc>
        <w:tc>
          <w:tcPr>
            <w:tcW w:w="1502" w:type="pct"/>
            <w:vAlign w:val="center"/>
          </w:tcPr>
          <w:p w14:paraId="6E2FEC4D">
            <w:pPr>
              <w:tabs>
                <w:tab w:val="left" w:pos="5580"/>
              </w:tabs>
              <w:jc w:val="center"/>
              <w:rPr>
                <w:sz w:val="24"/>
                <w:highlight w:val="none"/>
              </w:rPr>
            </w:pPr>
          </w:p>
        </w:tc>
        <w:tc>
          <w:tcPr>
            <w:tcW w:w="806" w:type="pct"/>
            <w:vAlign w:val="center"/>
          </w:tcPr>
          <w:p w14:paraId="3F892BBA">
            <w:pPr>
              <w:tabs>
                <w:tab w:val="left" w:pos="5580"/>
              </w:tabs>
              <w:jc w:val="center"/>
              <w:rPr>
                <w:sz w:val="24"/>
                <w:highlight w:val="none"/>
              </w:rPr>
            </w:pPr>
          </w:p>
        </w:tc>
        <w:tc>
          <w:tcPr>
            <w:tcW w:w="804" w:type="pct"/>
            <w:vAlign w:val="center"/>
          </w:tcPr>
          <w:p w14:paraId="0C5F4BD3">
            <w:pPr>
              <w:tabs>
                <w:tab w:val="left" w:pos="5580"/>
              </w:tabs>
              <w:jc w:val="center"/>
              <w:rPr>
                <w:sz w:val="24"/>
                <w:highlight w:val="none"/>
              </w:rPr>
            </w:pPr>
          </w:p>
        </w:tc>
        <w:tc>
          <w:tcPr>
            <w:tcW w:w="1609" w:type="pct"/>
          </w:tcPr>
          <w:p w14:paraId="3EEC9B8B">
            <w:pPr>
              <w:tabs>
                <w:tab w:val="left" w:pos="5580"/>
              </w:tabs>
              <w:jc w:val="center"/>
              <w:rPr>
                <w:sz w:val="24"/>
                <w:highlight w:val="none"/>
              </w:rPr>
            </w:pPr>
          </w:p>
        </w:tc>
      </w:tr>
    </w:tbl>
    <w:p w14:paraId="31925B96">
      <w:pPr>
        <w:autoSpaceDE w:val="0"/>
        <w:autoSpaceDN w:val="0"/>
        <w:adjustRightInd w:val="0"/>
        <w:jc w:val="left"/>
        <w:rPr>
          <w:color w:val="000000"/>
          <w:kern w:val="0"/>
          <w:sz w:val="24"/>
          <w:highlight w:val="none"/>
        </w:rPr>
      </w:pPr>
    </w:p>
    <w:p w14:paraId="56D0656E">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13D001EF">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2DE6E08D">
      <w:pPr>
        <w:autoSpaceDE w:val="0"/>
        <w:autoSpaceDN w:val="0"/>
        <w:adjustRightInd w:val="0"/>
        <w:snapToGrid w:val="0"/>
        <w:spacing w:before="25" w:after="25" w:line="360" w:lineRule="auto"/>
        <w:rPr>
          <w:color w:val="000000"/>
          <w:sz w:val="24"/>
          <w:highlight w:val="none"/>
          <w:lang w:val="zh-CN"/>
        </w:rPr>
      </w:pPr>
    </w:p>
    <w:p w14:paraId="0D4159F1">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1F24286D">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492FA813">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444FCFDF">
      <w:pPr>
        <w:widowControl/>
        <w:jc w:val="left"/>
        <w:rPr>
          <w:color w:val="000000"/>
          <w:sz w:val="24"/>
          <w:szCs w:val="20"/>
          <w:highlight w:val="none"/>
        </w:rPr>
      </w:pPr>
      <w:bookmarkStart w:id="890" w:name="_Toc195842924"/>
      <w:bookmarkStart w:id="891" w:name="_Toc127151558"/>
      <w:bookmarkStart w:id="892" w:name="_Toc305158827"/>
      <w:bookmarkStart w:id="893" w:name="_Toc226965832"/>
      <w:bookmarkStart w:id="894" w:name="_Toc265228397"/>
      <w:bookmarkStart w:id="895" w:name="_Toc264969249"/>
      <w:bookmarkStart w:id="896" w:name="_Toc150480796"/>
      <w:bookmarkStart w:id="897" w:name="_Toc226337255"/>
      <w:bookmarkStart w:id="898" w:name="_Toc226965749"/>
      <w:bookmarkStart w:id="899" w:name="_Toc305158901"/>
      <w:bookmarkStart w:id="900" w:name="_Toc150774763"/>
      <w:bookmarkStart w:id="901" w:name="_Toc226309803"/>
      <w:bookmarkStart w:id="902" w:name="_Toc142311060"/>
    </w:p>
    <w:p w14:paraId="44E6783A">
      <w:pPr>
        <w:widowControl/>
        <w:jc w:val="left"/>
        <w:rPr>
          <w:color w:val="000000"/>
          <w:sz w:val="24"/>
          <w:szCs w:val="20"/>
          <w:highlight w:val="none"/>
        </w:rPr>
      </w:pPr>
    </w:p>
    <w:p w14:paraId="589F1738">
      <w:pPr>
        <w:numPr>
          <w:ilvl w:val="0"/>
          <w:numId w:val="19"/>
        </w:numPr>
        <w:tabs>
          <w:tab w:val="left" w:pos="360"/>
        </w:tabs>
        <w:snapToGrid w:val="0"/>
        <w:spacing w:line="360" w:lineRule="auto"/>
        <w:outlineLvl w:val="1"/>
        <w:rPr>
          <w:color w:val="000000"/>
          <w:sz w:val="24"/>
          <w:szCs w:val="20"/>
          <w:highlight w:val="none"/>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6A4AAA7D">
      <w:pPr>
        <w:numPr>
          <w:ilvl w:val="0"/>
          <w:numId w:val="19"/>
        </w:numPr>
        <w:tabs>
          <w:tab w:val="left" w:pos="360"/>
        </w:tabs>
        <w:snapToGrid w:val="0"/>
        <w:spacing w:line="360" w:lineRule="auto"/>
        <w:outlineLvl w:val="1"/>
        <w:rPr>
          <w:color w:val="000000"/>
          <w:sz w:val="24"/>
          <w:szCs w:val="20"/>
          <w:highlight w:val="none"/>
        </w:rPr>
      </w:pPr>
      <w:r>
        <w:rPr>
          <w:color w:val="000000"/>
          <w:sz w:val="24"/>
          <w:szCs w:val="20"/>
          <w:highlight w:val="none"/>
        </w:rPr>
        <w:t>投标分项报价表</w:t>
      </w:r>
      <w:bookmarkEnd w:id="890"/>
      <w:bookmarkEnd w:id="891"/>
      <w:bookmarkEnd w:id="892"/>
      <w:bookmarkEnd w:id="893"/>
      <w:bookmarkEnd w:id="894"/>
      <w:bookmarkEnd w:id="895"/>
      <w:bookmarkEnd w:id="896"/>
      <w:bookmarkEnd w:id="897"/>
      <w:bookmarkEnd w:id="898"/>
      <w:bookmarkEnd w:id="899"/>
      <w:bookmarkEnd w:id="900"/>
      <w:bookmarkEnd w:id="901"/>
      <w:bookmarkEnd w:id="902"/>
      <w:r>
        <w:rPr>
          <w:color w:val="000000"/>
          <w:sz w:val="24"/>
          <w:szCs w:val="20"/>
          <w:highlight w:val="none"/>
        </w:rPr>
        <w:t>（实质性格式）</w:t>
      </w:r>
    </w:p>
    <w:p w14:paraId="4D7B73DF">
      <w:pPr>
        <w:tabs>
          <w:tab w:val="left" w:pos="1800"/>
          <w:tab w:val="left" w:pos="5580"/>
        </w:tabs>
        <w:jc w:val="center"/>
        <w:rPr>
          <w:color w:val="000000"/>
          <w:sz w:val="24"/>
          <w:highlight w:val="none"/>
        </w:rPr>
      </w:pPr>
      <w:r>
        <w:rPr>
          <w:rFonts w:hint="eastAsia"/>
          <w:color w:val="000000"/>
          <w:sz w:val="24"/>
          <w:highlight w:val="none"/>
        </w:rPr>
        <w:t>投标分项报价表</w:t>
      </w:r>
    </w:p>
    <w:p w14:paraId="14191286">
      <w:pPr>
        <w:tabs>
          <w:tab w:val="left" w:pos="1800"/>
          <w:tab w:val="left" w:pos="5580"/>
        </w:tabs>
        <w:rPr>
          <w:color w:val="000000"/>
          <w:sz w:val="24"/>
          <w:highlight w:val="none"/>
        </w:rPr>
      </w:pPr>
    </w:p>
    <w:p w14:paraId="20E8505C">
      <w:pPr>
        <w:tabs>
          <w:tab w:val="left" w:pos="1800"/>
          <w:tab w:val="left" w:pos="5580"/>
        </w:tabs>
        <w:rPr>
          <w:color w:val="000000"/>
          <w:sz w:val="24"/>
          <w:highlight w:val="none"/>
        </w:rPr>
      </w:pPr>
      <w:r>
        <w:rPr>
          <w:color w:val="000000"/>
          <w:sz w:val="24"/>
          <w:highlight w:val="none"/>
        </w:rPr>
        <w:t>项目编号：___________ 项目名称：__________报价单位：人民币元</w:t>
      </w:r>
    </w:p>
    <w:tbl>
      <w:tblPr>
        <w:tblStyle w:val="44"/>
        <w:tblW w:w="935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551"/>
        <w:gridCol w:w="993"/>
        <w:gridCol w:w="992"/>
        <w:gridCol w:w="1559"/>
        <w:gridCol w:w="1134"/>
        <w:gridCol w:w="1276"/>
      </w:tblGrid>
      <w:tr w14:paraId="759C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46" w:type="dxa"/>
            <w:vAlign w:val="center"/>
          </w:tcPr>
          <w:p w14:paraId="08FF55DC">
            <w:pPr>
              <w:adjustRightInd w:val="0"/>
              <w:snapToGrid w:val="0"/>
              <w:jc w:val="center"/>
              <w:rPr>
                <w:b/>
                <w:sz w:val="24"/>
                <w:highlight w:val="none"/>
              </w:rPr>
            </w:pPr>
            <w:r>
              <w:rPr>
                <w:b/>
                <w:sz w:val="24"/>
                <w:highlight w:val="none"/>
              </w:rPr>
              <w:t>序号</w:t>
            </w:r>
          </w:p>
        </w:tc>
        <w:tc>
          <w:tcPr>
            <w:tcW w:w="2551" w:type="dxa"/>
            <w:vAlign w:val="center"/>
          </w:tcPr>
          <w:p w14:paraId="468D9B99">
            <w:pPr>
              <w:adjustRightInd w:val="0"/>
              <w:snapToGrid w:val="0"/>
              <w:jc w:val="center"/>
              <w:rPr>
                <w:b/>
                <w:sz w:val="24"/>
                <w:highlight w:val="none"/>
              </w:rPr>
            </w:pPr>
            <w:r>
              <w:rPr>
                <w:b/>
                <w:sz w:val="24"/>
                <w:highlight w:val="none"/>
              </w:rPr>
              <w:t>分项名称</w:t>
            </w:r>
          </w:p>
        </w:tc>
        <w:tc>
          <w:tcPr>
            <w:tcW w:w="993" w:type="dxa"/>
            <w:vAlign w:val="center"/>
          </w:tcPr>
          <w:p w14:paraId="4197207D">
            <w:pPr>
              <w:adjustRightInd w:val="0"/>
              <w:snapToGrid w:val="0"/>
              <w:jc w:val="center"/>
              <w:rPr>
                <w:b/>
                <w:sz w:val="24"/>
                <w:highlight w:val="none"/>
              </w:rPr>
            </w:pPr>
            <w:r>
              <w:rPr>
                <w:b/>
                <w:sz w:val="24"/>
                <w:highlight w:val="none"/>
              </w:rPr>
              <w:t>数量</w:t>
            </w:r>
          </w:p>
        </w:tc>
        <w:tc>
          <w:tcPr>
            <w:tcW w:w="992" w:type="dxa"/>
            <w:vAlign w:val="center"/>
          </w:tcPr>
          <w:p w14:paraId="5DC64189">
            <w:pPr>
              <w:adjustRightInd w:val="0"/>
              <w:snapToGrid w:val="0"/>
              <w:jc w:val="center"/>
              <w:rPr>
                <w:b/>
                <w:sz w:val="24"/>
                <w:highlight w:val="none"/>
              </w:rPr>
            </w:pPr>
            <w:r>
              <w:rPr>
                <w:b/>
                <w:sz w:val="24"/>
                <w:highlight w:val="none"/>
              </w:rPr>
              <w:t>单位</w:t>
            </w:r>
          </w:p>
        </w:tc>
        <w:tc>
          <w:tcPr>
            <w:tcW w:w="1559" w:type="dxa"/>
            <w:vAlign w:val="center"/>
          </w:tcPr>
          <w:p w14:paraId="19CD14B7">
            <w:pPr>
              <w:adjustRightInd w:val="0"/>
              <w:snapToGrid w:val="0"/>
              <w:jc w:val="center"/>
              <w:rPr>
                <w:b/>
                <w:sz w:val="24"/>
                <w:highlight w:val="none"/>
              </w:rPr>
            </w:pPr>
            <w:r>
              <w:rPr>
                <w:b/>
                <w:sz w:val="24"/>
                <w:highlight w:val="none"/>
              </w:rPr>
              <w:t>单价（</w:t>
            </w:r>
            <w:r>
              <w:rPr>
                <w:rFonts w:hint="eastAsia"/>
                <w:b/>
                <w:sz w:val="24"/>
                <w:highlight w:val="none"/>
              </w:rPr>
              <w:t>元</w:t>
            </w:r>
            <w:r>
              <w:rPr>
                <w:b/>
                <w:sz w:val="24"/>
                <w:highlight w:val="none"/>
              </w:rPr>
              <w:t>）</w:t>
            </w:r>
          </w:p>
        </w:tc>
        <w:tc>
          <w:tcPr>
            <w:tcW w:w="1134" w:type="dxa"/>
            <w:vAlign w:val="center"/>
          </w:tcPr>
          <w:p w14:paraId="6BA07231">
            <w:pPr>
              <w:adjustRightInd w:val="0"/>
              <w:snapToGrid w:val="0"/>
              <w:jc w:val="center"/>
              <w:rPr>
                <w:b/>
                <w:sz w:val="24"/>
                <w:highlight w:val="none"/>
              </w:rPr>
            </w:pPr>
            <w:r>
              <w:rPr>
                <w:b/>
                <w:sz w:val="24"/>
                <w:highlight w:val="none"/>
              </w:rPr>
              <w:t>合价（元）</w:t>
            </w:r>
          </w:p>
        </w:tc>
        <w:tc>
          <w:tcPr>
            <w:tcW w:w="1276" w:type="dxa"/>
            <w:vAlign w:val="center"/>
          </w:tcPr>
          <w:p w14:paraId="0549A71C">
            <w:pPr>
              <w:adjustRightInd w:val="0"/>
              <w:snapToGrid w:val="0"/>
              <w:jc w:val="center"/>
              <w:rPr>
                <w:b/>
                <w:sz w:val="24"/>
                <w:highlight w:val="none"/>
              </w:rPr>
            </w:pPr>
            <w:r>
              <w:rPr>
                <w:b/>
                <w:sz w:val="24"/>
                <w:highlight w:val="none"/>
              </w:rPr>
              <w:t>备注/说明</w:t>
            </w:r>
          </w:p>
        </w:tc>
      </w:tr>
      <w:tr w14:paraId="4B0B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46" w:type="dxa"/>
            <w:vAlign w:val="center"/>
          </w:tcPr>
          <w:p w14:paraId="0FF91DEA">
            <w:pPr>
              <w:adjustRightInd w:val="0"/>
              <w:snapToGrid w:val="0"/>
              <w:jc w:val="center"/>
              <w:rPr>
                <w:sz w:val="24"/>
                <w:highlight w:val="none"/>
              </w:rPr>
            </w:pPr>
            <w:r>
              <w:rPr>
                <w:sz w:val="24"/>
                <w:highlight w:val="none"/>
              </w:rPr>
              <w:t>1</w:t>
            </w:r>
          </w:p>
        </w:tc>
        <w:tc>
          <w:tcPr>
            <w:tcW w:w="2551" w:type="dxa"/>
            <w:vAlign w:val="center"/>
          </w:tcPr>
          <w:p w14:paraId="62FD54F9">
            <w:pPr>
              <w:adjustRightInd w:val="0"/>
              <w:snapToGrid w:val="0"/>
              <w:jc w:val="center"/>
              <w:rPr>
                <w:sz w:val="24"/>
                <w:highlight w:val="none"/>
              </w:rPr>
            </w:pPr>
          </w:p>
        </w:tc>
        <w:tc>
          <w:tcPr>
            <w:tcW w:w="993" w:type="dxa"/>
            <w:vAlign w:val="center"/>
          </w:tcPr>
          <w:p w14:paraId="2BB1D2CA">
            <w:pPr>
              <w:adjustRightInd w:val="0"/>
              <w:snapToGrid w:val="0"/>
              <w:jc w:val="center"/>
              <w:rPr>
                <w:sz w:val="24"/>
                <w:highlight w:val="none"/>
              </w:rPr>
            </w:pPr>
          </w:p>
        </w:tc>
        <w:tc>
          <w:tcPr>
            <w:tcW w:w="992" w:type="dxa"/>
          </w:tcPr>
          <w:p w14:paraId="5FF04C4C">
            <w:pPr>
              <w:adjustRightInd w:val="0"/>
              <w:snapToGrid w:val="0"/>
              <w:jc w:val="center"/>
              <w:rPr>
                <w:sz w:val="24"/>
                <w:highlight w:val="none"/>
              </w:rPr>
            </w:pPr>
          </w:p>
        </w:tc>
        <w:tc>
          <w:tcPr>
            <w:tcW w:w="1559" w:type="dxa"/>
          </w:tcPr>
          <w:p w14:paraId="20ABF34D">
            <w:pPr>
              <w:adjustRightInd w:val="0"/>
              <w:snapToGrid w:val="0"/>
              <w:jc w:val="center"/>
              <w:rPr>
                <w:sz w:val="24"/>
                <w:highlight w:val="none"/>
              </w:rPr>
            </w:pPr>
          </w:p>
        </w:tc>
        <w:tc>
          <w:tcPr>
            <w:tcW w:w="1134" w:type="dxa"/>
            <w:vAlign w:val="center"/>
          </w:tcPr>
          <w:p w14:paraId="7FA195D4">
            <w:pPr>
              <w:adjustRightInd w:val="0"/>
              <w:snapToGrid w:val="0"/>
              <w:jc w:val="center"/>
              <w:rPr>
                <w:sz w:val="24"/>
                <w:highlight w:val="none"/>
              </w:rPr>
            </w:pPr>
          </w:p>
        </w:tc>
        <w:tc>
          <w:tcPr>
            <w:tcW w:w="1276" w:type="dxa"/>
            <w:vAlign w:val="center"/>
          </w:tcPr>
          <w:p w14:paraId="74FDE371">
            <w:pPr>
              <w:adjustRightInd w:val="0"/>
              <w:snapToGrid w:val="0"/>
              <w:jc w:val="center"/>
              <w:rPr>
                <w:sz w:val="24"/>
                <w:highlight w:val="none"/>
              </w:rPr>
            </w:pPr>
          </w:p>
        </w:tc>
      </w:tr>
      <w:tr w14:paraId="507F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46" w:type="dxa"/>
            <w:vAlign w:val="center"/>
          </w:tcPr>
          <w:p w14:paraId="0FC618B5">
            <w:pPr>
              <w:adjustRightInd w:val="0"/>
              <w:snapToGrid w:val="0"/>
              <w:jc w:val="center"/>
              <w:rPr>
                <w:sz w:val="24"/>
                <w:highlight w:val="none"/>
              </w:rPr>
            </w:pPr>
            <w:r>
              <w:rPr>
                <w:sz w:val="24"/>
                <w:highlight w:val="none"/>
              </w:rPr>
              <w:t>2</w:t>
            </w:r>
          </w:p>
        </w:tc>
        <w:tc>
          <w:tcPr>
            <w:tcW w:w="2551" w:type="dxa"/>
            <w:vAlign w:val="center"/>
          </w:tcPr>
          <w:p w14:paraId="3DAE96D8">
            <w:pPr>
              <w:adjustRightInd w:val="0"/>
              <w:snapToGrid w:val="0"/>
              <w:jc w:val="center"/>
              <w:rPr>
                <w:sz w:val="24"/>
                <w:highlight w:val="none"/>
              </w:rPr>
            </w:pPr>
          </w:p>
        </w:tc>
        <w:tc>
          <w:tcPr>
            <w:tcW w:w="993" w:type="dxa"/>
            <w:vAlign w:val="center"/>
          </w:tcPr>
          <w:p w14:paraId="6DDDB40F">
            <w:pPr>
              <w:adjustRightInd w:val="0"/>
              <w:snapToGrid w:val="0"/>
              <w:jc w:val="center"/>
              <w:rPr>
                <w:sz w:val="24"/>
                <w:highlight w:val="none"/>
              </w:rPr>
            </w:pPr>
          </w:p>
        </w:tc>
        <w:tc>
          <w:tcPr>
            <w:tcW w:w="992" w:type="dxa"/>
          </w:tcPr>
          <w:p w14:paraId="6D518A40">
            <w:pPr>
              <w:adjustRightInd w:val="0"/>
              <w:snapToGrid w:val="0"/>
              <w:jc w:val="center"/>
              <w:rPr>
                <w:sz w:val="24"/>
                <w:highlight w:val="none"/>
              </w:rPr>
            </w:pPr>
          </w:p>
        </w:tc>
        <w:tc>
          <w:tcPr>
            <w:tcW w:w="1559" w:type="dxa"/>
          </w:tcPr>
          <w:p w14:paraId="6C319B2E">
            <w:pPr>
              <w:adjustRightInd w:val="0"/>
              <w:snapToGrid w:val="0"/>
              <w:jc w:val="center"/>
              <w:rPr>
                <w:sz w:val="24"/>
                <w:highlight w:val="none"/>
              </w:rPr>
            </w:pPr>
          </w:p>
        </w:tc>
        <w:tc>
          <w:tcPr>
            <w:tcW w:w="1134" w:type="dxa"/>
            <w:vAlign w:val="center"/>
          </w:tcPr>
          <w:p w14:paraId="461B1D23">
            <w:pPr>
              <w:adjustRightInd w:val="0"/>
              <w:snapToGrid w:val="0"/>
              <w:jc w:val="center"/>
              <w:rPr>
                <w:sz w:val="24"/>
                <w:highlight w:val="none"/>
              </w:rPr>
            </w:pPr>
          </w:p>
        </w:tc>
        <w:tc>
          <w:tcPr>
            <w:tcW w:w="1276" w:type="dxa"/>
            <w:vAlign w:val="center"/>
          </w:tcPr>
          <w:p w14:paraId="19399113">
            <w:pPr>
              <w:adjustRightInd w:val="0"/>
              <w:snapToGrid w:val="0"/>
              <w:jc w:val="center"/>
              <w:rPr>
                <w:sz w:val="24"/>
                <w:highlight w:val="none"/>
              </w:rPr>
            </w:pPr>
          </w:p>
        </w:tc>
      </w:tr>
      <w:tr w14:paraId="267D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3AC93B6C">
            <w:pPr>
              <w:adjustRightInd w:val="0"/>
              <w:snapToGrid w:val="0"/>
              <w:jc w:val="center"/>
              <w:rPr>
                <w:sz w:val="24"/>
                <w:highlight w:val="none"/>
              </w:rPr>
            </w:pPr>
            <w:r>
              <w:rPr>
                <w:sz w:val="24"/>
                <w:highlight w:val="none"/>
              </w:rPr>
              <w:t>3</w:t>
            </w:r>
          </w:p>
        </w:tc>
        <w:tc>
          <w:tcPr>
            <w:tcW w:w="2551" w:type="dxa"/>
            <w:vAlign w:val="center"/>
          </w:tcPr>
          <w:p w14:paraId="54F966C4">
            <w:pPr>
              <w:adjustRightInd w:val="0"/>
              <w:snapToGrid w:val="0"/>
              <w:jc w:val="center"/>
              <w:rPr>
                <w:sz w:val="24"/>
                <w:highlight w:val="none"/>
              </w:rPr>
            </w:pPr>
          </w:p>
        </w:tc>
        <w:tc>
          <w:tcPr>
            <w:tcW w:w="993" w:type="dxa"/>
            <w:vAlign w:val="center"/>
          </w:tcPr>
          <w:p w14:paraId="7EE84072">
            <w:pPr>
              <w:adjustRightInd w:val="0"/>
              <w:snapToGrid w:val="0"/>
              <w:jc w:val="center"/>
              <w:rPr>
                <w:sz w:val="24"/>
                <w:highlight w:val="none"/>
              </w:rPr>
            </w:pPr>
          </w:p>
        </w:tc>
        <w:tc>
          <w:tcPr>
            <w:tcW w:w="992" w:type="dxa"/>
          </w:tcPr>
          <w:p w14:paraId="2EFD4E0D">
            <w:pPr>
              <w:adjustRightInd w:val="0"/>
              <w:snapToGrid w:val="0"/>
              <w:jc w:val="center"/>
              <w:rPr>
                <w:sz w:val="24"/>
                <w:highlight w:val="none"/>
              </w:rPr>
            </w:pPr>
          </w:p>
        </w:tc>
        <w:tc>
          <w:tcPr>
            <w:tcW w:w="1559" w:type="dxa"/>
          </w:tcPr>
          <w:p w14:paraId="46A80D48">
            <w:pPr>
              <w:adjustRightInd w:val="0"/>
              <w:snapToGrid w:val="0"/>
              <w:jc w:val="center"/>
              <w:rPr>
                <w:sz w:val="24"/>
                <w:highlight w:val="none"/>
              </w:rPr>
            </w:pPr>
          </w:p>
        </w:tc>
        <w:tc>
          <w:tcPr>
            <w:tcW w:w="1134" w:type="dxa"/>
            <w:vAlign w:val="center"/>
          </w:tcPr>
          <w:p w14:paraId="381264B7">
            <w:pPr>
              <w:adjustRightInd w:val="0"/>
              <w:snapToGrid w:val="0"/>
              <w:jc w:val="center"/>
              <w:rPr>
                <w:sz w:val="24"/>
                <w:highlight w:val="none"/>
              </w:rPr>
            </w:pPr>
          </w:p>
        </w:tc>
        <w:tc>
          <w:tcPr>
            <w:tcW w:w="1276" w:type="dxa"/>
            <w:vAlign w:val="center"/>
          </w:tcPr>
          <w:p w14:paraId="34AE86FD">
            <w:pPr>
              <w:adjustRightInd w:val="0"/>
              <w:snapToGrid w:val="0"/>
              <w:jc w:val="center"/>
              <w:rPr>
                <w:sz w:val="24"/>
                <w:highlight w:val="none"/>
              </w:rPr>
            </w:pPr>
          </w:p>
        </w:tc>
      </w:tr>
      <w:tr w14:paraId="1723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35118977">
            <w:pPr>
              <w:adjustRightInd w:val="0"/>
              <w:snapToGrid w:val="0"/>
              <w:jc w:val="center"/>
              <w:rPr>
                <w:sz w:val="24"/>
                <w:highlight w:val="none"/>
              </w:rPr>
            </w:pPr>
            <w:r>
              <w:rPr>
                <w:rFonts w:hint="eastAsia"/>
                <w:sz w:val="24"/>
                <w:highlight w:val="none"/>
              </w:rPr>
              <w:t>4</w:t>
            </w:r>
          </w:p>
        </w:tc>
        <w:tc>
          <w:tcPr>
            <w:tcW w:w="2551" w:type="dxa"/>
            <w:vAlign w:val="center"/>
          </w:tcPr>
          <w:p w14:paraId="7CD37AE2">
            <w:pPr>
              <w:adjustRightInd w:val="0"/>
              <w:snapToGrid w:val="0"/>
              <w:jc w:val="center"/>
              <w:rPr>
                <w:sz w:val="24"/>
                <w:highlight w:val="none"/>
              </w:rPr>
            </w:pPr>
          </w:p>
        </w:tc>
        <w:tc>
          <w:tcPr>
            <w:tcW w:w="993" w:type="dxa"/>
            <w:vAlign w:val="center"/>
          </w:tcPr>
          <w:p w14:paraId="581E3C71">
            <w:pPr>
              <w:adjustRightInd w:val="0"/>
              <w:snapToGrid w:val="0"/>
              <w:jc w:val="center"/>
              <w:rPr>
                <w:sz w:val="24"/>
                <w:highlight w:val="none"/>
              </w:rPr>
            </w:pPr>
          </w:p>
        </w:tc>
        <w:tc>
          <w:tcPr>
            <w:tcW w:w="992" w:type="dxa"/>
          </w:tcPr>
          <w:p w14:paraId="1B019D22">
            <w:pPr>
              <w:adjustRightInd w:val="0"/>
              <w:snapToGrid w:val="0"/>
              <w:jc w:val="center"/>
              <w:rPr>
                <w:sz w:val="24"/>
                <w:highlight w:val="none"/>
              </w:rPr>
            </w:pPr>
          </w:p>
        </w:tc>
        <w:tc>
          <w:tcPr>
            <w:tcW w:w="1559" w:type="dxa"/>
          </w:tcPr>
          <w:p w14:paraId="27F5F247">
            <w:pPr>
              <w:adjustRightInd w:val="0"/>
              <w:snapToGrid w:val="0"/>
              <w:jc w:val="center"/>
              <w:rPr>
                <w:sz w:val="24"/>
                <w:highlight w:val="none"/>
              </w:rPr>
            </w:pPr>
          </w:p>
        </w:tc>
        <w:tc>
          <w:tcPr>
            <w:tcW w:w="1134" w:type="dxa"/>
            <w:vAlign w:val="center"/>
          </w:tcPr>
          <w:p w14:paraId="215C47DD">
            <w:pPr>
              <w:adjustRightInd w:val="0"/>
              <w:snapToGrid w:val="0"/>
              <w:jc w:val="center"/>
              <w:rPr>
                <w:sz w:val="24"/>
                <w:highlight w:val="none"/>
              </w:rPr>
            </w:pPr>
          </w:p>
        </w:tc>
        <w:tc>
          <w:tcPr>
            <w:tcW w:w="1276" w:type="dxa"/>
            <w:vAlign w:val="center"/>
          </w:tcPr>
          <w:p w14:paraId="6C3DBA5B">
            <w:pPr>
              <w:adjustRightInd w:val="0"/>
              <w:snapToGrid w:val="0"/>
              <w:jc w:val="center"/>
              <w:rPr>
                <w:sz w:val="24"/>
                <w:highlight w:val="none"/>
              </w:rPr>
            </w:pPr>
          </w:p>
        </w:tc>
      </w:tr>
      <w:tr w14:paraId="761C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3A12FBDE">
            <w:pPr>
              <w:adjustRightInd w:val="0"/>
              <w:snapToGrid w:val="0"/>
              <w:jc w:val="center"/>
              <w:rPr>
                <w:sz w:val="24"/>
                <w:highlight w:val="none"/>
              </w:rPr>
            </w:pPr>
            <w:r>
              <w:rPr>
                <w:rFonts w:hint="eastAsia"/>
                <w:sz w:val="24"/>
                <w:highlight w:val="none"/>
              </w:rPr>
              <w:t>5</w:t>
            </w:r>
          </w:p>
        </w:tc>
        <w:tc>
          <w:tcPr>
            <w:tcW w:w="2551" w:type="dxa"/>
            <w:vAlign w:val="center"/>
          </w:tcPr>
          <w:p w14:paraId="05554360">
            <w:pPr>
              <w:adjustRightInd w:val="0"/>
              <w:snapToGrid w:val="0"/>
              <w:jc w:val="center"/>
              <w:rPr>
                <w:sz w:val="24"/>
                <w:highlight w:val="none"/>
              </w:rPr>
            </w:pPr>
          </w:p>
        </w:tc>
        <w:tc>
          <w:tcPr>
            <w:tcW w:w="993" w:type="dxa"/>
            <w:vAlign w:val="center"/>
          </w:tcPr>
          <w:p w14:paraId="3306778B">
            <w:pPr>
              <w:adjustRightInd w:val="0"/>
              <w:snapToGrid w:val="0"/>
              <w:jc w:val="center"/>
              <w:rPr>
                <w:sz w:val="24"/>
                <w:highlight w:val="none"/>
              </w:rPr>
            </w:pPr>
          </w:p>
        </w:tc>
        <w:tc>
          <w:tcPr>
            <w:tcW w:w="992" w:type="dxa"/>
          </w:tcPr>
          <w:p w14:paraId="1A24D5C8">
            <w:pPr>
              <w:adjustRightInd w:val="0"/>
              <w:snapToGrid w:val="0"/>
              <w:jc w:val="center"/>
              <w:rPr>
                <w:sz w:val="24"/>
                <w:highlight w:val="none"/>
              </w:rPr>
            </w:pPr>
          </w:p>
        </w:tc>
        <w:tc>
          <w:tcPr>
            <w:tcW w:w="1559" w:type="dxa"/>
          </w:tcPr>
          <w:p w14:paraId="122A1BAC">
            <w:pPr>
              <w:adjustRightInd w:val="0"/>
              <w:snapToGrid w:val="0"/>
              <w:jc w:val="center"/>
              <w:rPr>
                <w:sz w:val="24"/>
                <w:highlight w:val="none"/>
              </w:rPr>
            </w:pPr>
          </w:p>
        </w:tc>
        <w:tc>
          <w:tcPr>
            <w:tcW w:w="1134" w:type="dxa"/>
            <w:vAlign w:val="center"/>
          </w:tcPr>
          <w:p w14:paraId="747449EE">
            <w:pPr>
              <w:adjustRightInd w:val="0"/>
              <w:snapToGrid w:val="0"/>
              <w:jc w:val="center"/>
              <w:rPr>
                <w:sz w:val="24"/>
                <w:highlight w:val="none"/>
              </w:rPr>
            </w:pPr>
          </w:p>
        </w:tc>
        <w:tc>
          <w:tcPr>
            <w:tcW w:w="1276" w:type="dxa"/>
            <w:vAlign w:val="center"/>
          </w:tcPr>
          <w:p w14:paraId="2C45355C">
            <w:pPr>
              <w:adjustRightInd w:val="0"/>
              <w:snapToGrid w:val="0"/>
              <w:jc w:val="center"/>
              <w:rPr>
                <w:sz w:val="24"/>
                <w:highlight w:val="none"/>
              </w:rPr>
            </w:pPr>
          </w:p>
        </w:tc>
      </w:tr>
      <w:tr w14:paraId="470A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46" w:type="dxa"/>
            <w:vAlign w:val="center"/>
          </w:tcPr>
          <w:p w14:paraId="4B17CAE9">
            <w:pPr>
              <w:adjustRightInd w:val="0"/>
              <w:snapToGrid w:val="0"/>
              <w:jc w:val="center"/>
              <w:rPr>
                <w:sz w:val="24"/>
                <w:highlight w:val="none"/>
              </w:rPr>
            </w:pPr>
            <w:r>
              <w:rPr>
                <w:rFonts w:hint="eastAsia"/>
                <w:sz w:val="24"/>
                <w:highlight w:val="none"/>
              </w:rPr>
              <w:t>6</w:t>
            </w:r>
          </w:p>
        </w:tc>
        <w:tc>
          <w:tcPr>
            <w:tcW w:w="2551" w:type="dxa"/>
            <w:vAlign w:val="center"/>
          </w:tcPr>
          <w:p w14:paraId="6AD0335E">
            <w:pPr>
              <w:adjustRightInd w:val="0"/>
              <w:snapToGrid w:val="0"/>
              <w:jc w:val="center"/>
              <w:rPr>
                <w:sz w:val="24"/>
                <w:highlight w:val="none"/>
              </w:rPr>
            </w:pPr>
            <w:r>
              <w:rPr>
                <w:rFonts w:hint="eastAsia"/>
                <w:sz w:val="24"/>
                <w:highlight w:val="none"/>
              </w:rPr>
              <w:t>...</w:t>
            </w:r>
          </w:p>
        </w:tc>
        <w:tc>
          <w:tcPr>
            <w:tcW w:w="993" w:type="dxa"/>
            <w:vAlign w:val="center"/>
          </w:tcPr>
          <w:p w14:paraId="504F9E79">
            <w:pPr>
              <w:adjustRightInd w:val="0"/>
              <w:snapToGrid w:val="0"/>
              <w:jc w:val="center"/>
              <w:rPr>
                <w:sz w:val="24"/>
                <w:highlight w:val="none"/>
              </w:rPr>
            </w:pPr>
          </w:p>
        </w:tc>
        <w:tc>
          <w:tcPr>
            <w:tcW w:w="992" w:type="dxa"/>
          </w:tcPr>
          <w:p w14:paraId="197F7594">
            <w:pPr>
              <w:adjustRightInd w:val="0"/>
              <w:snapToGrid w:val="0"/>
              <w:jc w:val="center"/>
              <w:rPr>
                <w:sz w:val="24"/>
                <w:highlight w:val="none"/>
              </w:rPr>
            </w:pPr>
          </w:p>
        </w:tc>
        <w:tc>
          <w:tcPr>
            <w:tcW w:w="1559" w:type="dxa"/>
          </w:tcPr>
          <w:p w14:paraId="49CE7EA4">
            <w:pPr>
              <w:adjustRightInd w:val="0"/>
              <w:snapToGrid w:val="0"/>
              <w:jc w:val="center"/>
              <w:rPr>
                <w:sz w:val="24"/>
                <w:highlight w:val="none"/>
              </w:rPr>
            </w:pPr>
          </w:p>
        </w:tc>
        <w:tc>
          <w:tcPr>
            <w:tcW w:w="1134" w:type="dxa"/>
            <w:vAlign w:val="center"/>
          </w:tcPr>
          <w:p w14:paraId="11DD252F">
            <w:pPr>
              <w:adjustRightInd w:val="0"/>
              <w:snapToGrid w:val="0"/>
              <w:jc w:val="center"/>
              <w:rPr>
                <w:sz w:val="24"/>
                <w:highlight w:val="none"/>
              </w:rPr>
            </w:pPr>
          </w:p>
        </w:tc>
        <w:tc>
          <w:tcPr>
            <w:tcW w:w="1276" w:type="dxa"/>
            <w:vAlign w:val="center"/>
          </w:tcPr>
          <w:p w14:paraId="6BE83A1D">
            <w:pPr>
              <w:adjustRightInd w:val="0"/>
              <w:snapToGrid w:val="0"/>
              <w:jc w:val="center"/>
              <w:rPr>
                <w:sz w:val="24"/>
                <w:highlight w:val="none"/>
              </w:rPr>
            </w:pPr>
          </w:p>
        </w:tc>
      </w:tr>
      <w:tr w14:paraId="4B10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390" w:type="dxa"/>
            <w:gridSpan w:val="3"/>
            <w:vAlign w:val="center"/>
          </w:tcPr>
          <w:p w14:paraId="72384E3D">
            <w:pPr>
              <w:adjustRightInd w:val="0"/>
              <w:snapToGrid w:val="0"/>
              <w:jc w:val="center"/>
              <w:rPr>
                <w:b/>
                <w:sz w:val="24"/>
                <w:highlight w:val="none"/>
              </w:rPr>
            </w:pPr>
            <w:r>
              <w:rPr>
                <w:b/>
                <w:sz w:val="24"/>
                <w:highlight w:val="none"/>
              </w:rPr>
              <w:t>总价（元）</w:t>
            </w:r>
          </w:p>
        </w:tc>
        <w:tc>
          <w:tcPr>
            <w:tcW w:w="992" w:type="dxa"/>
          </w:tcPr>
          <w:p w14:paraId="751E5DD0">
            <w:pPr>
              <w:adjustRightInd w:val="0"/>
              <w:snapToGrid w:val="0"/>
              <w:jc w:val="center"/>
              <w:rPr>
                <w:sz w:val="24"/>
                <w:highlight w:val="none"/>
              </w:rPr>
            </w:pPr>
          </w:p>
        </w:tc>
        <w:tc>
          <w:tcPr>
            <w:tcW w:w="1559" w:type="dxa"/>
          </w:tcPr>
          <w:p w14:paraId="2901E4E2">
            <w:pPr>
              <w:adjustRightInd w:val="0"/>
              <w:snapToGrid w:val="0"/>
              <w:jc w:val="center"/>
              <w:rPr>
                <w:sz w:val="24"/>
                <w:highlight w:val="none"/>
              </w:rPr>
            </w:pPr>
          </w:p>
        </w:tc>
        <w:tc>
          <w:tcPr>
            <w:tcW w:w="1134" w:type="dxa"/>
            <w:vAlign w:val="center"/>
          </w:tcPr>
          <w:p w14:paraId="48B6705E">
            <w:pPr>
              <w:adjustRightInd w:val="0"/>
              <w:snapToGrid w:val="0"/>
              <w:jc w:val="center"/>
              <w:rPr>
                <w:sz w:val="24"/>
                <w:highlight w:val="none"/>
              </w:rPr>
            </w:pPr>
          </w:p>
        </w:tc>
        <w:tc>
          <w:tcPr>
            <w:tcW w:w="1276" w:type="dxa"/>
            <w:vAlign w:val="center"/>
          </w:tcPr>
          <w:p w14:paraId="1A019DD1">
            <w:pPr>
              <w:adjustRightInd w:val="0"/>
              <w:snapToGrid w:val="0"/>
              <w:jc w:val="center"/>
              <w:rPr>
                <w:sz w:val="24"/>
                <w:highlight w:val="none"/>
              </w:rPr>
            </w:pPr>
          </w:p>
        </w:tc>
      </w:tr>
    </w:tbl>
    <w:p w14:paraId="4C03D57A">
      <w:pPr>
        <w:tabs>
          <w:tab w:val="left" w:pos="1800"/>
          <w:tab w:val="left" w:pos="5580"/>
        </w:tabs>
        <w:jc w:val="left"/>
        <w:rPr>
          <w:color w:val="000000"/>
          <w:sz w:val="24"/>
          <w:highlight w:val="none"/>
        </w:rPr>
      </w:pPr>
    </w:p>
    <w:p w14:paraId="1F28A050">
      <w:pPr>
        <w:tabs>
          <w:tab w:val="left" w:pos="1800"/>
          <w:tab w:val="left" w:pos="5580"/>
        </w:tabs>
        <w:jc w:val="left"/>
        <w:rPr>
          <w:color w:val="000000"/>
          <w:sz w:val="24"/>
          <w:highlight w:val="none"/>
        </w:rPr>
      </w:pPr>
    </w:p>
    <w:p w14:paraId="749AEE95">
      <w:pPr>
        <w:tabs>
          <w:tab w:val="left" w:pos="1800"/>
          <w:tab w:val="left" w:pos="5580"/>
        </w:tabs>
        <w:jc w:val="left"/>
        <w:rPr>
          <w:color w:val="000000"/>
          <w:sz w:val="24"/>
          <w:highlight w:val="none"/>
        </w:rPr>
      </w:pPr>
    </w:p>
    <w:p w14:paraId="76BFBBF1">
      <w:pPr>
        <w:tabs>
          <w:tab w:val="left" w:pos="1800"/>
          <w:tab w:val="left" w:pos="5580"/>
        </w:tabs>
        <w:jc w:val="left"/>
        <w:rPr>
          <w:color w:val="000000"/>
          <w:sz w:val="24"/>
          <w:highlight w:val="none"/>
        </w:rPr>
      </w:pPr>
    </w:p>
    <w:p w14:paraId="349A0975">
      <w:pPr>
        <w:tabs>
          <w:tab w:val="left" w:pos="1800"/>
          <w:tab w:val="left" w:pos="5580"/>
        </w:tabs>
        <w:jc w:val="left"/>
        <w:rPr>
          <w:color w:val="000000"/>
          <w:sz w:val="24"/>
          <w:highlight w:val="none"/>
        </w:rPr>
      </w:pPr>
      <w:r>
        <w:rPr>
          <w:color w:val="000000"/>
          <w:sz w:val="24"/>
          <w:highlight w:val="none"/>
        </w:rPr>
        <w:t>注：1.本表应按包分别填写。</w:t>
      </w:r>
    </w:p>
    <w:p w14:paraId="14699F8E">
      <w:pPr>
        <w:tabs>
          <w:tab w:val="left" w:pos="1800"/>
          <w:tab w:val="left" w:pos="5580"/>
        </w:tabs>
        <w:ind w:firstLine="480" w:firstLineChars="200"/>
        <w:jc w:val="left"/>
        <w:rPr>
          <w:color w:val="000000"/>
          <w:sz w:val="24"/>
          <w:highlight w:val="none"/>
        </w:rPr>
      </w:pPr>
      <w:r>
        <w:rPr>
          <w:color w:val="000000"/>
          <w:sz w:val="24"/>
          <w:highlight w:val="none"/>
        </w:rPr>
        <w:t>2.上述各项的详细规格（如有），可另页描述。</w:t>
      </w:r>
    </w:p>
    <w:p w14:paraId="331ABA17">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2361E457">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7D81AB3A">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7292D72A">
      <w:pPr>
        <w:numPr>
          <w:ilvl w:val="0"/>
          <w:numId w:val="19"/>
        </w:numPr>
        <w:tabs>
          <w:tab w:val="left" w:pos="360"/>
        </w:tabs>
        <w:snapToGrid w:val="0"/>
        <w:spacing w:line="360" w:lineRule="auto"/>
        <w:outlineLvl w:val="1"/>
        <w:rPr>
          <w:color w:val="000000"/>
          <w:sz w:val="24"/>
          <w:szCs w:val="20"/>
          <w:highlight w:val="none"/>
        </w:rPr>
      </w:pPr>
      <w:bookmarkStart w:id="903" w:name="_Toc150774765"/>
      <w:bookmarkStart w:id="904" w:name="_Toc226309806"/>
      <w:bookmarkStart w:id="905" w:name="_Toc264969252"/>
      <w:bookmarkStart w:id="906" w:name="_Toc127151562"/>
      <w:bookmarkStart w:id="907" w:name="_Toc305158904"/>
      <w:bookmarkStart w:id="908" w:name="_Toc305158830"/>
      <w:bookmarkStart w:id="909" w:name="_Toc265228400"/>
      <w:bookmarkStart w:id="910" w:name="_Toc226337258"/>
      <w:bookmarkStart w:id="911" w:name="_Toc226965752"/>
      <w:bookmarkStart w:id="912" w:name="_Toc142311062"/>
      <w:bookmarkStart w:id="913" w:name="_Toc150480798"/>
      <w:bookmarkStart w:id="914" w:name="_Toc195842927"/>
      <w:bookmarkStart w:id="915" w:name="_Toc226965835"/>
      <w:bookmarkStart w:id="916" w:name="_Toc150774764"/>
      <w:bookmarkStart w:id="917" w:name="_Toc226337257"/>
      <w:bookmarkStart w:id="918" w:name="_Toc305158903"/>
      <w:bookmarkStart w:id="919" w:name="_Toc264969251"/>
      <w:bookmarkStart w:id="920" w:name="_Toc150480797"/>
      <w:bookmarkStart w:id="921" w:name="_Toc142311061"/>
      <w:bookmarkStart w:id="922" w:name="_Toc305158829"/>
      <w:bookmarkStart w:id="923" w:name="_Toc265228399"/>
      <w:bookmarkStart w:id="924" w:name="_Toc195842926"/>
      <w:bookmarkStart w:id="925" w:name="_Toc226965751"/>
      <w:bookmarkStart w:id="926" w:name="_Toc226965834"/>
      <w:bookmarkStart w:id="927" w:name="_Toc127151561"/>
      <w:bookmarkStart w:id="928" w:name="_Toc226309805"/>
      <w:r>
        <w:rPr>
          <w:color w:val="000000"/>
          <w:sz w:val="24"/>
          <w:szCs w:val="20"/>
          <w:highlight w:val="none"/>
        </w:rPr>
        <w:br w:type="page"/>
      </w:r>
      <w:r>
        <w:rPr>
          <w:color w:val="000000"/>
          <w:sz w:val="24"/>
          <w:szCs w:val="20"/>
          <w:highlight w:val="none"/>
        </w:rPr>
        <w:t>合同条款偏离表</w:t>
      </w:r>
      <w:bookmarkEnd w:id="903"/>
      <w:bookmarkEnd w:id="904"/>
      <w:bookmarkEnd w:id="905"/>
      <w:bookmarkEnd w:id="906"/>
      <w:bookmarkEnd w:id="907"/>
      <w:bookmarkEnd w:id="908"/>
      <w:bookmarkEnd w:id="909"/>
      <w:bookmarkEnd w:id="910"/>
      <w:bookmarkEnd w:id="911"/>
      <w:bookmarkEnd w:id="912"/>
      <w:bookmarkEnd w:id="913"/>
      <w:bookmarkEnd w:id="914"/>
      <w:bookmarkEnd w:id="915"/>
      <w:r>
        <w:rPr>
          <w:color w:val="000000"/>
          <w:sz w:val="24"/>
          <w:szCs w:val="20"/>
          <w:highlight w:val="none"/>
        </w:rPr>
        <w:t>（实质性格式）</w:t>
      </w:r>
    </w:p>
    <w:p w14:paraId="06555348">
      <w:pPr>
        <w:spacing w:line="360" w:lineRule="auto"/>
        <w:rPr>
          <w:color w:val="000000"/>
          <w:sz w:val="24"/>
          <w:szCs w:val="20"/>
          <w:highlight w:val="none"/>
        </w:rPr>
      </w:pPr>
    </w:p>
    <w:p w14:paraId="1268AFB9">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552A1962">
      <w:pPr>
        <w:spacing w:line="360" w:lineRule="auto"/>
        <w:rPr>
          <w:color w:val="000000"/>
          <w:sz w:val="24"/>
          <w:szCs w:val="20"/>
          <w:highlight w:val="none"/>
        </w:rPr>
      </w:pPr>
    </w:p>
    <w:p w14:paraId="4B1CA1E3">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267F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47B60C7">
            <w:pPr>
              <w:adjustRightInd w:val="0"/>
              <w:snapToGrid w:val="0"/>
              <w:jc w:val="center"/>
              <w:rPr>
                <w:color w:val="000000"/>
                <w:sz w:val="24"/>
                <w:highlight w:val="none"/>
              </w:rPr>
            </w:pPr>
            <w:bookmarkStart w:id="929" w:name="_Hlk144279231"/>
            <w:r>
              <w:rPr>
                <w:color w:val="000000"/>
                <w:sz w:val="24"/>
                <w:highlight w:val="none"/>
              </w:rPr>
              <w:t>序号</w:t>
            </w:r>
          </w:p>
        </w:tc>
        <w:tc>
          <w:tcPr>
            <w:tcW w:w="1646" w:type="dxa"/>
            <w:vAlign w:val="center"/>
          </w:tcPr>
          <w:p w14:paraId="2C3C6792">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245E0523">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45F7D2ED">
            <w:pPr>
              <w:adjustRightInd w:val="0"/>
              <w:snapToGrid w:val="0"/>
              <w:jc w:val="center"/>
              <w:rPr>
                <w:color w:val="000000"/>
                <w:sz w:val="24"/>
                <w:highlight w:val="none"/>
              </w:rPr>
            </w:pPr>
            <w:r>
              <w:rPr>
                <w:color w:val="000000"/>
                <w:sz w:val="24"/>
                <w:highlight w:val="none"/>
              </w:rPr>
              <w:t>投标文件内容</w:t>
            </w:r>
          </w:p>
        </w:tc>
        <w:tc>
          <w:tcPr>
            <w:tcW w:w="1925" w:type="dxa"/>
            <w:vAlign w:val="center"/>
          </w:tcPr>
          <w:p w14:paraId="4F63A550">
            <w:pPr>
              <w:adjustRightInd w:val="0"/>
              <w:snapToGrid w:val="0"/>
              <w:jc w:val="center"/>
              <w:rPr>
                <w:color w:val="000000"/>
                <w:sz w:val="24"/>
                <w:highlight w:val="none"/>
              </w:rPr>
            </w:pPr>
            <w:r>
              <w:rPr>
                <w:color w:val="000000"/>
                <w:sz w:val="24"/>
                <w:highlight w:val="none"/>
              </w:rPr>
              <w:t>偏离情况</w:t>
            </w:r>
          </w:p>
        </w:tc>
        <w:tc>
          <w:tcPr>
            <w:tcW w:w="1045" w:type="dxa"/>
            <w:vAlign w:val="center"/>
          </w:tcPr>
          <w:p w14:paraId="3CC9D863">
            <w:pPr>
              <w:adjustRightInd w:val="0"/>
              <w:snapToGrid w:val="0"/>
              <w:jc w:val="center"/>
              <w:rPr>
                <w:color w:val="000000"/>
                <w:sz w:val="24"/>
                <w:highlight w:val="none"/>
              </w:rPr>
            </w:pPr>
            <w:r>
              <w:rPr>
                <w:color w:val="000000"/>
                <w:sz w:val="24"/>
                <w:highlight w:val="none"/>
              </w:rPr>
              <w:t>说明</w:t>
            </w:r>
          </w:p>
        </w:tc>
      </w:tr>
      <w:tr w14:paraId="10DB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5B40C30">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174487B9">
            <w:pPr>
              <w:adjustRightInd w:val="0"/>
              <w:snapToGrid w:val="0"/>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3B178878">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02EB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2CB5FC9">
            <w:pPr>
              <w:adjustRightInd w:val="0"/>
              <w:snapToGrid w:val="0"/>
              <w:jc w:val="center"/>
              <w:rPr>
                <w:color w:val="000000"/>
                <w:sz w:val="24"/>
                <w:highlight w:val="none"/>
              </w:rPr>
            </w:pPr>
          </w:p>
        </w:tc>
        <w:tc>
          <w:tcPr>
            <w:tcW w:w="1646" w:type="dxa"/>
            <w:vAlign w:val="center"/>
          </w:tcPr>
          <w:p w14:paraId="0F267771">
            <w:pPr>
              <w:adjustRightInd w:val="0"/>
              <w:snapToGrid w:val="0"/>
              <w:jc w:val="center"/>
              <w:rPr>
                <w:color w:val="000000"/>
                <w:sz w:val="24"/>
                <w:highlight w:val="none"/>
              </w:rPr>
            </w:pPr>
          </w:p>
        </w:tc>
        <w:tc>
          <w:tcPr>
            <w:tcW w:w="1688" w:type="dxa"/>
            <w:vAlign w:val="center"/>
          </w:tcPr>
          <w:p w14:paraId="51C0E039">
            <w:pPr>
              <w:adjustRightInd w:val="0"/>
              <w:snapToGrid w:val="0"/>
              <w:jc w:val="center"/>
              <w:rPr>
                <w:color w:val="000000"/>
                <w:sz w:val="24"/>
                <w:highlight w:val="none"/>
              </w:rPr>
            </w:pPr>
          </w:p>
        </w:tc>
        <w:tc>
          <w:tcPr>
            <w:tcW w:w="1688" w:type="dxa"/>
            <w:vAlign w:val="center"/>
          </w:tcPr>
          <w:p w14:paraId="6F66D10E">
            <w:pPr>
              <w:adjustRightInd w:val="0"/>
              <w:snapToGrid w:val="0"/>
              <w:jc w:val="center"/>
              <w:rPr>
                <w:color w:val="000000"/>
                <w:sz w:val="24"/>
                <w:highlight w:val="none"/>
              </w:rPr>
            </w:pPr>
          </w:p>
        </w:tc>
        <w:tc>
          <w:tcPr>
            <w:tcW w:w="1925" w:type="dxa"/>
            <w:vAlign w:val="center"/>
          </w:tcPr>
          <w:p w14:paraId="566F0AEF">
            <w:pPr>
              <w:adjustRightInd w:val="0"/>
              <w:snapToGrid w:val="0"/>
              <w:jc w:val="center"/>
              <w:rPr>
                <w:color w:val="000000"/>
                <w:sz w:val="24"/>
                <w:highlight w:val="none"/>
              </w:rPr>
            </w:pPr>
          </w:p>
        </w:tc>
        <w:tc>
          <w:tcPr>
            <w:tcW w:w="1045" w:type="dxa"/>
            <w:vAlign w:val="center"/>
          </w:tcPr>
          <w:p w14:paraId="7D034E9C">
            <w:pPr>
              <w:adjustRightInd w:val="0"/>
              <w:snapToGrid w:val="0"/>
              <w:jc w:val="center"/>
              <w:rPr>
                <w:color w:val="000000"/>
                <w:sz w:val="24"/>
                <w:highlight w:val="none"/>
              </w:rPr>
            </w:pPr>
          </w:p>
        </w:tc>
      </w:tr>
      <w:tr w14:paraId="7F39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5020182">
            <w:pPr>
              <w:adjustRightInd w:val="0"/>
              <w:snapToGrid w:val="0"/>
              <w:jc w:val="center"/>
              <w:rPr>
                <w:color w:val="000000"/>
                <w:sz w:val="24"/>
                <w:highlight w:val="none"/>
              </w:rPr>
            </w:pPr>
          </w:p>
        </w:tc>
        <w:tc>
          <w:tcPr>
            <w:tcW w:w="1646" w:type="dxa"/>
            <w:vAlign w:val="center"/>
          </w:tcPr>
          <w:p w14:paraId="5900B032">
            <w:pPr>
              <w:adjustRightInd w:val="0"/>
              <w:snapToGrid w:val="0"/>
              <w:jc w:val="center"/>
              <w:rPr>
                <w:color w:val="000000"/>
                <w:sz w:val="24"/>
                <w:highlight w:val="none"/>
              </w:rPr>
            </w:pPr>
          </w:p>
        </w:tc>
        <w:tc>
          <w:tcPr>
            <w:tcW w:w="1688" w:type="dxa"/>
            <w:vAlign w:val="center"/>
          </w:tcPr>
          <w:p w14:paraId="0A744216">
            <w:pPr>
              <w:adjustRightInd w:val="0"/>
              <w:snapToGrid w:val="0"/>
              <w:jc w:val="center"/>
              <w:rPr>
                <w:color w:val="000000"/>
                <w:sz w:val="24"/>
                <w:highlight w:val="none"/>
              </w:rPr>
            </w:pPr>
          </w:p>
        </w:tc>
        <w:tc>
          <w:tcPr>
            <w:tcW w:w="1688" w:type="dxa"/>
            <w:vAlign w:val="center"/>
          </w:tcPr>
          <w:p w14:paraId="29180A41">
            <w:pPr>
              <w:adjustRightInd w:val="0"/>
              <w:snapToGrid w:val="0"/>
              <w:jc w:val="center"/>
              <w:rPr>
                <w:color w:val="000000"/>
                <w:sz w:val="24"/>
                <w:highlight w:val="none"/>
              </w:rPr>
            </w:pPr>
          </w:p>
        </w:tc>
        <w:tc>
          <w:tcPr>
            <w:tcW w:w="1925" w:type="dxa"/>
            <w:vAlign w:val="center"/>
          </w:tcPr>
          <w:p w14:paraId="1A4E254D">
            <w:pPr>
              <w:adjustRightInd w:val="0"/>
              <w:snapToGrid w:val="0"/>
              <w:jc w:val="center"/>
              <w:rPr>
                <w:color w:val="000000"/>
                <w:sz w:val="24"/>
                <w:highlight w:val="none"/>
              </w:rPr>
            </w:pPr>
          </w:p>
        </w:tc>
        <w:tc>
          <w:tcPr>
            <w:tcW w:w="1045" w:type="dxa"/>
            <w:vAlign w:val="center"/>
          </w:tcPr>
          <w:p w14:paraId="42F9AB9A">
            <w:pPr>
              <w:adjustRightInd w:val="0"/>
              <w:snapToGrid w:val="0"/>
              <w:jc w:val="center"/>
              <w:rPr>
                <w:color w:val="000000"/>
                <w:sz w:val="24"/>
                <w:highlight w:val="none"/>
              </w:rPr>
            </w:pPr>
          </w:p>
        </w:tc>
      </w:tr>
      <w:tr w14:paraId="75D9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A02B452">
            <w:pPr>
              <w:adjustRightInd w:val="0"/>
              <w:snapToGrid w:val="0"/>
              <w:jc w:val="center"/>
              <w:rPr>
                <w:color w:val="000000"/>
                <w:sz w:val="24"/>
                <w:highlight w:val="none"/>
              </w:rPr>
            </w:pPr>
          </w:p>
        </w:tc>
        <w:tc>
          <w:tcPr>
            <w:tcW w:w="1646" w:type="dxa"/>
            <w:vAlign w:val="center"/>
          </w:tcPr>
          <w:p w14:paraId="64CC9437">
            <w:pPr>
              <w:adjustRightInd w:val="0"/>
              <w:snapToGrid w:val="0"/>
              <w:jc w:val="center"/>
              <w:rPr>
                <w:color w:val="000000"/>
                <w:sz w:val="24"/>
                <w:highlight w:val="none"/>
              </w:rPr>
            </w:pPr>
          </w:p>
        </w:tc>
        <w:tc>
          <w:tcPr>
            <w:tcW w:w="1688" w:type="dxa"/>
            <w:vAlign w:val="center"/>
          </w:tcPr>
          <w:p w14:paraId="175EE770">
            <w:pPr>
              <w:adjustRightInd w:val="0"/>
              <w:snapToGrid w:val="0"/>
              <w:jc w:val="center"/>
              <w:rPr>
                <w:color w:val="000000"/>
                <w:sz w:val="24"/>
                <w:highlight w:val="none"/>
              </w:rPr>
            </w:pPr>
          </w:p>
        </w:tc>
        <w:tc>
          <w:tcPr>
            <w:tcW w:w="1688" w:type="dxa"/>
            <w:vAlign w:val="center"/>
          </w:tcPr>
          <w:p w14:paraId="2EE164EB">
            <w:pPr>
              <w:adjustRightInd w:val="0"/>
              <w:snapToGrid w:val="0"/>
              <w:jc w:val="center"/>
              <w:rPr>
                <w:color w:val="000000"/>
                <w:sz w:val="24"/>
                <w:highlight w:val="none"/>
              </w:rPr>
            </w:pPr>
          </w:p>
        </w:tc>
        <w:tc>
          <w:tcPr>
            <w:tcW w:w="1925" w:type="dxa"/>
            <w:vAlign w:val="center"/>
          </w:tcPr>
          <w:p w14:paraId="17E94BD0">
            <w:pPr>
              <w:adjustRightInd w:val="0"/>
              <w:snapToGrid w:val="0"/>
              <w:jc w:val="center"/>
              <w:rPr>
                <w:color w:val="000000"/>
                <w:sz w:val="24"/>
                <w:highlight w:val="none"/>
              </w:rPr>
            </w:pPr>
          </w:p>
        </w:tc>
        <w:tc>
          <w:tcPr>
            <w:tcW w:w="1045" w:type="dxa"/>
            <w:vAlign w:val="center"/>
          </w:tcPr>
          <w:p w14:paraId="6C0E2621">
            <w:pPr>
              <w:adjustRightInd w:val="0"/>
              <w:snapToGrid w:val="0"/>
              <w:jc w:val="center"/>
              <w:rPr>
                <w:color w:val="000000"/>
                <w:sz w:val="24"/>
                <w:highlight w:val="none"/>
              </w:rPr>
            </w:pPr>
          </w:p>
        </w:tc>
      </w:tr>
      <w:tr w14:paraId="797E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A423111">
            <w:pPr>
              <w:adjustRightInd w:val="0"/>
              <w:snapToGrid w:val="0"/>
              <w:jc w:val="center"/>
              <w:rPr>
                <w:color w:val="000000"/>
                <w:sz w:val="24"/>
                <w:highlight w:val="none"/>
              </w:rPr>
            </w:pPr>
          </w:p>
        </w:tc>
        <w:tc>
          <w:tcPr>
            <w:tcW w:w="1646" w:type="dxa"/>
            <w:vAlign w:val="center"/>
          </w:tcPr>
          <w:p w14:paraId="18613783">
            <w:pPr>
              <w:adjustRightInd w:val="0"/>
              <w:snapToGrid w:val="0"/>
              <w:jc w:val="center"/>
              <w:rPr>
                <w:color w:val="000000"/>
                <w:sz w:val="24"/>
                <w:highlight w:val="none"/>
              </w:rPr>
            </w:pPr>
          </w:p>
        </w:tc>
        <w:tc>
          <w:tcPr>
            <w:tcW w:w="1688" w:type="dxa"/>
            <w:vAlign w:val="center"/>
          </w:tcPr>
          <w:p w14:paraId="649B6A5D">
            <w:pPr>
              <w:adjustRightInd w:val="0"/>
              <w:snapToGrid w:val="0"/>
              <w:jc w:val="center"/>
              <w:rPr>
                <w:color w:val="000000"/>
                <w:sz w:val="24"/>
                <w:highlight w:val="none"/>
              </w:rPr>
            </w:pPr>
          </w:p>
        </w:tc>
        <w:tc>
          <w:tcPr>
            <w:tcW w:w="1688" w:type="dxa"/>
            <w:vAlign w:val="center"/>
          </w:tcPr>
          <w:p w14:paraId="394C6074">
            <w:pPr>
              <w:adjustRightInd w:val="0"/>
              <w:snapToGrid w:val="0"/>
              <w:jc w:val="center"/>
              <w:rPr>
                <w:color w:val="000000"/>
                <w:sz w:val="24"/>
                <w:highlight w:val="none"/>
              </w:rPr>
            </w:pPr>
          </w:p>
        </w:tc>
        <w:tc>
          <w:tcPr>
            <w:tcW w:w="1925" w:type="dxa"/>
            <w:vAlign w:val="center"/>
          </w:tcPr>
          <w:p w14:paraId="421D26D8">
            <w:pPr>
              <w:adjustRightInd w:val="0"/>
              <w:snapToGrid w:val="0"/>
              <w:jc w:val="center"/>
              <w:rPr>
                <w:color w:val="000000"/>
                <w:sz w:val="24"/>
                <w:highlight w:val="none"/>
              </w:rPr>
            </w:pPr>
          </w:p>
        </w:tc>
        <w:tc>
          <w:tcPr>
            <w:tcW w:w="1045" w:type="dxa"/>
            <w:vAlign w:val="center"/>
          </w:tcPr>
          <w:p w14:paraId="73680B1A">
            <w:pPr>
              <w:adjustRightInd w:val="0"/>
              <w:snapToGrid w:val="0"/>
              <w:jc w:val="center"/>
              <w:rPr>
                <w:color w:val="000000"/>
                <w:sz w:val="24"/>
                <w:highlight w:val="none"/>
              </w:rPr>
            </w:pPr>
          </w:p>
        </w:tc>
      </w:tr>
      <w:bookmarkEnd w:id="929"/>
    </w:tbl>
    <w:p w14:paraId="10B54D0F">
      <w:pPr>
        <w:tabs>
          <w:tab w:val="left" w:pos="1800"/>
          <w:tab w:val="left" w:pos="5580"/>
        </w:tabs>
        <w:jc w:val="left"/>
        <w:rPr>
          <w:color w:val="000000"/>
          <w:sz w:val="24"/>
          <w:highlight w:val="none"/>
        </w:rPr>
      </w:pPr>
    </w:p>
    <w:p w14:paraId="1659DFF0">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10F0C977">
      <w:pPr>
        <w:spacing w:line="360" w:lineRule="auto"/>
        <w:rPr>
          <w:color w:val="000000"/>
          <w:sz w:val="24"/>
          <w:szCs w:val="20"/>
          <w:highlight w:val="none"/>
        </w:rPr>
      </w:pPr>
    </w:p>
    <w:p w14:paraId="006D9474">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06E4DECA">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1543AB27">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6009A5E2">
      <w:pPr>
        <w:numPr>
          <w:ilvl w:val="0"/>
          <w:numId w:val="19"/>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bookmarkEnd w:id="916"/>
      <w:bookmarkEnd w:id="917"/>
      <w:bookmarkEnd w:id="918"/>
      <w:bookmarkEnd w:id="919"/>
      <w:bookmarkEnd w:id="920"/>
      <w:bookmarkEnd w:id="921"/>
      <w:bookmarkEnd w:id="922"/>
      <w:bookmarkEnd w:id="923"/>
      <w:bookmarkEnd w:id="924"/>
      <w:bookmarkEnd w:id="925"/>
      <w:bookmarkEnd w:id="926"/>
      <w:bookmarkEnd w:id="927"/>
      <w:bookmarkEnd w:id="928"/>
      <w:r>
        <w:rPr>
          <w:color w:val="000000"/>
          <w:sz w:val="24"/>
          <w:szCs w:val="20"/>
          <w:highlight w:val="none"/>
        </w:rPr>
        <w:t>采购需求偏离表（实质性格式）</w:t>
      </w:r>
    </w:p>
    <w:p w14:paraId="6D2DC5D3">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100B1569">
      <w:pPr>
        <w:tabs>
          <w:tab w:val="left" w:pos="1800"/>
          <w:tab w:val="left" w:pos="5580"/>
        </w:tabs>
        <w:spacing w:line="360" w:lineRule="auto"/>
        <w:ind w:firstLine="360" w:firstLineChars="150"/>
        <w:jc w:val="left"/>
        <w:rPr>
          <w:color w:val="000000"/>
          <w:sz w:val="24"/>
          <w:highlight w:val="none"/>
          <w:u w:val="single"/>
        </w:rPr>
      </w:pPr>
      <w:r>
        <w:rPr>
          <w:color w:val="000000"/>
          <w:sz w:val="24"/>
          <w:highlight w:val="none"/>
        </w:rPr>
        <w:t>项目编号：_____________________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4AB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4410409">
            <w:pPr>
              <w:adjustRightInd w:val="0"/>
              <w:snapToGrid w:val="0"/>
              <w:jc w:val="center"/>
              <w:rPr>
                <w:color w:val="000000"/>
                <w:sz w:val="24"/>
                <w:highlight w:val="none"/>
              </w:rPr>
            </w:pPr>
            <w:r>
              <w:rPr>
                <w:color w:val="000000"/>
                <w:sz w:val="24"/>
                <w:highlight w:val="none"/>
              </w:rPr>
              <w:t>序号</w:t>
            </w:r>
          </w:p>
        </w:tc>
        <w:tc>
          <w:tcPr>
            <w:tcW w:w="1482" w:type="dxa"/>
            <w:vAlign w:val="center"/>
          </w:tcPr>
          <w:p w14:paraId="1D448B2A">
            <w:pPr>
              <w:adjustRightInd w:val="0"/>
              <w:snapToGrid w:val="0"/>
              <w:jc w:val="center"/>
              <w:rPr>
                <w:color w:val="000000"/>
                <w:sz w:val="24"/>
                <w:highlight w:val="none"/>
              </w:rPr>
            </w:pPr>
            <w:r>
              <w:rPr>
                <w:color w:val="000000"/>
                <w:sz w:val="24"/>
                <w:highlight w:val="none"/>
              </w:rPr>
              <w:t>招标文件条目号</w:t>
            </w:r>
          </w:p>
        </w:tc>
        <w:tc>
          <w:tcPr>
            <w:tcW w:w="2384" w:type="dxa"/>
            <w:vAlign w:val="center"/>
          </w:tcPr>
          <w:p w14:paraId="699B7F14">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0D6724A5">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48F58384">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0DC333ED">
            <w:pPr>
              <w:adjustRightInd w:val="0"/>
              <w:snapToGrid w:val="0"/>
              <w:jc w:val="center"/>
              <w:rPr>
                <w:color w:val="000000"/>
                <w:sz w:val="24"/>
                <w:highlight w:val="none"/>
              </w:rPr>
            </w:pPr>
            <w:r>
              <w:rPr>
                <w:color w:val="000000"/>
                <w:sz w:val="24"/>
                <w:highlight w:val="none"/>
              </w:rPr>
              <w:t>说明</w:t>
            </w:r>
          </w:p>
        </w:tc>
      </w:tr>
      <w:tr w14:paraId="71B9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9E205F">
            <w:pPr>
              <w:adjustRightInd w:val="0"/>
              <w:snapToGrid w:val="0"/>
              <w:jc w:val="center"/>
              <w:rPr>
                <w:color w:val="000000"/>
                <w:sz w:val="24"/>
                <w:highlight w:val="none"/>
              </w:rPr>
            </w:pPr>
          </w:p>
        </w:tc>
        <w:tc>
          <w:tcPr>
            <w:tcW w:w="1482" w:type="dxa"/>
            <w:vAlign w:val="center"/>
          </w:tcPr>
          <w:p w14:paraId="1C4C9263">
            <w:pPr>
              <w:adjustRightInd w:val="0"/>
              <w:snapToGrid w:val="0"/>
              <w:jc w:val="center"/>
              <w:rPr>
                <w:color w:val="000000"/>
                <w:sz w:val="24"/>
                <w:highlight w:val="none"/>
              </w:rPr>
            </w:pPr>
          </w:p>
        </w:tc>
        <w:tc>
          <w:tcPr>
            <w:tcW w:w="2384" w:type="dxa"/>
            <w:vAlign w:val="center"/>
          </w:tcPr>
          <w:p w14:paraId="4098AA72">
            <w:pPr>
              <w:adjustRightInd w:val="0"/>
              <w:snapToGrid w:val="0"/>
              <w:jc w:val="center"/>
              <w:rPr>
                <w:color w:val="000000"/>
                <w:sz w:val="24"/>
                <w:highlight w:val="none"/>
              </w:rPr>
            </w:pPr>
          </w:p>
        </w:tc>
        <w:tc>
          <w:tcPr>
            <w:tcW w:w="2126" w:type="dxa"/>
            <w:vAlign w:val="center"/>
          </w:tcPr>
          <w:p w14:paraId="3BCFA005">
            <w:pPr>
              <w:adjustRightInd w:val="0"/>
              <w:snapToGrid w:val="0"/>
              <w:jc w:val="center"/>
              <w:rPr>
                <w:color w:val="000000"/>
                <w:sz w:val="24"/>
                <w:highlight w:val="none"/>
              </w:rPr>
            </w:pPr>
          </w:p>
        </w:tc>
        <w:tc>
          <w:tcPr>
            <w:tcW w:w="1875" w:type="dxa"/>
            <w:vAlign w:val="center"/>
          </w:tcPr>
          <w:p w14:paraId="273ABA08">
            <w:pPr>
              <w:adjustRightInd w:val="0"/>
              <w:snapToGrid w:val="0"/>
              <w:jc w:val="center"/>
              <w:rPr>
                <w:color w:val="000000"/>
                <w:sz w:val="24"/>
                <w:highlight w:val="none"/>
              </w:rPr>
            </w:pPr>
          </w:p>
        </w:tc>
        <w:tc>
          <w:tcPr>
            <w:tcW w:w="1009" w:type="dxa"/>
            <w:vAlign w:val="center"/>
          </w:tcPr>
          <w:p w14:paraId="12FF930F">
            <w:pPr>
              <w:adjustRightInd w:val="0"/>
              <w:snapToGrid w:val="0"/>
              <w:jc w:val="center"/>
              <w:rPr>
                <w:color w:val="000000"/>
                <w:sz w:val="24"/>
                <w:highlight w:val="none"/>
              </w:rPr>
            </w:pPr>
          </w:p>
        </w:tc>
      </w:tr>
      <w:tr w14:paraId="5690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53ACE4">
            <w:pPr>
              <w:adjustRightInd w:val="0"/>
              <w:snapToGrid w:val="0"/>
              <w:jc w:val="center"/>
              <w:rPr>
                <w:color w:val="000000"/>
                <w:sz w:val="24"/>
                <w:highlight w:val="none"/>
              </w:rPr>
            </w:pPr>
          </w:p>
        </w:tc>
        <w:tc>
          <w:tcPr>
            <w:tcW w:w="1482" w:type="dxa"/>
            <w:vAlign w:val="center"/>
          </w:tcPr>
          <w:p w14:paraId="321CADC6">
            <w:pPr>
              <w:adjustRightInd w:val="0"/>
              <w:snapToGrid w:val="0"/>
              <w:jc w:val="center"/>
              <w:rPr>
                <w:color w:val="000000"/>
                <w:sz w:val="24"/>
                <w:highlight w:val="none"/>
              </w:rPr>
            </w:pPr>
          </w:p>
        </w:tc>
        <w:tc>
          <w:tcPr>
            <w:tcW w:w="2384" w:type="dxa"/>
            <w:vAlign w:val="center"/>
          </w:tcPr>
          <w:p w14:paraId="11436404">
            <w:pPr>
              <w:adjustRightInd w:val="0"/>
              <w:snapToGrid w:val="0"/>
              <w:jc w:val="center"/>
              <w:rPr>
                <w:color w:val="000000"/>
                <w:sz w:val="24"/>
                <w:highlight w:val="none"/>
              </w:rPr>
            </w:pPr>
          </w:p>
        </w:tc>
        <w:tc>
          <w:tcPr>
            <w:tcW w:w="2126" w:type="dxa"/>
            <w:vAlign w:val="center"/>
          </w:tcPr>
          <w:p w14:paraId="6160B42F">
            <w:pPr>
              <w:adjustRightInd w:val="0"/>
              <w:snapToGrid w:val="0"/>
              <w:jc w:val="center"/>
              <w:rPr>
                <w:color w:val="000000"/>
                <w:sz w:val="24"/>
                <w:highlight w:val="none"/>
              </w:rPr>
            </w:pPr>
          </w:p>
        </w:tc>
        <w:tc>
          <w:tcPr>
            <w:tcW w:w="1875" w:type="dxa"/>
            <w:vAlign w:val="center"/>
          </w:tcPr>
          <w:p w14:paraId="55ED5AE5">
            <w:pPr>
              <w:adjustRightInd w:val="0"/>
              <w:snapToGrid w:val="0"/>
              <w:jc w:val="center"/>
              <w:rPr>
                <w:color w:val="000000"/>
                <w:sz w:val="24"/>
                <w:highlight w:val="none"/>
              </w:rPr>
            </w:pPr>
          </w:p>
        </w:tc>
        <w:tc>
          <w:tcPr>
            <w:tcW w:w="1009" w:type="dxa"/>
            <w:vAlign w:val="center"/>
          </w:tcPr>
          <w:p w14:paraId="0DC4EBA5">
            <w:pPr>
              <w:adjustRightInd w:val="0"/>
              <w:snapToGrid w:val="0"/>
              <w:jc w:val="center"/>
              <w:rPr>
                <w:color w:val="000000"/>
                <w:sz w:val="24"/>
                <w:highlight w:val="none"/>
              </w:rPr>
            </w:pPr>
          </w:p>
        </w:tc>
      </w:tr>
      <w:tr w14:paraId="167C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D2FA8D6">
            <w:pPr>
              <w:adjustRightInd w:val="0"/>
              <w:snapToGrid w:val="0"/>
              <w:jc w:val="center"/>
              <w:rPr>
                <w:color w:val="000000"/>
                <w:sz w:val="24"/>
                <w:highlight w:val="none"/>
              </w:rPr>
            </w:pPr>
          </w:p>
        </w:tc>
        <w:tc>
          <w:tcPr>
            <w:tcW w:w="1482" w:type="dxa"/>
            <w:vAlign w:val="center"/>
          </w:tcPr>
          <w:p w14:paraId="786CE44B">
            <w:pPr>
              <w:adjustRightInd w:val="0"/>
              <w:snapToGrid w:val="0"/>
              <w:jc w:val="center"/>
              <w:rPr>
                <w:color w:val="000000"/>
                <w:sz w:val="24"/>
                <w:highlight w:val="none"/>
              </w:rPr>
            </w:pPr>
          </w:p>
        </w:tc>
        <w:tc>
          <w:tcPr>
            <w:tcW w:w="2384" w:type="dxa"/>
            <w:vAlign w:val="center"/>
          </w:tcPr>
          <w:p w14:paraId="047F0730">
            <w:pPr>
              <w:adjustRightInd w:val="0"/>
              <w:snapToGrid w:val="0"/>
              <w:jc w:val="center"/>
              <w:rPr>
                <w:color w:val="000000"/>
                <w:sz w:val="24"/>
                <w:highlight w:val="none"/>
              </w:rPr>
            </w:pPr>
          </w:p>
        </w:tc>
        <w:tc>
          <w:tcPr>
            <w:tcW w:w="2126" w:type="dxa"/>
            <w:vAlign w:val="center"/>
          </w:tcPr>
          <w:p w14:paraId="18436C52">
            <w:pPr>
              <w:adjustRightInd w:val="0"/>
              <w:snapToGrid w:val="0"/>
              <w:jc w:val="center"/>
              <w:rPr>
                <w:color w:val="000000"/>
                <w:sz w:val="24"/>
                <w:highlight w:val="none"/>
              </w:rPr>
            </w:pPr>
          </w:p>
        </w:tc>
        <w:tc>
          <w:tcPr>
            <w:tcW w:w="1875" w:type="dxa"/>
            <w:vAlign w:val="center"/>
          </w:tcPr>
          <w:p w14:paraId="6D9F3BE3">
            <w:pPr>
              <w:adjustRightInd w:val="0"/>
              <w:snapToGrid w:val="0"/>
              <w:jc w:val="center"/>
              <w:rPr>
                <w:color w:val="000000"/>
                <w:sz w:val="24"/>
                <w:highlight w:val="none"/>
              </w:rPr>
            </w:pPr>
          </w:p>
        </w:tc>
        <w:tc>
          <w:tcPr>
            <w:tcW w:w="1009" w:type="dxa"/>
            <w:vAlign w:val="center"/>
          </w:tcPr>
          <w:p w14:paraId="10C952DA">
            <w:pPr>
              <w:adjustRightInd w:val="0"/>
              <w:snapToGrid w:val="0"/>
              <w:jc w:val="center"/>
              <w:rPr>
                <w:color w:val="000000"/>
                <w:sz w:val="24"/>
                <w:highlight w:val="none"/>
              </w:rPr>
            </w:pPr>
          </w:p>
        </w:tc>
      </w:tr>
      <w:tr w14:paraId="7DE6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8450E6">
            <w:pPr>
              <w:adjustRightInd w:val="0"/>
              <w:snapToGrid w:val="0"/>
              <w:jc w:val="center"/>
              <w:rPr>
                <w:color w:val="000000"/>
                <w:sz w:val="24"/>
                <w:highlight w:val="none"/>
              </w:rPr>
            </w:pPr>
          </w:p>
        </w:tc>
        <w:tc>
          <w:tcPr>
            <w:tcW w:w="1482" w:type="dxa"/>
            <w:vAlign w:val="center"/>
          </w:tcPr>
          <w:p w14:paraId="30204705">
            <w:pPr>
              <w:adjustRightInd w:val="0"/>
              <w:snapToGrid w:val="0"/>
              <w:jc w:val="center"/>
              <w:rPr>
                <w:color w:val="000000"/>
                <w:sz w:val="24"/>
                <w:highlight w:val="none"/>
              </w:rPr>
            </w:pPr>
          </w:p>
        </w:tc>
        <w:tc>
          <w:tcPr>
            <w:tcW w:w="2384" w:type="dxa"/>
            <w:vAlign w:val="center"/>
          </w:tcPr>
          <w:p w14:paraId="61515EE2">
            <w:pPr>
              <w:adjustRightInd w:val="0"/>
              <w:snapToGrid w:val="0"/>
              <w:jc w:val="center"/>
              <w:rPr>
                <w:color w:val="000000"/>
                <w:sz w:val="24"/>
                <w:highlight w:val="none"/>
              </w:rPr>
            </w:pPr>
          </w:p>
        </w:tc>
        <w:tc>
          <w:tcPr>
            <w:tcW w:w="2126" w:type="dxa"/>
            <w:vAlign w:val="center"/>
          </w:tcPr>
          <w:p w14:paraId="09B1FCAA">
            <w:pPr>
              <w:adjustRightInd w:val="0"/>
              <w:snapToGrid w:val="0"/>
              <w:jc w:val="center"/>
              <w:rPr>
                <w:color w:val="000000"/>
                <w:sz w:val="24"/>
                <w:highlight w:val="none"/>
              </w:rPr>
            </w:pPr>
          </w:p>
        </w:tc>
        <w:tc>
          <w:tcPr>
            <w:tcW w:w="1875" w:type="dxa"/>
            <w:vAlign w:val="center"/>
          </w:tcPr>
          <w:p w14:paraId="0C36C334">
            <w:pPr>
              <w:adjustRightInd w:val="0"/>
              <w:snapToGrid w:val="0"/>
              <w:jc w:val="center"/>
              <w:rPr>
                <w:color w:val="000000"/>
                <w:sz w:val="24"/>
                <w:highlight w:val="none"/>
              </w:rPr>
            </w:pPr>
          </w:p>
        </w:tc>
        <w:tc>
          <w:tcPr>
            <w:tcW w:w="1009" w:type="dxa"/>
            <w:vAlign w:val="center"/>
          </w:tcPr>
          <w:p w14:paraId="2BEB5345">
            <w:pPr>
              <w:adjustRightInd w:val="0"/>
              <w:snapToGrid w:val="0"/>
              <w:jc w:val="center"/>
              <w:rPr>
                <w:color w:val="000000"/>
                <w:sz w:val="24"/>
                <w:highlight w:val="none"/>
              </w:rPr>
            </w:pPr>
          </w:p>
        </w:tc>
      </w:tr>
      <w:tr w14:paraId="4AFD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070F64BE">
            <w:pPr>
              <w:adjustRightInd w:val="0"/>
              <w:snapToGrid w:val="0"/>
              <w:jc w:val="center"/>
              <w:rPr>
                <w:color w:val="000000"/>
                <w:sz w:val="24"/>
                <w:highlight w:val="none"/>
              </w:rPr>
            </w:pPr>
          </w:p>
        </w:tc>
        <w:tc>
          <w:tcPr>
            <w:tcW w:w="1482" w:type="dxa"/>
            <w:vAlign w:val="center"/>
          </w:tcPr>
          <w:p w14:paraId="749890D5">
            <w:pPr>
              <w:adjustRightInd w:val="0"/>
              <w:snapToGrid w:val="0"/>
              <w:jc w:val="center"/>
              <w:rPr>
                <w:color w:val="000000"/>
                <w:sz w:val="24"/>
                <w:highlight w:val="none"/>
              </w:rPr>
            </w:pPr>
          </w:p>
        </w:tc>
        <w:tc>
          <w:tcPr>
            <w:tcW w:w="2384" w:type="dxa"/>
            <w:vAlign w:val="center"/>
          </w:tcPr>
          <w:p w14:paraId="1BF923FB">
            <w:pPr>
              <w:adjustRightInd w:val="0"/>
              <w:snapToGrid w:val="0"/>
              <w:jc w:val="center"/>
              <w:rPr>
                <w:color w:val="000000"/>
                <w:sz w:val="24"/>
                <w:highlight w:val="none"/>
              </w:rPr>
            </w:pPr>
          </w:p>
        </w:tc>
        <w:tc>
          <w:tcPr>
            <w:tcW w:w="2126" w:type="dxa"/>
            <w:vAlign w:val="center"/>
          </w:tcPr>
          <w:p w14:paraId="3FE61D8A">
            <w:pPr>
              <w:adjustRightInd w:val="0"/>
              <w:snapToGrid w:val="0"/>
              <w:jc w:val="center"/>
              <w:rPr>
                <w:color w:val="000000"/>
                <w:sz w:val="24"/>
                <w:highlight w:val="none"/>
              </w:rPr>
            </w:pPr>
          </w:p>
        </w:tc>
        <w:tc>
          <w:tcPr>
            <w:tcW w:w="1875" w:type="dxa"/>
            <w:vAlign w:val="center"/>
          </w:tcPr>
          <w:p w14:paraId="7A080A4D">
            <w:pPr>
              <w:adjustRightInd w:val="0"/>
              <w:snapToGrid w:val="0"/>
              <w:jc w:val="center"/>
              <w:rPr>
                <w:color w:val="000000"/>
                <w:sz w:val="24"/>
                <w:highlight w:val="none"/>
              </w:rPr>
            </w:pPr>
          </w:p>
        </w:tc>
        <w:tc>
          <w:tcPr>
            <w:tcW w:w="1009" w:type="dxa"/>
            <w:vAlign w:val="center"/>
          </w:tcPr>
          <w:p w14:paraId="21801DA4">
            <w:pPr>
              <w:adjustRightInd w:val="0"/>
              <w:snapToGrid w:val="0"/>
              <w:jc w:val="center"/>
              <w:rPr>
                <w:color w:val="000000"/>
                <w:sz w:val="24"/>
                <w:highlight w:val="none"/>
              </w:rPr>
            </w:pPr>
          </w:p>
        </w:tc>
      </w:tr>
      <w:tr w14:paraId="483B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94E164B">
            <w:pPr>
              <w:adjustRightInd w:val="0"/>
              <w:snapToGrid w:val="0"/>
              <w:jc w:val="center"/>
              <w:rPr>
                <w:color w:val="000000"/>
                <w:sz w:val="24"/>
                <w:highlight w:val="none"/>
              </w:rPr>
            </w:pPr>
          </w:p>
        </w:tc>
        <w:tc>
          <w:tcPr>
            <w:tcW w:w="1482" w:type="dxa"/>
            <w:vAlign w:val="center"/>
          </w:tcPr>
          <w:p w14:paraId="13B9E309">
            <w:pPr>
              <w:adjustRightInd w:val="0"/>
              <w:snapToGrid w:val="0"/>
              <w:jc w:val="center"/>
              <w:rPr>
                <w:color w:val="000000"/>
                <w:sz w:val="24"/>
                <w:highlight w:val="none"/>
              </w:rPr>
            </w:pPr>
          </w:p>
        </w:tc>
        <w:tc>
          <w:tcPr>
            <w:tcW w:w="2384" w:type="dxa"/>
            <w:vAlign w:val="center"/>
          </w:tcPr>
          <w:p w14:paraId="5D47950D">
            <w:pPr>
              <w:adjustRightInd w:val="0"/>
              <w:snapToGrid w:val="0"/>
              <w:jc w:val="center"/>
              <w:rPr>
                <w:color w:val="000000"/>
                <w:sz w:val="24"/>
                <w:highlight w:val="none"/>
              </w:rPr>
            </w:pPr>
          </w:p>
        </w:tc>
        <w:tc>
          <w:tcPr>
            <w:tcW w:w="2126" w:type="dxa"/>
            <w:vAlign w:val="center"/>
          </w:tcPr>
          <w:p w14:paraId="1E2E0A30">
            <w:pPr>
              <w:adjustRightInd w:val="0"/>
              <w:snapToGrid w:val="0"/>
              <w:jc w:val="center"/>
              <w:rPr>
                <w:color w:val="000000"/>
                <w:sz w:val="24"/>
                <w:highlight w:val="none"/>
              </w:rPr>
            </w:pPr>
          </w:p>
        </w:tc>
        <w:tc>
          <w:tcPr>
            <w:tcW w:w="1875" w:type="dxa"/>
            <w:vAlign w:val="center"/>
          </w:tcPr>
          <w:p w14:paraId="67498D94">
            <w:pPr>
              <w:adjustRightInd w:val="0"/>
              <w:snapToGrid w:val="0"/>
              <w:jc w:val="center"/>
              <w:rPr>
                <w:color w:val="000000"/>
                <w:sz w:val="24"/>
                <w:highlight w:val="none"/>
              </w:rPr>
            </w:pPr>
          </w:p>
        </w:tc>
        <w:tc>
          <w:tcPr>
            <w:tcW w:w="1009" w:type="dxa"/>
            <w:vAlign w:val="center"/>
          </w:tcPr>
          <w:p w14:paraId="0BC9652C">
            <w:pPr>
              <w:adjustRightInd w:val="0"/>
              <w:snapToGrid w:val="0"/>
              <w:jc w:val="center"/>
              <w:rPr>
                <w:color w:val="000000"/>
                <w:sz w:val="24"/>
                <w:highlight w:val="none"/>
              </w:rPr>
            </w:pPr>
          </w:p>
        </w:tc>
      </w:tr>
    </w:tbl>
    <w:p w14:paraId="1C699038">
      <w:pPr>
        <w:tabs>
          <w:tab w:val="left" w:pos="1800"/>
          <w:tab w:val="left" w:pos="5580"/>
        </w:tabs>
        <w:spacing w:line="360" w:lineRule="auto"/>
        <w:ind w:firstLine="360" w:firstLineChars="150"/>
        <w:jc w:val="left"/>
        <w:rPr>
          <w:color w:val="000000"/>
          <w:sz w:val="24"/>
          <w:highlight w:val="none"/>
          <w:u w:val="single"/>
        </w:rPr>
      </w:pPr>
    </w:p>
    <w:p w14:paraId="18CE7995">
      <w:pPr>
        <w:tabs>
          <w:tab w:val="left" w:pos="1800"/>
          <w:tab w:val="left" w:pos="5580"/>
        </w:tabs>
        <w:spacing w:line="360" w:lineRule="auto"/>
        <w:ind w:firstLine="360" w:firstLineChars="150"/>
        <w:jc w:val="left"/>
        <w:rPr>
          <w:color w:val="000000"/>
          <w:sz w:val="24"/>
          <w:highlight w:val="none"/>
          <w:u w:val="single"/>
        </w:rPr>
      </w:pPr>
    </w:p>
    <w:p w14:paraId="441AF650">
      <w:pPr>
        <w:tabs>
          <w:tab w:val="left" w:pos="1800"/>
          <w:tab w:val="left" w:pos="5580"/>
        </w:tabs>
        <w:jc w:val="left"/>
        <w:rPr>
          <w:color w:val="000000"/>
          <w:sz w:val="24"/>
          <w:highlight w:val="none"/>
        </w:rPr>
      </w:pPr>
      <w:r>
        <w:rPr>
          <w:color w:val="000000"/>
          <w:sz w:val="24"/>
          <w:highlight w:val="none"/>
        </w:rPr>
        <w:t>注：</w:t>
      </w:r>
    </w:p>
    <w:p w14:paraId="596822D8">
      <w:pPr>
        <w:tabs>
          <w:tab w:val="left" w:pos="1800"/>
          <w:tab w:val="left" w:pos="5580"/>
        </w:tabs>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对招标文件中的所有商务、技术要求，除本表所列明的所有偏离外，均视作供应商已对之理解和响应。此表中若无任何文字说明，内容为空白的，</w:t>
      </w:r>
      <w:r>
        <w:rPr>
          <w:b/>
          <w:sz w:val="24"/>
          <w:highlight w:val="none"/>
        </w:rPr>
        <w:t>投标无效。</w:t>
      </w:r>
    </w:p>
    <w:p w14:paraId="0B0D92C3">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22C3F199">
      <w:pPr>
        <w:tabs>
          <w:tab w:val="left" w:pos="1800"/>
          <w:tab w:val="left" w:pos="5580"/>
        </w:tabs>
        <w:jc w:val="left"/>
        <w:rPr>
          <w:sz w:val="24"/>
          <w:highlight w:val="none"/>
        </w:rPr>
      </w:pPr>
    </w:p>
    <w:p w14:paraId="52183B3F">
      <w:pPr>
        <w:tabs>
          <w:tab w:val="left" w:pos="1800"/>
          <w:tab w:val="left" w:pos="5580"/>
        </w:tabs>
        <w:jc w:val="left"/>
        <w:rPr>
          <w:color w:val="000000"/>
          <w:sz w:val="24"/>
          <w:highlight w:val="none"/>
        </w:rPr>
      </w:pPr>
    </w:p>
    <w:p w14:paraId="06A5B05D">
      <w:pPr>
        <w:rPr>
          <w:color w:val="000000"/>
          <w:sz w:val="24"/>
          <w:szCs w:val="20"/>
          <w:highlight w:val="none"/>
        </w:rPr>
      </w:pPr>
    </w:p>
    <w:p w14:paraId="1D6B9669">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4375FD95">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208E02E4">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03119C6E">
      <w:pPr>
        <w:numPr>
          <w:ilvl w:val="0"/>
          <w:numId w:val="19"/>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color w:val="000000"/>
          <w:sz w:val="24"/>
          <w:szCs w:val="20"/>
          <w:highlight w:val="none"/>
        </w:rPr>
        <w:t>中小企业证明文件</w:t>
      </w:r>
    </w:p>
    <w:p w14:paraId="55AAD2E5">
      <w:pPr>
        <w:tabs>
          <w:tab w:val="left" w:pos="5580"/>
        </w:tabs>
        <w:spacing w:line="360" w:lineRule="auto"/>
        <w:rPr>
          <w:sz w:val="24"/>
          <w:highlight w:val="none"/>
        </w:rPr>
      </w:pPr>
      <w:r>
        <w:rPr>
          <w:sz w:val="24"/>
          <w:highlight w:val="none"/>
        </w:rPr>
        <w:t>说明：</w:t>
      </w:r>
    </w:p>
    <w:p w14:paraId="1569781C">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A317748">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6B9C5F9">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3FEC9981">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2C9BE9B">
      <w:pPr>
        <w:widowControl/>
        <w:jc w:val="left"/>
        <w:rPr>
          <w:color w:val="000000"/>
          <w:sz w:val="24"/>
          <w:highlight w:val="none"/>
        </w:rPr>
      </w:pPr>
    </w:p>
    <w:p w14:paraId="40A22ADB">
      <w:pPr>
        <w:spacing w:before="240" w:beforeLines="100" w:after="240" w:afterLines="100" w:line="360" w:lineRule="auto"/>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14:paraId="2852F8CA">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21F2012">
      <w:pPr>
        <w:numPr>
          <w:ilvl w:val="0"/>
          <w:numId w:val="20"/>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rPr>
        <w:t>，属于</w:t>
      </w:r>
      <w:r>
        <w:rPr>
          <w:i/>
          <w:kern w:val="0"/>
          <w:sz w:val="24"/>
          <w:highlight w:val="none"/>
        </w:rPr>
        <w:t>（</w:t>
      </w:r>
      <w:r>
        <w:rPr>
          <w:i/>
          <w:kern w:val="0"/>
          <w:sz w:val="24"/>
          <w:highlight w:val="none"/>
          <w:u w:val="single" w:color="000000"/>
        </w:rPr>
        <w:t>采购文件中明确的所属行业）</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4F1E1F57">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rPr>
      </w:pPr>
      <w:r>
        <w:rPr>
          <w:i/>
          <w:kern w:val="0"/>
          <w:sz w:val="24"/>
          <w:highlight w:val="none"/>
          <w:u w:val="single" w:color="000000"/>
        </w:rPr>
        <w:t>（标的名称）</w:t>
      </w:r>
      <w:r>
        <w:rPr>
          <w:kern w:val="0"/>
          <w:sz w:val="24"/>
          <w:highlight w:val="none"/>
        </w:rPr>
        <w:t>，属于</w:t>
      </w:r>
      <w:r>
        <w:rPr>
          <w:i/>
          <w:kern w:val="0"/>
          <w:sz w:val="24"/>
          <w:highlight w:val="none"/>
        </w:rPr>
        <w:t>（</w:t>
      </w:r>
      <w:r>
        <w:rPr>
          <w:i/>
          <w:kern w:val="0"/>
          <w:sz w:val="24"/>
          <w:highlight w:val="none"/>
          <w:u w:val="single" w:color="000000"/>
        </w:rPr>
        <w:t>采购文件中明确的所属行业）</w:t>
      </w:r>
      <w:r>
        <w:rPr>
          <w:kern w:val="0"/>
          <w:sz w:val="24"/>
          <w:highlight w:val="none"/>
        </w:rPr>
        <w:t>；承建（承接）企业为</w:t>
      </w:r>
      <w:r>
        <w:rPr>
          <w:i/>
          <w:kern w:val="0"/>
          <w:sz w:val="24"/>
          <w:highlight w:val="none"/>
          <w:u w:val="single" w:color="000000"/>
        </w:rPr>
        <w:t>（企业名称）</w:t>
      </w:r>
      <w:r>
        <w:rPr>
          <w:kern w:val="0"/>
          <w:sz w:val="24"/>
          <w:highlight w:val="none"/>
        </w:rPr>
        <w:t>，从业人员</w:t>
      </w:r>
      <w:r>
        <w:rPr>
          <w:kern w:val="0"/>
          <w:sz w:val="24"/>
          <w:highlight w:val="none"/>
          <w:u w:val="single" w:color="000000"/>
        </w:rPr>
        <w:tab/>
      </w:r>
      <w:r>
        <w:rPr>
          <w:kern w:val="0"/>
          <w:sz w:val="24"/>
          <w:highlight w:val="none"/>
        </w:rPr>
        <w:t>人，营业收入为</w:t>
      </w:r>
      <w:r>
        <w:rPr>
          <w:kern w:val="0"/>
          <w:sz w:val="24"/>
          <w:highlight w:val="none"/>
          <w:u w:val="single" w:color="000000"/>
        </w:rPr>
        <w:tab/>
      </w:r>
      <w:r>
        <w:rPr>
          <w:kern w:val="0"/>
          <w:sz w:val="24"/>
          <w:highlight w:val="none"/>
        </w:rPr>
        <w:t>万元，资产总额为</w:t>
      </w:r>
      <w:r>
        <w:rPr>
          <w:kern w:val="0"/>
          <w:sz w:val="24"/>
          <w:highlight w:val="none"/>
          <w:u w:val="single" w:color="000000"/>
        </w:rPr>
        <w:tab/>
      </w:r>
      <w:r>
        <w:rPr>
          <w:kern w:val="0"/>
          <w:sz w:val="24"/>
          <w:highlight w:val="none"/>
        </w:rPr>
        <w:t>万元，属于</w:t>
      </w:r>
      <w:r>
        <w:rPr>
          <w:i/>
          <w:kern w:val="0"/>
          <w:sz w:val="24"/>
          <w:highlight w:val="none"/>
          <w:u w:val="single" w:color="000000"/>
        </w:rPr>
        <w:t>（中型企业、小型企业、微型企业）</w:t>
      </w:r>
      <w:r>
        <w:rPr>
          <w:kern w:val="0"/>
          <w:sz w:val="24"/>
          <w:highlight w:val="none"/>
        </w:rPr>
        <w:t>；</w:t>
      </w:r>
    </w:p>
    <w:p w14:paraId="51A52D69">
      <w:pPr>
        <w:autoSpaceDE w:val="0"/>
        <w:autoSpaceDN w:val="0"/>
        <w:spacing w:line="360" w:lineRule="auto"/>
        <w:ind w:left="860"/>
        <w:jc w:val="left"/>
        <w:rPr>
          <w:kern w:val="0"/>
          <w:sz w:val="24"/>
          <w:highlight w:val="none"/>
        </w:rPr>
      </w:pPr>
      <w:r>
        <w:rPr>
          <w:kern w:val="0"/>
          <w:sz w:val="24"/>
          <w:highlight w:val="none"/>
        </w:rPr>
        <w:t>……</w:t>
      </w:r>
    </w:p>
    <w:p w14:paraId="48CC090F">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56845E36">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2F1F2EAF">
      <w:pPr>
        <w:spacing w:line="360" w:lineRule="auto"/>
        <w:ind w:firstLine="504"/>
        <w:rPr>
          <w:spacing w:val="6"/>
          <w:sz w:val="24"/>
          <w:highlight w:val="none"/>
        </w:rPr>
      </w:pPr>
    </w:p>
    <w:p w14:paraId="5A4ECD15">
      <w:pPr>
        <w:spacing w:line="360" w:lineRule="auto"/>
        <w:ind w:right="360" w:firstLine="480"/>
        <w:jc w:val="right"/>
        <w:rPr>
          <w:color w:val="000000"/>
          <w:sz w:val="24"/>
          <w:highlight w:val="none"/>
        </w:rPr>
      </w:pPr>
    </w:p>
    <w:p w14:paraId="1C1E92D8">
      <w:pPr>
        <w:spacing w:line="360" w:lineRule="auto"/>
        <w:ind w:right="360" w:firstLine="480"/>
        <w:jc w:val="right"/>
        <w:rPr>
          <w:color w:val="000000"/>
          <w:sz w:val="24"/>
          <w:highlight w:val="none"/>
        </w:rPr>
      </w:pPr>
      <w:r>
        <w:rPr>
          <w:color w:val="000000"/>
          <w:sz w:val="24"/>
          <w:highlight w:val="none"/>
        </w:rPr>
        <w:t>企业名称（盖章）：________</w:t>
      </w:r>
    </w:p>
    <w:p w14:paraId="5BF437BE">
      <w:pPr>
        <w:spacing w:line="360" w:lineRule="auto"/>
        <w:ind w:right="360" w:firstLine="480"/>
        <w:jc w:val="right"/>
        <w:rPr>
          <w:color w:val="000000"/>
          <w:sz w:val="24"/>
          <w:highlight w:val="none"/>
        </w:rPr>
      </w:pPr>
      <w:r>
        <w:rPr>
          <w:color w:val="000000"/>
          <w:sz w:val="24"/>
          <w:highlight w:val="none"/>
        </w:rPr>
        <w:t>日 期：________</w:t>
      </w:r>
    </w:p>
    <w:p w14:paraId="430B549B">
      <w:pPr>
        <w:spacing w:line="360" w:lineRule="auto"/>
        <w:ind w:right="360" w:firstLine="480"/>
        <w:jc w:val="right"/>
        <w:rPr>
          <w:color w:val="000000"/>
          <w:sz w:val="24"/>
          <w:highlight w:val="none"/>
        </w:rPr>
      </w:pPr>
    </w:p>
    <w:p w14:paraId="24B99D52">
      <w:pPr>
        <w:adjustRightInd w:val="0"/>
        <w:snapToGrid w:val="0"/>
        <w:jc w:val="left"/>
        <w:rPr>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C359B2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FD5128D">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1F8E827C">
      <w:pPr>
        <w:adjustRightInd w:val="0"/>
        <w:snapToGrid w:val="0"/>
        <w:jc w:val="left"/>
        <w:rPr>
          <w:color w:val="000000"/>
          <w:szCs w:val="21"/>
          <w:highlight w:val="none"/>
          <w:vertAlign w:val="superscript"/>
        </w:rPr>
      </w:pPr>
    </w:p>
    <w:p w14:paraId="39309BED">
      <w:pPr>
        <w:spacing w:line="360" w:lineRule="auto"/>
        <w:ind w:right="360" w:firstLine="480"/>
        <w:jc w:val="right"/>
        <w:rPr>
          <w:color w:val="000000"/>
          <w:sz w:val="24"/>
          <w:highlight w:val="none"/>
        </w:rPr>
      </w:pPr>
    </w:p>
    <w:p w14:paraId="18DA9483">
      <w:pPr>
        <w:spacing w:line="360" w:lineRule="auto"/>
        <w:ind w:right="360" w:firstLine="480"/>
        <w:jc w:val="right"/>
        <w:rPr>
          <w:color w:val="000000"/>
          <w:sz w:val="24"/>
          <w:highlight w:val="none"/>
        </w:rPr>
      </w:pPr>
    </w:p>
    <w:p w14:paraId="52976C1F">
      <w:pPr>
        <w:rPr>
          <w:b/>
          <w:bCs/>
          <w:color w:val="000000"/>
          <w:sz w:val="36"/>
          <w:szCs w:val="36"/>
          <w:highlight w:val="none"/>
        </w:rPr>
      </w:pPr>
      <w:r>
        <w:rPr>
          <w:b/>
          <w:bCs/>
          <w:color w:val="000000"/>
          <w:sz w:val="36"/>
          <w:szCs w:val="36"/>
          <w:highlight w:val="none"/>
        </w:rPr>
        <w:br w:type="page"/>
      </w:r>
    </w:p>
    <w:p w14:paraId="1498ACF5">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402FFA30">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0B9DCC59">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3FB51BB1">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21F43955">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3148382A">
      <w:pPr>
        <w:spacing w:line="588" w:lineRule="exact"/>
        <w:ind w:firstLine="504" w:firstLineChars="200"/>
        <w:rPr>
          <w:spacing w:val="6"/>
          <w:sz w:val="24"/>
          <w:highlight w:val="none"/>
        </w:rPr>
      </w:pPr>
    </w:p>
    <w:p w14:paraId="3A9F6545">
      <w:pPr>
        <w:spacing w:line="588" w:lineRule="exact"/>
        <w:ind w:firstLine="504" w:firstLineChars="200"/>
        <w:rPr>
          <w:spacing w:val="6"/>
          <w:sz w:val="24"/>
          <w:highlight w:val="none"/>
        </w:rPr>
      </w:pPr>
    </w:p>
    <w:p w14:paraId="0FFCE2E2">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7398B145">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43D5949C">
      <w:pPr>
        <w:numPr>
          <w:ilvl w:val="0"/>
          <w:numId w:val="19"/>
        </w:numPr>
        <w:tabs>
          <w:tab w:val="left" w:pos="360"/>
        </w:tabs>
        <w:snapToGrid w:val="0"/>
        <w:spacing w:line="360" w:lineRule="auto"/>
        <w:outlineLvl w:val="1"/>
        <w:rPr>
          <w:color w:val="000000"/>
          <w:sz w:val="24"/>
          <w:szCs w:val="20"/>
          <w:highlight w:val="none"/>
        </w:rPr>
      </w:pPr>
      <w:r>
        <w:rPr>
          <w:color w:val="000000"/>
          <w:szCs w:val="20"/>
          <w:highlight w:val="none"/>
        </w:rPr>
        <w:br w:type="page"/>
      </w:r>
      <w:r>
        <w:rPr>
          <w:color w:val="000000"/>
          <w:sz w:val="24"/>
          <w:szCs w:val="20"/>
          <w:highlight w:val="none"/>
        </w:rPr>
        <w:t>拟分包情况说明</w:t>
      </w:r>
    </w:p>
    <w:p w14:paraId="73B2F7EA">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拟分包情况说明（不适用）</w:t>
      </w:r>
    </w:p>
    <w:p w14:paraId="33DDC4A5">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5DCDB280">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4"/>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0643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745BA0F">
            <w:pPr>
              <w:pStyle w:val="251"/>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1287" w:type="dxa"/>
            <w:vAlign w:val="center"/>
          </w:tcPr>
          <w:p w14:paraId="08FF97F6">
            <w:pPr>
              <w:pStyle w:val="251"/>
              <w:jc w:val="center"/>
              <w:rPr>
                <w:rFonts w:ascii="Times New Roman" w:hAnsi="Times New Roman" w:cs="Times New Roman"/>
                <w:sz w:val="24"/>
                <w:highlight w:val="none"/>
              </w:rPr>
            </w:pPr>
            <w:r>
              <w:rPr>
                <w:rFonts w:ascii="Times New Roman" w:hAnsi="Times New Roman" w:cs="Times New Roman"/>
                <w:sz w:val="24"/>
                <w:highlight w:val="none"/>
              </w:rPr>
              <w:t>分包承担</w:t>
            </w:r>
          </w:p>
          <w:p w14:paraId="507568EC">
            <w:pPr>
              <w:pStyle w:val="251"/>
              <w:jc w:val="center"/>
              <w:rPr>
                <w:rFonts w:ascii="Times New Roman" w:hAnsi="Times New Roman" w:cs="Times New Roman"/>
                <w:sz w:val="24"/>
                <w:highlight w:val="none"/>
              </w:rPr>
            </w:pPr>
            <w:r>
              <w:rPr>
                <w:rFonts w:ascii="Times New Roman" w:hAnsi="Times New Roman" w:cs="Times New Roman"/>
                <w:sz w:val="24"/>
                <w:highlight w:val="none"/>
              </w:rPr>
              <w:t>主体名称</w:t>
            </w:r>
          </w:p>
        </w:tc>
        <w:tc>
          <w:tcPr>
            <w:tcW w:w="1513" w:type="dxa"/>
            <w:vAlign w:val="center"/>
          </w:tcPr>
          <w:p w14:paraId="4346F42F">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分包承担</w:t>
            </w:r>
          </w:p>
          <w:p w14:paraId="14128FBC">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主体类型</w:t>
            </w:r>
          </w:p>
          <w:p w14:paraId="2720DEEA">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（选择）</w:t>
            </w:r>
          </w:p>
        </w:tc>
        <w:tc>
          <w:tcPr>
            <w:tcW w:w="1125" w:type="dxa"/>
            <w:vAlign w:val="center"/>
          </w:tcPr>
          <w:p w14:paraId="331472A7">
            <w:pPr>
              <w:pStyle w:val="251"/>
              <w:jc w:val="center"/>
              <w:rPr>
                <w:rFonts w:ascii="Times New Roman" w:hAnsi="Times New Roman" w:cs="Times New Roman"/>
                <w:sz w:val="24"/>
                <w:highlight w:val="none"/>
              </w:rPr>
            </w:pPr>
            <w:r>
              <w:rPr>
                <w:rFonts w:ascii="Times New Roman" w:hAnsi="Times New Roman" w:cs="Times New Roman"/>
                <w:sz w:val="24"/>
                <w:highlight w:val="none"/>
              </w:rPr>
              <w:t>资质等级</w:t>
            </w:r>
          </w:p>
        </w:tc>
        <w:tc>
          <w:tcPr>
            <w:tcW w:w="1558" w:type="dxa"/>
            <w:vAlign w:val="center"/>
          </w:tcPr>
          <w:p w14:paraId="327F3AA0">
            <w:pPr>
              <w:pStyle w:val="251"/>
              <w:jc w:val="center"/>
              <w:rPr>
                <w:rFonts w:ascii="Times New Roman" w:hAnsi="Times New Roman" w:cs="Times New Roman"/>
                <w:sz w:val="24"/>
                <w:highlight w:val="none"/>
              </w:rPr>
            </w:pPr>
            <w:r>
              <w:rPr>
                <w:rFonts w:ascii="Times New Roman" w:hAnsi="Times New Roman" w:cs="Times New Roman"/>
                <w:sz w:val="24"/>
                <w:highlight w:val="none"/>
              </w:rPr>
              <w:t>拟分包</w:t>
            </w:r>
          </w:p>
          <w:p w14:paraId="55F8CA51">
            <w:pPr>
              <w:pStyle w:val="251"/>
              <w:jc w:val="center"/>
              <w:rPr>
                <w:rFonts w:ascii="Times New Roman" w:hAnsi="Times New Roman" w:cs="Times New Roman"/>
                <w:sz w:val="24"/>
                <w:highlight w:val="none"/>
              </w:rPr>
            </w:pPr>
            <w:r>
              <w:rPr>
                <w:rFonts w:ascii="Times New Roman" w:hAnsi="Times New Roman" w:cs="Times New Roman"/>
                <w:sz w:val="24"/>
                <w:highlight w:val="none"/>
              </w:rPr>
              <w:t>合同内容</w:t>
            </w:r>
          </w:p>
        </w:tc>
        <w:tc>
          <w:tcPr>
            <w:tcW w:w="1498" w:type="dxa"/>
            <w:vAlign w:val="center"/>
          </w:tcPr>
          <w:p w14:paraId="44765620">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拟分包</w:t>
            </w:r>
          </w:p>
          <w:p w14:paraId="0AD2D528">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合同金额</w:t>
            </w:r>
          </w:p>
          <w:p w14:paraId="5548169A">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（人民币元）</w:t>
            </w:r>
          </w:p>
        </w:tc>
        <w:tc>
          <w:tcPr>
            <w:tcW w:w="1564" w:type="dxa"/>
            <w:vAlign w:val="center"/>
          </w:tcPr>
          <w:p w14:paraId="4997FF31">
            <w:pPr>
              <w:pStyle w:val="251"/>
              <w:jc w:val="center"/>
              <w:rPr>
                <w:rFonts w:ascii="Times New Roman" w:hAnsi="Times New Roman" w:cs="Times New Roman"/>
                <w:b/>
                <w:sz w:val="24"/>
                <w:highlight w:val="none"/>
                <w:lang w:eastAsia="zh-CN"/>
              </w:rPr>
            </w:pPr>
            <w:r>
              <w:rPr>
                <w:rFonts w:ascii="Times New Roman" w:hAnsi="Times New Roman" w:cs="Times New Roman"/>
                <w:b/>
                <w:sz w:val="24"/>
                <w:highlight w:val="none"/>
                <w:lang w:eastAsia="zh-CN"/>
              </w:rPr>
              <w:t>占合同金额</w:t>
            </w:r>
          </w:p>
          <w:p w14:paraId="6725CE32">
            <w:pPr>
              <w:pStyle w:val="251"/>
              <w:jc w:val="center"/>
              <w:rPr>
                <w:rFonts w:ascii="Times New Roman" w:hAnsi="Times New Roman" w:cs="Times New Roman"/>
                <w:sz w:val="24"/>
                <w:highlight w:val="none"/>
                <w:lang w:eastAsia="zh-CN"/>
              </w:rPr>
            </w:pPr>
            <w:r>
              <w:rPr>
                <w:rFonts w:ascii="Times New Roman" w:hAnsi="Times New Roman" w:cs="Times New Roman"/>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b/>
                <w:sz w:val="24"/>
                <w:highlight w:val="none"/>
                <w:lang w:eastAsia="zh-CN"/>
              </w:rPr>
              <w:t>）</w:t>
            </w:r>
          </w:p>
        </w:tc>
      </w:tr>
      <w:tr w14:paraId="5FAA8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F3A030C">
            <w:pPr>
              <w:pStyle w:val="251"/>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1287" w:type="dxa"/>
            <w:vAlign w:val="center"/>
          </w:tcPr>
          <w:p w14:paraId="3F93915E">
            <w:pPr>
              <w:pStyle w:val="251"/>
              <w:jc w:val="center"/>
              <w:rPr>
                <w:rFonts w:ascii="Times New Roman" w:hAnsi="Times New Roman" w:cs="Times New Roman"/>
                <w:sz w:val="30"/>
                <w:highlight w:val="none"/>
              </w:rPr>
            </w:pPr>
          </w:p>
        </w:tc>
        <w:tc>
          <w:tcPr>
            <w:tcW w:w="1513" w:type="dxa"/>
            <w:vAlign w:val="center"/>
          </w:tcPr>
          <w:p w14:paraId="1B3C8ADB">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7CA7C6E0">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4B857EFA">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□其他</w:t>
            </w:r>
          </w:p>
        </w:tc>
        <w:tc>
          <w:tcPr>
            <w:tcW w:w="1125" w:type="dxa"/>
            <w:vAlign w:val="center"/>
          </w:tcPr>
          <w:p w14:paraId="5B65238C">
            <w:pPr>
              <w:pStyle w:val="251"/>
              <w:jc w:val="center"/>
              <w:rPr>
                <w:rFonts w:ascii="Times New Roman" w:hAnsi="Times New Roman" w:cs="Times New Roman"/>
                <w:sz w:val="30"/>
                <w:highlight w:val="none"/>
                <w:lang w:eastAsia="zh-CN"/>
              </w:rPr>
            </w:pPr>
          </w:p>
        </w:tc>
        <w:tc>
          <w:tcPr>
            <w:tcW w:w="1558" w:type="dxa"/>
            <w:vAlign w:val="center"/>
          </w:tcPr>
          <w:p w14:paraId="52118CD2">
            <w:pPr>
              <w:pStyle w:val="251"/>
              <w:jc w:val="center"/>
              <w:rPr>
                <w:rFonts w:ascii="Times New Roman" w:hAnsi="Times New Roman" w:cs="Times New Roman"/>
                <w:sz w:val="30"/>
                <w:highlight w:val="none"/>
                <w:lang w:eastAsia="zh-CN"/>
              </w:rPr>
            </w:pPr>
          </w:p>
        </w:tc>
        <w:tc>
          <w:tcPr>
            <w:tcW w:w="1498" w:type="dxa"/>
            <w:vAlign w:val="center"/>
          </w:tcPr>
          <w:p w14:paraId="065441C3">
            <w:pPr>
              <w:pStyle w:val="251"/>
              <w:jc w:val="center"/>
              <w:rPr>
                <w:rFonts w:ascii="Times New Roman" w:hAnsi="Times New Roman" w:cs="Times New Roman"/>
                <w:sz w:val="30"/>
                <w:highlight w:val="none"/>
                <w:lang w:eastAsia="zh-CN"/>
              </w:rPr>
            </w:pPr>
          </w:p>
        </w:tc>
        <w:tc>
          <w:tcPr>
            <w:tcW w:w="1564" w:type="dxa"/>
            <w:vAlign w:val="center"/>
          </w:tcPr>
          <w:p w14:paraId="696B97C6">
            <w:pPr>
              <w:pStyle w:val="251"/>
              <w:jc w:val="center"/>
              <w:rPr>
                <w:rFonts w:ascii="Times New Roman" w:hAnsi="Times New Roman" w:cs="Times New Roman"/>
                <w:sz w:val="30"/>
                <w:highlight w:val="none"/>
                <w:lang w:eastAsia="zh-CN"/>
              </w:rPr>
            </w:pPr>
          </w:p>
        </w:tc>
      </w:tr>
      <w:tr w14:paraId="41FE2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28FF5F">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2</w:t>
            </w:r>
          </w:p>
        </w:tc>
        <w:tc>
          <w:tcPr>
            <w:tcW w:w="1287" w:type="dxa"/>
            <w:vAlign w:val="center"/>
          </w:tcPr>
          <w:p w14:paraId="5ED9A951">
            <w:pPr>
              <w:pStyle w:val="251"/>
              <w:jc w:val="center"/>
              <w:rPr>
                <w:rFonts w:ascii="Times New Roman" w:hAnsi="Times New Roman" w:cs="Times New Roman"/>
                <w:sz w:val="30"/>
                <w:highlight w:val="none"/>
              </w:rPr>
            </w:pPr>
          </w:p>
        </w:tc>
        <w:tc>
          <w:tcPr>
            <w:tcW w:w="1513" w:type="dxa"/>
            <w:vAlign w:val="center"/>
          </w:tcPr>
          <w:p w14:paraId="5F415F0B">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69E801EF">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p w14:paraId="049F1EF8">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□其他</w:t>
            </w:r>
          </w:p>
        </w:tc>
        <w:tc>
          <w:tcPr>
            <w:tcW w:w="1125" w:type="dxa"/>
            <w:vAlign w:val="center"/>
          </w:tcPr>
          <w:p w14:paraId="6773CE35">
            <w:pPr>
              <w:pStyle w:val="251"/>
              <w:jc w:val="center"/>
              <w:rPr>
                <w:rFonts w:ascii="Times New Roman" w:hAnsi="Times New Roman" w:cs="Times New Roman"/>
                <w:sz w:val="30"/>
                <w:highlight w:val="none"/>
                <w:lang w:eastAsia="zh-CN"/>
              </w:rPr>
            </w:pPr>
          </w:p>
        </w:tc>
        <w:tc>
          <w:tcPr>
            <w:tcW w:w="1558" w:type="dxa"/>
            <w:vAlign w:val="center"/>
          </w:tcPr>
          <w:p w14:paraId="60BAB758">
            <w:pPr>
              <w:pStyle w:val="251"/>
              <w:jc w:val="center"/>
              <w:rPr>
                <w:rFonts w:ascii="Times New Roman" w:hAnsi="Times New Roman" w:cs="Times New Roman"/>
                <w:sz w:val="30"/>
                <w:highlight w:val="none"/>
                <w:lang w:eastAsia="zh-CN"/>
              </w:rPr>
            </w:pPr>
          </w:p>
        </w:tc>
        <w:tc>
          <w:tcPr>
            <w:tcW w:w="1498" w:type="dxa"/>
            <w:vAlign w:val="center"/>
          </w:tcPr>
          <w:p w14:paraId="7618A0FA">
            <w:pPr>
              <w:pStyle w:val="251"/>
              <w:jc w:val="center"/>
              <w:rPr>
                <w:rFonts w:ascii="Times New Roman" w:hAnsi="Times New Roman" w:cs="Times New Roman"/>
                <w:sz w:val="30"/>
                <w:highlight w:val="none"/>
                <w:lang w:eastAsia="zh-CN"/>
              </w:rPr>
            </w:pPr>
          </w:p>
        </w:tc>
        <w:tc>
          <w:tcPr>
            <w:tcW w:w="1564" w:type="dxa"/>
            <w:vAlign w:val="center"/>
          </w:tcPr>
          <w:p w14:paraId="29E49A3F">
            <w:pPr>
              <w:pStyle w:val="251"/>
              <w:jc w:val="center"/>
              <w:rPr>
                <w:rFonts w:ascii="Times New Roman" w:hAnsi="Times New Roman" w:cs="Times New Roman"/>
                <w:sz w:val="30"/>
                <w:highlight w:val="none"/>
                <w:lang w:eastAsia="zh-CN"/>
              </w:rPr>
            </w:pPr>
          </w:p>
        </w:tc>
      </w:tr>
      <w:tr w14:paraId="2AD1A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F2217A0">
            <w:pPr>
              <w:pStyle w:val="251"/>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p>
        </w:tc>
        <w:tc>
          <w:tcPr>
            <w:tcW w:w="1287" w:type="dxa"/>
            <w:vAlign w:val="center"/>
          </w:tcPr>
          <w:p w14:paraId="69F12B37">
            <w:pPr>
              <w:pStyle w:val="251"/>
              <w:jc w:val="center"/>
              <w:rPr>
                <w:rFonts w:ascii="Times New Roman" w:hAnsi="Times New Roman" w:cs="Times New Roman"/>
                <w:sz w:val="30"/>
                <w:highlight w:val="none"/>
              </w:rPr>
            </w:pPr>
          </w:p>
        </w:tc>
        <w:tc>
          <w:tcPr>
            <w:tcW w:w="1513" w:type="dxa"/>
            <w:vAlign w:val="center"/>
          </w:tcPr>
          <w:p w14:paraId="6413D1DE">
            <w:pPr>
              <w:pStyle w:val="251"/>
              <w:tabs>
                <w:tab w:val="left" w:pos="235"/>
              </w:tabs>
              <w:jc w:val="center"/>
              <w:rPr>
                <w:rFonts w:ascii="Times New Roman" w:hAnsi="Times New Roman" w:cs="Times New Roman"/>
                <w:sz w:val="24"/>
                <w:highlight w:val="none"/>
              </w:rPr>
            </w:pPr>
          </w:p>
        </w:tc>
        <w:tc>
          <w:tcPr>
            <w:tcW w:w="1125" w:type="dxa"/>
            <w:vAlign w:val="center"/>
          </w:tcPr>
          <w:p w14:paraId="67671946">
            <w:pPr>
              <w:pStyle w:val="251"/>
              <w:jc w:val="center"/>
              <w:rPr>
                <w:rFonts w:ascii="Times New Roman" w:hAnsi="Times New Roman" w:cs="Times New Roman"/>
                <w:sz w:val="30"/>
                <w:highlight w:val="none"/>
              </w:rPr>
            </w:pPr>
          </w:p>
        </w:tc>
        <w:tc>
          <w:tcPr>
            <w:tcW w:w="1558" w:type="dxa"/>
            <w:vAlign w:val="center"/>
          </w:tcPr>
          <w:p w14:paraId="79417448">
            <w:pPr>
              <w:pStyle w:val="251"/>
              <w:jc w:val="center"/>
              <w:rPr>
                <w:rFonts w:ascii="Times New Roman" w:hAnsi="Times New Roman" w:cs="Times New Roman"/>
                <w:sz w:val="30"/>
                <w:highlight w:val="none"/>
              </w:rPr>
            </w:pPr>
          </w:p>
        </w:tc>
        <w:tc>
          <w:tcPr>
            <w:tcW w:w="1498" w:type="dxa"/>
            <w:vAlign w:val="center"/>
          </w:tcPr>
          <w:p w14:paraId="5F16F6E6">
            <w:pPr>
              <w:pStyle w:val="251"/>
              <w:jc w:val="center"/>
              <w:rPr>
                <w:rFonts w:ascii="Times New Roman" w:hAnsi="Times New Roman" w:cs="Times New Roman"/>
                <w:sz w:val="30"/>
                <w:highlight w:val="none"/>
              </w:rPr>
            </w:pPr>
          </w:p>
        </w:tc>
        <w:tc>
          <w:tcPr>
            <w:tcW w:w="1564" w:type="dxa"/>
            <w:vAlign w:val="center"/>
          </w:tcPr>
          <w:p w14:paraId="0F0AC26E">
            <w:pPr>
              <w:pStyle w:val="251"/>
              <w:jc w:val="center"/>
              <w:rPr>
                <w:rFonts w:ascii="Times New Roman" w:hAnsi="Times New Roman" w:cs="Times New Roman"/>
                <w:sz w:val="30"/>
                <w:highlight w:val="none"/>
              </w:rPr>
            </w:pPr>
          </w:p>
        </w:tc>
      </w:tr>
      <w:tr w14:paraId="542AE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7EDE467">
            <w:pPr>
              <w:pStyle w:val="251"/>
              <w:ind w:right="57" w:rightChars="27"/>
              <w:jc w:val="right"/>
              <w:rPr>
                <w:rFonts w:ascii="Times New Roman" w:hAnsi="Times New Roman" w:cs="Times New Roman"/>
                <w:sz w:val="24"/>
                <w:highlight w:val="none"/>
                <w:lang w:eastAsia="zh-CN"/>
              </w:rPr>
            </w:pPr>
            <w:r>
              <w:rPr>
                <w:rFonts w:ascii="Times New Roman" w:hAnsi="Times New Roman" w:cs="Times New Roman"/>
                <w:sz w:val="24"/>
                <w:highlight w:val="none"/>
                <w:lang w:eastAsia="zh-CN"/>
              </w:rPr>
              <w:t>合计：</w:t>
            </w:r>
          </w:p>
        </w:tc>
        <w:tc>
          <w:tcPr>
            <w:tcW w:w="1498" w:type="dxa"/>
            <w:vAlign w:val="center"/>
          </w:tcPr>
          <w:p w14:paraId="0C602414">
            <w:pPr>
              <w:pStyle w:val="251"/>
              <w:jc w:val="center"/>
              <w:rPr>
                <w:rFonts w:ascii="Times New Roman" w:hAnsi="Times New Roman" w:cs="Times New Roman"/>
                <w:sz w:val="30"/>
                <w:highlight w:val="none"/>
              </w:rPr>
            </w:pPr>
          </w:p>
        </w:tc>
        <w:tc>
          <w:tcPr>
            <w:tcW w:w="1564" w:type="dxa"/>
            <w:vAlign w:val="center"/>
          </w:tcPr>
          <w:p w14:paraId="5F54D2E1">
            <w:pPr>
              <w:pStyle w:val="251"/>
              <w:jc w:val="center"/>
              <w:rPr>
                <w:rFonts w:ascii="Times New Roman" w:hAnsi="Times New Roman" w:cs="Times New Roman"/>
                <w:sz w:val="30"/>
                <w:highlight w:val="none"/>
              </w:rPr>
            </w:pPr>
          </w:p>
        </w:tc>
      </w:tr>
    </w:tbl>
    <w:p w14:paraId="0C6FE058">
      <w:pPr>
        <w:adjustRightInd w:val="0"/>
        <w:snapToGrid w:val="0"/>
        <w:spacing w:line="360" w:lineRule="auto"/>
        <w:ind w:firstLine="480" w:firstLineChars="200"/>
        <w:jc w:val="left"/>
        <w:rPr>
          <w:sz w:val="24"/>
          <w:highlight w:val="none"/>
        </w:rPr>
      </w:pPr>
    </w:p>
    <w:p w14:paraId="3AFE4E29">
      <w:pPr>
        <w:adjustRightInd w:val="0"/>
        <w:snapToGrid w:val="0"/>
        <w:spacing w:line="360" w:lineRule="auto"/>
        <w:jc w:val="left"/>
        <w:rPr>
          <w:sz w:val="24"/>
          <w:highlight w:val="none"/>
        </w:rPr>
      </w:pPr>
      <w:r>
        <w:rPr>
          <w:sz w:val="24"/>
          <w:highlight w:val="none"/>
        </w:rPr>
        <w:t>注：</w:t>
      </w:r>
      <w:r>
        <w:rPr>
          <w:color w:val="FF0000"/>
          <w:sz w:val="24"/>
          <w:highlight w:val="none"/>
        </w:rPr>
        <w:t xml:space="preserve"> </w:t>
      </w:r>
    </w:p>
    <w:p w14:paraId="49094B98">
      <w:pPr>
        <w:adjustRightInd w:val="0"/>
        <w:snapToGrid w:val="0"/>
        <w:spacing w:line="360" w:lineRule="auto"/>
        <w:jc w:val="left"/>
        <w:rPr>
          <w:sz w:val="24"/>
          <w:highlight w:val="none"/>
        </w:rPr>
      </w:pPr>
      <w:r>
        <w:rPr>
          <w:sz w:val="24"/>
          <w:highlight w:val="none"/>
        </w:rPr>
        <w:t>1. 如本项目（包）允许分包，且投标人拟进行分包时，必须提供；如未提供，或提供了但未填写分包承担主体名称、拟分包合同内容、拟分包合同金额，</w:t>
      </w:r>
      <w:r>
        <w:rPr>
          <w:b/>
          <w:sz w:val="24"/>
          <w:highlight w:val="none"/>
        </w:rPr>
        <w:t>投标无效</w:t>
      </w:r>
      <w:r>
        <w:rPr>
          <w:sz w:val="24"/>
          <w:highlight w:val="none"/>
        </w:rPr>
        <w:t>。</w:t>
      </w:r>
    </w:p>
    <w:p w14:paraId="04A5D1C0">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686C69D2">
      <w:pPr>
        <w:adjustRightInd w:val="0"/>
        <w:snapToGrid w:val="0"/>
        <w:spacing w:line="360" w:lineRule="auto"/>
        <w:jc w:val="left"/>
        <w:rPr>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2248A89">
      <w:pPr>
        <w:adjustRightInd w:val="0"/>
        <w:snapToGrid w:val="0"/>
        <w:spacing w:line="360" w:lineRule="auto"/>
        <w:jc w:val="left"/>
        <w:rPr>
          <w:sz w:val="24"/>
          <w:highlight w:val="none"/>
        </w:rPr>
      </w:pPr>
    </w:p>
    <w:p w14:paraId="6EE37D2A">
      <w:pPr>
        <w:adjustRightInd w:val="0"/>
        <w:snapToGrid w:val="0"/>
        <w:spacing w:line="360" w:lineRule="auto"/>
        <w:ind w:firstLine="480" w:firstLineChars="200"/>
        <w:jc w:val="right"/>
        <w:rPr>
          <w:sz w:val="24"/>
          <w:highlight w:val="none"/>
        </w:rPr>
      </w:pPr>
      <w:r>
        <w:rPr>
          <w:sz w:val="24"/>
          <w:highlight w:val="none"/>
        </w:rPr>
        <w:t>投标人名称（盖章）：______</w:t>
      </w:r>
    </w:p>
    <w:p w14:paraId="28459478">
      <w:pPr>
        <w:adjustRightInd w:val="0"/>
        <w:snapToGrid w:val="0"/>
        <w:spacing w:line="360" w:lineRule="auto"/>
        <w:ind w:firstLine="480" w:firstLineChars="200"/>
        <w:jc w:val="right"/>
        <w:rPr>
          <w:color w:val="000000"/>
          <w:sz w:val="24"/>
          <w:highlight w:val="none"/>
        </w:rPr>
      </w:pPr>
      <w:r>
        <w:rPr>
          <w:color w:val="000000"/>
          <w:sz w:val="24"/>
          <w:highlight w:val="none"/>
        </w:rPr>
        <w:t>日期：_____年______月______日</w:t>
      </w:r>
    </w:p>
    <w:p w14:paraId="105D7BC4">
      <w:pPr>
        <w:widowControl/>
        <w:jc w:val="left"/>
        <w:rPr>
          <w:color w:val="000000"/>
          <w:sz w:val="24"/>
          <w:highlight w:val="none"/>
        </w:rPr>
      </w:pPr>
      <w:r>
        <w:rPr>
          <w:color w:val="000000"/>
          <w:sz w:val="24"/>
          <w:highlight w:val="none"/>
        </w:rPr>
        <w:br w:type="page"/>
      </w:r>
    </w:p>
    <w:p w14:paraId="6D61BC35">
      <w:pPr>
        <w:autoSpaceDE w:val="0"/>
        <w:autoSpaceDN w:val="0"/>
        <w:adjustRightInd w:val="0"/>
        <w:spacing w:line="360" w:lineRule="auto"/>
        <w:jc w:val="center"/>
        <w:rPr>
          <w:b/>
          <w:color w:val="000000"/>
          <w:sz w:val="36"/>
          <w:szCs w:val="36"/>
          <w:highlight w:val="none"/>
        </w:rPr>
      </w:pPr>
      <w:bookmarkStart w:id="930" w:name="_Hlk176956326"/>
      <w:r>
        <w:rPr>
          <w:b/>
          <w:color w:val="000000"/>
          <w:sz w:val="36"/>
          <w:szCs w:val="36"/>
          <w:highlight w:val="none"/>
        </w:rPr>
        <w:t>分包意向协议（不适用）</w:t>
      </w:r>
    </w:p>
    <w:p w14:paraId="597E2B53">
      <w:pPr>
        <w:adjustRightInd w:val="0"/>
        <w:snapToGrid w:val="0"/>
        <w:spacing w:line="360" w:lineRule="auto"/>
        <w:ind w:firstLine="480" w:firstLineChars="200"/>
        <w:jc w:val="left"/>
        <w:rPr>
          <w:sz w:val="24"/>
          <w:highlight w:val="none"/>
        </w:rPr>
      </w:pPr>
      <w:r>
        <w:rPr>
          <w:sz w:val="24"/>
          <w:highlight w:val="none"/>
        </w:rPr>
        <w:t>甲方（投标人）：________</w:t>
      </w:r>
    </w:p>
    <w:p w14:paraId="5850E28C">
      <w:pPr>
        <w:adjustRightInd w:val="0"/>
        <w:snapToGrid w:val="0"/>
        <w:spacing w:line="360" w:lineRule="auto"/>
        <w:ind w:firstLine="480" w:firstLineChars="200"/>
        <w:jc w:val="left"/>
        <w:rPr>
          <w:sz w:val="24"/>
          <w:highlight w:val="none"/>
        </w:rPr>
      </w:pPr>
      <w:r>
        <w:rPr>
          <w:sz w:val="24"/>
          <w:highlight w:val="none"/>
        </w:rPr>
        <w:t>乙方（拟分包单位）：________</w:t>
      </w:r>
    </w:p>
    <w:p w14:paraId="320FF512">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29396FB5">
      <w:pPr>
        <w:adjustRightInd w:val="0"/>
        <w:snapToGrid w:val="0"/>
        <w:spacing w:line="360" w:lineRule="auto"/>
        <w:ind w:firstLine="480" w:firstLineChars="200"/>
        <w:jc w:val="left"/>
        <w:rPr>
          <w:sz w:val="24"/>
          <w:highlight w:val="none"/>
        </w:rPr>
      </w:pPr>
      <w:r>
        <w:rPr>
          <w:sz w:val="24"/>
          <w:highlight w:val="none"/>
        </w:rPr>
        <w:t>1.分包内容：_____。</w:t>
      </w:r>
    </w:p>
    <w:p w14:paraId="1B7F4720">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7CD85E54">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13A7B634">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24059BC5">
      <w:pPr>
        <w:spacing w:line="360" w:lineRule="auto"/>
        <w:ind w:firstLine="471"/>
        <w:rPr>
          <w:b/>
          <w:color w:val="000000"/>
          <w:sz w:val="24"/>
          <w:highlight w:val="none"/>
        </w:rPr>
      </w:pPr>
    </w:p>
    <w:p w14:paraId="063594DC">
      <w:pPr>
        <w:spacing w:line="360" w:lineRule="auto"/>
        <w:ind w:firstLine="471"/>
        <w:rPr>
          <w:b/>
          <w:color w:val="000000"/>
          <w:sz w:val="24"/>
          <w:highlight w:val="none"/>
        </w:rPr>
      </w:pPr>
      <w:r>
        <w:rPr>
          <w:color w:val="000000"/>
          <w:sz w:val="24"/>
          <w:highlight w:val="none"/>
        </w:rPr>
        <w:t>甲方（盖章）：_________                 乙方（盖章）：_________</w:t>
      </w:r>
    </w:p>
    <w:p w14:paraId="509C698D">
      <w:pPr>
        <w:spacing w:line="360" w:lineRule="auto"/>
        <w:ind w:left="480"/>
        <w:jc w:val="right"/>
        <w:rPr>
          <w:color w:val="000000"/>
          <w:sz w:val="24"/>
          <w:highlight w:val="none"/>
        </w:rPr>
      </w:pPr>
    </w:p>
    <w:p w14:paraId="1B8A37D1">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208C0E7E">
      <w:pPr>
        <w:tabs>
          <w:tab w:val="left" w:pos="8280"/>
        </w:tabs>
        <w:spacing w:line="360" w:lineRule="auto"/>
        <w:ind w:firstLine="480"/>
        <w:rPr>
          <w:color w:val="000000"/>
          <w:sz w:val="24"/>
          <w:highlight w:val="none"/>
        </w:rPr>
      </w:pPr>
    </w:p>
    <w:p w14:paraId="3814A8C7">
      <w:pPr>
        <w:tabs>
          <w:tab w:val="left" w:pos="8280"/>
        </w:tabs>
        <w:spacing w:line="360" w:lineRule="auto"/>
        <w:rPr>
          <w:color w:val="000000"/>
          <w:sz w:val="24"/>
          <w:highlight w:val="none"/>
        </w:rPr>
      </w:pPr>
      <w:bookmarkStart w:id="931" w:name="_Hlk176956306"/>
      <w:r>
        <w:rPr>
          <w:color w:val="000000"/>
          <w:sz w:val="24"/>
          <w:highlight w:val="none"/>
        </w:rPr>
        <w:t>注：</w:t>
      </w:r>
    </w:p>
    <w:p w14:paraId="0B9BAC31">
      <w:pPr>
        <w:adjustRightInd w:val="0"/>
        <w:snapToGrid w:val="0"/>
        <w:spacing w:line="360" w:lineRule="auto"/>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6E299BBB">
      <w:pPr>
        <w:adjustRightInd w:val="0"/>
        <w:snapToGrid w:val="0"/>
        <w:spacing w:line="360" w:lineRule="auto"/>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4D483D29">
      <w:pPr>
        <w:adjustRightInd w:val="0"/>
        <w:snapToGrid w:val="0"/>
        <w:spacing w:line="360" w:lineRule="auto"/>
        <w:jc w:val="left"/>
        <w:rPr>
          <w:color w:val="000000"/>
          <w:sz w:val="24"/>
          <w:highlight w:val="none"/>
        </w:rPr>
      </w:pPr>
      <w:r>
        <w:rPr>
          <w:rFonts w:hint="eastAsia"/>
          <w:color w:val="000000"/>
          <w:sz w:val="24"/>
          <w:highlight w:val="none"/>
        </w:rPr>
        <w:t>3</w:t>
      </w:r>
      <w:r>
        <w:rPr>
          <w:color w:val="000000"/>
          <w:sz w:val="24"/>
          <w:highlight w:val="none"/>
        </w:rPr>
        <w:t>. 投标人须与所有拟分包单位分别签订《分包意向协议》，每单位签订一份，并在投标文件中提交全部协议原件的电子件，否则</w:t>
      </w:r>
      <w:r>
        <w:rPr>
          <w:rFonts w:hint="eastAsia"/>
          <w:bCs/>
          <w:color w:val="000000"/>
          <w:sz w:val="24"/>
          <w:highlight w:val="none"/>
        </w:rPr>
        <w:t>不予认可</w:t>
      </w:r>
      <w:r>
        <w:rPr>
          <w:color w:val="000000"/>
          <w:sz w:val="24"/>
          <w:highlight w:val="none"/>
        </w:rPr>
        <w:t>。</w:t>
      </w:r>
      <w:bookmarkEnd w:id="931"/>
    </w:p>
    <w:p w14:paraId="675F1AD8">
      <w:pPr>
        <w:numPr>
          <w:ilvl w:val="0"/>
          <w:numId w:val="19"/>
        </w:numPr>
        <w:tabs>
          <w:tab w:val="left" w:pos="360"/>
        </w:tabs>
        <w:snapToGrid w:val="0"/>
        <w:spacing w:line="360" w:lineRule="auto"/>
        <w:outlineLvl w:val="1"/>
        <w:rPr>
          <w:b/>
          <w:color w:val="000000"/>
          <w:sz w:val="24"/>
          <w:highlight w:val="none"/>
        </w:rPr>
      </w:pPr>
      <w:r>
        <w:rPr>
          <w:color w:val="000000"/>
          <w:sz w:val="24"/>
          <w:highlight w:val="none"/>
        </w:rPr>
        <w:br w:type="page"/>
      </w:r>
      <w:r>
        <w:rPr>
          <w:rFonts w:hint="eastAsia"/>
          <w:color w:val="000000"/>
          <w:sz w:val="24"/>
          <w:szCs w:val="20"/>
          <w:highlight w:val="none"/>
        </w:rPr>
        <w:t>项目实施详细方案</w:t>
      </w:r>
    </w:p>
    <w:p w14:paraId="4695BF36">
      <w:pPr>
        <w:adjustRightInd w:val="0"/>
        <w:snapToGrid w:val="0"/>
        <w:spacing w:line="360" w:lineRule="auto"/>
        <w:ind w:firstLine="480" w:firstLineChars="200"/>
        <w:jc w:val="left"/>
        <w:rPr>
          <w:sz w:val="24"/>
          <w:highlight w:val="none"/>
        </w:rPr>
      </w:pPr>
      <w:r>
        <w:rPr>
          <w:rFonts w:hint="eastAsia"/>
          <w:sz w:val="24"/>
          <w:highlight w:val="none"/>
        </w:rPr>
        <w:t>投标人应提供项目实施详细方案，包括但不限于详细描述对所投标项目的重点、难点分析</w:t>
      </w:r>
      <w:r>
        <w:rPr>
          <w:rFonts w:hint="eastAsia"/>
          <w:sz w:val="24"/>
          <w:highlight w:val="none"/>
          <w:lang w:eastAsia="zh-CN"/>
        </w:rPr>
        <w:t>、</w:t>
      </w:r>
      <w:r>
        <w:rPr>
          <w:rFonts w:hint="eastAsia"/>
          <w:sz w:val="24"/>
          <w:highlight w:val="none"/>
        </w:rPr>
        <w:t>项目实施方案</w:t>
      </w:r>
      <w:r>
        <w:rPr>
          <w:rFonts w:hint="eastAsia"/>
          <w:sz w:val="24"/>
          <w:highlight w:val="none"/>
          <w:lang w:eastAsia="zh-CN"/>
        </w:rPr>
        <w:t>、</w:t>
      </w:r>
      <w:r>
        <w:rPr>
          <w:rFonts w:hint="eastAsia"/>
          <w:sz w:val="24"/>
          <w:highlight w:val="none"/>
        </w:rPr>
        <w:t>广告创意与制作方案</w:t>
      </w:r>
      <w:r>
        <w:rPr>
          <w:rFonts w:hint="eastAsia"/>
          <w:sz w:val="24"/>
          <w:highlight w:val="none"/>
          <w:lang w:eastAsia="zh-CN"/>
        </w:rPr>
        <w:t>、</w:t>
      </w:r>
      <w:r>
        <w:rPr>
          <w:rFonts w:hint="eastAsia"/>
          <w:sz w:val="24"/>
          <w:highlight w:val="none"/>
        </w:rPr>
        <w:t>工作进度计划</w:t>
      </w:r>
      <w:r>
        <w:rPr>
          <w:rFonts w:hint="eastAsia"/>
          <w:sz w:val="24"/>
          <w:highlight w:val="none"/>
          <w:lang w:eastAsia="zh-CN"/>
        </w:rPr>
        <w:t>、</w:t>
      </w:r>
      <w:r>
        <w:rPr>
          <w:rFonts w:hint="eastAsia"/>
          <w:sz w:val="24"/>
          <w:highlight w:val="none"/>
        </w:rPr>
        <w:t>监管体系和宣传效果监测方案</w:t>
      </w:r>
      <w:r>
        <w:rPr>
          <w:rFonts w:hint="eastAsia"/>
          <w:sz w:val="24"/>
          <w:highlight w:val="none"/>
          <w:lang w:eastAsia="zh-CN"/>
        </w:rPr>
        <w:t>、</w:t>
      </w:r>
      <w:r>
        <w:rPr>
          <w:rFonts w:hint="eastAsia"/>
          <w:sz w:val="24"/>
          <w:highlight w:val="none"/>
        </w:rPr>
        <w:t>广告维护方案</w:t>
      </w:r>
      <w:r>
        <w:rPr>
          <w:rFonts w:hint="eastAsia"/>
          <w:sz w:val="24"/>
          <w:highlight w:val="none"/>
          <w:lang w:eastAsia="zh-CN"/>
        </w:rPr>
        <w:t>、</w:t>
      </w:r>
      <w:r>
        <w:rPr>
          <w:rFonts w:hint="eastAsia"/>
          <w:sz w:val="24"/>
          <w:highlight w:val="none"/>
        </w:rPr>
        <w:t>应急预案</w:t>
      </w:r>
      <w:r>
        <w:rPr>
          <w:rFonts w:hint="eastAsia"/>
          <w:sz w:val="24"/>
          <w:highlight w:val="none"/>
          <w:lang w:eastAsia="zh-CN"/>
        </w:rPr>
        <w:t>、</w:t>
      </w:r>
      <w:r>
        <w:rPr>
          <w:rFonts w:hint="eastAsia"/>
          <w:sz w:val="24"/>
          <w:highlight w:val="none"/>
        </w:rPr>
        <w:t>服务承诺</w:t>
      </w:r>
      <w:r>
        <w:rPr>
          <w:rFonts w:hint="eastAsia"/>
          <w:sz w:val="24"/>
          <w:highlight w:val="none"/>
          <w:lang w:val="en-US" w:eastAsia="zh-CN"/>
        </w:rPr>
        <w:t>等</w:t>
      </w:r>
      <w:r>
        <w:rPr>
          <w:rFonts w:hint="eastAsia"/>
          <w:sz w:val="24"/>
          <w:highlight w:val="none"/>
        </w:rPr>
        <w:t>。</w:t>
      </w:r>
    </w:p>
    <w:bookmarkEnd w:id="930"/>
    <w:p w14:paraId="79D56649">
      <w:pPr>
        <w:numPr>
          <w:ilvl w:val="0"/>
          <w:numId w:val="19"/>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color w:val="000000"/>
          <w:sz w:val="24"/>
          <w:szCs w:val="20"/>
          <w:highlight w:val="none"/>
        </w:rPr>
        <w:t>招标文件要求提供或投标人认为应附的其他材料</w:t>
      </w:r>
    </w:p>
    <w:p w14:paraId="0AC1FF66">
      <w:pPr>
        <w:widowControl/>
        <w:jc w:val="left"/>
        <w:rPr>
          <w:color w:val="000000"/>
          <w:sz w:val="24"/>
          <w:szCs w:val="20"/>
          <w:highlight w:val="none"/>
        </w:rPr>
      </w:pPr>
      <w:r>
        <w:rPr>
          <w:color w:val="000000"/>
          <w:sz w:val="24"/>
          <w:szCs w:val="20"/>
          <w:highlight w:val="none"/>
        </w:rPr>
        <w:t>10-1</w:t>
      </w:r>
      <w:r>
        <w:rPr>
          <w:rFonts w:hint="eastAsia"/>
          <w:color w:val="000000"/>
          <w:sz w:val="24"/>
          <w:szCs w:val="20"/>
          <w:highlight w:val="none"/>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D794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F6FAFB7">
            <w:pPr>
              <w:rPr>
                <w:sz w:val="24"/>
                <w:highlight w:val="none"/>
              </w:rPr>
            </w:pPr>
            <w:r>
              <w:rPr>
                <w:rFonts w:hint="eastAsia"/>
                <w:sz w:val="24"/>
                <w:highlight w:val="none"/>
              </w:rPr>
              <w:t>供应商名称</w:t>
            </w:r>
          </w:p>
        </w:tc>
        <w:tc>
          <w:tcPr>
            <w:tcW w:w="1667" w:type="pct"/>
          </w:tcPr>
          <w:p w14:paraId="0AB4DA26">
            <w:pPr>
              <w:rPr>
                <w:sz w:val="24"/>
                <w:highlight w:val="none"/>
              </w:rPr>
            </w:pPr>
            <w:r>
              <w:rPr>
                <w:rFonts w:hint="eastAsia"/>
                <w:sz w:val="24"/>
                <w:highlight w:val="none"/>
              </w:rPr>
              <w:t>供应商所属性别</w:t>
            </w:r>
          </w:p>
        </w:tc>
        <w:tc>
          <w:tcPr>
            <w:tcW w:w="1667" w:type="pct"/>
          </w:tcPr>
          <w:p w14:paraId="57218F0A">
            <w:pPr>
              <w:rPr>
                <w:sz w:val="24"/>
                <w:highlight w:val="none"/>
              </w:rPr>
            </w:pPr>
            <w:r>
              <w:rPr>
                <w:rFonts w:hint="eastAsia"/>
                <w:sz w:val="24"/>
                <w:highlight w:val="none"/>
              </w:rPr>
              <w:t>外商投资类型</w:t>
            </w:r>
          </w:p>
        </w:tc>
      </w:tr>
      <w:tr w14:paraId="3192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05AFC6E">
            <w:pPr>
              <w:rPr>
                <w:sz w:val="24"/>
                <w:highlight w:val="none"/>
              </w:rPr>
            </w:pPr>
          </w:p>
        </w:tc>
        <w:tc>
          <w:tcPr>
            <w:tcW w:w="1667" w:type="pct"/>
          </w:tcPr>
          <w:p w14:paraId="6D92F9B3">
            <w:pPr>
              <w:rPr>
                <w:sz w:val="24"/>
                <w:highlight w:val="none"/>
              </w:rPr>
            </w:pPr>
          </w:p>
        </w:tc>
        <w:tc>
          <w:tcPr>
            <w:tcW w:w="1667" w:type="pct"/>
          </w:tcPr>
          <w:p w14:paraId="3A823E0A">
            <w:pPr>
              <w:rPr>
                <w:sz w:val="24"/>
                <w:highlight w:val="none"/>
              </w:rPr>
            </w:pPr>
          </w:p>
        </w:tc>
      </w:tr>
      <w:tr w14:paraId="586E5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B1270F0">
            <w:pPr>
              <w:rPr>
                <w:sz w:val="24"/>
                <w:highlight w:val="none"/>
              </w:rPr>
            </w:pPr>
          </w:p>
        </w:tc>
        <w:tc>
          <w:tcPr>
            <w:tcW w:w="1667" w:type="pct"/>
          </w:tcPr>
          <w:p w14:paraId="3D838B11">
            <w:pPr>
              <w:rPr>
                <w:sz w:val="24"/>
                <w:highlight w:val="none"/>
              </w:rPr>
            </w:pPr>
          </w:p>
        </w:tc>
        <w:tc>
          <w:tcPr>
            <w:tcW w:w="1667" w:type="pct"/>
          </w:tcPr>
          <w:p w14:paraId="7A7AE9F5">
            <w:pPr>
              <w:rPr>
                <w:sz w:val="24"/>
                <w:highlight w:val="none"/>
              </w:rPr>
            </w:pPr>
          </w:p>
        </w:tc>
      </w:tr>
      <w:tr w14:paraId="58662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1B899DCD">
            <w:pPr>
              <w:rPr>
                <w:sz w:val="24"/>
                <w:highlight w:val="none"/>
              </w:rPr>
            </w:pPr>
          </w:p>
        </w:tc>
        <w:tc>
          <w:tcPr>
            <w:tcW w:w="1667" w:type="pct"/>
          </w:tcPr>
          <w:p w14:paraId="09778211">
            <w:pPr>
              <w:rPr>
                <w:sz w:val="24"/>
                <w:highlight w:val="none"/>
              </w:rPr>
            </w:pPr>
          </w:p>
        </w:tc>
        <w:tc>
          <w:tcPr>
            <w:tcW w:w="1667" w:type="pct"/>
          </w:tcPr>
          <w:p w14:paraId="48C56951">
            <w:pPr>
              <w:rPr>
                <w:sz w:val="24"/>
                <w:highlight w:val="none"/>
              </w:rPr>
            </w:pPr>
          </w:p>
        </w:tc>
      </w:tr>
      <w:tr w14:paraId="30F13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2542FD4">
            <w:pPr>
              <w:rPr>
                <w:sz w:val="24"/>
                <w:highlight w:val="none"/>
              </w:rPr>
            </w:pPr>
          </w:p>
        </w:tc>
        <w:tc>
          <w:tcPr>
            <w:tcW w:w="1667" w:type="pct"/>
          </w:tcPr>
          <w:p w14:paraId="52BBC7A8">
            <w:pPr>
              <w:rPr>
                <w:sz w:val="24"/>
                <w:highlight w:val="none"/>
              </w:rPr>
            </w:pPr>
          </w:p>
        </w:tc>
        <w:tc>
          <w:tcPr>
            <w:tcW w:w="1667" w:type="pct"/>
          </w:tcPr>
          <w:p w14:paraId="08E76A9A">
            <w:pPr>
              <w:rPr>
                <w:sz w:val="24"/>
                <w:highlight w:val="none"/>
              </w:rPr>
            </w:pPr>
          </w:p>
        </w:tc>
      </w:tr>
    </w:tbl>
    <w:p w14:paraId="320AF7E2">
      <w:pPr>
        <w:tabs>
          <w:tab w:val="left" w:pos="1800"/>
          <w:tab w:val="left" w:pos="5580"/>
        </w:tabs>
        <w:jc w:val="left"/>
        <w:rPr>
          <w:color w:val="000000"/>
          <w:sz w:val="24"/>
          <w:highlight w:val="none"/>
        </w:rPr>
      </w:pPr>
      <w:r>
        <w:rPr>
          <w:color w:val="000000"/>
          <w:sz w:val="24"/>
          <w:highlight w:val="none"/>
        </w:rPr>
        <w:t>注：1.供应商如为联合体，则应填写联合体各成员信息。</w:t>
      </w:r>
    </w:p>
    <w:p w14:paraId="69D46FDE">
      <w:pPr>
        <w:tabs>
          <w:tab w:val="left" w:pos="1800"/>
          <w:tab w:val="left" w:pos="5580"/>
        </w:tabs>
        <w:ind w:firstLine="480" w:firstLineChars="200"/>
        <w:jc w:val="left"/>
        <w:rPr>
          <w:color w:val="000000"/>
          <w:sz w:val="24"/>
          <w:highlight w:val="none"/>
        </w:rPr>
      </w:pPr>
      <w:r>
        <w:rPr>
          <w:color w:val="000000"/>
          <w:sz w:val="24"/>
          <w:highlight w:val="none"/>
        </w:rPr>
        <w:t>2.供应商所属性别请填写“男”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指拥有供应商5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w:t>
      </w:r>
    </w:p>
    <w:p w14:paraId="15D47E87">
      <w:pPr>
        <w:tabs>
          <w:tab w:val="left" w:pos="1800"/>
          <w:tab w:val="left" w:pos="5580"/>
        </w:tabs>
        <w:ind w:firstLine="480" w:firstLineChars="200"/>
        <w:jc w:val="left"/>
        <w:rPr>
          <w:color w:val="000000"/>
          <w:sz w:val="24"/>
          <w:highlight w:val="none"/>
        </w:rPr>
      </w:pPr>
      <w:r>
        <w:rPr>
          <w:color w:val="000000"/>
          <w:sz w:val="24"/>
          <w:highlight w:val="none"/>
        </w:rPr>
        <w:t>3.外商投资类型请填写“外商单独投资”、“外商部分投资”</w:t>
      </w:r>
      <w:r>
        <w:rPr>
          <w:rFonts w:hint="eastAsia"/>
          <w:color w:val="000000"/>
          <w:sz w:val="24"/>
          <w:highlight w:val="none"/>
        </w:rPr>
        <w:t>或</w:t>
      </w:r>
      <w:r>
        <w:rPr>
          <w:color w:val="000000"/>
          <w:sz w:val="24"/>
          <w:highlight w:val="none"/>
        </w:rPr>
        <w:t>“内资”。</w:t>
      </w:r>
    </w:p>
    <w:p w14:paraId="17A500AD">
      <w:pPr>
        <w:widowControl/>
        <w:jc w:val="left"/>
        <w:rPr>
          <w:rFonts w:hint="eastAsia"/>
          <w:color w:val="000000"/>
          <w:sz w:val="24"/>
          <w:szCs w:val="20"/>
          <w:highlight w:val="none"/>
          <w:lang w:val="en-US" w:eastAsia="zh-CN"/>
        </w:rPr>
      </w:pPr>
      <w:r>
        <w:rPr>
          <w:color w:val="000000"/>
          <w:sz w:val="24"/>
          <w:highlight w:val="none"/>
        </w:rPr>
        <w:br w:type="page"/>
      </w:r>
      <w:r>
        <w:rPr>
          <w:color w:val="000000"/>
          <w:sz w:val="24"/>
          <w:szCs w:val="20"/>
          <w:highlight w:val="none"/>
        </w:rPr>
        <w:t xml:space="preserve">10-2 </w:t>
      </w:r>
      <w:r>
        <w:rPr>
          <w:rFonts w:hint="eastAsia"/>
          <w:color w:val="000000"/>
          <w:sz w:val="24"/>
          <w:szCs w:val="20"/>
          <w:highlight w:val="none"/>
          <w:lang w:val="en-US" w:eastAsia="zh-CN"/>
        </w:rPr>
        <w:t>承诺书</w:t>
      </w:r>
    </w:p>
    <w:p w14:paraId="1406C395">
      <w:pPr>
        <w:rPr>
          <w:rFonts w:hint="eastAsia"/>
          <w:color w:val="000000"/>
          <w:sz w:val="24"/>
          <w:szCs w:val="20"/>
          <w:highlight w:val="none"/>
          <w:lang w:val="en-US" w:eastAsia="zh-CN"/>
        </w:rPr>
      </w:pPr>
      <w:r>
        <w:rPr>
          <w:rFonts w:hint="eastAsia"/>
          <w:color w:val="000000"/>
          <w:sz w:val="24"/>
          <w:szCs w:val="20"/>
          <w:highlight w:val="none"/>
          <w:lang w:val="en-US" w:eastAsia="zh-CN"/>
        </w:rPr>
        <w:br w:type="page"/>
      </w:r>
    </w:p>
    <w:p w14:paraId="07DB4981">
      <w:pPr>
        <w:widowControl/>
        <w:jc w:val="left"/>
        <w:rPr>
          <w:rFonts w:hint="eastAsia"/>
          <w:color w:val="000000"/>
          <w:sz w:val="24"/>
          <w:szCs w:val="20"/>
          <w:highlight w:val="none"/>
          <w:lang w:val="en-US" w:eastAsia="zh-CN"/>
        </w:rPr>
      </w:pPr>
      <w:r>
        <w:rPr>
          <w:color w:val="000000"/>
          <w:sz w:val="24"/>
          <w:szCs w:val="20"/>
          <w:highlight w:val="none"/>
        </w:rPr>
        <w:t>10-</w:t>
      </w:r>
      <w:r>
        <w:rPr>
          <w:rFonts w:hint="eastAsia"/>
          <w:color w:val="000000"/>
          <w:sz w:val="24"/>
          <w:szCs w:val="20"/>
          <w:highlight w:val="none"/>
          <w:lang w:val="en-US" w:eastAsia="zh-CN"/>
        </w:rPr>
        <w:t>3</w:t>
      </w:r>
      <w:r>
        <w:rPr>
          <w:color w:val="000000"/>
          <w:sz w:val="24"/>
          <w:szCs w:val="20"/>
          <w:highlight w:val="none"/>
        </w:rPr>
        <w:t xml:space="preserve"> </w:t>
      </w:r>
      <w:r>
        <w:rPr>
          <w:rFonts w:hint="eastAsia"/>
          <w:color w:val="000000"/>
          <w:sz w:val="24"/>
          <w:szCs w:val="20"/>
          <w:highlight w:val="none"/>
          <w:lang w:val="en-US" w:eastAsia="zh-CN"/>
        </w:rPr>
        <w:t>其他</w:t>
      </w:r>
    </w:p>
    <w:p w14:paraId="6289E9FE">
      <w:pPr>
        <w:widowControl/>
        <w:jc w:val="left"/>
        <w:rPr>
          <w:b/>
          <w:sz w:val="36"/>
          <w:szCs w:val="36"/>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ˎ̥">
    <w:altName w:val="宋体"/>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汉仪中黑 197">
    <w:panose1 w:val="00020600040101010101"/>
    <w:charset w:val="86"/>
    <w:family w:val="roman"/>
    <w:pitch w:val="default"/>
    <w:sig w:usb0="A00002BF" w:usb1="18EF7CFA" w:usb2="00000016" w:usb3="00000000" w:csb0="0004009F" w:csb1="00000000"/>
  </w:font>
  <w:font w:name="方正小标宋简体">
    <w:altName w:val="微软雅黑"/>
    <w:panose1 w:val="00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314B7">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3A38D">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46D62FD0">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E60B1">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54A6">
    <w:pPr>
      <w:pStyle w:val="29"/>
      <w:jc w:val="center"/>
    </w:pPr>
    <w:r>
      <w:fldChar w:fldCharType="begin"/>
    </w:r>
    <w:r>
      <w:instrText xml:space="preserve">PAGE   \* MERGEFORMAT</w:instrText>
    </w:r>
    <w:r>
      <w:fldChar w:fldCharType="separate"/>
    </w:r>
    <w:r>
      <w:rPr>
        <w:lang w:val="zh-CN"/>
      </w:rPr>
      <w:t>28</w:t>
    </w:r>
    <w:r>
      <w:fldChar w:fldCharType="end"/>
    </w:r>
  </w:p>
  <w:p w14:paraId="14B757C6">
    <w:pPr>
      <w:spacing w:line="209" w:lineRule="auto"/>
      <w:rPr>
        <w:rFonts w:hint="eastAsia" w:ascii="宋体" w:hAnsi="宋体" w:cs="宋体"/>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5D53A">
    <w:pPr>
      <w:pStyle w:val="29"/>
      <w:ind w:right="360"/>
      <w:jc w:val="center"/>
    </w:pPr>
    <w:r>
      <w:fldChar w:fldCharType="begin"/>
    </w:r>
    <w:r>
      <w:instrText xml:space="preserve">PAGE   \* MERGEFORMAT</w:instrText>
    </w:r>
    <w:r>
      <w:fldChar w:fldCharType="separate"/>
    </w:r>
    <w:r>
      <w:rPr>
        <w:lang w:val="zh-CN"/>
      </w:rPr>
      <w:t>97</w:t>
    </w:r>
    <w:r>
      <w:fldChar w:fldCharType="end"/>
    </w:r>
  </w:p>
  <w:p w14:paraId="1DD204F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20FF9">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A0B68FF">
    <w:pPr>
      <w:pStyle w:val="29"/>
      <w:ind w:right="360"/>
    </w:pPr>
  </w:p>
  <w:p w14:paraId="12C7D88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80EE7">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4B8CF">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74681">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742B7">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C672C">
    <w:pPr>
      <w:pStyle w:val="30"/>
    </w:pPr>
  </w:p>
  <w:p w14:paraId="0F1EF50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53CB3">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japaneseCounting"/>
      <w:lvlText w:val="%1、"/>
      <w:lvlJc w:val="left"/>
      <w:pPr>
        <w:ind w:left="500" w:hanging="50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6D4EE40"/>
    <w:multiLevelType w:val="singleLevel"/>
    <w:tmpl w:val="56D4EE40"/>
    <w:lvl w:ilvl="0" w:tentative="0">
      <w:start w:val="1"/>
      <w:numFmt w:val="chineseCounting"/>
      <w:suff w:val="nothing"/>
      <w:lvlText w:val="%1、"/>
      <w:lvlJc w:val="left"/>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2"/>
  </w:num>
  <w:num w:numId="10">
    <w:abstractNumId w:val="1"/>
  </w:num>
  <w:num w:numId="11">
    <w:abstractNumId w:val="15"/>
  </w:num>
  <w:num w:numId="12">
    <w:abstractNumId w:val="11"/>
  </w:num>
  <w:num w:numId="13">
    <w:abstractNumId w:val="19"/>
  </w:num>
  <w:num w:numId="14">
    <w:abstractNumId w:val="0"/>
  </w:num>
  <w:num w:numId="15">
    <w:abstractNumId w:val="17"/>
  </w:num>
  <w:num w:numId="16">
    <w:abstractNumId w:val="18"/>
  </w:num>
  <w:num w:numId="17">
    <w:abstractNumId w:val="13"/>
  </w:num>
  <w:num w:numId="18">
    <w:abstractNumId w:val="1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EzYjc2NTE1MzVlOTQ4YjRhNTAxMjFhZjg0NTZmZTAifQ=="/>
    <w:docVar w:name="VTCASE" w:val="4"/>
    <w:docVar w:name="VTCommandPending" w:val="NONE"/>
  </w:docVars>
  <w:rsids>
    <w:rsidRoot w:val="00172A27"/>
    <w:rsid w:val="00000277"/>
    <w:rsid w:val="000002C4"/>
    <w:rsid w:val="00000368"/>
    <w:rsid w:val="00000432"/>
    <w:rsid w:val="00000448"/>
    <w:rsid w:val="0000080A"/>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44C"/>
    <w:rsid w:val="00003626"/>
    <w:rsid w:val="000036E7"/>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CFD"/>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D5"/>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7FB"/>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EFD"/>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57"/>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ACB"/>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29"/>
    <w:rsid w:val="000560E2"/>
    <w:rsid w:val="0005626D"/>
    <w:rsid w:val="000562AB"/>
    <w:rsid w:val="00056406"/>
    <w:rsid w:val="00056476"/>
    <w:rsid w:val="00056502"/>
    <w:rsid w:val="0005682F"/>
    <w:rsid w:val="000568DE"/>
    <w:rsid w:val="00056B27"/>
    <w:rsid w:val="00056BC3"/>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4A1"/>
    <w:rsid w:val="0006280B"/>
    <w:rsid w:val="00062854"/>
    <w:rsid w:val="000630BA"/>
    <w:rsid w:val="0006314D"/>
    <w:rsid w:val="0006336F"/>
    <w:rsid w:val="000633D6"/>
    <w:rsid w:val="000634A5"/>
    <w:rsid w:val="00063AB9"/>
    <w:rsid w:val="00063C85"/>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1C0"/>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46B"/>
    <w:rsid w:val="00073590"/>
    <w:rsid w:val="0007376E"/>
    <w:rsid w:val="0007378B"/>
    <w:rsid w:val="00073C70"/>
    <w:rsid w:val="00073E35"/>
    <w:rsid w:val="00074113"/>
    <w:rsid w:val="00074147"/>
    <w:rsid w:val="00074252"/>
    <w:rsid w:val="0007464A"/>
    <w:rsid w:val="00074780"/>
    <w:rsid w:val="00074786"/>
    <w:rsid w:val="00074C28"/>
    <w:rsid w:val="000752FF"/>
    <w:rsid w:val="000756AC"/>
    <w:rsid w:val="000757F1"/>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537"/>
    <w:rsid w:val="000956AB"/>
    <w:rsid w:val="00095B18"/>
    <w:rsid w:val="00095B23"/>
    <w:rsid w:val="00095D63"/>
    <w:rsid w:val="00095EDF"/>
    <w:rsid w:val="00096012"/>
    <w:rsid w:val="00096244"/>
    <w:rsid w:val="00096251"/>
    <w:rsid w:val="0009672F"/>
    <w:rsid w:val="000967EC"/>
    <w:rsid w:val="00096822"/>
    <w:rsid w:val="00096835"/>
    <w:rsid w:val="00096BA9"/>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4A2"/>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47"/>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274"/>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16A"/>
    <w:rsid w:val="000F6258"/>
    <w:rsid w:val="000F636C"/>
    <w:rsid w:val="000F64E1"/>
    <w:rsid w:val="000F66A1"/>
    <w:rsid w:val="000F67F0"/>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72D"/>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90"/>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2AF"/>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42D"/>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F5E"/>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1EFE"/>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E03"/>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81D"/>
    <w:rsid w:val="001A397D"/>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C8B"/>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DE3"/>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65"/>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3D7"/>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92D"/>
    <w:rsid w:val="001F4C73"/>
    <w:rsid w:val="001F50C6"/>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67B"/>
    <w:rsid w:val="00200896"/>
    <w:rsid w:val="002008C8"/>
    <w:rsid w:val="00200FFD"/>
    <w:rsid w:val="00201195"/>
    <w:rsid w:val="002013FB"/>
    <w:rsid w:val="0020150D"/>
    <w:rsid w:val="00201870"/>
    <w:rsid w:val="002019EA"/>
    <w:rsid w:val="00201DED"/>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526"/>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AE3"/>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3B5"/>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EBE"/>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BD0"/>
    <w:rsid w:val="00255C30"/>
    <w:rsid w:val="00255DB7"/>
    <w:rsid w:val="00255DD3"/>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2F"/>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8C"/>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18"/>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4A"/>
    <w:rsid w:val="002D6392"/>
    <w:rsid w:val="002D6402"/>
    <w:rsid w:val="002D6554"/>
    <w:rsid w:val="002D66E1"/>
    <w:rsid w:val="002D6B40"/>
    <w:rsid w:val="002D6EFF"/>
    <w:rsid w:val="002D7011"/>
    <w:rsid w:val="002D7194"/>
    <w:rsid w:val="002D7213"/>
    <w:rsid w:val="002D726A"/>
    <w:rsid w:val="002D72BB"/>
    <w:rsid w:val="002D76A5"/>
    <w:rsid w:val="002D7965"/>
    <w:rsid w:val="002D7B0C"/>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675"/>
    <w:rsid w:val="002E69AC"/>
    <w:rsid w:val="002E6E1F"/>
    <w:rsid w:val="002E6ED1"/>
    <w:rsid w:val="002E6ED6"/>
    <w:rsid w:val="002E6EDD"/>
    <w:rsid w:val="002E70A9"/>
    <w:rsid w:val="002E73BC"/>
    <w:rsid w:val="002E7454"/>
    <w:rsid w:val="002E7602"/>
    <w:rsid w:val="002E7999"/>
    <w:rsid w:val="002E7AB5"/>
    <w:rsid w:val="002E7AE4"/>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1F5F"/>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2FF4"/>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12D8"/>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5DC9"/>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146"/>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F8"/>
    <w:rsid w:val="00364DBC"/>
    <w:rsid w:val="00364EE4"/>
    <w:rsid w:val="003650DB"/>
    <w:rsid w:val="003650E4"/>
    <w:rsid w:val="0036514A"/>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8C0"/>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6FCE"/>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D9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D6B"/>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B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1F7"/>
    <w:rsid w:val="00455273"/>
    <w:rsid w:val="004553A0"/>
    <w:rsid w:val="004553BC"/>
    <w:rsid w:val="00455458"/>
    <w:rsid w:val="0045593F"/>
    <w:rsid w:val="00455A69"/>
    <w:rsid w:val="00455D66"/>
    <w:rsid w:val="00455F7A"/>
    <w:rsid w:val="00455FBB"/>
    <w:rsid w:val="004560F5"/>
    <w:rsid w:val="004564C9"/>
    <w:rsid w:val="00456556"/>
    <w:rsid w:val="00456724"/>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0DA"/>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BFD"/>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19F"/>
    <w:rsid w:val="00477B54"/>
    <w:rsid w:val="00477B57"/>
    <w:rsid w:val="00480096"/>
    <w:rsid w:val="004802F4"/>
    <w:rsid w:val="0048048B"/>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452"/>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141"/>
    <w:rsid w:val="00493259"/>
    <w:rsid w:val="00493278"/>
    <w:rsid w:val="0049334B"/>
    <w:rsid w:val="004933AD"/>
    <w:rsid w:val="004936C0"/>
    <w:rsid w:val="004936FA"/>
    <w:rsid w:val="0049379C"/>
    <w:rsid w:val="00493956"/>
    <w:rsid w:val="00493F7B"/>
    <w:rsid w:val="00494011"/>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248"/>
    <w:rsid w:val="004A1346"/>
    <w:rsid w:val="004A1636"/>
    <w:rsid w:val="004A18F5"/>
    <w:rsid w:val="004A1C93"/>
    <w:rsid w:val="004A1ECC"/>
    <w:rsid w:val="004A1F90"/>
    <w:rsid w:val="004A24C2"/>
    <w:rsid w:val="004A26DB"/>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01"/>
    <w:rsid w:val="004A4848"/>
    <w:rsid w:val="004A48BB"/>
    <w:rsid w:val="004A4CB1"/>
    <w:rsid w:val="004A4F52"/>
    <w:rsid w:val="004A4F88"/>
    <w:rsid w:val="004A5161"/>
    <w:rsid w:val="004A51CA"/>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41C"/>
    <w:rsid w:val="004B350E"/>
    <w:rsid w:val="004B35A3"/>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408"/>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2ED"/>
    <w:rsid w:val="004F4752"/>
    <w:rsid w:val="004F4870"/>
    <w:rsid w:val="004F4990"/>
    <w:rsid w:val="004F4DA8"/>
    <w:rsid w:val="004F4FDD"/>
    <w:rsid w:val="004F50AD"/>
    <w:rsid w:val="004F535D"/>
    <w:rsid w:val="004F54BD"/>
    <w:rsid w:val="004F599C"/>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7F9"/>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57F"/>
    <w:rsid w:val="005156C8"/>
    <w:rsid w:val="00515A8D"/>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39B"/>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2F3"/>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3F7"/>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EDB"/>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25"/>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747"/>
    <w:rsid w:val="005B180E"/>
    <w:rsid w:val="005B1BBF"/>
    <w:rsid w:val="005B1ECB"/>
    <w:rsid w:val="005B20D5"/>
    <w:rsid w:val="005B21D8"/>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AF8"/>
    <w:rsid w:val="005B4CBB"/>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C0398"/>
    <w:rsid w:val="005C04CD"/>
    <w:rsid w:val="005C0C8D"/>
    <w:rsid w:val="005C0D6F"/>
    <w:rsid w:val="005C0E2C"/>
    <w:rsid w:val="005C11B0"/>
    <w:rsid w:val="005C129A"/>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9FA"/>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1C0"/>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59E"/>
    <w:rsid w:val="00610920"/>
    <w:rsid w:val="00610B2D"/>
    <w:rsid w:val="00610CCC"/>
    <w:rsid w:val="006114E4"/>
    <w:rsid w:val="00611605"/>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84F"/>
    <w:rsid w:val="00624919"/>
    <w:rsid w:val="006249AF"/>
    <w:rsid w:val="00624A21"/>
    <w:rsid w:val="00624AAA"/>
    <w:rsid w:val="00624BC5"/>
    <w:rsid w:val="0062528A"/>
    <w:rsid w:val="006252D0"/>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42E"/>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7FA"/>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44"/>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2F14"/>
    <w:rsid w:val="00663068"/>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7E4"/>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A36"/>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B"/>
    <w:rsid w:val="006917AE"/>
    <w:rsid w:val="00691849"/>
    <w:rsid w:val="00691B47"/>
    <w:rsid w:val="00691B6D"/>
    <w:rsid w:val="00691DEA"/>
    <w:rsid w:val="00691F17"/>
    <w:rsid w:val="006923E6"/>
    <w:rsid w:val="0069243E"/>
    <w:rsid w:val="00692510"/>
    <w:rsid w:val="006926AB"/>
    <w:rsid w:val="006926D0"/>
    <w:rsid w:val="006926D4"/>
    <w:rsid w:val="006929B9"/>
    <w:rsid w:val="006929F5"/>
    <w:rsid w:val="00692B5F"/>
    <w:rsid w:val="00692D08"/>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4FA"/>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6E"/>
    <w:rsid w:val="006A50D4"/>
    <w:rsid w:val="006A50FD"/>
    <w:rsid w:val="006A560E"/>
    <w:rsid w:val="006A56AF"/>
    <w:rsid w:val="006A572F"/>
    <w:rsid w:val="006A59DB"/>
    <w:rsid w:val="006A619C"/>
    <w:rsid w:val="006A62BD"/>
    <w:rsid w:val="006A638B"/>
    <w:rsid w:val="006A66D1"/>
    <w:rsid w:val="006A6958"/>
    <w:rsid w:val="006A6973"/>
    <w:rsid w:val="006A69FA"/>
    <w:rsid w:val="006A6A8C"/>
    <w:rsid w:val="006A6AAB"/>
    <w:rsid w:val="006A6AAF"/>
    <w:rsid w:val="006A6ADC"/>
    <w:rsid w:val="006A6BAC"/>
    <w:rsid w:val="006A6D0B"/>
    <w:rsid w:val="006A6EC2"/>
    <w:rsid w:val="006A738E"/>
    <w:rsid w:val="006A73F4"/>
    <w:rsid w:val="006A7461"/>
    <w:rsid w:val="006A74AA"/>
    <w:rsid w:val="006A76D8"/>
    <w:rsid w:val="006A79D6"/>
    <w:rsid w:val="006A7A5F"/>
    <w:rsid w:val="006A7D87"/>
    <w:rsid w:val="006A7E11"/>
    <w:rsid w:val="006A7E37"/>
    <w:rsid w:val="006B006E"/>
    <w:rsid w:val="006B01E0"/>
    <w:rsid w:val="006B0671"/>
    <w:rsid w:val="006B0674"/>
    <w:rsid w:val="006B06A9"/>
    <w:rsid w:val="006B0DB6"/>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06"/>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B5B"/>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6B"/>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5BC"/>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1C"/>
    <w:rsid w:val="007137A2"/>
    <w:rsid w:val="00713962"/>
    <w:rsid w:val="0071398F"/>
    <w:rsid w:val="00713B24"/>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7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863"/>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036"/>
    <w:rsid w:val="00732333"/>
    <w:rsid w:val="00732414"/>
    <w:rsid w:val="007325A8"/>
    <w:rsid w:val="007327A2"/>
    <w:rsid w:val="00732C13"/>
    <w:rsid w:val="00732C39"/>
    <w:rsid w:val="00732DFF"/>
    <w:rsid w:val="00732E65"/>
    <w:rsid w:val="00732FE9"/>
    <w:rsid w:val="00733064"/>
    <w:rsid w:val="007330A1"/>
    <w:rsid w:val="00733257"/>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4B9"/>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9E5"/>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491"/>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1FD4"/>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49"/>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AB3"/>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3"/>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6CD"/>
    <w:rsid w:val="008209CC"/>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736"/>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13"/>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1B2"/>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63"/>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2EE"/>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3C9"/>
    <w:rsid w:val="00890728"/>
    <w:rsid w:val="00890780"/>
    <w:rsid w:val="00890812"/>
    <w:rsid w:val="00890A87"/>
    <w:rsid w:val="00890AA3"/>
    <w:rsid w:val="00890FAB"/>
    <w:rsid w:val="008911CC"/>
    <w:rsid w:val="0089125B"/>
    <w:rsid w:val="008912F8"/>
    <w:rsid w:val="0089130C"/>
    <w:rsid w:val="00891724"/>
    <w:rsid w:val="00891CB4"/>
    <w:rsid w:val="008923EF"/>
    <w:rsid w:val="00892554"/>
    <w:rsid w:val="008927ED"/>
    <w:rsid w:val="008928F6"/>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183"/>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9F"/>
    <w:rsid w:val="008B400F"/>
    <w:rsid w:val="008B4139"/>
    <w:rsid w:val="008B41F0"/>
    <w:rsid w:val="008B42B2"/>
    <w:rsid w:val="008B44EB"/>
    <w:rsid w:val="008B4566"/>
    <w:rsid w:val="008B482A"/>
    <w:rsid w:val="008B4997"/>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6CCB"/>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BB"/>
    <w:rsid w:val="008C263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35"/>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5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04"/>
    <w:rsid w:val="008E6DA9"/>
    <w:rsid w:val="008E7545"/>
    <w:rsid w:val="008F0102"/>
    <w:rsid w:val="008F01F5"/>
    <w:rsid w:val="008F03CA"/>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DAE"/>
    <w:rsid w:val="008F2F30"/>
    <w:rsid w:val="008F334F"/>
    <w:rsid w:val="008F382E"/>
    <w:rsid w:val="008F3A24"/>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50"/>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55"/>
    <w:rsid w:val="0090463B"/>
    <w:rsid w:val="009046D4"/>
    <w:rsid w:val="00904925"/>
    <w:rsid w:val="00904AF3"/>
    <w:rsid w:val="00904DCE"/>
    <w:rsid w:val="00904F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75F"/>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16"/>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0B5"/>
    <w:rsid w:val="009576B3"/>
    <w:rsid w:val="009576C9"/>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754"/>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628"/>
    <w:rsid w:val="00986759"/>
    <w:rsid w:val="009869B0"/>
    <w:rsid w:val="00986A20"/>
    <w:rsid w:val="00986AF5"/>
    <w:rsid w:val="00986B15"/>
    <w:rsid w:val="00986B23"/>
    <w:rsid w:val="00986CFA"/>
    <w:rsid w:val="00986EA5"/>
    <w:rsid w:val="00986F75"/>
    <w:rsid w:val="00987256"/>
    <w:rsid w:val="00987603"/>
    <w:rsid w:val="00987767"/>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30"/>
    <w:rsid w:val="00991658"/>
    <w:rsid w:val="00991789"/>
    <w:rsid w:val="009917E4"/>
    <w:rsid w:val="0099183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95"/>
    <w:rsid w:val="009B50D4"/>
    <w:rsid w:val="009B511C"/>
    <w:rsid w:val="009B51FB"/>
    <w:rsid w:val="009B53FA"/>
    <w:rsid w:val="009B55F9"/>
    <w:rsid w:val="009B573E"/>
    <w:rsid w:val="009B5B35"/>
    <w:rsid w:val="009B5EFD"/>
    <w:rsid w:val="009B5FAF"/>
    <w:rsid w:val="009B6031"/>
    <w:rsid w:val="009B635A"/>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52"/>
    <w:rsid w:val="009C63AB"/>
    <w:rsid w:val="009C66AE"/>
    <w:rsid w:val="009C671A"/>
    <w:rsid w:val="009C6848"/>
    <w:rsid w:val="009C692B"/>
    <w:rsid w:val="009C6BD1"/>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15"/>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38B"/>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049"/>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BA7"/>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DCE"/>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1D6"/>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98"/>
    <w:rsid w:val="00A97AE1"/>
    <w:rsid w:val="00A97E78"/>
    <w:rsid w:val="00A97FF2"/>
    <w:rsid w:val="00AA003E"/>
    <w:rsid w:val="00AA007C"/>
    <w:rsid w:val="00AA00EC"/>
    <w:rsid w:val="00AA02B1"/>
    <w:rsid w:val="00AA0746"/>
    <w:rsid w:val="00AA089A"/>
    <w:rsid w:val="00AA09A4"/>
    <w:rsid w:val="00AA0A27"/>
    <w:rsid w:val="00AA0AA9"/>
    <w:rsid w:val="00AA0D6A"/>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022"/>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578"/>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0FCC"/>
    <w:rsid w:val="00AE1330"/>
    <w:rsid w:val="00AE1634"/>
    <w:rsid w:val="00AE16FE"/>
    <w:rsid w:val="00AE1733"/>
    <w:rsid w:val="00AE17FC"/>
    <w:rsid w:val="00AE1A0B"/>
    <w:rsid w:val="00AE1FE4"/>
    <w:rsid w:val="00AE262B"/>
    <w:rsid w:val="00AE27F4"/>
    <w:rsid w:val="00AE27F9"/>
    <w:rsid w:val="00AE2C2B"/>
    <w:rsid w:val="00AE3058"/>
    <w:rsid w:val="00AE31B0"/>
    <w:rsid w:val="00AE3310"/>
    <w:rsid w:val="00AE354F"/>
    <w:rsid w:val="00AE37A1"/>
    <w:rsid w:val="00AE3956"/>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6D8"/>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AF"/>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2FF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5A"/>
    <w:rsid w:val="00B654E9"/>
    <w:rsid w:val="00B656C5"/>
    <w:rsid w:val="00B656FE"/>
    <w:rsid w:val="00B65C71"/>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68"/>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8CC"/>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4F8"/>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1A9"/>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42C"/>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5B"/>
    <w:rsid w:val="00BC1A6E"/>
    <w:rsid w:val="00BC1ACB"/>
    <w:rsid w:val="00BC1B46"/>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ED5"/>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BD4"/>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82B"/>
    <w:rsid w:val="00C81A94"/>
    <w:rsid w:val="00C81E70"/>
    <w:rsid w:val="00C8207F"/>
    <w:rsid w:val="00C823B0"/>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DD"/>
    <w:rsid w:val="00CA17E9"/>
    <w:rsid w:val="00CA1851"/>
    <w:rsid w:val="00CA18FF"/>
    <w:rsid w:val="00CA1FE9"/>
    <w:rsid w:val="00CA22DA"/>
    <w:rsid w:val="00CA265E"/>
    <w:rsid w:val="00CA26CD"/>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205"/>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9C"/>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B"/>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51D"/>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C21"/>
    <w:rsid w:val="00D00FD7"/>
    <w:rsid w:val="00D0112E"/>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4F26"/>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169"/>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754"/>
    <w:rsid w:val="00D46875"/>
    <w:rsid w:val="00D46AF0"/>
    <w:rsid w:val="00D46C89"/>
    <w:rsid w:val="00D47101"/>
    <w:rsid w:val="00D47755"/>
    <w:rsid w:val="00D4791C"/>
    <w:rsid w:val="00D479F7"/>
    <w:rsid w:val="00D47B6E"/>
    <w:rsid w:val="00D47B7A"/>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488"/>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269"/>
    <w:rsid w:val="00D8242C"/>
    <w:rsid w:val="00D827F2"/>
    <w:rsid w:val="00D828A6"/>
    <w:rsid w:val="00D832B9"/>
    <w:rsid w:val="00D83398"/>
    <w:rsid w:val="00D83410"/>
    <w:rsid w:val="00D8348E"/>
    <w:rsid w:val="00D83660"/>
    <w:rsid w:val="00D836EF"/>
    <w:rsid w:val="00D8389F"/>
    <w:rsid w:val="00D8398B"/>
    <w:rsid w:val="00D839EE"/>
    <w:rsid w:val="00D83AB8"/>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846"/>
    <w:rsid w:val="00D879FB"/>
    <w:rsid w:val="00D87CC8"/>
    <w:rsid w:val="00D87DEA"/>
    <w:rsid w:val="00D87F46"/>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4F82"/>
    <w:rsid w:val="00D950A6"/>
    <w:rsid w:val="00D952DD"/>
    <w:rsid w:val="00D95787"/>
    <w:rsid w:val="00D9585A"/>
    <w:rsid w:val="00D958DF"/>
    <w:rsid w:val="00D9591B"/>
    <w:rsid w:val="00D959AC"/>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3D8A"/>
    <w:rsid w:val="00DC400F"/>
    <w:rsid w:val="00DC4088"/>
    <w:rsid w:val="00DC4174"/>
    <w:rsid w:val="00DC4572"/>
    <w:rsid w:val="00DC46C8"/>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8F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ED9"/>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63"/>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159"/>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21C"/>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FB"/>
    <w:rsid w:val="00E13A50"/>
    <w:rsid w:val="00E13A86"/>
    <w:rsid w:val="00E13C9E"/>
    <w:rsid w:val="00E13DFD"/>
    <w:rsid w:val="00E13E06"/>
    <w:rsid w:val="00E140C2"/>
    <w:rsid w:val="00E14237"/>
    <w:rsid w:val="00E1428C"/>
    <w:rsid w:val="00E14756"/>
    <w:rsid w:val="00E14C91"/>
    <w:rsid w:val="00E1537A"/>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8F1"/>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4F0"/>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BF"/>
    <w:rsid w:val="00E72209"/>
    <w:rsid w:val="00E728FE"/>
    <w:rsid w:val="00E72F88"/>
    <w:rsid w:val="00E72FD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A81"/>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238"/>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3AF"/>
    <w:rsid w:val="00EC25F1"/>
    <w:rsid w:val="00EC266E"/>
    <w:rsid w:val="00EC29CF"/>
    <w:rsid w:val="00EC2C48"/>
    <w:rsid w:val="00EC306F"/>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741"/>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283"/>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C5C"/>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B5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C0"/>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217"/>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B45"/>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05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7F4"/>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75"/>
    <w:rsid w:val="00FD5D9B"/>
    <w:rsid w:val="00FD649F"/>
    <w:rsid w:val="00FD660F"/>
    <w:rsid w:val="00FD68AD"/>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7B3"/>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2E"/>
    <w:rsid w:val="00FF7060"/>
    <w:rsid w:val="00FF7636"/>
    <w:rsid w:val="00FF765F"/>
    <w:rsid w:val="00FF7989"/>
    <w:rsid w:val="00FF7D03"/>
    <w:rsid w:val="08CF2A34"/>
    <w:rsid w:val="0B660C1A"/>
    <w:rsid w:val="1256022F"/>
    <w:rsid w:val="17F93E0B"/>
    <w:rsid w:val="1AC335EB"/>
    <w:rsid w:val="1C455CA5"/>
    <w:rsid w:val="1D2C69D2"/>
    <w:rsid w:val="1FB97581"/>
    <w:rsid w:val="1FFD9201"/>
    <w:rsid w:val="239E00B4"/>
    <w:rsid w:val="251E74A4"/>
    <w:rsid w:val="27843CE5"/>
    <w:rsid w:val="28325C31"/>
    <w:rsid w:val="319F7E19"/>
    <w:rsid w:val="32EB653A"/>
    <w:rsid w:val="36A57DFD"/>
    <w:rsid w:val="3BCB6780"/>
    <w:rsid w:val="41AC44C7"/>
    <w:rsid w:val="42CD0A98"/>
    <w:rsid w:val="42EA21AF"/>
    <w:rsid w:val="431A0C09"/>
    <w:rsid w:val="44C30477"/>
    <w:rsid w:val="480E2158"/>
    <w:rsid w:val="4B65373A"/>
    <w:rsid w:val="4D00163A"/>
    <w:rsid w:val="4F0F5BE3"/>
    <w:rsid w:val="500D4533"/>
    <w:rsid w:val="51605BDC"/>
    <w:rsid w:val="518A7A08"/>
    <w:rsid w:val="52422029"/>
    <w:rsid w:val="52601F3A"/>
    <w:rsid w:val="54AE5D99"/>
    <w:rsid w:val="55040901"/>
    <w:rsid w:val="56DF05DE"/>
    <w:rsid w:val="57FC6189"/>
    <w:rsid w:val="5E5F5CAF"/>
    <w:rsid w:val="5F073306"/>
    <w:rsid w:val="5F5F73B9"/>
    <w:rsid w:val="600B7904"/>
    <w:rsid w:val="65DD08F5"/>
    <w:rsid w:val="680D63E9"/>
    <w:rsid w:val="6838144E"/>
    <w:rsid w:val="68AA7398"/>
    <w:rsid w:val="6AE35C5B"/>
    <w:rsid w:val="6F122FA7"/>
    <w:rsid w:val="742C597A"/>
    <w:rsid w:val="79501264"/>
    <w:rsid w:val="7A72304D"/>
    <w:rsid w:val="7C2645C2"/>
    <w:rsid w:val="F7FF0220"/>
    <w:rsid w:val="FF7DACEE"/>
    <w:rsid w:val="FF7E3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8"/>
    <w:qFormat/>
    <w:uiPriority w:val="1"/>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7"/>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index 8"/>
    <w:basedOn w:val="1"/>
    <w:next w:val="1"/>
    <w:autoRedefine/>
    <w:qFormat/>
    <w:uiPriority w:val="0"/>
    <w:pPr>
      <w:ind w:left="1400" w:leftChars="14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qFormat/>
    <w:uiPriority w:val="0"/>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next w:val="1"/>
    <w:link w:val="55"/>
    <w:qFormat/>
    <w:uiPriority w:val="99"/>
    <w:pPr>
      <w:tabs>
        <w:tab w:val="left" w:pos="567"/>
      </w:tabs>
      <w:spacing w:before="120" w:line="22" w:lineRule="atLeast"/>
    </w:pPr>
    <w:rPr>
      <w:rFonts w:ascii="宋体" w:hAnsi="宋体"/>
      <w:sz w:val="24"/>
    </w:rPr>
  </w:style>
  <w:style w:type="paragraph" w:styleId="19">
    <w:name w:val="Body Text Indent"/>
    <w:basedOn w:val="1"/>
    <w:link w:val="69"/>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Subtitle"/>
    <w:basedOn w:val="1"/>
    <w:next w:val="1"/>
    <w:link w:val="276"/>
    <w:qFormat/>
    <w:uiPriority w:val="0"/>
    <w:pPr>
      <w:spacing w:before="240" w:after="60" w:line="312" w:lineRule="auto"/>
      <w:jc w:val="center"/>
      <w:outlineLvl w:val="1"/>
    </w:pPr>
    <w:rPr>
      <w:rFonts w:ascii="等线 Light" w:hAnsi="等线 Light"/>
      <w:b/>
      <w:bCs/>
      <w:kern w:val="28"/>
      <w:sz w:val="32"/>
      <w:szCs w:val="32"/>
    </w:rPr>
  </w:style>
  <w:style w:type="paragraph" w:styleId="34">
    <w:name w:val="toc 6"/>
    <w:basedOn w:val="1"/>
    <w:next w:val="1"/>
    <w:qFormat/>
    <w:uiPriority w:val="0"/>
    <w:pPr>
      <w:ind w:left="2100" w:leftChars="1000"/>
    </w:pPr>
  </w:style>
  <w:style w:type="paragraph" w:styleId="35">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78"/>
    <w:qFormat/>
    <w:uiPriority w:val="0"/>
    <w:pPr>
      <w:jc w:val="center"/>
      <w:outlineLvl w:val="0"/>
    </w:pPr>
    <w:rPr>
      <w:b/>
      <w:sz w:val="32"/>
      <w:szCs w:val="20"/>
    </w:rPr>
  </w:style>
  <w:style w:type="paragraph" w:styleId="42">
    <w:name w:val="annotation subject"/>
    <w:basedOn w:val="16"/>
    <w:next w:val="16"/>
    <w:link w:val="79"/>
    <w:qFormat/>
    <w:uiPriority w:val="0"/>
    <w:rPr>
      <w:b/>
      <w:bCs/>
    </w:rPr>
  </w:style>
  <w:style w:type="paragraph" w:styleId="43">
    <w:name w:val="Body Text First Indent 2"/>
    <w:basedOn w:val="19"/>
    <w:link w:val="80"/>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99"/>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正文文本 字符"/>
    <w:link w:val="18"/>
    <w:qFormat/>
    <w:uiPriority w:val="99"/>
    <w:rPr>
      <w:rFonts w:ascii="宋体" w:hAnsi="宋体"/>
      <w:kern w:val="2"/>
      <w:sz w:val="24"/>
      <w:szCs w:val="24"/>
    </w:rPr>
  </w:style>
  <w:style w:type="character" w:customStyle="1" w:styleId="56">
    <w:name w:val="标题 1 字符"/>
    <w:link w:val="2"/>
    <w:qFormat/>
    <w:uiPriority w:val="0"/>
    <w:rPr>
      <w:rFonts w:ascii="宋体"/>
      <w:b/>
      <w:kern w:val="44"/>
      <w:sz w:val="32"/>
    </w:rPr>
  </w:style>
  <w:style w:type="character" w:customStyle="1" w:styleId="57">
    <w:name w:val="正文缩进 字符"/>
    <w:link w:val="5"/>
    <w:qFormat/>
    <w:uiPriority w:val="0"/>
    <w:rPr>
      <w:rFonts w:ascii="宋体" w:eastAsia="宋体"/>
      <w:kern w:val="2"/>
      <w:sz w:val="24"/>
      <w:szCs w:val="24"/>
      <w:lang w:val="en-US" w:eastAsia="zh-CN" w:bidi="ar-SA"/>
    </w:rPr>
  </w:style>
  <w:style w:type="character" w:customStyle="1" w:styleId="58">
    <w:name w:val="标题 2 字符"/>
    <w:link w:val="3"/>
    <w:qFormat/>
    <w:uiPriority w:val="1"/>
    <w:rPr>
      <w:rFonts w:ascii="Arial" w:hAnsi="Arial" w:eastAsia="黑体"/>
      <w:b/>
      <w:sz w:val="30"/>
      <w:lang w:val="en-US" w:eastAsia="zh-CN" w:bidi="ar-SA"/>
    </w:rPr>
  </w:style>
  <w:style w:type="character" w:customStyle="1" w:styleId="59">
    <w:name w:val="标题 3 字符"/>
    <w:link w:val="4"/>
    <w:qFormat/>
    <w:uiPriority w:val="0"/>
    <w:rPr>
      <w:rFonts w:ascii="宋体" w:eastAsia="宋体"/>
      <w:b/>
      <w:sz w:val="24"/>
      <w:u w:val="single"/>
      <w:lang w:val="en-US" w:eastAsia="zh-CN" w:bidi="ar-SA"/>
    </w:rPr>
  </w:style>
  <w:style w:type="character" w:customStyle="1" w:styleId="60">
    <w:name w:val="标题 4 字符"/>
    <w:link w:val="6"/>
    <w:qFormat/>
    <w:uiPriority w:val="0"/>
    <w:rPr>
      <w:sz w:val="24"/>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5"/>
    <w:qFormat/>
    <w:uiPriority w:val="0"/>
    <w:rPr>
      <w:kern w:val="2"/>
      <w:sz w:val="21"/>
      <w:szCs w:val="24"/>
      <w:shd w:val="clear" w:color="auto" w:fill="000080"/>
    </w:rPr>
  </w:style>
  <w:style w:type="character" w:customStyle="1" w:styleId="67">
    <w:name w:val="批注文字 字符1"/>
    <w:link w:val="16"/>
    <w:qFormat/>
    <w:uiPriority w:val="99"/>
    <w:rPr>
      <w:kern w:val="2"/>
      <w:sz w:val="21"/>
      <w:szCs w:val="24"/>
    </w:rPr>
  </w:style>
  <w:style w:type="character" w:customStyle="1" w:styleId="68">
    <w:name w:val="正文文本 3 字符"/>
    <w:link w:val="17"/>
    <w:qFormat/>
    <w:uiPriority w:val="0"/>
    <w:rPr>
      <w:kern w:val="2"/>
      <w:sz w:val="16"/>
      <w:szCs w:val="16"/>
    </w:rPr>
  </w:style>
  <w:style w:type="character" w:customStyle="1" w:styleId="69">
    <w:name w:val="正文文本缩进 字符"/>
    <w:link w:val="19"/>
    <w:qFormat/>
    <w:uiPriority w:val="0"/>
    <w:rPr>
      <w:rFonts w:eastAsia="宋体"/>
      <w:kern w:val="2"/>
      <w:sz w:val="24"/>
      <w:szCs w:val="24"/>
      <w:lang w:val="en-US" w:eastAsia="zh-CN" w:bidi="ar-SA"/>
    </w:rPr>
  </w:style>
  <w:style w:type="character" w:customStyle="1" w:styleId="70">
    <w:name w:val="纯文本 字符2"/>
    <w:link w:val="24"/>
    <w:qFormat/>
    <w:uiPriority w:val="0"/>
    <w:rPr>
      <w:rFonts w:hint="eastAsia" w:ascii="宋体" w:hAnsi="Courier New" w:eastAsia="宋体" w:cs="宋体"/>
      <w:kern w:val="2"/>
      <w:sz w:val="21"/>
    </w:rPr>
  </w:style>
  <w:style w:type="character" w:customStyle="1" w:styleId="71">
    <w:name w:val="日期 字符"/>
    <w:link w:val="26"/>
    <w:qFormat/>
    <w:uiPriority w:val="0"/>
    <w:rPr>
      <w:rFonts w:ascii="仿宋_GB2312" w:hAnsi="宋体" w:eastAsia="仿宋_GB2312"/>
      <w:color w:val="000000"/>
      <w:kern w:val="2"/>
      <w:sz w:val="24"/>
      <w:szCs w:val="24"/>
    </w:rPr>
  </w:style>
  <w:style w:type="character" w:customStyle="1" w:styleId="72">
    <w:name w:val="正文文本缩进 2 字符"/>
    <w:link w:val="27"/>
    <w:qFormat/>
    <w:uiPriority w:val="0"/>
    <w:rPr>
      <w:rFonts w:ascii="仿宋_GB2312" w:eastAsia="仿宋_GB2312"/>
      <w:kern w:val="2"/>
      <w:sz w:val="24"/>
      <w:szCs w:val="24"/>
    </w:rPr>
  </w:style>
  <w:style w:type="character" w:customStyle="1" w:styleId="73">
    <w:name w:val="批注框文本 字符"/>
    <w:link w:val="28"/>
    <w:qFormat/>
    <w:uiPriority w:val="0"/>
    <w:rPr>
      <w:kern w:val="2"/>
      <w:sz w:val="18"/>
      <w:szCs w:val="18"/>
    </w:rPr>
  </w:style>
  <w:style w:type="character" w:customStyle="1" w:styleId="74">
    <w:name w:val="页脚 字符"/>
    <w:link w:val="29"/>
    <w:qFormat/>
    <w:uiPriority w:val="99"/>
    <w:rPr>
      <w:rFonts w:ascii="宋体" w:eastAsia="宋体"/>
      <w:sz w:val="18"/>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正文文本缩进 3 字符"/>
    <w:link w:val="35"/>
    <w:qFormat/>
    <w:uiPriority w:val="0"/>
    <w:rPr>
      <w:rFonts w:ascii="宋体"/>
      <w:sz w:val="24"/>
    </w:rPr>
  </w:style>
  <w:style w:type="character" w:customStyle="1" w:styleId="77">
    <w:name w:val="HTML 预设格式 字符"/>
    <w:link w:val="38"/>
    <w:qFormat/>
    <w:uiPriority w:val="0"/>
    <w:rPr>
      <w:rFonts w:ascii="宋体" w:hAnsi="宋体" w:cs="宋体"/>
      <w:sz w:val="24"/>
      <w:szCs w:val="24"/>
    </w:rPr>
  </w:style>
  <w:style w:type="character" w:customStyle="1" w:styleId="78">
    <w:name w:val="标题 字符"/>
    <w:link w:val="41"/>
    <w:qFormat/>
    <w:uiPriority w:val="0"/>
    <w:rPr>
      <w:b/>
      <w:kern w:val="2"/>
      <w:sz w:val="32"/>
    </w:rPr>
  </w:style>
  <w:style w:type="character" w:customStyle="1" w:styleId="79">
    <w:name w:val="批注主题 字符"/>
    <w:link w:val="42"/>
    <w:qFormat/>
    <w:uiPriority w:val="0"/>
    <w:rPr>
      <w:rFonts w:ascii="Times New Roman" w:hAnsi="Times New Roman" w:eastAsia="宋体" w:cs="Times New Roman"/>
      <w:b/>
      <w:bCs/>
      <w:kern w:val="2"/>
      <w:sz w:val="21"/>
      <w:szCs w:val="24"/>
      <w:lang w:val="en-US" w:eastAsia="zh-CN" w:bidi="ar-SA"/>
    </w:rPr>
  </w:style>
  <w:style w:type="character" w:customStyle="1" w:styleId="80">
    <w:name w:val="正文文本首行缩进 2 字符"/>
    <w:link w:val="43"/>
    <w:qFormat/>
    <w:uiPriority w:val="0"/>
    <w:rPr>
      <w:rFonts w:eastAsia="宋体"/>
      <w:kern w:val="2"/>
      <w:sz w:val="24"/>
      <w:szCs w:val="24"/>
      <w:lang w:val="en-US" w:eastAsia="zh-CN" w:bidi="ar-SA"/>
    </w:rPr>
  </w:style>
  <w:style w:type="character" w:customStyle="1" w:styleId="81">
    <w:name w:val="批注文字 字符"/>
    <w:qFormat/>
    <w:uiPriority w:val="99"/>
    <w:rPr>
      <w:rFonts w:ascii="Times New Roman" w:hAnsi="Times New Roman" w:eastAsia="宋体" w:cs="Times New Roman"/>
      <w:sz w:val="24"/>
      <w:lang w:val="en-US" w:eastAsia="zh-CN" w:bidi="ar-SA"/>
    </w:rPr>
  </w:style>
  <w:style w:type="character" w:customStyle="1" w:styleId="82">
    <w:name w:val="c21"/>
    <w:qFormat/>
    <w:uiPriority w:val="0"/>
    <w:rPr>
      <w:rFonts w:hint="default" w:ascii="ˎ̥" w:hAnsi="ˎ̥"/>
      <w:color w:val="000000"/>
      <w:sz w:val="20"/>
      <w:szCs w:val="20"/>
      <w:u w:val="none"/>
    </w:rPr>
  </w:style>
  <w:style w:type="character" w:customStyle="1" w:styleId="83">
    <w:name w:val="title4"/>
    <w:qFormat/>
    <w:uiPriority w:val="0"/>
    <w:rPr>
      <w:b/>
      <w:bCs/>
      <w:color w:val="1D87B3"/>
      <w:sz w:val="15"/>
      <w:szCs w:val="15"/>
    </w:rPr>
  </w:style>
  <w:style w:type="character" w:customStyle="1" w:styleId="84">
    <w:name w:val="标题 2 Char Char"/>
    <w:qFormat/>
    <w:uiPriority w:val="0"/>
    <w:rPr>
      <w:rFonts w:ascii="Arial" w:hAnsi="Arial" w:eastAsia="黑体"/>
      <w:b/>
      <w:bCs/>
      <w:kern w:val="2"/>
      <w:sz w:val="32"/>
      <w:szCs w:val="32"/>
      <w:lang w:val="en-US" w:eastAsia="zh-CN" w:bidi="ar-SA"/>
    </w:rPr>
  </w:style>
  <w:style w:type="character" w:customStyle="1" w:styleId="85">
    <w:name w:val="black1"/>
    <w:qFormat/>
    <w:uiPriority w:val="0"/>
    <w:rPr>
      <w:color w:val="000000"/>
    </w:rPr>
  </w:style>
  <w:style w:type="character" w:customStyle="1" w:styleId="86">
    <w:name w:val="street-address"/>
    <w:qFormat/>
    <w:uiPriority w:val="0"/>
  </w:style>
  <w:style w:type="character" w:customStyle="1" w:styleId="87">
    <w:name w:val="locality"/>
    <w:qFormat/>
    <w:uiPriority w:val="0"/>
  </w:style>
  <w:style w:type="character" w:customStyle="1" w:styleId="88">
    <w:name w:val="正文文本缩进 Char1"/>
    <w:link w:val="89"/>
    <w:qFormat/>
    <w:uiPriority w:val="0"/>
    <w:rPr>
      <w:rFonts w:ascii="宋体" w:hAnsi="宋体" w:eastAsia="宋体"/>
      <w:sz w:val="24"/>
      <w:szCs w:val="24"/>
      <w:lang w:bidi="ar-SA"/>
    </w:rPr>
  </w:style>
  <w:style w:type="paragraph" w:customStyle="1" w:styleId="89">
    <w:name w:val="正文文本缩进1"/>
    <w:basedOn w:val="1"/>
    <w:link w:val="88"/>
    <w:qFormat/>
    <w:uiPriority w:val="0"/>
    <w:pPr>
      <w:spacing w:line="480" w:lineRule="exact"/>
      <w:ind w:firstLine="480" w:firstLineChars="200"/>
    </w:pPr>
    <w:rPr>
      <w:rFonts w:ascii="宋体" w:hAnsi="宋体"/>
      <w:kern w:val="0"/>
      <w:sz w:val="24"/>
    </w:rPr>
  </w:style>
  <w:style w:type="character" w:customStyle="1" w:styleId="90">
    <w:name w:val="Char Char11"/>
    <w:qFormat/>
    <w:uiPriority w:val="0"/>
    <w:rPr>
      <w:rFonts w:ascii="宋体" w:eastAsia="宋体"/>
      <w:b/>
      <w:sz w:val="24"/>
      <w:u w:val="single"/>
      <w:lang w:val="en-US" w:eastAsia="zh-CN" w:bidi="ar-SA"/>
    </w:rPr>
  </w:style>
  <w:style w:type="character" w:customStyle="1" w:styleId="91">
    <w:name w:val="txt"/>
    <w:qFormat/>
    <w:uiPriority w:val="0"/>
  </w:style>
  <w:style w:type="character" w:customStyle="1" w:styleId="92">
    <w:name w:val="正文缩进 Char Char"/>
    <w:link w:val="93"/>
    <w:qFormat/>
    <w:uiPriority w:val="0"/>
    <w:rPr>
      <w:rFonts w:ascii="宋体" w:eastAsia="宋体"/>
      <w:snapToGrid w:val="0"/>
      <w:color w:val="000000"/>
      <w:kern w:val="28"/>
      <w:sz w:val="28"/>
      <w:lang w:bidi="ar-SA"/>
    </w:rPr>
  </w:style>
  <w:style w:type="paragraph" w:customStyle="1" w:styleId="93">
    <w:name w:val="正文缩进1"/>
    <w:basedOn w:val="1"/>
    <w:link w:val="9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qFormat/>
    <w:uiPriority w:val="0"/>
    <w:rPr>
      <w:rFonts w:ascii="宋体" w:hAnsi="Courier New" w:eastAsia="宋体"/>
      <w:kern w:val="2"/>
      <w:sz w:val="21"/>
      <w:lang w:val="en-US" w:eastAsia="zh-CN" w:bidi="ar-SA"/>
    </w:rPr>
  </w:style>
  <w:style w:type="character" w:customStyle="1" w:styleId="95">
    <w:name w:val="chanpin1"/>
    <w:qFormat/>
    <w:uiPriority w:val="0"/>
    <w:rPr>
      <w:rFonts w:hint="default" w:ascii="ˎ̥" w:hAnsi="ˎ̥"/>
      <w:color w:val="000000"/>
      <w:sz w:val="20"/>
      <w:szCs w:val="20"/>
      <w:u w:val="none"/>
    </w:rPr>
  </w:style>
  <w:style w:type="character" w:customStyle="1" w:styleId="96">
    <w:name w:val="列表段落 字符1"/>
    <w:link w:val="97"/>
    <w:qFormat/>
    <w:uiPriority w:val="34"/>
    <w:rPr>
      <w:rFonts w:ascii="Calibri" w:hAnsi="Calibri" w:eastAsia="宋体"/>
      <w:kern w:val="2"/>
      <w:sz w:val="21"/>
      <w:szCs w:val="22"/>
      <w:lang w:val="en-US" w:eastAsia="zh-CN" w:bidi="ar-SA"/>
    </w:rPr>
  </w:style>
  <w:style w:type="paragraph" w:styleId="97">
    <w:name w:val="List Paragraph"/>
    <w:basedOn w:val="1"/>
    <w:link w:val="96"/>
    <w:qFormat/>
    <w:uiPriority w:val="34"/>
    <w:pPr>
      <w:ind w:firstLine="420" w:firstLineChars="200"/>
    </w:pPr>
    <w:rPr>
      <w:rFonts w:ascii="Calibri" w:hAnsi="Calibri"/>
      <w:szCs w:val="22"/>
    </w:rPr>
  </w:style>
  <w:style w:type="character" w:customStyle="1" w:styleId="98">
    <w:name w:val="标题 3 Char Char"/>
    <w:qFormat/>
    <w:uiPriority w:val="0"/>
    <w:rPr>
      <w:rFonts w:eastAsia="宋体"/>
      <w:b/>
      <w:bCs/>
      <w:kern w:val="2"/>
      <w:sz w:val="32"/>
      <w:szCs w:val="32"/>
      <w:lang w:val="en-US" w:eastAsia="zh-CN" w:bidi="ar-SA"/>
    </w:rPr>
  </w:style>
  <w:style w:type="character" w:customStyle="1" w:styleId="99">
    <w:name w:val="段1 Char"/>
    <w:qFormat/>
    <w:uiPriority w:val="0"/>
    <w:rPr>
      <w:rFonts w:ascii="宋体" w:eastAsia="宋体"/>
      <w:sz w:val="24"/>
      <w:lang w:val="en-US" w:eastAsia="zh-CN" w:bidi="ar-SA"/>
    </w:rPr>
  </w:style>
  <w:style w:type="character" w:customStyle="1" w:styleId="100">
    <w:name w:val="chanpin拷贝"/>
    <w:qFormat/>
    <w:uiPriority w:val="0"/>
  </w:style>
  <w:style w:type="character" w:customStyle="1" w:styleId="101">
    <w:name w:val="纯文本 Char1"/>
    <w:qFormat/>
    <w:uiPriority w:val="0"/>
    <w:rPr>
      <w:rFonts w:ascii="宋体" w:hAnsi="Courier New" w:eastAsia="宋体"/>
      <w:kern w:val="2"/>
      <w:sz w:val="21"/>
      <w:lang w:val="en-US" w:eastAsia="zh-CN" w:bidi="ar-SA"/>
    </w:rPr>
  </w:style>
  <w:style w:type="character" w:customStyle="1" w:styleId="102">
    <w:name w:val="apple-style-span"/>
    <w:qFormat/>
    <w:uiPriority w:val="0"/>
    <w:rPr>
      <w:rFonts w:cs="Times New Roman"/>
    </w:rPr>
  </w:style>
  <w:style w:type="paragraph" w:customStyle="1" w:styleId="103">
    <w:name w:val="二级条标题"/>
    <w:basedOn w:val="10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qFormat/>
    <w:uiPriority w:val="0"/>
    <w:pPr>
      <w:numPr>
        <w:ilvl w:val="1"/>
      </w:numPr>
      <w:tabs>
        <w:tab w:val="left" w:pos="360"/>
        <w:tab w:val="left" w:pos="840"/>
      </w:tabs>
      <w:ind w:left="0" w:hanging="840"/>
      <w:outlineLvl w:val="1"/>
    </w:pPr>
  </w:style>
  <w:style w:type="paragraph" w:customStyle="1" w:styleId="10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qFormat/>
    <w:uiPriority w:val="0"/>
    <w:rPr>
      <w:rFonts w:ascii="Tahoma" w:hAnsi="Tahoma"/>
      <w:sz w:val="24"/>
      <w:szCs w:val="20"/>
    </w:rPr>
  </w:style>
  <w:style w:type="paragraph" w:customStyle="1" w:styleId="108">
    <w:name w:val="Char3 Char Char Char"/>
    <w:basedOn w:val="1"/>
    <w:qFormat/>
    <w:uiPriority w:val="0"/>
    <w:rPr>
      <w:rFonts w:ascii="Tahoma" w:hAnsi="Tahoma"/>
      <w:sz w:val="24"/>
      <w:szCs w:val="20"/>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qFormat/>
    <w:uiPriority w:val="0"/>
    <w:pPr>
      <w:numPr>
        <w:numId w:val="2"/>
      </w:numPr>
    </w:pPr>
  </w:style>
  <w:style w:type="paragraph" w:customStyle="1" w:styleId="11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qFormat/>
    <w:uiPriority w:val="0"/>
    <w:pPr>
      <w:adjustRightInd w:val="0"/>
      <w:snapToGrid w:val="0"/>
      <w:spacing w:line="0" w:lineRule="atLeast"/>
      <w:jc w:val="center"/>
    </w:pPr>
    <w:rPr>
      <w:sz w:val="24"/>
      <w:szCs w:val="20"/>
    </w:rPr>
  </w:style>
  <w:style w:type="paragraph" w:customStyle="1" w:styleId="11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qFormat/>
    <w:uiPriority w:val="0"/>
    <w:rPr>
      <w:rFonts w:ascii="Tahoma" w:hAnsi="Tahoma"/>
      <w:sz w:val="24"/>
      <w:szCs w:val="20"/>
    </w:rPr>
  </w:style>
  <w:style w:type="paragraph" w:customStyle="1" w:styleId="11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qFormat/>
    <w:uiPriority w:val="0"/>
    <w:pPr>
      <w:widowControl/>
      <w:spacing w:before="100" w:beforeAutospacing="1" w:after="100" w:afterAutospacing="1"/>
      <w:jc w:val="left"/>
    </w:pPr>
    <w:rPr>
      <w:kern w:val="0"/>
      <w:sz w:val="36"/>
      <w:szCs w:val="36"/>
    </w:rPr>
  </w:style>
  <w:style w:type="paragraph" w:customStyle="1" w:styleId="130">
    <w:name w:val="Char"/>
    <w:basedOn w:val="1"/>
    <w:qFormat/>
    <w:uiPriority w:val="0"/>
    <w:pPr>
      <w:tabs>
        <w:tab w:val="left" w:pos="360"/>
      </w:tabs>
    </w:pPr>
    <w:rPr>
      <w:sz w:val="24"/>
    </w:rPr>
  </w:style>
  <w:style w:type="paragraph" w:customStyle="1" w:styleId="13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1"/>
    <w:basedOn w:val="15"/>
    <w:qFormat/>
    <w:uiPriority w:val="0"/>
    <w:rPr>
      <w:rFonts w:ascii="Tahoma" w:hAnsi="Tahoma"/>
      <w:sz w:val="24"/>
    </w:rPr>
  </w:style>
  <w:style w:type="paragraph" w:customStyle="1" w:styleId="1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四级条标题"/>
    <w:basedOn w:val="141"/>
    <w:next w:val="1"/>
    <w:qFormat/>
    <w:uiPriority w:val="0"/>
    <w:pPr>
      <w:numPr>
        <w:ilvl w:val="4"/>
      </w:numPr>
      <w:tabs>
        <w:tab w:val="left" w:pos="360"/>
        <w:tab w:val="left" w:pos="840"/>
      </w:tabs>
      <w:ind w:left="0" w:hanging="840"/>
      <w:outlineLvl w:val="4"/>
    </w:pPr>
  </w:style>
  <w:style w:type="paragraph" w:customStyle="1" w:styleId="141">
    <w:name w:val="三级条标题"/>
    <w:basedOn w:val="103"/>
    <w:next w:val="1"/>
    <w:qFormat/>
    <w:uiPriority w:val="0"/>
    <w:pPr>
      <w:numPr>
        <w:ilvl w:val="3"/>
        <w:numId w:val="1"/>
      </w:numPr>
      <w:ind w:left="0" w:hanging="840"/>
      <w:outlineLvl w:val="3"/>
    </w:pPr>
  </w:style>
  <w:style w:type="paragraph" w:customStyle="1" w:styleId="14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qFormat/>
    <w:uiPriority w:val="0"/>
    <w:pPr>
      <w:ind w:firstLine="420" w:firstLineChars="200"/>
    </w:pPr>
    <w:rPr>
      <w:rFonts w:ascii="Calibri" w:hAnsi="Calibri"/>
      <w:szCs w:val="22"/>
    </w:rPr>
  </w:style>
  <w:style w:type="paragraph" w:customStyle="1" w:styleId="145">
    <w:name w:val="项目符号1"/>
    <w:basedOn w:val="146"/>
    <w:qFormat/>
    <w:uiPriority w:val="0"/>
    <w:pPr>
      <w:ind w:left="-25" w:firstLine="0"/>
    </w:pPr>
  </w:style>
  <w:style w:type="paragraph" w:customStyle="1" w:styleId="146">
    <w:name w:val="正文文本样式"/>
    <w:basedOn w:val="1"/>
    <w:qFormat/>
    <w:uiPriority w:val="0"/>
    <w:pPr>
      <w:spacing w:line="360" w:lineRule="auto"/>
      <w:ind w:firstLine="482"/>
    </w:pPr>
    <w:rPr>
      <w:rFonts w:cs="宋体"/>
      <w:sz w:val="24"/>
      <w:szCs w:val="20"/>
    </w:rPr>
  </w:style>
  <w:style w:type="paragraph" w:customStyle="1" w:styleId="1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qFormat/>
    <w:uiPriority w:val="0"/>
    <w:pPr>
      <w:numPr>
        <w:ilvl w:val="5"/>
      </w:numPr>
      <w:ind w:left="0" w:hanging="840"/>
      <w:outlineLvl w:val="5"/>
    </w:pPr>
  </w:style>
  <w:style w:type="paragraph" w:customStyle="1" w:styleId="15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qFormat/>
    <w:uiPriority w:val="0"/>
    <w:pPr>
      <w:snapToGrid w:val="0"/>
      <w:spacing w:before="120" w:after="120" w:line="180" w:lineRule="auto"/>
    </w:pPr>
    <w:rPr>
      <w:rFonts w:ascii="Arial" w:hAnsi="Arial"/>
      <w:szCs w:val="20"/>
    </w:rPr>
  </w:style>
  <w:style w:type="paragraph" w:customStyle="1" w:styleId="15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qFormat/>
    <w:uiPriority w:val="0"/>
    <w:rPr>
      <w:rFonts w:ascii="Tahoma" w:hAnsi="Tahoma"/>
      <w:sz w:val="24"/>
      <w:szCs w:val="20"/>
    </w:rPr>
  </w:style>
  <w:style w:type="paragraph" w:customStyle="1" w:styleId="15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qFormat/>
    <w:uiPriority w:val="0"/>
    <w:pPr>
      <w:numPr>
        <w:ilvl w:val="0"/>
        <w:numId w:val="5"/>
      </w:numPr>
      <w:spacing w:before="120"/>
    </w:pPr>
    <w:rPr>
      <w:rFonts w:ascii="宋体"/>
      <w:sz w:val="28"/>
      <w:szCs w:val="20"/>
    </w:rPr>
  </w:style>
  <w:style w:type="paragraph" w:customStyle="1" w:styleId="15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qFormat/>
    <w:uiPriority w:val="0"/>
    <w:rPr>
      <w:rFonts w:ascii="Tahoma" w:hAnsi="Tahoma"/>
      <w:sz w:val="24"/>
      <w:szCs w:val="20"/>
    </w:rPr>
  </w:style>
  <w:style w:type="paragraph" w:customStyle="1" w:styleId="159">
    <w:name w:val="Char Char Char Char Char Char Char Char Char Char"/>
    <w:basedOn w:val="1"/>
    <w:qFormat/>
    <w:uiPriority w:val="0"/>
  </w:style>
  <w:style w:type="paragraph" w:customStyle="1" w:styleId="16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Char1"/>
    <w:basedOn w:val="1"/>
    <w:qFormat/>
    <w:uiPriority w:val="0"/>
    <w:pPr>
      <w:tabs>
        <w:tab w:val="left" w:pos="360"/>
      </w:tabs>
    </w:pPr>
    <w:rPr>
      <w:sz w:val="24"/>
    </w:rPr>
  </w:style>
  <w:style w:type="paragraph" w:customStyle="1" w:styleId="16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qFormat/>
    <w:uiPriority w:val="0"/>
    <w:rPr>
      <w:rFonts w:ascii="Arial" w:hAnsi="Arial" w:cs="Arial"/>
      <w:szCs w:val="21"/>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qFormat/>
    <w:uiPriority w:val="0"/>
    <w:rPr>
      <w:rFonts w:ascii="Tahoma" w:hAnsi="Tahoma"/>
      <w:sz w:val="24"/>
      <w:szCs w:val="20"/>
    </w:rPr>
  </w:style>
  <w:style w:type="paragraph" w:customStyle="1" w:styleId="17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Char Char Char1"/>
    <w:basedOn w:val="1"/>
    <w:qFormat/>
    <w:uiPriority w:val="0"/>
    <w:rPr>
      <w:rFonts w:ascii="Tahoma" w:hAnsi="Tahoma"/>
      <w:sz w:val="24"/>
      <w:szCs w:val="20"/>
    </w:rPr>
  </w:style>
  <w:style w:type="paragraph" w:customStyle="1" w:styleId="1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40"/>
    <w:qFormat/>
    <w:uiPriority w:val="0"/>
    <w:pPr>
      <w:spacing w:line="360" w:lineRule="auto"/>
      <w:jc w:val="center"/>
    </w:pPr>
    <w:rPr>
      <w:sz w:val="24"/>
    </w:rPr>
  </w:style>
  <w:style w:type="paragraph" w:customStyle="1" w:styleId="1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qFormat/>
    <w:uiPriority w:val="0"/>
    <w:pPr>
      <w:widowControl/>
      <w:jc w:val="left"/>
    </w:pPr>
    <w:rPr>
      <w:rFonts w:ascii="楷体_GB2312" w:eastAsia="楷体_GB2312" w:cs="Arial"/>
      <w:kern w:val="0"/>
      <w:sz w:val="24"/>
    </w:rPr>
  </w:style>
  <w:style w:type="paragraph" w:customStyle="1" w:styleId="17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qFormat/>
    <w:uiPriority w:val="0"/>
    <w:rPr>
      <w:rFonts w:ascii="Tahoma" w:hAnsi="Tahoma"/>
      <w:sz w:val="24"/>
      <w:szCs w:val="20"/>
    </w:rPr>
  </w:style>
  <w:style w:type="paragraph" w:customStyle="1" w:styleId="18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2">
    <w:name w:val="列出段落1"/>
    <w:basedOn w:val="1"/>
    <w:link w:val="183"/>
    <w:qFormat/>
    <w:uiPriority w:val="0"/>
    <w:pPr>
      <w:ind w:firstLine="420" w:firstLineChars="200"/>
    </w:pPr>
    <w:rPr>
      <w:rFonts w:ascii="Calibri" w:hAnsi="Calibri"/>
      <w:szCs w:val="22"/>
    </w:rPr>
  </w:style>
  <w:style w:type="character" w:customStyle="1" w:styleId="183">
    <w:name w:val="列出段落 字符"/>
    <w:link w:val="182"/>
    <w:qFormat/>
    <w:uiPriority w:val="0"/>
    <w:rPr>
      <w:rFonts w:ascii="Calibri" w:hAnsi="Calibri"/>
      <w:kern w:val="2"/>
      <w:sz w:val="21"/>
      <w:szCs w:val="22"/>
    </w:rPr>
  </w:style>
  <w:style w:type="paragraph" w:customStyle="1" w:styleId="18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qFormat/>
    <w:uiPriority w:val="0"/>
    <w:rPr>
      <w:rFonts w:ascii="Tahoma" w:hAnsi="Tahoma"/>
      <w:sz w:val="24"/>
      <w:szCs w:val="20"/>
    </w:rPr>
  </w:style>
  <w:style w:type="paragraph" w:customStyle="1" w:styleId="186">
    <w:name w:val="_Style 160"/>
    <w:qFormat/>
    <w:uiPriority w:val="0"/>
    <w:rPr>
      <w:rFonts w:ascii="Times New Roman" w:hAnsi="Times New Roman" w:eastAsia="宋体" w:cs="Times New Roman"/>
      <w:kern w:val="2"/>
      <w:sz w:val="21"/>
      <w:szCs w:val="24"/>
      <w:lang w:val="en-US" w:eastAsia="zh-CN" w:bidi="ar-SA"/>
    </w:rPr>
  </w:style>
  <w:style w:type="paragraph" w:customStyle="1" w:styleId="187">
    <w:name w:val="项目编号3"/>
    <w:basedOn w:val="146"/>
    <w:qFormat/>
    <w:uiPriority w:val="0"/>
    <w:pPr>
      <w:numPr>
        <w:ilvl w:val="0"/>
        <w:numId w:val="6"/>
      </w:numPr>
    </w:pPr>
  </w:style>
  <w:style w:type="paragraph" w:customStyle="1" w:styleId="188">
    <w:name w:val="Char21"/>
    <w:basedOn w:val="1"/>
    <w:qFormat/>
    <w:uiPriority w:val="0"/>
    <w:rPr>
      <w:rFonts w:ascii="Tahoma" w:hAnsi="Tahoma"/>
      <w:sz w:val="24"/>
      <w:szCs w:val="20"/>
    </w:rPr>
  </w:style>
  <w:style w:type="paragraph" w:customStyle="1" w:styleId="189">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正文文本样式 加粗"/>
    <w:basedOn w:val="146"/>
    <w:qFormat/>
    <w:uiPriority w:val="0"/>
    <w:rPr>
      <w:b/>
    </w:rPr>
  </w:style>
  <w:style w:type="paragraph" w:customStyle="1" w:styleId="192">
    <w:name w:val="Char2 Char Char Char Char Char Char"/>
    <w:basedOn w:val="1"/>
    <w:qFormat/>
    <w:uiPriority w:val="0"/>
    <w:pPr>
      <w:widowControl/>
      <w:spacing w:line="400" w:lineRule="exact"/>
      <w:jc w:val="center"/>
    </w:pPr>
  </w:style>
  <w:style w:type="paragraph" w:customStyle="1" w:styleId="193">
    <w:name w:val="Char Char4"/>
    <w:basedOn w:val="1"/>
    <w:qFormat/>
    <w:uiPriority w:val="0"/>
    <w:pPr>
      <w:widowControl/>
      <w:spacing w:line="400" w:lineRule="exact"/>
      <w:jc w:val="center"/>
    </w:pPr>
  </w:style>
  <w:style w:type="paragraph" w:customStyle="1" w:styleId="194">
    <w:name w:val="Char3 Char Char Char1"/>
    <w:basedOn w:val="1"/>
    <w:qFormat/>
    <w:uiPriority w:val="0"/>
    <w:rPr>
      <w:rFonts w:ascii="Tahoma" w:hAnsi="Tahoma"/>
      <w:sz w:val="24"/>
      <w:szCs w:val="20"/>
    </w:rPr>
  </w:style>
  <w:style w:type="paragraph" w:styleId="195">
    <w:name w:val="No Spacing"/>
    <w:link w:val="196"/>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96">
    <w:name w:val="无间隔 字符"/>
    <w:link w:val="195"/>
    <w:qFormat/>
    <w:uiPriority w:val="1"/>
    <w:rPr>
      <w:kern w:val="2"/>
      <w:sz w:val="21"/>
      <w:szCs w:val="24"/>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5"/>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5"/>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adjustRightInd w:val="0"/>
      <w:snapToGrid w:val="0"/>
      <w:spacing w:line="300" w:lineRule="auto"/>
      <w:ind w:left="851" w:hanging="355" w:hangingChars="355"/>
    </w:pPr>
    <w:rPr>
      <w:rFonts w:ascii="宋体" w:hAnsi="Calibri"/>
      <w:sz w:val="24"/>
      <w:szCs w:val="21"/>
    </w:rPr>
  </w:style>
  <w:style w:type="character" w:customStyle="1" w:styleId="216">
    <w:name w:val="纯文本 字符"/>
    <w:qFormat/>
    <w:uiPriority w:val="99"/>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0"/>
    <w:rPr>
      <w:rFonts w:ascii="Calibri" w:hAnsi="Calibri" w:eastAsia="宋体"/>
      <w:kern w:val="2"/>
      <w:sz w:val="21"/>
      <w:szCs w:val="22"/>
      <w:lang w:val="en-US" w:eastAsia="zh-CN" w:bidi="ar-SA"/>
    </w:rPr>
  </w:style>
  <w:style w:type="character" w:customStyle="1" w:styleId="228">
    <w:name w:val="页眉 Char"/>
    <w:qFormat/>
    <w:uiPriority w:val="0"/>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0"/>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3">
    <w:name w:val="cf01"/>
    <w:qFormat/>
    <w:uiPriority w:val="0"/>
    <w:rPr>
      <w:rFonts w:hint="eastAsia" w:ascii="Microsoft YaHei UI" w:hAnsi="Microsoft YaHei UI" w:eastAsia="Microsoft YaHei UI"/>
      <w:sz w:val="18"/>
      <w:szCs w:val="18"/>
    </w:rPr>
  </w:style>
  <w:style w:type="character" w:customStyle="1" w:styleId="254">
    <w:name w:val="cf21"/>
    <w:qFormat/>
    <w:uiPriority w:val="0"/>
    <w:rPr>
      <w:rFonts w:hint="eastAsia" w:ascii="Microsoft YaHei UI" w:hAnsi="Microsoft YaHei UI" w:eastAsia="Microsoft YaHei UI"/>
      <w:sz w:val="18"/>
      <w:szCs w:val="18"/>
      <w:shd w:val="clear" w:color="auto" w:fill="FFFFFF"/>
    </w:rPr>
  </w:style>
  <w:style w:type="character" w:customStyle="1" w:styleId="255">
    <w:name w:val="cf11"/>
    <w:qFormat/>
    <w:uiPriority w:val="0"/>
    <w:rPr>
      <w:rFonts w:hint="eastAsia" w:ascii="Microsoft YaHei UI" w:hAnsi="Microsoft YaHei UI" w:eastAsia="Microsoft YaHei UI"/>
      <w:sz w:val="18"/>
      <w:szCs w:val="18"/>
    </w:rPr>
  </w:style>
  <w:style w:type="character" w:customStyle="1" w:styleId="256">
    <w:name w:val="纯文本 Char2"/>
    <w:qFormat/>
    <w:uiPriority w:val="0"/>
    <w:rPr>
      <w:rFonts w:hint="eastAsia" w:ascii="宋体" w:hAnsi="Courier New" w:eastAsia="宋体" w:cs="宋体"/>
      <w:kern w:val="2"/>
      <w:sz w:val="21"/>
    </w:rPr>
  </w:style>
  <w:style w:type="paragraph" w:customStyle="1" w:styleId="257">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8">
    <w:name w:val="列出段落11"/>
    <w:basedOn w:val="1"/>
    <w:qFormat/>
    <w:uiPriority w:val="34"/>
    <w:pPr>
      <w:ind w:firstLine="420" w:firstLineChars="200"/>
    </w:pPr>
    <w:rPr>
      <w:rFonts w:ascii="Calibri" w:hAnsi="Calibri"/>
      <w:szCs w:val="22"/>
    </w:rPr>
  </w:style>
  <w:style w:type="paragraph" w:customStyle="1" w:styleId="259">
    <w:name w:val="_Style 252"/>
    <w:basedOn w:val="1"/>
    <w:next w:val="97"/>
    <w:qFormat/>
    <w:uiPriority w:val="34"/>
    <w:pPr>
      <w:ind w:firstLine="420" w:firstLineChars="200"/>
    </w:pPr>
    <w:rPr>
      <w:rFonts w:ascii="Calibri" w:hAnsi="Calibri"/>
      <w:szCs w:val="22"/>
    </w:rPr>
  </w:style>
  <w:style w:type="character" w:customStyle="1" w:styleId="260">
    <w:name w:val="fontstyle21"/>
    <w:qFormat/>
    <w:uiPriority w:val="0"/>
    <w:rPr>
      <w:rFonts w:hint="eastAsia" w:ascii="宋体" w:hAnsi="宋体" w:eastAsia="宋体"/>
      <w:color w:val="000000"/>
      <w:sz w:val="24"/>
      <w:szCs w:val="24"/>
    </w:rPr>
  </w:style>
  <w:style w:type="paragraph" w:customStyle="1" w:styleId="261">
    <w:name w:val="_Style 38"/>
    <w:basedOn w:val="1"/>
    <w:qFormat/>
    <w:uiPriority w:val="0"/>
    <w:rPr>
      <w:rFonts w:ascii="Tahoma" w:hAnsi="Tahoma" w:cs="@汉仪中黑 197" w:eastAsiaTheme="minorEastAsia"/>
      <w:sz w:val="24"/>
      <w:szCs w:val="21"/>
    </w:rPr>
  </w:style>
  <w:style w:type="character" w:customStyle="1" w:styleId="262">
    <w:name w:val="列表段落 字符"/>
    <w:link w:val="263"/>
    <w:qFormat/>
    <w:uiPriority w:val="1"/>
    <w:rPr>
      <w:rFonts w:ascii="Calibri" w:hAnsi="Calibri"/>
      <w:kern w:val="2"/>
      <w:sz w:val="21"/>
      <w:szCs w:val="22"/>
    </w:rPr>
  </w:style>
  <w:style w:type="paragraph" w:customStyle="1" w:styleId="263">
    <w:name w:val="列表段落1"/>
    <w:basedOn w:val="1"/>
    <w:link w:val="262"/>
    <w:qFormat/>
    <w:uiPriority w:val="1"/>
    <w:pPr>
      <w:ind w:firstLine="420" w:firstLineChars="200"/>
    </w:pPr>
    <w:rPr>
      <w:rFonts w:ascii="Calibri" w:hAnsi="Calibri"/>
      <w:szCs w:val="22"/>
    </w:rPr>
  </w:style>
  <w:style w:type="paragraph" w:customStyle="1" w:styleId="26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
    <w:name w:val="样式 首行缩进:  2 字符"/>
    <w:basedOn w:val="1"/>
    <w:qFormat/>
    <w:uiPriority w:val="0"/>
    <w:pPr>
      <w:spacing w:line="480" w:lineRule="exact"/>
      <w:ind w:firstLine="480" w:firstLineChars="200"/>
      <w:jc w:val="left"/>
    </w:pPr>
    <w:rPr>
      <w:color w:val="7030A0"/>
      <w:kern w:val="0"/>
      <w:sz w:val="24"/>
      <w:szCs w:val="20"/>
    </w:rPr>
  </w:style>
  <w:style w:type="paragraph" w:customStyle="1" w:styleId="26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267">
    <w:name w:val="*正文"/>
    <w:qFormat/>
    <w:uiPriority w:val="0"/>
    <w:pPr>
      <w:widowControl w:val="0"/>
      <w:spacing w:line="560" w:lineRule="exact"/>
      <w:ind w:firstLine="640" w:firstLineChars="200"/>
      <w:jc w:val="both"/>
    </w:pPr>
    <w:rPr>
      <w:rFonts w:ascii="仿宋" w:hAnsi="仿宋" w:eastAsia="仿宋_GB2312" w:cs="Times New Roman"/>
      <w:kern w:val="2"/>
      <w:sz w:val="32"/>
      <w:szCs w:val="24"/>
      <w:lang w:val="en-US" w:eastAsia="zh-CN" w:bidi="ar-SA"/>
    </w:rPr>
  </w:style>
  <w:style w:type="paragraph" w:customStyle="1" w:styleId="268">
    <w:name w:val="_Style 10"/>
    <w:basedOn w:val="1"/>
    <w:next w:val="97"/>
    <w:qFormat/>
    <w:uiPriority w:val="34"/>
    <w:pPr>
      <w:ind w:firstLine="420" w:firstLineChars="200"/>
    </w:pPr>
    <w:rPr>
      <w:rFonts w:ascii="Calibri" w:hAnsi="Calibri"/>
      <w:szCs w:val="22"/>
    </w:rPr>
  </w:style>
  <w:style w:type="paragraph" w:customStyle="1" w:styleId="269">
    <w:name w:val="正文1"/>
    <w:basedOn w:val="1"/>
    <w:autoRedefine/>
    <w:qFormat/>
    <w:uiPriority w:val="0"/>
    <w:pPr>
      <w:adjustRightInd w:val="0"/>
      <w:spacing w:line="318" w:lineRule="atLeast"/>
      <w:ind w:left="369" w:firstLine="369"/>
      <w:textAlignment w:val="baseline"/>
    </w:pPr>
    <w:rPr>
      <w:rFonts w:ascii="宋体"/>
      <w:szCs w:val="20"/>
    </w:rPr>
  </w:style>
  <w:style w:type="character" w:customStyle="1" w:styleId="270">
    <w:name w:val="oalinshistyle21"/>
    <w:qFormat/>
    <w:uiPriority w:val="0"/>
    <w:rPr>
      <w:rFonts w:hint="default" w:ascii="Arial" w:hAnsi="Arial" w:cs="Arial"/>
      <w:sz w:val="27"/>
      <w:szCs w:val="27"/>
    </w:rPr>
  </w:style>
  <w:style w:type="character" w:customStyle="1" w:styleId="271">
    <w:name w:val="font101"/>
    <w:basedOn w:val="47"/>
    <w:qFormat/>
    <w:uiPriority w:val="0"/>
    <w:rPr>
      <w:rFonts w:hint="eastAsia" w:ascii="方正小标宋简体" w:hAnsi="方正小标宋简体" w:eastAsia="方正小标宋简体" w:cs="方正小标宋简体"/>
      <w:color w:val="000000"/>
      <w:sz w:val="36"/>
      <w:szCs w:val="36"/>
      <w:u w:val="single"/>
    </w:rPr>
  </w:style>
  <w:style w:type="character" w:customStyle="1" w:styleId="272">
    <w:name w:val="font81"/>
    <w:basedOn w:val="47"/>
    <w:qFormat/>
    <w:uiPriority w:val="0"/>
    <w:rPr>
      <w:rFonts w:hint="eastAsia" w:ascii="方正小标宋简体" w:hAnsi="方正小标宋简体" w:eastAsia="方正小标宋简体" w:cs="方正小标宋简体"/>
      <w:color w:val="000000"/>
      <w:sz w:val="36"/>
      <w:szCs w:val="36"/>
      <w:u w:val="none"/>
    </w:rPr>
  </w:style>
  <w:style w:type="paragraph" w:customStyle="1" w:styleId="273">
    <w:name w:val="6-正文"/>
    <w:basedOn w:val="1"/>
    <w:qFormat/>
    <w:uiPriority w:val="0"/>
    <w:pPr>
      <w:ind w:firstLine="200"/>
    </w:pPr>
    <w:rPr>
      <w:szCs w:val="28"/>
    </w:rPr>
  </w:style>
  <w:style w:type="character" w:customStyle="1" w:styleId="274">
    <w:name w:val="font31"/>
    <w:qFormat/>
    <w:uiPriority w:val="0"/>
    <w:rPr>
      <w:rFonts w:hint="eastAsia" w:ascii="仿宋" w:hAnsi="仿宋" w:eastAsia="仿宋" w:cs="仿宋"/>
      <w:color w:val="000000"/>
      <w:sz w:val="18"/>
      <w:szCs w:val="18"/>
      <w:u w:val="none"/>
    </w:rPr>
  </w:style>
  <w:style w:type="paragraph" w:customStyle="1" w:styleId="275">
    <w:name w:val="Table Text"/>
    <w:basedOn w:val="1"/>
    <w:semiHidden/>
    <w:qFormat/>
    <w:uiPriority w:val="0"/>
    <w:rPr>
      <w:rFonts w:ascii="宋体" w:hAnsi="宋体" w:cs="宋体"/>
      <w:sz w:val="16"/>
      <w:szCs w:val="16"/>
    </w:rPr>
  </w:style>
  <w:style w:type="character" w:customStyle="1" w:styleId="276">
    <w:name w:val="副标题 字符"/>
    <w:basedOn w:val="47"/>
    <w:link w:val="33"/>
    <w:qFormat/>
    <w:uiPriority w:val="0"/>
    <w:rPr>
      <w:rFonts w:ascii="等线 Light" w:hAnsi="等线 Light"/>
      <w:b/>
      <w:bCs/>
      <w:kern w:val="28"/>
      <w:sz w:val="32"/>
      <w:szCs w:val="32"/>
    </w:rPr>
  </w:style>
  <w:style w:type="paragraph" w:customStyle="1" w:styleId="277">
    <w:name w:val="_Style 4"/>
    <w:basedOn w:val="1"/>
    <w:qFormat/>
    <w:uiPriority w:val="0"/>
    <w:pPr>
      <w:widowControl/>
      <w:ind w:firstLine="420" w:firstLineChars="200"/>
      <w:jc w:val="left"/>
    </w:pPr>
    <w:rPr>
      <w:rFonts w:eastAsia="Times New Roman"/>
      <w:kern w:val="0"/>
    </w:rPr>
  </w:style>
  <w:style w:type="character" w:customStyle="1" w:styleId="278">
    <w:name w:val="Unresolved Mention"/>
    <w:basedOn w:val="4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FF6DF-DA3C-45BF-9C90-F48CA50ABC7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73</Pages>
  <Words>2800</Words>
  <Characters>3216</Characters>
  <Lines>275</Lines>
  <Paragraphs>77</Paragraphs>
  <TotalTime>16</TotalTime>
  <ScaleCrop>false</ScaleCrop>
  <LinksUpToDate>false</LinksUpToDate>
  <CharactersWithSpaces>3309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2024-12-26T18:39:00Z</dcterms:created>
  <dc:creator>Yin Hao</dc:creator>
  <cp:lastModifiedBy>Alley、H  小路</cp:lastModifiedBy>
  <cp:lastPrinted>2025-08-06T00:46:00Z</cp:lastPrinted>
  <dcterms:modified xsi:type="dcterms:W3CDTF">2025-08-06T10:04:02Z</dcterms:modified>
  <dc:title>政府采购示范文本（2023）</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24FF0A9036AB4167AB7845D1303934DD_13</vt:lpwstr>
  </property>
  <property fmtid="{D5CDD505-2E9C-101B-9397-08002B2CF9AE}" pid="4" name="KSOTemplateDocerSaveRecord">
    <vt:lpwstr>eyJoZGlkIjoiZWI1ZTc5MjI4ODBhOGU5OTg5MWU4NTA3MDJlZWNkMTgiLCJ1c2VySWQiOiIyNTA2Njc0NjUifQ==</vt:lpwstr>
  </property>
</Properties>
</file>